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98119" w14:textId="560A25E3" w:rsidR="0097099B" w:rsidRPr="00BE48AA" w:rsidRDefault="0097099B" w:rsidP="00195A72">
      <w:pPr>
        <w:pStyle w:val="BodyText"/>
        <w:spacing w:before="0" w:after="0" w:line="240" w:lineRule="auto"/>
        <w:jc w:val="center"/>
        <w:rPr>
          <w:rFonts w:eastAsiaTheme="minorEastAsia" w:cstheme="minorBidi"/>
          <w:sz w:val="32"/>
          <w:szCs w:val="32"/>
          <w:lang w:val="lv-LV"/>
        </w:rPr>
      </w:pPr>
      <w:r w:rsidRPr="00A34DF9">
        <w:rPr>
          <w:rFonts w:eastAsiaTheme="minorEastAsia" w:cstheme="minorBidi"/>
          <w:color w:val="000000" w:themeColor="text1"/>
          <w:sz w:val="32"/>
          <w:szCs w:val="32"/>
          <w:lang w:val="lv-LV"/>
        </w:rPr>
        <w:t>Informatīvais ziņojums par Eiropas Savienības</w:t>
      </w:r>
      <w:r w:rsidR="00CC250A" w:rsidRPr="00A34DF9">
        <w:rPr>
          <w:rFonts w:eastAsiaTheme="minorEastAsia" w:cstheme="minorBidi"/>
          <w:color w:val="000000" w:themeColor="text1"/>
          <w:sz w:val="32"/>
          <w:szCs w:val="32"/>
          <w:lang w:val="lv-LV"/>
        </w:rPr>
        <w:t xml:space="preserve"> </w:t>
      </w:r>
      <w:r w:rsidRPr="00A34DF9">
        <w:rPr>
          <w:rFonts w:eastAsiaTheme="minorEastAsia" w:cstheme="minorBidi"/>
          <w:color w:val="000000" w:themeColor="text1"/>
          <w:sz w:val="32"/>
          <w:szCs w:val="32"/>
          <w:lang w:val="lv-LV"/>
        </w:rPr>
        <w:t>fond</w:t>
      </w:r>
      <w:r w:rsidR="00CF2543" w:rsidRPr="00A34DF9">
        <w:rPr>
          <w:rFonts w:eastAsiaTheme="minorEastAsia" w:cstheme="minorBidi"/>
          <w:color w:val="000000" w:themeColor="text1"/>
          <w:sz w:val="32"/>
          <w:szCs w:val="32"/>
          <w:lang w:val="lv-LV"/>
        </w:rPr>
        <w:t>u</w:t>
      </w:r>
      <w:r w:rsidRPr="00A34DF9">
        <w:rPr>
          <w:rFonts w:eastAsiaTheme="minorEastAsia" w:cstheme="minorBidi"/>
          <w:color w:val="000000" w:themeColor="text1"/>
          <w:sz w:val="32"/>
          <w:szCs w:val="32"/>
          <w:lang w:val="lv-LV"/>
        </w:rPr>
        <w:t xml:space="preserve"> </w:t>
      </w:r>
      <w:r w:rsidR="00E26C57" w:rsidRPr="00A34DF9">
        <w:rPr>
          <w:rFonts w:eastAsiaTheme="minorEastAsia" w:cstheme="minorBidi"/>
          <w:color w:val="000000" w:themeColor="text1"/>
          <w:sz w:val="32"/>
          <w:szCs w:val="32"/>
          <w:lang w:val="lv-LV"/>
        </w:rPr>
        <w:t>un Atveseļošanas fonda plāna</w:t>
      </w:r>
      <w:r w:rsidRPr="00A34DF9">
        <w:rPr>
          <w:rFonts w:eastAsiaTheme="minorEastAsia" w:cstheme="minorBidi"/>
          <w:color w:val="000000" w:themeColor="text1"/>
          <w:sz w:val="32"/>
          <w:szCs w:val="32"/>
          <w:lang w:val="lv-LV"/>
        </w:rPr>
        <w:t xml:space="preserve"> ievieš</w:t>
      </w:r>
      <w:r w:rsidRPr="000B030C">
        <w:rPr>
          <w:rFonts w:eastAsiaTheme="minorEastAsia" w:cstheme="minorBidi"/>
          <w:sz w:val="32"/>
          <w:szCs w:val="32"/>
          <w:lang w:val="lv-LV"/>
        </w:rPr>
        <w:t>anas statusu</w:t>
      </w:r>
      <w:r w:rsidRPr="7B90324A">
        <w:rPr>
          <w:rFonts w:eastAsiaTheme="minorEastAsia" w:cstheme="minorBidi"/>
          <w:sz w:val="32"/>
          <w:szCs w:val="32"/>
          <w:lang w:val="lv-LV"/>
        </w:rPr>
        <w:t xml:space="preserve"> (ikmēneša ziņojums)</w:t>
      </w:r>
    </w:p>
    <w:p w14:paraId="0AB5EBE5" w14:textId="495DB778" w:rsidR="002F27CA" w:rsidRPr="0026207A" w:rsidRDefault="002F27CA" w:rsidP="00195A72">
      <w:pPr>
        <w:pStyle w:val="BodyText"/>
        <w:spacing w:before="0" w:after="0" w:line="240" w:lineRule="auto"/>
        <w:ind w:firstLine="720"/>
        <w:contextualSpacing/>
        <w:jc w:val="both"/>
        <w:rPr>
          <w:rFonts w:eastAsia="Calibri"/>
          <w:b w:val="0"/>
          <w:sz w:val="14"/>
          <w:szCs w:val="14"/>
          <w:lang w:val="lv-LV" w:eastAsia="ar-SA"/>
        </w:rPr>
      </w:pPr>
    </w:p>
    <w:p w14:paraId="72C10999" w14:textId="5020741E" w:rsidR="001D324D" w:rsidRDefault="001D324D" w:rsidP="00277159">
      <w:pPr>
        <w:pStyle w:val="BodyText"/>
        <w:spacing w:before="0" w:after="0" w:line="240" w:lineRule="auto"/>
        <w:ind w:firstLine="720"/>
        <w:jc w:val="both"/>
        <w:rPr>
          <w:b w:val="0"/>
          <w:sz w:val="28"/>
          <w:szCs w:val="28"/>
          <w:lang w:val="lv-LV"/>
        </w:rPr>
      </w:pPr>
      <w:r w:rsidRPr="00003680">
        <w:rPr>
          <w:rFonts w:eastAsia="Calibri"/>
          <w:b w:val="0"/>
          <w:sz w:val="28"/>
          <w:szCs w:val="28"/>
          <w:lang w:val="lv-LV" w:eastAsia="ar-SA"/>
        </w:rPr>
        <w:t>Finanšu ministrijas (turpmāk – FM) z</w:t>
      </w:r>
      <w:r w:rsidRPr="00003680">
        <w:rPr>
          <w:rFonts w:eastAsia="Calibri"/>
          <w:b w:val="0"/>
          <w:bCs w:val="0"/>
          <w:sz w:val="28"/>
          <w:szCs w:val="28"/>
          <w:lang w:val="lv-LV" w:eastAsia="ar-SA"/>
        </w:rPr>
        <w:t>iņojumā</w:t>
      </w:r>
      <w:r w:rsidRPr="00003680">
        <w:rPr>
          <w:rStyle w:val="FootnoteReference"/>
          <w:rFonts w:eastAsia="Calibri"/>
          <w:b w:val="0"/>
          <w:bCs w:val="0"/>
          <w:sz w:val="28"/>
          <w:szCs w:val="28"/>
          <w:lang w:val="lv-LV" w:eastAsia="ar-SA"/>
        </w:rPr>
        <w:footnoteReference w:id="2"/>
      </w:r>
      <w:r w:rsidRPr="00003680">
        <w:rPr>
          <w:rFonts w:eastAsia="Calibri"/>
          <w:b w:val="0"/>
          <w:bCs w:val="0"/>
          <w:sz w:val="28"/>
          <w:szCs w:val="28"/>
          <w:lang w:val="lv-LV" w:eastAsia="ar-SA"/>
        </w:rPr>
        <w:t xml:space="preserve"> ir </w:t>
      </w:r>
      <w:r>
        <w:rPr>
          <w:rFonts w:eastAsia="Calibri"/>
          <w:b w:val="0"/>
          <w:bCs w:val="0"/>
          <w:sz w:val="28"/>
          <w:szCs w:val="28"/>
          <w:lang w:val="lv-LV" w:eastAsia="ar-SA"/>
        </w:rPr>
        <w:t>kopsavilkums</w:t>
      </w:r>
      <w:r w:rsidRPr="00003680">
        <w:rPr>
          <w:rFonts w:eastAsia="Calibri"/>
          <w:b w:val="0"/>
          <w:bCs w:val="0"/>
          <w:sz w:val="28"/>
          <w:szCs w:val="28"/>
          <w:lang w:val="lv-LV" w:eastAsia="ar-SA"/>
        </w:rPr>
        <w:t xml:space="preserve"> par Kohēzijas </w:t>
      </w:r>
      <w:r w:rsidRPr="004E5D8B">
        <w:rPr>
          <w:rFonts w:eastAsia="Calibri"/>
          <w:b w:val="0"/>
          <w:bCs w:val="0"/>
          <w:sz w:val="28"/>
          <w:szCs w:val="28"/>
          <w:lang w:val="lv-LV" w:eastAsia="ar-SA"/>
        </w:rPr>
        <w:t xml:space="preserve">politikas Eiropas Savienības (turpmāk – ES) fondu un Atveseļošanas fonda (turpmāk – AF) plāna investīcijām </w:t>
      </w:r>
      <w:r w:rsidRPr="004E5D8B">
        <w:rPr>
          <w:rFonts w:eastAsia="Calibri"/>
          <w:sz w:val="28"/>
          <w:szCs w:val="28"/>
          <w:lang w:val="lv-LV" w:eastAsia="ar-SA"/>
        </w:rPr>
        <w:t>202</w:t>
      </w:r>
      <w:r>
        <w:rPr>
          <w:rFonts w:eastAsia="Calibri"/>
          <w:sz w:val="28"/>
          <w:szCs w:val="28"/>
          <w:lang w:val="lv-LV" w:eastAsia="ar-SA"/>
        </w:rPr>
        <w:t>3</w:t>
      </w:r>
      <w:r w:rsidRPr="004E5D8B">
        <w:rPr>
          <w:rFonts w:eastAsia="Calibri"/>
          <w:sz w:val="28"/>
          <w:szCs w:val="28"/>
          <w:lang w:val="lv-LV" w:eastAsia="ar-SA"/>
        </w:rPr>
        <w:t>. gada</w:t>
      </w:r>
      <w:r w:rsidRPr="004E5D8B">
        <w:rPr>
          <w:rFonts w:eastAsia="Calibri"/>
          <w:b w:val="0"/>
          <w:bCs w:val="0"/>
          <w:sz w:val="28"/>
          <w:szCs w:val="28"/>
          <w:lang w:val="lv-LV" w:eastAsia="ar-SA"/>
        </w:rPr>
        <w:t> </w:t>
      </w:r>
      <w:r>
        <w:rPr>
          <w:rFonts w:eastAsia="Calibri"/>
          <w:sz w:val="28"/>
          <w:szCs w:val="28"/>
          <w:lang w:val="lv-LV" w:eastAsia="ar-SA"/>
        </w:rPr>
        <w:t>janvārī</w:t>
      </w:r>
      <w:r w:rsidRPr="004E5D8B">
        <w:rPr>
          <w:rFonts w:eastAsia="Calibri"/>
          <w:bCs w:val="0"/>
          <w:sz w:val="28"/>
          <w:szCs w:val="28"/>
          <w:lang w:val="lv-LV" w:eastAsia="ar-SA"/>
        </w:rPr>
        <w:t xml:space="preserve"> – </w:t>
      </w:r>
      <w:r>
        <w:rPr>
          <w:rFonts w:eastAsia="Calibri"/>
          <w:bCs w:val="0"/>
          <w:sz w:val="28"/>
          <w:szCs w:val="28"/>
          <w:lang w:val="lv-LV" w:eastAsia="ar-SA"/>
        </w:rPr>
        <w:t>februārī</w:t>
      </w:r>
      <w:r w:rsidRPr="004E5D8B">
        <w:rPr>
          <w:b w:val="0"/>
          <w:sz w:val="28"/>
          <w:szCs w:val="28"/>
          <w:lang w:val="lv-LV"/>
        </w:rPr>
        <w:t>.</w:t>
      </w:r>
    </w:p>
    <w:p w14:paraId="11FCDC51" w14:textId="30A593B0" w:rsidR="00277159" w:rsidRDefault="00277159" w:rsidP="00277159">
      <w:pPr>
        <w:pStyle w:val="BodyText"/>
        <w:spacing w:before="0" w:after="0" w:line="240" w:lineRule="auto"/>
        <w:ind w:firstLine="720"/>
        <w:jc w:val="both"/>
        <w:rPr>
          <w:b w:val="0"/>
          <w:sz w:val="28"/>
          <w:szCs w:val="28"/>
          <w:lang w:val="lv-LV"/>
        </w:rPr>
      </w:pPr>
    </w:p>
    <w:sdt>
      <w:sdtPr>
        <w:rPr>
          <w:rFonts w:ascii="Times New Roman" w:eastAsiaTheme="minorHAnsi" w:hAnsi="Times New Roman" w:cstheme="minorBidi"/>
          <w:color w:val="auto"/>
          <w:sz w:val="24"/>
          <w:szCs w:val="22"/>
          <w:lang w:val="lv-LV"/>
        </w:rPr>
        <w:id w:val="1224334216"/>
        <w:docPartObj>
          <w:docPartGallery w:val="Table of Contents"/>
          <w:docPartUnique/>
        </w:docPartObj>
      </w:sdtPr>
      <w:sdtEndPr>
        <w:rPr>
          <w:i/>
          <w:iCs/>
          <w:noProof/>
        </w:rPr>
      </w:sdtEndPr>
      <w:sdtContent>
        <w:p w14:paraId="5EB35B0B" w14:textId="2D23BDCD" w:rsidR="00957482" w:rsidRPr="00AE7898" w:rsidRDefault="00957482" w:rsidP="00957482">
          <w:pPr>
            <w:pStyle w:val="TOCHeading"/>
            <w:shd w:val="clear" w:color="auto" w:fill="F2F2F2" w:themeFill="background1" w:themeFillShade="F2"/>
            <w:spacing w:before="20" w:after="20" w:line="240" w:lineRule="auto"/>
            <w:rPr>
              <w:rFonts w:ascii="Times New Roman" w:hAnsi="Times New Roman" w:cs="Times New Roman"/>
              <w:i/>
              <w:iCs/>
              <w:color w:val="000000" w:themeColor="text1"/>
              <w:sz w:val="24"/>
              <w:szCs w:val="24"/>
            </w:rPr>
          </w:pPr>
          <w:proofErr w:type="spellStart"/>
          <w:r w:rsidRPr="00AE7898">
            <w:rPr>
              <w:rFonts w:ascii="Times New Roman" w:hAnsi="Times New Roman" w:cs="Times New Roman"/>
              <w:i/>
              <w:iCs/>
              <w:color w:val="000000" w:themeColor="text1"/>
              <w:sz w:val="24"/>
              <w:szCs w:val="24"/>
            </w:rPr>
            <w:t>Saturs</w:t>
          </w:r>
          <w:proofErr w:type="spellEnd"/>
        </w:p>
        <w:p w14:paraId="48CF8788" w14:textId="3A3B6901" w:rsidR="00AE7898" w:rsidRPr="00AE7898" w:rsidRDefault="00957482">
          <w:pPr>
            <w:pStyle w:val="TOC1"/>
            <w:tabs>
              <w:tab w:val="left" w:pos="440"/>
              <w:tab w:val="right" w:leader="dot" w:pos="9344"/>
            </w:tabs>
            <w:rPr>
              <w:rFonts w:asciiTheme="minorHAnsi" w:eastAsiaTheme="minorEastAsia" w:hAnsiTheme="minorHAnsi"/>
              <w:i/>
              <w:iCs/>
              <w:noProof/>
              <w:szCs w:val="24"/>
              <w:lang w:eastAsia="lv-LV"/>
            </w:rPr>
          </w:pPr>
          <w:r w:rsidRPr="00AE7898">
            <w:rPr>
              <w:i/>
              <w:iCs/>
              <w:szCs w:val="24"/>
            </w:rPr>
            <w:fldChar w:fldCharType="begin"/>
          </w:r>
          <w:r w:rsidRPr="00AE7898">
            <w:rPr>
              <w:i/>
              <w:iCs/>
              <w:szCs w:val="24"/>
            </w:rPr>
            <w:instrText xml:space="preserve"> TOC \o "1-3" \h \z \u </w:instrText>
          </w:r>
          <w:r w:rsidRPr="00AE7898">
            <w:rPr>
              <w:i/>
              <w:iCs/>
              <w:szCs w:val="24"/>
            </w:rPr>
            <w:fldChar w:fldCharType="separate"/>
          </w:r>
          <w:hyperlink w:anchor="_Toc128505747" w:history="1">
            <w:r w:rsidR="00AE7898" w:rsidRPr="00AE7898">
              <w:rPr>
                <w:rStyle w:val="Hyperlink"/>
                <w:rFonts w:eastAsia="Times New Roman" w:cs="Times New Roman"/>
                <w:i/>
                <w:iCs/>
                <w:noProof/>
                <w:szCs w:val="24"/>
              </w:rPr>
              <w:t>1.</w:t>
            </w:r>
            <w:r w:rsidR="00AE7898" w:rsidRPr="00AE7898">
              <w:rPr>
                <w:rFonts w:asciiTheme="minorHAnsi" w:eastAsiaTheme="minorEastAsia" w:hAnsiTheme="minorHAnsi"/>
                <w:i/>
                <w:iCs/>
                <w:noProof/>
                <w:szCs w:val="24"/>
                <w:lang w:eastAsia="lv-LV"/>
              </w:rPr>
              <w:tab/>
            </w:r>
            <w:r w:rsidR="00AE7898" w:rsidRPr="00AE7898">
              <w:rPr>
                <w:rStyle w:val="Hyperlink"/>
                <w:rFonts w:cs="Times New Roman"/>
                <w:i/>
                <w:iCs/>
                <w:noProof/>
                <w:szCs w:val="24"/>
              </w:rPr>
              <w:t>Būtiskākie darba rezultāti 2023. gadam ES investīciju ieviešanā</w:t>
            </w:r>
            <w:r w:rsidR="00AE7898" w:rsidRPr="00AE7898">
              <w:rPr>
                <w:i/>
                <w:iCs/>
                <w:noProof/>
                <w:webHidden/>
                <w:szCs w:val="24"/>
              </w:rPr>
              <w:tab/>
            </w:r>
            <w:r w:rsidR="00AE7898" w:rsidRPr="00AE7898">
              <w:rPr>
                <w:i/>
                <w:iCs/>
                <w:noProof/>
                <w:webHidden/>
                <w:szCs w:val="24"/>
              </w:rPr>
              <w:fldChar w:fldCharType="begin"/>
            </w:r>
            <w:r w:rsidR="00AE7898" w:rsidRPr="00AE7898">
              <w:rPr>
                <w:i/>
                <w:iCs/>
                <w:noProof/>
                <w:webHidden/>
                <w:szCs w:val="24"/>
              </w:rPr>
              <w:instrText xml:space="preserve"> PAGEREF _Toc128505747 \h </w:instrText>
            </w:r>
            <w:r w:rsidR="00AE7898" w:rsidRPr="00AE7898">
              <w:rPr>
                <w:i/>
                <w:iCs/>
                <w:noProof/>
                <w:webHidden/>
                <w:szCs w:val="24"/>
              </w:rPr>
            </w:r>
            <w:r w:rsidR="00AE7898" w:rsidRPr="00AE7898">
              <w:rPr>
                <w:i/>
                <w:iCs/>
                <w:noProof/>
                <w:webHidden/>
                <w:szCs w:val="24"/>
              </w:rPr>
              <w:fldChar w:fldCharType="separate"/>
            </w:r>
            <w:r w:rsidR="007C7DE6">
              <w:rPr>
                <w:i/>
                <w:iCs/>
                <w:noProof/>
                <w:webHidden/>
                <w:szCs w:val="24"/>
              </w:rPr>
              <w:t>1</w:t>
            </w:r>
            <w:r w:rsidR="00AE7898" w:rsidRPr="00AE7898">
              <w:rPr>
                <w:i/>
                <w:iCs/>
                <w:noProof/>
                <w:webHidden/>
                <w:szCs w:val="24"/>
              </w:rPr>
              <w:fldChar w:fldCharType="end"/>
            </w:r>
          </w:hyperlink>
        </w:p>
        <w:p w14:paraId="5C8F4FAF" w14:textId="4BC9A6AB" w:rsidR="00AE7898" w:rsidRPr="00AE7898" w:rsidRDefault="007C7DE6">
          <w:pPr>
            <w:pStyle w:val="TOC1"/>
            <w:tabs>
              <w:tab w:val="left" w:pos="440"/>
              <w:tab w:val="right" w:leader="dot" w:pos="9344"/>
            </w:tabs>
            <w:rPr>
              <w:rFonts w:asciiTheme="minorHAnsi" w:eastAsiaTheme="minorEastAsia" w:hAnsiTheme="minorHAnsi"/>
              <w:i/>
              <w:iCs/>
              <w:noProof/>
              <w:szCs w:val="24"/>
              <w:lang w:eastAsia="lv-LV"/>
            </w:rPr>
          </w:pPr>
          <w:hyperlink w:anchor="_Toc128505748" w:history="1">
            <w:r w:rsidR="00AE7898" w:rsidRPr="00AE7898">
              <w:rPr>
                <w:rStyle w:val="Hyperlink"/>
                <w:rFonts w:eastAsia="Times New Roman" w:cs="Times New Roman"/>
                <w:i/>
                <w:iCs/>
                <w:noProof/>
                <w:szCs w:val="24"/>
              </w:rPr>
              <w:t>2.</w:t>
            </w:r>
            <w:r w:rsidR="00AE7898" w:rsidRPr="00AE7898">
              <w:rPr>
                <w:rFonts w:asciiTheme="minorHAnsi" w:eastAsiaTheme="minorEastAsia" w:hAnsiTheme="minorHAnsi"/>
                <w:i/>
                <w:iCs/>
                <w:noProof/>
                <w:szCs w:val="24"/>
                <w:lang w:eastAsia="lv-LV"/>
              </w:rPr>
              <w:tab/>
            </w:r>
            <w:r w:rsidR="00AE7898" w:rsidRPr="00AE7898">
              <w:rPr>
                <w:rStyle w:val="Hyperlink"/>
                <w:rFonts w:cs="Times New Roman"/>
                <w:i/>
                <w:iCs/>
                <w:noProof/>
                <w:szCs w:val="24"/>
              </w:rPr>
              <w:t>ES fondu aktualitātes</w:t>
            </w:r>
            <w:r w:rsidR="00AE7898" w:rsidRPr="00AE7898">
              <w:rPr>
                <w:i/>
                <w:iCs/>
                <w:noProof/>
                <w:webHidden/>
                <w:szCs w:val="24"/>
              </w:rPr>
              <w:tab/>
            </w:r>
            <w:r w:rsidR="00AE7898" w:rsidRPr="00AE7898">
              <w:rPr>
                <w:i/>
                <w:iCs/>
                <w:noProof/>
                <w:webHidden/>
                <w:szCs w:val="24"/>
              </w:rPr>
              <w:fldChar w:fldCharType="begin"/>
            </w:r>
            <w:r w:rsidR="00AE7898" w:rsidRPr="00AE7898">
              <w:rPr>
                <w:i/>
                <w:iCs/>
                <w:noProof/>
                <w:webHidden/>
                <w:szCs w:val="24"/>
              </w:rPr>
              <w:instrText xml:space="preserve"> PAGEREF _Toc128505748 \h </w:instrText>
            </w:r>
            <w:r w:rsidR="00AE7898" w:rsidRPr="00AE7898">
              <w:rPr>
                <w:i/>
                <w:iCs/>
                <w:noProof/>
                <w:webHidden/>
                <w:szCs w:val="24"/>
              </w:rPr>
            </w:r>
            <w:r w:rsidR="00AE7898" w:rsidRPr="00AE7898">
              <w:rPr>
                <w:i/>
                <w:iCs/>
                <w:noProof/>
                <w:webHidden/>
                <w:szCs w:val="24"/>
              </w:rPr>
              <w:fldChar w:fldCharType="separate"/>
            </w:r>
            <w:r>
              <w:rPr>
                <w:i/>
                <w:iCs/>
                <w:noProof/>
                <w:webHidden/>
                <w:szCs w:val="24"/>
              </w:rPr>
              <w:t>3</w:t>
            </w:r>
            <w:r w:rsidR="00AE7898" w:rsidRPr="00AE7898">
              <w:rPr>
                <w:i/>
                <w:iCs/>
                <w:noProof/>
                <w:webHidden/>
                <w:szCs w:val="24"/>
              </w:rPr>
              <w:fldChar w:fldCharType="end"/>
            </w:r>
          </w:hyperlink>
        </w:p>
        <w:p w14:paraId="00F0E045" w14:textId="0F016124" w:rsidR="00AE7898" w:rsidRPr="00AE7898" w:rsidRDefault="007C7DE6">
          <w:pPr>
            <w:pStyle w:val="TOC1"/>
            <w:tabs>
              <w:tab w:val="left" w:pos="440"/>
              <w:tab w:val="right" w:leader="dot" w:pos="9344"/>
            </w:tabs>
            <w:rPr>
              <w:rFonts w:asciiTheme="minorHAnsi" w:eastAsiaTheme="minorEastAsia" w:hAnsiTheme="minorHAnsi"/>
              <w:i/>
              <w:iCs/>
              <w:noProof/>
              <w:szCs w:val="24"/>
              <w:lang w:eastAsia="lv-LV"/>
            </w:rPr>
          </w:pPr>
          <w:hyperlink w:anchor="_Toc128505749" w:history="1">
            <w:r w:rsidR="00AE7898" w:rsidRPr="00AE7898">
              <w:rPr>
                <w:rStyle w:val="Hyperlink"/>
                <w:rFonts w:eastAsia="Times New Roman" w:cs="Times New Roman"/>
                <w:i/>
                <w:iCs/>
                <w:noProof/>
                <w:szCs w:val="24"/>
              </w:rPr>
              <w:t>3.</w:t>
            </w:r>
            <w:r w:rsidR="00AE7898" w:rsidRPr="00AE7898">
              <w:rPr>
                <w:rFonts w:asciiTheme="minorHAnsi" w:eastAsiaTheme="minorEastAsia" w:hAnsiTheme="minorHAnsi"/>
                <w:i/>
                <w:iCs/>
                <w:noProof/>
                <w:szCs w:val="24"/>
                <w:lang w:eastAsia="lv-LV"/>
              </w:rPr>
              <w:tab/>
            </w:r>
            <w:r w:rsidR="00AE7898" w:rsidRPr="00AE7898">
              <w:rPr>
                <w:rStyle w:val="Hyperlink"/>
                <w:rFonts w:cs="Times New Roman"/>
                <w:i/>
                <w:iCs/>
                <w:noProof/>
                <w:szCs w:val="24"/>
              </w:rPr>
              <w:t>Atveseļošanas fonds</w:t>
            </w:r>
            <w:r w:rsidR="00AE7898" w:rsidRPr="00AE7898">
              <w:rPr>
                <w:i/>
                <w:iCs/>
                <w:noProof/>
                <w:webHidden/>
                <w:szCs w:val="24"/>
              </w:rPr>
              <w:tab/>
            </w:r>
            <w:r w:rsidR="00AE7898" w:rsidRPr="00AE7898">
              <w:rPr>
                <w:i/>
                <w:iCs/>
                <w:noProof/>
                <w:webHidden/>
                <w:szCs w:val="24"/>
              </w:rPr>
              <w:fldChar w:fldCharType="begin"/>
            </w:r>
            <w:r w:rsidR="00AE7898" w:rsidRPr="00AE7898">
              <w:rPr>
                <w:i/>
                <w:iCs/>
                <w:noProof/>
                <w:webHidden/>
                <w:szCs w:val="24"/>
              </w:rPr>
              <w:instrText xml:space="preserve"> PAGEREF _Toc128505749 \h </w:instrText>
            </w:r>
            <w:r w:rsidR="00AE7898" w:rsidRPr="00AE7898">
              <w:rPr>
                <w:i/>
                <w:iCs/>
                <w:noProof/>
                <w:webHidden/>
                <w:szCs w:val="24"/>
              </w:rPr>
            </w:r>
            <w:r w:rsidR="00AE7898" w:rsidRPr="00AE7898">
              <w:rPr>
                <w:i/>
                <w:iCs/>
                <w:noProof/>
                <w:webHidden/>
                <w:szCs w:val="24"/>
              </w:rPr>
              <w:fldChar w:fldCharType="separate"/>
            </w:r>
            <w:r>
              <w:rPr>
                <w:i/>
                <w:iCs/>
                <w:noProof/>
                <w:webHidden/>
                <w:szCs w:val="24"/>
              </w:rPr>
              <w:t>4</w:t>
            </w:r>
            <w:r w:rsidR="00AE7898" w:rsidRPr="00AE7898">
              <w:rPr>
                <w:i/>
                <w:iCs/>
                <w:noProof/>
                <w:webHidden/>
                <w:szCs w:val="24"/>
              </w:rPr>
              <w:fldChar w:fldCharType="end"/>
            </w:r>
          </w:hyperlink>
        </w:p>
        <w:p w14:paraId="21B8A10B" w14:textId="4B435695" w:rsidR="00957482" w:rsidRPr="000A731C" w:rsidRDefault="007C7DE6" w:rsidP="00AE7898">
          <w:pPr>
            <w:pStyle w:val="TOC1"/>
            <w:tabs>
              <w:tab w:val="left" w:pos="440"/>
              <w:tab w:val="right" w:leader="dot" w:pos="9344"/>
            </w:tabs>
            <w:rPr>
              <w:i/>
              <w:iCs/>
            </w:rPr>
          </w:pPr>
          <w:hyperlink w:anchor="_Toc128505750" w:history="1">
            <w:r w:rsidR="00AE7898" w:rsidRPr="00AE7898">
              <w:rPr>
                <w:rStyle w:val="Hyperlink"/>
                <w:rFonts w:eastAsia="Times New Roman" w:cs="Times New Roman"/>
                <w:i/>
                <w:iCs/>
                <w:noProof/>
                <w:szCs w:val="24"/>
              </w:rPr>
              <w:t>4.</w:t>
            </w:r>
            <w:r w:rsidR="00AE7898" w:rsidRPr="00AE7898">
              <w:rPr>
                <w:rFonts w:asciiTheme="minorHAnsi" w:eastAsiaTheme="minorEastAsia" w:hAnsiTheme="minorHAnsi"/>
                <w:i/>
                <w:iCs/>
                <w:noProof/>
                <w:szCs w:val="24"/>
                <w:lang w:eastAsia="lv-LV"/>
              </w:rPr>
              <w:tab/>
            </w:r>
            <w:r w:rsidR="00AE7898" w:rsidRPr="00AE7898">
              <w:rPr>
                <w:rStyle w:val="Hyperlink"/>
                <w:rFonts w:cs="Times New Roman"/>
                <w:i/>
                <w:iCs/>
                <w:noProof/>
                <w:szCs w:val="24"/>
              </w:rPr>
              <w:t>Valsts budžeta izdevumi ES fondu un Atveseļošanas fonda ietvaros</w:t>
            </w:r>
            <w:r w:rsidR="00AE7898" w:rsidRPr="00AE7898">
              <w:rPr>
                <w:i/>
                <w:iCs/>
                <w:noProof/>
                <w:webHidden/>
                <w:szCs w:val="24"/>
              </w:rPr>
              <w:tab/>
            </w:r>
            <w:r w:rsidR="00AE7898" w:rsidRPr="00AE7898">
              <w:rPr>
                <w:i/>
                <w:iCs/>
                <w:noProof/>
                <w:webHidden/>
                <w:szCs w:val="24"/>
              </w:rPr>
              <w:fldChar w:fldCharType="begin"/>
            </w:r>
            <w:r w:rsidR="00AE7898" w:rsidRPr="00AE7898">
              <w:rPr>
                <w:i/>
                <w:iCs/>
                <w:noProof/>
                <w:webHidden/>
                <w:szCs w:val="24"/>
              </w:rPr>
              <w:instrText xml:space="preserve"> PAGEREF _Toc128505750 \h </w:instrText>
            </w:r>
            <w:r w:rsidR="00AE7898" w:rsidRPr="00AE7898">
              <w:rPr>
                <w:i/>
                <w:iCs/>
                <w:noProof/>
                <w:webHidden/>
                <w:szCs w:val="24"/>
              </w:rPr>
            </w:r>
            <w:r w:rsidR="00AE7898" w:rsidRPr="00AE7898">
              <w:rPr>
                <w:i/>
                <w:iCs/>
                <w:noProof/>
                <w:webHidden/>
                <w:szCs w:val="24"/>
              </w:rPr>
              <w:fldChar w:fldCharType="separate"/>
            </w:r>
            <w:r>
              <w:rPr>
                <w:i/>
                <w:iCs/>
                <w:noProof/>
                <w:webHidden/>
                <w:szCs w:val="24"/>
              </w:rPr>
              <w:t>7</w:t>
            </w:r>
            <w:r w:rsidR="00AE7898" w:rsidRPr="00AE7898">
              <w:rPr>
                <w:i/>
                <w:iCs/>
                <w:noProof/>
                <w:webHidden/>
                <w:szCs w:val="24"/>
              </w:rPr>
              <w:fldChar w:fldCharType="end"/>
            </w:r>
          </w:hyperlink>
          <w:r w:rsidR="00957482" w:rsidRPr="00AE7898">
            <w:rPr>
              <w:i/>
              <w:iCs/>
              <w:noProof/>
              <w:szCs w:val="24"/>
            </w:rPr>
            <w:fldChar w:fldCharType="end"/>
          </w:r>
        </w:p>
      </w:sdtContent>
    </w:sdt>
    <w:p w14:paraId="2A632A77" w14:textId="77777777" w:rsidR="00957482" w:rsidRDefault="00957482" w:rsidP="00277159">
      <w:pPr>
        <w:pStyle w:val="BodyText"/>
        <w:spacing w:before="0" w:after="0" w:line="240" w:lineRule="auto"/>
        <w:ind w:firstLine="720"/>
        <w:jc w:val="both"/>
        <w:rPr>
          <w:b w:val="0"/>
          <w:sz w:val="28"/>
          <w:szCs w:val="28"/>
          <w:lang w:val="lv-LV"/>
        </w:rPr>
      </w:pPr>
    </w:p>
    <w:p w14:paraId="242AF5C0" w14:textId="40BF231D" w:rsidR="009D5BBF" w:rsidRPr="00131F45" w:rsidRDefault="004F5A4D" w:rsidP="00277159">
      <w:pPr>
        <w:pStyle w:val="Heading1"/>
        <w:numPr>
          <w:ilvl w:val="0"/>
          <w:numId w:val="2"/>
        </w:numPr>
        <w:shd w:val="clear" w:color="auto" w:fill="F2F2F2" w:themeFill="background1" w:themeFillShade="F2"/>
        <w:spacing w:before="0"/>
        <w:ind w:left="0" w:firstLine="0"/>
        <w:jc w:val="center"/>
        <w:rPr>
          <w:rFonts w:ascii="Times New Roman" w:hAnsi="Times New Roman" w:cs="Times New Roman"/>
          <w:b/>
          <w:bCs/>
          <w:color w:val="000000" w:themeColor="text1"/>
          <w:sz w:val="28"/>
          <w:szCs w:val="28"/>
        </w:rPr>
      </w:pPr>
      <w:bookmarkStart w:id="0" w:name="_Toc128505747"/>
      <w:r w:rsidRPr="004F5A4D">
        <w:rPr>
          <w:rFonts w:ascii="Times New Roman" w:hAnsi="Times New Roman" w:cs="Times New Roman"/>
          <w:b/>
          <w:bCs/>
          <w:color w:val="000000" w:themeColor="text1"/>
          <w:sz w:val="28"/>
          <w:szCs w:val="28"/>
        </w:rPr>
        <w:t xml:space="preserve">Būtiskākie darba rezultāti 2023. gadam ES </w:t>
      </w:r>
      <w:r>
        <w:rPr>
          <w:rFonts w:ascii="Times New Roman" w:hAnsi="Times New Roman" w:cs="Times New Roman"/>
          <w:b/>
          <w:bCs/>
          <w:color w:val="000000" w:themeColor="text1"/>
          <w:sz w:val="28"/>
          <w:szCs w:val="28"/>
        </w:rPr>
        <w:t>investīciju</w:t>
      </w:r>
      <w:r w:rsidRPr="004F5A4D">
        <w:rPr>
          <w:rFonts w:ascii="Times New Roman" w:hAnsi="Times New Roman" w:cs="Times New Roman"/>
          <w:b/>
          <w:bCs/>
          <w:color w:val="000000" w:themeColor="text1"/>
          <w:sz w:val="28"/>
          <w:szCs w:val="28"/>
        </w:rPr>
        <w:t xml:space="preserve"> ieviešan</w:t>
      </w:r>
      <w:r>
        <w:rPr>
          <w:rFonts w:ascii="Times New Roman" w:hAnsi="Times New Roman" w:cs="Times New Roman"/>
          <w:b/>
          <w:bCs/>
          <w:color w:val="000000" w:themeColor="text1"/>
          <w:sz w:val="28"/>
          <w:szCs w:val="28"/>
        </w:rPr>
        <w:t>ā</w:t>
      </w:r>
      <w:bookmarkEnd w:id="0"/>
    </w:p>
    <w:p w14:paraId="057D1F83" w14:textId="77777777" w:rsidR="00277159" w:rsidRDefault="00277159" w:rsidP="00277159">
      <w:pPr>
        <w:ind w:firstLine="568"/>
        <w:jc w:val="both"/>
        <w:rPr>
          <w:b/>
          <w:bCs/>
          <w:sz w:val="28"/>
          <w:szCs w:val="28"/>
        </w:rPr>
      </w:pPr>
    </w:p>
    <w:p w14:paraId="68D9D692" w14:textId="0408C2A3" w:rsidR="00686DC8" w:rsidRPr="00EE029B" w:rsidRDefault="0024297A" w:rsidP="00EE029B">
      <w:pPr>
        <w:ind w:firstLine="568"/>
        <w:jc w:val="both"/>
        <w:rPr>
          <w:sz w:val="28"/>
          <w:szCs w:val="28"/>
        </w:rPr>
      </w:pPr>
      <w:r w:rsidRPr="008E0E21">
        <w:rPr>
          <w:b/>
          <w:bCs/>
          <w:sz w:val="28"/>
          <w:szCs w:val="28"/>
        </w:rPr>
        <w:t>2023. gadā</w:t>
      </w:r>
      <w:r w:rsidRPr="0024297A">
        <w:rPr>
          <w:sz w:val="28"/>
          <w:szCs w:val="28"/>
        </w:rPr>
        <w:t xml:space="preserve"> ir plānoti ievērojami ieguldījumi </w:t>
      </w:r>
      <w:r w:rsidRPr="008E0E21">
        <w:rPr>
          <w:b/>
          <w:bCs/>
          <w:sz w:val="28"/>
          <w:szCs w:val="28"/>
        </w:rPr>
        <w:t xml:space="preserve">Latvijas ekonomikas transformācijas un iedzīvotāju labklājības sekmēšanai </w:t>
      </w:r>
      <w:r w:rsidRPr="0033565F">
        <w:rPr>
          <w:sz w:val="28"/>
          <w:szCs w:val="28"/>
        </w:rPr>
        <w:t xml:space="preserve">gan </w:t>
      </w:r>
      <w:r w:rsidR="009722A2" w:rsidRPr="0033565F">
        <w:rPr>
          <w:sz w:val="28"/>
          <w:szCs w:val="28"/>
        </w:rPr>
        <w:t>abu</w:t>
      </w:r>
      <w:r w:rsidRPr="0033565F">
        <w:rPr>
          <w:sz w:val="28"/>
          <w:szCs w:val="28"/>
        </w:rPr>
        <w:t xml:space="preserve"> </w:t>
      </w:r>
      <w:r w:rsidR="00EE029B" w:rsidRPr="00EE029B">
        <w:rPr>
          <w:sz w:val="28"/>
          <w:szCs w:val="28"/>
        </w:rPr>
        <w:t>plānošanas periodu ES fondu programmu, gan AF plāna ietvaros.</w:t>
      </w:r>
      <w:r w:rsidR="002F11B3">
        <w:rPr>
          <w:sz w:val="28"/>
          <w:szCs w:val="28"/>
        </w:rPr>
        <w:t xml:space="preserve"> </w:t>
      </w:r>
      <w:r w:rsidR="00EE029B" w:rsidRPr="00EE029B">
        <w:rPr>
          <w:sz w:val="28"/>
          <w:szCs w:val="28"/>
        </w:rPr>
        <w:t>Būtiskākie plānotie darba rezultāti 2023.</w:t>
      </w:r>
      <w:r w:rsidR="00EE029B">
        <w:rPr>
          <w:sz w:val="28"/>
          <w:szCs w:val="28"/>
        </w:rPr>
        <w:t> </w:t>
      </w:r>
      <w:r w:rsidR="00EE029B" w:rsidRPr="00EE029B">
        <w:rPr>
          <w:sz w:val="28"/>
          <w:szCs w:val="28"/>
        </w:rPr>
        <w:t xml:space="preserve">gadam ir minēti </w:t>
      </w:r>
      <w:r w:rsidR="00EE029B">
        <w:rPr>
          <w:sz w:val="28"/>
          <w:szCs w:val="28"/>
        </w:rPr>
        <w:t xml:space="preserve">attēlā </w:t>
      </w:r>
      <w:r w:rsidR="00193849">
        <w:rPr>
          <w:sz w:val="28"/>
          <w:szCs w:val="28"/>
        </w:rPr>
        <w:t>Nr.</w:t>
      </w:r>
      <w:r w:rsidR="00EE029B">
        <w:rPr>
          <w:sz w:val="28"/>
          <w:szCs w:val="28"/>
        </w:rPr>
        <w:t> </w:t>
      </w:r>
      <w:r w:rsidR="00193849">
        <w:rPr>
          <w:sz w:val="28"/>
          <w:szCs w:val="28"/>
        </w:rPr>
        <w:t>1</w:t>
      </w:r>
      <w:r w:rsidR="00453C5D" w:rsidRPr="00DA0E9D">
        <w:rPr>
          <w:sz w:val="28"/>
          <w:szCs w:val="28"/>
        </w:rPr>
        <w:t>.</w:t>
      </w:r>
    </w:p>
    <w:p w14:paraId="55D537C4" w14:textId="52586A0E" w:rsidR="00957482" w:rsidRDefault="00957482" w:rsidP="00957482">
      <w:pPr>
        <w:ind w:firstLine="709"/>
        <w:jc w:val="both"/>
        <w:rPr>
          <w:rFonts w:cs="Times New Roman"/>
          <w:sz w:val="28"/>
          <w:szCs w:val="28"/>
        </w:rPr>
      </w:pPr>
      <w:r w:rsidRPr="0069796D">
        <w:rPr>
          <w:rFonts w:cs="Times New Roman"/>
          <w:sz w:val="28"/>
          <w:szCs w:val="28"/>
        </w:rPr>
        <w:t>Lai vecinātu ES fondu un AF investīciju efektīvu īstenošanu, š</w:t>
      </w:r>
      <w:r>
        <w:rPr>
          <w:rFonts w:cs="Times New Roman"/>
          <w:sz w:val="28"/>
          <w:szCs w:val="28"/>
        </w:rPr>
        <w:t>. g. 22. februāra</w:t>
      </w:r>
      <w:r w:rsidRPr="003978C8">
        <w:t xml:space="preserve"> </w:t>
      </w:r>
      <w:r w:rsidRPr="003978C8">
        <w:rPr>
          <w:rFonts w:cs="Times New Roman"/>
          <w:sz w:val="28"/>
          <w:szCs w:val="28"/>
        </w:rPr>
        <w:t>ES fondu tematiskās komitejas</w:t>
      </w:r>
      <w:r>
        <w:rPr>
          <w:rFonts w:cs="Times New Roman"/>
          <w:sz w:val="28"/>
          <w:szCs w:val="28"/>
        </w:rPr>
        <w:t xml:space="preserve"> sēdē</w:t>
      </w:r>
      <w:r w:rsidR="00B43BC8" w:rsidRPr="00B43BC8">
        <w:rPr>
          <w:rStyle w:val="FootnoteReference"/>
          <w:rFonts w:cs="Times New Roman"/>
          <w:color w:val="000000" w:themeColor="text1"/>
          <w:sz w:val="28"/>
          <w:szCs w:val="28"/>
        </w:rPr>
        <w:footnoteReference w:id="3"/>
      </w:r>
      <w:r>
        <w:rPr>
          <w:rFonts w:cs="Times New Roman"/>
          <w:sz w:val="28"/>
          <w:szCs w:val="28"/>
        </w:rPr>
        <w:t xml:space="preserve"> tika izskatīti jautājumi par </w:t>
      </w:r>
      <w:r w:rsidRPr="001E0146">
        <w:rPr>
          <w:rFonts w:cs="Times New Roman"/>
          <w:sz w:val="28"/>
          <w:szCs w:val="28"/>
        </w:rPr>
        <w:t>ES investīciju paātrināšan</w:t>
      </w:r>
      <w:r>
        <w:rPr>
          <w:rFonts w:cs="Times New Roman"/>
          <w:sz w:val="28"/>
          <w:szCs w:val="28"/>
        </w:rPr>
        <w:t xml:space="preserve">u, </w:t>
      </w:r>
      <w:r w:rsidRPr="00BE5DDC">
        <w:rPr>
          <w:rFonts w:cs="Times New Roman"/>
          <w:sz w:val="28"/>
          <w:szCs w:val="28"/>
        </w:rPr>
        <w:t>EK iniciatīva</w:t>
      </w:r>
      <w:r>
        <w:rPr>
          <w:rFonts w:cs="Times New Roman"/>
          <w:sz w:val="28"/>
          <w:szCs w:val="28"/>
        </w:rPr>
        <w:t>s</w:t>
      </w:r>
      <w:r w:rsidRPr="00BE5DDC">
        <w:rPr>
          <w:rFonts w:cs="Times New Roman"/>
          <w:sz w:val="28"/>
          <w:szCs w:val="28"/>
        </w:rPr>
        <w:t xml:space="preserve"> AF papildu piešķīrumam enerģētikas jomai</w:t>
      </w:r>
      <w:r>
        <w:rPr>
          <w:rFonts w:cs="Times New Roman"/>
          <w:sz w:val="28"/>
          <w:szCs w:val="28"/>
        </w:rPr>
        <w:t xml:space="preserve"> (turpmāk – </w:t>
      </w:r>
      <w:proofErr w:type="spellStart"/>
      <w:r w:rsidRPr="001E0146">
        <w:rPr>
          <w:rFonts w:cs="Times New Roman"/>
          <w:sz w:val="28"/>
          <w:szCs w:val="28"/>
        </w:rPr>
        <w:t>RePowerEU</w:t>
      </w:r>
      <w:proofErr w:type="spellEnd"/>
      <w:r>
        <w:rPr>
          <w:rFonts w:cs="Times New Roman"/>
          <w:sz w:val="28"/>
          <w:szCs w:val="28"/>
        </w:rPr>
        <w:t>)</w:t>
      </w:r>
      <w:r w:rsidRPr="001E0146">
        <w:rPr>
          <w:rFonts w:cs="Times New Roman"/>
          <w:sz w:val="28"/>
          <w:szCs w:val="28"/>
        </w:rPr>
        <w:t xml:space="preserve"> sadaļ</w:t>
      </w:r>
      <w:r>
        <w:rPr>
          <w:rFonts w:cs="Times New Roman"/>
          <w:sz w:val="28"/>
          <w:szCs w:val="28"/>
        </w:rPr>
        <w:t>u, sadārdzinājumiem nozīmīgos projektos u. c. jautājumi.</w:t>
      </w:r>
    </w:p>
    <w:p w14:paraId="6FC92D12" w14:textId="77777777" w:rsidR="00957482" w:rsidRPr="00215CFA" w:rsidRDefault="00957482" w:rsidP="00957482">
      <w:pPr>
        <w:spacing w:before="120"/>
        <w:jc w:val="both"/>
        <w:rPr>
          <w:rFonts w:cs="Times New Roman"/>
          <w:sz w:val="28"/>
          <w:szCs w:val="28"/>
          <w:u w:val="single"/>
        </w:rPr>
      </w:pPr>
      <w:r w:rsidRPr="00215CFA">
        <w:rPr>
          <w:rFonts w:cs="Times New Roman"/>
          <w:sz w:val="28"/>
          <w:szCs w:val="28"/>
          <w:u w:val="single"/>
        </w:rPr>
        <w:t>Komitejas sēdē vienojās:</w:t>
      </w:r>
    </w:p>
    <w:p w14:paraId="13D307B3" w14:textId="77777777" w:rsidR="00957482" w:rsidRPr="00A57DEB" w:rsidRDefault="00957482" w:rsidP="00957482">
      <w:pPr>
        <w:pStyle w:val="ListParagraph"/>
        <w:numPr>
          <w:ilvl w:val="0"/>
          <w:numId w:val="7"/>
        </w:numPr>
        <w:jc w:val="both"/>
        <w:rPr>
          <w:rFonts w:cs="Times New Roman"/>
          <w:sz w:val="28"/>
          <w:szCs w:val="28"/>
        </w:rPr>
      </w:pPr>
      <w:r>
        <w:rPr>
          <w:rFonts w:cs="Times New Roman"/>
          <w:sz w:val="28"/>
          <w:szCs w:val="28"/>
        </w:rPr>
        <w:t>k</w:t>
      </w:r>
      <w:r w:rsidRPr="00215CFA">
        <w:rPr>
          <w:rFonts w:cs="Times New Roman"/>
          <w:sz w:val="28"/>
          <w:szCs w:val="28"/>
        </w:rPr>
        <w:t>onceptuāli atbalstīt FM priekšlikumus investīciju paātrināšanai</w:t>
      </w:r>
      <w:r>
        <w:rPr>
          <w:rFonts w:cs="Times New Roman"/>
          <w:sz w:val="28"/>
          <w:szCs w:val="28"/>
        </w:rPr>
        <w:t xml:space="preserve"> (tiks iekļauti FM informatīvajā pusgada ziņojumā, kas tiks iesniegts MK līdz  </w:t>
      </w:r>
      <w:r w:rsidRPr="00CA2A51">
        <w:rPr>
          <w:rFonts w:eastAsia="Calibri"/>
          <w:sz w:val="28"/>
          <w:szCs w:val="28"/>
          <w:lang w:eastAsia="ar-SA"/>
        </w:rPr>
        <w:t xml:space="preserve">2023. gada </w:t>
      </w:r>
      <w:r>
        <w:rPr>
          <w:rFonts w:eastAsia="Calibri"/>
          <w:sz w:val="28"/>
          <w:szCs w:val="28"/>
          <w:lang w:eastAsia="ar-SA"/>
        </w:rPr>
        <w:t>3</w:t>
      </w:r>
      <w:r w:rsidRPr="00CA2A51">
        <w:rPr>
          <w:rFonts w:eastAsia="Calibri"/>
          <w:sz w:val="28"/>
          <w:szCs w:val="28"/>
          <w:lang w:eastAsia="ar-SA"/>
        </w:rPr>
        <w:t>. aprīlim</w:t>
      </w:r>
      <w:r>
        <w:rPr>
          <w:rFonts w:cs="Times New Roman"/>
          <w:sz w:val="28"/>
          <w:szCs w:val="28"/>
        </w:rPr>
        <w:t>)</w:t>
      </w:r>
      <w:r w:rsidRPr="00A57DEB">
        <w:rPr>
          <w:rFonts w:cs="Times New Roman"/>
          <w:sz w:val="28"/>
          <w:szCs w:val="28"/>
        </w:rPr>
        <w:t xml:space="preserve">; </w:t>
      </w:r>
    </w:p>
    <w:p w14:paraId="21DB10C2" w14:textId="2DD0365F" w:rsidR="00957482" w:rsidRDefault="00957482" w:rsidP="00957482">
      <w:pPr>
        <w:pStyle w:val="ListParagraph"/>
        <w:numPr>
          <w:ilvl w:val="0"/>
          <w:numId w:val="7"/>
        </w:numPr>
        <w:spacing w:before="120"/>
        <w:jc w:val="both"/>
        <w:rPr>
          <w:rFonts w:cs="Times New Roman"/>
          <w:sz w:val="28"/>
          <w:szCs w:val="28"/>
        </w:rPr>
      </w:pPr>
      <w:r>
        <w:rPr>
          <w:rFonts w:cs="Times New Roman"/>
          <w:sz w:val="28"/>
          <w:szCs w:val="28"/>
        </w:rPr>
        <w:t xml:space="preserve">saistībā ar </w:t>
      </w:r>
      <w:r w:rsidRPr="00384825">
        <w:rPr>
          <w:rFonts w:cs="Times New Roman"/>
          <w:sz w:val="28"/>
          <w:szCs w:val="28"/>
        </w:rPr>
        <w:t xml:space="preserve">AF plāna </w:t>
      </w:r>
      <w:proofErr w:type="spellStart"/>
      <w:r w:rsidRPr="00384825">
        <w:rPr>
          <w:rFonts w:cs="Times New Roman"/>
          <w:sz w:val="28"/>
          <w:szCs w:val="28"/>
        </w:rPr>
        <w:t>RePowerEU</w:t>
      </w:r>
      <w:proofErr w:type="spellEnd"/>
      <w:r w:rsidRPr="00384825">
        <w:rPr>
          <w:rFonts w:cs="Times New Roman"/>
          <w:sz w:val="28"/>
          <w:szCs w:val="28"/>
        </w:rPr>
        <w:t xml:space="preserve"> sadaļ</w:t>
      </w:r>
      <w:r>
        <w:rPr>
          <w:rFonts w:cs="Times New Roman"/>
          <w:sz w:val="28"/>
          <w:szCs w:val="28"/>
        </w:rPr>
        <w:t xml:space="preserve">u </w:t>
      </w:r>
      <w:r w:rsidRPr="00384825">
        <w:rPr>
          <w:rFonts w:cs="Times New Roman"/>
          <w:sz w:val="28"/>
          <w:szCs w:val="28"/>
        </w:rPr>
        <w:t>FM sagatavot priekšlikumu ES fondu pārdalēm</w:t>
      </w:r>
      <w:r w:rsidRPr="00EC082E">
        <w:rPr>
          <w:rFonts w:cs="Times New Roman"/>
          <w:sz w:val="28"/>
          <w:szCs w:val="28"/>
        </w:rPr>
        <w:t xml:space="preserve"> </w:t>
      </w:r>
      <w:r>
        <w:rPr>
          <w:rFonts w:cs="Times New Roman"/>
          <w:sz w:val="28"/>
          <w:szCs w:val="28"/>
        </w:rPr>
        <w:t xml:space="preserve">izskatīšanai nākamajā </w:t>
      </w:r>
      <w:r w:rsidRPr="00EC082E">
        <w:rPr>
          <w:rFonts w:cs="Times New Roman"/>
          <w:sz w:val="28"/>
          <w:szCs w:val="28"/>
        </w:rPr>
        <w:t>komitejas sēdē mart</w:t>
      </w:r>
      <w:r>
        <w:rPr>
          <w:rFonts w:cs="Times New Roman"/>
          <w:sz w:val="28"/>
          <w:szCs w:val="28"/>
        </w:rPr>
        <w:t>ā</w:t>
      </w:r>
      <w:r w:rsidRPr="00384825">
        <w:rPr>
          <w:rFonts w:cs="Times New Roman"/>
          <w:sz w:val="28"/>
          <w:szCs w:val="28"/>
        </w:rPr>
        <w:t>;</w:t>
      </w:r>
    </w:p>
    <w:p w14:paraId="6C1E94D3" w14:textId="425450E9" w:rsidR="00957482" w:rsidRPr="00F132CD" w:rsidRDefault="00957482" w:rsidP="00957482">
      <w:pPr>
        <w:pStyle w:val="ListParagraph"/>
        <w:numPr>
          <w:ilvl w:val="0"/>
          <w:numId w:val="7"/>
        </w:numPr>
        <w:spacing w:before="120"/>
        <w:jc w:val="both"/>
        <w:rPr>
          <w:rFonts w:cs="Times New Roman"/>
          <w:sz w:val="28"/>
          <w:szCs w:val="28"/>
        </w:rPr>
      </w:pPr>
      <w:r>
        <w:rPr>
          <w:rFonts w:cs="Times New Roman"/>
          <w:sz w:val="28"/>
          <w:szCs w:val="28"/>
        </w:rPr>
        <w:t>k</w:t>
      </w:r>
      <w:r w:rsidRPr="007175D7">
        <w:rPr>
          <w:rFonts w:cs="Times New Roman"/>
          <w:sz w:val="28"/>
          <w:szCs w:val="28"/>
        </w:rPr>
        <w:t>onceptuāli atbalstīt integrētās statistisko datu apstrādes un vadības sistēmas digitālā transformācijas projektam nepieciešamo</w:t>
      </w:r>
      <w:r>
        <w:rPr>
          <w:rFonts w:cs="Times New Roman"/>
          <w:sz w:val="28"/>
          <w:szCs w:val="28"/>
        </w:rPr>
        <w:t xml:space="preserve"> finansējumu </w:t>
      </w:r>
      <w:r w:rsidRPr="007175D7">
        <w:rPr>
          <w:rFonts w:cs="Times New Roman"/>
          <w:sz w:val="28"/>
          <w:szCs w:val="28"/>
        </w:rPr>
        <w:t>finansēt no 2021.</w:t>
      </w:r>
      <w:r w:rsidRPr="009D292B">
        <w:rPr>
          <w:rFonts w:cs="Times New Roman"/>
          <w:sz w:val="28"/>
          <w:szCs w:val="28"/>
        </w:rPr>
        <w:t>–</w:t>
      </w:r>
      <w:r w:rsidRPr="007175D7">
        <w:rPr>
          <w:rFonts w:cs="Times New Roman"/>
          <w:sz w:val="28"/>
          <w:szCs w:val="28"/>
        </w:rPr>
        <w:t>2027.</w:t>
      </w:r>
      <w:r>
        <w:rPr>
          <w:rFonts w:cs="Times New Roman"/>
          <w:sz w:val="28"/>
          <w:szCs w:val="28"/>
        </w:rPr>
        <w:t> </w:t>
      </w:r>
      <w:r w:rsidRPr="007175D7">
        <w:rPr>
          <w:rFonts w:cs="Times New Roman"/>
          <w:sz w:val="28"/>
          <w:szCs w:val="28"/>
        </w:rPr>
        <w:t xml:space="preserve">gada perioda </w:t>
      </w:r>
      <w:r w:rsidR="00B43BC8">
        <w:rPr>
          <w:rFonts w:cs="Times New Roman"/>
          <w:sz w:val="28"/>
          <w:szCs w:val="28"/>
        </w:rPr>
        <w:t xml:space="preserve">Vides aizsardzības un reģionālās attīstības (turpmāk – </w:t>
      </w:r>
      <w:r w:rsidRPr="007175D7">
        <w:rPr>
          <w:rFonts w:cs="Times New Roman"/>
          <w:sz w:val="28"/>
          <w:szCs w:val="28"/>
        </w:rPr>
        <w:t>VARAM</w:t>
      </w:r>
      <w:r w:rsidR="00B43BC8">
        <w:rPr>
          <w:rFonts w:cs="Times New Roman"/>
          <w:sz w:val="28"/>
          <w:szCs w:val="28"/>
        </w:rPr>
        <w:t>)</w:t>
      </w:r>
      <w:r w:rsidRPr="007175D7">
        <w:rPr>
          <w:rFonts w:cs="Times New Roman"/>
          <w:sz w:val="28"/>
          <w:szCs w:val="28"/>
        </w:rPr>
        <w:t xml:space="preserve"> pārvaldītā E</w:t>
      </w:r>
      <w:r>
        <w:rPr>
          <w:rFonts w:cs="Times New Roman"/>
          <w:sz w:val="28"/>
          <w:szCs w:val="28"/>
        </w:rPr>
        <w:t>iropas reģionālās attīst</w:t>
      </w:r>
      <w:r w:rsidRPr="00F132CD">
        <w:rPr>
          <w:rFonts w:cs="Times New Roman"/>
          <w:sz w:val="28"/>
          <w:szCs w:val="28"/>
        </w:rPr>
        <w:t>ības fonda 1.3.1.1. pasākuma “IKT risinājumu un pakalpojumu attīstība un iespēju radīšana privātajam sektoram”;</w:t>
      </w:r>
    </w:p>
    <w:p w14:paraId="6C406540" w14:textId="40BB2166" w:rsidR="00957482" w:rsidRPr="00C51B30" w:rsidRDefault="00957482" w:rsidP="00957482">
      <w:pPr>
        <w:pStyle w:val="ListParagraph"/>
        <w:numPr>
          <w:ilvl w:val="0"/>
          <w:numId w:val="7"/>
        </w:numPr>
        <w:spacing w:before="120"/>
        <w:jc w:val="both"/>
        <w:rPr>
          <w:rFonts w:cs="Times New Roman"/>
          <w:sz w:val="28"/>
          <w:szCs w:val="28"/>
        </w:rPr>
      </w:pPr>
      <w:r>
        <w:rPr>
          <w:rFonts w:cs="Times New Roman"/>
          <w:sz w:val="28"/>
          <w:szCs w:val="28"/>
        </w:rPr>
        <w:t>k</w:t>
      </w:r>
      <w:r w:rsidRPr="00384825">
        <w:rPr>
          <w:rFonts w:cs="Times New Roman"/>
          <w:sz w:val="28"/>
          <w:szCs w:val="28"/>
        </w:rPr>
        <w:t>onceptuāli atbalstīt V</w:t>
      </w:r>
      <w:r w:rsidR="00B43BC8">
        <w:rPr>
          <w:rFonts w:cs="Times New Roman"/>
          <w:sz w:val="28"/>
          <w:szCs w:val="28"/>
        </w:rPr>
        <w:t>eselības ministrijas (turpmāk – V</w:t>
      </w:r>
      <w:r w:rsidRPr="00384825">
        <w:rPr>
          <w:rFonts w:cs="Times New Roman"/>
          <w:sz w:val="28"/>
          <w:szCs w:val="28"/>
        </w:rPr>
        <w:t>M</w:t>
      </w:r>
      <w:r w:rsidR="00B43BC8">
        <w:rPr>
          <w:rFonts w:cs="Times New Roman"/>
          <w:sz w:val="28"/>
          <w:szCs w:val="28"/>
        </w:rPr>
        <w:t>)</w:t>
      </w:r>
      <w:r w:rsidRPr="00384825">
        <w:rPr>
          <w:rFonts w:cs="Times New Roman"/>
          <w:sz w:val="28"/>
          <w:szCs w:val="28"/>
        </w:rPr>
        <w:t xml:space="preserve"> piedāvāto risinājumu Paula Stradiņa klīniskās universitātes slimnīcas A korpusa būvniecības projekta sadārdzinājuma finansēšanai</w:t>
      </w:r>
      <w:r>
        <w:rPr>
          <w:rFonts w:cs="Times New Roman"/>
          <w:sz w:val="28"/>
          <w:szCs w:val="28"/>
        </w:rPr>
        <w:t>.</w:t>
      </w:r>
      <w:r w:rsidRPr="00384825">
        <w:rPr>
          <w:rFonts w:cs="Times New Roman"/>
          <w:sz w:val="28"/>
          <w:szCs w:val="28"/>
        </w:rPr>
        <w:t xml:space="preserve"> </w:t>
      </w:r>
      <w:r w:rsidRPr="00C51B30">
        <w:rPr>
          <w:rFonts w:cs="Times New Roman"/>
          <w:sz w:val="28"/>
          <w:szCs w:val="28"/>
        </w:rPr>
        <w:t xml:space="preserve"> </w:t>
      </w:r>
    </w:p>
    <w:p w14:paraId="77864008" w14:textId="5EBDDB8D" w:rsidR="00284009" w:rsidRPr="00AE7898" w:rsidRDefault="00AE7898" w:rsidP="00AE7898">
      <w:pPr>
        <w:ind w:firstLine="709"/>
        <w:jc w:val="both"/>
        <w:rPr>
          <w:rFonts w:cs="Times New Roman"/>
          <w:sz w:val="28"/>
          <w:szCs w:val="28"/>
        </w:rPr>
      </w:pPr>
      <w:r w:rsidRPr="00AE7898">
        <w:rPr>
          <w:rFonts w:cs="Times New Roman"/>
          <w:sz w:val="28"/>
          <w:szCs w:val="28"/>
        </w:rPr>
        <w:lastRenderedPageBreak/>
        <w:t>FM pēc nepieciešamības organizē atsevišķas sanāksmes ar ministrijām, lai vienotos par mērķtiecīgu, pastiprinātu un koordinētu uzraudzību prognožu izpildei, riskiem, risinājumiem un starpinstitūciju fokusētu sadarbību, kad nepieciešams.</w:t>
      </w:r>
      <w:r w:rsidRPr="00AE7898">
        <w:rPr>
          <w:rFonts w:cs="Times New Roman"/>
          <w:b/>
          <w:bCs/>
          <w:sz w:val="28"/>
          <w:szCs w:val="28"/>
        </w:rPr>
        <w:t xml:space="preserve">FM </w:t>
      </w:r>
      <w:r w:rsidRPr="00AE7898">
        <w:rPr>
          <w:rFonts w:cs="Times New Roman"/>
          <w:sz w:val="28"/>
          <w:szCs w:val="28"/>
        </w:rPr>
        <w:t>uzraudzīs investīciju progresu atbilstoši š. g. 22. februārī</w:t>
      </w:r>
      <w:r w:rsidRPr="003978C8">
        <w:t xml:space="preserve"> </w:t>
      </w:r>
      <w:r w:rsidRPr="00AE7898">
        <w:rPr>
          <w:rFonts w:cs="Times New Roman"/>
          <w:sz w:val="28"/>
          <w:szCs w:val="28"/>
        </w:rPr>
        <w:t xml:space="preserve">ES fondu tematiskās komitejā piedāvātajam mehānismam, kā arī </w:t>
      </w:r>
      <w:r w:rsidRPr="00AE7898">
        <w:rPr>
          <w:rFonts w:cs="Times New Roman"/>
          <w:b/>
          <w:bCs/>
          <w:sz w:val="28"/>
          <w:szCs w:val="28"/>
        </w:rPr>
        <w:t>turpinās katru mēnesi informēt MK</w:t>
      </w:r>
      <w:r w:rsidRPr="00AE7898">
        <w:rPr>
          <w:rFonts w:cs="Times New Roman"/>
          <w:sz w:val="28"/>
          <w:szCs w:val="28"/>
        </w:rPr>
        <w:t xml:space="preserve"> par ES fondu un AF būtiskajām aktualitātēm, nodrošinot operatīvo un politisko uzraudzību un nepieciešamības gadījumā lemjot par turpmāko rīcību.</w:t>
      </w:r>
    </w:p>
    <w:p w14:paraId="6A95F9EE" w14:textId="77777777" w:rsidR="00AE7898" w:rsidRDefault="00AE7898" w:rsidP="00810499">
      <w:pPr>
        <w:rPr>
          <w:rFonts w:eastAsia="Calibri"/>
          <w:i/>
          <w:szCs w:val="24"/>
          <w:lang w:eastAsia="ar-SA"/>
        </w:rPr>
      </w:pPr>
    </w:p>
    <w:p w14:paraId="139E201C" w14:textId="3BACADD8" w:rsidR="00A43C80" w:rsidRPr="00277159" w:rsidRDefault="00FA24C5" w:rsidP="00810499">
      <w:pPr>
        <w:rPr>
          <w:rFonts w:eastAsia="Calibri"/>
          <w:i/>
          <w:szCs w:val="24"/>
          <w:lang w:eastAsia="ar-SA"/>
        </w:rPr>
      </w:pPr>
      <w:r w:rsidRPr="00277159">
        <w:rPr>
          <w:rFonts w:eastAsia="Calibri"/>
          <w:i/>
          <w:szCs w:val="24"/>
          <w:lang w:eastAsia="ar-SA"/>
        </w:rPr>
        <w:t xml:space="preserve">Attēls Nr. 1. </w:t>
      </w:r>
      <w:r w:rsidR="00686DC8" w:rsidRPr="00277159">
        <w:rPr>
          <w:rFonts w:eastAsia="Calibri"/>
          <w:i/>
          <w:szCs w:val="24"/>
          <w:lang w:eastAsia="ar-SA"/>
        </w:rPr>
        <w:t>B</w:t>
      </w:r>
      <w:r w:rsidRPr="00277159">
        <w:rPr>
          <w:rFonts w:eastAsia="Calibri"/>
          <w:i/>
          <w:szCs w:val="24"/>
          <w:lang w:eastAsia="ar-SA"/>
        </w:rPr>
        <w:t>ūtiskākie darba rezultāti 2023. gadam ES fondu, Atveseļošanas fonda plāna ieviešanas ietvaros.</w:t>
      </w:r>
    </w:p>
    <w:p w14:paraId="0BB4B6E0" w14:textId="42E2150D" w:rsidR="00957482" w:rsidRDefault="008772BD" w:rsidP="00284009">
      <w:pPr>
        <w:jc w:val="center"/>
        <w:rPr>
          <w:sz w:val="28"/>
          <w:szCs w:val="28"/>
        </w:rPr>
      </w:pPr>
      <w:r>
        <w:rPr>
          <w:noProof/>
        </w:rPr>
        <w:drawing>
          <wp:inline distT="0" distB="0" distL="0" distR="0" wp14:anchorId="74F83CC0" wp14:editId="3B2F07CF">
            <wp:extent cx="5317200" cy="7518205"/>
            <wp:effectExtent l="0" t="0" r="0" b="6985"/>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17200" cy="7518205"/>
                    </a:xfrm>
                    <a:prstGeom prst="rect">
                      <a:avLst/>
                    </a:prstGeom>
                    <a:noFill/>
                    <a:ln>
                      <a:noFill/>
                    </a:ln>
                  </pic:spPr>
                </pic:pic>
              </a:graphicData>
            </a:graphic>
          </wp:inline>
        </w:drawing>
      </w:r>
    </w:p>
    <w:p w14:paraId="6C6AA206" w14:textId="45B809D4" w:rsidR="002832E0" w:rsidRPr="002A284E" w:rsidRDefault="00016290" w:rsidP="002A284E">
      <w:pPr>
        <w:pStyle w:val="ListParagraph"/>
        <w:numPr>
          <w:ilvl w:val="0"/>
          <w:numId w:val="2"/>
        </w:numPr>
        <w:shd w:val="clear" w:color="auto" w:fill="F2F2F2" w:themeFill="background1" w:themeFillShade="F2"/>
        <w:ind w:left="0" w:firstLine="0"/>
        <w:jc w:val="center"/>
        <w:rPr>
          <w:rFonts w:cs="Times New Roman"/>
          <w:b/>
          <w:bCs/>
          <w:sz w:val="28"/>
          <w:szCs w:val="28"/>
        </w:rPr>
      </w:pPr>
      <w:r w:rsidRPr="002A284E">
        <w:rPr>
          <w:rFonts w:eastAsiaTheme="majorEastAsia" w:cs="Times New Roman"/>
          <w:b/>
          <w:bCs/>
          <w:noProof/>
          <w:color w:val="000000" w:themeColor="text1"/>
          <w:sz w:val="28"/>
          <w:szCs w:val="28"/>
        </w:rPr>
        <w:lastRenderedPageBreak/>
        <mc:AlternateContent>
          <mc:Choice Requires="wps">
            <w:drawing>
              <wp:anchor distT="0" distB="0" distL="114300" distR="114300" simplePos="0" relativeHeight="251660288" behindDoc="0" locked="0" layoutInCell="1" allowOverlap="1" wp14:anchorId="014EAD3F" wp14:editId="61B46EB5">
                <wp:simplePos x="0" y="0"/>
                <wp:positionH relativeFrom="column">
                  <wp:posOffset>9914255</wp:posOffset>
                </wp:positionH>
                <wp:positionV relativeFrom="paragraph">
                  <wp:posOffset>0</wp:posOffset>
                </wp:positionV>
                <wp:extent cx="2110369" cy="5473875"/>
                <wp:effectExtent l="0" t="0" r="4445" b="0"/>
                <wp:wrapNone/>
                <wp:docPr id="6" name="Title 1">
                  <a:extLst xmlns:a="http://schemas.openxmlformats.org/drawingml/2006/main">
                    <a:ext uri="{FF2B5EF4-FFF2-40B4-BE49-F238E27FC236}">
                      <a16:creationId xmlns:a16="http://schemas.microsoft.com/office/drawing/2014/main" id="{50B1AC15-C0FD-90E3-C77D-026B1764CCD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10369" cy="5473875"/>
                        </a:xfrm>
                        <a:prstGeom prst="rect">
                          <a:avLst/>
                        </a:prstGeom>
                        <a:solidFill>
                          <a:schemeClr val="accent2">
                            <a:lumMod val="20000"/>
                            <a:lumOff val="80000"/>
                          </a:schemeClr>
                        </a:solidFill>
                        <a:ln>
                          <a:noFill/>
                        </a:ln>
                      </wps:spPr>
                      <wps:txbx>
                        <w:txbxContent>
                          <w:p w14:paraId="36D105EF" w14:textId="77777777" w:rsidR="00016290" w:rsidRDefault="00016290" w:rsidP="00016290">
                            <w:pPr>
                              <w:jc w:val="center"/>
                              <w:textAlignment w:val="baseline"/>
                              <w:rPr>
                                <w:rFonts w:cs="Arial"/>
                                <w:color w:val="000000" w:themeColor="text1"/>
                                <w:kern w:val="24"/>
                                <w:sz w:val="28"/>
                                <w:szCs w:val="28"/>
                              </w:rPr>
                            </w:pPr>
                            <w:r>
                              <w:rPr>
                                <w:rFonts w:cs="Arial"/>
                                <w:color w:val="000000" w:themeColor="text1"/>
                                <w:kern w:val="24"/>
                                <w:sz w:val="28"/>
                                <w:szCs w:val="28"/>
                              </w:rPr>
                              <w:t>ES investīciju ietekme uz IKP</w:t>
                            </w:r>
                          </w:p>
                        </w:txbxContent>
                      </wps:txbx>
                      <wps:bodyPr vert="horz" wrap="square" lIns="93957" tIns="46979" rIns="93957" bIns="46979" numCol="1" anchor="t" anchorCtr="0" compatLnSpc="1">
                        <a:prstTxWarp prst="textNoShape">
                          <a:avLst/>
                        </a:prstTxWarp>
                        <a:normAutofit/>
                      </wps:bodyPr>
                    </wps:wsp>
                  </a:graphicData>
                </a:graphic>
              </wp:anchor>
            </w:drawing>
          </mc:Choice>
          <mc:Fallback>
            <w:pict>
              <v:shapetype w14:anchorId="014EAD3F" id="_x0000_t202" coordsize="21600,21600" o:spt="202" path="m,l,21600r21600,l21600,xe">
                <v:stroke joinstyle="miter"/>
                <v:path gradientshapeok="t" o:connecttype="rect"/>
              </v:shapetype>
              <v:shape id="Title 1" o:spid="_x0000_s1026" type="#_x0000_t202" style="position:absolute;left:0;text-align:left;margin-left:780.65pt;margin-top:0;width:166.15pt;height:43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" fillcolor="#ddf0f2 [661]" stroked="f">
                <v:textbox inset="2.60992mm,1.305mm,2.60992mm,1.305mm">
                  <w:txbxContent>
                    <w:p w14:paraId="36D105EF" w14:textId="77777777" w:rsidR="00016290" w:rsidRDefault="00016290" w:rsidP="00016290">
                      <w:pPr>
                        <w:jc w:val="center"/>
                        <w:textAlignment w:val="baseline"/>
                        <w:rPr>
                          <w:rFonts w:cs="Arial"/>
                          <w:color w:val="000000" w:themeColor="text1"/>
                          <w:kern w:val="24"/>
                          <w:sz w:val="28"/>
                          <w:szCs w:val="28"/>
                        </w:rPr>
                      </w:pPr>
                      <w:r>
                        <w:rPr>
                          <w:rFonts w:cs="Arial"/>
                          <w:color w:val="000000" w:themeColor="text1"/>
                          <w:kern w:val="24"/>
                          <w:sz w:val="28"/>
                          <w:szCs w:val="28"/>
                        </w:rPr>
                        <w:t>ES investīciju ietekme uz IKP</w:t>
                      </w:r>
                    </w:p>
                  </w:txbxContent>
                </v:textbox>
              </v:shape>
            </w:pict>
          </mc:Fallback>
        </mc:AlternateContent>
      </w:r>
      <w:bookmarkStart w:id="1" w:name="_Toc128404551"/>
      <w:bookmarkStart w:id="2" w:name="_Toc128505748"/>
      <w:r w:rsidR="002832E0" w:rsidRPr="002A284E">
        <w:rPr>
          <w:rFonts w:eastAsiaTheme="majorEastAsia" w:cs="Times New Roman"/>
          <w:b/>
          <w:bCs/>
          <w:color w:val="000000" w:themeColor="text1"/>
          <w:sz w:val="28"/>
          <w:szCs w:val="28"/>
        </w:rPr>
        <w:t xml:space="preserve">ES fondu </w:t>
      </w:r>
      <w:bookmarkEnd w:id="1"/>
      <w:r w:rsidR="00EE0D1F" w:rsidRPr="002A284E">
        <w:rPr>
          <w:rFonts w:eastAsiaTheme="majorEastAsia" w:cs="Times New Roman"/>
          <w:b/>
          <w:bCs/>
          <w:color w:val="000000" w:themeColor="text1"/>
          <w:sz w:val="28"/>
          <w:szCs w:val="28"/>
        </w:rPr>
        <w:t>aktualitātes</w:t>
      </w:r>
      <w:bookmarkEnd w:id="2"/>
    </w:p>
    <w:p w14:paraId="6371AE08" w14:textId="77777777" w:rsidR="00C765B9" w:rsidRDefault="00C765B9" w:rsidP="000407D3">
      <w:pPr>
        <w:ind w:firstLine="720"/>
        <w:jc w:val="both"/>
        <w:rPr>
          <w:rFonts w:eastAsia="Calibri"/>
          <w:b/>
          <w:bCs/>
          <w:sz w:val="28"/>
          <w:szCs w:val="28"/>
          <w:lang w:eastAsia="ar-SA"/>
        </w:rPr>
      </w:pPr>
    </w:p>
    <w:p w14:paraId="6986D058" w14:textId="08177E30" w:rsidR="004C6B84" w:rsidRDefault="00EE0D1F" w:rsidP="000407D3">
      <w:pPr>
        <w:ind w:firstLine="720"/>
        <w:jc w:val="both"/>
        <w:rPr>
          <w:rFonts w:eastAsia="Calibri"/>
          <w:sz w:val="28"/>
          <w:szCs w:val="28"/>
          <w:lang w:eastAsia="ar-SA"/>
        </w:rPr>
      </w:pPr>
      <w:r w:rsidRPr="00EE0D1F">
        <w:rPr>
          <w:rFonts w:eastAsia="Calibri"/>
          <w:b/>
          <w:bCs/>
          <w:sz w:val="28"/>
          <w:szCs w:val="28"/>
          <w:lang w:eastAsia="ar-SA"/>
        </w:rPr>
        <w:t>2014.</w:t>
      </w:r>
      <w:r w:rsidR="008C2590" w:rsidRPr="00003680">
        <w:rPr>
          <w:rFonts w:eastAsia="Calibri"/>
          <w:sz w:val="28"/>
          <w:szCs w:val="28"/>
          <w:lang w:eastAsia="ar-SA"/>
        </w:rPr>
        <w:t>–</w:t>
      </w:r>
      <w:r w:rsidRPr="00EE0D1F">
        <w:rPr>
          <w:rFonts w:eastAsia="Calibri"/>
          <w:b/>
          <w:bCs/>
          <w:sz w:val="28"/>
          <w:szCs w:val="28"/>
          <w:lang w:eastAsia="ar-SA"/>
        </w:rPr>
        <w:t xml:space="preserve">2020. gada plānošanas </w:t>
      </w:r>
      <w:r w:rsidR="00765CBB" w:rsidRPr="00EE0D1F">
        <w:rPr>
          <w:rFonts w:eastAsia="Calibri"/>
          <w:b/>
          <w:bCs/>
          <w:sz w:val="28"/>
          <w:szCs w:val="28"/>
          <w:lang w:eastAsia="ar-SA"/>
        </w:rPr>
        <w:t>period</w:t>
      </w:r>
      <w:r>
        <w:rPr>
          <w:rFonts w:eastAsia="Calibri"/>
          <w:b/>
          <w:bCs/>
          <w:sz w:val="28"/>
          <w:szCs w:val="28"/>
          <w:lang w:eastAsia="ar-SA"/>
        </w:rPr>
        <w:t>ā</w:t>
      </w:r>
      <w:r w:rsidR="00765CBB">
        <w:rPr>
          <w:rFonts w:eastAsia="Calibri"/>
          <w:sz w:val="28"/>
          <w:szCs w:val="28"/>
          <w:lang w:eastAsia="ar-SA"/>
        </w:rPr>
        <w:t xml:space="preserve"> </w:t>
      </w:r>
      <w:r w:rsidR="00ED71CC">
        <w:rPr>
          <w:rFonts w:eastAsia="Calibri"/>
          <w:sz w:val="28"/>
          <w:szCs w:val="28"/>
          <w:lang w:eastAsia="ar-SA"/>
        </w:rPr>
        <w:t>tiek īstenoti</w:t>
      </w:r>
      <w:r w:rsidR="00695A7B">
        <w:rPr>
          <w:rFonts w:eastAsia="Calibri"/>
          <w:sz w:val="28"/>
          <w:szCs w:val="28"/>
          <w:lang w:eastAsia="ar-SA"/>
        </w:rPr>
        <w:t xml:space="preserve"> 2435 projekti</w:t>
      </w:r>
      <w:r w:rsidR="00005F6E">
        <w:rPr>
          <w:rFonts w:eastAsia="Calibri"/>
          <w:sz w:val="28"/>
          <w:szCs w:val="28"/>
          <w:lang w:eastAsia="ar-SA"/>
        </w:rPr>
        <w:t xml:space="preserve"> par</w:t>
      </w:r>
      <w:r w:rsidR="00393E3C">
        <w:rPr>
          <w:rFonts w:eastAsia="Calibri"/>
          <w:sz w:val="28"/>
          <w:szCs w:val="28"/>
          <w:lang w:eastAsia="ar-SA"/>
        </w:rPr>
        <w:t xml:space="preserve"> </w:t>
      </w:r>
      <w:r w:rsidR="00393E3C">
        <w:rPr>
          <w:rFonts w:eastAsia="Calibri"/>
          <w:b/>
          <w:bCs/>
          <w:sz w:val="28"/>
          <w:szCs w:val="28"/>
          <w:lang w:eastAsia="ar-SA"/>
        </w:rPr>
        <w:t>v</w:t>
      </w:r>
      <w:r w:rsidR="00D23A44" w:rsidRPr="00EF6845">
        <w:rPr>
          <w:rFonts w:eastAsia="Calibri"/>
          <w:b/>
          <w:bCs/>
          <w:sz w:val="28"/>
          <w:szCs w:val="28"/>
          <w:lang w:eastAsia="ar-SA"/>
        </w:rPr>
        <w:t>is</w:t>
      </w:r>
      <w:r w:rsidR="00393E3C">
        <w:rPr>
          <w:rFonts w:eastAsia="Calibri"/>
          <w:b/>
          <w:bCs/>
          <w:sz w:val="28"/>
          <w:szCs w:val="28"/>
          <w:lang w:eastAsia="ar-SA"/>
        </w:rPr>
        <w:t>u</w:t>
      </w:r>
      <w:r w:rsidR="00D23A44" w:rsidRPr="00E75621">
        <w:rPr>
          <w:rFonts w:eastAsia="Calibri"/>
          <w:b/>
          <w:bCs/>
          <w:sz w:val="28"/>
          <w:szCs w:val="28"/>
          <w:lang w:eastAsia="ar-SA"/>
        </w:rPr>
        <w:t xml:space="preserve"> </w:t>
      </w:r>
      <w:r w:rsidR="00770D24" w:rsidRPr="00E75621">
        <w:rPr>
          <w:rFonts w:eastAsia="Calibri"/>
          <w:b/>
          <w:bCs/>
          <w:sz w:val="28"/>
          <w:szCs w:val="28"/>
          <w:lang w:eastAsia="ar-SA"/>
        </w:rPr>
        <w:t>pieejam</w:t>
      </w:r>
      <w:r w:rsidR="00393E3C">
        <w:rPr>
          <w:rFonts w:eastAsia="Calibri"/>
          <w:b/>
          <w:bCs/>
          <w:sz w:val="28"/>
          <w:szCs w:val="28"/>
          <w:lang w:eastAsia="ar-SA"/>
        </w:rPr>
        <w:t>o</w:t>
      </w:r>
      <w:r w:rsidR="00770D24">
        <w:rPr>
          <w:rFonts w:eastAsia="Calibri"/>
          <w:sz w:val="28"/>
          <w:szCs w:val="28"/>
          <w:lang w:eastAsia="ar-SA"/>
        </w:rPr>
        <w:t xml:space="preserve"> </w:t>
      </w:r>
      <w:r w:rsidR="00D23A44">
        <w:rPr>
          <w:rFonts w:eastAsia="Calibri"/>
          <w:sz w:val="28"/>
          <w:szCs w:val="28"/>
          <w:lang w:eastAsia="ar-SA"/>
        </w:rPr>
        <w:t>ES fondu finansējum</w:t>
      </w:r>
      <w:r w:rsidR="00393E3C">
        <w:rPr>
          <w:rFonts w:eastAsia="Calibri"/>
          <w:sz w:val="28"/>
          <w:szCs w:val="28"/>
          <w:lang w:eastAsia="ar-SA"/>
        </w:rPr>
        <w:t>u</w:t>
      </w:r>
      <w:r w:rsidR="00D23A44">
        <w:rPr>
          <w:rFonts w:eastAsia="Calibri"/>
          <w:sz w:val="28"/>
          <w:szCs w:val="28"/>
          <w:lang w:eastAsia="ar-SA"/>
        </w:rPr>
        <w:t xml:space="preserve"> </w:t>
      </w:r>
      <w:r w:rsidR="00D23A44" w:rsidRPr="00C71C0F">
        <w:rPr>
          <w:rFonts w:eastAsia="Calibri"/>
          <w:b/>
          <w:bCs/>
          <w:sz w:val="28"/>
          <w:szCs w:val="28"/>
          <w:lang w:eastAsia="ar-SA"/>
        </w:rPr>
        <w:t>4,64 mljrd.</w:t>
      </w:r>
      <w:r w:rsidR="00D23A44">
        <w:rPr>
          <w:rFonts w:eastAsia="Calibri"/>
          <w:sz w:val="28"/>
          <w:szCs w:val="28"/>
          <w:lang w:eastAsia="ar-SA"/>
        </w:rPr>
        <w:t xml:space="preserve"> </w:t>
      </w:r>
      <w:proofErr w:type="spellStart"/>
      <w:r w:rsidR="00D23A44" w:rsidRPr="00C71C0F">
        <w:rPr>
          <w:rFonts w:eastAsia="Calibri"/>
          <w:i/>
          <w:iCs/>
          <w:sz w:val="28"/>
          <w:szCs w:val="28"/>
          <w:lang w:eastAsia="ar-SA"/>
        </w:rPr>
        <w:t>euro</w:t>
      </w:r>
      <w:proofErr w:type="spellEnd"/>
      <w:r w:rsidR="0023679D" w:rsidRPr="001A6C95">
        <w:rPr>
          <w:rStyle w:val="FootnoteReference"/>
          <w:rFonts w:eastAsia="Calibri"/>
          <w:sz w:val="28"/>
          <w:szCs w:val="28"/>
          <w:lang w:eastAsia="ar-SA"/>
        </w:rPr>
        <w:footnoteReference w:id="4"/>
      </w:r>
      <w:r w:rsidR="00F80EAB">
        <w:rPr>
          <w:rFonts w:eastAsia="Calibri"/>
          <w:sz w:val="28"/>
          <w:szCs w:val="28"/>
          <w:lang w:eastAsia="ar-SA"/>
        </w:rPr>
        <w:t>, t</w:t>
      </w:r>
      <w:r w:rsidR="008E6A08">
        <w:rPr>
          <w:rFonts w:eastAsia="Calibri"/>
          <w:sz w:val="28"/>
          <w:szCs w:val="28"/>
          <w:lang w:eastAsia="ar-SA"/>
        </w:rPr>
        <w:t>. </w:t>
      </w:r>
      <w:r w:rsidR="00F80EAB">
        <w:rPr>
          <w:rFonts w:eastAsia="Calibri"/>
          <w:sz w:val="28"/>
          <w:szCs w:val="28"/>
          <w:lang w:eastAsia="ar-SA"/>
        </w:rPr>
        <w:t>sk</w:t>
      </w:r>
      <w:r w:rsidR="008E6A08">
        <w:rPr>
          <w:rFonts w:eastAsia="Calibri"/>
          <w:sz w:val="28"/>
          <w:szCs w:val="28"/>
          <w:lang w:eastAsia="ar-SA"/>
        </w:rPr>
        <w:t>.</w:t>
      </w:r>
      <w:r w:rsidR="00F80EAB">
        <w:rPr>
          <w:rFonts w:eastAsia="Calibri"/>
          <w:sz w:val="28"/>
          <w:szCs w:val="28"/>
          <w:lang w:eastAsia="ar-SA"/>
        </w:rPr>
        <w:t xml:space="preserve"> </w:t>
      </w:r>
      <w:r w:rsidR="00FB0CFD">
        <w:rPr>
          <w:rFonts w:eastAsia="Calibri"/>
          <w:sz w:val="28"/>
          <w:szCs w:val="28"/>
          <w:lang w:eastAsia="ar-SA"/>
        </w:rPr>
        <w:t>pabeigti projekti par trešo daļu ES finansējuma</w:t>
      </w:r>
      <w:r w:rsidR="00AF6B87">
        <w:rPr>
          <w:rFonts w:eastAsia="Calibri"/>
          <w:sz w:val="28"/>
          <w:szCs w:val="28"/>
          <w:lang w:eastAsia="ar-SA"/>
        </w:rPr>
        <w:t xml:space="preserve"> </w:t>
      </w:r>
      <w:r w:rsidR="00B02683">
        <w:rPr>
          <w:rFonts w:eastAsia="Calibri"/>
          <w:sz w:val="28"/>
          <w:szCs w:val="28"/>
          <w:lang w:eastAsia="ar-SA"/>
        </w:rPr>
        <w:t xml:space="preserve">ar vislielāko ieguldījumu </w:t>
      </w:r>
      <w:r w:rsidR="006C3E68">
        <w:rPr>
          <w:rFonts w:eastAsia="Calibri"/>
          <w:sz w:val="28"/>
          <w:szCs w:val="28"/>
          <w:lang w:eastAsia="ar-SA"/>
        </w:rPr>
        <w:t>videi draudzīgas ekonomikas, transporta</w:t>
      </w:r>
      <w:r w:rsidR="00A50DF0">
        <w:rPr>
          <w:rFonts w:eastAsia="Calibri"/>
          <w:sz w:val="28"/>
          <w:szCs w:val="28"/>
          <w:lang w:eastAsia="ar-SA"/>
        </w:rPr>
        <w:t>,</w:t>
      </w:r>
      <w:r w:rsidR="006C3E68">
        <w:rPr>
          <w:rFonts w:eastAsia="Calibri"/>
          <w:sz w:val="28"/>
          <w:szCs w:val="28"/>
          <w:lang w:eastAsia="ar-SA"/>
        </w:rPr>
        <w:t xml:space="preserve"> </w:t>
      </w:r>
      <w:r w:rsidR="00AD2DDB">
        <w:rPr>
          <w:rFonts w:eastAsia="Calibri"/>
          <w:sz w:val="28"/>
          <w:szCs w:val="28"/>
          <w:lang w:eastAsia="ar-SA"/>
        </w:rPr>
        <w:t>vides un teritoriālās attīstības jomās</w:t>
      </w:r>
      <w:r w:rsidR="00014ABB">
        <w:rPr>
          <w:rFonts w:eastAsia="Calibri"/>
          <w:sz w:val="28"/>
          <w:szCs w:val="28"/>
          <w:lang w:eastAsia="ar-SA"/>
        </w:rPr>
        <w:t>.</w:t>
      </w:r>
      <w:r w:rsidR="00A27F25">
        <w:rPr>
          <w:rFonts w:eastAsia="Calibri"/>
          <w:sz w:val="28"/>
          <w:szCs w:val="28"/>
          <w:lang w:eastAsia="ar-SA"/>
        </w:rPr>
        <w:t xml:space="preserve"> </w:t>
      </w:r>
      <w:r w:rsidR="00644024" w:rsidRPr="002463E2">
        <w:rPr>
          <w:rFonts w:eastAsia="Calibri"/>
          <w:b/>
          <w:bCs/>
          <w:sz w:val="28"/>
          <w:szCs w:val="28"/>
          <w:lang w:eastAsia="ar-SA"/>
        </w:rPr>
        <w:t>Projektu īstenotājiem</w:t>
      </w:r>
      <w:r w:rsidR="00F6013B">
        <w:rPr>
          <w:rFonts w:eastAsia="Calibri"/>
          <w:b/>
          <w:bCs/>
          <w:sz w:val="28"/>
          <w:szCs w:val="28"/>
          <w:lang w:eastAsia="ar-SA"/>
        </w:rPr>
        <w:t xml:space="preserve"> </w:t>
      </w:r>
      <w:r w:rsidR="0064776E">
        <w:rPr>
          <w:rFonts w:eastAsia="Calibri"/>
          <w:sz w:val="28"/>
          <w:szCs w:val="28"/>
          <w:lang w:eastAsia="ar-SA"/>
        </w:rPr>
        <w:t>kopumā</w:t>
      </w:r>
      <w:r w:rsidR="00644024">
        <w:rPr>
          <w:rFonts w:eastAsia="Calibri"/>
          <w:sz w:val="28"/>
          <w:szCs w:val="28"/>
          <w:lang w:eastAsia="ar-SA"/>
        </w:rPr>
        <w:t xml:space="preserve"> </w:t>
      </w:r>
      <w:r w:rsidR="00644024" w:rsidRPr="002463E2">
        <w:rPr>
          <w:rFonts w:eastAsia="Calibri"/>
          <w:b/>
          <w:bCs/>
          <w:sz w:val="28"/>
          <w:szCs w:val="28"/>
          <w:lang w:eastAsia="ar-SA"/>
        </w:rPr>
        <w:t>izmaksā</w:t>
      </w:r>
      <w:r w:rsidR="0051252A" w:rsidRPr="002463E2">
        <w:rPr>
          <w:rFonts w:eastAsia="Calibri"/>
          <w:b/>
          <w:bCs/>
          <w:sz w:val="28"/>
          <w:szCs w:val="28"/>
          <w:lang w:eastAsia="ar-SA"/>
        </w:rPr>
        <w:t>ti</w:t>
      </w:r>
      <w:r w:rsidR="0051252A">
        <w:rPr>
          <w:rFonts w:eastAsia="Calibri"/>
          <w:sz w:val="28"/>
          <w:szCs w:val="28"/>
          <w:lang w:eastAsia="ar-SA"/>
        </w:rPr>
        <w:t xml:space="preserve"> </w:t>
      </w:r>
      <w:r w:rsidR="0051252A" w:rsidRPr="002463E2">
        <w:rPr>
          <w:rFonts w:eastAsia="Calibri"/>
          <w:b/>
          <w:bCs/>
          <w:sz w:val="28"/>
          <w:szCs w:val="28"/>
          <w:lang w:eastAsia="ar-SA"/>
        </w:rPr>
        <w:t>3,5</w:t>
      </w:r>
      <w:r w:rsidR="0051252A">
        <w:rPr>
          <w:rFonts w:eastAsia="Calibri"/>
          <w:sz w:val="28"/>
          <w:szCs w:val="28"/>
          <w:lang w:eastAsia="ar-SA"/>
        </w:rPr>
        <w:t xml:space="preserve"> </w:t>
      </w:r>
      <w:r w:rsidR="0051252A" w:rsidRPr="00C71C0F">
        <w:rPr>
          <w:rFonts w:eastAsia="Calibri"/>
          <w:b/>
          <w:bCs/>
          <w:sz w:val="28"/>
          <w:szCs w:val="28"/>
          <w:lang w:eastAsia="ar-SA"/>
        </w:rPr>
        <w:t>mljrd.</w:t>
      </w:r>
      <w:r w:rsidR="0051252A">
        <w:rPr>
          <w:rFonts w:eastAsia="Calibri"/>
          <w:sz w:val="28"/>
          <w:szCs w:val="28"/>
          <w:lang w:eastAsia="ar-SA"/>
        </w:rPr>
        <w:t xml:space="preserve"> </w:t>
      </w:r>
      <w:proofErr w:type="spellStart"/>
      <w:r w:rsidR="0051252A" w:rsidRPr="00C71C0F">
        <w:rPr>
          <w:rFonts w:eastAsia="Calibri"/>
          <w:i/>
          <w:iCs/>
          <w:sz w:val="28"/>
          <w:szCs w:val="28"/>
          <w:lang w:eastAsia="ar-SA"/>
        </w:rPr>
        <w:t>euro</w:t>
      </w:r>
      <w:proofErr w:type="spellEnd"/>
      <w:r w:rsidR="0051252A" w:rsidRPr="002463E2">
        <w:rPr>
          <w:rFonts w:eastAsia="Calibri"/>
          <w:sz w:val="28"/>
          <w:szCs w:val="28"/>
          <w:lang w:eastAsia="ar-SA"/>
        </w:rPr>
        <w:t>, t</w:t>
      </w:r>
      <w:r w:rsidR="008E6A08">
        <w:rPr>
          <w:rFonts w:eastAsia="Calibri"/>
          <w:sz w:val="28"/>
          <w:szCs w:val="28"/>
          <w:lang w:eastAsia="ar-SA"/>
        </w:rPr>
        <w:t>. </w:t>
      </w:r>
      <w:r w:rsidR="0051252A" w:rsidRPr="002463E2">
        <w:rPr>
          <w:rFonts w:eastAsia="Calibri"/>
          <w:sz w:val="28"/>
          <w:szCs w:val="28"/>
          <w:lang w:eastAsia="ar-SA"/>
        </w:rPr>
        <w:t>sk</w:t>
      </w:r>
      <w:r w:rsidR="008E6A08">
        <w:rPr>
          <w:rFonts w:eastAsia="Calibri"/>
          <w:sz w:val="28"/>
          <w:szCs w:val="28"/>
          <w:lang w:eastAsia="ar-SA"/>
        </w:rPr>
        <w:t>.</w:t>
      </w:r>
      <w:r w:rsidR="0051252A" w:rsidRPr="002463E2">
        <w:rPr>
          <w:rFonts w:eastAsia="Calibri"/>
          <w:sz w:val="28"/>
          <w:szCs w:val="28"/>
          <w:lang w:eastAsia="ar-SA"/>
        </w:rPr>
        <w:t xml:space="preserve"> </w:t>
      </w:r>
      <w:r w:rsidR="0051252A">
        <w:rPr>
          <w:rFonts w:eastAsia="Calibri"/>
          <w:sz w:val="28"/>
          <w:szCs w:val="28"/>
          <w:lang w:eastAsia="ar-SA"/>
        </w:rPr>
        <w:t>š.</w:t>
      </w:r>
      <w:r w:rsidR="002463E2">
        <w:rPr>
          <w:rFonts w:eastAsia="Calibri"/>
          <w:sz w:val="28"/>
          <w:szCs w:val="28"/>
          <w:lang w:eastAsia="ar-SA"/>
        </w:rPr>
        <w:t> </w:t>
      </w:r>
      <w:r w:rsidR="0051252A">
        <w:rPr>
          <w:rFonts w:eastAsia="Calibri"/>
          <w:sz w:val="28"/>
          <w:szCs w:val="28"/>
          <w:lang w:eastAsia="ar-SA"/>
        </w:rPr>
        <w:t xml:space="preserve">g. </w:t>
      </w:r>
      <w:r w:rsidR="00573272">
        <w:rPr>
          <w:rFonts w:eastAsia="Calibri"/>
          <w:sz w:val="28"/>
          <w:szCs w:val="28"/>
          <w:lang w:eastAsia="ar-SA"/>
        </w:rPr>
        <w:t xml:space="preserve">janvārī </w:t>
      </w:r>
      <w:r w:rsidR="00573272" w:rsidRPr="00C56714">
        <w:rPr>
          <w:rFonts w:eastAsia="Calibri"/>
          <w:b/>
          <w:bCs/>
          <w:sz w:val="28"/>
          <w:szCs w:val="28"/>
          <w:lang w:eastAsia="ar-SA"/>
        </w:rPr>
        <w:t>33 </w:t>
      </w:r>
      <w:r w:rsidR="00573272" w:rsidRPr="00C56714">
        <w:rPr>
          <w:rFonts w:eastAsia="Calibri"/>
          <w:b/>
          <w:bCs/>
          <w:color w:val="000000" w:themeColor="text1"/>
          <w:sz w:val="28"/>
          <w:szCs w:val="28"/>
          <w:lang w:eastAsia="ar-SA"/>
        </w:rPr>
        <w:t>milj.</w:t>
      </w:r>
      <w:r w:rsidR="00573272" w:rsidRPr="00605368">
        <w:rPr>
          <w:rFonts w:eastAsia="Calibri"/>
          <w:b/>
          <w:bCs/>
          <w:i/>
          <w:iCs/>
          <w:color w:val="FF0000"/>
          <w:sz w:val="28"/>
          <w:szCs w:val="28"/>
          <w:lang w:eastAsia="ar-SA"/>
        </w:rPr>
        <w:t> </w:t>
      </w:r>
      <w:proofErr w:type="spellStart"/>
      <w:r w:rsidR="00573272" w:rsidRPr="00605368">
        <w:rPr>
          <w:rFonts w:eastAsia="Calibri"/>
          <w:i/>
          <w:iCs/>
          <w:sz w:val="28"/>
          <w:szCs w:val="28"/>
          <w:lang w:eastAsia="ar-SA"/>
        </w:rPr>
        <w:t>euro</w:t>
      </w:r>
      <w:proofErr w:type="spellEnd"/>
      <w:r w:rsidR="00F6013B">
        <w:rPr>
          <w:rFonts w:eastAsia="Calibri"/>
          <w:sz w:val="28"/>
          <w:szCs w:val="28"/>
          <w:lang w:eastAsia="ar-SA"/>
        </w:rPr>
        <w:t xml:space="preserve"> (s</w:t>
      </w:r>
      <w:r w:rsidR="00A27F25" w:rsidRPr="004F6B19">
        <w:rPr>
          <w:rFonts w:eastAsia="Calibri"/>
          <w:sz w:val="28"/>
          <w:szCs w:val="28"/>
          <w:lang w:eastAsia="ar-SA"/>
        </w:rPr>
        <w:t>katīt at</w:t>
      </w:r>
      <w:r w:rsidR="00A27F25">
        <w:rPr>
          <w:rFonts w:eastAsia="Calibri"/>
          <w:sz w:val="28"/>
          <w:szCs w:val="28"/>
          <w:lang w:eastAsia="ar-SA"/>
        </w:rPr>
        <w:t>t</w:t>
      </w:r>
      <w:r w:rsidR="00A27F25" w:rsidRPr="004F6B19">
        <w:rPr>
          <w:rFonts w:eastAsia="Calibri"/>
          <w:sz w:val="28"/>
          <w:szCs w:val="28"/>
          <w:lang w:eastAsia="ar-SA"/>
        </w:rPr>
        <w:t>ē</w:t>
      </w:r>
      <w:r w:rsidR="00A27F25">
        <w:rPr>
          <w:rFonts w:eastAsia="Calibri"/>
          <w:sz w:val="28"/>
          <w:szCs w:val="28"/>
          <w:lang w:eastAsia="ar-SA"/>
        </w:rPr>
        <w:t>l</w:t>
      </w:r>
      <w:r w:rsidR="00A27F25" w:rsidRPr="004F6B19">
        <w:rPr>
          <w:rFonts w:eastAsia="Calibri"/>
          <w:sz w:val="28"/>
          <w:szCs w:val="28"/>
          <w:lang w:eastAsia="ar-SA"/>
        </w:rPr>
        <w:t>u Nr. </w:t>
      </w:r>
      <w:r w:rsidR="0064755D">
        <w:rPr>
          <w:rFonts w:eastAsia="Calibri"/>
          <w:sz w:val="28"/>
          <w:szCs w:val="28"/>
          <w:lang w:eastAsia="ar-SA"/>
        </w:rPr>
        <w:t>2</w:t>
      </w:r>
      <w:r w:rsidR="00F6013B">
        <w:rPr>
          <w:rFonts w:eastAsia="Calibri"/>
          <w:sz w:val="28"/>
          <w:szCs w:val="28"/>
          <w:lang w:eastAsia="ar-SA"/>
        </w:rPr>
        <w:t>)</w:t>
      </w:r>
      <w:r w:rsidR="00A27F25" w:rsidRPr="004F6B19">
        <w:rPr>
          <w:rFonts w:eastAsia="Calibri"/>
          <w:sz w:val="28"/>
          <w:szCs w:val="28"/>
          <w:lang w:eastAsia="ar-SA"/>
        </w:rPr>
        <w:t>.</w:t>
      </w:r>
    </w:p>
    <w:p w14:paraId="00DF81F0" w14:textId="77777777" w:rsidR="00AD2DDB" w:rsidRDefault="00AD2DDB" w:rsidP="00AD2DDB">
      <w:pPr>
        <w:jc w:val="both"/>
        <w:rPr>
          <w:rFonts w:eastAsia="Calibri"/>
          <w:i/>
          <w:iCs/>
          <w:sz w:val="28"/>
          <w:szCs w:val="28"/>
          <w:lang w:eastAsia="ar-SA"/>
        </w:rPr>
      </w:pPr>
    </w:p>
    <w:p w14:paraId="6839F370" w14:textId="2A21CF05" w:rsidR="001D324D" w:rsidRPr="00CF7973" w:rsidRDefault="001D324D" w:rsidP="00CF7973">
      <w:pPr>
        <w:spacing w:after="120"/>
        <w:jc w:val="both"/>
        <w:rPr>
          <w:rFonts w:eastAsia="Calibri"/>
          <w:szCs w:val="24"/>
          <w:lang w:eastAsia="ar-SA"/>
        </w:rPr>
      </w:pPr>
      <w:r w:rsidRPr="00CF7973">
        <w:rPr>
          <w:rFonts w:eastAsia="Calibri"/>
          <w:i/>
          <w:szCs w:val="24"/>
          <w:lang w:eastAsia="ar-SA"/>
        </w:rPr>
        <w:t xml:space="preserve">Attēls Nr. </w:t>
      </w:r>
      <w:r w:rsidR="0064755D">
        <w:rPr>
          <w:rFonts w:eastAsia="Calibri"/>
          <w:i/>
          <w:szCs w:val="24"/>
          <w:lang w:eastAsia="ar-SA"/>
        </w:rPr>
        <w:t>2</w:t>
      </w:r>
      <w:r w:rsidRPr="00CF7973">
        <w:rPr>
          <w:i/>
          <w:szCs w:val="24"/>
        </w:rPr>
        <w:t xml:space="preserve"> “2014.</w:t>
      </w:r>
      <w:r w:rsidRPr="00CF7973">
        <w:rPr>
          <w:rFonts w:eastAsia="Calibri"/>
          <w:szCs w:val="24"/>
          <w:lang w:eastAsia="ar-SA"/>
        </w:rPr>
        <w:t>–</w:t>
      </w:r>
      <w:r w:rsidRPr="00CF7973">
        <w:rPr>
          <w:i/>
          <w:szCs w:val="24"/>
        </w:rPr>
        <w:t xml:space="preserve">2020. gada plānošanas perioda </w:t>
      </w:r>
      <w:r w:rsidRPr="00CF7973">
        <w:rPr>
          <w:rFonts w:eastAsia="Calibri"/>
          <w:i/>
          <w:szCs w:val="24"/>
          <w:lang w:eastAsia="ar-SA"/>
        </w:rPr>
        <w:t xml:space="preserve">ES fondu progress līdz 2023. gada 31. janvārim (ES finansējums, milj. </w:t>
      </w:r>
      <w:proofErr w:type="spellStart"/>
      <w:r w:rsidRPr="00CF7973">
        <w:rPr>
          <w:rFonts w:eastAsia="Calibri"/>
          <w:i/>
          <w:szCs w:val="24"/>
          <w:lang w:eastAsia="ar-SA"/>
        </w:rPr>
        <w:t>euro</w:t>
      </w:r>
      <w:proofErr w:type="spellEnd"/>
      <w:r w:rsidRPr="00CF7973">
        <w:rPr>
          <w:rFonts w:eastAsia="Calibri"/>
          <w:i/>
          <w:szCs w:val="24"/>
          <w:lang w:eastAsia="ar-SA"/>
        </w:rPr>
        <w:t>, % pret ES fondu piešķīrumu”</w:t>
      </w:r>
    </w:p>
    <w:p w14:paraId="123D0614" w14:textId="77777777" w:rsidR="001D324D" w:rsidRDefault="001D324D" w:rsidP="001D324D">
      <w:pPr>
        <w:jc w:val="center"/>
        <w:rPr>
          <w:rFonts w:eastAsia="Calibri"/>
          <w:sz w:val="28"/>
          <w:szCs w:val="28"/>
          <w:lang w:eastAsia="ar-SA"/>
        </w:rPr>
      </w:pPr>
      <w:r>
        <w:rPr>
          <w:noProof/>
          <w:lang w:eastAsia="lv-LV"/>
        </w:rPr>
        <w:drawing>
          <wp:inline distT="0" distB="0" distL="0" distR="0" wp14:anchorId="4A1EE071" wp14:editId="32DF4B87">
            <wp:extent cx="3443591" cy="1567861"/>
            <wp:effectExtent l="0" t="0" r="508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06567" cy="1596534"/>
                    </a:xfrm>
                    <a:prstGeom prst="rect">
                      <a:avLst/>
                    </a:prstGeom>
                    <a:noFill/>
                    <a:ln>
                      <a:noFill/>
                    </a:ln>
                  </pic:spPr>
                </pic:pic>
              </a:graphicData>
            </a:graphic>
          </wp:inline>
        </w:drawing>
      </w:r>
      <w:r>
        <w:rPr>
          <w:rFonts w:eastAsia="Calibri"/>
          <w:sz w:val="28"/>
          <w:szCs w:val="28"/>
          <w:lang w:eastAsia="ar-SA"/>
        </w:rPr>
        <w:t xml:space="preserve">    </w:t>
      </w:r>
      <w:r>
        <w:rPr>
          <w:rFonts w:eastAsia="Calibri"/>
          <w:noProof/>
          <w:sz w:val="28"/>
          <w:szCs w:val="28"/>
          <w:lang w:eastAsia="ar-SA"/>
        </w:rPr>
        <w:drawing>
          <wp:inline distT="0" distB="0" distL="0" distR="0" wp14:anchorId="7EA7A07D" wp14:editId="0A05A2B0">
            <wp:extent cx="1169035" cy="152695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8267" cy="1565134"/>
                    </a:xfrm>
                    <a:prstGeom prst="rect">
                      <a:avLst/>
                    </a:prstGeom>
                    <a:noFill/>
                    <a:ln>
                      <a:noFill/>
                    </a:ln>
                  </pic:spPr>
                </pic:pic>
              </a:graphicData>
            </a:graphic>
          </wp:inline>
        </w:drawing>
      </w:r>
    </w:p>
    <w:p w14:paraId="47F885CC" w14:textId="77777777" w:rsidR="00F06518" w:rsidRDefault="00F06518" w:rsidP="00835D49">
      <w:pPr>
        <w:ind w:firstLine="720"/>
        <w:jc w:val="both"/>
        <w:rPr>
          <w:rFonts w:eastAsia="Calibri"/>
          <w:sz w:val="28"/>
          <w:szCs w:val="28"/>
          <w:lang w:eastAsia="ar-SA"/>
        </w:rPr>
      </w:pPr>
    </w:p>
    <w:p w14:paraId="1B5ABE43" w14:textId="01FD0036" w:rsidR="0047496A" w:rsidRPr="001C462B" w:rsidRDefault="00EA3958" w:rsidP="00BC1037">
      <w:pPr>
        <w:ind w:firstLine="720"/>
        <w:jc w:val="both"/>
        <w:rPr>
          <w:rFonts w:eastAsia="Calibri" w:cs="Times New Roman"/>
          <w:sz w:val="28"/>
          <w:szCs w:val="28"/>
          <w:lang w:eastAsia="ar-SA"/>
        </w:rPr>
      </w:pPr>
      <w:r w:rsidRPr="00472E5A">
        <w:rPr>
          <w:rFonts w:eastAsia="Calibri"/>
          <w:sz w:val="28"/>
          <w:szCs w:val="28"/>
          <w:lang w:eastAsia="ar-SA"/>
        </w:rPr>
        <w:t>2023.</w:t>
      </w:r>
      <w:r w:rsidR="008C2590">
        <w:rPr>
          <w:rFonts w:eastAsia="Calibri"/>
          <w:sz w:val="28"/>
          <w:szCs w:val="28"/>
          <w:lang w:eastAsia="ar-SA"/>
        </w:rPr>
        <w:t> </w:t>
      </w:r>
      <w:r w:rsidRPr="00472E5A">
        <w:rPr>
          <w:sz w:val="28"/>
          <w:szCs w:val="28"/>
        </w:rPr>
        <w:t>gad</w:t>
      </w:r>
      <w:r w:rsidR="00CB3A72" w:rsidRPr="00472E5A">
        <w:rPr>
          <w:sz w:val="28"/>
          <w:szCs w:val="28"/>
        </w:rPr>
        <w:t>ā</w:t>
      </w:r>
      <w:r w:rsidRPr="00472E5A">
        <w:rPr>
          <w:sz w:val="28"/>
          <w:szCs w:val="28"/>
        </w:rPr>
        <w:t xml:space="preserve"> </w:t>
      </w:r>
      <w:r w:rsidR="00472E5A" w:rsidRPr="00472E5A">
        <w:rPr>
          <w:rFonts w:eastAsia="Calibri"/>
          <w:sz w:val="28"/>
          <w:szCs w:val="28"/>
          <w:lang w:eastAsia="ar-SA"/>
        </w:rPr>
        <w:t>p</w:t>
      </w:r>
      <w:r w:rsidR="00472E5A">
        <w:rPr>
          <w:rFonts w:eastAsia="Calibri"/>
          <w:sz w:val="28"/>
          <w:szCs w:val="28"/>
          <w:lang w:eastAsia="ar-SA"/>
        </w:rPr>
        <w:t xml:space="preserve">rojektu īstenotājiem </w:t>
      </w:r>
      <w:r w:rsidR="00472E5A" w:rsidRPr="00472E5A">
        <w:rPr>
          <w:rFonts w:eastAsia="Calibri"/>
          <w:sz w:val="28"/>
          <w:szCs w:val="28"/>
          <w:lang w:eastAsia="ar-SA"/>
        </w:rPr>
        <w:t xml:space="preserve">plānots izmaksāt </w:t>
      </w:r>
      <w:r w:rsidR="00403E17" w:rsidRPr="00472E5A">
        <w:rPr>
          <w:sz w:val="28"/>
          <w:szCs w:val="28"/>
        </w:rPr>
        <w:t>528,</w:t>
      </w:r>
      <w:r w:rsidR="00A53C8B" w:rsidRPr="00472E5A">
        <w:rPr>
          <w:sz w:val="28"/>
          <w:szCs w:val="28"/>
        </w:rPr>
        <w:t>8</w:t>
      </w:r>
      <w:r w:rsidR="00403E17" w:rsidRPr="00472E5A">
        <w:rPr>
          <w:sz w:val="28"/>
          <w:szCs w:val="28"/>
        </w:rPr>
        <w:t xml:space="preserve"> milj.</w:t>
      </w:r>
      <w:r w:rsidRPr="00472E5A">
        <w:rPr>
          <w:sz w:val="28"/>
          <w:szCs w:val="28"/>
        </w:rPr>
        <w:t xml:space="preserve"> </w:t>
      </w:r>
      <w:proofErr w:type="spellStart"/>
      <w:r w:rsidR="008A091A" w:rsidRPr="00472E5A">
        <w:rPr>
          <w:i/>
          <w:iCs/>
          <w:sz w:val="28"/>
          <w:szCs w:val="28"/>
        </w:rPr>
        <w:t>euro</w:t>
      </w:r>
      <w:proofErr w:type="spellEnd"/>
      <w:r w:rsidR="008A091A" w:rsidRPr="00472E5A">
        <w:rPr>
          <w:i/>
          <w:iCs/>
          <w:sz w:val="28"/>
          <w:szCs w:val="28"/>
        </w:rPr>
        <w:t xml:space="preserve"> </w:t>
      </w:r>
      <w:r w:rsidR="008A091A" w:rsidRPr="00472E5A">
        <w:rPr>
          <w:sz w:val="28"/>
          <w:szCs w:val="28"/>
        </w:rPr>
        <w:t xml:space="preserve">un 2024. gadā </w:t>
      </w:r>
      <w:r w:rsidR="008A1613" w:rsidRPr="00472E5A">
        <w:rPr>
          <w:sz w:val="28"/>
          <w:szCs w:val="28"/>
        </w:rPr>
        <w:t>–</w:t>
      </w:r>
      <w:r w:rsidR="00B522CE" w:rsidRPr="00472E5A">
        <w:rPr>
          <w:sz w:val="28"/>
          <w:szCs w:val="28"/>
        </w:rPr>
        <w:t xml:space="preserve"> </w:t>
      </w:r>
      <w:r w:rsidR="008A1613" w:rsidRPr="00472E5A">
        <w:rPr>
          <w:sz w:val="28"/>
          <w:szCs w:val="28"/>
        </w:rPr>
        <w:t>609,</w:t>
      </w:r>
      <w:r w:rsidR="00031366" w:rsidRPr="00472E5A">
        <w:rPr>
          <w:sz w:val="28"/>
          <w:szCs w:val="28"/>
        </w:rPr>
        <w:t xml:space="preserve">8 milj. </w:t>
      </w:r>
      <w:proofErr w:type="spellStart"/>
      <w:r w:rsidR="00031366" w:rsidRPr="00472E5A">
        <w:rPr>
          <w:i/>
          <w:iCs/>
          <w:sz w:val="28"/>
          <w:szCs w:val="28"/>
        </w:rPr>
        <w:t>euro</w:t>
      </w:r>
      <w:proofErr w:type="spellEnd"/>
      <w:r w:rsidR="00031366" w:rsidRPr="00472E5A">
        <w:rPr>
          <w:sz w:val="28"/>
          <w:szCs w:val="28"/>
        </w:rPr>
        <w:t>.</w:t>
      </w:r>
      <w:r w:rsidR="00030A70" w:rsidRPr="00472E5A">
        <w:rPr>
          <w:rStyle w:val="FootnoteReference"/>
          <w:sz w:val="28"/>
          <w:szCs w:val="28"/>
        </w:rPr>
        <w:footnoteReference w:id="5"/>
      </w:r>
      <w:r>
        <w:rPr>
          <w:sz w:val="28"/>
          <w:szCs w:val="28"/>
        </w:rPr>
        <w:t xml:space="preserve"> </w:t>
      </w:r>
      <w:r w:rsidR="004F4A5F" w:rsidRPr="004F4A5F">
        <w:rPr>
          <w:rFonts w:eastAsia="Calibri"/>
          <w:sz w:val="28"/>
          <w:szCs w:val="28"/>
          <w:lang w:eastAsia="ar-SA"/>
        </w:rPr>
        <w:t xml:space="preserve">Ņemot vērā, ka </w:t>
      </w:r>
      <w:r w:rsidR="004F4A5F" w:rsidRPr="00A156A1">
        <w:rPr>
          <w:rFonts w:eastAsia="Calibri"/>
          <w:b/>
          <w:bCs/>
          <w:sz w:val="28"/>
          <w:szCs w:val="28"/>
          <w:lang w:eastAsia="ar-SA"/>
        </w:rPr>
        <w:t>2023. gads ir</w:t>
      </w:r>
      <w:r w:rsidR="008B47B8" w:rsidRPr="00A156A1">
        <w:rPr>
          <w:rFonts w:eastAsia="Calibri"/>
          <w:b/>
          <w:bCs/>
          <w:sz w:val="28"/>
          <w:szCs w:val="28"/>
          <w:lang w:eastAsia="ar-SA"/>
        </w:rPr>
        <w:t xml:space="preserve"> </w:t>
      </w:r>
      <w:r w:rsidR="00064A08" w:rsidRPr="00A156A1">
        <w:rPr>
          <w:rFonts w:eastAsia="Calibri"/>
          <w:b/>
          <w:bCs/>
          <w:sz w:val="28"/>
          <w:szCs w:val="28"/>
          <w:lang w:eastAsia="ar-SA"/>
        </w:rPr>
        <w:t xml:space="preserve">perioda </w:t>
      </w:r>
      <w:r w:rsidR="004F4A5F" w:rsidRPr="00A156A1">
        <w:rPr>
          <w:rFonts w:eastAsia="Calibri"/>
          <w:b/>
          <w:bCs/>
          <w:sz w:val="28"/>
          <w:szCs w:val="28"/>
          <w:lang w:eastAsia="ar-SA"/>
        </w:rPr>
        <w:t>noslēdzošais gads</w:t>
      </w:r>
      <w:r w:rsidR="008B47B8" w:rsidRPr="001C462B">
        <w:rPr>
          <w:rFonts w:eastAsia="Calibri"/>
          <w:sz w:val="28"/>
          <w:szCs w:val="28"/>
          <w:lang w:eastAsia="ar-SA"/>
        </w:rPr>
        <w:t>,</w:t>
      </w:r>
      <w:r w:rsidR="0043361B" w:rsidRPr="001C462B">
        <w:rPr>
          <w:rFonts w:eastAsia="Calibri"/>
          <w:sz w:val="28"/>
          <w:szCs w:val="28"/>
          <w:lang w:eastAsia="ar-SA"/>
        </w:rPr>
        <w:t xml:space="preserve"> kad jāpabeidz</w:t>
      </w:r>
      <w:r w:rsidR="00BF561A" w:rsidRPr="001C462B">
        <w:rPr>
          <w:rFonts w:eastAsia="Calibri"/>
          <w:sz w:val="28"/>
          <w:szCs w:val="28"/>
          <w:lang w:eastAsia="ar-SA"/>
        </w:rPr>
        <w:t xml:space="preserve"> pr</w:t>
      </w:r>
      <w:r w:rsidR="009E599C" w:rsidRPr="001C462B">
        <w:rPr>
          <w:rFonts w:eastAsia="Calibri"/>
          <w:sz w:val="28"/>
          <w:szCs w:val="28"/>
          <w:lang w:eastAsia="ar-SA"/>
        </w:rPr>
        <w:t>o</w:t>
      </w:r>
      <w:r w:rsidR="00BF561A" w:rsidRPr="001C462B">
        <w:rPr>
          <w:rFonts w:eastAsia="Calibri"/>
          <w:sz w:val="28"/>
          <w:szCs w:val="28"/>
          <w:lang w:eastAsia="ar-SA"/>
        </w:rPr>
        <w:t>jektu īstenošana</w:t>
      </w:r>
      <w:r w:rsidR="009E599C" w:rsidRPr="001C462B">
        <w:rPr>
          <w:rFonts w:eastAsia="Calibri"/>
          <w:sz w:val="28"/>
          <w:szCs w:val="28"/>
          <w:lang w:eastAsia="ar-SA"/>
        </w:rPr>
        <w:t>,</w:t>
      </w:r>
      <w:r w:rsidR="008B47B8" w:rsidRPr="001C462B">
        <w:rPr>
          <w:rFonts w:eastAsia="Calibri"/>
          <w:sz w:val="28"/>
          <w:szCs w:val="28"/>
          <w:lang w:eastAsia="ar-SA"/>
        </w:rPr>
        <w:t xml:space="preserve"> lai </w:t>
      </w:r>
      <w:r w:rsidR="004F4A5F" w:rsidRPr="004F4A5F">
        <w:rPr>
          <w:rFonts w:eastAsia="Calibri"/>
          <w:sz w:val="28"/>
          <w:szCs w:val="28"/>
          <w:lang w:eastAsia="ar-SA"/>
        </w:rPr>
        <w:t>pretendētu uz ES fondu līdzfinansējumu,</w:t>
      </w:r>
      <w:r w:rsidR="0005737F" w:rsidRPr="001C462B">
        <w:rPr>
          <w:rFonts w:eastAsia="Calibri"/>
          <w:sz w:val="28"/>
          <w:szCs w:val="28"/>
          <w:lang w:eastAsia="ar-SA"/>
        </w:rPr>
        <w:t xml:space="preserve"> </w:t>
      </w:r>
      <w:r w:rsidR="008C2590">
        <w:rPr>
          <w:rFonts w:eastAsia="Calibri"/>
          <w:sz w:val="28"/>
          <w:szCs w:val="28"/>
          <w:lang w:eastAsia="ar-SA"/>
        </w:rPr>
        <w:t xml:space="preserve">Centrālā finanšu un līgumu aģentūra </w:t>
      </w:r>
      <w:r w:rsidR="005B2425" w:rsidRPr="001C462B">
        <w:rPr>
          <w:rFonts w:eastAsia="Calibri"/>
          <w:sz w:val="28"/>
          <w:szCs w:val="28"/>
          <w:lang w:eastAsia="ar-SA"/>
        </w:rPr>
        <w:t>un citas ES fondu vadībā iesaistītās iestādes operatīvi veic riska vadības pasākumus</w:t>
      </w:r>
      <w:r w:rsidR="00F012CE" w:rsidRPr="001C462B">
        <w:rPr>
          <w:rFonts w:eastAsia="Calibri"/>
          <w:sz w:val="28"/>
          <w:szCs w:val="28"/>
          <w:lang w:eastAsia="ar-SA"/>
        </w:rPr>
        <w:t xml:space="preserve">, pēc nepieciešamības </w:t>
      </w:r>
      <w:r w:rsidR="007B2DC7" w:rsidRPr="001C462B">
        <w:rPr>
          <w:rFonts w:eastAsia="Calibri"/>
          <w:sz w:val="28"/>
          <w:szCs w:val="28"/>
          <w:lang w:eastAsia="ar-SA"/>
        </w:rPr>
        <w:t>rodot</w:t>
      </w:r>
      <w:r w:rsidR="00CF1303" w:rsidRPr="001C462B">
        <w:rPr>
          <w:rFonts w:eastAsia="Calibri"/>
          <w:sz w:val="28"/>
          <w:szCs w:val="28"/>
          <w:lang w:eastAsia="ar-SA"/>
        </w:rPr>
        <w:t xml:space="preserve"> individuālus</w:t>
      </w:r>
      <w:r w:rsidR="007B2DC7" w:rsidRPr="001C462B">
        <w:rPr>
          <w:rFonts w:eastAsia="Calibri"/>
          <w:sz w:val="28"/>
          <w:szCs w:val="28"/>
          <w:lang w:eastAsia="ar-SA"/>
        </w:rPr>
        <w:t xml:space="preserve"> risinājumus projektu</w:t>
      </w:r>
      <w:r w:rsidR="005B2425" w:rsidRPr="001C462B">
        <w:rPr>
          <w:rFonts w:eastAsia="Calibri"/>
          <w:sz w:val="28"/>
          <w:szCs w:val="28"/>
          <w:lang w:eastAsia="ar-SA"/>
        </w:rPr>
        <w:t xml:space="preserve"> </w:t>
      </w:r>
      <w:r w:rsidR="00CF1303" w:rsidRPr="001C462B">
        <w:rPr>
          <w:rFonts w:eastAsia="Calibri" w:cs="Times New Roman"/>
          <w:sz w:val="28"/>
          <w:szCs w:val="28"/>
          <w:lang w:eastAsia="ar-SA"/>
        </w:rPr>
        <w:t>pabeigšanai ar ES fondu līdzfinansējumu, pamatotos gadījumos īstenotājiem veicot atbalstāmas izmaiņas darbu apjomos, īstenošanas termiņos</w:t>
      </w:r>
      <w:r w:rsidR="00473D42" w:rsidRPr="001C462B">
        <w:rPr>
          <w:rFonts w:eastAsia="Calibri" w:cs="Times New Roman"/>
          <w:sz w:val="28"/>
          <w:szCs w:val="28"/>
          <w:lang w:eastAsia="ar-SA"/>
        </w:rPr>
        <w:t xml:space="preserve">, kā arī </w:t>
      </w:r>
      <w:r w:rsidR="00CF1303" w:rsidRPr="001C462B">
        <w:rPr>
          <w:rFonts w:eastAsia="Calibri" w:cs="Times New Roman"/>
          <w:sz w:val="28"/>
          <w:szCs w:val="28"/>
          <w:lang w:eastAsia="ar-SA"/>
        </w:rPr>
        <w:t>izmantojot aizņemšanās iespējas</w:t>
      </w:r>
      <w:r w:rsidR="00A07FEB" w:rsidRPr="001C462B">
        <w:rPr>
          <w:rFonts w:eastAsia="Calibri" w:cs="Times New Roman"/>
          <w:sz w:val="28"/>
          <w:szCs w:val="28"/>
          <w:lang w:eastAsia="ar-SA"/>
        </w:rPr>
        <w:t xml:space="preserve"> u.</w:t>
      </w:r>
      <w:r w:rsidR="00F06518">
        <w:rPr>
          <w:rFonts w:eastAsia="Calibri" w:cs="Times New Roman"/>
          <w:sz w:val="28"/>
          <w:szCs w:val="28"/>
          <w:lang w:eastAsia="ar-SA"/>
        </w:rPr>
        <w:t> </w:t>
      </w:r>
      <w:r w:rsidR="00A07FEB" w:rsidRPr="001C462B">
        <w:rPr>
          <w:rFonts w:eastAsia="Calibri" w:cs="Times New Roman"/>
          <w:sz w:val="28"/>
          <w:szCs w:val="28"/>
          <w:lang w:eastAsia="ar-SA"/>
        </w:rPr>
        <w:t>c. risinājumus</w:t>
      </w:r>
      <w:r w:rsidR="008E1BCB" w:rsidRPr="001C462B">
        <w:rPr>
          <w:rFonts w:eastAsia="Calibri" w:cs="Times New Roman"/>
          <w:sz w:val="28"/>
          <w:szCs w:val="28"/>
          <w:lang w:eastAsia="ar-SA"/>
        </w:rPr>
        <w:t>.</w:t>
      </w:r>
    </w:p>
    <w:p w14:paraId="7F9BB57A" w14:textId="2DA8932A" w:rsidR="008E1DEB" w:rsidRDefault="00001435" w:rsidP="00BC1037">
      <w:pPr>
        <w:ind w:firstLine="720"/>
        <w:jc w:val="both"/>
        <w:rPr>
          <w:rFonts w:eastAsia="Calibri"/>
          <w:sz w:val="28"/>
          <w:szCs w:val="28"/>
          <w:lang w:eastAsia="ar-SA"/>
        </w:rPr>
      </w:pPr>
      <w:r>
        <w:rPr>
          <w:rFonts w:cs="Times New Roman"/>
          <w:b/>
          <w:bCs/>
          <w:sz w:val="28"/>
          <w:szCs w:val="28"/>
        </w:rPr>
        <w:t xml:space="preserve">ES fondu </w:t>
      </w:r>
      <w:r w:rsidRPr="00224669">
        <w:rPr>
          <w:rFonts w:cs="Times New Roman"/>
          <w:b/>
          <w:bCs/>
          <w:sz w:val="28"/>
          <w:szCs w:val="28"/>
        </w:rPr>
        <w:t>2021.–2027. gada plānošanas perio</w:t>
      </w:r>
      <w:r>
        <w:rPr>
          <w:rFonts w:cs="Times New Roman"/>
          <w:b/>
          <w:bCs/>
          <w:sz w:val="28"/>
          <w:szCs w:val="28"/>
        </w:rPr>
        <w:t>dā</w:t>
      </w:r>
      <w:r>
        <w:rPr>
          <w:rFonts w:eastAsia="Calibri"/>
          <w:sz w:val="28"/>
          <w:szCs w:val="28"/>
          <w:lang w:eastAsia="ar-SA"/>
        </w:rPr>
        <w:t xml:space="preserve"> </w:t>
      </w:r>
      <w:r w:rsidR="008E1DEB">
        <w:rPr>
          <w:rFonts w:eastAsia="Calibri"/>
          <w:sz w:val="28"/>
          <w:szCs w:val="28"/>
          <w:lang w:eastAsia="ar-SA"/>
        </w:rPr>
        <w:t>2023.</w:t>
      </w:r>
      <w:r w:rsidR="00E31CD0">
        <w:rPr>
          <w:rFonts w:eastAsia="Calibri"/>
          <w:sz w:val="28"/>
          <w:szCs w:val="28"/>
          <w:lang w:eastAsia="ar-SA"/>
        </w:rPr>
        <w:t> </w:t>
      </w:r>
      <w:r w:rsidR="008E1DEB">
        <w:rPr>
          <w:rFonts w:eastAsia="Calibri"/>
          <w:sz w:val="28"/>
          <w:szCs w:val="28"/>
          <w:lang w:eastAsia="ar-SA"/>
        </w:rPr>
        <w:t xml:space="preserve">gadā īpaši jāpaātrina atbildīgo iestāžu darbs pie investīciju nosacījumu izstrādes </w:t>
      </w:r>
      <w:r w:rsidR="008E1DEB" w:rsidRPr="002C144F">
        <w:rPr>
          <w:rFonts w:eastAsia="Calibri"/>
          <w:sz w:val="28"/>
          <w:szCs w:val="28"/>
          <w:lang w:eastAsia="ar-SA"/>
        </w:rPr>
        <w:t>apstiprināšana</w:t>
      </w:r>
      <w:r w:rsidR="008E1DEB">
        <w:rPr>
          <w:rFonts w:eastAsia="Calibri"/>
          <w:sz w:val="28"/>
          <w:szCs w:val="28"/>
          <w:lang w:eastAsia="ar-SA"/>
        </w:rPr>
        <w:t xml:space="preserve">i </w:t>
      </w:r>
      <w:r w:rsidR="0051726A">
        <w:rPr>
          <w:rFonts w:eastAsia="Calibri"/>
          <w:sz w:val="28"/>
          <w:szCs w:val="28"/>
          <w:lang w:eastAsia="ar-SA"/>
        </w:rPr>
        <w:t>Ministru kabinetā (turpmāk – MK)</w:t>
      </w:r>
      <w:r w:rsidR="008E1DEB">
        <w:rPr>
          <w:rFonts w:eastAsia="Calibri"/>
          <w:sz w:val="28"/>
          <w:szCs w:val="28"/>
          <w:lang w:eastAsia="ar-SA"/>
        </w:rPr>
        <w:t xml:space="preserve">, lai atbilstoši </w:t>
      </w:r>
      <w:r w:rsidR="008E1DEB" w:rsidRPr="00A675FB">
        <w:rPr>
          <w:rFonts w:eastAsia="Calibri"/>
          <w:sz w:val="28"/>
          <w:szCs w:val="28"/>
          <w:lang w:eastAsia="ar-SA"/>
        </w:rPr>
        <w:t>atbildīgo iestāžu</w:t>
      </w:r>
      <w:r w:rsidR="008E1DEB">
        <w:rPr>
          <w:rFonts w:eastAsia="Calibri"/>
          <w:sz w:val="28"/>
          <w:szCs w:val="28"/>
          <w:lang w:eastAsia="ar-SA"/>
        </w:rPr>
        <w:t xml:space="preserve"> aktualizētajai informācijai jau 2023.</w:t>
      </w:r>
      <w:r w:rsidR="00EA5A97">
        <w:rPr>
          <w:rFonts w:eastAsia="Calibri"/>
          <w:sz w:val="28"/>
          <w:szCs w:val="28"/>
          <w:lang w:eastAsia="ar-SA"/>
        </w:rPr>
        <w:t> </w:t>
      </w:r>
      <w:r w:rsidR="008E1DEB">
        <w:rPr>
          <w:rFonts w:eastAsia="Calibri"/>
          <w:sz w:val="28"/>
          <w:szCs w:val="28"/>
          <w:lang w:eastAsia="ar-SA"/>
        </w:rPr>
        <w:t>gadā nodrošinātu</w:t>
      </w:r>
      <w:r w:rsidR="008E1DEB" w:rsidRPr="00A675FB">
        <w:rPr>
          <w:rFonts w:eastAsia="Calibri"/>
          <w:sz w:val="28"/>
          <w:szCs w:val="28"/>
          <w:lang w:eastAsia="ar-SA"/>
        </w:rPr>
        <w:t xml:space="preserve"> </w:t>
      </w:r>
      <w:r w:rsidR="008E1DEB" w:rsidRPr="00815D13">
        <w:rPr>
          <w:rFonts w:eastAsia="Calibri"/>
          <w:b/>
          <w:bCs/>
          <w:sz w:val="28"/>
          <w:szCs w:val="28"/>
          <w:lang w:eastAsia="ar-SA"/>
        </w:rPr>
        <w:t>1</w:t>
      </w:r>
      <w:r w:rsidR="008E1DEB">
        <w:rPr>
          <w:rFonts w:eastAsia="Calibri"/>
          <w:b/>
          <w:bCs/>
          <w:sz w:val="28"/>
          <w:szCs w:val="28"/>
          <w:lang w:eastAsia="ar-SA"/>
        </w:rPr>
        <w:t>12</w:t>
      </w:r>
      <w:r w:rsidR="008E1DEB" w:rsidRPr="00815D13">
        <w:rPr>
          <w:rFonts w:eastAsia="Calibri"/>
          <w:b/>
          <w:bCs/>
          <w:sz w:val="28"/>
          <w:szCs w:val="28"/>
          <w:lang w:eastAsia="ar-SA"/>
        </w:rPr>
        <w:t xml:space="preserve"> investīciju</w:t>
      </w:r>
      <w:r w:rsidR="008E1DEB" w:rsidRPr="00A675FB">
        <w:rPr>
          <w:rFonts w:eastAsia="Calibri"/>
          <w:sz w:val="28"/>
          <w:szCs w:val="28"/>
          <w:lang w:eastAsia="ar-SA"/>
        </w:rPr>
        <w:t xml:space="preserve"> (projektu iesniegumu) </w:t>
      </w:r>
      <w:r w:rsidR="008E1DEB" w:rsidRPr="00815D13">
        <w:rPr>
          <w:rFonts w:eastAsia="Calibri"/>
          <w:b/>
          <w:bCs/>
          <w:sz w:val="28"/>
          <w:szCs w:val="28"/>
          <w:lang w:eastAsia="ar-SA"/>
        </w:rPr>
        <w:t xml:space="preserve">atlases </w:t>
      </w:r>
      <w:r w:rsidR="008E1DEB" w:rsidRPr="00A675FB">
        <w:rPr>
          <w:rFonts w:eastAsia="Calibri"/>
          <w:b/>
          <w:bCs/>
          <w:sz w:val="28"/>
          <w:szCs w:val="28"/>
          <w:lang w:eastAsia="ar-SA"/>
        </w:rPr>
        <w:t>3</w:t>
      </w:r>
      <w:r w:rsidR="008E1DEB">
        <w:rPr>
          <w:rFonts w:eastAsia="Calibri"/>
          <w:b/>
          <w:bCs/>
          <w:sz w:val="28"/>
          <w:szCs w:val="28"/>
          <w:lang w:eastAsia="ar-SA"/>
        </w:rPr>
        <w:t>,2</w:t>
      </w:r>
      <w:r w:rsidR="008E1DEB" w:rsidRPr="00A675FB">
        <w:rPr>
          <w:rFonts w:eastAsia="Calibri"/>
          <w:b/>
          <w:bCs/>
          <w:sz w:val="28"/>
          <w:szCs w:val="28"/>
          <w:lang w:eastAsia="ar-SA"/>
        </w:rPr>
        <w:t xml:space="preserve"> mljrd.</w:t>
      </w:r>
      <w:r w:rsidR="008E1DEB" w:rsidRPr="00A675FB">
        <w:rPr>
          <w:rFonts w:eastAsia="Calibri"/>
          <w:sz w:val="28"/>
          <w:szCs w:val="28"/>
          <w:lang w:eastAsia="ar-SA"/>
        </w:rPr>
        <w:t xml:space="preserve"> </w:t>
      </w:r>
      <w:proofErr w:type="spellStart"/>
      <w:r w:rsidR="008E1DEB" w:rsidRPr="00A675FB">
        <w:rPr>
          <w:rFonts w:eastAsia="Calibri"/>
          <w:i/>
          <w:iCs/>
          <w:sz w:val="28"/>
          <w:szCs w:val="28"/>
          <w:lang w:eastAsia="ar-SA"/>
        </w:rPr>
        <w:t>euro</w:t>
      </w:r>
      <w:proofErr w:type="spellEnd"/>
      <w:r w:rsidR="008E1DEB" w:rsidRPr="00A675FB">
        <w:rPr>
          <w:rFonts w:eastAsia="Calibri"/>
          <w:sz w:val="28"/>
          <w:szCs w:val="28"/>
          <w:lang w:eastAsia="ar-SA"/>
        </w:rPr>
        <w:t xml:space="preserve"> (t.</w:t>
      </w:r>
      <w:r w:rsidR="008E1DEB">
        <w:rPr>
          <w:rFonts w:eastAsia="Calibri"/>
          <w:sz w:val="28"/>
          <w:szCs w:val="28"/>
          <w:lang w:eastAsia="ar-SA"/>
        </w:rPr>
        <w:t> </w:t>
      </w:r>
      <w:r w:rsidR="008E1DEB" w:rsidRPr="00A675FB">
        <w:rPr>
          <w:rFonts w:eastAsia="Calibri"/>
          <w:sz w:val="28"/>
          <w:szCs w:val="28"/>
          <w:lang w:eastAsia="ar-SA"/>
        </w:rPr>
        <w:t>sk. ES fondu finansējums 2</w:t>
      </w:r>
      <w:r w:rsidR="008E1DEB">
        <w:rPr>
          <w:rFonts w:eastAsia="Calibri"/>
          <w:sz w:val="28"/>
          <w:szCs w:val="28"/>
          <w:lang w:eastAsia="ar-SA"/>
        </w:rPr>
        <w:t xml:space="preserve">,7 mljrd. </w:t>
      </w:r>
      <w:proofErr w:type="spellStart"/>
      <w:r w:rsidR="008E1DEB" w:rsidRPr="00A675FB">
        <w:rPr>
          <w:rFonts w:eastAsia="Calibri"/>
          <w:i/>
          <w:iCs/>
          <w:sz w:val="28"/>
          <w:szCs w:val="28"/>
          <w:lang w:eastAsia="ar-SA"/>
        </w:rPr>
        <w:t>euro</w:t>
      </w:r>
      <w:proofErr w:type="spellEnd"/>
      <w:r w:rsidR="008E1DEB">
        <w:rPr>
          <w:rFonts w:eastAsia="Calibri"/>
          <w:i/>
          <w:iCs/>
          <w:sz w:val="28"/>
          <w:szCs w:val="28"/>
          <w:lang w:eastAsia="ar-SA"/>
        </w:rPr>
        <w:t xml:space="preserve"> </w:t>
      </w:r>
      <w:r w:rsidR="008E1DEB" w:rsidRPr="002463E2">
        <w:rPr>
          <w:rFonts w:eastAsia="Calibri"/>
          <w:sz w:val="28"/>
          <w:szCs w:val="28"/>
          <w:lang w:eastAsia="ar-SA"/>
        </w:rPr>
        <w:t xml:space="preserve">jeb </w:t>
      </w:r>
      <w:r w:rsidR="008E1DEB" w:rsidRPr="00156CFA">
        <w:rPr>
          <w:rFonts w:eastAsia="Calibri"/>
          <w:b/>
          <w:bCs/>
          <w:sz w:val="28"/>
          <w:szCs w:val="28"/>
          <w:lang w:eastAsia="ar-SA"/>
        </w:rPr>
        <w:t>62,8 % no pieejamā</w:t>
      </w:r>
      <w:r w:rsidR="008E1DEB" w:rsidRPr="002463E2">
        <w:rPr>
          <w:rFonts w:eastAsia="Calibri"/>
          <w:sz w:val="28"/>
          <w:szCs w:val="28"/>
          <w:lang w:eastAsia="ar-SA"/>
        </w:rPr>
        <w:t xml:space="preserve"> ES fondu finansējuma</w:t>
      </w:r>
      <w:r w:rsidR="008E1DEB" w:rsidRPr="00A675FB">
        <w:rPr>
          <w:rFonts w:eastAsia="Calibri"/>
          <w:sz w:val="28"/>
          <w:szCs w:val="28"/>
          <w:lang w:eastAsia="ar-SA"/>
        </w:rPr>
        <w:t>) labklājības, izglītības, veselības,</w:t>
      </w:r>
      <w:r w:rsidR="008E1DEB">
        <w:rPr>
          <w:rFonts w:eastAsia="Calibri"/>
          <w:sz w:val="28"/>
          <w:szCs w:val="28"/>
          <w:lang w:eastAsia="ar-SA"/>
        </w:rPr>
        <w:t xml:space="preserve"> </w:t>
      </w:r>
      <w:r w:rsidR="008E1DEB" w:rsidRPr="00A675FB">
        <w:rPr>
          <w:rFonts w:eastAsia="Calibri"/>
          <w:sz w:val="28"/>
          <w:szCs w:val="28"/>
          <w:lang w:eastAsia="ar-SA"/>
        </w:rPr>
        <w:t>uzņēmējdarbības</w:t>
      </w:r>
      <w:r w:rsidR="008E1DEB">
        <w:rPr>
          <w:rFonts w:eastAsia="Calibri"/>
          <w:sz w:val="28"/>
          <w:szCs w:val="28"/>
          <w:lang w:eastAsia="ar-SA"/>
        </w:rPr>
        <w:t>, būvniecības</w:t>
      </w:r>
      <w:r w:rsidR="008E1DEB" w:rsidRPr="00A675FB">
        <w:rPr>
          <w:rFonts w:eastAsia="Calibri"/>
          <w:sz w:val="28"/>
          <w:szCs w:val="28"/>
          <w:lang w:eastAsia="ar-SA"/>
        </w:rPr>
        <w:t xml:space="preserve"> un energoefektivitātes jomu pasākumos</w:t>
      </w:r>
      <w:r w:rsidR="008E1DEB" w:rsidRPr="00544A20">
        <w:rPr>
          <w:rFonts w:eastAsia="Calibri"/>
          <w:sz w:val="28"/>
          <w:szCs w:val="28"/>
          <w:lang w:eastAsia="ar-SA"/>
        </w:rPr>
        <w:t xml:space="preserve">. </w:t>
      </w:r>
    </w:p>
    <w:p w14:paraId="4BC864D7" w14:textId="26129AEC" w:rsidR="00B24512" w:rsidRDefault="009A49B2" w:rsidP="00BC1037">
      <w:pPr>
        <w:ind w:firstLine="720"/>
        <w:jc w:val="both"/>
        <w:rPr>
          <w:rFonts w:eastAsia="Calibri"/>
          <w:sz w:val="28"/>
          <w:szCs w:val="28"/>
          <w:lang w:eastAsia="ar-SA"/>
        </w:rPr>
      </w:pPr>
      <w:r w:rsidRPr="00901950">
        <w:rPr>
          <w:rFonts w:eastAsia="Calibri"/>
          <w:sz w:val="28"/>
          <w:szCs w:val="28"/>
          <w:lang w:eastAsia="ar-SA"/>
        </w:rPr>
        <w:t xml:space="preserve"> </w:t>
      </w:r>
      <w:r w:rsidR="00B25A2D">
        <w:rPr>
          <w:rFonts w:eastAsia="Calibri"/>
          <w:sz w:val="28"/>
          <w:szCs w:val="28"/>
          <w:lang w:eastAsia="ar-SA"/>
        </w:rPr>
        <w:t xml:space="preserve">Saskaņošanā ir </w:t>
      </w:r>
      <w:r w:rsidR="0051726A">
        <w:rPr>
          <w:rFonts w:eastAsia="Calibri"/>
          <w:sz w:val="28"/>
          <w:szCs w:val="28"/>
          <w:lang w:eastAsia="ar-SA"/>
        </w:rPr>
        <w:t>MK</w:t>
      </w:r>
      <w:r w:rsidR="00B25A2D">
        <w:rPr>
          <w:rFonts w:eastAsia="Calibri"/>
          <w:sz w:val="28"/>
          <w:szCs w:val="28"/>
          <w:lang w:eastAsia="ar-SA"/>
        </w:rPr>
        <w:t xml:space="preserve"> noteikumu projekti 1</w:t>
      </w:r>
      <w:r w:rsidR="000F0915">
        <w:rPr>
          <w:rFonts w:eastAsia="Calibri"/>
          <w:sz w:val="28"/>
          <w:szCs w:val="28"/>
          <w:lang w:eastAsia="ar-SA"/>
        </w:rPr>
        <w:t>4</w:t>
      </w:r>
      <w:r w:rsidR="00B25A2D">
        <w:rPr>
          <w:rFonts w:eastAsia="Calibri"/>
          <w:sz w:val="28"/>
          <w:szCs w:val="28"/>
          <w:lang w:eastAsia="ar-SA"/>
        </w:rPr>
        <w:t xml:space="preserve"> specifisko atbalsta mērķu/pasākumu īstenošanai</w:t>
      </w:r>
      <w:r w:rsidR="00B25A2D">
        <w:rPr>
          <w:rStyle w:val="FootnoteReference"/>
          <w:rFonts w:eastAsia="Calibri"/>
          <w:sz w:val="28"/>
          <w:szCs w:val="28"/>
          <w:lang w:eastAsia="ar-SA"/>
        </w:rPr>
        <w:footnoteReference w:id="6"/>
      </w:r>
      <w:r w:rsidR="00B87D71">
        <w:rPr>
          <w:rFonts w:eastAsia="Calibri"/>
          <w:sz w:val="28"/>
          <w:szCs w:val="28"/>
          <w:lang w:eastAsia="ar-SA"/>
        </w:rPr>
        <w:t xml:space="preserve"> par kopējo finansējumu 325</w:t>
      </w:r>
      <w:r w:rsidR="00C04104">
        <w:rPr>
          <w:rFonts w:eastAsia="Calibri"/>
          <w:sz w:val="28"/>
          <w:szCs w:val="28"/>
          <w:lang w:eastAsia="ar-SA"/>
        </w:rPr>
        <w:t>,9</w:t>
      </w:r>
      <w:r w:rsidR="00B87D71">
        <w:rPr>
          <w:rFonts w:eastAsia="Calibri"/>
          <w:sz w:val="28"/>
          <w:szCs w:val="28"/>
          <w:lang w:eastAsia="ar-SA"/>
        </w:rPr>
        <w:t xml:space="preserve"> milj. </w:t>
      </w:r>
      <w:proofErr w:type="spellStart"/>
      <w:r w:rsidR="00B87D71" w:rsidRPr="00901950">
        <w:rPr>
          <w:rFonts w:eastAsia="Calibri"/>
          <w:i/>
          <w:iCs/>
          <w:sz w:val="28"/>
          <w:szCs w:val="28"/>
          <w:lang w:eastAsia="ar-SA"/>
        </w:rPr>
        <w:t>euro</w:t>
      </w:r>
      <w:proofErr w:type="spellEnd"/>
      <w:r w:rsidR="00B87D71">
        <w:rPr>
          <w:rFonts w:eastAsia="Calibri"/>
          <w:sz w:val="28"/>
          <w:szCs w:val="28"/>
          <w:lang w:eastAsia="ar-SA"/>
        </w:rPr>
        <w:t>.</w:t>
      </w:r>
      <w:r w:rsidR="00032D10">
        <w:rPr>
          <w:rFonts w:eastAsia="Calibri"/>
          <w:sz w:val="28"/>
          <w:szCs w:val="28"/>
          <w:lang w:eastAsia="ar-SA"/>
        </w:rPr>
        <w:t xml:space="preserve"> Ņemot vērā ambiciozo plānu gan 2023.</w:t>
      </w:r>
      <w:r w:rsidR="005F2436">
        <w:rPr>
          <w:rFonts w:eastAsia="Calibri"/>
          <w:sz w:val="28"/>
          <w:szCs w:val="28"/>
          <w:lang w:eastAsia="ar-SA"/>
        </w:rPr>
        <w:t> </w:t>
      </w:r>
      <w:r w:rsidR="00032D10">
        <w:rPr>
          <w:rFonts w:eastAsia="Calibri"/>
          <w:sz w:val="28"/>
          <w:szCs w:val="28"/>
          <w:lang w:eastAsia="ar-SA"/>
        </w:rPr>
        <w:t xml:space="preserve">gadam kopumā, gan </w:t>
      </w:r>
      <w:r w:rsidR="002463E2">
        <w:rPr>
          <w:rFonts w:eastAsia="Calibri"/>
          <w:sz w:val="28"/>
          <w:szCs w:val="28"/>
          <w:lang w:eastAsia="ar-SA"/>
        </w:rPr>
        <w:t>2</w:t>
      </w:r>
      <w:r w:rsidR="00032D10">
        <w:rPr>
          <w:rFonts w:eastAsia="Calibri"/>
          <w:sz w:val="28"/>
          <w:szCs w:val="28"/>
          <w:lang w:eastAsia="ar-SA"/>
        </w:rPr>
        <w:t>023.</w:t>
      </w:r>
      <w:r w:rsidR="00472FA4">
        <w:rPr>
          <w:rFonts w:eastAsia="Calibri"/>
          <w:sz w:val="28"/>
          <w:szCs w:val="28"/>
          <w:lang w:eastAsia="ar-SA"/>
        </w:rPr>
        <w:t> </w:t>
      </w:r>
      <w:r w:rsidR="00032D10">
        <w:rPr>
          <w:rFonts w:eastAsia="Calibri"/>
          <w:sz w:val="28"/>
          <w:szCs w:val="28"/>
          <w:lang w:eastAsia="ar-SA"/>
        </w:rPr>
        <w:t>gada 1.</w:t>
      </w:r>
      <w:r w:rsidR="00472FA4">
        <w:rPr>
          <w:rFonts w:eastAsia="Calibri"/>
          <w:sz w:val="28"/>
          <w:szCs w:val="28"/>
          <w:lang w:eastAsia="ar-SA"/>
        </w:rPr>
        <w:t> </w:t>
      </w:r>
      <w:r w:rsidR="00032D10">
        <w:rPr>
          <w:rFonts w:eastAsia="Calibri"/>
          <w:sz w:val="28"/>
          <w:szCs w:val="28"/>
          <w:lang w:eastAsia="ar-SA"/>
        </w:rPr>
        <w:t>ceturksnim</w:t>
      </w:r>
      <w:r w:rsidR="00403940">
        <w:rPr>
          <w:rFonts w:eastAsia="Calibri"/>
          <w:sz w:val="28"/>
          <w:szCs w:val="28"/>
          <w:lang w:eastAsia="ar-SA"/>
        </w:rPr>
        <w:t xml:space="preserve"> (sk</w:t>
      </w:r>
      <w:r w:rsidR="00472FA4">
        <w:rPr>
          <w:rFonts w:eastAsia="Calibri"/>
          <w:sz w:val="28"/>
          <w:szCs w:val="28"/>
          <w:lang w:eastAsia="ar-SA"/>
        </w:rPr>
        <w:t xml:space="preserve">atīt </w:t>
      </w:r>
      <w:r w:rsidR="00403940">
        <w:rPr>
          <w:rFonts w:eastAsia="Calibri"/>
          <w:sz w:val="28"/>
          <w:szCs w:val="28"/>
          <w:lang w:eastAsia="ar-SA"/>
        </w:rPr>
        <w:lastRenderedPageBreak/>
        <w:t>attēlu Nr</w:t>
      </w:r>
      <w:r w:rsidR="00472FA4">
        <w:rPr>
          <w:rFonts w:eastAsia="Calibri"/>
          <w:sz w:val="28"/>
          <w:szCs w:val="28"/>
          <w:lang w:eastAsia="ar-SA"/>
        </w:rPr>
        <w:t>. </w:t>
      </w:r>
      <w:r w:rsidR="00001435">
        <w:rPr>
          <w:rFonts w:eastAsia="Calibri"/>
          <w:sz w:val="28"/>
          <w:szCs w:val="28"/>
          <w:lang w:eastAsia="ar-SA"/>
        </w:rPr>
        <w:t>1</w:t>
      </w:r>
      <w:r w:rsidR="00403940">
        <w:rPr>
          <w:rFonts w:eastAsia="Calibri"/>
          <w:sz w:val="28"/>
          <w:szCs w:val="28"/>
          <w:lang w:eastAsia="ar-SA"/>
        </w:rPr>
        <w:t>)</w:t>
      </w:r>
      <w:r w:rsidR="00032D10">
        <w:rPr>
          <w:rFonts w:eastAsia="Calibri"/>
          <w:sz w:val="28"/>
          <w:szCs w:val="28"/>
          <w:lang w:eastAsia="ar-SA"/>
        </w:rPr>
        <w:t xml:space="preserve">, </w:t>
      </w:r>
      <w:r w:rsidR="00403940">
        <w:rPr>
          <w:rFonts w:eastAsia="Calibri"/>
          <w:sz w:val="28"/>
          <w:szCs w:val="28"/>
          <w:lang w:eastAsia="ar-SA"/>
        </w:rPr>
        <w:t>faktiskā situācija regulējuma izstrādē šobrīd liecina par iespējamiem riskiem atlašu uzsākšanai plānotajā apmērā</w:t>
      </w:r>
      <w:r w:rsidR="00543990">
        <w:rPr>
          <w:rFonts w:eastAsia="Calibri"/>
          <w:sz w:val="28"/>
          <w:szCs w:val="28"/>
          <w:lang w:eastAsia="ar-SA"/>
        </w:rPr>
        <w:t xml:space="preserve">. </w:t>
      </w:r>
    </w:p>
    <w:p w14:paraId="68896DEF" w14:textId="00FB1FA3" w:rsidR="00042808" w:rsidRDefault="00695188" w:rsidP="00277159">
      <w:pPr>
        <w:ind w:firstLine="720"/>
        <w:jc w:val="both"/>
        <w:rPr>
          <w:rFonts w:eastAsia="Calibri"/>
          <w:sz w:val="28"/>
          <w:szCs w:val="28"/>
          <w:lang w:eastAsia="ar-SA"/>
        </w:rPr>
      </w:pPr>
      <w:r w:rsidRPr="006B386D">
        <w:rPr>
          <w:rFonts w:eastAsia="Calibri"/>
          <w:sz w:val="28"/>
          <w:szCs w:val="28"/>
          <w:lang w:eastAsia="ar-SA"/>
        </w:rPr>
        <w:t>ES fondu 2021.–2027. gada plānošanas perioda</w:t>
      </w:r>
      <w:r>
        <w:rPr>
          <w:rFonts w:eastAsia="Calibri"/>
          <w:sz w:val="28"/>
          <w:szCs w:val="28"/>
          <w:lang w:eastAsia="ar-SA"/>
        </w:rPr>
        <w:t xml:space="preserve"> i</w:t>
      </w:r>
      <w:r w:rsidR="00543990">
        <w:rPr>
          <w:rFonts w:eastAsia="Calibri"/>
          <w:sz w:val="28"/>
          <w:szCs w:val="28"/>
          <w:lang w:eastAsia="ar-SA"/>
        </w:rPr>
        <w:t xml:space="preserve">nvestīciju uzsākšanai spēkā ir nepieciešamie </w:t>
      </w:r>
      <w:r w:rsidR="00543990" w:rsidRPr="006B386D">
        <w:rPr>
          <w:rFonts w:eastAsia="Calibri"/>
          <w:sz w:val="28"/>
          <w:szCs w:val="28"/>
          <w:lang w:eastAsia="ar-SA"/>
        </w:rPr>
        <w:t>horizontāl</w:t>
      </w:r>
      <w:r w:rsidR="00543990">
        <w:rPr>
          <w:rFonts w:eastAsia="Calibri"/>
          <w:sz w:val="28"/>
          <w:szCs w:val="28"/>
          <w:lang w:eastAsia="ar-SA"/>
        </w:rPr>
        <w:t>ie</w:t>
      </w:r>
      <w:r w:rsidR="00543990" w:rsidRPr="006B386D">
        <w:rPr>
          <w:rFonts w:eastAsia="Calibri"/>
          <w:sz w:val="28"/>
          <w:szCs w:val="28"/>
          <w:lang w:eastAsia="ar-SA"/>
        </w:rPr>
        <w:t xml:space="preserve"> normatīv</w:t>
      </w:r>
      <w:r w:rsidR="00543990">
        <w:rPr>
          <w:rFonts w:eastAsia="Calibri"/>
          <w:sz w:val="28"/>
          <w:szCs w:val="28"/>
          <w:lang w:eastAsia="ar-SA"/>
        </w:rPr>
        <w:t>ie</w:t>
      </w:r>
      <w:r w:rsidR="00543990" w:rsidRPr="006B386D">
        <w:rPr>
          <w:rFonts w:eastAsia="Calibri"/>
          <w:sz w:val="28"/>
          <w:szCs w:val="28"/>
          <w:lang w:eastAsia="ar-SA"/>
        </w:rPr>
        <w:t xml:space="preserve"> akt</w:t>
      </w:r>
      <w:r w:rsidR="00543990">
        <w:rPr>
          <w:rFonts w:eastAsia="Calibri"/>
          <w:sz w:val="28"/>
          <w:szCs w:val="28"/>
          <w:lang w:eastAsia="ar-SA"/>
        </w:rPr>
        <w:t>i</w:t>
      </w:r>
      <w:r w:rsidR="00090DF4" w:rsidRPr="00901950">
        <w:rPr>
          <w:rStyle w:val="FootnoteReference"/>
          <w:rFonts w:eastAsia="Calibri"/>
          <w:sz w:val="28"/>
          <w:szCs w:val="28"/>
          <w:lang w:eastAsia="ar-SA"/>
        </w:rPr>
        <w:footnoteReference w:id="7"/>
      </w:r>
      <w:r w:rsidR="00543990">
        <w:rPr>
          <w:rFonts w:eastAsia="Calibri"/>
          <w:sz w:val="28"/>
          <w:szCs w:val="28"/>
          <w:lang w:eastAsia="ar-SA"/>
        </w:rPr>
        <w:t xml:space="preserve">. Noslēdzošā posmā </w:t>
      </w:r>
      <w:r w:rsidR="00090DF4">
        <w:rPr>
          <w:rFonts w:eastAsia="Calibri"/>
          <w:sz w:val="28"/>
          <w:szCs w:val="28"/>
          <w:lang w:eastAsia="ar-SA"/>
        </w:rPr>
        <w:t>saskaņošanā</w:t>
      </w:r>
      <w:r>
        <w:rPr>
          <w:rFonts w:eastAsia="Calibri"/>
          <w:sz w:val="28"/>
          <w:szCs w:val="28"/>
          <w:lang w:eastAsia="ar-SA"/>
        </w:rPr>
        <w:t>,</w:t>
      </w:r>
      <w:r w:rsidR="00090DF4">
        <w:rPr>
          <w:rFonts w:eastAsia="Calibri"/>
          <w:sz w:val="28"/>
          <w:szCs w:val="28"/>
          <w:lang w:eastAsia="ar-SA"/>
        </w:rPr>
        <w:t xml:space="preserve"> virzībā apstiprināšanai MK </w:t>
      </w:r>
      <w:r w:rsidR="00543990">
        <w:rPr>
          <w:rFonts w:eastAsia="Calibri"/>
          <w:sz w:val="28"/>
          <w:szCs w:val="28"/>
          <w:lang w:eastAsia="ar-SA"/>
        </w:rPr>
        <w:t xml:space="preserve">ir </w:t>
      </w:r>
      <w:r w:rsidR="00090DF4">
        <w:rPr>
          <w:rFonts w:eastAsia="Calibri"/>
          <w:sz w:val="28"/>
          <w:szCs w:val="28"/>
          <w:lang w:eastAsia="ar-SA"/>
        </w:rPr>
        <w:t xml:space="preserve">pārējie </w:t>
      </w:r>
      <w:r w:rsidR="00090DF4" w:rsidRPr="006B386D">
        <w:rPr>
          <w:rFonts w:eastAsia="Calibri"/>
          <w:sz w:val="28"/>
          <w:szCs w:val="28"/>
          <w:lang w:eastAsia="ar-SA"/>
        </w:rPr>
        <w:t>horizontāl</w:t>
      </w:r>
      <w:r w:rsidR="00090DF4">
        <w:rPr>
          <w:rFonts w:eastAsia="Calibri"/>
          <w:sz w:val="28"/>
          <w:szCs w:val="28"/>
          <w:lang w:eastAsia="ar-SA"/>
        </w:rPr>
        <w:t>ie</w:t>
      </w:r>
      <w:r w:rsidR="00090DF4" w:rsidRPr="006B386D">
        <w:rPr>
          <w:rFonts w:eastAsia="Calibri"/>
          <w:sz w:val="28"/>
          <w:szCs w:val="28"/>
          <w:lang w:eastAsia="ar-SA"/>
        </w:rPr>
        <w:t xml:space="preserve"> normatīv</w:t>
      </w:r>
      <w:r w:rsidR="00090DF4">
        <w:rPr>
          <w:rFonts w:eastAsia="Calibri"/>
          <w:sz w:val="28"/>
          <w:szCs w:val="28"/>
          <w:lang w:eastAsia="ar-SA"/>
        </w:rPr>
        <w:t>ie</w:t>
      </w:r>
      <w:r w:rsidR="00090DF4" w:rsidRPr="006B386D">
        <w:rPr>
          <w:rFonts w:eastAsia="Calibri"/>
          <w:sz w:val="28"/>
          <w:szCs w:val="28"/>
          <w:lang w:eastAsia="ar-SA"/>
        </w:rPr>
        <w:t xml:space="preserve"> akt</w:t>
      </w:r>
      <w:r w:rsidR="00090DF4">
        <w:rPr>
          <w:rFonts w:eastAsia="Calibri"/>
          <w:sz w:val="28"/>
          <w:szCs w:val="28"/>
          <w:lang w:eastAsia="ar-SA"/>
        </w:rPr>
        <w:t>i</w:t>
      </w:r>
      <w:r w:rsidR="00090DF4">
        <w:rPr>
          <w:rStyle w:val="FootnoteReference"/>
          <w:rFonts w:eastAsia="Calibri"/>
          <w:sz w:val="28"/>
          <w:szCs w:val="28"/>
          <w:lang w:eastAsia="ar-SA"/>
        </w:rPr>
        <w:footnoteReference w:id="8"/>
      </w:r>
      <w:r w:rsidR="00543990">
        <w:rPr>
          <w:rFonts w:eastAsia="Calibri"/>
          <w:sz w:val="28"/>
          <w:szCs w:val="28"/>
          <w:lang w:eastAsia="ar-SA"/>
        </w:rPr>
        <w:t>.</w:t>
      </w:r>
    </w:p>
    <w:p w14:paraId="3CF957A1" w14:textId="78B1631C" w:rsidR="00277159" w:rsidRDefault="00277159" w:rsidP="00277159">
      <w:pPr>
        <w:ind w:firstLine="720"/>
        <w:jc w:val="both"/>
        <w:rPr>
          <w:rFonts w:eastAsia="Calibri"/>
          <w:sz w:val="28"/>
          <w:szCs w:val="28"/>
          <w:lang w:eastAsia="ar-SA"/>
        </w:rPr>
      </w:pPr>
    </w:p>
    <w:p w14:paraId="483429F9" w14:textId="77777777" w:rsidR="00277159" w:rsidRPr="00042808" w:rsidRDefault="00277159" w:rsidP="00277159">
      <w:pPr>
        <w:ind w:firstLine="720"/>
        <w:jc w:val="both"/>
        <w:rPr>
          <w:rFonts w:eastAsia="Calibri"/>
          <w:sz w:val="28"/>
          <w:szCs w:val="28"/>
          <w:lang w:eastAsia="ar-SA"/>
        </w:rPr>
      </w:pPr>
    </w:p>
    <w:p w14:paraId="3E7E9C19" w14:textId="1D611486" w:rsidR="00883AF2" w:rsidRDefault="00883AF2" w:rsidP="00277159">
      <w:pPr>
        <w:pStyle w:val="Heading1"/>
        <w:numPr>
          <w:ilvl w:val="0"/>
          <w:numId w:val="2"/>
        </w:numPr>
        <w:shd w:val="clear" w:color="auto" w:fill="F2F2F2" w:themeFill="background1" w:themeFillShade="F2"/>
        <w:spacing w:before="0"/>
        <w:ind w:left="0" w:firstLine="0"/>
        <w:jc w:val="center"/>
        <w:rPr>
          <w:rFonts w:ascii="Times New Roman" w:hAnsi="Times New Roman" w:cs="Times New Roman"/>
          <w:b/>
          <w:bCs/>
          <w:color w:val="auto"/>
          <w:sz w:val="28"/>
          <w:szCs w:val="28"/>
        </w:rPr>
      </w:pPr>
      <w:bookmarkStart w:id="3" w:name="_Toc128404553"/>
      <w:bookmarkStart w:id="4" w:name="_Toc128505749"/>
      <w:r>
        <w:rPr>
          <w:rFonts w:ascii="Times New Roman" w:hAnsi="Times New Roman" w:cs="Times New Roman"/>
          <w:b/>
          <w:bCs/>
          <w:color w:val="auto"/>
          <w:sz w:val="28"/>
          <w:szCs w:val="28"/>
        </w:rPr>
        <w:t xml:space="preserve">Atveseļošanas </w:t>
      </w:r>
      <w:r w:rsidRPr="00883AF2">
        <w:rPr>
          <w:rFonts w:ascii="Times New Roman" w:hAnsi="Times New Roman" w:cs="Times New Roman"/>
          <w:b/>
          <w:bCs/>
          <w:color w:val="auto"/>
          <w:sz w:val="28"/>
          <w:szCs w:val="28"/>
        </w:rPr>
        <w:t>fonds</w:t>
      </w:r>
      <w:bookmarkStart w:id="5" w:name="_Hlk117169207"/>
      <w:bookmarkEnd w:id="3"/>
      <w:bookmarkEnd w:id="4"/>
    </w:p>
    <w:p w14:paraId="305D0C4E" w14:textId="77777777" w:rsidR="00277159" w:rsidRPr="00277159" w:rsidRDefault="00277159" w:rsidP="00277159"/>
    <w:p w14:paraId="3612FCAA" w14:textId="7BE19BF0" w:rsidR="00296149" w:rsidRPr="001E1D91" w:rsidRDefault="00296149" w:rsidP="00277159">
      <w:pPr>
        <w:ind w:firstLine="709"/>
        <w:jc w:val="both"/>
        <w:rPr>
          <w:rFonts w:eastAsia="Calibri"/>
          <w:sz w:val="28"/>
          <w:szCs w:val="28"/>
          <w:highlight w:val="yellow"/>
          <w:lang w:eastAsia="ar-SA"/>
        </w:rPr>
      </w:pPr>
      <w:bookmarkStart w:id="6" w:name="_Hlk128054341"/>
      <w:r w:rsidRPr="001E1D91">
        <w:rPr>
          <w:sz w:val="28"/>
          <w:szCs w:val="28"/>
          <w:lang w:eastAsia="ar-SA"/>
        </w:rPr>
        <w:t xml:space="preserve">Līdz 2023. gada beigām iestādes plāno nodrošināt MK apstiprinātu AF īstenošanas regulējumu par visu AF finansējumu </w:t>
      </w:r>
      <w:r w:rsidRPr="007625BE">
        <w:rPr>
          <w:rFonts w:eastAsia="Calibri" w:cs="Times New Roman"/>
          <w:b/>
          <w:color w:val="000000"/>
          <w:sz w:val="28"/>
          <w:szCs w:val="24"/>
        </w:rPr>
        <w:t xml:space="preserve">1,82 </w:t>
      </w:r>
      <w:r w:rsidRPr="007625BE">
        <w:rPr>
          <w:rFonts w:eastAsia="Calibri" w:cs="DokChampa"/>
          <w:b/>
          <w:color w:val="000000"/>
          <w:sz w:val="28"/>
          <w:szCs w:val="24"/>
          <w:lang w:eastAsia="ar-SA"/>
        </w:rPr>
        <w:t>mljrd.</w:t>
      </w:r>
      <w:r w:rsidRPr="003257BE">
        <w:rPr>
          <w:rFonts w:eastAsia="Calibri" w:cs="DokChampa"/>
          <w:color w:val="000000"/>
          <w:sz w:val="28"/>
          <w:szCs w:val="24"/>
          <w:lang w:eastAsia="ar-SA"/>
        </w:rPr>
        <w:t> </w:t>
      </w:r>
      <w:proofErr w:type="spellStart"/>
      <w:r w:rsidRPr="003257BE">
        <w:rPr>
          <w:rFonts w:eastAsia="Calibri" w:cs="DokChampa"/>
          <w:i/>
          <w:color w:val="000000"/>
          <w:sz w:val="28"/>
          <w:szCs w:val="24"/>
          <w:lang w:eastAsia="ar-SA"/>
        </w:rPr>
        <w:t>euro</w:t>
      </w:r>
      <w:proofErr w:type="spellEnd"/>
      <w:r w:rsidRPr="001E1D91">
        <w:rPr>
          <w:sz w:val="28"/>
          <w:szCs w:val="28"/>
          <w:lang w:eastAsia="ar-SA"/>
        </w:rPr>
        <w:t>.</w:t>
      </w:r>
      <w:r w:rsidRPr="001E1D91">
        <w:rPr>
          <w:rFonts w:eastAsia="Calibri"/>
          <w:sz w:val="28"/>
          <w:szCs w:val="28"/>
          <w:vertAlign w:val="superscript"/>
          <w:lang w:eastAsia="ar-SA"/>
        </w:rPr>
        <w:footnoteReference w:id="9"/>
      </w:r>
      <w:r w:rsidRPr="001E1D91">
        <w:rPr>
          <w:rFonts w:eastAsia="Calibri"/>
          <w:sz w:val="28"/>
          <w:szCs w:val="28"/>
          <w:lang w:eastAsia="ar-SA"/>
        </w:rPr>
        <w:t xml:space="preserve"> </w:t>
      </w:r>
      <w:r w:rsidRPr="001E1D91">
        <w:rPr>
          <w:sz w:val="28"/>
          <w:szCs w:val="28"/>
        </w:rPr>
        <w:t>Līdz 2023.</w:t>
      </w:r>
      <w:r w:rsidR="00E20ED8" w:rsidRPr="001E1D91">
        <w:rPr>
          <w:sz w:val="28"/>
          <w:szCs w:val="28"/>
        </w:rPr>
        <w:t> </w:t>
      </w:r>
      <w:r w:rsidRPr="001E1D91">
        <w:rPr>
          <w:sz w:val="28"/>
          <w:szCs w:val="28"/>
        </w:rPr>
        <w:t xml:space="preserve">gada 7. februārim </w:t>
      </w:r>
      <w:r w:rsidRPr="001E1D91">
        <w:rPr>
          <w:sz w:val="28"/>
          <w:szCs w:val="28"/>
          <w:lang w:eastAsia="ar-SA"/>
        </w:rPr>
        <w:t xml:space="preserve">MK ir </w:t>
      </w:r>
      <w:r w:rsidRPr="001E1D91">
        <w:rPr>
          <w:b/>
          <w:bCs/>
          <w:sz w:val="28"/>
          <w:szCs w:val="28"/>
          <w:lang w:eastAsia="ar-SA"/>
        </w:rPr>
        <w:t>apstiprināti</w:t>
      </w:r>
      <w:r w:rsidRPr="001E1D91">
        <w:rPr>
          <w:sz w:val="28"/>
          <w:szCs w:val="28"/>
          <w:lang w:eastAsia="ar-SA"/>
        </w:rPr>
        <w:t xml:space="preserve"> </w:t>
      </w:r>
      <w:r w:rsidRPr="001E1D91">
        <w:rPr>
          <w:b/>
          <w:bCs/>
          <w:sz w:val="28"/>
          <w:szCs w:val="28"/>
          <w:lang w:eastAsia="ar-SA"/>
        </w:rPr>
        <w:t>38 ieviešanas nosacījumi par 47 investīciju un reformu ieviešanu</w:t>
      </w:r>
      <w:r w:rsidRPr="001E1D91">
        <w:rPr>
          <w:sz w:val="28"/>
          <w:szCs w:val="28"/>
          <w:lang w:eastAsia="ar-SA"/>
        </w:rPr>
        <w:t xml:space="preserve"> par AF finansējumu </w:t>
      </w:r>
      <w:r w:rsidRPr="001E1D91">
        <w:rPr>
          <w:b/>
          <w:bCs/>
          <w:sz w:val="28"/>
          <w:szCs w:val="28"/>
          <w:lang w:eastAsia="ar-SA"/>
        </w:rPr>
        <w:t>1,06 mljrd.</w:t>
      </w:r>
      <w:r w:rsidRPr="001E1D91">
        <w:rPr>
          <w:sz w:val="28"/>
          <w:szCs w:val="28"/>
          <w:lang w:eastAsia="ar-SA"/>
        </w:rPr>
        <w:t xml:space="preserve"> </w:t>
      </w:r>
      <w:proofErr w:type="spellStart"/>
      <w:r w:rsidRPr="001E1D91">
        <w:rPr>
          <w:i/>
          <w:iCs/>
          <w:sz w:val="28"/>
          <w:szCs w:val="28"/>
          <w:lang w:eastAsia="ar-SA"/>
        </w:rPr>
        <w:t>euro</w:t>
      </w:r>
      <w:proofErr w:type="spellEnd"/>
      <w:r w:rsidRPr="001E1D91">
        <w:rPr>
          <w:sz w:val="28"/>
          <w:szCs w:val="28"/>
          <w:lang w:eastAsia="ar-SA"/>
        </w:rPr>
        <w:t xml:space="preserve"> jeb </w:t>
      </w:r>
      <w:r w:rsidRPr="001E1D91">
        <w:rPr>
          <w:b/>
          <w:bCs/>
          <w:sz w:val="28"/>
          <w:szCs w:val="28"/>
          <w:lang w:eastAsia="ar-SA"/>
        </w:rPr>
        <w:t>58</w:t>
      </w:r>
      <w:r w:rsidR="00FC0C4F" w:rsidRPr="001E1D91">
        <w:rPr>
          <w:b/>
          <w:bCs/>
          <w:sz w:val="28"/>
          <w:szCs w:val="28"/>
          <w:lang w:eastAsia="ar-SA"/>
        </w:rPr>
        <w:t> </w:t>
      </w:r>
      <w:r w:rsidRPr="001E1D91">
        <w:rPr>
          <w:b/>
          <w:bCs/>
          <w:sz w:val="28"/>
          <w:szCs w:val="28"/>
          <w:lang w:eastAsia="ar-SA"/>
        </w:rPr>
        <w:t xml:space="preserve">% </w:t>
      </w:r>
      <w:r w:rsidRPr="001E1D91">
        <w:rPr>
          <w:sz w:val="28"/>
          <w:szCs w:val="28"/>
          <w:lang w:eastAsia="ar-SA"/>
        </w:rPr>
        <w:t xml:space="preserve">no kopējā pieejamā. </w:t>
      </w:r>
    </w:p>
    <w:p w14:paraId="3D9ABE35" w14:textId="65E3F6D6" w:rsidR="008E3ED4" w:rsidRDefault="008E3ED4" w:rsidP="008E3ED4">
      <w:pPr>
        <w:ind w:firstLine="709"/>
        <w:jc w:val="both"/>
        <w:rPr>
          <w:rFonts w:eastAsia="Calibri" w:cs="Times New Roman"/>
          <w:color w:val="000000"/>
          <w:sz w:val="28"/>
          <w:szCs w:val="28"/>
          <w:lang w:eastAsia="ar-SA"/>
        </w:rPr>
      </w:pPr>
      <w:r w:rsidRPr="001E1D91">
        <w:rPr>
          <w:rFonts w:eastAsia="Calibri" w:cs="Times New Roman"/>
          <w:color w:val="000000"/>
          <w:sz w:val="28"/>
          <w:szCs w:val="28"/>
          <w:lang w:eastAsia="ar-SA"/>
        </w:rPr>
        <w:t xml:space="preserve">Līdz 2023. gada februāra beigām </w:t>
      </w:r>
      <w:r w:rsidR="009F5BAA" w:rsidRPr="001E1D91">
        <w:rPr>
          <w:rFonts w:eastAsia="Calibri" w:cs="Times New Roman"/>
          <w:color w:val="000000"/>
          <w:sz w:val="28"/>
          <w:szCs w:val="28"/>
          <w:lang w:eastAsia="ar-SA"/>
        </w:rPr>
        <w:t xml:space="preserve">ir noslēgti līgumi par 57 projektu īstenošanu 464,6 milj. </w:t>
      </w:r>
      <w:proofErr w:type="spellStart"/>
      <w:r w:rsidR="009F5BAA" w:rsidRPr="001E1D91">
        <w:rPr>
          <w:rFonts w:eastAsia="Calibri" w:cs="Times New Roman"/>
          <w:i/>
          <w:iCs/>
          <w:color w:val="000000"/>
          <w:sz w:val="28"/>
          <w:szCs w:val="28"/>
          <w:lang w:eastAsia="ar-SA"/>
        </w:rPr>
        <w:t>euro</w:t>
      </w:r>
      <w:proofErr w:type="spellEnd"/>
      <w:r w:rsidR="009F5BAA" w:rsidRPr="001E1D91">
        <w:rPr>
          <w:rFonts w:eastAsia="Calibri" w:cs="Times New Roman"/>
          <w:color w:val="000000"/>
          <w:sz w:val="28"/>
          <w:szCs w:val="28"/>
          <w:lang w:eastAsia="ar-SA"/>
        </w:rPr>
        <w:t xml:space="preserve"> apmērā jeb 25</w:t>
      </w:r>
      <w:r w:rsidR="00A74732" w:rsidRPr="001E1D91">
        <w:rPr>
          <w:rFonts w:eastAsia="Calibri" w:cs="Times New Roman"/>
          <w:color w:val="000000"/>
          <w:sz w:val="28"/>
          <w:szCs w:val="28"/>
          <w:lang w:eastAsia="ar-SA"/>
        </w:rPr>
        <w:t> </w:t>
      </w:r>
      <w:r w:rsidR="009F5BAA" w:rsidRPr="001E1D91">
        <w:rPr>
          <w:rFonts w:eastAsia="Calibri" w:cs="Times New Roman"/>
          <w:color w:val="000000"/>
          <w:sz w:val="28"/>
          <w:szCs w:val="28"/>
          <w:lang w:eastAsia="ar-SA"/>
        </w:rPr>
        <w:t xml:space="preserve">% no AF piešķīruma. </w:t>
      </w:r>
      <w:r w:rsidRPr="001E1D91">
        <w:rPr>
          <w:rFonts w:eastAsia="Calibri" w:cs="Times New Roman"/>
          <w:color w:val="000000"/>
          <w:sz w:val="28"/>
          <w:szCs w:val="28"/>
          <w:lang w:eastAsia="ar-SA"/>
        </w:rPr>
        <w:t xml:space="preserve">Visvairāk projektu līgumu ir </w:t>
      </w:r>
      <w:r w:rsidRPr="001E1D91">
        <w:rPr>
          <w:rFonts w:eastAsia="Calibri" w:cs="Times New Roman"/>
          <w:b/>
          <w:color w:val="000000"/>
          <w:sz w:val="28"/>
          <w:szCs w:val="28"/>
          <w:lang w:eastAsia="ar-SA"/>
        </w:rPr>
        <w:t>nevienlīdzības mazināšanas jomā</w:t>
      </w:r>
      <w:r w:rsidRPr="001E1D91">
        <w:rPr>
          <w:rFonts w:eastAsia="Calibri" w:cs="Times New Roman"/>
          <w:color w:val="000000"/>
          <w:sz w:val="28"/>
          <w:szCs w:val="28"/>
          <w:lang w:eastAsia="ar-SA"/>
        </w:rPr>
        <w:t xml:space="preserve"> (19 projektu līgumi par 53,4 milj. </w:t>
      </w:r>
      <w:proofErr w:type="spellStart"/>
      <w:r w:rsidRPr="001E1D91">
        <w:rPr>
          <w:rFonts w:eastAsia="Calibri" w:cs="Times New Roman"/>
          <w:i/>
          <w:iCs/>
          <w:color w:val="000000"/>
          <w:sz w:val="28"/>
          <w:szCs w:val="28"/>
          <w:lang w:eastAsia="ar-SA"/>
        </w:rPr>
        <w:t>euro</w:t>
      </w:r>
      <w:proofErr w:type="spellEnd"/>
      <w:r w:rsidRPr="001E1D91">
        <w:rPr>
          <w:rFonts w:eastAsia="Calibri" w:cs="Times New Roman"/>
          <w:color w:val="000000"/>
          <w:sz w:val="28"/>
          <w:szCs w:val="28"/>
          <w:lang w:eastAsia="ar-SA"/>
        </w:rPr>
        <w:t xml:space="preserve">), savukārt, finansiāli visapjomīgākās investīcijas (15 projektu līgumi par 168,7 milj. </w:t>
      </w:r>
      <w:proofErr w:type="spellStart"/>
      <w:r w:rsidRPr="001E1D91">
        <w:rPr>
          <w:rFonts w:eastAsia="Calibri" w:cs="Times New Roman"/>
          <w:i/>
          <w:color w:val="000000"/>
          <w:sz w:val="28"/>
          <w:szCs w:val="28"/>
          <w:lang w:eastAsia="ar-SA"/>
        </w:rPr>
        <w:t>euro</w:t>
      </w:r>
      <w:proofErr w:type="spellEnd"/>
      <w:r w:rsidRPr="001E1D91">
        <w:rPr>
          <w:rFonts w:eastAsia="Calibri" w:cs="Times New Roman"/>
          <w:color w:val="000000"/>
          <w:sz w:val="28"/>
          <w:szCs w:val="28"/>
          <w:lang w:eastAsia="ar-SA"/>
        </w:rPr>
        <w:t xml:space="preserve">) ir </w:t>
      </w:r>
      <w:r w:rsidRPr="001E1D91">
        <w:rPr>
          <w:rFonts w:eastAsia="Calibri" w:cs="Times New Roman"/>
          <w:b/>
          <w:bCs/>
          <w:color w:val="000000"/>
          <w:sz w:val="28"/>
          <w:szCs w:val="28"/>
          <w:lang w:eastAsia="ar-SA"/>
        </w:rPr>
        <w:t>veselības jomā</w:t>
      </w:r>
      <w:r w:rsidRPr="001E1D91">
        <w:rPr>
          <w:rFonts w:eastAsia="Calibri" w:cs="Times New Roman"/>
          <w:color w:val="000000"/>
          <w:sz w:val="28"/>
          <w:szCs w:val="28"/>
          <w:lang w:eastAsia="ar-SA"/>
        </w:rPr>
        <w:t xml:space="preserve"> (slimnīcu veselības aprūpes</w:t>
      </w:r>
      <w:r w:rsidRPr="00694F27">
        <w:rPr>
          <w:rFonts w:eastAsia="Calibri" w:cs="Times New Roman"/>
          <w:color w:val="000000"/>
          <w:sz w:val="28"/>
          <w:szCs w:val="28"/>
          <w:lang w:eastAsia="ar-SA"/>
        </w:rPr>
        <w:t xml:space="preserve"> infrastruktūras stiprināšanai</w:t>
      </w:r>
      <w:r w:rsidRPr="003257BE">
        <w:rPr>
          <w:rFonts w:eastAsia="Calibri" w:cs="Times New Roman"/>
          <w:color w:val="000000"/>
          <w:sz w:val="28"/>
          <w:szCs w:val="28"/>
          <w:lang w:eastAsia="ar-SA"/>
        </w:rPr>
        <w:t xml:space="preserve">). </w:t>
      </w:r>
      <w:r w:rsidR="00C80135" w:rsidRPr="003257BE">
        <w:rPr>
          <w:rFonts w:eastAsia="Calibri" w:cs="Times New Roman"/>
          <w:color w:val="000000"/>
          <w:sz w:val="28"/>
          <w:szCs w:val="28"/>
          <w:lang w:eastAsia="ar-SA"/>
        </w:rPr>
        <w:t>Skatīt attēlu Nr. </w:t>
      </w:r>
      <w:r w:rsidR="00E0496F">
        <w:rPr>
          <w:rFonts w:eastAsia="Calibri" w:cs="Times New Roman"/>
          <w:color w:val="000000"/>
          <w:sz w:val="28"/>
          <w:szCs w:val="28"/>
          <w:lang w:eastAsia="ar-SA"/>
        </w:rPr>
        <w:t>3</w:t>
      </w:r>
      <w:r w:rsidR="00C80135">
        <w:rPr>
          <w:rFonts w:eastAsia="Calibri" w:cs="Times New Roman"/>
          <w:color w:val="000000"/>
          <w:sz w:val="28"/>
          <w:szCs w:val="28"/>
          <w:lang w:eastAsia="ar-SA"/>
        </w:rPr>
        <w:t xml:space="preserve">. </w:t>
      </w:r>
      <w:r w:rsidRPr="003257BE">
        <w:rPr>
          <w:rFonts w:eastAsia="Calibri" w:cs="Times New Roman"/>
          <w:b/>
          <w:color w:val="000000"/>
          <w:sz w:val="28"/>
          <w:szCs w:val="28"/>
          <w:lang w:eastAsia="ar-SA"/>
        </w:rPr>
        <w:t xml:space="preserve">2 projekti </w:t>
      </w:r>
      <w:r w:rsidRPr="003257BE">
        <w:rPr>
          <w:rFonts w:eastAsia="Calibri" w:cs="Times New Roman"/>
          <w:color w:val="000000"/>
          <w:sz w:val="28"/>
          <w:szCs w:val="28"/>
          <w:lang w:eastAsia="ar-SA"/>
        </w:rPr>
        <w:t xml:space="preserve">par </w:t>
      </w:r>
      <w:r w:rsidRPr="003257BE">
        <w:rPr>
          <w:rFonts w:eastAsia="Calibri" w:cs="Times New Roman"/>
          <w:b/>
          <w:bCs/>
          <w:color w:val="000000"/>
          <w:sz w:val="28"/>
          <w:szCs w:val="28"/>
          <w:lang w:eastAsia="ar-SA"/>
        </w:rPr>
        <w:t>3,1 milj. </w:t>
      </w:r>
      <w:proofErr w:type="spellStart"/>
      <w:r w:rsidRPr="003257BE">
        <w:rPr>
          <w:rFonts w:eastAsia="Calibri" w:cs="Times New Roman"/>
          <w:i/>
          <w:color w:val="000000"/>
          <w:sz w:val="28"/>
          <w:szCs w:val="28"/>
          <w:lang w:eastAsia="ar-SA"/>
        </w:rPr>
        <w:t>euro</w:t>
      </w:r>
      <w:proofErr w:type="spellEnd"/>
      <w:r w:rsidRPr="003257BE">
        <w:rPr>
          <w:rFonts w:eastAsia="Calibri" w:cs="Times New Roman"/>
          <w:color w:val="000000"/>
          <w:sz w:val="28"/>
          <w:szCs w:val="28"/>
          <w:lang w:eastAsia="ar-SA"/>
        </w:rPr>
        <w:t xml:space="preserve"> jau ir </w:t>
      </w:r>
      <w:r w:rsidRPr="003257BE">
        <w:rPr>
          <w:rFonts w:eastAsia="Calibri" w:cs="Times New Roman"/>
          <w:b/>
          <w:color w:val="000000"/>
          <w:sz w:val="28"/>
          <w:szCs w:val="28"/>
          <w:lang w:eastAsia="ar-SA"/>
        </w:rPr>
        <w:t>pabeigti</w:t>
      </w:r>
      <w:r w:rsidRPr="003257BE">
        <w:rPr>
          <w:rFonts w:eastAsia="Calibri" w:cs="Times New Roman"/>
          <w:color w:val="000000"/>
          <w:sz w:val="28"/>
          <w:szCs w:val="28"/>
          <w:lang w:eastAsia="ar-SA"/>
        </w:rPr>
        <w:t xml:space="preserve"> 2022. gadā </w:t>
      </w:r>
      <w:r w:rsidRPr="003257BE">
        <w:rPr>
          <w:rFonts w:ascii="Times" w:eastAsia="Times" w:hAnsi="Times" w:cs="Times"/>
          <w:color w:val="000000"/>
          <w:sz w:val="28"/>
          <w:szCs w:val="24"/>
          <w:lang w:eastAsia="ar-SA"/>
        </w:rPr>
        <w:t>–</w:t>
      </w:r>
      <w:r w:rsidRPr="003257BE">
        <w:rPr>
          <w:rFonts w:eastAsia="Calibri" w:cs="Times New Roman"/>
          <w:color w:val="000000"/>
          <w:sz w:val="28"/>
          <w:szCs w:val="28"/>
          <w:lang w:eastAsia="ar-SA"/>
        </w:rPr>
        <w:t xml:space="preserve"> nevienlīdzības mazināšanas un veselības jomās.</w:t>
      </w:r>
    </w:p>
    <w:p w14:paraId="1B719DBD" w14:textId="35C9531C" w:rsidR="00D13A19" w:rsidRDefault="00D13A19" w:rsidP="008E3ED4">
      <w:pPr>
        <w:ind w:firstLine="709"/>
        <w:jc w:val="both"/>
        <w:rPr>
          <w:rFonts w:eastAsia="Calibri" w:cs="Times New Roman"/>
          <w:color w:val="000000"/>
          <w:sz w:val="28"/>
          <w:szCs w:val="28"/>
          <w:lang w:eastAsia="ar-SA"/>
        </w:rPr>
      </w:pPr>
    </w:p>
    <w:p w14:paraId="3243D12D" w14:textId="76F3D508" w:rsidR="008E3ED4" w:rsidRPr="00CF7973" w:rsidRDefault="008E3ED4" w:rsidP="008E3ED4">
      <w:pPr>
        <w:jc w:val="both"/>
        <w:rPr>
          <w:rFonts w:eastAsia="Calibri" w:cs="Times New Roman"/>
          <w:color w:val="000000"/>
          <w:szCs w:val="24"/>
          <w:highlight w:val="yellow"/>
          <w:lang w:eastAsia="ar-SA"/>
        </w:rPr>
      </w:pPr>
      <w:r w:rsidRPr="00CF7973">
        <w:rPr>
          <w:rFonts w:eastAsia="Calibri" w:cs="Times New Roman"/>
          <w:i/>
          <w:color w:val="000000"/>
          <w:szCs w:val="24"/>
          <w:lang w:eastAsia="ar-SA"/>
        </w:rPr>
        <w:t>Attēls Nr.</w:t>
      </w:r>
      <w:r w:rsidR="00201E9A" w:rsidRPr="00CF7973">
        <w:rPr>
          <w:rFonts w:eastAsia="Calibri" w:cs="Times New Roman"/>
          <w:color w:val="000000"/>
          <w:szCs w:val="24"/>
          <w:lang w:eastAsia="ar-SA"/>
        </w:rPr>
        <w:t> </w:t>
      </w:r>
      <w:r w:rsidR="00243C63" w:rsidRPr="007979B8">
        <w:rPr>
          <w:rFonts w:eastAsia="Calibri" w:cs="Times New Roman"/>
          <w:i/>
          <w:iCs/>
          <w:color w:val="000000"/>
          <w:szCs w:val="24"/>
          <w:lang w:eastAsia="ar-SA"/>
        </w:rPr>
        <w:t>3</w:t>
      </w:r>
      <w:r w:rsidRPr="00CF7973">
        <w:rPr>
          <w:rFonts w:eastAsia="Calibri" w:cs="Times New Roman"/>
          <w:i/>
          <w:color w:val="000000"/>
          <w:szCs w:val="24"/>
          <w:lang w:eastAsia="ar-SA"/>
        </w:rPr>
        <w:t>“AF investīciju projektu progress uz 2023. gada 22. februāri dalījumā pa jomām”</w:t>
      </w:r>
    </w:p>
    <w:p w14:paraId="4786C728" w14:textId="0313F4CF" w:rsidR="00122C18" w:rsidRDefault="00D06719" w:rsidP="008E3ED4">
      <w:pPr>
        <w:tabs>
          <w:tab w:val="left" w:pos="720"/>
        </w:tabs>
        <w:autoSpaceDE w:val="0"/>
        <w:autoSpaceDN w:val="0"/>
        <w:adjustRightInd w:val="0"/>
        <w:ind w:right="-1"/>
        <w:jc w:val="both"/>
        <w:rPr>
          <w:rFonts w:eastAsia="Calibri" w:cs="DokChampa"/>
          <w:b/>
          <w:color w:val="000000"/>
          <w:sz w:val="28"/>
          <w:szCs w:val="24"/>
        </w:rPr>
      </w:pPr>
      <w:r>
        <w:rPr>
          <w:rFonts w:eastAsia="Calibri" w:cs="DokChampa"/>
          <w:b/>
          <w:noProof/>
          <w:color w:val="000000"/>
          <w:sz w:val="28"/>
          <w:szCs w:val="24"/>
          <w:lang w:eastAsia="lv-LV"/>
        </w:rPr>
        <w:drawing>
          <wp:anchor distT="0" distB="0" distL="114300" distR="114300" simplePos="0" relativeHeight="251658240" behindDoc="0" locked="0" layoutInCell="1" allowOverlap="1" wp14:anchorId="743F3E78" wp14:editId="54C27730">
            <wp:simplePos x="0" y="0"/>
            <wp:positionH relativeFrom="margin">
              <wp:posOffset>3288453</wp:posOffset>
            </wp:positionH>
            <wp:positionV relativeFrom="paragraph">
              <wp:posOffset>1390861</wp:posOffset>
            </wp:positionV>
            <wp:extent cx="2556510" cy="165924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56510" cy="1659245"/>
                    </a:xfrm>
                    <a:prstGeom prst="rect">
                      <a:avLst/>
                    </a:prstGeom>
                    <a:noFill/>
                  </pic:spPr>
                </pic:pic>
              </a:graphicData>
            </a:graphic>
            <wp14:sizeRelH relativeFrom="margin">
              <wp14:pctWidth>0</wp14:pctWidth>
            </wp14:sizeRelH>
            <wp14:sizeRelV relativeFrom="margin">
              <wp14:pctHeight>0</wp14:pctHeight>
            </wp14:sizeRelV>
          </wp:anchor>
        </w:drawing>
      </w:r>
      <w:r>
        <w:rPr>
          <w:rFonts w:eastAsia="Calibri" w:cs="DokChampa"/>
          <w:b/>
          <w:noProof/>
          <w:color w:val="000000"/>
          <w:sz w:val="28"/>
          <w:szCs w:val="24"/>
          <w:lang w:eastAsia="lv-LV"/>
        </w:rPr>
        <w:drawing>
          <wp:inline distT="0" distB="0" distL="0" distR="0" wp14:anchorId="1AE46038" wp14:editId="7FE3EDFA">
            <wp:extent cx="5932998" cy="3462866"/>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20489" cy="3513931"/>
                    </a:xfrm>
                    <a:prstGeom prst="rect">
                      <a:avLst/>
                    </a:prstGeom>
                    <a:noFill/>
                  </pic:spPr>
                </pic:pic>
              </a:graphicData>
            </a:graphic>
          </wp:inline>
        </w:drawing>
      </w:r>
    </w:p>
    <w:p w14:paraId="56574A40" w14:textId="77777777" w:rsidR="00BC1037" w:rsidRDefault="007A721E" w:rsidP="00C765B9">
      <w:pPr>
        <w:tabs>
          <w:tab w:val="left" w:pos="720"/>
        </w:tabs>
        <w:autoSpaceDE w:val="0"/>
        <w:autoSpaceDN w:val="0"/>
        <w:adjustRightInd w:val="0"/>
        <w:ind w:right="-1"/>
        <w:jc w:val="both"/>
        <w:rPr>
          <w:b/>
          <w:bCs/>
          <w:sz w:val="28"/>
          <w:szCs w:val="28"/>
        </w:rPr>
      </w:pPr>
      <w:r w:rsidRPr="001E1D91">
        <w:rPr>
          <w:b/>
          <w:bCs/>
          <w:sz w:val="28"/>
          <w:szCs w:val="28"/>
        </w:rPr>
        <w:tab/>
      </w:r>
      <w:bookmarkStart w:id="7" w:name="_Hlk128038141"/>
      <w:bookmarkEnd w:id="6"/>
    </w:p>
    <w:p w14:paraId="3961E871" w14:textId="77777777" w:rsidR="00BC1037" w:rsidRDefault="00BC1037" w:rsidP="00C765B9">
      <w:pPr>
        <w:tabs>
          <w:tab w:val="left" w:pos="720"/>
        </w:tabs>
        <w:autoSpaceDE w:val="0"/>
        <w:autoSpaceDN w:val="0"/>
        <w:adjustRightInd w:val="0"/>
        <w:ind w:right="-1"/>
        <w:jc w:val="both"/>
        <w:rPr>
          <w:b/>
          <w:bCs/>
          <w:sz w:val="28"/>
          <w:szCs w:val="28"/>
        </w:rPr>
      </w:pPr>
    </w:p>
    <w:p w14:paraId="513798F3" w14:textId="7C1F0AE4" w:rsidR="004E7EB6" w:rsidRPr="004B6C8E" w:rsidRDefault="00BC1037" w:rsidP="00BC1037">
      <w:pPr>
        <w:tabs>
          <w:tab w:val="left" w:pos="720"/>
        </w:tabs>
        <w:autoSpaceDE w:val="0"/>
        <w:autoSpaceDN w:val="0"/>
        <w:adjustRightInd w:val="0"/>
        <w:ind w:right="-1"/>
        <w:jc w:val="both"/>
        <w:rPr>
          <w:iCs/>
          <w:sz w:val="28"/>
          <w:szCs w:val="28"/>
        </w:rPr>
      </w:pPr>
      <w:r>
        <w:rPr>
          <w:b/>
          <w:bCs/>
          <w:sz w:val="28"/>
          <w:szCs w:val="28"/>
        </w:rPr>
        <w:tab/>
      </w:r>
      <w:r w:rsidR="004E7EB6" w:rsidRPr="004B6C8E">
        <w:rPr>
          <w:rFonts w:cs="Times New Roman"/>
          <w:b/>
          <w:bCs/>
          <w:sz w:val="28"/>
          <w:szCs w:val="28"/>
        </w:rPr>
        <w:t xml:space="preserve">2022. gada </w:t>
      </w:r>
      <w:r w:rsidR="00224669" w:rsidRPr="004B6C8E">
        <w:rPr>
          <w:rFonts w:cs="Times New Roman"/>
          <w:b/>
          <w:bCs/>
          <w:sz w:val="28"/>
          <w:szCs w:val="28"/>
        </w:rPr>
        <w:t>49</w:t>
      </w:r>
      <w:r w:rsidR="004E7EB6" w:rsidRPr="004B6C8E">
        <w:rPr>
          <w:rFonts w:cs="Times New Roman"/>
          <w:b/>
          <w:bCs/>
          <w:sz w:val="28"/>
          <w:szCs w:val="28"/>
        </w:rPr>
        <w:t xml:space="preserve"> rādītāju izpildes statuss</w:t>
      </w:r>
      <w:r w:rsidR="004E7EB6" w:rsidRPr="004B6C8E">
        <w:rPr>
          <w:iCs/>
          <w:sz w:val="28"/>
          <w:szCs w:val="28"/>
        </w:rPr>
        <w:t xml:space="preserve"> </w:t>
      </w:r>
    </w:p>
    <w:p w14:paraId="033691E3" w14:textId="540163FF" w:rsidR="006B2B96" w:rsidRDefault="0052711E" w:rsidP="00BC1037">
      <w:pPr>
        <w:ind w:firstLine="709"/>
        <w:jc w:val="both"/>
        <w:rPr>
          <w:iCs/>
          <w:sz w:val="28"/>
          <w:szCs w:val="28"/>
        </w:rPr>
      </w:pPr>
      <w:r w:rsidRPr="001E1D91">
        <w:rPr>
          <w:iCs/>
          <w:sz w:val="28"/>
          <w:szCs w:val="28"/>
        </w:rPr>
        <w:t xml:space="preserve">Vairākas iestādes turpina </w:t>
      </w:r>
      <w:r w:rsidRPr="001E1D91">
        <w:rPr>
          <w:b/>
          <w:bCs/>
          <w:iCs/>
          <w:sz w:val="28"/>
          <w:szCs w:val="28"/>
        </w:rPr>
        <w:t xml:space="preserve">kavēto 2022. gada rādītāju </w:t>
      </w:r>
      <w:r w:rsidRPr="001E1D91">
        <w:rPr>
          <w:iCs/>
          <w:sz w:val="28"/>
          <w:szCs w:val="28"/>
        </w:rPr>
        <w:t>izpildi,</w:t>
      </w:r>
      <w:r w:rsidRPr="001E1D91">
        <w:rPr>
          <w:b/>
          <w:bCs/>
          <w:iCs/>
          <w:sz w:val="28"/>
          <w:szCs w:val="28"/>
        </w:rPr>
        <w:t xml:space="preserve">  </w:t>
      </w:r>
      <w:r w:rsidRPr="001E1D91">
        <w:rPr>
          <w:iCs/>
          <w:sz w:val="28"/>
          <w:szCs w:val="28"/>
        </w:rPr>
        <w:t xml:space="preserve">lai </w:t>
      </w:r>
      <w:r w:rsidR="00FB4947" w:rsidRPr="001E1D91">
        <w:rPr>
          <w:iCs/>
          <w:sz w:val="28"/>
          <w:szCs w:val="28"/>
        </w:rPr>
        <w:t>Latvija iesniegt</w:t>
      </w:r>
      <w:r w:rsidR="00CB733D" w:rsidRPr="001E1D91">
        <w:rPr>
          <w:iCs/>
          <w:sz w:val="28"/>
          <w:szCs w:val="28"/>
        </w:rPr>
        <w:t>u</w:t>
      </w:r>
      <w:r w:rsidR="00FB4947" w:rsidRPr="001E1D91">
        <w:rPr>
          <w:iCs/>
          <w:sz w:val="28"/>
          <w:szCs w:val="28"/>
        </w:rPr>
        <w:t xml:space="preserve"> otro</w:t>
      </w:r>
      <w:r w:rsidR="00B34010" w:rsidRPr="001E1D91">
        <w:rPr>
          <w:iCs/>
          <w:sz w:val="28"/>
          <w:szCs w:val="28"/>
        </w:rPr>
        <w:t>,</w:t>
      </w:r>
      <w:r w:rsidR="00FB4947" w:rsidRPr="001E1D91">
        <w:rPr>
          <w:iCs/>
          <w:sz w:val="28"/>
          <w:szCs w:val="28"/>
        </w:rPr>
        <w:t xml:space="preserve"> apjomīgāko</w:t>
      </w:r>
      <w:r w:rsidR="00B34010" w:rsidRPr="001E1D91">
        <w:rPr>
          <w:iCs/>
          <w:sz w:val="28"/>
          <w:szCs w:val="28"/>
        </w:rPr>
        <w:t>,</w:t>
      </w:r>
      <w:r w:rsidR="00FB4947" w:rsidRPr="001E1D91">
        <w:rPr>
          <w:iCs/>
          <w:sz w:val="28"/>
          <w:szCs w:val="28"/>
        </w:rPr>
        <w:t xml:space="preserve"> maksājuma pieprasījumu EK 438 milj.</w:t>
      </w:r>
      <w:r w:rsidR="00FB4947" w:rsidRPr="001E1D91">
        <w:rPr>
          <w:b/>
          <w:bCs/>
          <w:iCs/>
          <w:sz w:val="28"/>
          <w:szCs w:val="28"/>
        </w:rPr>
        <w:t> </w:t>
      </w:r>
      <w:proofErr w:type="spellStart"/>
      <w:r w:rsidR="00FB4947" w:rsidRPr="001E1D91">
        <w:rPr>
          <w:i/>
          <w:iCs/>
          <w:sz w:val="28"/>
          <w:szCs w:val="28"/>
        </w:rPr>
        <w:t>euro</w:t>
      </w:r>
      <w:proofErr w:type="spellEnd"/>
      <w:r w:rsidR="00FB4947" w:rsidRPr="001E1D91">
        <w:rPr>
          <w:iCs/>
          <w:sz w:val="28"/>
          <w:szCs w:val="28"/>
        </w:rPr>
        <w:t xml:space="preserve"> saņemšanai valsts budžeta ieņēmumos</w:t>
      </w:r>
      <w:r w:rsidRPr="001E1D91">
        <w:rPr>
          <w:iCs/>
          <w:sz w:val="28"/>
          <w:szCs w:val="28"/>
        </w:rPr>
        <w:t>.</w:t>
      </w:r>
      <w:r w:rsidR="00FB4947" w:rsidRPr="00311B98">
        <w:rPr>
          <w:iCs/>
          <w:sz w:val="28"/>
          <w:szCs w:val="28"/>
        </w:rPr>
        <w:t xml:space="preserve"> </w:t>
      </w:r>
      <w:r w:rsidRPr="001E1D91">
        <w:rPr>
          <w:iCs/>
          <w:sz w:val="28"/>
          <w:szCs w:val="28"/>
        </w:rPr>
        <w:t xml:space="preserve">No kopā nepieciešamiem </w:t>
      </w:r>
      <w:r w:rsidR="006B2B96" w:rsidRPr="00311B98">
        <w:rPr>
          <w:iCs/>
          <w:sz w:val="28"/>
          <w:szCs w:val="28"/>
        </w:rPr>
        <w:t>49 rādītāj</w:t>
      </w:r>
      <w:r w:rsidRPr="001E1D91">
        <w:rPr>
          <w:iCs/>
          <w:sz w:val="28"/>
          <w:szCs w:val="28"/>
        </w:rPr>
        <w:t>iem</w:t>
      </w:r>
      <w:r w:rsidR="006B2B96" w:rsidRPr="00311B98">
        <w:rPr>
          <w:iCs/>
          <w:sz w:val="28"/>
          <w:szCs w:val="28"/>
        </w:rPr>
        <w:t xml:space="preserve"> (25 investīcij</w:t>
      </w:r>
      <w:r w:rsidRPr="001E1D91">
        <w:rPr>
          <w:iCs/>
          <w:sz w:val="28"/>
          <w:szCs w:val="28"/>
        </w:rPr>
        <w:t>as</w:t>
      </w:r>
      <w:r w:rsidR="006B2B96" w:rsidRPr="00311B98">
        <w:rPr>
          <w:iCs/>
          <w:sz w:val="28"/>
          <w:szCs w:val="28"/>
        </w:rPr>
        <w:t xml:space="preserve"> un 24</w:t>
      </w:r>
      <w:r w:rsidR="006B2B96" w:rsidRPr="001E1D91">
        <w:rPr>
          <w:b/>
          <w:bCs/>
          <w:iCs/>
          <w:sz w:val="28"/>
          <w:szCs w:val="28"/>
        </w:rPr>
        <w:t xml:space="preserve"> </w:t>
      </w:r>
      <w:r w:rsidR="006B2B96" w:rsidRPr="001E1D91">
        <w:rPr>
          <w:iCs/>
          <w:sz w:val="28"/>
          <w:szCs w:val="28"/>
        </w:rPr>
        <w:t>reform</w:t>
      </w:r>
      <w:r w:rsidRPr="001E1D91">
        <w:rPr>
          <w:iCs/>
          <w:sz w:val="28"/>
          <w:szCs w:val="28"/>
        </w:rPr>
        <w:t>as</w:t>
      </w:r>
      <w:r w:rsidR="006B2B96" w:rsidRPr="00311B98">
        <w:rPr>
          <w:iCs/>
          <w:sz w:val="28"/>
          <w:szCs w:val="28"/>
        </w:rPr>
        <w:t>)</w:t>
      </w:r>
      <w:r w:rsidR="006B2B96" w:rsidRPr="001E1D91">
        <w:rPr>
          <w:b/>
          <w:bCs/>
          <w:iCs/>
          <w:sz w:val="28"/>
          <w:szCs w:val="28"/>
        </w:rPr>
        <w:t xml:space="preserve"> </w:t>
      </w:r>
      <w:r w:rsidRPr="001E1D91">
        <w:rPr>
          <w:iCs/>
          <w:sz w:val="28"/>
          <w:szCs w:val="28"/>
        </w:rPr>
        <w:t>l</w:t>
      </w:r>
      <w:r w:rsidR="006B2B96" w:rsidRPr="001E1D91">
        <w:rPr>
          <w:iCs/>
          <w:sz w:val="28"/>
          <w:szCs w:val="28"/>
        </w:rPr>
        <w:t>īdz š. g. 28. februārim</w:t>
      </w:r>
      <w:r w:rsidR="006B2B96" w:rsidRPr="001E1D91">
        <w:rPr>
          <w:iCs/>
          <w:sz w:val="28"/>
          <w:szCs w:val="28"/>
          <w:vertAlign w:val="superscript"/>
        </w:rPr>
        <w:footnoteReference w:id="10"/>
      </w:r>
      <w:r w:rsidR="006B2B96" w:rsidRPr="001E1D91">
        <w:rPr>
          <w:iCs/>
          <w:sz w:val="28"/>
          <w:szCs w:val="28"/>
        </w:rPr>
        <w:t xml:space="preserve"> </w:t>
      </w:r>
      <w:r w:rsidR="006B2B96" w:rsidRPr="001E1D91">
        <w:rPr>
          <w:b/>
          <w:bCs/>
          <w:iCs/>
          <w:sz w:val="28"/>
          <w:szCs w:val="28"/>
        </w:rPr>
        <w:t>izpildīt</w:t>
      </w:r>
      <w:r w:rsidR="003A66F8" w:rsidRPr="001E1D91">
        <w:rPr>
          <w:b/>
          <w:bCs/>
          <w:iCs/>
          <w:sz w:val="28"/>
          <w:szCs w:val="28"/>
        </w:rPr>
        <w:t xml:space="preserve">i tikai </w:t>
      </w:r>
      <w:r w:rsidR="006B2B96" w:rsidRPr="001E1D91">
        <w:rPr>
          <w:b/>
          <w:bCs/>
          <w:iCs/>
          <w:sz w:val="28"/>
          <w:szCs w:val="28"/>
        </w:rPr>
        <w:t>nedaudz vairāk kā puse</w:t>
      </w:r>
      <w:r w:rsidR="006B2B96" w:rsidRPr="001E1D91">
        <w:rPr>
          <w:iCs/>
          <w:sz w:val="28"/>
          <w:szCs w:val="28"/>
        </w:rPr>
        <w:t>, t. i., 26 rādītāji (skatīt attēlu</w:t>
      </w:r>
      <w:r w:rsidR="00761055" w:rsidRPr="001E1D91">
        <w:rPr>
          <w:iCs/>
          <w:sz w:val="28"/>
          <w:szCs w:val="28"/>
        </w:rPr>
        <w:t>s</w:t>
      </w:r>
      <w:r w:rsidR="006B2B96" w:rsidRPr="001E1D91">
        <w:rPr>
          <w:iCs/>
          <w:sz w:val="28"/>
          <w:szCs w:val="28"/>
        </w:rPr>
        <w:t xml:space="preserve"> Nr. </w:t>
      </w:r>
      <w:r w:rsidR="0064755D">
        <w:rPr>
          <w:iCs/>
          <w:sz w:val="28"/>
          <w:szCs w:val="28"/>
        </w:rPr>
        <w:t>4</w:t>
      </w:r>
      <w:r w:rsidR="00201E9A" w:rsidRPr="001E1D91">
        <w:rPr>
          <w:iCs/>
          <w:sz w:val="28"/>
          <w:szCs w:val="28"/>
        </w:rPr>
        <w:t xml:space="preserve"> </w:t>
      </w:r>
      <w:r w:rsidR="006B2B96" w:rsidRPr="001E1D91">
        <w:rPr>
          <w:iCs/>
          <w:sz w:val="28"/>
          <w:szCs w:val="28"/>
        </w:rPr>
        <w:t>un Nr. </w:t>
      </w:r>
      <w:r w:rsidR="0064755D">
        <w:rPr>
          <w:iCs/>
          <w:sz w:val="28"/>
          <w:szCs w:val="28"/>
        </w:rPr>
        <w:t>5</w:t>
      </w:r>
      <w:r w:rsidR="00473213">
        <w:rPr>
          <w:iCs/>
          <w:sz w:val="28"/>
          <w:szCs w:val="28"/>
        </w:rPr>
        <w:t>)</w:t>
      </w:r>
      <w:r w:rsidR="00DC1D4B">
        <w:rPr>
          <w:iCs/>
          <w:sz w:val="28"/>
          <w:szCs w:val="28"/>
        </w:rPr>
        <w:t>.</w:t>
      </w:r>
      <w:r w:rsidR="006B2B96" w:rsidRPr="001E1D91">
        <w:rPr>
          <w:iCs/>
          <w:sz w:val="28"/>
          <w:szCs w:val="28"/>
        </w:rPr>
        <w:t xml:space="preserve"> </w:t>
      </w:r>
    </w:p>
    <w:p w14:paraId="656344B6" w14:textId="77777777" w:rsidR="00A755C4" w:rsidRPr="001E1D91" w:rsidRDefault="00A755C4" w:rsidP="00D13A19">
      <w:pPr>
        <w:ind w:firstLine="567"/>
        <w:jc w:val="both"/>
        <w:rPr>
          <w:iCs/>
          <w:sz w:val="28"/>
          <w:szCs w:val="28"/>
        </w:rPr>
      </w:pPr>
    </w:p>
    <w:tbl>
      <w:tblPr>
        <w:tblStyle w:val="TableGrid"/>
        <w:tblW w:w="961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30"/>
        <w:gridCol w:w="130"/>
        <w:gridCol w:w="211"/>
        <w:gridCol w:w="103"/>
        <w:gridCol w:w="7647"/>
        <w:gridCol w:w="89"/>
      </w:tblGrid>
      <w:tr w:rsidR="00C042C2" w14:paraId="53A5AFD6" w14:textId="77777777" w:rsidTr="00F25B12">
        <w:tc>
          <w:tcPr>
            <w:tcW w:w="1560" w:type="dxa"/>
            <w:gridSpan w:val="2"/>
            <w:tcBorders>
              <w:bottom w:val="nil"/>
            </w:tcBorders>
          </w:tcPr>
          <w:p w14:paraId="6C53C4A9" w14:textId="64811B26" w:rsidR="00272DBC" w:rsidRPr="00B8497B" w:rsidRDefault="00272DBC" w:rsidP="00272DBC">
            <w:pPr>
              <w:spacing w:before="120"/>
              <w:jc w:val="both"/>
              <w:rPr>
                <w:i/>
              </w:rPr>
            </w:pPr>
            <w:r w:rsidRPr="2F569C38">
              <w:rPr>
                <w:i/>
              </w:rPr>
              <w:t>Attēls</w:t>
            </w:r>
            <w:r w:rsidR="005A78AF" w:rsidRPr="2F569C38">
              <w:rPr>
                <w:i/>
              </w:rPr>
              <w:t> </w:t>
            </w:r>
            <w:r w:rsidRPr="2F569C38">
              <w:rPr>
                <w:i/>
              </w:rPr>
              <w:t>Nr. </w:t>
            </w:r>
            <w:r w:rsidR="0064755D">
              <w:rPr>
                <w:i/>
              </w:rPr>
              <w:t>4</w:t>
            </w:r>
            <w:r w:rsidR="00201E9A" w:rsidRPr="2F569C38">
              <w:rPr>
                <w:i/>
              </w:rPr>
              <w:t xml:space="preserve"> </w:t>
            </w:r>
            <w:r w:rsidRPr="2F569C38">
              <w:rPr>
                <w:i/>
              </w:rPr>
              <w:t>“2022. gada atskaites punktu/ mērķu izpilde</w:t>
            </w:r>
            <w:r>
              <w:t xml:space="preserve"> </w:t>
            </w:r>
            <w:r w:rsidRPr="2F569C38">
              <w:rPr>
                <w:i/>
              </w:rPr>
              <w:t>pret AF plānā noteikto</w:t>
            </w:r>
            <w:r w:rsidR="00884492">
              <w:rPr>
                <w:i/>
              </w:rPr>
              <w:t xml:space="preserve"> </w:t>
            </w:r>
            <w:r w:rsidRPr="2F569C38">
              <w:rPr>
                <w:i/>
              </w:rPr>
              <w:t>termiņu dalījumā pa jomām”</w:t>
            </w:r>
          </w:p>
          <w:p w14:paraId="26B9C69F" w14:textId="36B327EE" w:rsidR="00272DBC" w:rsidRDefault="00272DBC" w:rsidP="0042499D">
            <w:pPr>
              <w:spacing w:before="120"/>
              <w:jc w:val="both"/>
              <w:rPr>
                <w:i/>
                <w:sz w:val="28"/>
                <w:szCs w:val="28"/>
              </w:rPr>
            </w:pPr>
          </w:p>
          <w:p w14:paraId="18819D40" w14:textId="77777777" w:rsidR="00594BE1" w:rsidRDefault="00594BE1" w:rsidP="0042499D">
            <w:pPr>
              <w:spacing w:before="120"/>
              <w:jc w:val="both"/>
              <w:rPr>
                <w:i/>
                <w:sz w:val="28"/>
                <w:szCs w:val="28"/>
              </w:rPr>
            </w:pPr>
          </w:p>
        </w:tc>
        <w:tc>
          <w:tcPr>
            <w:tcW w:w="314" w:type="dxa"/>
            <w:gridSpan w:val="2"/>
            <w:tcBorders>
              <w:bottom w:val="nil"/>
            </w:tcBorders>
          </w:tcPr>
          <w:p w14:paraId="74F86E84" w14:textId="77777777" w:rsidR="00D13A19" w:rsidRDefault="00D13A19" w:rsidP="00272DBC">
            <w:pPr>
              <w:spacing w:before="120"/>
              <w:jc w:val="both"/>
              <w:rPr>
                <w:noProof/>
              </w:rPr>
            </w:pPr>
          </w:p>
        </w:tc>
        <w:tc>
          <w:tcPr>
            <w:tcW w:w="7736" w:type="dxa"/>
            <w:gridSpan w:val="2"/>
            <w:tcBorders>
              <w:bottom w:val="nil"/>
            </w:tcBorders>
          </w:tcPr>
          <w:p w14:paraId="3F7A5899" w14:textId="36B327EE" w:rsidR="000205D7" w:rsidRDefault="00C6297C" w:rsidP="00F25B12">
            <w:pPr>
              <w:spacing w:before="120"/>
              <w:ind w:left="-144" w:firstLine="47"/>
              <w:jc w:val="both"/>
              <w:rPr>
                <w:i/>
                <w:sz w:val="28"/>
                <w:szCs w:val="28"/>
              </w:rPr>
            </w:pPr>
            <w:r>
              <w:rPr>
                <w:noProof/>
              </w:rPr>
              <w:drawing>
                <wp:inline distT="0" distB="0" distL="0" distR="0" wp14:anchorId="1FF005C3" wp14:editId="26CC7F8F">
                  <wp:extent cx="4415010" cy="2286000"/>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00675" cy="2330355"/>
                          </a:xfrm>
                          <a:prstGeom prst="rect">
                            <a:avLst/>
                          </a:prstGeom>
                        </pic:spPr>
                      </pic:pic>
                    </a:graphicData>
                  </a:graphic>
                </wp:inline>
              </w:drawing>
            </w:r>
          </w:p>
        </w:tc>
      </w:tr>
      <w:bookmarkEnd w:id="7"/>
      <w:tr w:rsidR="00C042C2" w14:paraId="4AAE5A37" w14:textId="70518DFC" w:rsidTr="00277159">
        <w:tblPrEx>
          <w:tblBorders>
            <w:top w:val="single" w:sz="4" w:space="0" w:color="auto"/>
            <w:left w:val="single" w:sz="4" w:space="0" w:color="auto"/>
            <w:bottom w:val="single" w:sz="4" w:space="0" w:color="auto"/>
            <w:right w:val="single" w:sz="4" w:space="0" w:color="auto"/>
            <w:insideV w:val="single" w:sz="4" w:space="0" w:color="auto"/>
          </w:tblBorders>
        </w:tblPrEx>
        <w:trPr>
          <w:gridAfter w:val="1"/>
          <w:wAfter w:w="89" w:type="dxa"/>
        </w:trPr>
        <w:tc>
          <w:tcPr>
            <w:tcW w:w="1430" w:type="dxa"/>
            <w:tcBorders>
              <w:top w:val="nil"/>
              <w:left w:val="nil"/>
              <w:bottom w:val="nil"/>
              <w:right w:val="nil"/>
            </w:tcBorders>
          </w:tcPr>
          <w:p w14:paraId="1F25FAB7" w14:textId="145D94C0" w:rsidR="00272DBC" w:rsidRPr="00B8497B" w:rsidRDefault="00272DBC" w:rsidP="000065CC">
            <w:pPr>
              <w:jc w:val="both"/>
              <w:rPr>
                <w:i/>
              </w:rPr>
            </w:pPr>
            <w:r w:rsidRPr="2F569C38">
              <w:rPr>
                <w:i/>
              </w:rPr>
              <w:t>Attēls Nr. </w:t>
            </w:r>
            <w:r w:rsidR="0064755D">
              <w:rPr>
                <w:i/>
              </w:rPr>
              <w:t>5</w:t>
            </w:r>
          </w:p>
          <w:p w14:paraId="0F0FF0C3" w14:textId="116E656B" w:rsidR="00272DBC" w:rsidRPr="00B8497B" w:rsidRDefault="00272DBC" w:rsidP="000065CC">
            <w:pPr>
              <w:jc w:val="both"/>
              <w:rPr>
                <w:i/>
                <w:szCs w:val="24"/>
              </w:rPr>
            </w:pPr>
            <w:r w:rsidRPr="00B8497B">
              <w:rPr>
                <w:i/>
                <w:szCs w:val="24"/>
              </w:rPr>
              <w:t>“2022. gada atskaites punktu/ mērķu izpilde</w:t>
            </w:r>
            <w:r w:rsidRPr="00B8497B">
              <w:rPr>
                <w:szCs w:val="24"/>
              </w:rPr>
              <w:t xml:space="preserve"> </w:t>
            </w:r>
            <w:r w:rsidRPr="00B8497B">
              <w:rPr>
                <w:i/>
                <w:szCs w:val="24"/>
              </w:rPr>
              <w:t xml:space="preserve">pret AF plānā noteikto termiņu iestāžu dalījumā” </w:t>
            </w:r>
          </w:p>
          <w:p w14:paraId="719417BE" w14:textId="77777777" w:rsidR="00272DBC" w:rsidRDefault="00272DBC" w:rsidP="000065CC">
            <w:pPr>
              <w:spacing w:before="120"/>
              <w:jc w:val="both"/>
              <w:rPr>
                <w:i/>
                <w:sz w:val="28"/>
                <w:szCs w:val="28"/>
              </w:rPr>
            </w:pPr>
          </w:p>
        </w:tc>
        <w:tc>
          <w:tcPr>
            <w:tcW w:w="341" w:type="dxa"/>
            <w:gridSpan w:val="2"/>
            <w:tcBorders>
              <w:top w:val="nil"/>
              <w:left w:val="nil"/>
              <w:bottom w:val="nil"/>
              <w:right w:val="nil"/>
            </w:tcBorders>
          </w:tcPr>
          <w:p w14:paraId="15A76C1E" w14:textId="77777777" w:rsidR="00D13A19" w:rsidRDefault="00D13A19" w:rsidP="000065CC">
            <w:pPr>
              <w:spacing w:before="120"/>
              <w:jc w:val="both"/>
              <w:rPr>
                <w:noProof/>
              </w:rPr>
            </w:pPr>
          </w:p>
        </w:tc>
        <w:tc>
          <w:tcPr>
            <w:tcW w:w="7750" w:type="dxa"/>
            <w:gridSpan w:val="2"/>
            <w:tcBorders>
              <w:top w:val="nil"/>
              <w:left w:val="nil"/>
              <w:bottom w:val="nil"/>
              <w:right w:val="nil"/>
            </w:tcBorders>
          </w:tcPr>
          <w:p w14:paraId="595FC8FC" w14:textId="36B327EE" w:rsidR="00272DBC" w:rsidRDefault="00D13A19" w:rsidP="00C042C2">
            <w:pPr>
              <w:spacing w:before="120"/>
              <w:rPr>
                <w:i/>
                <w:sz w:val="28"/>
                <w:szCs w:val="28"/>
              </w:rPr>
            </w:pPr>
            <w:r>
              <w:rPr>
                <w:noProof/>
              </w:rPr>
              <w:drawing>
                <wp:inline distT="0" distB="0" distL="0" distR="0" wp14:anchorId="2751A5F3" wp14:editId="7C1D9172">
                  <wp:extent cx="4414520" cy="259855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97604" cy="2647456"/>
                          </a:xfrm>
                          <a:prstGeom prst="rect">
                            <a:avLst/>
                          </a:prstGeom>
                        </pic:spPr>
                      </pic:pic>
                    </a:graphicData>
                  </a:graphic>
                </wp:inline>
              </w:drawing>
            </w:r>
          </w:p>
        </w:tc>
      </w:tr>
    </w:tbl>
    <w:p w14:paraId="426873BA" w14:textId="77777777" w:rsidR="00FA1F4E" w:rsidRDefault="00FA1F4E" w:rsidP="000205D7">
      <w:pPr>
        <w:ind w:firstLine="720"/>
        <w:jc w:val="both"/>
        <w:rPr>
          <w:rFonts w:cs="Times New Roman"/>
          <w:sz w:val="28"/>
          <w:szCs w:val="28"/>
        </w:rPr>
      </w:pPr>
    </w:p>
    <w:p w14:paraId="5EEF2E22" w14:textId="66ADA32D" w:rsidR="00224669" w:rsidRPr="001E1D91" w:rsidRDefault="009A0FED" w:rsidP="000205D7">
      <w:pPr>
        <w:ind w:firstLine="720"/>
        <w:jc w:val="both"/>
        <w:rPr>
          <w:rFonts w:cs="Times New Roman"/>
          <w:sz w:val="28"/>
          <w:szCs w:val="28"/>
        </w:rPr>
      </w:pPr>
      <w:r w:rsidRPr="001E1D91">
        <w:rPr>
          <w:rFonts w:cs="Times New Roman"/>
          <w:sz w:val="28"/>
          <w:szCs w:val="28"/>
        </w:rPr>
        <w:t>I</w:t>
      </w:r>
      <w:r w:rsidR="000870CA" w:rsidRPr="001E1D91">
        <w:rPr>
          <w:rFonts w:cs="Times New Roman"/>
          <w:sz w:val="28"/>
          <w:szCs w:val="28"/>
        </w:rPr>
        <w:t>estādes ir informējušas par vairāku rādītāju sasniegšanas kavējumiem</w:t>
      </w:r>
      <w:r w:rsidRPr="001E1D91">
        <w:rPr>
          <w:rFonts w:cs="Times New Roman"/>
          <w:sz w:val="28"/>
          <w:szCs w:val="28"/>
        </w:rPr>
        <w:t xml:space="preserve"> (par daļu no tiem informēta arī </w:t>
      </w:r>
      <w:r w:rsidR="00BE2FFD" w:rsidRPr="001E1D91">
        <w:rPr>
          <w:rFonts w:cs="Times New Roman"/>
          <w:sz w:val="28"/>
          <w:szCs w:val="28"/>
        </w:rPr>
        <w:t>MK</w:t>
      </w:r>
      <w:r w:rsidR="000870CA" w:rsidRPr="001E1D91">
        <w:rPr>
          <w:rStyle w:val="FootnoteReference"/>
          <w:rFonts w:cs="Times New Roman"/>
          <w:sz w:val="28"/>
          <w:szCs w:val="28"/>
        </w:rPr>
        <w:footnoteReference w:id="11"/>
      </w:r>
      <w:r w:rsidRPr="001E1D91">
        <w:rPr>
          <w:rFonts w:cs="Times New Roman"/>
          <w:sz w:val="28"/>
          <w:szCs w:val="28"/>
        </w:rPr>
        <w:t>)</w:t>
      </w:r>
      <w:r w:rsidR="000870CA" w:rsidRPr="001E1D91">
        <w:rPr>
          <w:rFonts w:cs="Times New Roman"/>
          <w:sz w:val="28"/>
          <w:szCs w:val="28"/>
        </w:rPr>
        <w:t>.</w:t>
      </w:r>
      <w:r w:rsidRPr="001E1D91">
        <w:rPr>
          <w:rFonts w:cs="Times New Roman"/>
          <w:sz w:val="28"/>
          <w:szCs w:val="28"/>
        </w:rPr>
        <w:t xml:space="preserve"> </w:t>
      </w:r>
      <w:r w:rsidRPr="001E1D91">
        <w:rPr>
          <w:rFonts w:cs="Times New Roman"/>
          <w:b/>
          <w:bCs/>
          <w:sz w:val="28"/>
          <w:szCs w:val="28"/>
        </w:rPr>
        <w:t>FM konstatē pieaugošus riskus</w:t>
      </w:r>
      <w:r w:rsidRPr="001E1D91">
        <w:rPr>
          <w:rFonts w:cs="Times New Roman"/>
          <w:sz w:val="28"/>
          <w:szCs w:val="28"/>
        </w:rPr>
        <w:t xml:space="preserve"> </w:t>
      </w:r>
      <w:r w:rsidR="00F94081" w:rsidRPr="001E1D91">
        <w:rPr>
          <w:rFonts w:cs="Times New Roman"/>
          <w:b/>
          <w:bCs/>
          <w:sz w:val="28"/>
          <w:szCs w:val="28"/>
        </w:rPr>
        <w:t xml:space="preserve">AF </w:t>
      </w:r>
      <w:r w:rsidR="001B3265" w:rsidRPr="001E1D91">
        <w:rPr>
          <w:rFonts w:cs="Times New Roman"/>
          <w:b/>
          <w:bCs/>
          <w:sz w:val="28"/>
          <w:szCs w:val="28"/>
        </w:rPr>
        <w:t>2022.</w:t>
      </w:r>
      <w:r w:rsidR="008B79ED" w:rsidRPr="001E1D91">
        <w:rPr>
          <w:rFonts w:cs="Times New Roman"/>
          <w:b/>
          <w:bCs/>
          <w:sz w:val="28"/>
          <w:szCs w:val="28"/>
        </w:rPr>
        <w:t> </w:t>
      </w:r>
      <w:r w:rsidR="001B3265" w:rsidRPr="001E1D91">
        <w:rPr>
          <w:rFonts w:cs="Times New Roman"/>
          <w:b/>
          <w:bCs/>
          <w:sz w:val="28"/>
          <w:szCs w:val="28"/>
        </w:rPr>
        <w:t xml:space="preserve">gada </w:t>
      </w:r>
      <w:r w:rsidR="001B3265" w:rsidRPr="001E1D91">
        <w:rPr>
          <w:rFonts w:cs="Times New Roman"/>
          <w:b/>
          <w:bCs/>
          <w:sz w:val="28"/>
          <w:szCs w:val="28"/>
        </w:rPr>
        <w:lastRenderedPageBreak/>
        <w:t>rādītāju izpildē</w:t>
      </w:r>
      <w:r w:rsidR="00F36E26" w:rsidRPr="001E1D91">
        <w:rPr>
          <w:rFonts w:cs="Times New Roman"/>
          <w:b/>
          <w:bCs/>
          <w:sz w:val="28"/>
          <w:szCs w:val="28"/>
        </w:rPr>
        <w:t xml:space="preserve"> </w:t>
      </w:r>
      <w:r w:rsidR="00285CEC" w:rsidRPr="001E1D91">
        <w:rPr>
          <w:color w:val="212529"/>
          <w:sz w:val="28"/>
          <w:szCs w:val="28"/>
        </w:rPr>
        <w:t>–</w:t>
      </w:r>
      <w:r w:rsidRPr="001E1D91">
        <w:rPr>
          <w:rFonts w:cs="Times New Roman"/>
          <w:sz w:val="28"/>
          <w:szCs w:val="28"/>
        </w:rPr>
        <w:t xml:space="preserve"> j</w:t>
      </w:r>
      <w:r w:rsidR="000A70DE" w:rsidRPr="001E1D91">
        <w:rPr>
          <w:rFonts w:cs="Times New Roman"/>
          <w:sz w:val="28"/>
          <w:szCs w:val="28"/>
        </w:rPr>
        <w:t xml:space="preserve">a </w:t>
      </w:r>
      <w:r w:rsidR="008F6216" w:rsidRPr="001E1D91">
        <w:rPr>
          <w:rFonts w:cs="Times New Roman"/>
          <w:sz w:val="28"/>
          <w:szCs w:val="28"/>
        </w:rPr>
        <w:t>uz 2023. gada 27. janvāri</w:t>
      </w:r>
      <w:r w:rsidR="003E2049" w:rsidRPr="001E1D91">
        <w:rPr>
          <w:rStyle w:val="FootnoteReference"/>
          <w:rFonts w:cs="Times New Roman"/>
          <w:sz w:val="28"/>
          <w:szCs w:val="28"/>
        </w:rPr>
        <w:footnoteReference w:id="12"/>
      </w:r>
      <w:r w:rsidR="000A70DE" w:rsidRPr="001E1D91">
        <w:rPr>
          <w:rFonts w:cs="Times New Roman"/>
          <w:sz w:val="28"/>
          <w:szCs w:val="28"/>
        </w:rPr>
        <w:t xml:space="preserve"> bija informācija tikai par </w:t>
      </w:r>
      <w:r w:rsidR="009811F2" w:rsidRPr="001E1D91">
        <w:rPr>
          <w:rFonts w:cs="Times New Roman"/>
          <w:sz w:val="28"/>
          <w:szCs w:val="28"/>
        </w:rPr>
        <w:t xml:space="preserve">12 </w:t>
      </w:r>
      <w:r w:rsidR="000A70DE" w:rsidRPr="001E1D91">
        <w:rPr>
          <w:rFonts w:cs="Times New Roman"/>
          <w:sz w:val="28"/>
          <w:szCs w:val="28"/>
        </w:rPr>
        <w:t>rādītāju sasniegšanas kavējumiem, kuru izpilde nevar iekļauties 2023. gada 1. ceturksnī,</w:t>
      </w:r>
      <w:r w:rsidR="003554B8" w:rsidRPr="001E1D91">
        <w:rPr>
          <w:rFonts w:cs="Times New Roman"/>
          <w:sz w:val="28"/>
          <w:szCs w:val="28"/>
        </w:rPr>
        <w:t xml:space="preserve"> tad</w:t>
      </w:r>
      <w:r w:rsidR="000A70DE" w:rsidRPr="001E1D91">
        <w:rPr>
          <w:rFonts w:cs="Times New Roman"/>
          <w:sz w:val="28"/>
          <w:szCs w:val="28"/>
        </w:rPr>
        <w:t xml:space="preserve"> </w:t>
      </w:r>
      <w:r w:rsidR="003C5A86">
        <w:rPr>
          <w:rFonts w:cs="Times New Roman"/>
          <w:sz w:val="28"/>
          <w:szCs w:val="28"/>
        </w:rPr>
        <w:t xml:space="preserve">uz </w:t>
      </w:r>
      <w:r w:rsidR="007A2413">
        <w:rPr>
          <w:rFonts w:cs="Times New Roman"/>
          <w:sz w:val="28"/>
          <w:szCs w:val="28"/>
        </w:rPr>
        <w:t>š.</w:t>
      </w:r>
      <w:r w:rsidR="00F25B12">
        <w:rPr>
          <w:rFonts w:cs="Times New Roman"/>
          <w:sz w:val="28"/>
          <w:szCs w:val="28"/>
        </w:rPr>
        <w:t> </w:t>
      </w:r>
      <w:r w:rsidR="007A2413">
        <w:rPr>
          <w:rFonts w:cs="Times New Roman"/>
          <w:sz w:val="28"/>
          <w:szCs w:val="28"/>
        </w:rPr>
        <w:t xml:space="preserve">g. </w:t>
      </w:r>
      <w:r w:rsidR="003C5A86">
        <w:rPr>
          <w:rFonts w:cs="Times New Roman"/>
          <w:sz w:val="28"/>
          <w:szCs w:val="28"/>
        </w:rPr>
        <w:t>22. februāri</w:t>
      </w:r>
      <w:r w:rsidR="000A70DE" w:rsidRPr="001E1D91">
        <w:rPr>
          <w:rFonts w:cs="Times New Roman"/>
          <w:sz w:val="28"/>
          <w:szCs w:val="28"/>
        </w:rPr>
        <w:t xml:space="preserve"> </w:t>
      </w:r>
      <w:r w:rsidR="003554B8" w:rsidRPr="001E1D91">
        <w:rPr>
          <w:rFonts w:cs="Times New Roman"/>
          <w:sz w:val="28"/>
          <w:szCs w:val="28"/>
        </w:rPr>
        <w:t>jau</w:t>
      </w:r>
      <w:r w:rsidR="000A70DE" w:rsidRPr="001E1D91">
        <w:rPr>
          <w:rFonts w:cs="Times New Roman"/>
          <w:sz w:val="28"/>
          <w:szCs w:val="28"/>
        </w:rPr>
        <w:t xml:space="preserve"> </w:t>
      </w:r>
      <w:r w:rsidR="00BE2FFD" w:rsidRPr="001E1D91">
        <w:rPr>
          <w:rFonts w:cs="Times New Roman"/>
          <w:sz w:val="28"/>
          <w:szCs w:val="28"/>
        </w:rPr>
        <w:t xml:space="preserve">ir </w:t>
      </w:r>
      <w:r w:rsidR="009811F2" w:rsidRPr="001E1D91">
        <w:rPr>
          <w:rFonts w:cs="Times New Roman"/>
          <w:sz w:val="28"/>
          <w:szCs w:val="28"/>
        </w:rPr>
        <w:t xml:space="preserve">16 </w:t>
      </w:r>
      <w:r w:rsidR="003554B8" w:rsidRPr="001E1D91">
        <w:rPr>
          <w:rFonts w:cs="Times New Roman"/>
          <w:sz w:val="28"/>
          <w:szCs w:val="28"/>
        </w:rPr>
        <w:t>šādi gadījumi</w:t>
      </w:r>
      <w:r w:rsidRPr="001E1D91">
        <w:rPr>
          <w:rFonts w:cs="Times New Roman"/>
          <w:sz w:val="28"/>
          <w:szCs w:val="28"/>
        </w:rPr>
        <w:t>.</w:t>
      </w:r>
      <w:r w:rsidR="003554B8" w:rsidRPr="001E1D91">
        <w:rPr>
          <w:rFonts w:cs="Times New Roman"/>
          <w:sz w:val="28"/>
          <w:szCs w:val="28"/>
        </w:rPr>
        <w:t xml:space="preserve"> </w:t>
      </w:r>
      <w:r w:rsidR="00364714" w:rsidRPr="001E1D91">
        <w:rPr>
          <w:rFonts w:cs="Times New Roman"/>
          <w:sz w:val="28"/>
          <w:szCs w:val="28"/>
        </w:rPr>
        <w:t>I</w:t>
      </w:r>
      <w:r w:rsidRPr="001E1D91">
        <w:rPr>
          <w:rFonts w:cs="Times New Roman"/>
          <w:sz w:val="28"/>
          <w:szCs w:val="28"/>
        </w:rPr>
        <w:t xml:space="preserve">estāžu skaidrojumi norāda uz iespējamību, ka </w:t>
      </w:r>
      <w:r w:rsidR="0061096E" w:rsidRPr="001E1D91">
        <w:rPr>
          <w:rFonts w:cs="Times New Roman"/>
          <w:sz w:val="28"/>
          <w:szCs w:val="28"/>
        </w:rPr>
        <w:t xml:space="preserve">daži </w:t>
      </w:r>
      <w:r w:rsidRPr="001E1D91">
        <w:rPr>
          <w:rFonts w:cs="Times New Roman"/>
          <w:sz w:val="28"/>
          <w:szCs w:val="28"/>
        </w:rPr>
        <w:t>rādītāji varētu tikt izpildīti tikai š.</w:t>
      </w:r>
      <w:r w:rsidR="00E22225" w:rsidRPr="001E1D91">
        <w:rPr>
          <w:rFonts w:cs="Times New Roman"/>
          <w:sz w:val="28"/>
          <w:szCs w:val="28"/>
        </w:rPr>
        <w:t> </w:t>
      </w:r>
      <w:r w:rsidRPr="001E1D91">
        <w:rPr>
          <w:rFonts w:cs="Times New Roman"/>
          <w:sz w:val="28"/>
          <w:szCs w:val="28"/>
        </w:rPr>
        <w:t xml:space="preserve">g. </w:t>
      </w:r>
      <w:r w:rsidR="00364714" w:rsidRPr="001E1D91">
        <w:rPr>
          <w:rFonts w:cs="Times New Roman"/>
          <w:sz w:val="28"/>
          <w:szCs w:val="28"/>
        </w:rPr>
        <w:t>4. </w:t>
      </w:r>
      <w:r w:rsidRPr="001E1D91">
        <w:rPr>
          <w:rFonts w:cs="Times New Roman"/>
          <w:sz w:val="28"/>
          <w:szCs w:val="28"/>
        </w:rPr>
        <w:t>ceturksnī</w:t>
      </w:r>
      <w:r w:rsidR="00703971" w:rsidRPr="001E1D91">
        <w:rPr>
          <w:rFonts w:cs="Times New Roman"/>
          <w:sz w:val="28"/>
          <w:szCs w:val="28"/>
        </w:rPr>
        <w:t xml:space="preserve">. </w:t>
      </w:r>
      <w:r w:rsidR="00F40D0D" w:rsidRPr="001E1D91">
        <w:rPr>
          <w:rFonts w:cs="Times New Roman"/>
          <w:sz w:val="28"/>
          <w:szCs w:val="28"/>
        </w:rPr>
        <w:t>Skat</w:t>
      </w:r>
      <w:r w:rsidR="00285CEC" w:rsidRPr="001E1D91">
        <w:rPr>
          <w:rFonts w:cs="Times New Roman"/>
          <w:sz w:val="28"/>
          <w:szCs w:val="28"/>
        </w:rPr>
        <w:t>īt</w:t>
      </w:r>
      <w:r w:rsidRPr="001E1D91">
        <w:rPr>
          <w:rFonts w:cs="Times New Roman"/>
          <w:sz w:val="28"/>
          <w:szCs w:val="28"/>
        </w:rPr>
        <w:t xml:space="preserve"> </w:t>
      </w:r>
      <w:r w:rsidR="0061096E" w:rsidRPr="001E1D91">
        <w:rPr>
          <w:rFonts w:cs="Times New Roman"/>
          <w:sz w:val="28"/>
          <w:szCs w:val="28"/>
        </w:rPr>
        <w:t xml:space="preserve">šī ziņojuma </w:t>
      </w:r>
      <w:r w:rsidR="00310009" w:rsidRPr="001E1D91">
        <w:rPr>
          <w:rFonts w:cs="Times New Roman"/>
          <w:sz w:val="28"/>
          <w:szCs w:val="28"/>
        </w:rPr>
        <w:t>1</w:t>
      </w:r>
      <w:r w:rsidR="00CD17F7" w:rsidRPr="001E1D91">
        <w:rPr>
          <w:rFonts w:cs="Times New Roman"/>
          <w:sz w:val="28"/>
          <w:szCs w:val="28"/>
        </w:rPr>
        <w:t>. </w:t>
      </w:r>
      <w:r w:rsidRPr="001E1D91">
        <w:rPr>
          <w:rFonts w:cs="Times New Roman"/>
          <w:sz w:val="28"/>
          <w:szCs w:val="28"/>
        </w:rPr>
        <w:t>pielikumā</w:t>
      </w:r>
      <w:r w:rsidR="00EF6430" w:rsidRPr="001E1D91">
        <w:rPr>
          <w:rFonts w:cs="Times New Roman"/>
          <w:sz w:val="28"/>
          <w:szCs w:val="28"/>
        </w:rPr>
        <w:t xml:space="preserve"> uzskaitītus FM skatījumā “riskantākos” vēl neizpildītos </w:t>
      </w:r>
      <w:r w:rsidR="00703971" w:rsidRPr="001E1D91">
        <w:rPr>
          <w:rFonts w:cs="Times New Roman"/>
          <w:sz w:val="28"/>
          <w:szCs w:val="28"/>
        </w:rPr>
        <w:t xml:space="preserve">2022. gada </w:t>
      </w:r>
      <w:r w:rsidR="00EF6430" w:rsidRPr="001E1D91">
        <w:rPr>
          <w:rFonts w:cs="Times New Roman"/>
          <w:sz w:val="28"/>
          <w:szCs w:val="28"/>
        </w:rPr>
        <w:t>rādītājus</w:t>
      </w:r>
      <w:r w:rsidR="00224669" w:rsidRPr="001E1D91">
        <w:rPr>
          <w:rFonts w:cs="Times New Roman"/>
          <w:sz w:val="28"/>
          <w:szCs w:val="28"/>
        </w:rPr>
        <w:t xml:space="preserve">. </w:t>
      </w:r>
    </w:p>
    <w:p w14:paraId="734B910F" w14:textId="6B5209F3" w:rsidR="00591986" w:rsidRDefault="00703971" w:rsidP="00C765B9">
      <w:pPr>
        <w:ind w:firstLine="720"/>
        <w:jc w:val="both"/>
        <w:rPr>
          <w:sz w:val="28"/>
          <w:szCs w:val="28"/>
        </w:rPr>
      </w:pPr>
      <w:r w:rsidRPr="001E1D91">
        <w:rPr>
          <w:rFonts w:cs="Times New Roman"/>
          <w:b/>
          <w:sz w:val="28"/>
          <w:szCs w:val="28"/>
        </w:rPr>
        <w:t>N</w:t>
      </w:r>
      <w:r w:rsidR="00EF6430" w:rsidRPr="001E1D91">
        <w:rPr>
          <w:rFonts w:cs="Times New Roman"/>
          <w:b/>
          <w:sz w:val="28"/>
          <w:szCs w:val="28"/>
        </w:rPr>
        <w:t>ozaru ministrijām</w:t>
      </w:r>
      <w:r w:rsidR="009811F2" w:rsidRPr="001E1D91">
        <w:rPr>
          <w:rFonts w:cs="Times New Roman"/>
          <w:b/>
          <w:sz w:val="28"/>
          <w:szCs w:val="28"/>
        </w:rPr>
        <w:t xml:space="preserve"> un Valsts kancelejai</w:t>
      </w:r>
      <w:r w:rsidR="00EF6430" w:rsidRPr="001E1D91">
        <w:rPr>
          <w:rFonts w:cs="Times New Roman"/>
          <w:b/>
          <w:sz w:val="28"/>
          <w:szCs w:val="28"/>
        </w:rPr>
        <w:t xml:space="preserve"> jā</w:t>
      </w:r>
      <w:r w:rsidR="00224669" w:rsidRPr="001E1D91">
        <w:rPr>
          <w:rFonts w:cs="Times New Roman"/>
          <w:b/>
          <w:sz w:val="28"/>
          <w:szCs w:val="28"/>
        </w:rPr>
        <w:t xml:space="preserve">nodrošina kavēto </w:t>
      </w:r>
      <w:r w:rsidR="00133ADC" w:rsidRPr="001E1D91">
        <w:rPr>
          <w:rFonts w:cs="Times New Roman"/>
          <w:b/>
          <w:sz w:val="28"/>
          <w:szCs w:val="28"/>
        </w:rPr>
        <w:t>rādītāju</w:t>
      </w:r>
      <w:r w:rsidR="00224669" w:rsidRPr="001E1D91">
        <w:rPr>
          <w:rFonts w:cs="Times New Roman"/>
          <w:b/>
          <w:sz w:val="28"/>
          <w:szCs w:val="28"/>
        </w:rPr>
        <w:t xml:space="preserve"> </w:t>
      </w:r>
      <w:r w:rsidR="00EF6430" w:rsidRPr="001E1D91">
        <w:rPr>
          <w:rFonts w:cs="Times New Roman"/>
          <w:b/>
          <w:sz w:val="28"/>
          <w:szCs w:val="28"/>
        </w:rPr>
        <w:t xml:space="preserve"> pilnīga izpilde </w:t>
      </w:r>
      <w:r w:rsidRPr="001E1D91">
        <w:rPr>
          <w:rFonts w:cs="Times New Roman"/>
          <w:b/>
          <w:sz w:val="28"/>
          <w:szCs w:val="28"/>
        </w:rPr>
        <w:t xml:space="preserve">ne vēlāk kā </w:t>
      </w:r>
      <w:r w:rsidR="00E3693E" w:rsidRPr="001E1D91">
        <w:rPr>
          <w:rFonts w:cs="Times New Roman"/>
          <w:b/>
          <w:sz w:val="28"/>
          <w:szCs w:val="28"/>
        </w:rPr>
        <w:t xml:space="preserve">līdz </w:t>
      </w:r>
      <w:r w:rsidRPr="001E1D91">
        <w:rPr>
          <w:rFonts w:cs="Times New Roman"/>
          <w:b/>
          <w:sz w:val="28"/>
          <w:szCs w:val="28"/>
        </w:rPr>
        <w:t xml:space="preserve">2023. </w:t>
      </w:r>
      <w:r w:rsidR="002166C0" w:rsidRPr="001E1D91">
        <w:rPr>
          <w:rFonts w:cs="Times New Roman"/>
          <w:b/>
          <w:sz w:val="28"/>
          <w:szCs w:val="28"/>
        </w:rPr>
        <w:t xml:space="preserve">gada </w:t>
      </w:r>
      <w:r w:rsidRPr="001E1D91">
        <w:rPr>
          <w:rFonts w:cs="Times New Roman"/>
          <w:b/>
          <w:sz w:val="28"/>
          <w:szCs w:val="28"/>
        </w:rPr>
        <w:t>30. jūnijam</w:t>
      </w:r>
      <w:r w:rsidR="002166C0" w:rsidRPr="001E1D91">
        <w:rPr>
          <w:rFonts w:cs="Times New Roman"/>
          <w:sz w:val="28"/>
          <w:szCs w:val="28"/>
        </w:rPr>
        <w:t xml:space="preserve">, lai </w:t>
      </w:r>
      <w:r w:rsidRPr="001E1D91">
        <w:rPr>
          <w:rFonts w:cs="Times New Roman"/>
          <w:sz w:val="28"/>
          <w:szCs w:val="28"/>
        </w:rPr>
        <w:t xml:space="preserve">paspētu </w:t>
      </w:r>
      <w:r w:rsidR="002166C0" w:rsidRPr="001E1D91">
        <w:rPr>
          <w:rFonts w:cs="Times New Roman"/>
          <w:sz w:val="28"/>
          <w:szCs w:val="28"/>
        </w:rPr>
        <w:t xml:space="preserve">veikt </w:t>
      </w:r>
      <w:r w:rsidRPr="001E1D91">
        <w:rPr>
          <w:rFonts w:cs="Times New Roman"/>
          <w:sz w:val="28"/>
          <w:szCs w:val="28"/>
        </w:rPr>
        <w:t xml:space="preserve">nepieciešamās </w:t>
      </w:r>
      <w:r w:rsidR="002166C0" w:rsidRPr="001E1D91">
        <w:rPr>
          <w:rFonts w:cs="Times New Roman"/>
          <w:sz w:val="28"/>
          <w:szCs w:val="28"/>
        </w:rPr>
        <w:t>pārbaudes, dokumentācijas sagatavošanu, saskaņošanu,</w:t>
      </w:r>
      <w:r w:rsidRPr="001E1D91">
        <w:rPr>
          <w:rFonts w:cs="Times New Roman"/>
          <w:sz w:val="28"/>
          <w:szCs w:val="28"/>
        </w:rPr>
        <w:t xml:space="preserve"> revīziju </w:t>
      </w:r>
      <w:r w:rsidR="006C14E9">
        <w:rPr>
          <w:rFonts w:cs="Times New Roman"/>
          <w:sz w:val="28"/>
          <w:szCs w:val="28"/>
        </w:rPr>
        <w:t>un citas nepieciešamās</w:t>
      </w:r>
      <w:r w:rsidRPr="001E1D91">
        <w:rPr>
          <w:rFonts w:cs="Times New Roman"/>
          <w:sz w:val="28"/>
          <w:szCs w:val="28"/>
        </w:rPr>
        <w:t xml:space="preserve"> darbības</w:t>
      </w:r>
      <w:r w:rsidR="002166C0" w:rsidRPr="001E1D91">
        <w:rPr>
          <w:rFonts w:cs="Times New Roman"/>
          <w:sz w:val="28"/>
          <w:szCs w:val="28"/>
        </w:rPr>
        <w:t xml:space="preserve"> maksājuma pieprasījuma iesniegšanai EK līdz </w:t>
      </w:r>
      <w:r w:rsidR="005A0CD6" w:rsidRPr="001E1D91">
        <w:rPr>
          <w:rFonts w:cs="Times New Roman"/>
          <w:sz w:val="28"/>
          <w:szCs w:val="28"/>
        </w:rPr>
        <w:t>2023. </w:t>
      </w:r>
      <w:r w:rsidR="002166C0" w:rsidRPr="001E1D91">
        <w:rPr>
          <w:rFonts w:cs="Times New Roman"/>
          <w:sz w:val="28"/>
          <w:szCs w:val="28"/>
        </w:rPr>
        <w:t>gada beigām</w:t>
      </w:r>
      <w:r w:rsidR="009A0FED" w:rsidRPr="001E1D91">
        <w:rPr>
          <w:rFonts w:cs="Times New Roman"/>
          <w:sz w:val="28"/>
          <w:szCs w:val="28"/>
        </w:rPr>
        <w:t>.</w:t>
      </w:r>
      <w:r w:rsidR="00E22225" w:rsidRPr="001E1D91">
        <w:rPr>
          <w:sz w:val="28"/>
          <w:szCs w:val="28"/>
        </w:rPr>
        <w:t xml:space="preserve"> </w:t>
      </w:r>
      <w:r w:rsidR="00224669" w:rsidRPr="001E1D91">
        <w:rPr>
          <w:sz w:val="28"/>
          <w:szCs w:val="28"/>
        </w:rPr>
        <w:t xml:space="preserve">Par tiem rādītājiem, kurus </w:t>
      </w:r>
      <w:r w:rsidR="00591986" w:rsidRPr="001E1D91">
        <w:rPr>
          <w:sz w:val="28"/>
          <w:szCs w:val="28"/>
        </w:rPr>
        <w:t xml:space="preserve">Labklājības ministrija un </w:t>
      </w:r>
      <w:r w:rsidR="00EA5A97">
        <w:rPr>
          <w:sz w:val="28"/>
          <w:szCs w:val="28"/>
        </w:rPr>
        <w:t>IZM</w:t>
      </w:r>
      <w:r w:rsidR="00224669" w:rsidRPr="001E1D91">
        <w:rPr>
          <w:sz w:val="28"/>
          <w:szCs w:val="28"/>
        </w:rPr>
        <w:t xml:space="preserve"> nespēs izpildīt līdz 2023. gada 30. jūnijam, </w:t>
      </w:r>
      <w:r w:rsidR="00133ADC" w:rsidRPr="001E1D91">
        <w:rPr>
          <w:sz w:val="28"/>
          <w:szCs w:val="28"/>
        </w:rPr>
        <w:t xml:space="preserve"> iestādes rosina AF plāna grozījumos pārcelt kā 2023. gadā un 2024. gadā sasniedzamus rādītājus, kas ziņojami EK ar trešo un ceturto maksājumu pieprasījumu</w:t>
      </w:r>
      <w:r w:rsidR="00027EF2">
        <w:rPr>
          <w:sz w:val="28"/>
          <w:szCs w:val="28"/>
        </w:rPr>
        <w:t xml:space="preserve"> (kas </w:t>
      </w:r>
      <w:r w:rsidR="001349FC" w:rsidRPr="001E1D91">
        <w:rPr>
          <w:sz w:val="28"/>
          <w:szCs w:val="28"/>
        </w:rPr>
        <w:t>ir</w:t>
      </w:r>
      <w:r w:rsidR="00591986" w:rsidRPr="001E1D91">
        <w:rPr>
          <w:sz w:val="28"/>
          <w:szCs w:val="28"/>
        </w:rPr>
        <w:t xml:space="preserve"> vienīgais risinājums</w:t>
      </w:r>
      <w:r w:rsidR="00133ADC" w:rsidRPr="001E1D91">
        <w:rPr>
          <w:sz w:val="28"/>
          <w:szCs w:val="28"/>
        </w:rPr>
        <w:t xml:space="preserve">, lai Latvija </w:t>
      </w:r>
      <w:r w:rsidR="001479D7" w:rsidRPr="001E1D91">
        <w:rPr>
          <w:sz w:val="28"/>
          <w:szCs w:val="28"/>
        </w:rPr>
        <w:t>2023. gada otrā pusē varētu iesniegt otro maksājuma pieprasījumu EK</w:t>
      </w:r>
      <w:r w:rsidR="00027EF2">
        <w:rPr>
          <w:sz w:val="28"/>
          <w:szCs w:val="28"/>
        </w:rPr>
        <w:t>)</w:t>
      </w:r>
      <w:r w:rsidR="00C6297C" w:rsidRPr="001E1D91">
        <w:rPr>
          <w:sz w:val="28"/>
          <w:szCs w:val="28"/>
        </w:rPr>
        <w:t>.</w:t>
      </w:r>
    </w:p>
    <w:p w14:paraId="792F9A7C" w14:textId="77777777" w:rsidR="00C765B9" w:rsidRPr="001E1D91" w:rsidRDefault="00C765B9" w:rsidP="00C765B9">
      <w:pPr>
        <w:ind w:firstLine="720"/>
        <w:jc w:val="both"/>
        <w:rPr>
          <w:sz w:val="28"/>
          <w:szCs w:val="28"/>
        </w:rPr>
      </w:pPr>
    </w:p>
    <w:p w14:paraId="544A83D8" w14:textId="349782A7" w:rsidR="004E7EB6" w:rsidRPr="001E1D91" w:rsidRDefault="00E22225" w:rsidP="00BC1037">
      <w:pPr>
        <w:ind w:firstLine="709"/>
        <w:jc w:val="both"/>
        <w:rPr>
          <w:rFonts w:cs="Times New Roman"/>
          <w:b/>
          <w:bCs/>
          <w:sz w:val="28"/>
          <w:szCs w:val="28"/>
        </w:rPr>
      </w:pPr>
      <w:r w:rsidRPr="001E1D91">
        <w:rPr>
          <w:rFonts w:cs="Times New Roman"/>
          <w:b/>
          <w:bCs/>
          <w:sz w:val="28"/>
          <w:szCs w:val="28"/>
        </w:rPr>
        <w:t>2023.</w:t>
      </w:r>
      <w:r w:rsidR="009C1237" w:rsidRPr="001E1D91">
        <w:rPr>
          <w:rFonts w:cs="Times New Roman"/>
          <w:b/>
          <w:bCs/>
          <w:sz w:val="28"/>
          <w:szCs w:val="28"/>
        </w:rPr>
        <w:t> </w:t>
      </w:r>
      <w:r w:rsidRPr="001E1D91">
        <w:rPr>
          <w:rFonts w:cs="Times New Roman"/>
          <w:b/>
          <w:bCs/>
          <w:sz w:val="28"/>
          <w:szCs w:val="28"/>
        </w:rPr>
        <w:t>gada 35 rādītāju izpild</w:t>
      </w:r>
      <w:r w:rsidR="002C6306" w:rsidRPr="001E1D91">
        <w:rPr>
          <w:rFonts w:cs="Times New Roman"/>
          <w:b/>
          <w:bCs/>
          <w:sz w:val="28"/>
          <w:szCs w:val="28"/>
        </w:rPr>
        <w:t>e</w:t>
      </w:r>
      <w:r w:rsidR="004E7EB6" w:rsidRPr="001E1D91">
        <w:rPr>
          <w:rFonts w:cs="Times New Roman"/>
          <w:b/>
          <w:bCs/>
          <w:sz w:val="28"/>
          <w:szCs w:val="28"/>
        </w:rPr>
        <w:t>s progress</w:t>
      </w:r>
    </w:p>
    <w:p w14:paraId="7CD1D04B" w14:textId="496FCF5A" w:rsidR="00373C8C" w:rsidRPr="001E1D91" w:rsidRDefault="00CA2A51" w:rsidP="00BC1037">
      <w:pPr>
        <w:ind w:firstLine="720"/>
        <w:jc w:val="both"/>
        <w:rPr>
          <w:rFonts w:cs="Times New Roman"/>
          <w:sz w:val="28"/>
          <w:szCs w:val="28"/>
        </w:rPr>
      </w:pPr>
      <w:r w:rsidRPr="001E1D91">
        <w:rPr>
          <w:rFonts w:cs="Times New Roman"/>
          <w:sz w:val="28"/>
          <w:szCs w:val="28"/>
        </w:rPr>
        <w:t>L</w:t>
      </w:r>
      <w:r w:rsidR="00E22225" w:rsidRPr="001E1D91">
        <w:rPr>
          <w:rFonts w:cs="Times New Roman"/>
          <w:sz w:val="28"/>
          <w:szCs w:val="28"/>
        </w:rPr>
        <w:t>ai Latvija 2024.</w:t>
      </w:r>
      <w:r w:rsidR="009C1237" w:rsidRPr="001E1D91">
        <w:rPr>
          <w:rFonts w:cs="Times New Roman"/>
          <w:sz w:val="28"/>
          <w:szCs w:val="28"/>
        </w:rPr>
        <w:t> </w:t>
      </w:r>
      <w:r w:rsidR="00E22225" w:rsidRPr="001E1D91">
        <w:rPr>
          <w:rFonts w:cs="Times New Roman"/>
          <w:sz w:val="28"/>
          <w:szCs w:val="28"/>
        </w:rPr>
        <w:t>gadā iesniegt</w:t>
      </w:r>
      <w:r w:rsidR="009873A7" w:rsidRPr="001E1D91">
        <w:rPr>
          <w:rFonts w:cs="Times New Roman"/>
          <w:sz w:val="28"/>
          <w:szCs w:val="28"/>
        </w:rPr>
        <w:t>u</w:t>
      </w:r>
      <w:r w:rsidR="00E22225" w:rsidRPr="001E1D91">
        <w:rPr>
          <w:rFonts w:cs="Times New Roman"/>
          <w:sz w:val="28"/>
          <w:szCs w:val="28"/>
        </w:rPr>
        <w:t xml:space="preserve"> EK maksājuma pieprasījumu Nr. 3 un saņemtu valsts budžeta ieņēmumos nākamo maksājumu 365 milj. </w:t>
      </w:r>
      <w:proofErr w:type="spellStart"/>
      <w:r w:rsidR="00E22225" w:rsidRPr="001E1D91">
        <w:rPr>
          <w:rFonts w:cs="Times New Roman"/>
          <w:i/>
          <w:iCs/>
          <w:sz w:val="28"/>
          <w:szCs w:val="28"/>
        </w:rPr>
        <w:t>euro</w:t>
      </w:r>
      <w:proofErr w:type="spellEnd"/>
      <w:r w:rsidR="00C6297C" w:rsidRPr="001E1D91">
        <w:rPr>
          <w:rFonts w:cs="Times New Roman"/>
          <w:sz w:val="28"/>
          <w:szCs w:val="28"/>
        </w:rPr>
        <w:t>,</w:t>
      </w:r>
      <w:r w:rsidR="007175D7" w:rsidRPr="001E1D91">
        <w:rPr>
          <w:rFonts w:cs="Times New Roman"/>
          <w:sz w:val="28"/>
          <w:szCs w:val="28"/>
        </w:rPr>
        <w:t xml:space="preserve"> l</w:t>
      </w:r>
      <w:r w:rsidR="00B272E0" w:rsidRPr="001E1D91">
        <w:rPr>
          <w:rFonts w:cs="Times New Roman"/>
          <w:sz w:val="28"/>
          <w:szCs w:val="28"/>
        </w:rPr>
        <w:t xml:space="preserve">īdz </w:t>
      </w:r>
      <w:r w:rsidR="004408D8" w:rsidRPr="001E1D91">
        <w:rPr>
          <w:rFonts w:cs="Times New Roman"/>
          <w:sz w:val="28"/>
          <w:szCs w:val="28"/>
        </w:rPr>
        <w:t>2023.</w:t>
      </w:r>
      <w:r w:rsidR="00EA5A97">
        <w:rPr>
          <w:rFonts w:cs="Times New Roman"/>
          <w:sz w:val="28"/>
          <w:szCs w:val="28"/>
        </w:rPr>
        <w:t> </w:t>
      </w:r>
      <w:r w:rsidR="004408D8" w:rsidRPr="001E1D91">
        <w:rPr>
          <w:rFonts w:cs="Times New Roman"/>
          <w:sz w:val="28"/>
          <w:szCs w:val="28"/>
        </w:rPr>
        <w:t>gada</w:t>
      </w:r>
      <w:r w:rsidR="00B272E0" w:rsidRPr="001E1D91">
        <w:rPr>
          <w:rFonts w:cs="Times New Roman"/>
          <w:sz w:val="28"/>
          <w:szCs w:val="28"/>
        </w:rPr>
        <w:t xml:space="preserve"> </w:t>
      </w:r>
      <w:r w:rsidR="00FB4947" w:rsidRPr="001E1D91">
        <w:rPr>
          <w:rFonts w:cs="Times New Roman"/>
          <w:sz w:val="28"/>
          <w:szCs w:val="28"/>
        </w:rPr>
        <w:t>22. </w:t>
      </w:r>
      <w:r w:rsidR="00B272E0" w:rsidRPr="001E1D91">
        <w:rPr>
          <w:rFonts w:cs="Times New Roman"/>
          <w:sz w:val="28"/>
          <w:szCs w:val="28"/>
        </w:rPr>
        <w:t>februārim</w:t>
      </w:r>
      <w:r w:rsidR="00617AB5" w:rsidRPr="001E1D91">
        <w:rPr>
          <w:rFonts w:cs="Times New Roman"/>
          <w:sz w:val="28"/>
          <w:szCs w:val="28"/>
        </w:rPr>
        <w:t xml:space="preserve"> ir izpildīts tikai viens </w:t>
      </w:r>
      <w:r w:rsidR="00B43BC8">
        <w:rPr>
          <w:rFonts w:cs="Times New Roman"/>
          <w:sz w:val="28"/>
          <w:szCs w:val="28"/>
        </w:rPr>
        <w:t>VARAM</w:t>
      </w:r>
      <w:r w:rsidR="00EA5A97">
        <w:rPr>
          <w:rFonts w:cs="Times New Roman"/>
          <w:sz w:val="28"/>
          <w:szCs w:val="28"/>
        </w:rPr>
        <w:t xml:space="preserve"> </w:t>
      </w:r>
      <w:r w:rsidR="00617AB5" w:rsidRPr="001E1D91">
        <w:rPr>
          <w:rFonts w:cs="Times New Roman"/>
          <w:sz w:val="28"/>
          <w:szCs w:val="28"/>
        </w:rPr>
        <w:t>pārziņā esošais rādītājs nevienlīdzības mazināšanas jomā</w:t>
      </w:r>
      <w:r w:rsidR="000E686E" w:rsidRPr="001E1D91">
        <w:rPr>
          <w:rFonts w:cs="Times New Roman"/>
          <w:sz w:val="28"/>
          <w:szCs w:val="28"/>
        </w:rPr>
        <w:t>,</w:t>
      </w:r>
      <w:r w:rsidR="005278D4" w:rsidRPr="001E1D91">
        <w:rPr>
          <w:rFonts w:cs="Times New Roman"/>
          <w:sz w:val="28"/>
          <w:szCs w:val="28"/>
        </w:rPr>
        <w:t xml:space="preserve"> savukārt</w:t>
      </w:r>
      <w:r w:rsidR="00DD1236" w:rsidRPr="001E1D91">
        <w:rPr>
          <w:rFonts w:cs="Times New Roman"/>
          <w:sz w:val="28"/>
          <w:szCs w:val="28"/>
        </w:rPr>
        <w:t xml:space="preserve"> </w:t>
      </w:r>
      <w:r w:rsidR="00DD1236" w:rsidRPr="001E1D91">
        <w:rPr>
          <w:rFonts w:cs="Times New Roman"/>
          <w:b/>
          <w:bCs/>
          <w:sz w:val="28"/>
          <w:szCs w:val="28"/>
        </w:rPr>
        <w:t>desmit</w:t>
      </w:r>
      <w:r w:rsidR="005278D4" w:rsidRPr="001E1D91">
        <w:rPr>
          <w:rFonts w:cs="Times New Roman"/>
          <w:b/>
          <w:bCs/>
          <w:sz w:val="28"/>
          <w:szCs w:val="28"/>
        </w:rPr>
        <w:t xml:space="preserve"> rādītāju izpilde jau kavējas</w:t>
      </w:r>
      <w:r w:rsidR="005278D4" w:rsidRPr="001E1D91">
        <w:rPr>
          <w:rFonts w:cs="Times New Roman"/>
          <w:sz w:val="28"/>
          <w:szCs w:val="28"/>
        </w:rPr>
        <w:t xml:space="preserve"> (i</w:t>
      </w:r>
      <w:r w:rsidR="000960CD" w:rsidRPr="001E1D91">
        <w:rPr>
          <w:rFonts w:cs="Times New Roman"/>
          <w:sz w:val="28"/>
          <w:szCs w:val="28"/>
        </w:rPr>
        <w:t>estāžu ziņotos 2023.</w:t>
      </w:r>
      <w:r w:rsidR="000E686E" w:rsidRPr="001E1D91">
        <w:rPr>
          <w:rFonts w:cs="Times New Roman"/>
          <w:sz w:val="28"/>
          <w:szCs w:val="28"/>
        </w:rPr>
        <w:t> </w:t>
      </w:r>
      <w:r w:rsidR="000960CD" w:rsidRPr="001E1D91">
        <w:rPr>
          <w:rFonts w:cs="Times New Roman"/>
          <w:sz w:val="28"/>
          <w:szCs w:val="28"/>
        </w:rPr>
        <w:t>gada AF plāna atskaites punktu/mērķu izpildes kavējumus skatīt</w:t>
      </w:r>
      <w:r w:rsidR="00CD411F" w:rsidRPr="001E1D91">
        <w:rPr>
          <w:rFonts w:cs="Times New Roman"/>
          <w:sz w:val="28"/>
          <w:szCs w:val="28"/>
        </w:rPr>
        <w:t xml:space="preserve"> </w:t>
      </w:r>
      <w:r w:rsidR="0064755D">
        <w:rPr>
          <w:rFonts w:cs="Times New Roman"/>
          <w:sz w:val="28"/>
          <w:szCs w:val="28"/>
        </w:rPr>
        <w:t>attēlā Nr. 6</w:t>
      </w:r>
      <w:r w:rsidR="00CD411F" w:rsidRPr="001E1D91">
        <w:rPr>
          <w:rFonts w:cs="Times New Roman"/>
          <w:sz w:val="28"/>
          <w:szCs w:val="28"/>
        </w:rPr>
        <w:t xml:space="preserve"> un </w:t>
      </w:r>
      <w:r w:rsidR="0064755D">
        <w:rPr>
          <w:rFonts w:cs="Times New Roman"/>
          <w:sz w:val="28"/>
          <w:szCs w:val="28"/>
        </w:rPr>
        <w:t>Nr. 7</w:t>
      </w:r>
      <w:r w:rsidR="00CD411F" w:rsidRPr="001E1D91">
        <w:rPr>
          <w:rFonts w:cs="Times New Roman"/>
          <w:sz w:val="28"/>
          <w:szCs w:val="28"/>
        </w:rPr>
        <w:t xml:space="preserve"> un</w:t>
      </w:r>
      <w:r w:rsidR="000960CD" w:rsidRPr="001E1D91">
        <w:rPr>
          <w:rFonts w:cs="Times New Roman"/>
          <w:sz w:val="28"/>
          <w:szCs w:val="28"/>
        </w:rPr>
        <w:t xml:space="preserve"> </w:t>
      </w:r>
      <w:r w:rsidR="00DD1236" w:rsidRPr="001E1D91">
        <w:rPr>
          <w:rFonts w:cs="Times New Roman"/>
          <w:sz w:val="28"/>
          <w:szCs w:val="28"/>
        </w:rPr>
        <w:t xml:space="preserve">šī ziņojuma </w:t>
      </w:r>
      <w:r w:rsidR="00310009" w:rsidRPr="001E1D91">
        <w:rPr>
          <w:rFonts w:cs="Times New Roman"/>
          <w:sz w:val="28"/>
          <w:szCs w:val="28"/>
        </w:rPr>
        <w:t>2</w:t>
      </w:r>
      <w:r w:rsidR="000960CD" w:rsidRPr="001E1D91">
        <w:rPr>
          <w:rFonts w:cs="Times New Roman"/>
          <w:sz w:val="28"/>
          <w:szCs w:val="28"/>
        </w:rPr>
        <w:t>.</w:t>
      </w:r>
      <w:r w:rsidR="000E686E" w:rsidRPr="001E1D91">
        <w:rPr>
          <w:rFonts w:cs="Times New Roman"/>
          <w:sz w:val="28"/>
          <w:szCs w:val="28"/>
        </w:rPr>
        <w:t> </w:t>
      </w:r>
      <w:r w:rsidR="000960CD" w:rsidRPr="001E1D91">
        <w:rPr>
          <w:rFonts w:cs="Times New Roman"/>
          <w:sz w:val="28"/>
          <w:szCs w:val="28"/>
        </w:rPr>
        <w:t>pielikumā</w:t>
      </w:r>
      <w:r w:rsidR="005278D4" w:rsidRPr="001E1D91">
        <w:rPr>
          <w:rFonts w:cs="Times New Roman"/>
          <w:sz w:val="28"/>
          <w:szCs w:val="28"/>
        </w:rPr>
        <w:t>)</w:t>
      </w:r>
      <w:r w:rsidR="000960CD" w:rsidRPr="001E1D91">
        <w:rPr>
          <w:rFonts w:cs="Times New Roman"/>
          <w:sz w:val="28"/>
          <w:szCs w:val="28"/>
        </w:rPr>
        <w:t xml:space="preserve">. </w:t>
      </w:r>
    </w:p>
    <w:p w14:paraId="51CC0CC9" w14:textId="77777777" w:rsidR="00BC1037" w:rsidRDefault="00BC1037" w:rsidP="000C05D2">
      <w:pPr>
        <w:jc w:val="both"/>
        <w:rPr>
          <w:rFonts w:cs="Times New Roman"/>
          <w:i/>
          <w:szCs w:val="24"/>
        </w:rPr>
      </w:pPr>
    </w:p>
    <w:p w14:paraId="03E83294" w14:textId="4DF1D6D8" w:rsidR="009811F2" w:rsidRPr="009E4F3C" w:rsidRDefault="009811F2" w:rsidP="000C05D2">
      <w:pPr>
        <w:jc w:val="both"/>
        <w:rPr>
          <w:rFonts w:cs="Times New Roman"/>
          <w:i/>
          <w:szCs w:val="24"/>
        </w:rPr>
      </w:pPr>
      <w:r w:rsidRPr="009E4F3C">
        <w:rPr>
          <w:rFonts w:cs="Times New Roman"/>
          <w:i/>
          <w:szCs w:val="24"/>
        </w:rPr>
        <w:t>Attēls Nr. </w:t>
      </w:r>
      <w:r w:rsidR="0064755D">
        <w:rPr>
          <w:rFonts w:cs="Times New Roman"/>
          <w:i/>
          <w:szCs w:val="24"/>
        </w:rPr>
        <w:t>6</w:t>
      </w:r>
      <w:r w:rsidR="00201E9A" w:rsidRPr="009E4F3C">
        <w:rPr>
          <w:rFonts w:cs="Times New Roman"/>
          <w:i/>
          <w:szCs w:val="24"/>
        </w:rPr>
        <w:t xml:space="preserve"> </w:t>
      </w:r>
      <w:r w:rsidRPr="009E4F3C">
        <w:rPr>
          <w:rFonts w:cs="Times New Roman"/>
          <w:i/>
          <w:szCs w:val="24"/>
        </w:rPr>
        <w:t>“2023. gada atskaites punktu/ mērķu izpilde</w:t>
      </w:r>
      <w:r w:rsidRPr="009E4F3C">
        <w:rPr>
          <w:rFonts w:cs="Times New Roman"/>
          <w:szCs w:val="24"/>
        </w:rPr>
        <w:t xml:space="preserve"> </w:t>
      </w:r>
      <w:r w:rsidRPr="009E4F3C">
        <w:rPr>
          <w:rFonts w:cs="Times New Roman"/>
          <w:i/>
          <w:szCs w:val="24"/>
        </w:rPr>
        <w:t>pret AF plānā noteikto termiņu dalījumā pa jomām”</w:t>
      </w:r>
    </w:p>
    <w:p w14:paraId="5849CB39" w14:textId="0CA4AF31" w:rsidR="00855FDE" w:rsidRDefault="00C6297C" w:rsidP="006666A2">
      <w:pPr>
        <w:spacing w:before="120"/>
        <w:jc w:val="center"/>
        <w:rPr>
          <w:rFonts w:cs="Times New Roman"/>
          <w:i/>
          <w:sz w:val="28"/>
          <w:szCs w:val="28"/>
        </w:rPr>
      </w:pPr>
      <w:r>
        <w:rPr>
          <w:rFonts w:cs="Times New Roman"/>
          <w:i/>
          <w:noProof/>
          <w:sz w:val="28"/>
          <w:szCs w:val="28"/>
          <w:lang w:eastAsia="lv-LV"/>
        </w:rPr>
        <w:drawing>
          <wp:inline distT="0" distB="0" distL="0" distR="0" wp14:anchorId="73AC289C" wp14:editId="3168CFBF">
            <wp:extent cx="4013200" cy="2162140"/>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44584" cy="2340676"/>
                    </a:xfrm>
                    <a:prstGeom prst="rect">
                      <a:avLst/>
                    </a:prstGeom>
                    <a:noFill/>
                  </pic:spPr>
                </pic:pic>
              </a:graphicData>
            </a:graphic>
          </wp:inline>
        </w:drawing>
      </w:r>
    </w:p>
    <w:p w14:paraId="791C3D22" w14:textId="77777777" w:rsidR="006666A2" w:rsidRDefault="006666A2" w:rsidP="006666A2">
      <w:pPr>
        <w:jc w:val="both"/>
        <w:rPr>
          <w:rFonts w:cs="Times New Roman"/>
          <w:i/>
          <w:sz w:val="28"/>
          <w:szCs w:val="28"/>
        </w:rPr>
      </w:pPr>
    </w:p>
    <w:p w14:paraId="0098F814" w14:textId="1246F15C" w:rsidR="00B25EDB" w:rsidRPr="009E4F3C" w:rsidRDefault="00B25EDB" w:rsidP="006666A2">
      <w:pPr>
        <w:jc w:val="both"/>
        <w:rPr>
          <w:rFonts w:cs="Times New Roman"/>
          <w:color w:val="FFFFFF" w:themeColor="background1"/>
          <w:szCs w:val="24"/>
          <w:highlight w:val="yellow"/>
          <w14:textFill>
            <w14:noFill/>
          </w14:textFill>
        </w:rPr>
      </w:pPr>
      <w:r w:rsidRPr="009E4F3C">
        <w:rPr>
          <w:rFonts w:cs="Times New Roman"/>
          <w:i/>
          <w:szCs w:val="24"/>
        </w:rPr>
        <w:t>Attēls Nr. </w:t>
      </w:r>
      <w:r w:rsidR="0064755D">
        <w:rPr>
          <w:rFonts w:cs="Times New Roman"/>
          <w:i/>
          <w:szCs w:val="24"/>
        </w:rPr>
        <w:t>7</w:t>
      </w:r>
      <w:r w:rsidRPr="009E4F3C">
        <w:rPr>
          <w:rFonts w:cs="Times New Roman"/>
          <w:szCs w:val="24"/>
        </w:rPr>
        <w:t xml:space="preserve"> </w:t>
      </w:r>
      <w:r w:rsidRPr="009E4F3C">
        <w:rPr>
          <w:rFonts w:cs="Times New Roman"/>
          <w:i/>
          <w:szCs w:val="24"/>
        </w:rPr>
        <w:t>“2023. gada atskaites punktu/ mērķu izpilde</w:t>
      </w:r>
      <w:r w:rsidRPr="009E4F3C">
        <w:rPr>
          <w:rFonts w:cs="Times New Roman"/>
          <w:szCs w:val="24"/>
        </w:rPr>
        <w:t xml:space="preserve"> </w:t>
      </w:r>
      <w:r w:rsidRPr="009E4F3C">
        <w:rPr>
          <w:rFonts w:cs="Times New Roman"/>
          <w:i/>
          <w:szCs w:val="24"/>
        </w:rPr>
        <w:t xml:space="preserve">pret AF plānā noteikto termiņu iestāžu dalījumā” </w:t>
      </w:r>
    </w:p>
    <w:p w14:paraId="526CB57D" w14:textId="1745E377" w:rsidR="00C6297C" w:rsidRPr="00272DBC" w:rsidRDefault="00C6297C" w:rsidP="00A374F5">
      <w:pPr>
        <w:spacing w:before="120"/>
        <w:jc w:val="center"/>
        <w:rPr>
          <w:rFonts w:cs="Times New Roman"/>
          <w:color w:val="FFFFFF" w:themeColor="background1"/>
          <w:sz w:val="28"/>
          <w:szCs w:val="28"/>
          <w:highlight w:val="yellow"/>
          <w14:textFill>
            <w14:noFill/>
          </w14:textFill>
        </w:rPr>
      </w:pPr>
      <w:r w:rsidRPr="00DF1CDE">
        <w:rPr>
          <w:rFonts w:cs="Times New Roman"/>
          <w:noProof/>
          <w:color w:val="FFFFFF" w:themeColor="background1"/>
          <w:sz w:val="28"/>
          <w:szCs w:val="28"/>
          <w:lang w:eastAsia="lv-LV"/>
          <w14:textFill>
            <w14:noFill/>
          </w14:textFill>
        </w:rPr>
        <w:drawing>
          <wp:inline distT="0" distB="0" distL="0" distR="0" wp14:anchorId="240E3520" wp14:editId="7637E28C">
            <wp:extent cx="4038600" cy="253973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34743" cy="2600193"/>
                    </a:xfrm>
                    <a:prstGeom prst="rect">
                      <a:avLst/>
                    </a:prstGeom>
                    <a:noFill/>
                  </pic:spPr>
                </pic:pic>
              </a:graphicData>
            </a:graphic>
          </wp:inline>
        </w:drawing>
      </w:r>
    </w:p>
    <w:p w14:paraId="6A30772A" w14:textId="6DA3A585" w:rsidR="00942540" w:rsidRDefault="00942540" w:rsidP="00EA5A97">
      <w:pPr>
        <w:ind w:firstLine="720"/>
        <w:jc w:val="both"/>
        <w:rPr>
          <w:rFonts w:cs="Times New Roman"/>
          <w:b/>
          <w:bCs/>
          <w:sz w:val="28"/>
          <w:szCs w:val="28"/>
        </w:rPr>
      </w:pPr>
    </w:p>
    <w:p w14:paraId="3A11DBA0" w14:textId="77777777" w:rsidR="00EA5A97" w:rsidRDefault="00EA5A97" w:rsidP="00EA5A97">
      <w:pPr>
        <w:ind w:firstLine="720"/>
        <w:jc w:val="both"/>
        <w:rPr>
          <w:rFonts w:cs="Times New Roman"/>
          <w:b/>
          <w:bCs/>
          <w:sz w:val="28"/>
          <w:szCs w:val="28"/>
        </w:rPr>
      </w:pPr>
    </w:p>
    <w:p w14:paraId="5BC3ECB8" w14:textId="53FFA40D" w:rsidR="0065233B" w:rsidRPr="00131F45" w:rsidRDefault="0065233B" w:rsidP="00EA5A97">
      <w:pPr>
        <w:pStyle w:val="Heading1"/>
        <w:numPr>
          <w:ilvl w:val="0"/>
          <w:numId w:val="2"/>
        </w:numPr>
        <w:shd w:val="clear" w:color="auto" w:fill="F2F2F2" w:themeFill="background1" w:themeFillShade="F2"/>
        <w:spacing w:before="0"/>
        <w:ind w:left="0" w:firstLine="0"/>
        <w:jc w:val="center"/>
        <w:rPr>
          <w:rFonts w:ascii="Times New Roman" w:hAnsi="Times New Roman" w:cs="Times New Roman"/>
          <w:b/>
          <w:color w:val="000000" w:themeColor="text1"/>
          <w:sz w:val="28"/>
          <w:szCs w:val="28"/>
        </w:rPr>
      </w:pPr>
      <w:bookmarkStart w:id="8" w:name="_Toc128404554"/>
      <w:bookmarkStart w:id="9" w:name="_Toc128505750"/>
      <w:r w:rsidRPr="000407D3">
        <w:rPr>
          <w:rFonts w:ascii="Times New Roman" w:hAnsi="Times New Roman" w:cs="Times New Roman"/>
          <w:b/>
          <w:color w:val="000000" w:themeColor="text1"/>
          <w:sz w:val="28"/>
          <w:szCs w:val="28"/>
        </w:rPr>
        <w:t>Valsts budžeta izdevumi ES fondu</w:t>
      </w:r>
      <w:r w:rsidR="00F4246A" w:rsidRPr="000407D3">
        <w:rPr>
          <w:rFonts w:ascii="Times New Roman" w:hAnsi="Times New Roman" w:cs="Times New Roman"/>
          <w:b/>
          <w:color w:val="000000" w:themeColor="text1"/>
          <w:sz w:val="28"/>
          <w:szCs w:val="28"/>
        </w:rPr>
        <w:t xml:space="preserve"> un</w:t>
      </w:r>
      <w:r w:rsidRPr="000407D3">
        <w:rPr>
          <w:rFonts w:ascii="Times New Roman" w:hAnsi="Times New Roman" w:cs="Times New Roman"/>
          <w:b/>
          <w:color w:val="000000" w:themeColor="text1"/>
          <w:sz w:val="28"/>
          <w:szCs w:val="28"/>
        </w:rPr>
        <w:t xml:space="preserve"> Atveseļošanas fonda ietvaros</w:t>
      </w:r>
      <w:bookmarkEnd w:id="8"/>
      <w:bookmarkEnd w:id="9"/>
    </w:p>
    <w:bookmarkEnd w:id="5"/>
    <w:p w14:paraId="16D29ADC" w14:textId="77777777" w:rsidR="00EA5A97" w:rsidRDefault="00EA5A97" w:rsidP="00EA5A97">
      <w:pPr>
        <w:ind w:firstLine="709"/>
        <w:jc w:val="both"/>
        <w:rPr>
          <w:rFonts w:cs="Times New Roman"/>
          <w:sz w:val="28"/>
          <w:szCs w:val="28"/>
        </w:rPr>
      </w:pPr>
    </w:p>
    <w:p w14:paraId="6DF3CDB4" w14:textId="54A5E20A" w:rsidR="00C042C2" w:rsidRDefault="008D56D2" w:rsidP="00EA5A97">
      <w:pPr>
        <w:ind w:firstLine="709"/>
        <w:jc w:val="both"/>
        <w:rPr>
          <w:rFonts w:cs="Times New Roman"/>
          <w:sz w:val="28"/>
          <w:szCs w:val="28"/>
        </w:rPr>
      </w:pPr>
      <w:r w:rsidRPr="008D56D2">
        <w:rPr>
          <w:rFonts w:cs="Times New Roman"/>
          <w:sz w:val="28"/>
          <w:szCs w:val="28"/>
        </w:rPr>
        <w:t>Kopā abu plānošanas periodu</w:t>
      </w:r>
      <w:r w:rsidRPr="008D56D2">
        <w:rPr>
          <w:rFonts w:cs="Times New Roman"/>
          <w:b/>
          <w:bCs/>
          <w:sz w:val="28"/>
          <w:szCs w:val="28"/>
        </w:rPr>
        <w:t xml:space="preserve"> ES fondu programmu un AF plāna</w:t>
      </w:r>
      <w:r w:rsidRPr="008D56D2">
        <w:rPr>
          <w:rFonts w:cs="Times New Roman"/>
          <w:sz w:val="28"/>
          <w:szCs w:val="28"/>
        </w:rPr>
        <w:t xml:space="preserve"> ieviešanai </w:t>
      </w:r>
      <w:r>
        <w:rPr>
          <w:rFonts w:cs="Times New Roman"/>
          <w:sz w:val="28"/>
          <w:szCs w:val="28"/>
        </w:rPr>
        <w:t>V</w:t>
      </w:r>
      <w:r w:rsidRPr="008D56D2">
        <w:rPr>
          <w:rFonts w:cs="Times New Roman"/>
          <w:sz w:val="28"/>
          <w:szCs w:val="28"/>
        </w:rPr>
        <w:t xml:space="preserve">alsts budžeta </w:t>
      </w:r>
      <w:r w:rsidR="00296149">
        <w:rPr>
          <w:rFonts w:cs="Times New Roman"/>
          <w:sz w:val="28"/>
          <w:szCs w:val="28"/>
        </w:rPr>
        <w:t>likum</w:t>
      </w:r>
      <w:r w:rsidR="00991770">
        <w:rPr>
          <w:rFonts w:cs="Times New Roman"/>
          <w:sz w:val="28"/>
          <w:szCs w:val="28"/>
        </w:rPr>
        <w:t>projektā</w:t>
      </w:r>
      <w:r w:rsidR="00296149">
        <w:rPr>
          <w:rFonts w:cs="Times New Roman"/>
          <w:sz w:val="28"/>
          <w:szCs w:val="28"/>
        </w:rPr>
        <w:t xml:space="preserve"> 2023. gadam </w:t>
      </w:r>
      <w:r w:rsidR="00AD5B82" w:rsidRPr="0011389E">
        <w:rPr>
          <w:rFonts w:cs="Times New Roman"/>
          <w:sz w:val="28"/>
          <w:szCs w:val="28"/>
        </w:rPr>
        <w:t>gan ministriju budžetos, gan</w:t>
      </w:r>
      <w:r w:rsidR="00AD5B82">
        <w:rPr>
          <w:rFonts w:cs="Times New Roman"/>
          <w:sz w:val="28"/>
          <w:szCs w:val="28"/>
        </w:rPr>
        <w:t xml:space="preserve"> kopējā rezerves programmā vēl neapstiprinātiem projektiem</w:t>
      </w:r>
      <w:r w:rsidR="00AD5B82">
        <w:rPr>
          <w:rStyle w:val="FootnoteReference"/>
          <w:rFonts w:cs="Times New Roman"/>
          <w:sz w:val="28"/>
          <w:szCs w:val="28"/>
        </w:rPr>
        <w:footnoteReference w:id="13"/>
      </w:r>
      <w:r w:rsidR="00AD5B82">
        <w:rPr>
          <w:rFonts w:cs="Times New Roman"/>
          <w:sz w:val="28"/>
          <w:szCs w:val="28"/>
        </w:rPr>
        <w:t xml:space="preserve"> </w:t>
      </w:r>
      <w:r w:rsidR="00296149">
        <w:rPr>
          <w:rFonts w:cs="Times New Roman"/>
          <w:sz w:val="28"/>
          <w:szCs w:val="28"/>
        </w:rPr>
        <w:t>paredzēt</w:t>
      </w:r>
      <w:r w:rsidR="00991770">
        <w:rPr>
          <w:rFonts w:cs="Times New Roman"/>
          <w:sz w:val="28"/>
          <w:szCs w:val="28"/>
        </w:rPr>
        <w:t>i</w:t>
      </w:r>
      <w:r w:rsidR="00296149">
        <w:rPr>
          <w:rFonts w:cs="Times New Roman"/>
          <w:sz w:val="28"/>
          <w:szCs w:val="28"/>
        </w:rPr>
        <w:t xml:space="preserve"> </w:t>
      </w:r>
      <w:r w:rsidR="00296149" w:rsidRPr="008C7E69">
        <w:rPr>
          <w:rFonts w:cs="Times New Roman"/>
          <w:b/>
          <w:bCs/>
          <w:sz w:val="28"/>
          <w:szCs w:val="28"/>
        </w:rPr>
        <w:t>1,3</w:t>
      </w:r>
      <w:r w:rsidR="006666A2">
        <w:rPr>
          <w:rFonts w:cs="Times New Roman"/>
          <w:b/>
          <w:bCs/>
          <w:sz w:val="28"/>
          <w:szCs w:val="28"/>
        </w:rPr>
        <w:t> </w:t>
      </w:r>
      <w:r w:rsidR="00296149" w:rsidRPr="008C7E69">
        <w:rPr>
          <w:rFonts w:cs="Times New Roman"/>
          <w:b/>
          <w:bCs/>
          <w:sz w:val="28"/>
          <w:szCs w:val="28"/>
        </w:rPr>
        <w:t>mljrd.</w:t>
      </w:r>
      <w:r w:rsidR="00296149">
        <w:rPr>
          <w:rFonts w:cs="Times New Roman"/>
          <w:sz w:val="28"/>
          <w:szCs w:val="28"/>
        </w:rPr>
        <w:t xml:space="preserve"> </w:t>
      </w:r>
      <w:proofErr w:type="spellStart"/>
      <w:r w:rsidR="00296149">
        <w:rPr>
          <w:rFonts w:cs="Times New Roman"/>
          <w:i/>
          <w:iCs/>
          <w:sz w:val="28"/>
          <w:szCs w:val="28"/>
        </w:rPr>
        <w:t>euro</w:t>
      </w:r>
      <w:proofErr w:type="spellEnd"/>
      <w:r w:rsidR="00193849">
        <w:rPr>
          <w:rFonts w:cs="Times New Roman"/>
          <w:i/>
          <w:iCs/>
          <w:sz w:val="28"/>
          <w:szCs w:val="28"/>
        </w:rPr>
        <w:t xml:space="preserve"> </w:t>
      </w:r>
      <w:r w:rsidR="00193849" w:rsidRPr="00193849">
        <w:rPr>
          <w:rFonts w:cs="Times New Roman"/>
          <w:sz w:val="28"/>
          <w:szCs w:val="28"/>
        </w:rPr>
        <w:t>(skatīt attēlu</w:t>
      </w:r>
      <w:r w:rsidR="00193849">
        <w:rPr>
          <w:rFonts w:cs="Times New Roman"/>
          <w:sz w:val="28"/>
          <w:szCs w:val="28"/>
        </w:rPr>
        <w:t xml:space="preserve"> Nr. </w:t>
      </w:r>
      <w:r w:rsidR="0064755D">
        <w:rPr>
          <w:rFonts w:cs="Times New Roman"/>
          <w:sz w:val="28"/>
          <w:szCs w:val="28"/>
        </w:rPr>
        <w:t>8</w:t>
      </w:r>
      <w:r w:rsidR="00193849">
        <w:rPr>
          <w:rFonts w:cs="Times New Roman"/>
          <w:sz w:val="28"/>
          <w:szCs w:val="28"/>
        </w:rPr>
        <w:t>)</w:t>
      </w:r>
      <w:r w:rsidR="00AD5B82">
        <w:rPr>
          <w:rFonts w:cs="Times New Roman"/>
          <w:sz w:val="28"/>
          <w:szCs w:val="28"/>
        </w:rPr>
        <w:t xml:space="preserve">. </w:t>
      </w:r>
      <w:r w:rsidR="00CD29BB">
        <w:rPr>
          <w:rFonts w:cs="Times New Roman"/>
          <w:sz w:val="28"/>
          <w:szCs w:val="28"/>
        </w:rPr>
        <w:t xml:space="preserve">Lai uzraudzītu </w:t>
      </w:r>
      <w:r w:rsidR="007A0D54">
        <w:rPr>
          <w:rFonts w:cs="Times New Roman"/>
          <w:sz w:val="28"/>
          <w:szCs w:val="28"/>
        </w:rPr>
        <w:t>valsts budžeta finansējuma izmantošanu</w:t>
      </w:r>
      <w:r w:rsidR="00600EFE">
        <w:rPr>
          <w:rFonts w:cs="Times New Roman"/>
          <w:sz w:val="28"/>
          <w:szCs w:val="28"/>
        </w:rPr>
        <w:t xml:space="preserve"> kopumā</w:t>
      </w:r>
      <w:r w:rsidR="007A0D54">
        <w:rPr>
          <w:rFonts w:cs="Times New Roman"/>
          <w:sz w:val="28"/>
          <w:szCs w:val="28"/>
        </w:rPr>
        <w:t>, FM izstrādāja indikatīvo plānu ceturkšņu dalījumā</w:t>
      </w:r>
      <w:r w:rsidR="000F2BF8">
        <w:rPr>
          <w:rStyle w:val="FootnoteReference"/>
          <w:rFonts w:cs="Times New Roman"/>
          <w:sz w:val="28"/>
          <w:szCs w:val="28"/>
        </w:rPr>
        <w:footnoteReference w:id="14"/>
      </w:r>
      <w:r w:rsidR="00DD466E">
        <w:rPr>
          <w:rFonts w:cs="Times New Roman"/>
          <w:sz w:val="28"/>
          <w:szCs w:val="28"/>
        </w:rPr>
        <w:t xml:space="preserve">. </w:t>
      </w:r>
      <w:r w:rsidR="00A77DB2">
        <w:rPr>
          <w:rFonts w:cs="Times New Roman"/>
          <w:sz w:val="28"/>
          <w:szCs w:val="28"/>
        </w:rPr>
        <w:t>2023.</w:t>
      </w:r>
      <w:r w:rsidR="00AD5B82">
        <w:rPr>
          <w:rFonts w:cs="Times New Roman"/>
          <w:sz w:val="28"/>
          <w:szCs w:val="28"/>
        </w:rPr>
        <w:t> </w:t>
      </w:r>
      <w:r w:rsidR="00A77DB2">
        <w:rPr>
          <w:rFonts w:cs="Times New Roman"/>
          <w:sz w:val="28"/>
          <w:szCs w:val="28"/>
        </w:rPr>
        <w:t xml:space="preserve">gada </w:t>
      </w:r>
      <w:r w:rsidR="00DD466E">
        <w:rPr>
          <w:rFonts w:cs="Times New Roman"/>
          <w:sz w:val="28"/>
          <w:szCs w:val="28"/>
        </w:rPr>
        <w:t xml:space="preserve">janvārī kopumā izdevumi </w:t>
      </w:r>
      <w:r w:rsidR="00296149">
        <w:rPr>
          <w:rFonts w:cs="Times New Roman"/>
          <w:sz w:val="28"/>
          <w:szCs w:val="28"/>
        </w:rPr>
        <w:t xml:space="preserve">ir </w:t>
      </w:r>
      <w:r w:rsidR="00A77DB2">
        <w:rPr>
          <w:rFonts w:cs="Times New Roman"/>
          <w:sz w:val="28"/>
          <w:szCs w:val="28"/>
        </w:rPr>
        <w:t xml:space="preserve">55,8 milj. </w:t>
      </w:r>
      <w:proofErr w:type="spellStart"/>
      <w:r w:rsidR="00A77DB2" w:rsidRPr="00AA7E67">
        <w:rPr>
          <w:rFonts w:cs="Times New Roman"/>
          <w:i/>
          <w:iCs/>
          <w:sz w:val="28"/>
          <w:szCs w:val="28"/>
        </w:rPr>
        <w:t>euro</w:t>
      </w:r>
      <w:proofErr w:type="spellEnd"/>
      <w:r w:rsidR="00DD466E">
        <w:rPr>
          <w:rFonts w:cs="Times New Roman"/>
          <w:i/>
          <w:iCs/>
          <w:sz w:val="28"/>
          <w:szCs w:val="28"/>
        </w:rPr>
        <w:t xml:space="preserve"> </w:t>
      </w:r>
      <w:r w:rsidR="00DD466E">
        <w:rPr>
          <w:rFonts w:cs="Times New Roman"/>
          <w:sz w:val="28"/>
          <w:szCs w:val="28"/>
        </w:rPr>
        <w:t xml:space="preserve">jeb </w:t>
      </w:r>
      <w:r w:rsidR="00A77DB2">
        <w:rPr>
          <w:rFonts w:cs="Times New Roman"/>
          <w:sz w:val="28"/>
          <w:szCs w:val="28"/>
        </w:rPr>
        <w:t>25,1</w:t>
      </w:r>
      <w:r w:rsidR="00277159">
        <w:rPr>
          <w:rFonts w:cs="Times New Roman"/>
          <w:sz w:val="28"/>
          <w:szCs w:val="28"/>
        </w:rPr>
        <w:t> </w:t>
      </w:r>
      <w:r w:rsidR="00A77DB2">
        <w:rPr>
          <w:rFonts w:cs="Times New Roman"/>
          <w:sz w:val="28"/>
          <w:szCs w:val="28"/>
        </w:rPr>
        <w:t xml:space="preserve">% no </w:t>
      </w:r>
      <w:r w:rsidR="00904E42">
        <w:rPr>
          <w:rFonts w:cs="Times New Roman"/>
          <w:sz w:val="28"/>
          <w:szCs w:val="28"/>
        </w:rPr>
        <w:t>ceturkšņa</w:t>
      </w:r>
      <w:r w:rsidR="00A77DB2">
        <w:rPr>
          <w:rFonts w:cs="Times New Roman"/>
          <w:sz w:val="28"/>
          <w:szCs w:val="28"/>
        </w:rPr>
        <w:t xml:space="preserve"> </w:t>
      </w:r>
      <w:r w:rsidR="00296149">
        <w:rPr>
          <w:rFonts w:cs="Times New Roman"/>
          <w:sz w:val="28"/>
          <w:szCs w:val="28"/>
        </w:rPr>
        <w:t xml:space="preserve">indikatīvā </w:t>
      </w:r>
      <w:r w:rsidR="00A77DB2">
        <w:rPr>
          <w:rFonts w:cs="Times New Roman"/>
          <w:sz w:val="28"/>
          <w:szCs w:val="28"/>
        </w:rPr>
        <w:t>plāna</w:t>
      </w:r>
      <w:r w:rsidR="00296149">
        <w:rPr>
          <w:rFonts w:cs="Times New Roman"/>
          <w:sz w:val="28"/>
          <w:szCs w:val="28"/>
        </w:rPr>
        <w:t xml:space="preserve"> 222 milj. </w:t>
      </w:r>
      <w:proofErr w:type="spellStart"/>
      <w:r w:rsidR="00296149">
        <w:rPr>
          <w:rFonts w:cs="Times New Roman"/>
          <w:i/>
          <w:iCs/>
          <w:sz w:val="28"/>
          <w:szCs w:val="28"/>
        </w:rPr>
        <w:t>euro</w:t>
      </w:r>
      <w:proofErr w:type="spellEnd"/>
      <w:r w:rsidR="00AD5B82">
        <w:rPr>
          <w:rFonts w:cs="Times New Roman"/>
          <w:sz w:val="28"/>
          <w:szCs w:val="28"/>
        </w:rPr>
        <w:t xml:space="preserve"> (s</w:t>
      </w:r>
      <w:r w:rsidR="008347B9">
        <w:rPr>
          <w:rFonts w:cs="Times New Roman"/>
          <w:sz w:val="28"/>
          <w:szCs w:val="28"/>
        </w:rPr>
        <w:t xml:space="preserve">katīt </w:t>
      </w:r>
      <w:r w:rsidR="00AD5B82">
        <w:rPr>
          <w:rFonts w:cs="Times New Roman"/>
          <w:sz w:val="28"/>
          <w:szCs w:val="28"/>
        </w:rPr>
        <w:t>tabulu</w:t>
      </w:r>
      <w:r w:rsidR="00F322BA">
        <w:rPr>
          <w:rFonts w:cs="Times New Roman"/>
          <w:sz w:val="28"/>
          <w:szCs w:val="28"/>
        </w:rPr>
        <w:t xml:space="preserve"> Nr. 1</w:t>
      </w:r>
      <w:r w:rsidR="00AD5B82">
        <w:rPr>
          <w:rFonts w:cs="Times New Roman"/>
          <w:sz w:val="28"/>
          <w:szCs w:val="28"/>
        </w:rPr>
        <w:t>)</w:t>
      </w:r>
      <w:r w:rsidR="008347B9">
        <w:rPr>
          <w:rFonts w:cs="Times New Roman"/>
          <w:sz w:val="28"/>
          <w:szCs w:val="28"/>
        </w:rPr>
        <w:t>.</w:t>
      </w:r>
      <w:r w:rsidR="00A77DB2">
        <w:rPr>
          <w:rFonts w:cs="Times New Roman"/>
          <w:sz w:val="28"/>
          <w:szCs w:val="28"/>
        </w:rPr>
        <w:t xml:space="preserve"> </w:t>
      </w:r>
    </w:p>
    <w:p w14:paraId="47DCF03C" w14:textId="77777777" w:rsidR="00473213" w:rsidRDefault="00473213" w:rsidP="00C042C2">
      <w:pPr>
        <w:spacing w:after="120"/>
        <w:ind w:firstLine="709"/>
        <w:jc w:val="both"/>
        <w:rPr>
          <w:rFonts w:cs="Times New Roman"/>
          <w:sz w:val="28"/>
          <w:szCs w:val="28"/>
        </w:rPr>
      </w:pPr>
    </w:p>
    <w:tbl>
      <w:tblPr>
        <w:tblStyle w:val="TableGrid"/>
        <w:tblW w:w="9344"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985"/>
        <w:gridCol w:w="7359"/>
      </w:tblGrid>
      <w:tr w:rsidR="00193849" w14:paraId="64CE7AEE" w14:textId="77777777" w:rsidTr="0084566E">
        <w:trPr>
          <w:trHeight w:val="3256"/>
        </w:trPr>
        <w:tc>
          <w:tcPr>
            <w:tcW w:w="1985" w:type="dxa"/>
          </w:tcPr>
          <w:p w14:paraId="2E83B96F" w14:textId="6C4A25FE" w:rsidR="00193849" w:rsidRDefault="00193849" w:rsidP="0084566E">
            <w:pPr>
              <w:tabs>
                <w:tab w:val="left" w:pos="4676"/>
              </w:tabs>
              <w:jc w:val="both"/>
              <w:rPr>
                <w:rFonts w:cs="Times New Roman"/>
                <w:i/>
                <w:iCs/>
                <w:szCs w:val="24"/>
              </w:rPr>
            </w:pPr>
            <w:r w:rsidRPr="002463E2">
              <w:rPr>
                <w:rFonts w:cs="Times New Roman"/>
                <w:i/>
                <w:iCs/>
                <w:szCs w:val="24"/>
              </w:rPr>
              <w:t xml:space="preserve">Attēls Nr. </w:t>
            </w:r>
            <w:r w:rsidR="0064755D">
              <w:rPr>
                <w:rFonts w:cs="Times New Roman"/>
                <w:i/>
                <w:iCs/>
                <w:szCs w:val="24"/>
              </w:rPr>
              <w:t>8</w:t>
            </w:r>
            <w:r w:rsidRPr="002463E2">
              <w:rPr>
                <w:rFonts w:cs="Times New Roman"/>
                <w:i/>
                <w:iCs/>
                <w:szCs w:val="24"/>
              </w:rPr>
              <w:t xml:space="preserve">. </w:t>
            </w:r>
          </w:p>
          <w:p w14:paraId="0E6DAEC5" w14:textId="77777777" w:rsidR="00193849" w:rsidRPr="002463E2" w:rsidRDefault="00193849" w:rsidP="0084566E">
            <w:pPr>
              <w:tabs>
                <w:tab w:val="left" w:pos="4676"/>
              </w:tabs>
              <w:jc w:val="both"/>
              <w:rPr>
                <w:rFonts w:cs="Times New Roman"/>
                <w:iCs/>
                <w:szCs w:val="24"/>
              </w:rPr>
            </w:pPr>
            <w:r w:rsidRPr="002463E2">
              <w:rPr>
                <w:rFonts w:cs="Times New Roman"/>
                <w:i/>
                <w:iCs/>
                <w:szCs w:val="24"/>
              </w:rPr>
              <w:t>“Plāns un izpilde AF un Kohēzijas politikas 2014.</w:t>
            </w:r>
            <w:r w:rsidRPr="002463E2">
              <w:rPr>
                <w:rFonts w:cs="Times New Roman"/>
                <w:szCs w:val="24"/>
              </w:rPr>
              <w:t>–</w:t>
            </w:r>
            <w:r w:rsidRPr="002463E2">
              <w:rPr>
                <w:rFonts w:cs="Times New Roman"/>
                <w:i/>
                <w:iCs/>
                <w:szCs w:val="24"/>
              </w:rPr>
              <w:t>2020. un 2021.</w:t>
            </w:r>
            <w:r w:rsidRPr="002463E2">
              <w:rPr>
                <w:rFonts w:cs="Times New Roman"/>
                <w:szCs w:val="24"/>
              </w:rPr>
              <w:t>–</w:t>
            </w:r>
            <w:r w:rsidRPr="002463E2">
              <w:rPr>
                <w:rFonts w:cs="Times New Roman"/>
                <w:i/>
                <w:iCs/>
                <w:szCs w:val="24"/>
              </w:rPr>
              <w:t xml:space="preserve">2027. gada ES fondu plānošanas periodu valsts budžeta izdevumiem (milj. </w:t>
            </w:r>
            <w:proofErr w:type="spellStart"/>
            <w:r w:rsidRPr="002463E2">
              <w:rPr>
                <w:rFonts w:cs="Times New Roman"/>
                <w:i/>
                <w:iCs/>
                <w:szCs w:val="24"/>
              </w:rPr>
              <w:t>euro</w:t>
            </w:r>
            <w:proofErr w:type="spellEnd"/>
            <w:r w:rsidRPr="002463E2">
              <w:rPr>
                <w:rFonts w:cs="Times New Roman"/>
                <w:i/>
                <w:iCs/>
                <w:szCs w:val="24"/>
              </w:rPr>
              <w:t>)”</w:t>
            </w:r>
          </w:p>
        </w:tc>
        <w:tc>
          <w:tcPr>
            <w:tcW w:w="7359" w:type="dxa"/>
          </w:tcPr>
          <w:p w14:paraId="20D66E12" w14:textId="4FF13C37" w:rsidR="00193849" w:rsidRDefault="0078098B" w:rsidP="00193849">
            <w:pPr>
              <w:ind w:right="-404"/>
              <w:jc w:val="center"/>
            </w:pPr>
            <w:r>
              <w:object w:dxaOrig="9108" w:dyaOrig="3492" w14:anchorId="518BD4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6pt;height:136.8pt" o:ole="">
                  <v:imagedata r:id="rId20" o:title=""/>
                </v:shape>
                <o:OLEObject Type="Embed" ProgID="PBrush" ShapeID="_x0000_i1025" DrawAspect="Content" ObjectID="_1739339253" r:id="rId21"/>
              </w:object>
            </w:r>
          </w:p>
          <w:p w14:paraId="5D496C59" w14:textId="77777777" w:rsidR="00193849" w:rsidRDefault="00193849" w:rsidP="0084566E">
            <w:pPr>
              <w:ind w:right="-404"/>
              <w:jc w:val="both"/>
              <w:rPr>
                <w:rFonts w:cs="Times New Roman"/>
                <w:iCs/>
                <w:sz w:val="28"/>
                <w:szCs w:val="28"/>
              </w:rPr>
            </w:pPr>
          </w:p>
        </w:tc>
      </w:tr>
    </w:tbl>
    <w:p w14:paraId="5F200AF3" w14:textId="204E49A8" w:rsidR="00223F0E" w:rsidRPr="009E4F3C" w:rsidRDefault="00C042C2" w:rsidP="00E40D85">
      <w:pPr>
        <w:spacing w:before="120"/>
        <w:jc w:val="both"/>
        <w:rPr>
          <w:rFonts w:cs="Times New Roman"/>
          <w:i/>
          <w:szCs w:val="24"/>
        </w:rPr>
      </w:pPr>
      <w:r>
        <w:rPr>
          <w:rFonts w:cs="Times New Roman"/>
          <w:i/>
          <w:szCs w:val="24"/>
        </w:rPr>
        <w:lastRenderedPageBreak/>
        <w:t>T</w:t>
      </w:r>
      <w:r w:rsidR="00AD5B82" w:rsidRPr="009E4F3C">
        <w:rPr>
          <w:rFonts w:cs="Times New Roman"/>
          <w:i/>
          <w:szCs w:val="24"/>
        </w:rPr>
        <w:t xml:space="preserve">abula </w:t>
      </w:r>
      <w:r w:rsidR="009259B8" w:rsidRPr="009E4F3C">
        <w:rPr>
          <w:rFonts w:cs="Times New Roman"/>
          <w:i/>
          <w:szCs w:val="24"/>
        </w:rPr>
        <w:t>Nr. 1</w:t>
      </w:r>
      <w:r w:rsidR="002C7F54" w:rsidRPr="009E4F3C">
        <w:rPr>
          <w:rFonts w:cs="Times New Roman"/>
          <w:i/>
          <w:szCs w:val="24"/>
        </w:rPr>
        <w:t xml:space="preserve">. “2023. gada budžeta izdevumu indikatīvā uzraudzības plāna izpilde kumulatīvi, </w:t>
      </w:r>
      <w:proofErr w:type="spellStart"/>
      <w:r w:rsidR="002C7F54" w:rsidRPr="009E4F3C">
        <w:rPr>
          <w:rFonts w:cs="Times New Roman"/>
          <w:i/>
          <w:szCs w:val="24"/>
        </w:rPr>
        <w:t>euro</w:t>
      </w:r>
      <w:proofErr w:type="spellEnd"/>
      <w:r w:rsidR="002C7F54" w:rsidRPr="009E4F3C">
        <w:rPr>
          <w:rFonts w:cs="Times New Roman"/>
          <w:i/>
          <w:szCs w:val="24"/>
        </w:rPr>
        <w:t>”</w:t>
      </w:r>
      <w:r w:rsidR="00A53C8B">
        <w:rPr>
          <w:rStyle w:val="FootnoteReference"/>
          <w:rFonts w:cs="Times New Roman"/>
          <w:i/>
          <w:szCs w:val="24"/>
        </w:rPr>
        <w:footnoteReference w:id="15"/>
      </w:r>
    </w:p>
    <w:tbl>
      <w:tblPr>
        <w:tblW w:w="9393" w:type="dxa"/>
        <w:tblLook w:val="04A0" w:firstRow="1" w:lastRow="0" w:firstColumn="1" w:lastColumn="0" w:noHBand="0" w:noVBand="1"/>
      </w:tblPr>
      <w:tblGrid>
        <w:gridCol w:w="2493"/>
        <w:gridCol w:w="1070"/>
        <w:gridCol w:w="1176"/>
        <w:gridCol w:w="1093"/>
        <w:gridCol w:w="1187"/>
        <w:gridCol w:w="1187"/>
        <w:gridCol w:w="1187"/>
      </w:tblGrid>
      <w:tr w:rsidR="004F03AB" w:rsidRPr="00BA5B09" w14:paraId="027BB3A7" w14:textId="77777777" w:rsidTr="000A731C">
        <w:trPr>
          <w:trHeight w:val="211"/>
          <w:tblHeader/>
        </w:trPr>
        <w:tc>
          <w:tcPr>
            <w:tcW w:w="2493"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D51F04D"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ES fondu avots</w:t>
            </w:r>
          </w:p>
        </w:tc>
        <w:tc>
          <w:tcPr>
            <w:tcW w:w="3339" w:type="dxa"/>
            <w:gridSpan w:val="3"/>
            <w:tcBorders>
              <w:top w:val="single" w:sz="4" w:space="0" w:color="auto"/>
              <w:left w:val="nil"/>
              <w:bottom w:val="single" w:sz="4" w:space="0" w:color="auto"/>
              <w:right w:val="single" w:sz="4" w:space="0" w:color="000000"/>
            </w:tcBorders>
            <w:shd w:val="clear" w:color="000000" w:fill="D9E1F2"/>
            <w:noWrap/>
            <w:vAlign w:val="center"/>
            <w:hideMark/>
          </w:tcPr>
          <w:p w14:paraId="7B7CAF9B" w14:textId="230DE55B"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1.</w:t>
            </w:r>
            <w:r w:rsidR="00AA3219">
              <w:rPr>
                <w:rFonts w:eastAsia="Times New Roman" w:cs="Times New Roman"/>
                <w:color w:val="000000"/>
                <w:sz w:val="16"/>
                <w:szCs w:val="16"/>
                <w:lang w:eastAsia="lv-LV"/>
              </w:rPr>
              <w:t xml:space="preserve"> </w:t>
            </w:r>
            <w:r w:rsidRPr="004F03AB">
              <w:rPr>
                <w:rFonts w:eastAsia="Times New Roman" w:cs="Times New Roman"/>
                <w:color w:val="000000"/>
                <w:sz w:val="16"/>
                <w:szCs w:val="16"/>
                <w:lang w:eastAsia="lv-LV"/>
              </w:rPr>
              <w:t>ceturksnis</w:t>
            </w:r>
          </w:p>
        </w:tc>
        <w:tc>
          <w:tcPr>
            <w:tcW w:w="1187"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969D467"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2.ceturksnis</w:t>
            </w:r>
          </w:p>
        </w:tc>
        <w:tc>
          <w:tcPr>
            <w:tcW w:w="1187"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C066070"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3.ceturksnis</w:t>
            </w:r>
          </w:p>
        </w:tc>
        <w:tc>
          <w:tcPr>
            <w:tcW w:w="1187"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4BAE8D9E"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4.ceturksnis</w:t>
            </w:r>
          </w:p>
        </w:tc>
      </w:tr>
      <w:tr w:rsidR="004F03AB" w:rsidRPr="00BA5B09" w14:paraId="643BDACA" w14:textId="77777777" w:rsidTr="000A731C">
        <w:trPr>
          <w:trHeight w:val="423"/>
          <w:tblHeader/>
        </w:trPr>
        <w:tc>
          <w:tcPr>
            <w:tcW w:w="2493" w:type="dxa"/>
            <w:vMerge/>
            <w:tcBorders>
              <w:top w:val="single" w:sz="4" w:space="0" w:color="auto"/>
              <w:left w:val="single" w:sz="4" w:space="0" w:color="auto"/>
              <w:bottom w:val="single" w:sz="4" w:space="0" w:color="auto"/>
              <w:right w:val="single" w:sz="4" w:space="0" w:color="auto"/>
            </w:tcBorders>
            <w:vAlign w:val="center"/>
            <w:hideMark/>
          </w:tcPr>
          <w:p w14:paraId="5EA7CB8F" w14:textId="77777777" w:rsidR="004F03AB" w:rsidRPr="004F03AB" w:rsidRDefault="004F03AB" w:rsidP="004F03AB">
            <w:pPr>
              <w:rPr>
                <w:rFonts w:eastAsia="Times New Roman" w:cs="Times New Roman"/>
                <w:color w:val="000000"/>
                <w:sz w:val="16"/>
                <w:szCs w:val="16"/>
                <w:lang w:eastAsia="lv-LV"/>
              </w:rPr>
            </w:pPr>
          </w:p>
        </w:tc>
        <w:tc>
          <w:tcPr>
            <w:tcW w:w="1070" w:type="dxa"/>
            <w:tcBorders>
              <w:top w:val="nil"/>
              <w:left w:val="nil"/>
              <w:bottom w:val="single" w:sz="4" w:space="0" w:color="auto"/>
              <w:right w:val="single" w:sz="4" w:space="0" w:color="auto"/>
            </w:tcBorders>
            <w:shd w:val="clear" w:color="000000" w:fill="D9E1F2"/>
            <w:noWrap/>
            <w:vAlign w:val="center"/>
            <w:hideMark/>
          </w:tcPr>
          <w:p w14:paraId="66390823"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Plāns</w:t>
            </w:r>
          </w:p>
        </w:tc>
        <w:tc>
          <w:tcPr>
            <w:tcW w:w="1176" w:type="dxa"/>
            <w:tcBorders>
              <w:top w:val="nil"/>
              <w:left w:val="nil"/>
              <w:bottom w:val="single" w:sz="4" w:space="0" w:color="auto"/>
              <w:right w:val="single" w:sz="4" w:space="0" w:color="auto"/>
            </w:tcBorders>
            <w:shd w:val="clear" w:color="000000" w:fill="D9E1F2"/>
            <w:vAlign w:val="center"/>
            <w:hideMark/>
          </w:tcPr>
          <w:p w14:paraId="34FA19BB"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Izpilde līdz 31.01.2023.</w:t>
            </w:r>
          </w:p>
        </w:tc>
        <w:tc>
          <w:tcPr>
            <w:tcW w:w="1091" w:type="dxa"/>
            <w:tcBorders>
              <w:top w:val="nil"/>
              <w:left w:val="nil"/>
              <w:bottom w:val="single" w:sz="4" w:space="0" w:color="auto"/>
              <w:right w:val="single" w:sz="4" w:space="0" w:color="auto"/>
            </w:tcBorders>
            <w:shd w:val="clear" w:color="000000" w:fill="D9E1F2"/>
            <w:vAlign w:val="center"/>
            <w:hideMark/>
          </w:tcPr>
          <w:p w14:paraId="79B9EDCD"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Ministriju budžetos (gada plāns) [3]</w:t>
            </w:r>
          </w:p>
        </w:tc>
        <w:tc>
          <w:tcPr>
            <w:tcW w:w="1187" w:type="dxa"/>
            <w:vMerge/>
            <w:tcBorders>
              <w:top w:val="single" w:sz="4" w:space="0" w:color="auto"/>
              <w:left w:val="single" w:sz="4" w:space="0" w:color="auto"/>
              <w:bottom w:val="single" w:sz="4" w:space="0" w:color="auto"/>
              <w:right w:val="single" w:sz="4" w:space="0" w:color="auto"/>
            </w:tcBorders>
            <w:vAlign w:val="center"/>
            <w:hideMark/>
          </w:tcPr>
          <w:p w14:paraId="6CE4CDA0" w14:textId="77777777" w:rsidR="004F03AB" w:rsidRPr="004F03AB" w:rsidRDefault="004F03AB" w:rsidP="004F03AB">
            <w:pPr>
              <w:rPr>
                <w:rFonts w:eastAsia="Times New Roman" w:cs="Times New Roman"/>
                <w:color w:val="000000"/>
                <w:sz w:val="16"/>
                <w:szCs w:val="16"/>
                <w:lang w:eastAsia="lv-LV"/>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14:paraId="20B17295" w14:textId="77777777" w:rsidR="004F03AB" w:rsidRPr="004F03AB" w:rsidRDefault="004F03AB" w:rsidP="004F03AB">
            <w:pPr>
              <w:rPr>
                <w:rFonts w:eastAsia="Times New Roman" w:cs="Times New Roman"/>
                <w:color w:val="000000"/>
                <w:sz w:val="16"/>
                <w:szCs w:val="16"/>
                <w:lang w:eastAsia="lv-LV"/>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14:paraId="5285708E" w14:textId="77777777" w:rsidR="004F03AB" w:rsidRPr="004F03AB" w:rsidRDefault="004F03AB" w:rsidP="004F03AB">
            <w:pPr>
              <w:rPr>
                <w:rFonts w:eastAsia="Times New Roman" w:cs="Times New Roman"/>
                <w:color w:val="000000"/>
                <w:sz w:val="16"/>
                <w:szCs w:val="16"/>
                <w:lang w:eastAsia="lv-LV"/>
              </w:rPr>
            </w:pPr>
          </w:p>
        </w:tc>
      </w:tr>
      <w:tr w:rsidR="004F03AB" w:rsidRPr="00BA5B09" w14:paraId="5E425DF1" w14:textId="77777777" w:rsidTr="000A731C">
        <w:trPr>
          <w:trHeight w:val="221"/>
          <w:tblHeader/>
        </w:trPr>
        <w:tc>
          <w:tcPr>
            <w:tcW w:w="2493" w:type="dxa"/>
            <w:tcBorders>
              <w:top w:val="nil"/>
              <w:left w:val="single" w:sz="4" w:space="0" w:color="auto"/>
              <w:bottom w:val="single" w:sz="4" w:space="0" w:color="auto"/>
              <w:right w:val="single" w:sz="4" w:space="0" w:color="auto"/>
            </w:tcBorders>
            <w:shd w:val="clear" w:color="D9E1F2" w:fill="D9E1F2"/>
            <w:noWrap/>
            <w:vAlign w:val="bottom"/>
            <w:hideMark/>
          </w:tcPr>
          <w:p w14:paraId="6745641A" w14:textId="77777777" w:rsidR="004F03AB" w:rsidRPr="004F03AB" w:rsidRDefault="004F03AB" w:rsidP="004F03AB">
            <w:pPr>
              <w:jc w:val="center"/>
              <w:rPr>
                <w:rFonts w:eastAsia="Times New Roman" w:cs="Times New Roman"/>
                <w:b/>
                <w:bCs/>
                <w:color w:val="000000"/>
                <w:sz w:val="16"/>
                <w:szCs w:val="16"/>
                <w:lang w:eastAsia="lv-LV"/>
              </w:rPr>
            </w:pPr>
            <w:r w:rsidRPr="004F03AB">
              <w:rPr>
                <w:rFonts w:eastAsia="Times New Roman" w:cs="Times New Roman"/>
                <w:b/>
                <w:bCs/>
                <w:color w:val="000000"/>
                <w:sz w:val="16"/>
                <w:szCs w:val="16"/>
                <w:lang w:eastAsia="lv-LV"/>
              </w:rPr>
              <w:t>1</w:t>
            </w:r>
          </w:p>
        </w:tc>
        <w:tc>
          <w:tcPr>
            <w:tcW w:w="1070" w:type="dxa"/>
            <w:tcBorders>
              <w:top w:val="nil"/>
              <w:left w:val="nil"/>
              <w:bottom w:val="single" w:sz="4" w:space="0" w:color="auto"/>
              <w:right w:val="single" w:sz="4" w:space="0" w:color="auto"/>
            </w:tcBorders>
            <w:shd w:val="clear" w:color="D9E1F2" w:fill="D9E1F2"/>
            <w:noWrap/>
            <w:vAlign w:val="bottom"/>
            <w:hideMark/>
          </w:tcPr>
          <w:p w14:paraId="6C1E28C9" w14:textId="77777777" w:rsidR="004F03AB" w:rsidRPr="004F03AB" w:rsidRDefault="004F03AB" w:rsidP="004F03AB">
            <w:pPr>
              <w:jc w:val="center"/>
              <w:rPr>
                <w:rFonts w:eastAsia="Times New Roman" w:cs="Times New Roman"/>
                <w:b/>
                <w:bCs/>
                <w:color w:val="000000"/>
                <w:sz w:val="16"/>
                <w:szCs w:val="16"/>
                <w:lang w:eastAsia="lv-LV"/>
              </w:rPr>
            </w:pPr>
            <w:r w:rsidRPr="004F03AB">
              <w:rPr>
                <w:rFonts w:eastAsia="Times New Roman" w:cs="Times New Roman"/>
                <w:b/>
                <w:bCs/>
                <w:color w:val="000000"/>
                <w:sz w:val="16"/>
                <w:szCs w:val="16"/>
                <w:lang w:eastAsia="lv-LV"/>
              </w:rPr>
              <w:t>2</w:t>
            </w:r>
          </w:p>
        </w:tc>
        <w:tc>
          <w:tcPr>
            <w:tcW w:w="1176" w:type="dxa"/>
            <w:tcBorders>
              <w:top w:val="nil"/>
              <w:left w:val="nil"/>
              <w:bottom w:val="single" w:sz="4" w:space="0" w:color="auto"/>
              <w:right w:val="single" w:sz="4" w:space="0" w:color="auto"/>
            </w:tcBorders>
            <w:shd w:val="clear" w:color="D9E1F2" w:fill="D9E1F2"/>
            <w:noWrap/>
            <w:vAlign w:val="bottom"/>
            <w:hideMark/>
          </w:tcPr>
          <w:p w14:paraId="5C0FA413" w14:textId="77777777" w:rsidR="004F03AB" w:rsidRPr="004F03AB" w:rsidRDefault="004F03AB" w:rsidP="004F03AB">
            <w:pPr>
              <w:jc w:val="center"/>
              <w:rPr>
                <w:rFonts w:eastAsia="Times New Roman" w:cs="Times New Roman"/>
                <w:b/>
                <w:bCs/>
                <w:color w:val="000000"/>
                <w:sz w:val="16"/>
                <w:szCs w:val="16"/>
                <w:lang w:eastAsia="lv-LV"/>
              </w:rPr>
            </w:pPr>
            <w:r w:rsidRPr="004F03AB">
              <w:rPr>
                <w:rFonts w:eastAsia="Times New Roman" w:cs="Times New Roman"/>
                <w:b/>
                <w:bCs/>
                <w:color w:val="000000"/>
                <w:sz w:val="16"/>
                <w:szCs w:val="16"/>
                <w:lang w:eastAsia="lv-LV"/>
              </w:rPr>
              <w:t>3</w:t>
            </w:r>
          </w:p>
        </w:tc>
        <w:tc>
          <w:tcPr>
            <w:tcW w:w="1091" w:type="dxa"/>
            <w:tcBorders>
              <w:top w:val="nil"/>
              <w:left w:val="nil"/>
              <w:bottom w:val="single" w:sz="4" w:space="0" w:color="auto"/>
              <w:right w:val="single" w:sz="4" w:space="0" w:color="auto"/>
            </w:tcBorders>
            <w:shd w:val="clear" w:color="D9E1F2" w:fill="D9E1F2"/>
            <w:noWrap/>
            <w:vAlign w:val="bottom"/>
            <w:hideMark/>
          </w:tcPr>
          <w:p w14:paraId="5F164CE2" w14:textId="77777777" w:rsidR="004F03AB" w:rsidRPr="004F03AB" w:rsidRDefault="004F03AB" w:rsidP="004F03AB">
            <w:pPr>
              <w:jc w:val="center"/>
              <w:rPr>
                <w:rFonts w:eastAsia="Times New Roman" w:cs="Times New Roman"/>
                <w:b/>
                <w:bCs/>
                <w:color w:val="000000"/>
                <w:sz w:val="16"/>
                <w:szCs w:val="16"/>
                <w:lang w:eastAsia="lv-LV"/>
              </w:rPr>
            </w:pPr>
            <w:r w:rsidRPr="004F03AB">
              <w:rPr>
                <w:rFonts w:eastAsia="Times New Roman" w:cs="Times New Roman"/>
                <w:b/>
                <w:bCs/>
                <w:color w:val="000000"/>
                <w:sz w:val="16"/>
                <w:szCs w:val="16"/>
                <w:lang w:eastAsia="lv-LV"/>
              </w:rPr>
              <w:t>4</w:t>
            </w:r>
          </w:p>
        </w:tc>
        <w:tc>
          <w:tcPr>
            <w:tcW w:w="1187" w:type="dxa"/>
            <w:tcBorders>
              <w:top w:val="nil"/>
              <w:left w:val="nil"/>
              <w:bottom w:val="single" w:sz="4" w:space="0" w:color="auto"/>
              <w:right w:val="single" w:sz="4" w:space="0" w:color="auto"/>
            </w:tcBorders>
            <w:shd w:val="clear" w:color="D9E1F2" w:fill="D9E1F2"/>
            <w:noWrap/>
            <w:vAlign w:val="bottom"/>
            <w:hideMark/>
          </w:tcPr>
          <w:p w14:paraId="75906E16" w14:textId="77777777" w:rsidR="004F03AB" w:rsidRPr="004F03AB" w:rsidRDefault="004F03AB" w:rsidP="004F03AB">
            <w:pPr>
              <w:jc w:val="center"/>
              <w:rPr>
                <w:rFonts w:eastAsia="Times New Roman" w:cs="Times New Roman"/>
                <w:b/>
                <w:bCs/>
                <w:color w:val="000000"/>
                <w:sz w:val="16"/>
                <w:szCs w:val="16"/>
                <w:lang w:eastAsia="lv-LV"/>
              </w:rPr>
            </w:pPr>
            <w:r w:rsidRPr="004F03AB">
              <w:rPr>
                <w:rFonts w:eastAsia="Times New Roman" w:cs="Times New Roman"/>
                <w:b/>
                <w:bCs/>
                <w:color w:val="000000"/>
                <w:sz w:val="16"/>
                <w:szCs w:val="16"/>
                <w:lang w:eastAsia="lv-LV"/>
              </w:rPr>
              <w:t>5</w:t>
            </w:r>
          </w:p>
        </w:tc>
        <w:tc>
          <w:tcPr>
            <w:tcW w:w="1187" w:type="dxa"/>
            <w:tcBorders>
              <w:top w:val="nil"/>
              <w:left w:val="nil"/>
              <w:bottom w:val="single" w:sz="4" w:space="0" w:color="auto"/>
              <w:right w:val="single" w:sz="4" w:space="0" w:color="auto"/>
            </w:tcBorders>
            <w:shd w:val="clear" w:color="D9E1F2" w:fill="D9E1F2"/>
            <w:noWrap/>
            <w:vAlign w:val="bottom"/>
            <w:hideMark/>
          </w:tcPr>
          <w:p w14:paraId="40DC4917" w14:textId="77777777" w:rsidR="004F03AB" w:rsidRPr="004F03AB" w:rsidRDefault="004F03AB" w:rsidP="004F03AB">
            <w:pPr>
              <w:jc w:val="center"/>
              <w:rPr>
                <w:rFonts w:eastAsia="Times New Roman" w:cs="Times New Roman"/>
                <w:b/>
                <w:bCs/>
                <w:color w:val="000000"/>
                <w:sz w:val="16"/>
                <w:szCs w:val="16"/>
                <w:lang w:eastAsia="lv-LV"/>
              </w:rPr>
            </w:pPr>
            <w:r w:rsidRPr="004F03AB">
              <w:rPr>
                <w:rFonts w:eastAsia="Times New Roman" w:cs="Times New Roman"/>
                <w:b/>
                <w:bCs/>
                <w:color w:val="000000"/>
                <w:sz w:val="16"/>
                <w:szCs w:val="16"/>
                <w:lang w:eastAsia="lv-LV"/>
              </w:rPr>
              <w:t>6</w:t>
            </w:r>
          </w:p>
        </w:tc>
        <w:tc>
          <w:tcPr>
            <w:tcW w:w="1187" w:type="dxa"/>
            <w:tcBorders>
              <w:top w:val="nil"/>
              <w:left w:val="nil"/>
              <w:bottom w:val="single" w:sz="4" w:space="0" w:color="auto"/>
              <w:right w:val="single" w:sz="4" w:space="0" w:color="auto"/>
            </w:tcBorders>
            <w:shd w:val="clear" w:color="D9E1F2" w:fill="D9E1F2"/>
            <w:noWrap/>
            <w:vAlign w:val="bottom"/>
            <w:hideMark/>
          </w:tcPr>
          <w:p w14:paraId="5DECBE03" w14:textId="77777777" w:rsidR="004F03AB" w:rsidRPr="004F03AB" w:rsidRDefault="004F03AB" w:rsidP="004F03AB">
            <w:pPr>
              <w:jc w:val="center"/>
              <w:rPr>
                <w:rFonts w:eastAsia="Times New Roman" w:cs="Times New Roman"/>
                <w:b/>
                <w:bCs/>
                <w:color w:val="000000"/>
                <w:sz w:val="16"/>
                <w:szCs w:val="16"/>
                <w:lang w:eastAsia="lv-LV"/>
              </w:rPr>
            </w:pPr>
            <w:r w:rsidRPr="004F03AB">
              <w:rPr>
                <w:rFonts w:eastAsia="Times New Roman" w:cs="Times New Roman"/>
                <w:b/>
                <w:bCs/>
                <w:color w:val="000000"/>
                <w:sz w:val="16"/>
                <w:szCs w:val="16"/>
                <w:lang w:eastAsia="lv-LV"/>
              </w:rPr>
              <w:t>7</w:t>
            </w:r>
          </w:p>
        </w:tc>
      </w:tr>
      <w:tr w:rsidR="004F03AB" w:rsidRPr="00BA5B09" w14:paraId="4FCFB062" w14:textId="77777777" w:rsidTr="000A731C">
        <w:trPr>
          <w:trHeight w:val="211"/>
          <w:tblHead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331AD31F" w14:textId="671AD704" w:rsidR="004F03AB" w:rsidRPr="004F03AB" w:rsidRDefault="004F03AB" w:rsidP="004F03AB">
            <w:pPr>
              <w:rPr>
                <w:rFonts w:eastAsia="Times New Roman" w:cs="Times New Roman"/>
                <w:color w:val="000000"/>
                <w:sz w:val="16"/>
                <w:szCs w:val="16"/>
                <w:lang w:eastAsia="lv-LV"/>
              </w:rPr>
            </w:pPr>
            <w:r w:rsidRPr="004F03AB">
              <w:rPr>
                <w:rFonts w:eastAsia="Times New Roman" w:cs="Times New Roman"/>
                <w:color w:val="000000"/>
                <w:sz w:val="16"/>
                <w:szCs w:val="16"/>
                <w:lang w:eastAsia="lv-LV"/>
              </w:rPr>
              <w:t>Kohēzijas politikas ES fondi 2014.-2020. gadā</w:t>
            </w:r>
            <w:r w:rsidR="00A53C8B">
              <w:rPr>
                <w:rFonts w:eastAsia="Times New Roman" w:cs="Times New Roman"/>
                <w:color w:val="000000"/>
                <w:sz w:val="16"/>
                <w:szCs w:val="16"/>
                <w:lang w:eastAsia="lv-LV"/>
              </w:rPr>
              <w:t xml:space="preserve"> </w:t>
            </w:r>
            <w:r w:rsidR="00A53C8B" w:rsidRPr="00A53C8B">
              <w:rPr>
                <w:rFonts w:eastAsia="Times New Roman" w:cs="Times New Roman"/>
                <w:color w:val="000000"/>
                <w:sz w:val="16"/>
                <w:szCs w:val="16"/>
                <w:lang w:eastAsia="lv-LV"/>
              </w:rPr>
              <w:t>[1]</w:t>
            </w:r>
          </w:p>
        </w:tc>
        <w:tc>
          <w:tcPr>
            <w:tcW w:w="1070" w:type="dxa"/>
            <w:tcBorders>
              <w:top w:val="nil"/>
              <w:left w:val="nil"/>
              <w:bottom w:val="single" w:sz="4" w:space="0" w:color="auto"/>
              <w:right w:val="single" w:sz="4" w:space="0" w:color="auto"/>
            </w:tcBorders>
            <w:shd w:val="clear" w:color="auto" w:fill="auto"/>
            <w:noWrap/>
            <w:vAlign w:val="center"/>
            <w:hideMark/>
          </w:tcPr>
          <w:p w14:paraId="27222DAC"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166 072 622</w:t>
            </w:r>
          </w:p>
        </w:tc>
        <w:tc>
          <w:tcPr>
            <w:tcW w:w="1176" w:type="dxa"/>
            <w:tcBorders>
              <w:top w:val="nil"/>
              <w:left w:val="nil"/>
              <w:bottom w:val="single" w:sz="4" w:space="0" w:color="auto"/>
              <w:right w:val="single" w:sz="4" w:space="0" w:color="auto"/>
            </w:tcBorders>
            <w:shd w:val="clear" w:color="auto" w:fill="auto"/>
            <w:noWrap/>
            <w:vAlign w:val="center"/>
            <w:hideMark/>
          </w:tcPr>
          <w:p w14:paraId="653ED80E"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54 154 901</w:t>
            </w:r>
          </w:p>
        </w:tc>
        <w:tc>
          <w:tcPr>
            <w:tcW w:w="1091" w:type="dxa"/>
            <w:tcBorders>
              <w:top w:val="nil"/>
              <w:left w:val="nil"/>
              <w:bottom w:val="single" w:sz="4" w:space="0" w:color="auto"/>
              <w:right w:val="single" w:sz="4" w:space="0" w:color="auto"/>
            </w:tcBorders>
            <w:shd w:val="clear" w:color="auto" w:fill="auto"/>
            <w:noWrap/>
            <w:vAlign w:val="center"/>
            <w:hideMark/>
          </w:tcPr>
          <w:p w14:paraId="36F3703F"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654 744 565</w:t>
            </w:r>
          </w:p>
        </w:tc>
        <w:tc>
          <w:tcPr>
            <w:tcW w:w="1187" w:type="dxa"/>
            <w:tcBorders>
              <w:top w:val="nil"/>
              <w:left w:val="nil"/>
              <w:bottom w:val="single" w:sz="4" w:space="0" w:color="auto"/>
              <w:right w:val="single" w:sz="4" w:space="0" w:color="auto"/>
            </w:tcBorders>
            <w:shd w:val="clear" w:color="auto" w:fill="auto"/>
            <w:noWrap/>
            <w:vAlign w:val="center"/>
            <w:hideMark/>
          </w:tcPr>
          <w:p w14:paraId="3425EE97"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321 645 640</w:t>
            </w:r>
          </w:p>
        </w:tc>
        <w:tc>
          <w:tcPr>
            <w:tcW w:w="1187" w:type="dxa"/>
            <w:tcBorders>
              <w:top w:val="nil"/>
              <w:left w:val="nil"/>
              <w:bottom w:val="single" w:sz="4" w:space="0" w:color="auto"/>
              <w:right w:val="single" w:sz="4" w:space="0" w:color="auto"/>
            </w:tcBorders>
            <w:shd w:val="clear" w:color="auto" w:fill="auto"/>
            <w:noWrap/>
            <w:vAlign w:val="center"/>
            <w:hideMark/>
          </w:tcPr>
          <w:p w14:paraId="2E3ED832"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504 054 271</w:t>
            </w:r>
          </w:p>
        </w:tc>
        <w:tc>
          <w:tcPr>
            <w:tcW w:w="1187" w:type="dxa"/>
            <w:tcBorders>
              <w:top w:val="nil"/>
              <w:left w:val="nil"/>
              <w:bottom w:val="single" w:sz="4" w:space="0" w:color="auto"/>
              <w:right w:val="single" w:sz="4" w:space="0" w:color="auto"/>
            </w:tcBorders>
            <w:shd w:val="clear" w:color="auto" w:fill="auto"/>
            <w:noWrap/>
            <w:vAlign w:val="center"/>
            <w:hideMark/>
          </w:tcPr>
          <w:p w14:paraId="3BF8B8A0"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720 000 000</w:t>
            </w:r>
          </w:p>
        </w:tc>
      </w:tr>
      <w:tr w:rsidR="004F03AB" w:rsidRPr="00BA5B09" w14:paraId="29BF8506" w14:textId="77777777" w:rsidTr="000A731C">
        <w:trPr>
          <w:trHeight w:val="211"/>
          <w:tblHead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6DAE8CC5" w14:textId="7A2B49E3" w:rsidR="004F03AB" w:rsidRPr="004F03AB" w:rsidRDefault="004F03AB" w:rsidP="004F03AB">
            <w:pPr>
              <w:rPr>
                <w:rFonts w:eastAsia="Times New Roman" w:cs="Times New Roman"/>
                <w:color w:val="000000"/>
                <w:sz w:val="16"/>
                <w:szCs w:val="16"/>
                <w:lang w:eastAsia="lv-LV"/>
              </w:rPr>
            </w:pPr>
            <w:r w:rsidRPr="004F03AB">
              <w:rPr>
                <w:rFonts w:eastAsia="Times New Roman" w:cs="Times New Roman"/>
                <w:color w:val="000000"/>
                <w:sz w:val="16"/>
                <w:szCs w:val="16"/>
                <w:lang w:eastAsia="lv-LV"/>
              </w:rPr>
              <w:t>Kohēzijas politikas ES fondi 2021.-2027. gadā</w:t>
            </w:r>
            <w:r w:rsidR="00A53C8B">
              <w:rPr>
                <w:rFonts w:eastAsia="Times New Roman" w:cs="Times New Roman"/>
                <w:color w:val="000000"/>
                <w:sz w:val="16"/>
                <w:szCs w:val="16"/>
                <w:lang w:eastAsia="lv-LV"/>
              </w:rPr>
              <w:t xml:space="preserve"> [2]</w:t>
            </w:r>
          </w:p>
        </w:tc>
        <w:tc>
          <w:tcPr>
            <w:tcW w:w="1070" w:type="dxa"/>
            <w:tcBorders>
              <w:top w:val="nil"/>
              <w:left w:val="nil"/>
              <w:bottom w:val="single" w:sz="4" w:space="0" w:color="auto"/>
              <w:right w:val="single" w:sz="4" w:space="0" w:color="auto"/>
            </w:tcBorders>
            <w:shd w:val="clear" w:color="auto" w:fill="auto"/>
            <w:noWrap/>
            <w:vAlign w:val="center"/>
            <w:hideMark/>
          </w:tcPr>
          <w:p w14:paraId="5C5B545B"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19 165 435</w:t>
            </w:r>
          </w:p>
        </w:tc>
        <w:tc>
          <w:tcPr>
            <w:tcW w:w="1176" w:type="dxa"/>
            <w:tcBorders>
              <w:top w:val="nil"/>
              <w:left w:val="nil"/>
              <w:bottom w:val="single" w:sz="4" w:space="0" w:color="auto"/>
              <w:right w:val="single" w:sz="4" w:space="0" w:color="auto"/>
            </w:tcBorders>
            <w:shd w:val="clear" w:color="auto" w:fill="auto"/>
            <w:noWrap/>
            <w:vAlign w:val="center"/>
            <w:hideMark/>
          </w:tcPr>
          <w:p w14:paraId="36C00B63"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1 119 605</w:t>
            </w:r>
          </w:p>
        </w:tc>
        <w:tc>
          <w:tcPr>
            <w:tcW w:w="1091" w:type="dxa"/>
            <w:tcBorders>
              <w:top w:val="nil"/>
              <w:left w:val="nil"/>
              <w:bottom w:val="single" w:sz="4" w:space="0" w:color="auto"/>
              <w:right w:val="single" w:sz="4" w:space="0" w:color="auto"/>
            </w:tcBorders>
            <w:shd w:val="clear" w:color="auto" w:fill="auto"/>
            <w:noWrap/>
            <w:vAlign w:val="center"/>
            <w:hideMark/>
          </w:tcPr>
          <w:p w14:paraId="0081B720"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27 347 047</w:t>
            </w:r>
          </w:p>
        </w:tc>
        <w:tc>
          <w:tcPr>
            <w:tcW w:w="1187" w:type="dxa"/>
            <w:tcBorders>
              <w:top w:val="nil"/>
              <w:left w:val="nil"/>
              <w:bottom w:val="single" w:sz="4" w:space="0" w:color="auto"/>
              <w:right w:val="single" w:sz="4" w:space="0" w:color="auto"/>
            </w:tcBorders>
            <w:shd w:val="clear" w:color="auto" w:fill="auto"/>
            <w:noWrap/>
            <w:vAlign w:val="center"/>
            <w:hideMark/>
          </w:tcPr>
          <w:p w14:paraId="0B5AF828"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45 715 125</w:t>
            </w:r>
          </w:p>
        </w:tc>
        <w:tc>
          <w:tcPr>
            <w:tcW w:w="1187" w:type="dxa"/>
            <w:tcBorders>
              <w:top w:val="nil"/>
              <w:left w:val="nil"/>
              <w:bottom w:val="single" w:sz="4" w:space="0" w:color="auto"/>
              <w:right w:val="single" w:sz="4" w:space="0" w:color="auto"/>
            </w:tcBorders>
            <w:shd w:val="clear" w:color="auto" w:fill="auto"/>
            <w:noWrap/>
            <w:vAlign w:val="center"/>
            <w:hideMark/>
          </w:tcPr>
          <w:p w14:paraId="3BEECC7B"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133 972 513</w:t>
            </w:r>
          </w:p>
        </w:tc>
        <w:tc>
          <w:tcPr>
            <w:tcW w:w="1187" w:type="dxa"/>
            <w:tcBorders>
              <w:top w:val="nil"/>
              <w:left w:val="nil"/>
              <w:bottom w:val="single" w:sz="4" w:space="0" w:color="auto"/>
              <w:right w:val="single" w:sz="4" w:space="0" w:color="auto"/>
            </w:tcBorders>
            <w:shd w:val="clear" w:color="auto" w:fill="auto"/>
            <w:noWrap/>
            <w:vAlign w:val="center"/>
            <w:hideMark/>
          </w:tcPr>
          <w:p w14:paraId="532767A2"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200 000 000</w:t>
            </w:r>
          </w:p>
        </w:tc>
      </w:tr>
      <w:tr w:rsidR="004F03AB" w:rsidRPr="00BA5B09" w14:paraId="549C12BC" w14:textId="77777777" w:rsidTr="000A731C">
        <w:trPr>
          <w:trHeight w:val="211"/>
          <w:tblHead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335F027C" w14:textId="5083BA75" w:rsidR="004F03AB" w:rsidRPr="004F03AB" w:rsidRDefault="004F03AB" w:rsidP="004F03AB">
            <w:pPr>
              <w:rPr>
                <w:rFonts w:eastAsia="Times New Roman" w:cs="Times New Roman"/>
                <w:color w:val="000000"/>
                <w:sz w:val="16"/>
                <w:szCs w:val="16"/>
                <w:lang w:eastAsia="lv-LV"/>
              </w:rPr>
            </w:pPr>
            <w:r w:rsidRPr="004F03AB">
              <w:rPr>
                <w:rFonts w:eastAsia="Times New Roman" w:cs="Times New Roman"/>
                <w:color w:val="000000"/>
                <w:sz w:val="16"/>
                <w:szCs w:val="16"/>
                <w:lang w:eastAsia="lv-LV"/>
              </w:rPr>
              <w:t>Atveseļošanas fonds</w:t>
            </w:r>
            <w:r w:rsidR="00A53C8B">
              <w:rPr>
                <w:rFonts w:eastAsia="Times New Roman" w:cs="Times New Roman"/>
                <w:color w:val="000000"/>
                <w:sz w:val="16"/>
                <w:szCs w:val="16"/>
                <w:lang w:eastAsia="lv-LV"/>
              </w:rPr>
              <w:t xml:space="preserve"> [2] </w:t>
            </w:r>
          </w:p>
        </w:tc>
        <w:tc>
          <w:tcPr>
            <w:tcW w:w="1070" w:type="dxa"/>
            <w:tcBorders>
              <w:top w:val="nil"/>
              <w:left w:val="nil"/>
              <w:bottom w:val="single" w:sz="4" w:space="0" w:color="auto"/>
              <w:right w:val="single" w:sz="4" w:space="0" w:color="auto"/>
            </w:tcBorders>
            <w:shd w:val="clear" w:color="auto" w:fill="auto"/>
            <w:noWrap/>
            <w:vAlign w:val="center"/>
            <w:hideMark/>
          </w:tcPr>
          <w:p w14:paraId="5EEF1793"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36 398 101</w:t>
            </w:r>
          </w:p>
        </w:tc>
        <w:tc>
          <w:tcPr>
            <w:tcW w:w="1176" w:type="dxa"/>
            <w:tcBorders>
              <w:top w:val="nil"/>
              <w:left w:val="nil"/>
              <w:bottom w:val="single" w:sz="4" w:space="0" w:color="auto"/>
              <w:right w:val="single" w:sz="4" w:space="0" w:color="auto"/>
            </w:tcBorders>
            <w:shd w:val="clear" w:color="auto" w:fill="auto"/>
            <w:noWrap/>
            <w:vAlign w:val="center"/>
            <w:hideMark/>
          </w:tcPr>
          <w:p w14:paraId="15685C04"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512 567</w:t>
            </w:r>
          </w:p>
        </w:tc>
        <w:tc>
          <w:tcPr>
            <w:tcW w:w="1091" w:type="dxa"/>
            <w:tcBorders>
              <w:top w:val="nil"/>
              <w:left w:val="nil"/>
              <w:bottom w:val="single" w:sz="4" w:space="0" w:color="auto"/>
              <w:right w:val="single" w:sz="4" w:space="0" w:color="auto"/>
            </w:tcBorders>
            <w:shd w:val="clear" w:color="auto" w:fill="auto"/>
            <w:noWrap/>
            <w:vAlign w:val="center"/>
            <w:hideMark/>
          </w:tcPr>
          <w:p w14:paraId="5F9EB15C"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176 598 298</w:t>
            </w:r>
          </w:p>
        </w:tc>
        <w:tc>
          <w:tcPr>
            <w:tcW w:w="1187" w:type="dxa"/>
            <w:tcBorders>
              <w:top w:val="nil"/>
              <w:left w:val="nil"/>
              <w:bottom w:val="single" w:sz="4" w:space="0" w:color="auto"/>
              <w:right w:val="single" w:sz="4" w:space="0" w:color="auto"/>
            </w:tcBorders>
            <w:shd w:val="clear" w:color="auto" w:fill="auto"/>
            <w:noWrap/>
            <w:vAlign w:val="center"/>
            <w:hideMark/>
          </w:tcPr>
          <w:p w14:paraId="66070131"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86 820 033</w:t>
            </w:r>
          </w:p>
        </w:tc>
        <w:tc>
          <w:tcPr>
            <w:tcW w:w="1187" w:type="dxa"/>
            <w:tcBorders>
              <w:top w:val="nil"/>
              <w:left w:val="nil"/>
              <w:bottom w:val="single" w:sz="4" w:space="0" w:color="auto"/>
              <w:right w:val="single" w:sz="4" w:space="0" w:color="auto"/>
            </w:tcBorders>
            <w:shd w:val="clear" w:color="auto" w:fill="auto"/>
            <w:noWrap/>
            <w:vAlign w:val="center"/>
            <w:hideMark/>
          </w:tcPr>
          <w:p w14:paraId="35C5AEC9"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254 434 350</w:t>
            </w:r>
          </w:p>
        </w:tc>
        <w:tc>
          <w:tcPr>
            <w:tcW w:w="1187" w:type="dxa"/>
            <w:tcBorders>
              <w:top w:val="nil"/>
              <w:left w:val="nil"/>
              <w:bottom w:val="single" w:sz="4" w:space="0" w:color="auto"/>
              <w:right w:val="single" w:sz="4" w:space="0" w:color="auto"/>
            </w:tcBorders>
            <w:shd w:val="clear" w:color="auto" w:fill="auto"/>
            <w:noWrap/>
            <w:vAlign w:val="center"/>
            <w:hideMark/>
          </w:tcPr>
          <w:p w14:paraId="7BCF23C4" w14:textId="77777777" w:rsidR="004F03AB" w:rsidRPr="004F03AB" w:rsidRDefault="004F03AB" w:rsidP="004F03AB">
            <w:pPr>
              <w:jc w:val="center"/>
              <w:rPr>
                <w:rFonts w:eastAsia="Times New Roman" w:cs="Times New Roman"/>
                <w:color w:val="000000"/>
                <w:sz w:val="16"/>
                <w:szCs w:val="16"/>
                <w:lang w:eastAsia="lv-LV"/>
              </w:rPr>
            </w:pPr>
            <w:r w:rsidRPr="004F03AB">
              <w:rPr>
                <w:rFonts w:eastAsia="Times New Roman" w:cs="Times New Roman"/>
                <w:color w:val="000000"/>
                <w:sz w:val="16"/>
                <w:szCs w:val="16"/>
                <w:lang w:eastAsia="lv-LV"/>
              </w:rPr>
              <w:t>379 830 675</w:t>
            </w:r>
          </w:p>
        </w:tc>
      </w:tr>
      <w:tr w:rsidR="004F03AB" w:rsidRPr="00BA5B09" w14:paraId="30D1CD7D" w14:textId="77777777" w:rsidTr="000A731C">
        <w:trPr>
          <w:trHeight w:val="211"/>
          <w:tblHead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02878BF2" w14:textId="77777777" w:rsidR="004F03AB" w:rsidRPr="004F03AB" w:rsidRDefault="004F03AB" w:rsidP="004F03AB">
            <w:pPr>
              <w:rPr>
                <w:rFonts w:eastAsia="Times New Roman" w:cs="Times New Roman"/>
                <w:b/>
                <w:bCs/>
                <w:color w:val="000000"/>
                <w:sz w:val="16"/>
                <w:szCs w:val="16"/>
                <w:lang w:eastAsia="lv-LV"/>
              </w:rPr>
            </w:pPr>
            <w:r w:rsidRPr="004F03AB">
              <w:rPr>
                <w:rFonts w:eastAsia="Times New Roman" w:cs="Times New Roman"/>
                <w:b/>
                <w:bCs/>
                <w:color w:val="000000"/>
                <w:sz w:val="16"/>
                <w:szCs w:val="16"/>
                <w:lang w:eastAsia="lv-LV"/>
              </w:rPr>
              <w:t>Kopā</w:t>
            </w:r>
          </w:p>
        </w:tc>
        <w:tc>
          <w:tcPr>
            <w:tcW w:w="1070" w:type="dxa"/>
            <w:tcBorders>
              <w:top w:val="nil"/>
              <w:left w:val="nil"/>
              <w:bottom w:val="single" w:sz="4" w:space="0" w:color="auto"/>
              <w:right w:val="single" w:sz="4" w:space="0" w:color="auto"/>
            </w:tcBorders>
            <w:shd w:val="clear" w:color="auto" w:fill="auto"/>
            <w:noWrap/>
            <w:vAlign w:val="center"/>
            <w:hideMark/>
          </w:tcPr>
          <w:p w14:paraId="251067A2" w14:textId="77777777" w:rsidR="004F03AB" w:rsidRPr="004F03AB" w:rsidRDefault="004F03AB" w:rsidP="004F03AB">
            <w:pPr>
              <w:jc w:val="center"/>
              <w:rPr>
                <w:rFonts w:eastAsia="Times New Roman" w:cs="Times New Roman"/>
                <w:b/>
                <w:bCs/>
                <w:color w:val="000000"/>
                <w:sz w:val="16"/>
                <w:szCs w:val="16"/>
                <w:lang w:eastAsia="lv-LV"/>
              </w:rPr>
            </w:pPr>
            <w:r w:rsidRPr="004F03AB">
              <w:rPr>
                <w:rFonts w:eastAsia="Times New Roman" w:cs="Times New Roman"/>
                <w:b/>
                <w:bCs/>
                <w:color w:val="000000"/>
                <w:sz w:val="16"/>
                <w:szCs w:val="16"/>
                <w:lang w:eastAsia="lv-LV"/>
              </w:rPr>
              <w:t>221 636 158</w:t>
            </w:r>
          </w:p>
        </w:tc>
        <w:tc>
          <w:tcPr>
            <w:tcW w:w="1176" w:type="dxa"/>
            <w:tcBorders>
              <w:top w:val="nil"/>
              <w:left w:val="nil"/>
              <w:bottom w:val="single" w:sz="4" w:space="0" w:color="auto"/>
              <w:right w:val="single" w:sz="4" w:space="0" w:color="auto"/>
            </w:tcBorders>
            <w:shd w:val="clear" w:color="auto" w:fill="auto"/>
            <w:noWrap/>
            <w:vAlign w:val="center"/>
            <w:hideMark/>
          </w:tcPr>
          <w:p w14:paraId="0164657C" w14:textId="77777777" w:rsidR="004F03AB" w:rsidRPr="004F03AB" w:rsidRDefault="004F03AB" w:rsidP="004F03AB">
            <w:pPr>
              <w:jc w:val="center"/>
              <w:rPr>
                <w:rFonts w:eastAsia="Times New Roman" w:cs="Times New Roman"/>
                <w:b/>
                <w:bCs/>
                <w:color w:val="000000"/>
                <w:sz w:val="16"/>
                <w:szCs w:val="16"/>
                <w:lang w:eastAsia="lv-LV"/>
              </w:rPr>
            </w:pPr>
            <w:r w:rsidRPr="004F03AB">
              <w:rPr>
                <w:rFonts w:eastAsia="Times New Roman" w:cs="Times New Roman"/>
                <w:b/>
                <w:bCs/>
                <w:color w:val="000000"/>
                <w:sz w:val="16"/>
                <w:szCs w:val="16"/>
                <w:lang w:eastAsia="lv-LV"/>
              </w:rPr>
              <w:t>55 787 072</w:t>
            </w:r>
          </w:p>
        </w:tc>
        <w:tc>
          <w:tcPr>
            <w:tcW w:w="1091" w:type="dxa"/>
            <w:tcBorders>
              <w:top w:val="nil"/>
              <w:left w:val="nil"/>
              <w:bottom w:val="single" w:sz="4" w:space="0" w:color="auto"/>
              <w:right w:val="single" w:sz="4" w:space="0" w:color="auto"/>
            </w:tcBorders>
            <w:shd w:val="clear" w:color="auto" w:fill="auto"/>
            <w:noWrap/>
            <w:vAlign w:val="center"/>
            <w:hideMark/>
          </w:tcPr>
          <w:p w14:paraId="0395EFF0" w14:textId="77777777" w:rsidR="004F03AB" w:rsidRPr="004F03AB" w:rsidRDefault="004F03AB" w:rsidP="004F03AB">
            <w:pPr>
              <w:jc w:val="center"/>
              <w:rPr>
                <w:rFonts w:eastAsia="Times New Roman" w:cs="Times New Roman"/>
                <w:b/>
                <w:bCs/>
                <w:color w:val="000000"/>
                <w:sz w:val="16"/>
                <w:szCs w:val="16"/>
                <w:lang w:eastAsia="lv-LV"/>
              </w:rPr>
            </w:pPr>
            <w:r w:rsidRPr="004F03AB">
              <w:rPr>
                <w:rFonts w:eastAsia="Times New Roman" w:cs="Times New Roman"/>
                <w:b/>
                <w:bCs/>
                <w:color w:val="000000"/>
                <w:sz w:val="16"/>
                <w:szCs w:val="16"/>
                <w:lang w:eastAsia="lv-LV"/>
              </w:rPr>
              <w:t>858 689 910</w:t>
            </w:r>
          </w:p>
        </w:tc>
        <w:tc>
          <w:tcPr>
            <w:tcW w:w="1187" w:type="dxa"/>
            <w:tcBorders>
              <w:top w:val="nil"/>
              <w:left w:val="nil"/>
              <w:bottom w:val="single" w:sz="4" w:space="0" w:color="auto"/>
              <w:right w:val="single" w:sz="4" w:space="0" w:color="auto"/>
            </w:tcBorders>
            <w:shd w:val="clear" w:color="auto" w:fill="auto"/>
            <w:noWrap/>
            <w:vAlign w:val="center"/>
            <w:hideMark/>
          </w:tcPr>
          <w:p w14:paraId="2A226BE8" w14:textId="77777777" w:rsidR="004F03AB" w:rsidRPr="004F03AB" w:rsidRDefault="004F03AB" w:rsidP="004F03AB">
            <w:pPr>
              <w:jc w:val="center"/>
              <w:rPr>
                <w:rFonts w:eastAsia="Times New Roman" w:cs="Times New Roman"/>
                <w:b/>
                <w:bCs/>
                <w:color w:val="000000"/>
                <w:sz w:val="16"/>
                <w:szCs w:val="16"/>
                <w:lang w:eastAsia="lv-LV"/>
              </w:rPr>
            </w:pPr>
            <w:r w:rsidRPr="004F03AB">
              <w:rPr>
                <w:rFonts w:eastAsia="Times New Roman" w:cs="Times New Roman"/>
                <w:b/>
                <w:bCs/>
                <w:color w:val="000000"/>
                <w:sz w:val="16"/>
                <w:szCs w:val="16"/>
                <w:lang w:eastAsia="lv-LV"/>
              </w:rPr>
              <w:t>454 180 798</w:t>
            </w:r>
          </w:p>
        </w:tc>
        <w:tc>
          <w:tcPr>
            <w:tcW w:w="1187" w:type="dxa"/>
            <w:tcBorders>
              <w:top w:val="nil"/>
              <w:left w:val="nil"/>
              <w:bottom w:val="single" w:sz="4" w:space="0" w:color="auto"/>
              <w:right w:val="single" w:sz="4" w:space="0" w:color="auto"/>
            </w:tcBorders>
            <w:shd w:val="clear" w:color="auto" w:fill="auto"/>
            <w:noWrap/>
            <w:vAlign w:val="center"/>
            <w:hideMark/>
          </w:tcPr>
          <w:p w14:paraId="05927E95" w14:textId="77777777" w:rsidR="004F03AB" w:rsidRPr="004F03AB" w:rsidRDefault="004F03AB" w:rsidP="004F03AB">
            <w:pPr>
              <w:jc w:val="center"/>
              <w:rPr>
                <w:rFonts w:eastAsia="Times New Roman" w:cs="Times New Roman"/>
                <w:b/>
                <w:bCs/>
                <w:color w:val="000000"/>
                <w:sz w:val="16"/>
                <w:szCs w:val="16"/>
                <w:lang w:eastAsia="lv-LV"/>
              </w:rPr>
            </w:pPr>
            <w:r w:rsidRPr="004F03AB">
              <w:rPr>
                <w:rFonts w:eastAsia="Times New Roman" w:cs="Times New Roman"/>
                <w:b/>
                <w:bCs/>
                <w:color w:val="000000"/>
                <w:sz w:val="16"/>
                <w:szCs w:val="16"/>
                <w:lang w:eastAsia="lv-LV"/>
              </w:rPr>
              <w:t>892 461 135</w:t>
            </w:r>
          </w:p>
        </w:tc>
        <w:tc>
          <w:tcPr>
            <w:tcW w:w="1187" w:type="dxa"/>
            <w:tcBorders>
              <w:top w:val="nil"/>
              <w:left w:val="nil"/>
              <w:bottom w:val="single" w:sz="4" w:space="0" w:color="auto"/>
              <w:right w:val="single" w:sz="4" w:space="0" w:color="auto"/>
            </w:tcBorders>
            <w:shd w:val="clear" w:color="auto" w:fill="auto"/>
            <w:noWrap/>
            <w:vAlign w:val="center"/>
            <w:hideMark/>
          </w:tcPr>
          <w:p w14:paraId="600EBF67" w14:textId="77777777" w:rsidR="004F03AB" w:rsidRPr="004F03AB" w:rsidRDefault="004F03AB" w:rsidP="004F03AB">
            <w:pPr>
              <w:jc w:val="center"/>
              <w:rPr>
                <w:rFonts w:eastAsia="Times New Roman" w:cs="Times New Roman"/>
                <w:b/>
                <w:bCs/>
                <w:color w:val="000000"/>
                <w:sz w:val="16"/>
                <w:szCs w:val="16"/>
                <w:lang w:eastAsia="lv-LV"/>
              </w:rPr>
            </w:pPr>
            <w:r w:rsidRPr="004F03AB">
              <w:rPr>
                <w:rFonts w:eastAsia="Times New Roman" w:cs="Times New Roman"/>
                <w:b/>
                <w:bCs/>
                <w:color w:val="000000"/>
                <w:sz w:val="16"/>
                <w:szCs w:val="16"/>
                <w:lang w:eastAsia="lv-LV"/>
              </w:rPr>
              <w:t>1 299 830 675</w:t>
            </w:r>
          </w:p>
        </w:tc>
      </w:tr>
    </w:tbl>
    <w:p w14:paraId="515ED2B3" w14:textId="2F5197FB" w:rsidR="00223F0E" w:rsidRDefault="00223F0E" w:rsidP="00C765B9">
      <w:pPr>
        <w:ind w:firstLine="709"/>
        <w:jc w:val="both"/>
        <w:rPr>
          <w:rFonts w:cs="Times New Roman"/>
          <w:sz w:val="28"/>
          <w:szCs w:val="28"/>
        </w:rPr>
      </w:pPr>
    </w:p>
    <w:p w14:paraId="2383B97C" w14:textId="2B28BE12" w:rsidR="000870CA" w:rsidRPr="00AF2537" w:rsidRDefault="00CC6079" w:rsidP="00745B65">
      <w:pPr>
        <w:ind w:firstLine="709"/>
        <w:jc w:val="both"/>
        <w:rPr>
          <w:rFonts w:cs="Times New Roman"/>
          <w:sz w:val="28"/>
          <w:szCs w:val="28"/>
        </w:rPr>
      </w:pPr>
      <w:r>
        <w:rPr>
          <w:rFonts w:eastAsia="Calibri"/>
          <w:sz w:val="28"/>
          <w:szCs w:val="28"/>
          <w:lang w:eastAsia="ar-SA"/>
        </w:rPr>
        <w:t>Plašāk</w:t>
      </w:r>
      <w:r w:rsidR="00AD09B0">
        <w:rPr>
          <w:rFonts w:eastAsia="Calibri"/>
          <w:sz w:val="28"/>
          <w:szCs w:val="28"/>
          <w:lang w:eastAsia="ar-SA"/>
        </w:rPr>
        <w:t>a</w:t>
      </w:r>
      <w:r>
        <w:rPr>
          <w:rFonts w:eastAsia="Calibri"/>
          <w:sz w:val="28"/>
          <w:szCs w:val="28"/>
          <w:lang w:eastAsia="ar-SA"/>
        </w:rPr>
        <w:t xml:space="preserve"> </w:t>
      </w:r>
      <w:r w:rsidRPr="009C020C">
        <w:rPr>
          <w:rFonts w:eastAsia="Calibri"/>
          <w:sz w:val="28"/>
          <w:szCs w:val="28"/>
          <w:lang w:eastAsia="ar-SA"/>
        </w:rPr>
        <w:t>informācij</w:t>
      </w:r>
      <w:r>
        <w:rPr>
          <w:rFonts w:eastAsia="Calibri"/>
          <w:sz w:val="28"/>
          <w:szCs w:val="28"/>
          <w:lang w:eastAsia="ar-SA"/>
        </w:rPr>
        <w:t>a</w:t>
      </w:r>
      <w:r w:rsidRPr="009C020C">
        <w:rPr>
          <w:rFonts w:eastAsia="Calibri"/>
          <w:sz w:val="28"/>
          <w:szCs w:val="28"/>
          <w:lang w:eastAsia="ar-SA"/>
        </w:rPr>
        <w:t xml:space="preserve"> par ES fondu </w:t>
      </w:r>
      <w:r>
        <w:rPr>
          <w:rFonts w:eastAsia="Calibri"/>
          <w:sz w:val="28"/>
          <w:szCs w:val="28"/>
          <w:lang w:eastAsia="ar-SA"/>
        </w:rPr>
        <w:t>un cit</w:t>
      </w:r>
      <w:r w:rsidR="008E2C7F">
        <w:rPr>
          <w:rFonts w:eastAsia="Calibri"/>
          <w:sz w:val="28"/>
          <w:szCs w:val="28"/>
          <w:lang w:eastAsia="ar-SA"/>
        </w:rPr>
        <w:t>as FM pārziņā esošas ārvalstu finanšu palīdzības</w:t>
      </w:r>
      <w:r w:rsidRPr="009C020C">
        <w:rPr>
          <w:rFonts w:eastAsia="Calibri"/>
          <w:sz w:val="28"/>
          <w:szCs w:val="28"/>
          <w:lang w:eastAsia="ar-SA"/>
        </w:rPr>
        <w:t xml:space="preserve"> aktualitātēm, kā arī </w:t>
      </w:r>
      <w:r w:rsidRPr="00CA2A51">
        <w:rPr>
          <w:rFonts w:eastAsia="Calibri"/>
          <w:sz w:val="28"/>
          <w:szCs w:val="28"/>
          <w:lang w:eastAsia="ar-SA"/>
        </w:rPr>
        <w:t>priekšlikum</w:t>
      </w:r>
      <w:r w:rsidR="00455BDB">
        <w:rPr>
          <w:rFonts w:eastAsia="Calibri"/>
          <w:sz w:val="28"/>
          <w:szCs w:val="28"/>
          <w:lang w:eastAsia="ar-SA"/>
        </w:rPr>
        <w:t>i</w:t>
      </w:r>
      <w:r w:rsidRPr="00CA2A51">
        <w:rPr>
          <w:rFonts w:eastAsia="Calibri"/>
          <w:sz w:val="28"/>
          <w:szCs w:val="28"/>
          <w:lang w:eastAsia="ar-SA"/>
        </w:rPr>
        <w:t xml:space="preserve"> investīciju </w:t>
      </w:r>
      <w:r>
        <w:rPr>
          <w:rFonts w:eastAsia="Calibri"/>
          <w:sz w:val="28"/>
          <w:szCs w:val="28"/>
          <w:lang w:eastAsia="ar-SA"/>
        </w:rPr>
        <w:t xml:space="preserve">paātrināšanai </w:t>
      </w:r>
      <w:r w:rsidR="00455BDB">
        <w:rPr>
          <w:rFonts w:eastAsia="Calibri"/>
          <w:sz w:val="28"/>
          <w:szCs w:val="28"/>
          <w:lang w:eastAsia="ar-SA"/>
        </w:rPr>
        <w:t>tiks iekļauti</w:t>
      </w:r>
      <w:r w:rsidR="008F4E0E">
        <w:rPr>
          <w:rFonts w:eastAsia="Calibri"/>
          <w:sz w:val="28"/>
          <w:szCs w:val="28"/>
          <w:lang w:eastAsia="ar-SA"/>
        </w:rPr>
        <w:t xml:space="preserve"> </w:t>
      </w:r>
      <w:r w:rsidR="00113CA6" w:rsidRPr="00CA2A51">
        <w:rPr>
          <w:rFonts w:eastAsia="Calibri"/>
          <w:sz w:val="28"/>
          <w:szCs w:val="28"/>
          <w:lang w:eastAsia="ar-SA"/>
        </w:rPr>
        <w:t>kārtēj</w:t>
      </w:r>
      <w:r w:rsidR="008F4E0E">
        <w:rPr>
          <w:rFonts w:eastAsia="Calibri"/>
          <w:sz w:val="28"/>
          <w:szCs w:val="28"/>
          <w:lang w:eastAsia="ar-SA"/>
        </w:rPr>
        <w:t>ā FM</w:t>
      </w:r>
      <w:r w:rsidR="00113CA6" w:rsidRPr="00CA2A51">
        <w:rPr>
          <w:rFonts w:eastAsia="Calibri"/>
          <w:sz w:val="28"/>
          <w:szCs w:val="28"/>
          <w:lang w:eastAsia="ar-SA"/>
        </w:rPr>
        <w:t xml:space="preserve"> pusgada i</w:t>
      </w:r>
      <w:r w:rsidR="00F132CD">
        <w:rPr>
          <w:rFonts w:eastAsia="Calibri"/>
          <w:sz w:val="28"/>
          <w:szCs w:val="28"/>
          <w:lang w:eastAsia="ar-SA"/>
        </w:rPr>
        <w:t>nformatīv</w:t>
      </w:r>
      <w:r w:rsidR="008F4E0E">
        <w:rPr>
          <w:rFonts w:eastAsia="Calibri"/>
          <w:sz w:val="28"/>
          <w:szCs w:val="28"/>
          <w:lang w:eastAsia="ar-SA"/>
        </w:rPr>
        <w:t>ajā</w:t>
      </w:r>
      <w:r w:rsidR="00113CA6" w:rsidRPr="00CA2A51">
        <w:rPr>
          <w:rFonts w:eastAsia="Calibri"/>
          <w:sz w:val="28"/>
          <w:szCs w:val="28"/>
          <w:lang w:eastAsia="ar-SA"/>
        </w:rPr>
        <w:t xml:space="preserve"> ziņojum</w:t>
      </w:r>
      <w:r w:rsidR="008F4E0E">
        <w:rPr>
          <w:rFonts w:eastAsia="Calibri"/>
          <w:sz w:val="28"/>
          <w:szCs w:val="28"/>
          <w:lang w:eastAsia="ar-SA"/>
        </w:rPr>
        <w:t>ā</w:t>
      </w:r>
      <w:r w:rsidR="00113CA6" w:rsidRPr="00CA2A51">
        <w:rPr>
          <w:rFonts w:eastAsia="Calibri"/>
          <w:sz w:val="28"/>
          <w:szCs w:val="28"/>
          <w:lang w:eastAsia="ar-SA"/>
        </w:rPr>
        <w:t xml:space="preserve"> </w:t>
      </w:r>
      <w:r w:rsidR="008E2C7F" w:rsidRPr="00CA2A51">
        <w:rPr>
          <w:rFonts w:eastAsia="Calibri"/>
          <w:sz w:val="28"/>
          <w:szCs w:val="28"/>
          <w:lang w:eastAsia="ar-SA"/>
        </w:rPr>
        <w:t>2023. gada aprīl</w:t>
      </w:r>
      <w:r w:rsidR="008F4E0E">
        <w:rPr>
          <w:rFonts w:eastAsia="Calibri"/>
          <w:sz w:val="28"/>
          <w:szCs w:val="28"/>
          <w:lang w:eastAsia="ar-SA"/>
        </w:rPr>
        <w:t>ī</w:t>
      </w:r>
      <w:r w:rsidR="000870CA" w:rsidRPr="00AF2537">
        <w:rPr>
          <w:rFonts w:eastAsia="Calibri"/>
          <w:sz w:val="28"/>
          <w:szCs w:val="28"/>
          <w:lang w:eastAsia="ar-SA"/>
        </w:rPr>
        <w:t>.</w:t>
      </w:r>
    </w:p>
    <w:p w14:paraId="554C09B3" w14:textId="77777777" w:rsidR="00191657" w:rsidRDefault="00191657" w:rsidP="00E43A72">
      <w:pPr>
        <w:spacing w:before="120"/>
        <w:jc w:val="both"/>
        <w:rPr>
          <w:rFonts w:cs="Times New Roman"/>
          <w:spacing w:val="6"/>
          <w:sz w:val="28"/>
          <w:szCs w:val="28"/>
        </w:rPr>
      </w:pPr>
    </w:p>
    <w:p w14:paraId="55CDFA31" w14:textId="3E26104C" w:rsidR="00380CE1" w:rsidRPr="009C020C" w:rsidRDefault="000B7377" w:rsidP="00E43A72">
      <w:pPr>
        <w:spacing w:before="120"/>
        <w:jc w:val="both"/>
        <w:rPr>
          <w:rFonts w:cs="Times New Roman"/>
          <w:spacing w:val="6"/>
          <w:sz w:val="28"/>
          <w:szCs w:val="28"/>
        </w:rPr>
      </w:pPr>
      <w:r w:rsidRPr="009C020C">
        <w:rPr>
          <w:rFonts w:cs="Times New Roman"/>
          <w:spacing w:val="6"/>
          <w:sz w:val="28"/>
          <w:szCs w:val="28"/>
        </w:rPr>
        <w:t>Pielikum</w:t>
      </w:r>
      <w:r w:rsidR="00380CE1" w:rsidRPr="009C020C">
        <w:rPr>
          <w:rFonts w:cs="Times New Roman"/>
          <w:spacing w:val="6"/>
          <w:sz w:val="28"/>
          <w:szCs w:val="28"/>
        </w:rPr>
        <w:t>i</w:t>
      </w:r>
      <w:r w:rsidRPr="009C020C">
        <w:rPr>
          <w:rFonts w:cs="Times New Roman"/>
          <w:spacing w:val="6"/>
          <w:sz w:val="28"/>
          <w:szCs w:val="28"/>
        </w:rPr>
        <w:t>:</w:t>
      </w:r>
    </w:p>
    <w:p w14:paraId="4BBE61A7" w14:textId="5D632D4A" w:rsidR="000B7377" w:rsidRPr="00053BBB" w:rsidRDefault="00380CE1" w:rsidP="00673F69">
      <w:pPr>
        <w:pStyle w:val="ListParagraph"/>
        <w:numPr>
          <w:ilvl w:val="0"/>
          <w:numId w:val="1"/>
        </w:numPr>
        <w:spacing w:before="120"/>
        <w:jc w:val="both"/>
        <w:rPr>
          <w:rFonts w:eastAsia="Times New Roman" w:cs="Times New Roman"/>
          <w:i/>
          <w:iCs/>
          <w:color w:val="000000"/>
          <w:sz w:val="28"/>
          <w:szCs w:val="28"/>
          <w:lang w:eastAsia="lv-LV"/>
        </w:rPr>
      </w:pPr>
      <w:r w:rsidRPr="00053BBB">
        <w:rPr>
          <w:rFonts w:eastAsia="Times New Roman" w:cs="Times New Roman"/>
          <w:i/>
          <w:iCs/>
          <w:color w:val="000000"/>
          <w:sz w:val="28"/>
          <w:szCs w:val="28"/>
          <w:lang w:eastAsia="lv-LV"/>
        </w:rPr>
        <w:t>“</w:t>
      </w:r>
      <w:r w:rsidR="00FE61BE">
        <w:rPr>
          <w:rFonts w:eastAsia="Times New Roman" w:cs="Times New Roman"/>
          <w:i/>
          <w:iCs/>
          <w:color w:val="000000"/>
          <w:sz w:val="28"/>
          <w:szCs w:val="28"/>
          <w:lang w:eastAsia="lv-LV"/>
        </w:rPr>
        <w:t>Neizpildītie</w:t>
      </w:r>
      <w:r w:rsidR="00FE61BE" w:rsidRPr="00053BBB">
        <w:rPr>
          <w:rFonts w:eastAsia="Times New Roman" w:cs="Times New Roman"/>
          <w:i/>
          <w:iCs/>
          <w:color w:val="000000"/>
          <w:sz w:val="28"/>
          <w:szCs w:val="28"/>
          <w:lang w:eastAsia="lv-LV"/>
        </w:rPr>
        <w:t xml:space="preserve"> </w:t>
      </w:r>
      <w:r w:rsidR="000B7377" w:rsidRPr="00053BBB">
        <w:rPr>
          <w:rFonts w:eastAsia="Times New Roman" w:cs="Times New Roman"/>
          <w:i/>
          <w:iCs/>
          <w:color w:val="000000"/>
          <w:sz w:val="28"/>
          <w:szCs w:val="28"/>
          <w:lang w:eastAsia="lv-LV"/>
        </w:rPr>
        <w:t>2022.</w:t>
      </w:r>
      <w:r w:rsidR="001F00CA" w:rsidRPr="00053BBB">
        <w:rPr>
          <w:rFonts w:eastAsia="Times New Roman" w:cs="Times New Roman"/>
          <w:i/>
          <w:iCs/>
          <w:color w:val="000000"/>
          <w:sz w:val="28"/>
          <w:szCs w:val="28"/>
          <w:lang w:eastAsia="lv-LV"/>
        </w:rPr>
        <w:t> </w:t>
      </w:r>
      <w:r w:rsidR="000B7377" w:rsidRPr="00053BBB">
        <w:rPr>
          <w:rFonts w:eastAsia="Times New Roman" w:cs="Times New Roman"/>
          <w:i/>
          <w:iCs/>
          <w:color w:val="000000"/>
          <w:sz w:val="28"/>
          <w:szCs w:val="28"/>
          <w:lang w:eastAsia="lv-LV"/>
        </w:rPr>
        <w:t>gada Atveseļošanas fonda plāna atskaites punkti/mērķi, kurus iestādes prognozē izpildīt 2023. gada 2. ceturksnī</w:t>
      </w:r>
      <w:r w:rsidR="00F253A9" w:rsidRPr="00053BBB">
        <w:rPr>
          <w:rFonts w:eastAsia="Times New Roman" w:cs="Times New Roman"/>
          <w:i/>
          <w:iCs/>
          <w:color w:val="000000"/>
          <w:sz w:val="28"/>
          <w:szCs w:val="28"/>
          <w:lang w:eastAsia="lv-LV"/>
        </w:rPr>
        <w:t xml:space="preserve"> vai vēlāk</w:t>
      </w:r>
      <w:r w:rsidR="00E43A72" w:rsidRPr="00053BBB">
        <w:rPr>
          <w:rFonts w:cs="Times New Roman"/>
          <w:i/>
          <w:iCs/>
          <w:spacing w:val="6"/>
          <w:sz w:val="28"/>
          <w:szCs w:val="28"/>
        </w:rPr>
        <w:t xml:space="preserve">” uz </w:t>
      </w:r>
      <w:r w:rsidR="00F52CD7" w:rsidRPr="00053BBB">
        <w:rPr>
          <w:rFonts w:cs="Times New Roman"/>
          <w:i/>
          <w:iCs/>
          <w:spacing w:val="6"/>
          <w:sz w:val="28"/>
          <w:szCs w:val="28"/>
        </w:rPr>
        <w:t>2</w:t>
      </w:r>
      <w:r w:rsidR="00E43A72" w:rsidRPr="00053BBB">
        <w:rPr>
          <w:rFonts w:cs="Times New Roman"/>
          <w:i/>
          <w:iCs/>
          <w:spacing w:val="6"/>
          <w:sz w:val="28"/>
          <w:szCs w:val="28"/>
        </w:rPr>
        <w:t xml:space="preserve"> l</w:t>
      </w:r>
      <w:r w:rsidR="00F52CD7" w:rsidRPr="00053BBB">
        <w:rPr>
          <w:rFonts w:cs="Times New Roman"/>
          <w:i/>
          <w:iCs/>
          <w:spacing w:val="6"/>
          <w:sz w:val="28"/>
          <w:szCs w:val="28"/>
        </w:rPr>
        <w:t>pp</w:t>
      </w:r>
      <w:r w:rsidR="00E43A72" w:rsidRPr="00053BBB">
        <w:rPr>
          <w:rFonts w:cs="Times New Roman"/>
          <w:i/>
          <w:iCs/>
          <w:spacing w:val="6"/>
          <w:sz w:val="28"/>
          <w:szCs w:val="28"/>
        </w:rPr>
        <w:t>.</w:t>
      </w:r>
      <w:r w:rsidR="00AD4558" w:rsidRPr="00053BBB">
        <w:rPr>
          <w:rFonts w:cs="Times New Roman"/>
          <w:i/>
          <w:iCs/>
          <w:spacing w:val="6"/>
          <w:sz w:val="28"/>
          <w:szCs w:val="28"/>
        </w:rPr>
        <w:t xml:space="preserve"> </w:t>
      </w:r>
    </w:p>
    <w:p w14:paraId="5A343418" w14:textId="35D5DF93" w:rsidR="00AD4558" w:rsidRDefault="00513652" w:rsidP="00673F69">
      <w:pPr>
        <w:pStyle w:val="ListParagraph"/>
        <w:numPr>
          <w:ilvl w:val="0"/>
          <w:numId w:val="1"/>
        </w:numPr>
        <w:jc w:val="both"/>
        <w:rPr>
          <w:rFonts w:eastAsia="Times New Roman" w:cs="Times New Roman"/>
          <w:i/>
          <w:iCs/>
          <w:color w:val="000000"/>
          <w:sz w:val="28"/>
          <w:szCs w:val="28"/>
          <w:lang w:eastAsia="lv-LV"/>
        </w:rPr>
      </w:pPr>
      <w:r>
        <w:rPr>
          <w:rFonts w:eastAsia="Times New Roman" w:cs="Times New Roman"/>
          <w:i/>
          <w:iCs/>
          <w:color w:val="000000"/>
          <w:sz w:val="28"/>
          <w:szCs w:val="28"/>
          <w:lang w:eastAsia="lv-LV"/>
        </w:rPr>
        <w:t>“</w:t>
      </w:r>
      <w:r w:rsidR="00AD4558" w:rsidRPr="00AD4558">
        <w:rPr>
          <w:rFonts w:eastAsia="Times New Roman" w:cs="Times New Roman"/>
          <w:i/>
          <w:iCs/>
          <w:color w:val="000000"/>
          <w:sz w:val="28"/>
          <w:szCs w:val="28"/>
          <w:lang w:eastAsia="lv-LV"/>
        </w:rPr>
        <w:t>Iestāžu ziņotie 2023.</w:t>
      </w:r>
      <w:r w:rsidR="002463E2">
        <w:rPr>
          <w:rFonts w:eastAsia="Times New Roman" w:cs="Times New Roman"/>
          <w:i/>
          <w:iCs/>
          <w:color w:val="000000"/>
          <w:sz w:val="28"/>
          <w:szCs w:val="28"/>
          <w:lang w:eastAsia="lv-LV"/>
        </w:rPr>
        <w:t> </w:t>
      </w:r>
      <w:r w:rsidR="00AD4558" w:rsidRPr="00AD4558">
        <w:rPr>
          <w:rFonts w:eastAsia="Times New Roman" w:cs="Times New Roman"/>
          <w:i/>
          <w:iCs/>
          <w:color w:val="000000"/>
          <w:sz w:val="28"/>
          <w:szCs w:val="28"/>
          <w:lang w:eastAsia="lv-LV"/>
        </w:rPr>
        <w:t>gada Atveseļošanas fonda plāna atskaites punkt</w:t>
      </w:r>
      <w:r w:rsidR="00AD4558">
        <w:rPr>
          <w:rFonts w:eastAsia="Times New Roman" w:cs="Times New Roman"/>
          <w:i/>
          <w:iCs/>
          <w:color w:val="000000"/>
          <w:sz w:val="28"/>
          <w:szCs w:val="28"/>
          <w:lang w:eastAsia="lv-LV"/>
        </w:rPr>
        <w:t>u</w:t>
      </w:r>
      <w:r w:rsidR="00AD4558" w:rsidRPr="00AD4558">
        <w:rPr>
          <w:rFonts w:eastAsia="Times New Roman" w:cs="Times New Roman"/>
          <w:i/>
          <w:iCs/>
          <w:color w:val="000000"/>
          <w:sz w:val="28"/>
          <w:szCs w:val="28"/>
          <w:lang w:eastAsia="lv-LV"/>
        </w:rPr>
        <w:t>/mērķu izpildes kavējumi</w:t>
      </w:r>
      <w:r>
        <w:rPr>
          <w:rFonts w:eastAsia="Times New Roman" w:cs="Times New Roman"/>
          <w:i/>
          <w:iCs/>
          <w:color w:val="000000"/>
          <w:sz w:val="28"/>
          <w:szCs w:val="28"/>
          <w:lang w:eastAsia="lv-LV"/>
        </w:rPr>
        <w:t>”</w:t>
      </w:r>
      <w:r w:rsidR="00C71C0F">
        <w:rPr>
          <w:rFonts w:eastAsia="Times New Roman" w:cs="Times New Roman"/>
          <w:i/>
          <w:iCs/>
          <w:color w:val="000000"/>
          <w:sz w:val="28"/>
          <w:szCs w:val="28"/>
          <w:lang w:eastAsia="lv-LV"/>
        </w:rPr>
        <w:t xml:space="preserve"> uz 2 lpp</w:t>
      </w:r>
      <w:r w:rsidR="00AD4558" w:rsidRPr="00AD4558">
        <w:rPr>
          <w:rFonts w:eastAsia="Times New Roman" w:cs="Times New Roman"/>
          <w:i/>
          <w:iCs/>
          <w:color w:val="000000"/>
          <w:sz w:val="28"/>
          <w:szCs w:val="28"/>
          <w:lang w:eastAsia="lv-LV"/>
        </w:rPr>
        <w:t>.</w:t>
      </w:r>
    </w:p>
    <w:p w14:paraId="0A174A0A" w14:textId="153E2253" w:rsidR="000B7377" w:rsidRDefault="000B7377" w:rsidP="00960D62">
      <w:pPr>
        <w:rPr>
          <w:rFonts w:cs="Times New Roman"/>
          <w:spacing w:val="6"/>
          <w:sz w:val="28"/>
          <w:szCs w:val="28"/>
        </w:rPr>
      </w:pPr>
    </w:p>
    <w:p w14:paraId="04C5AF5D" w14:textId="01745C23" w:rsidR="002734C5" w:rsidRPr="002024CD" w:rsidRDefault="0008146D" w:rsidP="00960D62">
      <w:pPr>
        <w:rPr>
          <w:noProof/>
        </w:rPr>
      </w:pPr>
      <w:r w:rsidRPr="002024CD">
        <w:rPr>
          <w:rFonts w:cs="Times New Roman"/>
          <w:spacing w:val="6"/>
          <w:sz w:val="28"/>
          <w:szCs w:val="28"/>
        </w:rPr>
        <w:t xml:space="preserve">Finanšu </w:t>
      </w:r>
      <w:r w:rsidR="006D79A1" w:rsidRPr="002024CD">
        <w:rPr>
          <w:rFonts w:cs="Times New Roman"/>
          <w:spacing w:val="6"/>
          <w:sz w:val="28"/>
          <w:szCs w:val="28"/>
        </w:rPr>
        <w:t>ministrs</w:t>
      </w:r>
      <w:r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2960CF">
        <w:rPr>
          <w:rFonts w:cs="Times New Roman"/>
          <w:spacing w:val="6"/>
          <w:sz w:val="28"/>
          <w:szCs w:val="28"/>
        </w:rPr>
        <w:t>A</w:t>
      </w:r>
      <w:r w:rsidR="006D79A1" w:rsidRPr="002024CD">
        <w:rPr>
          <w:rFonts w:cs="Times New Roman"/>
          <w:spacing w:val="6"/>
          <w:sz w:val="28"/>
          <w:szCs w:val="28"/>
        </w:rPr>
        <w:t xml:space="preserve">. </w:t>
      </w:r>
      <w:r w:rsidR="002960CF">
        <w:rPr>
          <w:rFonts w:cs="Times New Roman"/>
          <w:spacing w:val="6"/>
          <w:sz w:val="28"/>
          <w:szCs w:val="28"/>
        </w:rPr>
        <w:t>Ašeradens</w:t>
      </w:r>
    </w:p>
    <w:p w14:paraId="26B63666" w14:textId="77777777" w:rsidR="00960D62" w:rsidRDefault="00960D62" w:rsidP="00974B35">
      <w:pPr>
        <w:pStyle w:val="NoSpacing"/>
        <w:spacing w:line="276" w:lineRule="auto"/>
        <w:rPr>
          <w:rFonts w:cs="Times New Roman"/>
          <w:sz w:val="18"/>
          <w:szCs w:val="18"/>
        </w:rPr>
      </w:pPr>
    </w:p>
    <w:p w14:paraId="07D6E0A5" w14:textId="0B5BAD8F" w:rsidR="003F2EA0" w:rsidRPr="00666AE4" w:rsidRDefault="00C04BC1" w:rsidP="00974B35">
      <w:pPr>
        <w:pStyle w:val="NoSpacing"/>
        <w:spacing w:line="276" w:lineRule="auto"/>
        <w:rPr>
          <w:rFonts w:cs="Times New Roman"/>
          <w:sz w:val="18"/>
          <w:szCs w:val="18"/>
        </w:rPr>
      </w:pPr>
      <w:bookmarkStart w:id="10" w:name="_Hlk125974842"/>
      <w:r>
        <w:rPr>
          <w:rFonts w:cs="Times New Roman"/>
          <w:sz w:val="18"/>
          <w:szCs w:val="18"/>
        </w:rPr>
        <w:t>Dace Ķeze</w:t>
      </w:r>
      <w:r w:rsidR="00595020" w:rsidRPr="00666AE4">
        <w:rPr>
          <w:rFonts w:cs="Times New Roman"/>
          <w:sz w:val="18"/>
          <w:szCs w:val="18"/>
        </w:rPr>
        <w:t xml:space="preserve"> </w:t>
      </w:r>
      <w:r w:rsidR="00D614FD" w:rsidRPr="00D614FD">
        <w:rPr>
          <w:rFonts w:cs="Times New Roman"/>
          <w:noProof/>
          <w:sz w:val="18"/>
          <w:szCs w:val="18"/>
        </w:rPr>
        <w:t>28641443</w:t>
      </w:r>
    </w:p>
    <w:bookmarkEnd w:id="10"/>
    <w:p w14:paraId="3B34BEB5" w14:textId="2ADFB157" w:rsidR="00380CE1" w:rsidRPr="00666AE4" w:rsidRDefault="00AD783E" w:rsidP="00787913">
      <w:pPr>
        <w:tabs>
          <w:tab w:val="right" w:pos="9072"/>
        </w:tabs>
        <w:suppressAutoHyphens/>
        <w:spacing w:line="276" w:lineRule="auto"/>
        <w:rPr>
          <w:sz w:val="18"/>
          <w:szCs w:val="18"/>
          <w:u w:val="single"/>
        </w:rPr>
      </w:pPr>
      <w:r>
        <w:fldChar w:fldCharType="begin"/>
      </w:r>
      <w:r>
        <w:instrText>HYPERLINK "mailto:dace.keze@fm.gov.lv"</w:instrText>
      </w:r>
      <w:r>
        <w:fldChar w:fldCharType="separate"/>
      </w:r>
      <w:r w:rsidR="00380CE1" w:rsidRPr="003A5F7F">
        <w:rPr>
          <w:rStyle w:val="Hyperlink"/>
          <w:rFonts w:cs="Times New Roman"/>
          <w:sz w:val="18"/>
          <w:szCs w:val="18"/>
        </w:rPr>
        <w:t>dace.keze@fm.gov.lv</w:t>
      </w:r>
      <w:r>
        <w:rPr>
          <w:rStyle w:val="Hyperlink"/>
          <w:rFonts w:cs="Times New Roman"/>
          <w:sz w:val="18"/>
          <w:szCs w:val="18"/>
        </w:rPr>
        <w:fldChar w:fldCharType="end"/>
      </w:r>
    </w:p>
    <w:sectPr w:rsidR="00380CE1" w:rsidRPr="00666AE4" w:rsidSect="00284009">
      <w:headerReference w:type="default" r:id="rId22"/>
      <w:footerReference w:type="default" r:id="rId23"/>
      <w:headerReference w:type="first" r:id="rId24"/>
      <w:footerReference w:type="first" r:id="rId25"/>
      <w:endnotePr>
        <w:numFmt w:val="lowerLetter"/>
      </w:endnotePr>
      <w:type w:val="continuous"/>
      <w:pgSz w:w="11906" w:h="16838" w:code="9"/>
      <w:pgMar w:top="737" w:right="1134" w:bottom="680" w:left="1418" w:header="425" w:footer="3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62809" w14:textId="77777777" w:rsidR="00B37A13" w:rsidRDefault="00B37A13" w:rsidP="00684ADB">
      <w:pPr>
        <w:ind w:firstLine="636"/>
      </w:pPr>
      <w:r>
        <w:separator/>
      </w:r>
    </w:p>
  </w:endnote>
  <w:endnote w:type="continuationSeparator" w:id="0">
    <w:p w14:paraId="5F307A7D" w14:textId="77777777" w:rsidR="00B37A13" w:rsidRDefault="00B37A13" w:rsidP="00684ADB">
      <w:pPr>
        <w:ind w:firstLine="636"/>
      </w:pPr>
      <w:r>
        <w:continuationSeparator/>
      </w:r>
    </w:p>
  </w:endnote>
  <w:endnote w:type="continuationNotice" w:id="1">
    <w:p w14:paraId="37D719FC" w14:textId="77777777" w:rsidR="00B37A13" w:rsidRDefault="00B37A13">
      <w:pPr>
        <w:ind w:firstLine="636"/>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Cambri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2203" w14:textId="77777777" w:rsidR="00DE6E41" w:rsidRDefault="00DE6E41" w:rsidP="00AF5CC1">
    <w:pPr>
      <w:pStyle w:val="Footer"/>
      <w:rPr>
        <w:sz w:val="20"/>
      </w:rPr>
    </w:pPr>
  </w:p>
  <w:p w14:paraId="19E97E5F" w14:textId="1CD806BB" w:rsidR="00AF5CC1" w:rsidRPr="00901402" w:rsidRDefault="00AF5CC1" w:rsidP="00AF5CC1">
    <w:pPr>
      <w:pStyle w:val="Footer"/>
      <w:rPr>
        <w:sz w:val="20"/>
      </w:rPr>
    </w:pPr>
    <w:r w:rsidRPr="008947B0">
      <w:rPr>
        <w:sz w:val="20"/>
      </w:rPr>
      <w:t>FMzin_</w:t>
    </w:r>
    <w:r w:rsidR="008A132E">
      <w:rPr>
        <w:sz w:val="20"/>
      </w:rPr>
      <w:t>280223</w:t>
    </w:r>
    <w:r>
      <w:rPr>
        <w:sz w:val="20"/>
      </w:rPr>
      <w:t>_I</w:t>
    </w:r>
    <w:r w:rsidRPr="008947B0">
      <w:rPr>
        <w:sz w:val="20"/>
      </w:rPr>
      <w:t>kmen_ES</w:t>
    </w:r>
    <w:r>
      <w:rPr>
        <w:sz w:val="20"/>
      </w:rPr>
      <w:t>I</w:t>
    </w:r>
    <w:r w:rsidRPr="008947B0">
      <w:rPr>
        <w:sz w:val="20"/>
      </w:rPr>
      <w:t>F</w:t>
    </w:r>
    <w:r w:rsidRPr="00901402">
      <w:rPr>
        <w:sz w:val="20"/>
      </w:rPr>
      <w:t>.docx</w:t>
    </w:r>
  </w:p>
  <w:p w14:paraId="58C69D6B" w14:textId="4FCE2DFD" w:rsidR="00484378" w:rsidRPr="00DC6DB9" w:rsidRDefault="00484378" w:rsidP="00DC6D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D2E4C" w14:textId="329921CC" w:rsidR="00484378" w:rsidRPr="00901402" w:rsidRDefault="008947B0" w:rsidP="00901402">
    <w:pPr>
      <w:pStyle w:val="Footer"/>
      <w:rPr>
        <w:sz w:val="20"/>
      </w:rPr>
    </w:pPr>
    <w:r w:rsidRPr="008947B0">
      <w:rPr>
        <w:sz w:val="20"/>
      </w:rPr>
      <w:t>FMzin_</w:t>
    </w:r>
    <w:r w:rsidR="00B357CB">
      <w:rPr>
        <w:sz w:val="20"/>
      </w:rPr>
      <w:t>280223</w:t>
    </w:r>
    <w:r w:rsidR="00DC6DB9">
      <w:rPr>
        <w:sz w:val="20"/>
      </w:rPr>
      <w:t>_I</w:t>
    </w:r>
    <w:r w:rsidRPr="008947B0">
      <w:rPr>
        <w:sz w:val="20"/>
      </w:rPr>
      <w:t>kmen_ES</w:t>
    </w:r>
    <w:r w:rsidR="00DC6DB9">
      <w:rPr>
        <w:sz w:val="20"/>
      </w:rPr>
      <w:t>I</w:t>
    </w:r>
    <w:r w:rsidRPr="008947B0">
      <w:rPr>
        <w:sz w:val="20"/>
      </w:rPr>
      <w:t>F</w:t>
    </w:r>
    <w:r w:rsidR="00901402" w:rsidRPr="00901402">
      <w:rPr>
        <w:sz w:val="20"/>
      </w:rPr>
      <w:t>.docx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D3522" w14:textId="77777777" w:rsidR="00B37A13" w:rsidRDefault="00B37A13" w:rsidP="00684ADB">
      <w:pPr>
        <w:ind w:firstLine="636"/>
      </w:pPr>
      <w:r>
        <w:separator/>
      </w:r>
    </w:p>
  </w:footnote>
  <w:footnote w:type="continuationSeparator" w:id="0">
    <w:p w14:paraId="5FD5EB72" w14:textId="77777777" w:rsidR="00B37A13" w:rsidRDefault="00B37A13" w:rsidP="00684ADB">
      <w:pPr>
        <w:ind w:firstLine="636"/>
      </w:pPr>
      <w:r>
        <w:continuationSeparator/>
      </w:r>
    </w:p>
  </w:footnote>
  <w:footnote w:type="continuationNotice" w:id="1">
    <w:p w14:paraId="68BCA718" w14:textId="77777777" w:rsidR="00B37A13" w:rsidRDefault="00B37A13">
      <w:pPr>
        <w:ind w:firstLine="636"/>
      </w:pPr>
    </w:p>
  </w:footnote>
  <w:footnote w:id="2">
    <w:p w14:paraId="52F99B1B" w14:textId="77777777" w:rsidR="001D324D" w:rsidRPr="002334A3" w:rsidRDefault="001D324D" w:rsidP="001D324D">
      <w:pPr>
        <w:pStyle w:val="FootnoteText"/>
        <w:jc w:val="both"/>
        <w:rPr>
          <w:rFonts w:cs="Times New Roman"/>
        </w:rPr>
      </w:pPr>
      <w:r w:rsidRPr="002334A3">
        <w:rPr>
          <w:rStyle w:val="FootnoteReference"/>
          <w:rFonts w:cs="Times New Roman"/>
        </w:rPr>
        <w:footnoteRef/>
      </w:r>
      <w:r w:rsidRPr="002334A3">
        <w:rPr>
          <w:rFonts w:cs="Times New Roman"/>
        </w:rPr>
        <w:t xml:space="preserve"> </w:t>
      </w:r>
      <w:r w:rsidRPr="002334A3">
        <w:rPr>
          <w:rFonts w:eastAsia="Calibri" w:cs="Times New Roman"/>
          <w:lang w:eastAsia="ar-SA"/>
        </w:rPr>
        <w:t xml:space="preserve">Atbilstoši MK 2015. gada 10. marta sēdes protokola Nr. 14 27. § 11. punktam katru mēnesi </w:t>
      </w:r>
      <w:r w:rsidRPr="002334A3">
        <w:rPr>
          <w:rFonts w:cs="Times New Roman"/>
        </w:rPr>
        <w:t xml:space="preserve">FM jāiesniedz MK bez saskaņošanas informāciju par ES fondu ieviešanas plānu izpildi. Ziņojums tiek publiskots arī </w:t>
      </w:r>
      <w:hyperlink r:id="rId1" w:history="1">
        <w:r w:rsidRPr="002334A3">
          <w:rPr>
            <w:rStyle w:val="Hyperlink"/>
            <w:rFonts w:cs="Times New Roman"/>
            <w:color w:val="134163" w:themeColor="accent6" w:themeShade="80"/>
          </w:rPr>
          <w:t>http://www.esfondi.lv</w:t>
        </w:r>
      </w:hyperlink>
      <w:r w:rsidRPr="002334A3">
        <w:rPr>
          <w:rFonts w:cs="Times New Roman"/>
          <w:color w:val="134163" w:themeColor="accent6" w:themeShade="80"/>
        </w:rPr>
        <w:t xml:space="preserve"> </w:t>
      </w:r>
      <w:r w:rsidRPr="002334A3">
        <w:rPr>
          <w:rFonts w:cs="Times New Roman"/>
        </w:rPr>
        <w:t xml:space="preserve">sadaļā – Materiāli un ziņojumi → Ziņojumi Ministru kabinetam: </w:t>
      </w:r>
      <w:hyperlink r:id="rId2" w:history="1">
        <w:r w:rsidRPr="002334A3">
          <w:rPr>
            <w:rStyle w:val="Hyperlink"/>
            <w:rFonts w:cs="Times New Roman"/>
            <w:color w:val="134163" w:themeColor="accent6" w:themeShade="80"/>
          </w:rPr>
          <w:t>http://www.esfondi.lv/zinojumi-Ministru-kabinetam</w:t>
        </w:r>
      </w:hyperlink>
      <w:r w:rsidRPr="002334A3">
        <w:rPr>
          <w:rFonts w:cs="Times New Roman"/>
        </w:rPr>
        <w:t xml:space="preserve">. </w:t>
      </w:r>
    </w:p>
  </w:footnote>
  <w:footnote w:id="3">
    <w:p w14:paraId="45D62047" w14:textId="77777777" w:rsidR="00B43BC8" w:rsidRDefault="00B43BC8" w:rsidP="00B43BC8">
      <w:pPr>
        <w:pStyle w:val="FootnoteText"/>
        <w:jc w:val="both"/>
      </w:pPr>
      <w:r>
        <w:rPr>
          <w:rStyle w:val="FootnoteReference"/>
        </w:rPr>
        <w:footnoteRef/>
      </w:r>
      <w:r>
        <w:t xml:space="preserve"> </w:t>
      </w:r>
      <w:r w:rsidRPr="003978C8">
        <w:t xml:space="preserve">Š. g. 22. februārī </w:t>
      </w:r>
      <w:r>
        <w:t>M</w:t>
      </w:r>
      <w:r w:rsidRPr="003978C8">
        <w:t xml:space="preserve">inistru prezidents parakstīja rīkojumu </w:t>
      </w:r>
      <w:r w:rsidRPr="00BE5631">
        <w:t xml:space="preserve">Nr. 2023/1.2.1.-44 </w:t>
      </w:r>
      <w:r>
        <w:t>(</w:t>
      </w:r>
      <w:hyperlink r:id="rId3" w:history="1">
        <w:r w:rsidRPr="009C11F0">
          <w:rPr>
            <w:rStyle w:val="Hyperlink"/>
          </w:rPr>
          <w:t>https://likumi.lv/ta/id/339688-par-eiropas-savienibas-fondu-tematisko-komiteju</w:t>
        </w:r>
      </w:hyperlink>
      <w:r>
        <w:t xml:space="preserve">) </w:t>
      </w:r>
      <w:r w:rsidRPr="003978C8">
        <w:t>par ES fondu tematiskās komitejas izveidošanu</w:t>
      </w:r>
      <w:r>
        <w:t>, par kuras vadītāju ir iecelts finanšu ministrs A. Ašeradens un par tās locekļiem – a</w:t>
      </w:r>
      <w:r w:rsidRPr="009E6F4C">
        <w:t>tbildīgo iestāžu ministri</w:t>
      </w:r>
      <w:r>
        <w:t>, sekretariāta funkcijas veic Valsts kanceleja. Komitejas darba mērķis ir v</w:t>
      </w:r>
      <w:r w:rsidRPr="003978C8">
        <w:t>e</w:t>
      </w:r>
      <w:r>
        <w:t>i</w:t>
      </w:r>
      <w:r w:rsidRPr="003978C8">
        <w:t>cināt ES fondu, AF un Kopējās lauksaimniecības politikas stratēģiskā plāna investīciju efektīvu īstenošanu, nodrošin</w:t>
      </w:r>
      <w:r>
        <w:t>āt</w:t>
      </w:r>
      <w:r w:rsidRPr="003978C8">
        <w:t xml:space="preserve"> tautsaimniecības izaugsmi Latvijā</w:t>
      </w:r>
      <w:r>
        <w:t xml:space="preserve">.  </w:t>
      </w:r>
    </w:p>
    <w:p w14:paraId="42A12B1F" w14:textId="77777777" w:rsidR="00B43BC8" w:rsidRDefault="00B43BC8" w:rsidP="00B43BC8">
      <w:pPr>
        <w:pStyle w:val="FootnoteText"/>
        <w:jc w:val="both"/>
      </w:pPr>
    </w:p>
  </w:footnote>
  <w:footnote w:id="4">
    <w:p w14:paraId="1FE87D49" w14:textId="0422774F" w:rsidR="0023679D" w:rsidRPr="0093258B" w:rsidRDefault="0023679D" w:rsidP="0014588A">
      <w:pPr>
        <w:pStyle w:val="FootnoteText"/>
        <w:jc w:val="both"/>
        <w:rPr>
          <w:rFonts w:cs="Times New Roman"/>
        </w:rPr>
      </w:pPr>
      <w:r w:rsidRPr="002334A3">
        <w:rPr>
          <w:rStyle w:val="FootnoteReference"/>
          <w:rFonts w:cs="Times New Roman"/>
        </w:rPr>
        <w:footnoteRef/>
      </w:r>
      <w:r w:rsidRPr="002334A3">
        <w:rPr>
          <w:rFonts w:cs="Times New Roman"/>
        </w:rPr>
        <w:t xml:space="preserve"> </w:t>
      </w:r>
      <w:r w:rsidR="001B3D6A" w:rsidRPr="0093258B">
        <w:rPr>
          <w:rFonts w:cs="Times New Roman"/>
        </w:rPr>
        <w:t xml:space="preserve">Papildus ar MK lēmumiem ir piešķirtas </w:t>
      </w:r>
      <w:r w:rsidRPr="0093258B">
        <w:rPr>
          <w:rFonts w:cs="Times New Roman"/>
        </w:rPr>
        <w:t>valsts budžeta virssaistīb</w:t>
      </w:r>
      <w:r w:rsidR="001B3D6A" w:rsidRPr="0093258B">
        <w:rPr>
          <w:rFonts w:cs="Times New Roman"/>
        </w:rPr>
        <w:t>as</w:t>
      </w:r>
      <w:r w:rsidRPr="0093258B">
        <w:rPr>
          <w:rFonts w:cs="Times New Roman"/>
        </w:rPr>
        <w:t xml:space="preserve"> </w:t>
      </w:r>
      <w:r w:rsidR="00C53CDC" w:rsidRPr="0093258B">
        <w:rPr>
          <w:rFonts w:cs="Times New Roman"/>
        </w:rPr>
        <w:t xml:space="preserve">165,4 milj. </w:t>
      </w:r>
      <w:proofErr w:type="spellStart"/>
      <w:r w:rsidR="00C53CDC" w:rsidRPr="0093258B">
        <w:rPr>
          <w:rFonts w:cs="Times New Roman"/>
          <w:i/>
          <w:iCs/>
        </w:rPr>
        <w:t>euro</w:t>
      </w:r>
      <w:proofErr w:type="spellEnd"/>
      <w:r w:rsidR="001B3D6A" w:rsidRPr="0093258B">
        <w:rPr>
          <w:rFonts w:cs="Times New Roman"/>
        </w:rPr>
        <w:t xml:space="preserve"> atsevišķām investīciju jomām ar mērķi savlaicīgi nodrošināt elastību uzņemties jaunas saistības, kompensējot lauztos projektu līgumus, konstatētos neatbilstoši veiktos izdevumus, ietaupījumus </w:t>
      </w:r>
      <w:r w:rsidR="00E17DE6">
        <w:rPr>
          <w:rFonts w:cs="Times New Roman"/>
        </w:rPr>
        <w:t>un tamlīd</w:t>
      </w:r>
      <w:r w:rsidR="00B5681A">
        <w:rPr>
          <w:rFonts w:cs="Times New Roman"/>
        </w:rPr>
        <w:t>zī</w:t>
      </w:r>
      <w:r w:rsidR="00E17DE6">
        <w:rPr>
          <w:rFonts w:cs="Times New Roman"/>
        </w:rPr>
        <w:t>gi</w:t>
      </w:r>
      <w:r w:rsidR="001B3D6A" w:rsidRPr="0093258B">
        <w:rPr>
          <w:rFonts w:cs="Times New Roman"/>
        </w:rPr>
        <w:t xml:space="preserve"> un vienlaikus sekmēt ES fondu finansējuma saņemšanu no EK pilnā apmērā (ar </w:t>
      </w:r>
      <w:proofErr w:type="spellStart"/>
      <w:r w:rsidR="001B3D6A" w:rsidRPr="0093258B">
        <w:rPr>
          <w:rFonts w:cs="Times New Roman"/>
        </w:rPr>
        <w:t>virssaistību</w:t>
      </w:r>
      <w:proofErr w:type="spellEnd"/>
      <w:r w:rsidR="001B3D6A" w:rsidRPr="0093258B">
        <w:rPr>
          <w:rFonts w:cs="Times New Roman"/>
        </w:rPr>
        <w:t xml:space="preserve"> neitrālu ietekmi uz valsts budžetu), plānošanas periodu noslēdzot</w:t>
      </w:r>
      <w:r w:rsidR="00C53CDC" w:rsidRPr="0093258B">
        <w:rPr>
          <w:rFonts w:cs="Times New Roman"/>
        </w:rPr>
        <w:t>.</w:t>
      </w:r>
    </w:p>
  </w:footnote>
  <w:footnote w:id="5">
    <w:p w14:paraId="1EFCB446" w14:textId="613695CE" w:rsidR="00030A70" w:rsidRDefault="00030A70" w:rsidP="00030A70">
      <w:pPr>
        <w:pStyle w:val="FootnoteText"/>
        <w:jc w:val="both"/>
      </w:pPr>
      <w:r>
        <w:rPr>
          <w:rStyle w:val="FootnoteReference"/>
        </w:rPr>
        <w:footnoteRef/>
      </w:r>
      <w:r>
        <w:t xml:space="preserve"> </w:t>
      </w:r>
      <w:r w:rsidR="00265BA9">
        <w:t xml:space="preserve">Saskaņā ar </w:t>
      </w:r>
      <w:r w:rsidR="00265BA9" w:rsidRPr="00265BA9">
        <w:rPr>
          <w:rFonts w:eastAsia="Calibri"/>
          <w:lang w:eastAsia="ar-SA"/>
        </w:rPr>
        <w:t>2023. gada februārī izstrādāt</w:t>
      </w:r>
      <w:r w:rsidR="00265BA9">
        <w:rPr>
          <w:rFonts w:eastAsia="Calibri"/>
          <w:lang w:eastAsia="ar-SA"/>
        </w:rPr>
        <w:t>o</w:t>
      </w:r>
      <w:r w:rsidR="00265BA9" w:rsidRPr="00265BA9">
        <w:rPr>
          <w:rFonts w:eastAsia="Calibri"/>
          <w:lang w:eastAsia="ar-SA"/>
        </w:rPr>
        <w:t xml:space="preserve"> maksājumu projektu īstenotājiem prognoz</w:t>
      </w:r>
      <w:r w:rsidR="00265BA9">
        <w:rPr>
          <w:rFonts w:eastAsia="Calibri"/>
          <w:lang w:eastAsia="ar-SA"/>
        </w:rPr>
        <w:t>i, kura</w:t>
      </w:r>
      <w:r w:rsidR="00265BA9">
        <w:t xml:space="preserve"> t</w:t>
      </w:r>
      <w:r>
        <w:t>iks iekļauta FM informatīvajā pusgada ziņojumā, kas iesniedzams MK līdz 2023. gada 3. aprīlim.</w:t>
      </w:r>
    </w:p>
  </w:footnote>
  <w:footnote w:id="6">
    <w:p w14:paraId="2127FCE7" w14:textId="5905F9FA" w:rsidR="00B25A2D" w:rsidRDefault="00B25A2D" w:rsidP="00030A70">
      <w:pPr>
        <w:pStyle w:val="FootnoteText"/>
        <w:jc w:val="both"/>
      </w:pPr>
      <w:r>
        <w:rPr>
          <w:rStyle w:val="FootnoteReference"/>
        </w:rPr>
        <w:footnoteRef/>
      </w:r>
      <w:r>
        <w:t xml:space="preserve"> </w:t>
      </w:r>
      <w:r>
        <w:t>A</w:t>
      </w:r>
      <w:r w:rsidRPr="00B25A2D">
        <w:t xml:space="preserve">tbalsta pasākumi MVU, tūrisma produktu attīstīšanai, </w:t>
      </w:r>
      <w:proofErr w:type="spellStart"/>
      <w:r w:rsidRPr="00B25A2D">
        <w:t>iespējkapitāla</w:t>
      </w:r>
      <w:proofErr w:type="spellEnd"/>
      <w:r w:rsidRPr="00B25A2D">
        <w:t xml:space="preserve"> ieguldījumiem, tehnoloģiju </w:t>
      </w:r>
      <w:proofErr w:type="spellStart"/>
      <w:r w:rsidRPr="00B25A2D">
        <w:t>pārnesei</w:t>
      </w:r>
      <w:proofErr w:type="spellEnd"/>
      <w:r w:rsidRPr="00B25A2D">
        <w:t xml:space="preserve">, gaisa piesārņojumu mazināšanai mājsaimniecībām, pirmskolu infrastruktūras attīstībai, starptautiskiem izglītības pētījumiem, indukcijas gada ieviešanai, atbalsts profesionālajai izglītībai, vienlīdzīgu iespēju un </w:t>
      </w:r>
      <w:proofErr w:type="spellStart"/>
      <w:r w:rsidRPr="00B25A2D">
        <w:t>nediskriminācijas</w:t>
      </w:r>
      <w:proofErr w:type="spellEnd"/>
      <w:r w:rsidRPr="00B25A2D">
        <w:t xml:space="preserve"> veicināšanai, </w:t>
      </w:r>
      <w:r w:rsidR="00B87D71">
        <w:t xml:space="preserve">paliatīvās aprūpes pakalpojumiem, </w:t>
      </w:r>
      <w:r>
        <w:t xml:space="preserve">ģimenei ar bērniem ar smagu invaliditāti, </w:t>
      </w:r>
      <w:r w:rsidRPr="00B25A2D">
        <w:t>publi</w:t>
      </w:r>
      <w:r w:rsidR="00B87D71">
        <w:t>s</w:t>
      </w:r>
      <w:r w:rsidRPr="00B25A2D">
        <w:t xml:space="preserve">kās </w:t>
      </w:r>
      <w:proofErr w:type="spellStart"/>
      <w:r w:rsidRPr="00B25A2D">
        <w:t>ārtelpas</w:t>
      </w:r>
      <w:proofErr w:type="spellEnd"/>
      <w:r w:rsidRPr="00B25A2D">
        <w:t xml:space="preserve"> attīstībai pašvaldībās, vied</w:t>
      </w:r>
      <w:r w:rsidR="00B87D71">
        <w:t>ajām</w:t>
      </w:r>
      <w:r w:rsidRPr="00B25A2D">
        <w:t xml:space="preserve"> pašvaldīb</w:t>
      </w:r>
      <w:r w:rsidR="00B87D71">
        <w:t>ām</w:t>
      </w:r>
      <w:r w:rsidRPr="00B25A2D">
        <w:t xml:space="preserve"> (dati uz </w:t>
      </w:r>
      <w:r w:rsidR="008A132E">
        <w:t>2023. gada 22. februāri</w:t>
      </w:r>
      <w:r w:rsidRPr="00B25A2D">
        <w:t>).</w:t>
      </w:r>
    </w:p>
  </w:footnote>
  <w:footnote w:id="7">
    <w:p w14:paraId="2CA4A637" w14:textId="5D163690" w:rsidR="00090DF4" w:rsidRDefault="00090DF4" w:rsidP="00090DF4">
      <w:pPr>
        <w:pStyle w:val="FootnoteText"/>
      </w:pPr>
      <w:r>
        <w:rPr>
          <w:rStyle w:val="FootnoteReference"/>
        </w:rPr>
        <w:footnoteRef/>
      </w:r>
      <w:r w:rsidR="00DB1B46">
        <w:t xml:space="preserve"> </w:t>
      </w:r>
      <w:r w:rsidR="00DB1B46">
        <w:t xml:space="preserve">Spēkā esošie normatīvie akti </w:t>
      </w:r>
      <w:r w:rsidR="00E73005">
        <w:t xml:space="preserve">ir </w:t>
      </w:r>
      <w:r w:rsidR="00DB1B46">
        <w:t xml:space="preserve">ES fondu tīmekļa vietnē: </w:t>
      </w:r>
      <w:hyperlink r:id="rId4" w:history="1">
        <w:r w:rsidR="00DB1B46" w:rsidRPr="00966755">
          <w:rPr>
            <w:rStyle w:val="Hyperlink"/>
          </w:rPr>
          <w:t>https://www.esfondi.lv/normativie-akti-2021-2027</w:t>
        </w:r>
      </w:hyperlink>
      <w:r w:rsidR="00DB1B46">
        <w:t xml:space="preserve">. </w:t>
      </w:r>
    </w:p>
  </w:footnote>
  <w:footnote w:id="8">
    <w:p w14:paraId="6CDD8AB4" w14:textId="52D630BC" w:rsidR="00090DF4" w:rsidRPr="00090DF4" w:rsidRDefault="00090DF4" w:rsidP="007625BE">
      <w:pPr>
        <w:pStyle w:val="FootnoteText"/>
        <w:jc w:val="both"/>
      </w:pPr>
      <w:r w:rsidRPr="00090DF4">
        <w:rPr>
          <w:rStyle w:val="FootnoteReference"/>
        </w:rPr>
        <w:footnoteRef/>
      </w:r>
      <w:r w:rsidRPr="00090DF4">
        <w:t xml:space="preserve"> </w:t>
      </w:r>
      <w:r>
        <w:rPr>
          <w:rFonts w:eastAsia="Calibri"/>
          <w:lang w:eastAsia="ar-SA"/>
        </w:rPr>
        <w:t>Š</w:t>
      </w:r>
      <w:r w:rsidRPr="007625BE">
        <w:rPr>
          <w:rFonts w:eastAsia="Calibri"/>
          <w:lang w:eastAsia="ar-SA"/>
        </w:rPr>
        <w:t xml:space="preserve">. g. 22. februārī MK ir iesniegts apstiprināšanai noteikumu projekts par pārbaužu veikšanas kārtību;  </w:t>
      </w:r>
      <w:r>
        <w:rPr>
          <w:rFonts w:eastAsia="Calibri"/>
          <w:lang w:eastAsia="ar-SA"/>
        </w:rPr>
        <w:t xml:space="preserve">saskaņošanā un virzībā uz MK ir </w:t>
      </w:r>
      <w:r w:rsidRPr="007625BE">
        <w:rPr>
          <w:rFonts w:eastAsia="Calibri"/>
          <w:lang w:eastAsia="ar-SA"/>
        </w:rPr>
        <w:t>noteikumu projekt</w:t>
      </w:r>
      <w:r>
        <w:rPr>
          <w:rFonts w:eastAsia="Calibri"/>
          <w:lang w:eastAsia="ar-SA"/>
        </w:rPr>
        <w:t>i</w:t>
      </w:r>
      <w:r w:rsidRPr="007625BE">
        <w:rPr>
          <w:rFonts w:eastAsia="Calibri"/>
          <w:lang w:eastAsia="ar-SA"/>
        </w:rPr>
        <w:t xml:space="preserve"> par maksājumu veikšan</w:t>
      </w:r>
      <w:r>
        <w:rPr>
          <w:rFonts w:eastAsia="Calibri"/>
          <w:lang w:eastAsia="ar-SA"/>
        </w:rPr>
        <w:t xml:space="preserve">u, </w:t>
      </w:r>
      <w:r w:rsidRPr="007625BE">
        <w:rPr>
          <w:rFonts w:eastAsia="Calibri"/>
          <w:lang w:eastAsia="ar-SA"/>
        </w:rPr>
        <w:t>ES fondu vadību, informācijas un publicitātes nosacījumiem, neatbilstību konstatēšanas kārtību</w:t>
      </w:r>
      <w:r>
        <w:rPr>
          <w:rFonts w:eastAsia="Calibri"/>
          <w:lang w:eastAsia="ar-SA"/>
        </w:rPr>
        <w:t>.</w:t>
      </w:r>
    </w:p>
  </w:footnote>
  <w:footnote w:id="9">
    <w:p w14:paraId="1173DE67" w14:textId="77777777" w:rsidR="00296149" w:rsidRPr="005E13A2" w:rsidRDefault="00296149" w:rsidP="00296149">
      <w:pPr>
        <w:jc w:val="both"/>
        <w:rPr>
          <w:rFonts w:eastAsia="Times New Roman" w:cs="Times New Roman"/>
          <w:sz w:val="20"/>
          <w:szCs w:val="20"/>
          <w:highlight w:val="yellow"/>
        </w:rPr>
      </w:pPr>
      <w:r w:rsidRPr="005E13A2">
        <w:rPr>
          <w:sz w:val="20"/>
          <w:szCs w:val="20"/>
          <w:vertAlign w:val="superscript"/>
        </w:rPr>
        <w:footnoteRef/>
      </w:r>
      <w:r w:rsidRPr="005E13A2">
        <w:rPr>
          <w:sz w:val="20"/>
          <w:szCs w:val="20"/>
        </w:rPr>
        <w:t xml:space="preserve"> </w:t>
      </w:r>
      <w:r w:rsidRPr="005E13A2">
        <w:rPr>
          <w:rFonts w:eastAsia="Calibri"/>
          <w:sz w:val="20"/>
          <w:szCs w:val="20"/>
          <w:lang w:eastAsia="ar-SA"/>
        </w:rPr>
        <w:t xml:space="preserve">Informācija par AF investīciju ieviešanas ietvaros plānotajām atlasēm ir pieejama </w:t>
      </w:r>
      <w:r w:rsidRPr="005E13A2">
        <w:rPr>
          <w:rFonts w:eastAsia="Times New Roman" w:cs="Times New Roman"/>
          <w:sz w:val="20"/>
          <w:szCs w:val="20"/>
        </w:rPr>
        <w:t>ES fondu tīmekļa vietnes sadaļā → Eiropas Atveseļošanas fonds</w:t>
      </w:r>
      <w:r>
        <w:rPr>
          <w:rFonts w:eastAsia="Times New Roman" w:cs="Times New Roman"/>
          <w:sz w:val="20"/>
          <w:szCs w:val="20"/>
        </w:rPr>
        <w:t xml:space="preserve">: </w:t>
      </w:r>
      <w:hyperlink r:id="rId5" w:history="1">
        <w:r w:rsidR="00DB1B46" w:rsidRPr="00860417">
          <w:rPr>
            <w:rStyle w:val="Hyperlink"/>
            <w:color w:val="134163" w:themeColor="accent6" w:themeShade="80"/>
            <w:sz w:val="20"/>
            <w:szCs w:val="18"/>
          </w:rPr>
          <w:t>https://www.esfondi.lv/ko-plano-atbalstit-latvija</w:t>
        </w:r>
      </w:hyperlink>
      <w:r w:rsidRPr="00872A5E">
        <w:rPr>
          <w:color w:val="134163" w:themeColor="accent6" w:themeShade="80"/>
          <w:sz w:val="20"/>
          <w:szCs w:val="18"/>
        </w:rPr>
        <w:t xml:space="preserve">. </w:t>
      </w:r>
    </w:p>
  </w:footnote>
  <w:footnote w:id="10">
    <w:p w14:paraId="5F876071" w14:textId="4FF72123" w:rsidR="006B2B96" w:rsidRDefault="006B2B96" w:rsidP="006B2B96">
      <w:pPr>
        <w:pStyle w:val="FootnoteText"/>
      </w:pPr>
      <w:r>
        <w:rPr>
          <w:rStyle w:val="FootnoteReference"/>
        </w:rPr>
        <w:footnoteRef/>
      </w:r>
      <w:r>
        <w:t xml:space="preserve"> </w:t>
      </w:r>
      <w:r>
        <w:t xml:space="preserve">KPVIS dati uz 2023. gada 22. februāri. </w:t>
      </w:r>
    </w:p>
  </w:footnote>
  <w:footnote w:id="11">
    <w:p w14:paraId="18A0400E" w14:textId="3252FCA6" w:rsidR="00F05E85" w:rsidRDefault="000870CA" w:rsidP="000870CA">
      <w:pPr>
        <w:pStyle w:val="FootnoteText"/>
        <w:jc w:val="both"/>
      </w:pPr>
      <w:r w:rsidRPr="005E13A2">
        <w:rPr>
          <w:rStyle w:val="FootnoteReference"/>
        </w:rPr>
        <w:footnoteRef/>
      </w:r>
      <w:r w:rsidRPr="005E13A2">
        <w:t xml:space="preserve"> </w:t>
      </w:r>
      <w:r w:rsidR="003B453F" w:rsidRPr="003B453F">
        <w:rPr>
          <w:rFonts w:cs="Times New Roman"/>
        </w:rPr>
        <w:t>Iestādes ir informējušas par vairāku rādītāju sasniegšanas kavējumiem</w:t>
      </w:r>
      <w:r w:rsidR="003B453F">
        <w:rPr>
          <w:rFonts w:cs="Times New Roman"/>
        </w:rPr>
        <w:t>. P</w:t>
      </w:r>
      <w:r w:rsidR="003B453F" w:rsidRPr="003B453F">
        <w:rPr>
          <w:rFonts w:cs="Times New Roman"/>
        </w:rPr>
        <w:t>ar daļu no tiem informēta arī MK</w:t>
      </w:r>
      <w:r w:rsidR="003B453F">
        <w:t xml:space="preserve"> </w:t>
      </w:r>
      <w:r w:rsidR="00F05E85">
        <w:t xml:space="preserve">1) </w:t>
      </w:r>
      <w:r w:rsidR="003B453F">
        <w:t>s</w:t>
      </w:r>
      <w:r w:rsidRPr="00427296">
        <w:t xml:space="preserve">askaņā ar </w:t>
      </w:r>
      <w:r w:rsidR="00975F5B">
        <w:t xml:space="preserve">MK </w:t>
      </w:r>
      <w:r w:rsidRPr="00427296">
        <w:t>2022. gada 18.</w:t>
      </w:r>
      <w:r w:rsidR="008E1BCB">
        <w:t> </w:t>
      </w:r>
      <w:r w:rsidRPr="00427296">
        <w:t xml:space="preserve">oktobra protokollēmuma Nr. 53 70. § 11. punktu ir noteikti </w:t>
      </w:r>
      <w:r w:rsidR="00C03355">
        <w:t>šādi</w:t>
      </w:r>
      <w:r w:rsidR="00C03355" w:rsidRPr="00427296">
        <w:t xml:space="preserve"> </w:t>
      </w:r>
      <w:r w:rsidRPr="00427296">
        <w:t xml:space="preserve">izņēmumi: </w:t>
      </w:r>
      <w:r w:rsidRPr="002463E2">
        <w:t>1</w:t>
      </w:r>
      <w:r w:rsidR="00975F5B">
        <w:t>) </w:t>
      </w:r>
      <w:r w:rsidRPr="002463E2">
        <w:t>Izglītības un zinātnes ministrijai (turpmāk – IZM) un LM kā nozares ministrijām nodrošināt kavētu 69. un 115</w:t>
      </w:r>
      <w:r w:rsidR="00975F5B" w:rsidRPr="002463E2">
        <w:t>.</w:t>
      </w:r>
      <w:r w:rsidR="00975F5B">
        <w:t> </w:t>
      </w:r>
      <w:r w:rsidRPr="002463E2">
        <w:t>atskaites punktu izpildi ne vēlāk kā līdz 2023. gada 31. martam</w:t>
      </w:r>
      <w:r w:rsidR="00C03355" w:rsidRPr="002463E2">
        <w:t>,</w:t>
      </w:r>
      <w:r w:rsidRPr="002463E2">
        <w:t xml:space="preserve"> līdz 2023. gada 14. aprīlim iesnie</w:t>
      </w:r>
      <w:r w:rsidR="00C03355" w:rsidRPr="002463E2">
        <w:t>dzot</w:t>
      </w:r>
      <w:r w:rsidRPr="002463E2">
        <w:t xml:space="preserve"> KPVIS atskaites punktu sasniegšanas pamatojošo dokumentāciju; 2. IZM kā nozares ministrijai nodrošināt kavēta 78. mērķa izpildi ne vēlāk kā līdz 2023. gada 30. jūnijam</w:t>
      </w:r>
      <w:r w:rsidR="00765E9D" w:rsidRPr="002463E2">
        <w:t>,</w:t>
      </w:r>
      <w:r w:rsidRPr="002463E2">
        <w:t xml:space="preserve"> līdz 2023. gada 14. jūlijam iesnie</w:t>
      </w:r>
      <w:r w:rsidR="00765E9D" w:rsidRPr="002463E2">
        <w:t>dzo</w:t>
      </w:r>
      <w:r w:rsidRPr="002463E2">
        <w:t>t KPVIS pamatojošo dokumentāciju; 3.</w:t>
      </w:r>
      <w:r w:rsidR="005F7BD3" w:rsidRPr="002463E2">
        <w:t> </w:t>
      </w:r>
      <w:r w:rsidRPr="002463E2">
        <w:t>LM kā nozares ministrijai nodrošināt kavēta 113. atskaites punkta izpildi ne vēlāk kā līdz 2023. gada 30. jūnijam</w:t>
      </w:r>
      <w:r w:rsidR="00765E9D" w:rsidRPr="002463E2">
        <w:t>,</w:t>
      </w:r>
      <w:r w:rsidRPr="002463E2">
        <w:t xml:space="preserve"> līdz 2023. gada 14. jūlijam </w:t>
      </w:r>
      <w:r w:rsidR="00765E9D" w:rsidRPr="002463E2">
        <w:t xml:space="preserve">iesniedzot </w:t>
      </w:r>
      <w:r w:rsidRPr="002463E2">
        <w:t>KPVIS pamatojošo dokumentāciju</w:t>
      </w:r>
      <w:r w:rsidRPr="00975F5B">
        <w:t>“.</w:t>
      </w:r>
    </w:p>
    <w:p w14:paraId="5B8F18A9" w14:textId="51C72AA4" w:rsidR="00F05E85" w:rsidRPr="00F36E26" w:rsidRDefault="00F05E85" w:rsidP="00C71C0F">
      <w:pPr>
        <w:jc w:val="both"/>
      </w:pPr>
      <w:r w:rsidRPr="00F36E26">
        <w:rPr>
          <w:sz w:val="20"/>
          <w:szCs w:val="20"/>
        </w:rPr>
        <w:t xml:space="preserve">2) Pamatojoties uz MK 2023. gada 21. februāra sēdē pieņemto informatīvo ziņojumu “Par Eiropas Savienības Atveseļošanas un noturības mehānisma plāna 4.komponentes "Veselība" 4.1.reformu un investīciju virziena "Kvalitatīvu un izmaksu efektīvu integrētu veselības aprūpes pakalpojumu pieejamība un veselības aprūpes sistēmas gatavība pakalpojumu nodrošināšanai epidemioloģiskajās krīzēs" 132. atskaites punkta īstenošanas termiņa kavējumu” </w:t>
      </w:r>
      <w:r w:rsidR="00B43BC8">
        <w:rPr>
          <w:sz w:val="20"/>
          <w:szCs w:val="20"/>
        </w:rPr>
        <w:t>VM</w:t>
      </w:r>
      <w:r w:rsidR="00AF53D7" w:rsidRPr="00F36E26">
        <w:rPr>
          <w:sz w:val="20"/>
          <w:szCs w:val="20"/>
        </w:rPr>
        <w:t xml:space="preserve"> jānodrošina kavētā 132. atskaites punkta izpildi ne vēlāk kā līdz 2023. gada 30. jūnijam</w:t>
      </w:r>
      <w:r w:rsidR="006571A6">
        <w:rPr>
          <w:sz w:val="20"/>
          <w:szCs w:val="20"/>
        </w:rPr>
        <w:t xml:space="preserve">, </w:t>
      </w:r>
      <w:r w:rsidR="00AF53D7" w:rsidRPr="00F36E26">
        <w:rPr>
          <w:sz w:val="20"/>
          <w:szCs w:val="20"/>
        </w:rPr>
        <w:t>iesniedz</w:t>
      </w:r>
      <w:r w:rsidR="006571A6">
        <w:rPr>
          <w:sz w:val="20"/>
          <w:szCs w:val="20"/>
        </w:rPr>
        <w:t>ot</w:t>
      </w:r>
      <w:r w:rsidR="00AF53D7" w:rsidRPr="00F36E26">
        <w:rPr>
          <w:sz w:val="20"/>
          <w:szCs w:val="20"/>
        </w:rPr>
        <w:t xml:space="preserve"> pamatojošo dokumentāciju KPVIS līdz 2023. gada 14. </w:t>
      </w:r>
      <w:r w:rsidR="00DB1B46" w:rsidRPr="00F36E26">
        <w:rPr>
          <w:sz w:val="20"/>
          <w:szCs w:val="20"/>
        </w:rPr>
        <w:t xml:space="preserve">jūlijam (pieejams: </w:t>
      </w:r>
      <w:hyperlink r:id="rId6" w:history="1">
        <w:r w:rsidR="00DB1B46" w:rsidRPr="00F36E26">
          <w:rPr>
            <w:rStyle w:val="Hyperlink"/>
            <w:sz w:val="20"/>
            <w:szCs w:val="20"/>
          </w:rPr>
          <w:t>https://tapportals.mk.gov.lv/legal_acts/b2905094-66a0-436e-8f22-52c1a1aeba3d</w:t>
        </w:r>
      </w:hyperlink>
      <w:r w:rsidR="00DB1B46" w:rsidRPr="00F36E26">
        <w:rPr>
          <w:sz w:val="20"/>
          <w:szCs w:val="20"/>
        </w:rPr>
        <w:t xml:space="preserve">).  </w:t>
      </w:r>
    </w:p>
    <w:p w14:paraId="436286B4" w14:textId="0AEFA730" w:rsidR="000870CA" w:rsidRPr="005F6C64" w:rsidRDefault="00F05E85" w:rsidP="000870CA">
      <w:pPr>
        <w:pStyle w:val="FootnoteText"/>
        <w:jc w:val="both"/>
        <w:rPr>
          <w:i/>
          <w:iCs/>
        </w:rPr>
      </w:pPr>
      <w:r>
        <w:t xml:space="preserve">3) </w:t>
      </w:r>
      <w:r w:rsidR="00AF53D7">
        <w:t>VM</w:t>
      </w:r>
      <w:r w:rsidR="000870CA" w:rsidRPr="00427296">
        <w:t xml:space="preserve"> ir iesniegusi MK informatīvo ziņojumu “Par Eiropas Savienības Atveseļošanas un noturības mehānisma plāna 4. komponentes "Veselība" reformu un investīciju 131., 135. un 151. atskaites punktu īstenošanas termiņu kavējumu” (pieejams: </w:t>
      </w:r>
      <w:hyperlink r:id="rId7" w:history="1">
        <w:r w:rsidR="00DB1B46" w:rsidRPr="00427296">
          <w:rPr>
            <w:rStyle w:val="Hyperlink"/>
          </w:rPr>
          <w:t>https://tapportals.mk.gov.lv/legal_acts/5b47abeb-8074-4c34-ba9b-01b1e55e6149</w:t>
        </w:r>
      </w:hyperlink>
      <w:r w:rsidR="00DB1B46" w:rsidRPr="00427296">
        <w:t>).</w:t>
      </w:r>
      <w:r w:rsidR="000870CA" w:rsidRPr="00427296">
        <w:t xml:space="preserve"> Atbilstoši sagatavotajam protokollēmuma projektam </w:t>
      </w:r>
      <w:r w:rsidR="003C78A6">
        <w:t>VM</w:t>
      </w:r>
      <w:r w:rsidR="000870CA" w:rsidRPr="00427296">
        <w:t xml:space="preserve"> jānodrošina kavētu 131. un 135.</w:t>
      </w:r>
      <w:r w:rsidR="00A12C06">
        <w:t> </w:t>
      </w:r>
      <w:r w:rsidR="000870CA" w:rsidRPr="00427296">
        <w:t>atskaites punktu izpild</w:t>
      </w:r>
      <w:r w:rsidR="003A42EB">
        <w:t>e</w:t>
      </w:r>
      <w:r w:rsidR="000870CA" w:rsidRPr="00427296">
        <w:t xml:space="preserve"> ne vēlāk kā līdz 2023.</w:t>
      </w:r>
      <w:r w:rsidR="00A12C06">
        <w:t> </w:t>
      </w:r>
      <w:r w:rsidR="000870CA" w:rsidRPr="00427296">
        <w:t>gada 31.</w:t>
      </w:r>
      <w:r w:rsidR="00A12C06">
        <w:t> </w:t>
      </w:r>
      <w:r w:rsidR="000870CA" w:rsidRPr="00427296">
        <w:t>martam</w:t>
      </w:r>
      <w:r w:rsidR="003A42EB">
        <w:t>, iesniedzot</w:t>
      </w:r>
      <w:r w:rsidR="000870CA" w:rsidRPr="00427296">
        <w:t xml:space="preserve"> pamatojošo dokumentāciju KPVIS līdz 2023. gada 14. aprīlim, kā arī jānodrošina kavētā 151.</w:t>
      </w:r>
      <w:r w:rsidR="00A12C06">
        <w:t> </w:t>
      </w:r>
      <w:r w:rsidR="000870CA" w:rsidRPr="00427296">
        <w:t>atskaites punkta izpild</w:t>
      </w:r>
      <w:r w:rsidR="00E62C91">
        <w:t>e</w:t>
      </w:r>
      <w:r w:rsidR="000870CA" w:rsidRPr="00427296">
        <w:t xml:space="preserve"> ne vēlāk kā līdz 2023. gada 30.</w:t>
      </w:r>
      <w:r w:rsidR="00A12C06">
        <w:t> </w:t>
      </w:r>
      <w:r w:rsidR="000870CA" w:rsidRPr="00427296">
        <w:t>aprīlim</w:t>
      </w:r>
      <w:r w:rsidR="00F939EE">
        <w:t xml:space="preserve">, </w:t>
      </w:r>
      <w:r w:rsidR="000870CA" w:rsidRPr="00427296">
        <w:t>iesniedz</w:t>
      </w:r>
      <w:r w:rsidR="00F939EE">
        <w:t>ot</w:t>
      </w:r>
      <w:r w:rsidR="000870CA" w:rsidRPr="00427296">
        <w:t xml:space="preserve"> pamatojošo dokumentāciju KPVIS līdz 2023. gada 12.</w:t>
      </w:r>
      <w:r w:rsidR="003C78A6">
        <w:t> </w:t>
      </w:r>
      <w:r w:rsidR="000870CA" w:rsidRPr="00427296">
        <w:t>maijam.</w:t>
      </w:r>
    </w:p>
  </w:footnote>
  <w:footnote w:id="12">
    <w:p w14:paraId="0EF0120C" w14:textId="6261FB79" w:rsidR="001349FC" w:rsidRDefault="001349FC" w:rsidP="00CD07FD">
      <w:pPr>
        <w:pStyle w:val="FootnoteText"/>
        <w:jc w:val="both"/>
      </w:pPr>
      <w:r>
        <w:rPr>
          <w:rStyle w:val="FootnoteReference"/>
        </w:rPr>
        <w:footnoteRef/>
      </w:r>
      <w:r>
        <w:t xml:space="preserve"> </w:t>
      </w:r>
      <w:r w:rsidR="001479D7">
        <w:t>Skat</w:t>
      </w:r>
      <w:r w:rsidR="00DC5596">
        <w:t>īt</w:t>
      </w:r>
      <w:r w:rsidR="001479D7">
        <w:t xml:space="preserve"> Informatīvo ziņojumu</w:t>
      </w:r>
      <w:r w:rsidRPr="003E2049">
        <w:t xml:space="preserve"> par Eiropas Savienības fondu un Atveseļošanas fonda plāna ieviešanas statusu (ikmēneša ziņojums)</w:t>
      </w:r>
      <w:r>
        <w:t xml:space="preserve"> uz 2023.</w:t>
      </w:r>
      <w:r w:rsidR="00D3103A">
        <w:t> </w:t>
      </w:r>
      <w:r>
        <w:t>gada 31.</w:t>
      </w:r>
      <w:r w:rsidR="00D3103A">
        <w:t> </w:t>
      </w:r>
      <w:r>
        <w:t>janvāri</w:t>
      </w:r>
      <w:r w:rsidR="00942540">
        <w:t xml:space="preserve"> ES fondu tīmekļa vietnē: </w:t>
      </w:r>
      <w:hyperlink r:id="rId8" w:history="1">
        <w:r w:rsidR="00942540" w:rsidRPr="003F633D">
          <w:rPr>
            <w:rStyle w:val="Hyperlink"/>
          </w:rPr>
          <w:t>https://www.esfondi.lv/zinojumi-Ministru-kabinetam</w:t>
        </w:r>
      </w:hyperlink>
      <w:r w:rsidR="00942540">
        <w:t>.</w:t>
      </w:r>
      <w:r w:rsidR="00DC5596">
        <w:t xml:space="preserve"> </w:t>
      </w:r>
    </w:p>
  </w:footnote>
  <w:footnote w:id="13">
    <w:p w14:paraId="493E2DE8" w14:textId="59CCCB08" w:rsidR="00AD5B82" w:rsidRPr="00003A37" w:rsidRDefault="00AD5B82" w:rsidP="00AD5B82">
      <w:pPr>
        <w:pStyle w:val="FootnoteText"/>
        <w:jc w:val="both"/>
      </w:pPr>
      <w:r w:rsidRPr="00003A37">
        <w:rPr>
          <w:rStyle w:val="FootnoteReference"/>
        </w:rPr>
        <w:footnoteRef/>
      </w:r>
      <w:r w:rsidRPr="00183DA6">
        <w:t>Budžeta resora "74. Gadskārtējā valsts budžeta izpildes procesā pārdalāmais finansējums" 80.00.00 programma "Nesadalītais finansējums Eiropas Savienības politiku instrumentu un pārējās ārvalstu finanšu palīdzības līdzfinansēto projektu un pasākumu īstenošanai"</w:t>
      </w:r>
      <w:r w:rsidR="00193244">
        <w:t xml:space="preserve"> (turpmāk – 80.00.00 programma)</w:t>
      </w:r>
      <w:r>
        <w:t>.</w:t>
      </w:r>
      <w:r w:rsidRPr="007E6E6D">
        <w:t xml:space="preserve">  </w:t>
      </w:r>
    </w:p>
  </w:footnote>
  <w:footnote w:id="14">
    <w:p w14:paraId="1E5DB0BE" w14:textId="434ECF5E" w:rsidR="000F2BF8" w:rsidRDefault="000F2BF8" w:rsidP="000F2BF8">
      <w:pPr>
        <w:pStyle w:val="FootnoteText"/>
        <w:jc w:val="both"/>
      </w:pPr>
      <w:r>
        <w:rPr>
          <w:rStyle w:val="FootnoteReference"/>
        </w:rPr>
        <w:footnoteRef/>
      </w:r>
      <w:r>
        <w:t xml:space="preserve"> </w:t>
      </w:r>
      <w:r>
        <w:t>Plāns izveidots</w:t>
      </w:r>
      <w:r w:rsidR="00EA5A97">
        <w:t>,</w:t>
      </w:r>
      <w:r>
        <w:t xml:space="preserve"> a</w:t>
      </w:r>
      <w:r w:rsidRPr="0096464C">
        <w:t>tsaucoties uz FM ikmēneša informatīvo ziņojumu par statusu līdz 2022. gada 1. janvārim (MK 2023. gada 14. februāra protokola Nr. 8 36. §)</w:t>
      </w:r>
      <w:r>
        <w:t>.</w:t>
      </w:r>
      <w:r w:rsidRPr="0096464C">
        <w:t xml:space="preserve"> </w:t>
      </w:r>
      <w:r>
        <w:t>P</w:t>
      </w:r>
      <w:r w:rsidRPr="007E6E6D">
        <w:t xml:space="preserve">lāna izveidei </w:t>
      </w:r>
      <w:r>
        <w:t xml:space="preserve">jaunajām investīcijām </w:t>
      </w:r>
      <w:r w:rsidRPr="007E6E6D">
        <w:t>izmantota ES fondu 2014.</w:t>
      </w:r>
      <w:r w:rsidRPr="0096464C">
        <w:rPr>
          <w:rFonts w:cs="Times New Roman"/>
          <w:sz w:val="22"/>
          <w:szCs w:val="22"/>
        </w:rPr>
        <w:t>–</w:t>
      </w:r>
      <w:r w:rsidRPr="007E6E6D">
        <w:t>2020. gada perioda statistika par faktiskajiem budžeta izdevumiem perioda</w:t>
      </w:r>
      <w:r>
        <w:t xml:space="preserve"> sākuma posmā, 2016. gadā (</w:t>
      </w:r>
      <w:hyperlink r:id="rId9" w:history="1">
        <w:r w:rsidRPr="00C84E6B">
          <w:rPr>
            <w:rStyle w:val="Hyperlink"/>
          </w:rPr>
          <w:t>https://www.esfondi.lv/2017.gads-un-ieprieks</w:t>
        </w:r>
      </w:hyperlink>
      <w:r>
        <w:t>), savukārt ES fondu 2014.</w:t>
      </w:r>
      <w:r w:rsidRPr="0096464C">
        <w:rPr>
          <w:rFonts w:cs="Times New Roman"/>
          <w:sz w:val="22"/>
          <w:szCs w:val="22"/>
        </w:rPr>
        <w:t>–</w:t>
      </w:r>
      <w:r>
        <w:t xml:space="preserve">2020. gada perioda plānam izmantota statistika no 2019. gada, kad budžeta izdevumu fakts bija ļoti tuvs 2023. gada budžeta likuma 720 milj. </w:t>
      </w:r>
      <w:proofErr w:type="spellStart"/>
      <w:r w:rsidRPr="00BD6235">
        <w:rPr>
          <w:i/>
          <w:iCs/>
        </w:rPr>
        <w:t>euro</w:t>
      </w:r>
      <w:proofErr w:type="spellEnd"/>
      <w:r>
        <w:rPr>
          <w:i/>
          <w:iCs/>
        </w:rPr>
        <w:t xml:space="preserve"> </w:t>
      </w:r>
      <w:r w:rsidRPr="00BD6235">
        <w:t>mērķim</w:t>
      </w:r>
      <w:r>
        <w:t xml:space="preserve"> (</w:t>
      </w:r>
      <w:hyperlink r:id="rId10" w:history="1">
        <w:r w:rsidRPr="00C84E6B">
          <w:rPr>
            <w:rStyle w:val="Hyperlink"/>
          </w:rPr>
          <w:t>https://www.esfondi.lv/2019.gads</w:t>
        </w:r>
      </w:hyperlink>
      <w:r>
        <w:t xml:space="preserve">).   </w:t>
      </w:r>
    </w:p>
  </w:footnote>
  <w:footnote w:id="15">
    <w:p w14:paraId="5A2D4A42" w14:textId="16FF839E" w:rsidR="00A53C8B" w:rsidRDefault="00A53C8B" w:rsidP="00A53C8B">
      <w:pPr>
        <w:pStyle w:val="FootnoteText"/>
        <w:jc w:val="both"/>
      </w:pPr>
      <w:r>
        <w:rPr>
          <w:rStyle w:val="FootnoteReference"/>
        </w:rPr>
        <w:footnoteRef/>
      </w:r>
      <w:r>
        <w:t xml:space="preserve"> </w:t>
      </w:r>
      <w:r>
        <w:t>Izmantoties dati: [1] Kohēzijas politikas ES fondu 2014.–2020. gada perioda plānam izmantota statistika no 2019.</w:t>
      </w:r>
      <w:r w:rsidR="000A731C">
        <w:t> </w:t>
      </w:r>
      <w:r>
        <w:t xml:space="preserve">gada, kad budžeta izdevumu fakts bija ļoti tuvs 2023. gada budžeta likuma 720 milj. </w:t>
      </w:r>
      <w:proofErr w:type="spellStart"/>
      <w:r w:rsidR="000A731C" w:rsidRPr="000A731C">
        <w:rPr>
          <w:i/>
          <w:iCs/>
        </w:rPr>
        <w:t>euro</w:t>
      </w:r>
      <w:proofErr w:type="spellEnd"/>
      <w:r>
        <w:t xml:space="preserve"> mērķim (</w:t>
      </w:r>
      <w:hyperlink r:id="rId11" w:history="1">
        <w:r w:rsidRPr="0087438C">
          <w:rPr>
            <w:rStyle w:val="Hyperlink"/>
          </w:rPr>
          <w:t>https://www.esfondi.lv/2019.gads</w:t>
        </w:r>
      </w:hyperlink>
      <w:r>
        <w:t>); [2] Plāna izveidei jaunajām investīcijām izmantota kohēzijas politikas ES fondu 2014.–2020. gada perioda statistika par faktiskajiem budžeta izdevumiem perioda sākuma posmā, 2016. gadā (</w:t>
      </w:r>
      <w:hyperlink r:id="rId12" w:history="1">
        <w:r w:rsidRPr="0087438C">
          <w:rPr>
            <w:rStyle w:val="Hyperlink"/>
          </w:rPr>
          <w:t>https://www.esfondi.lv/2017.gads-un-ieprieks</w:t>
        </w:r>
      </w:hyperlink>
      <w:r>
        <w:t xml:space="preserve">); [3] Resoru budžeta apakšprogrammās ieplānotais finansējums īstenošanā esošiem projektiem, t. sk. janvārī uzsāktiem. Atlikušais pieejamais finansējums 441,3 milj. </w:t>
      </w:r>
      <w:proofErr w:type="spellStart"/>
      <w:r w:rsidR="000A731C" w:rsidRPr="000A731C">
        <w:rPr>
          <w:i/>
          <w:iCs/>
        </w:rPr>
        <w:t>euro</w:t>
      </w:r>
      <w:proofErr w:type="spellEnd"/>
      <w:r>
        <w:t xml:space="preserve"> gada laikā jauniem projektiem noteiktā kārtībā resoriem jāpieprasa no budžeta 80.00.00 programmas “Nesadalītais finansējums Eiropas Savienības politiku instrumentu un pārējās ārvalstu finanšu palīdzības līdzfinansēto projektu un pasākumu īstenošanai”.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892163"/>
      <w:docPartObj>
        <w:docPartGallery w:val="Page Numbers (Top of Page)"/>
        <w:docPartUnique/>
      </w:docPartObj>
    </w:sdtPr>
    <w:sdtEndPr>
      <w:rPr>
        <w:noProof/>
      </w:rPr>
    </w:sdtEndPr>
    <w:sdtContent>
      <w:p w14:paraId="0C8E0C95" w14:textId="5792184E" w:rsidR="00484378" w:rsidRDefault="00484378" w:rsidP="00947BBB">
        <w:pPr>
          <w:pStyle w:val="Header"/>
          <w:ind w:firstLine="636"/>
          <w:jc w:val="center"/>
        </w:pPr>
        <w:r>
          <w:fldChar w:fldCharType="begin"/>
        </w:r>
        <w:r>
          <w:instrText xml:space="preserve"> PAGE   \* MERGEFORMAT </w:instrText>
        </w:r>
        <w:r>
          <w:fldChar w:fldCharType="separate"/>
        </w:r>
        <w:r w:rsidR="00FE3B50">
          <w:rPr>
            <w:noProof/>
          </w:rPr>
          <w:t>1</w:t>
        </w:r>
        <w:r w:rsidR="00FE3B50">
          <w:rPr>
            <w:noProof/>
          </w:rPr>
          <w:t>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E9448A6" w14:paraId="01E98DAA" w14:textId="77777777" w:rsidTr="1E9448A6">
      <w:tc>
        <w:tcPr>
          <w:tcW w:w="3020" w:type="dxa"/>
        </w:tcPr>
        <w:p w14:paraId="3D92B5F2" w14:textId="1FE3CD47" w:rsidR="1E9448A6" w:rsidRDefault="1E9448A6" w:rsidP="1E9448A6">
          <w:pPr>
            <w:pStyle w:val="Header"/>
            <w:ind w:left="-115"/>
          </w:pPr>
        </w:p>
      </w:tc>
      <w:tc>
        <w:tcPr>
          <w:tcW w:w="3020" w:type="dxa"/>
        </w:tcPr>
        <w:p w14:paraId="591097C0" w14:textId="7E66EB03" w:rsidR="1E9448A6" w:rsidRDefault="1E9448A6" w:rsidP="1E9448A6">
          <w:pPr>
            <w:pStyle w:val="Header"/>
            <w:jc w:val="center"/>
          </w:pPr>
        </w:p>
      </w:tc>
      <w:tc>
        <w:tcPr>
          <w:tcW w:w="3020" w:type="dxa"/>
        </w:tcPr>
        <w:p w14:paraId="70C80E9F" w14:textId="1E364B5F" w:rsidR="1E9448A6" w:rsidRDefault="1E9448A6" w:rsidP="1E9448A6">
          <w:pPr>
            <w:pStyle w:val="Header"/>
            <w:ind w:right="-115"/>
            <w:jc w:val="right"/>
          </w:pPr>
        </w:p>
      </w:tc>
    </w:tr>
  </w:tbl>
  <w:p w14:paraId="0BDB3427" w14:textId="2A3D8C4F" w:rsidR="1E9448A6" w:rsidRDefault="1E9448A6" w:rsidP="1E9448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0627B"/>
    <w:multiLevelType w:val="hybridMultilevel"/>
    <w:tmpl w:val="A282FB04"/>
    <w:lvl w:ilvl="0" w:tplc="5AC24432">
      <w:start w:val="1"/>
      <w:numFmt w:val="bullet"/>
      <w:lvlText w:val="•"/>
      <w:lvlJc w:val="left"/>
      <w:pPr>
        <w:tabs>
          <w:tab w:val="num" w:pos="720"/>
        </w:tabs>
        <w:ind w:left="720" w:hanging="360"/>
      </w:pPr>
      <w:rPr>
        <w:rFonts w:ascii="Arial" w:hAnsi="Arial" w:hint="default"/>
      </w:rPr>
    </w:lvl>
    <w:lvl w:ilvl="1" w:tplc="98FA552A" w:tentative="1">
      <w:start w:val="1"/>
      <w:numFmt w:val="bullet"/>
      <w:lvlText w:val="•"/>
      <w:lvlJc w:val="left"/>
      <w:pPr>
        <w:tabs>
          <w:tab w:val="num" w:pos="1440"/>
        </w:tabs>
        <w:ind w:left="1440" w:hanging="360"/>
      </w:pPr>
      <w:rPr>
        <w:rFonts w:ascii="Arial" w:hAnsi="Arial" w:hint="default"/>
      </w:rPr>
    </w:lvl>
    <w:lvl w:ilvl="2" w:tplc="B934855A" w:tentative="1">
      <w:start w:val="1"/>
      <w:numFmt w:val="bullet"/>
      <w:lvlText w:val="•"/>
      <w:lvlJc w:val="left"/>
      <w:pPr>
        <w:tabs>
          <w:tab w:val="num" w:pos="2160"/>
        </w:tabs>
        <w:ind w:left="2160" w:hanging="360"/>
      </w:pPr>
      <w:rPr>
        <w:rFonts w:ascii="Arial" w:hAnsi="Arial" w:hint="default"/>
      </w:rPr>
    </w:lvl>
    <w:lvl w:ilvl="3" w:tplc="537AD80C" w:tentative="1">
      <w:start w:val="1"/>
      <w:numFmt w:val="bullet"/>
      <w:lvlText w:val="•"/>
      <w:lvlJc w:val="left"/>
      <w:pPr>
        <w:tabs>
          <w:tab w:val="num" w:pos="2880"/>
        </w:tabs>
        <w:ind w:left="2880" w:hanging="360"/>
      </w:pPr>
      <w:rPr>
        <w:rFonts w:ascii="Arial" w:hAnsi="Arial" w:hint="default"/>
      </w:rPr>
    </w:lvl>
    <w:lvl w:ilvl="4" w:tplc="D46CD3EC" w:tentative="1">
      <w:start w:val="1"/>
      <w:numFmt w:val="bullet"/>
      <w:lvlText w:val="•"/>
      <w:lvlJc w:val="left"/>
      <w:pPr>
        <w:tabs>
          <w:tab w:val="num" w:pos="3600"/>
        </w:tabs>
        <w:ind w:left="3600" w:hanging="360"/>
      </w:pPr>
      <w:rPr>
        <w:rFonts w:ascii="Arial" w:hAnsi="Arial" w:hint="default"/>
      </w:rPr>
    </w:lvl>
    <w:lvl w:ilvl="5" w:tplc="9B0A3A04" w:tentative="1">
      <w:start w:val="1"/>
      <w:numFmt w:val="bullet"/>
      <w:lvlText w:val="•"/>
      <w:lvlJc w:val="left"/>
      <w:pPr>
        <w:tabs>
          <w:tab w:val="num" w:pos="4320"/>
        </w:tabs>
        <w:ind w:left="4320" w:hanging="360"/>
      </w:pPr>
      <w:rPr>
        <w:rFonts w:ascii="Arial" w:hAnsi="Arial" w:hint="default"/>
      </w:rPr>
    </w:lvl>
    <w:lvl w:ilvl="6" w:tplc="387692DE" w:tentative="1">
      <w:start w:val="1"/>
      <w:numFmt w:val="bullet"/>
      <w:lvlText w:val="•"/>
      <w:lvlJc w:val="left"/>
      <w:pPr>
        <w:tabs>
          <w:tab w:val="num" w:pos="5040"/>
        </w:tabs>
        <w:ind w:left="5040" w:hanging="360"/>
      </w:pPr>
      <w:rPr>
        <w:rFonts w:ascii="Arial" w:hAnsi="Arial" w:hint="default"/>
      </w:rPr>
    </w:lvl>
    <w:lvl w:ilvl="7" w:tplc="D7E02964" w:tentative="1">
      <w:start w:val="1"/>
      <w:numFmt w:val="bullet"/>
      <w:lvlText w:val="•"/>
      <w:lvlJc w:val="left"/>
      <w:pPr>
        <w:tabs>
          <w:tab w:val="num" w:pos="5760"/>
        </w:tabs>
        <w:ind w:left="5760" w:hanging="360"/>
      </w:pPr>
      <w:rPr>
        <w:rFonts w:ascii="Arial" w:hAnsi="Arial" w:hint="default"/>
      </w:rPr>
    </w:lvl>
    <w:lvl w:ilvl="8" w:tplc="41CE028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05B69E4"/>
    <w:multiLevelType w:val="hybridMultilevel"/>
    <w:tmpl w:val="070CBA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054518"/>
    <w:multiLevelType w:val="hybridMultilevel"/>
    <w:tmpl w:val="3EF803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CCA2423"/>
    <w:multiLevelType w:val="hybridMultilevel"/>
    <w:tmpl w:val="3EF803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58E6929"/>
    <w:multiLevelType w:val="hybridMultilevel"/>
    <w:tmpl w:val="70FE4282"/>
    <w:lvl w:ilvl="0" w:tplc="0C325C82">
      <w:start w:val="1"/>
      <w:numFmt w:val="decimal"/>
      <w:lvlText w:val="%1)"/>
      <w:lvlJc w:val="left"/>
      <w:pPr>
        <w:ind w:left="720" w:hanging="360"/>
      </w:pPr>
      <w:rPr>
        <w:rFonts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4B96022"/>
    <w:multiLevelType w:val="hybridMultilevel"/>
    <w:tmpl w:val="B016D8C0"/>
    <w:lvl w:ilvl="0" w:tplc="E17295E4">
      <w:start w:val="3"/>
      <w:numFmt w:val="bullet"/>
      <w:lvlText w:val="-"/>
      <w:lvlJc w:val="left"/>
      <w:pPr>
        <w:ind w:left="795" w:hanging="360"/>
      </w:pPr>
      <w:rPr>
        <w:rFonts w:ascii="Times New Roman" w:eastAsiaTheme="minorHAnsi" w:hAnsi="Times New Roman" w:cs="Times New Roman"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6" w15:restartNumberingAfterBreak="0">
    <w:nsid w:val="6BEB64E5"/>
    <w:multiLevelType w:val="hybridMultilevel"/>
    <w:tmpl w:val="D61685DA"/>
    <w:lvl w:ilvl="0" w:tplc="CFF0A860">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6BF1587D"/>
    <w:multiLevelType w:val="hybridMultilevel"/>
    <w:tmpl w:val="79C64462"/>
    <w:lvl w:ilvl="0" w:tplc="A71EAC46">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780E1446"/>
    <w:multiLevelType w:val="hybridMultilevel"/>
    <w:tmpl w:val="5DE0C3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B791201"/>
    <w:multiLevelType w:val="hybridMultilevel"/>
    <w:tmpl w:val="B352CB34"/>
    <w:lvl w:ilvl="0" w:tplc="BE4850A8">
      <w:start w:val="1"/>
      <w:numFmt w:val="decimal"/>
      <w:lvlText w:val="%1."/>
      <w:lvlJc w:val="left"/>
      <w:pPr>
        <w:ind w:left="928" w:hanging="360"/>
      </w:pPr>
      <w:rPr>
        <w:rFonts w:cs="Times New Roman" w:hint="default"/>
        <w:b/>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0" w15:restartNumberingAfterBreak="0">
    <w:nsid w:val="7C4C3CE9"/>
    <w:multiLevelType w:val="hybridMultilevel"/>
    <w:tmpl w:val="181EAD52"/>
    <w:lvl w:ilvl="0" w:tplc="0416FF42">
      <w:start w:val="1"/>
      <w:numFmt w:val="decimal"/>
      <w:lvlText w:val="%1."/>
      <w:lvlJc w:val="left"/>
      <w:pPr>
        <w:ind w:left="1080" w:hanging="360"/>
      </w:pPr>
      <w:rPr>
        <w:rFonts w:eastAsia="Times New Roman"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69186218">
    <w:abstractNumId w:val="1"/>
  </w:num>
  <w:num w:numId="2" w16cid:durableId="1215776846">
    <w:abstractNumId w:val="10"/>
  </w:num>
  <w:num w:numId="3" w16cid:durableId="922035109">
    <w:abstractNumId w:val="0"/>
  </w:num>
  <w:num w:numId="4" w16cid:durableId="546141025">
    <w:abstractNumId w:val="2"/>
  </w:num>
  <w:num w:numId="5" w16cid:durableId="516307967">
    <w:abstractNumId w:val="3"/>
  </w:num>
  <w:num w:numId="6" w16cid:durableId="565263006">
    <w:abstractNumId w:val="9"/>
  </w:num>
  <w:num w:numId="7" w16cid:durableId="1591890723">
    <w:abstractNumId w:val="8"/>
  </w:num>
  <w:num w:numId="8" w16cid:durableId="1344166392">
    <w:abstractNumId w:val="7"/>
  </w:num>
  <w:num w:numId="9" w16cid:durableId="559245678">
    <w:abstractNumId w:val="5"/>
  </w:num>
  <w:num w:numId="10" w16cid:durableId="362677754">
    <w:abstractNumId w:val="6"/>
  </w:num>
  <w:num w:numId="11" w16cid:durableId="167583814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US" w:vendorID="64" w:dllVersion="0" w:nlCheck="1" w:checkStyle="0"/>
  <w:proofState w:spelling="clean" w:grammar="clean"/>
  <w:documentProtection w:edit="trackedChanges" w:enforcement="0"/>
  <w:defaultTabStop w:val="284"/>
  <w:doNotShadeFormData/>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ADB"/>
    <w:rsid w:val="00000113"/>
    <w:rsid w:val="00000127"/>
    <w:rsid w:val="000001D8"/>
    <w:rsid w:val="0000048B"/>
    <w:rsid w:val="00000571"/>
    <w:rsid w:val="000005C5"/>
    <w:rsid w:val="000005CB"/>
    <w:rsid w:val="000006D1"/>
    <w:rsid w:val="00000994"/>
    <w:rsid w:val="00000A86"/>
    <w:rsid w:val="00000A99"/>
    <w:rsid w:val="00000CFA"/>
    <w:rsid w:val="00001237"/>
    <w:rsid w:val="00001435"/>
    <w:rsid w:val="00001603"/>
    <w:rsid w:val="00001620"/>
    <w:rsid w:val="00001658"/>
    <w:rsid w:val="0000187F"/>
    <w:rsid w:val="00001944"/>
    <w:rsid w:val="000020E5"/>
    <w:rsid w:val="00002441"/>
    <w:rsid w:val="000029E7"/>
    <w:rsid w:val="00002D59"/>
    <w:rsid w:val="00002E9B"/>
    <w:rsid w:val="00003056"/>
    <w:rsid w:val="0000320C"/>
    <w:rsid w:val="000033F3"/>
    <w:rsid w:val="000034A0"/>
    <w:rsid w:val="00003680"/>
    <w:rsid w:val="000036D0"/>
    <w:rsid w:val="00003CB8"/>
    <w:rsid w:val="00003DB9"/>
    <w:rsid w:val="00003E0C"/>
    <w:rsid w:val="00004093"/>
    <w:rsid w:val="000048C1"/>
    <w:rsid w:val="00004BBD"/>
    <w:rsid w:val="000053E5"/>
    <w:rsid w:val="000057F1"/>
    <w:rsid w:val="00005D58"/>
    <w:rsid w:val="00005DB8"/>
    <w:rsid w:val="00005F6E"/>
    <w:rsid w:val="000065B8"/>
    <w:rsid w:val="000065CC"/>
    <w:rsid w:val="000067CF"/>
    <w:rsid w:val="000067D7"/>
    <w:rsid w:val="00006B57"/>
    <w:rsid w:val="00006B6C"/>
    <w:rsid w:val="000071AF"/>
    <w:rsid w:val="000072FD"/>
    <w:rsid w:val="000076B7"/>
    <w:rsid w:val="000077EE"/>
    <w:rsid w:val="00007B08"/>
    <w:rsid w:val="00007B61"/>
    <w:rsid w:val="00007BE6"/>
    <w:rsid w:val="000100F5"/>
    <w:rsid w:val="00010169"/>
    <w:rsid w:val="00010221"/>
    <w:rsid w:val="000112C1"/>
    <w:rsid w:val="000114AF"/>
    <w:rsid w:val="0001153A"/>
    <w:rsid w:val="0001186E"/>
    <w:rsid w:val="0001194A"/>
    <w:rsid w:val="00011977"/>
    <w:rsid w:val="00011C73"/>
    <w:rsid w:val="00011F08"/>
    <w:rsid w:val="00011FF7"/>
    <w:rsid w:val="00012377"/>
    <w:rsid w:val="00012484"/>
    <w:rsid w:val="00012526"/>
    <w:rsid w:val="000126F1"/>
    <w:rsid w:val="00012C52"/>
    <w:rsid w:val="00012F44"/>
    <w:rsid w:val="000131E3"/>
    <w:rsid w:val="00013603"/>
    <w:rsid w:val="00013670"/>
    <w:rsid w:val="00013724"/>
    <w:rsid w:val="00013A43"/>
    <w:rsid w:val="00013BAF"/>
    <w:rsid w:val="00013EE5"/>
    <w:rsid w:val="00013F29"/>
    <w:rsid w:val="000143D0"/>
    <w:rsid w:val="00014601"/>
    <w:rsid w:val="00014682"/>
    <w:rsid w:val="00014A9B"/>
    <w:rsid w:val="00014ABB"/>
    <w:rsid w:val="00014DEF"/>
    <w:rsid w:val="00014E17"/>
    <w:rsid w:val="00015159"/>
    <w:rsid w:val="000152B3"/>
    <w:rsid w:val="00015492"/>
    <w:rsid w:val="000157D1"/>
    <w:rsid w:val="0001595F"/>
    <w:rsid w:val="00015D5A"/>
    <w:rsid w:val="00015DB6"/>
    <w:rsid w:val="000161B1"/>
    <w:rsid w:val="00016290"/>
    <w:rsid w:val="00016435"/>
    <w:rsid w:val="00016680"/>
    <w:rsid w:val="0001699C"/>
    <w:rsid w:val="000169AC"/>
    <w:rsid w:val="00016B40"/>
    <w:rsid w:val="000177C8"/>
    <w:rsid w:val="0001784F"/>
    <w:rsid w:val="000179D5"/>
    <w:rsid w:val="00017C7A"/>
    <w:rsid w:val="00017EC0"/>
    <w:rsid w:val="000200BB"/>
    <w:rsid w:val="000201B7"/>
    <w:rsid w:val="000201F0"/>
    <w:rsid w:val="0002029E"/>
    <w:rsid w:val="0002036C"/>
    <w:rsid w:val="000203DD"/>
    <w:rsid w:val="00020535"/>
    <w:rsid w:val="000205BB"/>
    <w:rsid w:val="000205D7"/>
    <w:rsid w:val="000206A6"/>
    <w:rsid w:val="000208AB"/>
    <w:rsid w:val="00020907"/>
    <w:rsid w:val="00020A7B"/>
    <w:rsid w:val="00020A9D"/>
    <w:rsid w:val="00020B77"/>
    <w:rsid w:val="00020DB1"/>
    <w:rsid w:val="00021255"/>
    <w:rsid w:val="000216A4"/>
    <w:rsid w:val="00021849"/>
    <w:rsid w:val="0002199B"/>
    <w:rsid w:val="00021DA8"/>
    <w:rsid w:val="00022CD8"/>
    <w:rsid w:val="0002368D"/>
    <w:rsid w:val="00023924"/>
    <w:rsid w:val="00023B86"/>
    <w:rsid w:val="00023CDA"/>
    <w:rsid w:val="000240D3"/>
    <w:rsid w:val="000241F2"/>
    <w:rsid w:val="00024241"/>
    <w:rsid w:val="0002426F"/>
    <w:rsid w:val="000243A6"/>
    <w:rsid w:val="0002446C"/>
    <w:rsid w:val="00024601"/>
    <w:rsid w:val="00024885"/>
    <w:rsid w:val="00024C59"/>
    <w:rsid w:val="000252DC"/>
    <w:rsid w:val="00025920"/>
    <w:rsid w:val="00025A42"/>
    <w:rsid w:val="00025DC1"/>
    <w:rsid w:val="00025E8A"/>
    <w:rsid w:val="00025EAE"/>
    <w:rsid w:val="00025F07"/>
    <w:rsid w:val="00026477"/>
    <w:rsid w:val="0002649E"/>
    <w:rsid w:val="00026B2D"/>
    <w:rsid w:val="00026BA7"/>
    <w:rsid w:val="00026CCE"/>
    <w:rsid w:val="00026F14"/>
    <w:rsid w:val="00027470"/>
    <w:rsid w:val="00027639"/>
    <w:rsid w:val="00027886"/>
    <w:rsid w:val="000278A2"/>
    <w:rsid w:val="000279F2"/>
    <w:rsid w:val="00027B16"/>
    <w:rsid w:val="00027C58"/>
    <w:rsid w:val="00027E1F"/>
    <w:rsid w:val="00027EF2"/>
    <w:rsid w:val="0003047B"/>
    <w:rsid w:val="00030757"/>
    <w:rsid w:val="00030A70"/>
    <w:rsid w:val="00030C48"/>
    <w:rsid w:val="00030D31"/>
    <w:rsid w:val="00031366"/>
    <w:rsid w:val="000314B6"/>
    <w:rsid w:val="00031978"/>
    <w:rsid w:val="00031ABC"/>
    <w:rsid w:val="000323AC"/>
    <w:rsid w:val="00032A11"/>
    <w:rsid w:val="00032B0D"/>
    <w:rsid w:val="00032D10"/>
    <w:rsid w:val="00032E0E"/>
    <w:rsid w:val="0003345C"/>
    <w:rsid w:val="000334DE"/>
    <w:rsid w:val="0003350F"/>
    <w:rsid w:val="0003380D"/>
    <w:rsid w:val="00033A05"/>
    <w:rsid w:val="00033C61"/>
    <w:rsid w:val="00033D6D"/>
    <w:rsid w:val="00033FA1"/>
    <w:rsid w:val="00034482"/>
    <w:rsid w:val="000347D9"/>
    <w:rsid w:val="00034803"/>
    <w:rsid w:val="0003492B"/>
    <w:rsid w:val="00034A27"/>
    <w:rsid w:val="00034AE4"/>
    <w:rsid w:val="00034E24"/>
    <w:rsid w:val="00034E6C"/>
    <w:rsid w:val="0003511C"/>
    <w:rsid w:val="000351E2"/>
    <w:rsid w:val="000352AD"/>
    <w:rsid w:val="00035378"/>
    <w:rsid w:val="00035523"/>
    <w:rsid w:val="00035769"/>
    <w:rsid w:val="00035774"/>
    <w:rsid w:val="000359AF"/>
    <w:rsid w:val="00035D19"/>
    <w:rsid w:val="00035E4B"/>
    <w:rsid w:val="00035FF6"/>
    <w:rsid w:val="0003623F"/>
    <w:rsid w:val="00036636"/>
    <w:rsid w:val="00036713"/>
    <w:rsid w:val="000367DA"/>
    <w:rsid w:val="00036E81"/>
    <w:rsid w:val="000371C4"/>
    <w:rsid w:val="00037205"/>
    <w:rsid w:val="0003740C"/>
    <w:rsid w:val="0003744F"/>
    <w:rsid w:val="00037B7C"/>
    <w:rsid w:val="000401D0"/>
    <w:rsid w:val="00040333"/>
    <w:rsid w:val="000407C3"/>
    <w:rsid w:val="000407D3"/>
    <w:rsid w:val="00040852"/>
    <w:rsid w:val="0004087E"/>
    <w:rsid w:val="000408A4"/>
    <w:rsid w:val="000409B9"/>
    <w:rsid w:val="00040B4A"/>
    <w:rsid w:val="00040C25"/>
    <w:rsid w:val="00040CEF"/>
    <w:rsid w:val="00040F4E"/>
    <w:rsid w:val="00041224"/>
    <w:rsid w:val="0004139A"/>
    <w:rsid w:val="00041730"/>
    <w:rsid w:val="0004174F"/>
    <w:rsid w:val="000418C3"/>
    <w:rsid w:val="00041D2F"/>
    <w:rsid w:val="00041D77"/>
    <w:rsid w:val="00041F85"/>
    <w:rsid w:val="0004200D"/>
    <w:rsid w:val="0004212C"/>
    <w:rsid w:val="00042808"/>
    <w:rsid w:val="000428A2"/>
    <w:rsid w:val="0004290D"/>
    <w:rsid w:val="00042F9E"/>
    <w:rsid w:val="000438BB"/>
    <w:rsid w:val="0004411A"/>
    <w:rsid w:val="00044366"/>
    <w:rsid w:val="00044522"/>
    <w:rsid w:val="000445AF"/>
    <w:rsid w:val="000448A8"/>
    <w:rsid w:val="000449C6"/>
    <w:rsid w:val="000449F1"/>
    <w:rsid w:val="0004510F"/>
    <w:rsid w:val="000452D4"/>
    <w:rsid w:val="00045429"/>
    <w:rsid w:val="00045D07"/>
    <w:rsid w:val="00046231"/>
    <w:rsid w:val="000464CC"/>
    <w:rsid w:val="00046794"/>
    <w:rsid w:val="000467FF"/>
    <w:rsid w:val="00046856"/>
    <w:rsid w:val="0004689C"/>
    <w:rsid w:val="00046D24"/>
    <w:rsid w:val="00046DD4"/>
    <w:rsid w:val="00046E77"/>
    <w:rsid w:val="00046EAF"/>
    <w:rsid w:val="00046EFA"/>
    <w:rsid w:val="00046FE0"/>
    <w:rsid w:val="00046FED"/>
    <w:rsid w:val="000471C4"/>
    <w:rsid w:val="000472DF"/>
    <w:rsid w:val="00047697"/>
    <w:rsid w:val="000500C8"/>
    <w:rsid w:val="00050223"/>
    <w:rsid w:val="000503A0"/>
    <w:rsid w:val="000507D2"/>
    <w:rsid w:val="00050B6C"/>
    <w:rsid w:val="00050BA5"/>
    <w:rsid w:val="00050E23"/>
    <w:rsid w:val="000511AA"/>
    <w:rsid w:val="000512E7"/>
    <w:rsid w:val="000512FE"/>
    <w:rsid w:val="0005164F"/>
    <w:rsid w:val="00051858"/>
    <w:rsid w:val="00051948"/>
    <w:rsid w:val="00051CE6"/>
    <w:rsid w:val="00051FB0"/>
    <w:rsid w:val="0005214B"/>
    <w:rsid w:val="0005220E"/>
    <w:rsid w:val="00052645"/>
    <w:rsid w:val="00052655"/>
    <w:rsid w:val="000527EB"/>
    <w:rsid w:val="000527F4"/>
    <w:rsid w:val="00052E73"/>
    <w:rsid w:val="00053391"/>
    <w:rsid w:val="000535A9"/>
    <w:rsid w:val="000535AF"/>
    <w:rsid w:val="000535DE"/>
    <w:rsid w:val="000536EF"/>
    <w:rsid w:val="00053942"/>
    <w:rsid w:val="00053BBB"/>
    <w:rsid w:val="00053DB3"/>
    <w:rsid w:val="00053EC6"/>
    <w:rsid w:val="00054041"/>
    <w:rsid w:val="00054087"/>
    <w:rsid w:val="00054304"/>
    <w:rsid w:val="00054A24"/>
    <w:rsid w:val="00055112"/>
    <w:rsid w:val="00055855"/>
    <w:rsid w:val="0005603B"/>
    <w:rsid w:val="000561EA"/>
    <w:rsid w:val="0005685F"/>
    <w:rsid w:val="00056C64"/>
    <w:rsid w:val="00056DA4"/>
    <w:rsid w:val="0005737F"/>
    <w:rsid w:val="00057433"/>
    <w:rsid w:val="00057663"/>
    <w:rsid w:val="00057A50"/>
    <w:rsid w:val="00057A66"/>
    <w:rsid w:val="00057E29"/>
    <w:rsid w:val="00057EB0"/>
    <w:rsid w:val="00060256"/>
    <w:rsid w:val="0006034C"/>
    <w:rsid w:val="00060495"/>
    <w:rsid w:val="000604D8"/>
    <w:rsid w:val="000607DF"/>
    <w:rsid w:val="00060A84"/>
    <w:rsid w:val="00060B70"/>
    <w:rsid w:val="00060C84"/>
    <w:rsid w:val="00061005"/>
    <w:rsid w:val="00061037"/>
    <w:rsid w:val="00061074"/>
    <w:rsid w:val="000612F4"/>
    <w:rsid w:val="00061573"/>
    <w:rsid w:val="000616D8"/>
    <w:rsid w:val="000617E1"/>
    <w:rsid w:val="00061833"/>
    <w:rsid w:val="00061953"/>
    <w:rsid w:val="00061B13"/>
    <w:rsid w:val="00061CAF"/>
    <w:rsid w:val="00061CB7"/>
    <w:rsid w:val="00061F4D"/>
    <w:rsid w:val="0006211D"/>
    <w:rsid w:val="0006216B"/>
    <w:rsid w:val="000624F2"/>
    <w:rsid w:val="0006255F"/>
    <w:rsid w:val="00062844"/>
    <w:rsid w:val="0006290E"/>
    <w:rsid w:val="00062949"/>
    <w:rsid w:val="00062A84"/>
    <w:rsid w:val="00062AA7"/>
    <w:rsid w:val="00062C44"/>
    <w:rsid w:val="00062D73"/>
    <w:rsid w:val="00062F36"/>
    <w:rsid w:val="0006366D"/>
    <w:rsid w:val="000636F8"/>
    <w:rsid w:val="00063E39"/>
    <w:rsid w:val="00063E93"/>
    <w:rsid w:val="0006400B"/>
    <w:rsid w:val="000641B6"/>
    <w:rsid w:val="0006434A"/>
    <w:rsid w:val="0006455E"/>
    <w:rsid w:val="00064A08"/>
    <w:rsid w:val="00064C79"/>
    <w:rsid w:val="000652C0"/>
    <w:rsid w:val="000652D8"/>
    <w:rsid w:val="000652F6"/>
    <w:rsid w:val="00065696"/>
    <w:rsid w:val="00065C3E"/>
    <w:rsid w:val="00065D04"/>
    <w:rsid w:val="000661A2"/>
    <w:rsid w:val="0006634E"/>
    <w:rsid w:val="000663DA"/>
    <w:rsid w:val="00066437"/>
    <w:rsid w:val="00066467"/>
    <w:rsid w:val="0006657D"/>
    <w:rsid w:val="00066963"/>
    <w:rsid w:val="00066D31"/>
    <w:rsid w:val="00066D33"/>
    <w:rsid w:val="00067061"/>
    <w:rsid w:val="000671E4"/>
    <w:rsid w:val="00067351"/>
    <w:rsid w:val="00067681"/>
    <w:rsid w:val="00067DEA"/>
    <w:rsid w:val="00070175"/>
    <w:rsid w:val="000703B5"/>
    <w:rsid w:val="00070602"/>
    <w:rsid w:val="0007081C"/>
    <w:rsid w:val="00070ABD"/>
    <w:rsid w:val="00070C00"/>
    <w:rsid w:val="00071050"/>
    <w:rsid w:val="000712B5"/>
    <w:rsid w:val="00071546"/>
    <w:rsid w:val="0007198E"/>
    <w:rsid w:val="00071CE5"/>
    <w:rsid w:val="00071F4A"/>
    <w:rsid w:val="00072094"/>
    <w:rsid w:val="000721BD"/>
    <w:rsid w:val="000722EF"/>
    <w:rsid w:val="000723E1"/>
    <w:rsid w:val="00072420"/>
    <w:rsid w:val="0007245C"/>
    <w:rsid w:val="0007266F"/>
    <w:rsid w:val="000728B7"/>
    <w:rsid w:val="00072A3E"/>
    <w:rsid w:val="00072BCF"/>
    <w:rsid w:val="00072E0B"/>
    <w:rsid w:val="00072F81"/>
    <w:rsid w:val="000730F5"/>
    <w:rsid w:val="00073591"/>
    <w:rsid w:val="0007387E"/>
    <w:rsid w:val="00073988"/>
    <w:rsid w:val="000739B8"/>
    <w:rsid w:val="00073BE5"/>
    <w:rsid w:val="00073C52"/>
    <w:rsid w:val="00073F89"/>
    <w:rsid w:val="000741A6"/>
    <w:rsid w:val="000741E1"/>
    <w:rsid w:val="00074504"/>
    <w:rsid w:val="000747D7"/>
    <w:rsid w:val="00074C3F"/>
    <w:rsid w:val="00074DA0"/>
    <w:rsid w:val="00074E48"/>
    <w:rsid w:val="00074F36"/>
    <w:rsid w:val="00074FBD"/>
    <w:rsid w:val="00075907"/>
    <w:rsid w:val="00075B0B"/>
    <w:rsid w:val="00075D91"/>
    <w:rsid w:val="00076016"/>
    <w:rsid w:val="000765B1"/>
    <w:rsid w:val="00076CC5"/>
    <w:rsid w:val="00076E06"/>
    <w:rsid w:val="00077076"/>
    <w:rsid w:val="0007740E"/>
    <w:rsid w:val="000774F9"/>
    <w:rsid w:val="00077963"/>
    <w:rsid w:val="000779FE"/>
    <w:rsid w:val="00080167"/>
    <w:rsid w:val="000801A6"/>
    <w:rsid w:val="00080546"/>
    <w:rsid w:val="00080686"/>
    <w:rsid w:val="00080827"/>
    <w:rsid w:val="000808CA"/>
    <w:rsid w:val="00080B28"/>
    <w:rsid w:val="00080B39"/>
    <w:rsid w:val="00080B4F"/>
    <w:rsid w:val="00080C60"/>
    <w:rsid w:val="00080FFA"/>
    <w:rsid w:val="000810BB"/>
    <w:rsid w:val="00081282"/>
    <w:rsid w:val="00081405"/>
    <w:rsid w:val="00081457"/>
    <w:rsid w:val="00081469"/>
    <w:rsid w:val="0008146D"/>
    <w:rsid w:val="0008164B"/>
    <w:rsid w:val="00081B96"/>
    <w:rsid w:val="00081E25"/>
    <w:rsid w:val="000821ED"/>
    <w:rsid w:val="00082319"/>
    <w:rsid w:val="000828AE"/>
    <w:rsid w:val="00082963"/>
    <w:rsid w:val="00082BCD"/>
    <w:rsid w:val="00082C00"/>
    <w:rsid w:val="00082C33"/>
    <w:rsid w:val="00082FD4"/>
    <w:rsid w:val="000832D7"/>
    <w:rsid w:val="00083973"/>
    <w:rsid w:val="00083BF0"/>
    <w:rsid w:val="00083EA1"/>
    <w:rsid w:val="00083F55"/>
    <w:rsid w:val="00084335"/>
    <w:rsid w:val="0008439F"/>
    <w:rsid w:val="000844FA"/>
    <w:rsid w:val="000846BF"/>
    <w:rsid w:val="000849D1"/>
    <w:rsid w:val="00084D45"/>
    <w:rsid w:val="00084E99"/>
    <w:rsid w:val="00084ECB"/>
    <w:rsid w:val="00084EFE"/>
    <w:rsid w:val="0008553B"/>
    <w:rsid w:val="00085891"/>
    <w:rsid w:val="00085D1D"/>
    <w:rsid w:val="0008636A"/>
    <w:rsid w:val="00086B7B"/>
    <w:rsid w:val="00086CB7"/>
    <w:rsid w:val="00086D86"/>
    <w:rsid w:val="00086D8C"/>
    <w:rsid w:val="000870CA"/>
    <w:rsid w:val="000870D7"/>
    <w:rsid w:val="00087477"/>
    <w:rsid w:val="00087502"/>
    <w:rsid w:val="00087AFD"/>
    <w:rsid w:val="00087C80"/>
    <w:rsid w:val="00090008"/>
    <w:rsid w:val="00090277"/>
    <w:rsid w:val="000903C5"/>
    <w:rsid w:val="0009087E"/>
    <w:rsid w:val="00090984"/>
    <w:rsid w:val="00090D20"/>
    <w:rsid w:val="00090DA5"/>
    <w:rsid w:val="00090DF4"/>
    <w:rsid w:val="0009129F"/>
    <w:rsid w:val="000914C6"/>
    <w:rsid w:val="00091A60"/>
    <w:rsid w:val="00091F37"/>
    <w:rsid w:val="0009204E"/>
    <w:rsid w:val="000923D8"/>
    <w:rsid w:val="000923F2"/>
    <w:rsid w:val="000924DF"/>
    <w:rsid w:val="000929D9"/>
    <w:rsid w:val="00092F9C"/>
    <w:rsid w:val="0009346A"/>
    <w:rsid w:val="000937E0"/>
    <w:rsid w:val="00093842"/>
    <w:rsid w:val="000939E6"/>
    <w:rsid w:val="00093BDC"/>
    <w:rsid w:val="00093F12"/>
    <w:rsid w:val="00093F9E"/>
    <w:rsid w:val="00093FA6"/>
    <w:rsid w:val="0009413C"/>
    <w:rsid w:val="000941C6"/>
    <w:rsid w:val="00094355"/>
    <w:rsid w:val="00094373"/>
    <w:rsid w:val="0009440B"/>
    <w:rsid w:val="0009449E"/>
    <w:rsid w:val="00094601"/>
    <w:rsid w:val="0009475F"/>
    <w:rsid w:val="000948AC"/>
    <w:rsid w:val="00094F8F"/>
    <w:rsid w:val="000951CC"/>
    <w:rsid w:val="00095383"/>
    <w:rsid w:val="000954ED"/>
    <w:rsid w:val="00095988"/>
    <w:rsid w:val="00095B56"/>
    <w:rsid w:val="000960CD"/>
    <w:rsid w:val="000965D7"/>
    <w:rsid w:val="00096AE9"/>
    <w:rsid w:val="00096CD3"/>
    <w:rsid w:val="00096F2B"/>
    <w:rsid w:val="000970CC"/>
    <w:rsid w:val="000973A6"/>
    <w:rsid w:val="0009745A"/>
    <w:rsid w:val="0009753C"/>
    <w:rsid w:val="000975E1"/>
    <w:rsid w:val="000975FC"/>
    <w:rsid w:val="00097784"/>
    <w:rsid w:val="00097918"/>
    <w:rsid w:val="00097C83"/>
    <w:rsid w:val="00097E4D"/>
    <w:rsid w:val="000A0015"/>
    <w:rsid w:val="000A00F3"/>
    <w:rsid w:val="000A047B"/>
    <w:rsid w:val="000A05B2"/>
    <w:rsid w:val="000A07FD"/>
    <w:rsid w:val="000A0D35"/>
    <w:rsid w:val="000A102E"/>
    <w:rsid w:val="000A10D8"/>
    <w:rsid w:val="000A12C1"/>
    <w:rsid w:val="000A1616"/>
    <w:rsid w:val="000A191C"/>
    <w:rsid w:val="000A1A61"/>
    <w:rsid w:val="000A1ACE"/>
    <w:rsid w:val="000A1E23"/>
    <w:rsid w:val="000A1FAD"/>
    <w:rsid w:val="000A20E4"/>
    <w:rsid w:val="000A24AC"/>
    <w:rsid w:val="000A267D"/>
    <w:rsid w:val="000A274D"/>
    <w:rsid w:val="000A2805"/>
    <w:rsid w:val="000A283C"/>
    <w:rsid w:val="000A28B4"/>
    <w:rsid w:val="000A28EE"/>
    <w:rsid w:val="000A2ACA"/>
    <w:rsid w:val="000A2ADB"/>
    <w:rsid w:val="000A2B2A"/>
    <w:rsid w:val="000A2B61"/>
    <w:rsid w:val="000A302E"/>
    <w:rsid w:val="000A354F"/>
    <w:rsid w:val="000A35B7"/>
    <w:rsid w:val="000A3743"/>
    <w:rsid w:val="000A376D"/>
    <w:rsid w:val="000A39BF"/>
    <w:rsid w:val="000A3C06"/>
    <w:rsid w:val="000A3C0C"/>
    <w:rsid w:val="000A3E4C"/>
    <w:rsid w:val="000A3FED"/>
    <w:rsid w:val="000A4027"/>
    <w:rsid w:val="000A42F0"/>
    <w:rsid w:val="000A45AB"/>
    <w:rsid w:val="000A45F8"/>
    <w:rsid w:val="000A4AB8"/>
    <w:rsid w:val="000A4BFA"/>
    <w:rsid w:val="000A4EB7"/>
    <w:rsid w:val="000A4F56"/>
    <w:rsid w:val="000A507D"/>
    <w:rsid w:val="000A50AB"/>
    <w:rsid w:val="000A5137"/>
    <w:rsid w:val="000A5655"/>
    <w:rsid w:val="000A5AD1"/>
    <w:rsid w:val="000A5C17"/>
    <w:rsid w:val="000A5C76"/>
    <w:rsid w:val="000A5CC7"/>
    <w:rsid w:val="000A5CCA"/>
    <w:rsid w:val="000A5ED1"/>
    <w:rsid w:val="000A5EFB"/>
    <w:rsid w:val="000A6187"/>
    <w:rsid w:val="000A624A"/>
    <w:rsid w:val="000A638F"/>
    <w:rsid w:val="000A6503"/>
    <w:rsid w:val="000A69F5"/>
    <w:rsid w:val="000A6A57"/>
    <w:rsid w:val="000A70DE"/>
    <w:rsid w:val="000A72D7"/>
    <w:rsid w:val="000A731C"/>
    <w:rsid w:val="000A734C"/>
    <w:rsid w:val="000A743A"/>
    <w:rsid w:val="000A76BE"/>
    <w:rsid w:val="000A79C8"/>
    <w:rsid w:val="000A7F3A"/>
    <w:rsid w:val="000A7F75"/>
    <w:rsid w:val="000A7F7F"/>
    <w:rsid w:val="000B030C"/>
    <w:rsid w:val="000B07C0"/>
    <w:rsid w:val="000B0997"/>
    <w:rsid w:val="000B0CF9"/>
    <w:rsid w:val="000B0FCB"/>
    <w:rsid w:val="000B12FE"/>
    <w:rsid w:val="000B15C0"/>
    <w:rsid w:val="000B1717"/>
    <w:rsid w:val="000B17A3"/>
    <w:rsid w:val="000B1A5A"/>
    <w:rsid w:val="000B1C7A"/>
    <w:rsid w:val="000B1E6F"/>
    <w:rsid w:val="000B1EA0"/>
    <w:rsid w:val="000B1EAF"/>
    <w:rsid w:val="000B1EC7"/>
    <w:rsid w:val="000B1FFC"/>
    <w:rsid w:val="000B20EE"/>
    <w:rsid w:val="000B21FC"/>
    <w:rsid w:val="000B24A1"/>
    <w:rsid w:val="000B2504"/>
    <w:rsid w:val="000B2953"/>
    <w:rsid w:val="000B2B1E"/>
    <w:rsid w:val="000B3693"/>
    <w:rsid w:val="000B37C3"/>
    <w:rsid w:val="000B391E"/>
    <w:rsid w:val="000B3931"/>
    <w:rsid w:val="000B395B"/>
    <w:rsid w:val="000B3A05"/>
    <w:rsid w:val="000B3B92"/>
    <w:rsid w:val="000B3DF5"/>
    <w:rsid w:val="000B3F22"/>
    <w:rsid w:val="000B4053"/>
    <w:rsid w:val="000B4160"/>
    <w:rsid w:val="000B485C"/>
    <w:rsid w:val="000B4B68"/>
    <w:rsid w:val="000B4D77"/>
    <w:rsid w:val="000B4E31"/>
    <w:rsid w:val="000B4EB0"/>
    <w:rsid w:val="000B512B"/>
    <w:rsid w:val="000B54AA"/>
    <w:rsid w:val="000B5542"/>
    <w:rsid w:val="000B5561"/>
    <w:rsid w:val="000B55A2"/>
    <w:rsid w:val="000B59B5"/>
    <w:rsid w:val="000B5C27"/>
    <w:rsid w:val="000B5D43"/>
    <w:rsid w:val="000B5E40"/>
    <w:rsid w:val="000B5E7C"/>
    <w:rsid w:val="000B6243"/>
    <w:rsid w:val="000B62A3"/>
    <w:rsid w:val="000B665D"/>
    <w:rsid w:val="000B6687"/>
    <w:rsid w:val="000B68A0"/>
    <w:rsid w:val="000B68CD"/>
    <w:rsid w:val="000B68CF"/>
    <w:rsid w:val="000B6BED"/>
    <w:rsid w:val="000B710D"/>
    <w:rsid w:val="000B71E5"/>
    <w:rsid w:val="000B7377"/>
    <w:rsid w:val="000B74E8"/>
    <w:rsid w:val="000B7697"/>
    <w:rsid w:val="000B777F"/>
    <w:rsid w:val="000B78FE"/>
    <w:rsid w:val="000B7995"/>
    <w:rsid w:val="000B7CE2"/>
    <w:rsid w:val="000B7ED0"/>
    <w:rsid w:val="000B7F62"/>
    <w:rsid w:val="000C0396"/>
    <w:rsid w:val="000C051E"/>
    <w:rsid w:val="000C05D2"/>
    <w:rsid w:val="000C0912"/>
    <w:rsid w:val="000C0D12"/>
    <w:rsid w:val="000C0D3E"/>
    <w:rsid w:val="000C115E"/>
    <w:rsid w:val="000C1498"/>
    <w:rsid w:val="000C15C4"/>
    <w:rsid w:val="000C16A7"/>
    <w:rsid w:val="000C1816"/>
    <w:rsid w:val="000C1904"/>
    <w:rsid w:val="000C1DEC"/>
    <w:rsid w:val="000C1F7B"/>
    <w:rsid w:val="000C2921"/>
    <w:rsid w:val="000C293C"/>
    <w:rsid w:val="000C2960"/>
    <w:rsid w:val="000C2A11"/>
    <w:rsid w:val="000C2A23"/>
    <w:rsid w:val="000C2AA0"/>
    <w:rsid w:val="000C3355"/>
    <w:rsid w:val="000C39BB"/>
    <w:rsid w:val="000C3DB7"/>
    <w:rsid w:val="000C3F05"/>
    <w:rsid w:val="000C3F90"/>
    <w:rsid w:val="000C41F2"/>
    <w:rsid w:val="000C471B"/>
    <w:rsid w:val="000C4A29"/>
    <w:rsid w:val="000C5080"/>
    <w:rsid w:val="000C5182"/>
    <w:rsid w:val="000C5582"/>
    <w:rsid w:val="000C5706"/>
    <w:rsid w:val="000C58B4"/>
    <w:rsid w:val="000C58EF"/>
    <w:rsid w:val="000C5F01"/>
    <w:rsid w:val="000C5FAC"/>
    <w:rsid w:val="000C60F8"/>
    <w:rsid w:val="000C6193"/>
    <w:rsid w:val="000C6676"/>
    <w:rsid w:val="000C6889"/>
    <w:rsid w:val="000C6B78"/>
    <w:rsid w:val="000C7125"/>
    <w:rsid w:val="000C72EA"/>
    <w:rsid w:val="000C7402"/>
    <w:rsid w:val="000C750F"/>
    <w:rsid w:val="000C780D"/>
    <w:rsid w:val="000C7D25"/>
    <w:rsid w:val="000C7E16"/>
    <w:rsid w:val="000D002E"/>
    <w:rsid w:val="000D0089"/>
    <w:rsid w:val="000D04BA"/>
    <w:rsid w:val="000D06DE"/>
    <w:rsid w:val="000D0A7F"/>
    <w:rsid w:val="000D0AB1"/>
    <w:rsid w:val="000D0C7F"/>
    <w:rsid w:val="000D0D79"/>
    <w:rsid w:val="000D0D8E"/>
    <w:rsid w:val="000D11AC"/>
    <w:rsid w:val="000D1638"/>
    <w:rsid w:val="000D16F0"/>
    <w:rsid w:val="000D1CE0"/>
    <w:rsid w:val="000D2629"/>
    <w:rsid w:val="000D28B1"/>
    <w:rsid w:val="000D2B38"/>
    <w:rsid w:val="000D2F6F"/>
    <w:rsid w:val="000D314F"/>
    <w:rsid w:val="000D3252"/>
    <w:rsid w:val="000D33E1"/>
    <w:rsid w:val="000D36FB"/>
    <w:rsid w:val="000D38C6"/>
    <w:rsid w:val="000D3BF5"/>
    <w:rsid w:val="000D3FEA"/>
    <w:rsid w:val="000D43A6"/>
    <w:rsid w:val="000D44A6"/>
    <w:rsid w:val="000D45CC"/>
    <w:rsid w:val="000D45DC"/>
    <w:rsid w:val="000D4874"/>
    <w:rsid w:val="000D4A47"/>
    <w:rsid w:val="000D4BDB"/>
    <w:rsid w:val="000D50DE"/>
    <w:rsid w:val="000D545F"/>
    <w:rsid w:val="000D55FE"/>
    <w:rsid w:val="000D5674"/>
    <w:rsid w:val="000D56C7"/>
    <w:rsid w:val="000D588E"/>
    <w:rsid w:val="000D58DC"/>
    <w:rsid w:val="000D597E"/>
    <w:rsid w:val="000D5A2D"/>
    <w:rsid w:val="000D5DE3"/>
    <w:rsid w:val="000D5E5A"/>
    <w:rsid w:val="000D5ED7"/>
    <w:rsid w:val="000D5EEF"/>
    <w:rsid w:val="000D6289"/>
    <w:rsid w:val="000D65C7"/>
    <w:rsid w:val="000D66C5"/>
    <w:rsid w:val="000D6765"/>
    <w:rsid w:val="000D67A0"/>
    <w:rsid w:val="000D67E4"/>
    <w:rsid w:val="000D682B"/>
    <w:rsid w:val="000D6895"/>
    <w:rsid w:val="000D6999"/>
    <w:rsid w:val="000D69C0"/>
    <w:rsid w:val="000D6EFD"/>
    <w:rsid w:val="000D7156"/>
    <w:rsid w:val="000D752C"/>
    <w:rsid w:val="000D7A1C"/>
    <w:rsid w:val="000D7CE7"/>
    <w:rsid w:val="000D7E04"/>
    <w:rsid w:val="000D7E9F"/>
    <w:rsid w:val="000E0074"/>
    <w:rsid w:val="000E06EF"/>
    <w:rsid w:val="000E091E"/>
    <w:rsid w:val="000E0932"/>
    <w:rsid w:val="000E0BC7"/>
    <w:rsid w:val="000E0C2E"/>
    <w:rsid w:val="000E138A"/>
    <w:rsid w:val="000E13BE"/>
    <w:rsid w:val="000E1A44"/>
    <w:rsid w:val="000E1ABA"/>
    <w:rsid w:val="000E1E20"/>
    <w:rsid w:val="000E1E49"/>
    <w:rsid w:val="000E1F78"/>
    <w:rsid w:val="000E2A28"/>
    <w:rsid w:val="000E2CA9"/>
    <w:rsid w:val="000E2E65"/>
    <w:rsid w:val="000E2FD0"/>
    <w:rsid w:val="000E3126"/>
    <w:rsid w:val="000E3468"/>
    <w:rsid w:val="000E3818"/>
    <w:rsid w:val="000E3C2C"/>
    <w:rsid w:val="000E4106"/>
    <w:rsid w:val="000E4201"/>
    <w:rsid w:val="000E45CB"/>
    <w:rsid w:val="000E4790"/>
    <w:rsid w:val="000E4C41"/>
    <w:rsid w:val="000E4EF9"/>
    <w:rsid w:val="000E4F77"/>
    <w:rsid w:val="000E4FC7"/>
    <w:rsid w:val="000E5153"/>
    <w:rsid w:val="000E56D4"/>
    <w:rsid w:val="000E57FF"/>
    <w:rsid w:val="000E5A2C"/>
    <w:rsid w:val="000E5A60"/>
    <w:rsid w:val="000E5A87"/>
    <w:rsid w:val="000E5BFD"/>
    <w:rsid w:val="000E5CF0"/>
    <w:rsid w:val="000E64B4"/>
    <w:rsid w:val="000E651A"/>
    <w:rsid w:val="000E671B"/>
    <w:rsid w:val="000E686E"/>
    <w:rsid w:val="000E68F0"/>
    <w:rsid w:val="000E6D2C"/>
    <w:rsid w:val="000E6D2E"/>
    <w:rsid w:val="000E6F8D"/>
    <w:rsid w:val="000E7353"/>
    <w:rsid w:val="000E7A8D"/>
    <w:rsid w:val="000E7CB4"/>
    <w:rsid w:val="000E7D99"/>
    <w:rsid w:val="000F0098"/>
    <w:rsid w:val="000F00B4"/>
    <w:rsid w:val="000F01F9"/>
    <w:rsid w:val="000F0504"/>
    <w:rsid w:val="000F07B1"/>
    <w:rsid w:val="000F0915"/>
    <w:rsid w:val="000F0970"/>
    <w:rsid w:val="000F0E5A"/>
    <w:rsid w:val="000F0F61"/>
    <w:rsid w:val="000F1127"/>
    <w:rsid w:val="000F144E"/>
    <w:rsid w:val="000F1454"/>
    <w:rsid w:val="000F1CBF"/>
    <w:rsid w:val="000F1D59"/>
    <w:rsid w:val="000F1E56"/>
    <w:rsid w:val="000F20A4"/>
    <w:rsid w:val="000F20BE"/>
    <w:rsid w:val="000F23B8"/>
    <w:rsid w:val="000F24F2"/>
    <w:rsid w:val="000F2935"/>
    <w:rsid w:val="000F2BF8"/>
    <w:rsid w:val="000F305F"/>
    <w:rsid w:val="000F32BC"/>
    <w:rsid w:val="000F372D"/>
    <w:rsid w:val="000F37DF"/>
    <w:rsid w:val="000F3953"/>
    <w:rsid w:val="000F3F36"/>
    <w:rsid w:val="000F48DF"/>
    <w:rsid w:val="000F49B3"/>
    <w:rsid w:val="000F4B35"/>
    <w:rsid w:val="000F4C85"/>
    <w:rsid w:val="000F4D52"/>
    <w:rsid w:val="000F4DAE"/>
    <w:rsid w:val="000F4EA7"/>
    <w:rsid w:val="000F502B"/>
    <w:rsid w:val="000F5414"/>
    <w:rsid w:val="000F54D7"/>
    <w:rsid w:val="000F54E4"/>
    <w:rsid w:val="000F55CB"/>
    <w:rsid w:val="000F57B6"/>
    <w:rsid w:val="000F5886"/>
    <w:rsid w:val="000F5925"/>
    <w:rsid w:val="000F5E58"/>
    <w:rsid w:val="000F5F73"/>
    <w:rsid w:val="000F63BD"/>
    <w:rsid w:val="000F641C"/>
    <w:rsid w:val="000F647F"/>
    <w:rsid w:val="000F6515"/>
    <w:rsid w:val="000F6860"/>
    <w:rsid w:val="000F6E00"/>
    <w:rsid w:val="000F76A5"/>
    <w:rsid w:val="000F77CC"/>
    <w:rsid w:val="000F790D"/>
    <w:rsid w:val="000F796F"/>
    <w:rsid w:val="000F7A13"/>
    <w:rsid w:val="000F7D7C"/>
    <w:rsid w:val="000F7FB2"/>
    <w:rsid w:val="00100261"/>
    <w:rsid w:val="00100394"/>
    <w:rsid w:val="00100CD0"/>
    <w:rsid w:val="001010A6"/>
    <w:rsid w:val="00101539"/>
    <w:rsid w:val="001016D0"/>
    <w:rsid w:val="001016FD"/>
    <w:rsid w:val="0010192A"/>
    <w:rsid w:val="00101CD5"/>
    <w:rsid w:val="001020CF"/>
    <w:rsid w:val="0010235A"/>
    <w:rsid w:val="00102420"/>
    <w:rsid w:val="00102663"/>
    <w:rsid w:val="001027C7"/>
    <w:rsid w:val="0010284D"/>
    <w:rsid w:val="00102C05"/>
    <w:rsid w:val="00102C99"/>
    <w:rsid w:val="00102EFC"/>
    <w:rsid w:val="001037EA"/>
    <w:rsid w:val="001038A2"/>
    <w:rsid w:val="00103BBD"/>
    <w:rsid w:val="00103FB5"/>
    <w:rsid w:val="00104061"/>
    <w:rsid w:val="001048B4"/>
    <w:rsid w:val="00104D0E"/>
    <w:rsid w:val="00104D8A"/>
    <w:rsid w:val="00104F98"/>
    <w:rsid w:val="00105813"/>
    <w:rsid w:val="00105ADB"/>
    <w:rsid w:val="00105C0D"/>
    <w:rsid w:val="00105E77"/>
    <w:rsid w:val="00105EFC"/>
    <w:rsid w:val="00106768"/>
    <w:rsid w:val="001068C7"/>
    <w:rsid w:val="0010692B"/>
    <w:rsid w:val="00106ABC"/>
    <w:rsid w:val="00106BBA"/>
    <w:rsid w:val="00106D12"/>
    <w:rsid w:val="001075D3"/>
    <w:rsid w:val="00107BB3"/>
    <w:rsid w:val="00107D09"/>
    <w:rsid w:val="00107F10"/>
    <w:rsid w:val="00110071"/>
    <w:rsid w:val="001104AB"/>
    <w:rsid w:val="001107F9"/>
    <w:rsid w:val="00110A83"/>
    <w:rsid w:val="001110FE"/>
    <w:rsid w:val="001111CE"/>
    <w:rsid w:val="00111377"/>
    <w:rsid w:val="00111430"/>
    <w:rsid w:val="001115C0"/>
    <w:rsid w:val="001116B4"/>
    <w:rsid w:val="00111BAA"/>
    <w:rsid w:val="00111E35"/>
    <w:rsid w:val="00111F6A"/>
    <w:rsid w:val="0011213F"/>
    <w:rsid w:val="0011237B"/>
    <w:rsid w:val="00112661"/>
    <w:rsid w:val="00112772"/>
    <w:rsid w:val="0011288A"/>
    <w:rsid w:val="001128A2"/>
    <w:rsid w:val="00112F1B"/>
    <w:rsid w:val="001130BF"/>
    <w:rsid w:val="001130F3"/>
    <w:rsid w:val="00113183"/>
    <w:rsid w:val="00113675"/>
    <w:rsid w:val="001137BE"/>
    <w:rsid w:val="00113812"/>
    <w:rsid w:val="0011389E"/>
    <w:rsid w:val="00113CA6"/>
    <w:rsid w:val="00113CD0"/>
    <w:rsid w:val="00113E5C"/>
    <w:rsid w:val="00113EE8"/>
    <w:rsid w:val="00113F14"/>
    <w:rsid w:val="00114473"/>
    <w:rsid w:val="001144D9"/>
    <w:rsid w:val="001146BF"/>
    <w:rsid w:val="001147FB"/>
    <w:rsid w:val="00114AF5"/>
    <w:rsid w:val="0011506D"/>
    <w:rsid w:val="001150F9"/>
    <w:rsid w:val="001151A7"/>
    <w:rsid w:val="00115315"/>
    <w:rsid w:val="0011593E"/>
    <w:rsid w:val="00115A36"/>
    <w:rsid w:val="00115B1E"/>
    <w:rsid w:val="00115ED2"/>
    <w:rsid w:val="00115F5D"/>
    <w:rsid w:val="00115F6F"/>
    <w:rsid w:val="001161A1"/>
    <w:rsid w:val="001165DC"/>
    <w:rsid w:val="00116607"/>
    <w:rsid w:val="00116673"/>
    <w:rsid w:val="00116763"/>
    <w:rsid w:val="001167F4"/>
    <w:rsid w:val="00116A1D"/>
    <w:rsid w:val="00116B2D"/>
    <w:rsid w:val="00116BE8"/>
    <w:rsid w:val="00116FF2"/>
    <w:rsid w:val="001170E3"/>
    <w:rsid w:val="00117401"/>
    <w:rsid w:val="001174C1"/>
    <w:rsid w:val="001177BF"/>
    <w:rsid w:val="00117945"/>
    <w:rsid w:val="00117AFA"/>
    <w:rsid w:val="00117BBB"/>
    <w:rsid w:val="00117D5B"/>
    <w:rsid w:val="00117D89"/>
    <w:rsid w:val="00117F33"/>
    <w:rsid w:val="001200A9"/>
    <w:rsid w:val="00120222"/>
    <w:rsid w:val="0012072C"/>
    <w:rsid w:val="00120B31"/>
    <w:rsid w:val="00120D7F"/>
    <w:rsid w:val="00120F4C"/>
    <w:rsid w:val="001210FE"/>
    <w:rsid w:val="0012127F"/>
    <w:rsid w:val="0012163C"/>
    <w:rsid w:val="0012170C"/>
    <w:rsid w:val="0012174D"/>
    <w:rsid w:val="001217F3"/>
    <w:rsid w:val="00121920"/>
    <w:rsid w:val="00122210"/>
    <w:rsid w:val="001223E2"/>
    <w:rsid w:val="001223ED"/>
    <w:rsid w:val="0012270B"/>
    <w:rsid w:val="001228B6"/>
    <w:rsid w:val="001229EA"/>
    <w:rsid w:val="001229FA"/>
    <w:rsid w:val="00122BA1"/>
    <w:rsid w:val="00122C18"/>
    <w:rsid w:val="00122EF5"/>
    <w:rsid w:val="001231F9"/>
    <w:rsid w:val="00123226"/>
    <w:rsid w:val="001232AF"/>
    <w:rsid w:val="0012338C"/>
    <w:rsid w:val="00123422"/>
    <w:rsid w:val="001234B6"/>
    <w:rsid w:val="0012355B"/>
    <w:rsid w:val="00123742"/>
    <w:rsid w:val="001239FA"/>
    <w:rsid w:val="00124030"/>
    <w:rsid w:val="001240B9"/>
    <w:rsid w:val="00124701"/>
    <w:rsid w:val="0012486A"/>
    <w:rsid w:val="00124C05"/>
    <w:rsid w:val="00124CE5"/>
    <w:rsid w:val="00124DEA"/>
    <w:rsid w:val="00124FA1"/>
    <w:rsid w:val="0012511F"/>
    <w:rsid w:val="0012521F"/>
    <w:rsid w:val="00125246"/>
    <w:rsid w:val="001253B6"/>
    <w:rsid w:val="00125587"/>
    <w:rsid w:val="00125850"/>
    <w:rsid w:val="00125862"/>
    <w:rsid w:val="001258AD"/>
    <w:rsid w:val="00125BB1"/>
    <w:rsid w:val="00125C37"/>
    <w:rsid w:val="00125DBF"/>
    <w:rsid w:val="00125FCC"/>
    <w:rsid w:val="00126495"/>
    <w:rsid w:val="00126509"/>
    <w:rsid w:val="00126520"/>
    <w:rsid w:val="001269CA"/>
    <w:rsid w:val="00126ACF"/>
    <w:rsid w:val="00126F20"/>
    <w:rsid w:val="001270B1"/>
    <w:rsid w:val="00127127"/>
    <w:rsid w:val="0012717A"/>
    <w:rsid w:val="0012745B"/>
    <w:rsid w:val="0012795B"/>
    <w:rsid w:val="00130175"/>
    <w:rsid w:val="00130314"/>
    <w:rsid w:val="00130660"/>
    <w:rsid w:val="00130960"/>
    <w:rsid w:val="0013103A"/>
    <w:rsid w:val="001311C0"/>
    <w:rsid w:val="001313E8"/>
    <w:rsid w:val="001315B9"/>
    <w:rsid w:val="00131C18"/>
    <w:rsid w:val="00131F45"/>
    <w:rsid w:val="001321EA"/>
    <w:rsid w:val="001323E7"/>
    <w:rsid w:val="00132B84"/>
    <w:rsid w:val="00132C0B"/>
    <w:rsid w:val="00132C7C"/>
    <w:rsid w:val="00132DD7"/>
    <w:rsid w:val="001330A7"/>
    <w:rsid w:val="00133143"/>
    <w:rsid w:val="001333F7"/>
    <w:rsid w:val="0013362C"/>
    <w:rsid w:val="0013380B"/>
    <w:rsid w:val="0013384F"/>
    <w:rsid w:val="00133852"/>
    <w:rsid w:val="00133ADC"/>
    <w:rsid w:val="001341CD"/>
    <w:rsid w:val="001345F9"/>
    <w:rsid w:val="001346CC"/>
    <w:rsid w:val="0013472B"/>
    <w:rsid w:val="001349FC"/>
    <w:rsid w:val="00134B26"/>
    <w:rsid w:val="00134D0B"/>
    <w:rsid w:val="00134E0D"/>
    <w:rsid w:val="00135073"/>
    <w:rsid w:val="001353CF"/>
    <w:rsid w:val="0013542C"/>
    <w:rsid w:val="00135624"/>
    <w:rsid w:val="00135D46"/>
    <w:rsid w:val="00136C1E"/>
    <w:rsid w:val="00136C8C"/>
    <w:rsid w:val="00136C8E"/>
    <w:rsid w:val="00136CA4"/>
    <w:rsid w:val="00136CA7"/>
    <w:rsid w:val="00136E61"/>
    <w:rsid w:val="001370D3"/>
    <w:rsid w:val="001374A3"/>
    <w:rsid w:val="001379A5"/>
    <w:rsid w:val="00137BE0"/>
    <w:rsid w:val="00137F41"/>
    <w:rsid w:val="00137F45"/>
    <w:rsid w:val="001402DE"/>
    <w:rsid w:val="0014031B"/>
    <w:rsid w:val="0014051E"/>
    <w:rsid w:val="001405D2"/>
    <w:rsid w:val="00140651"/>
    <w:rsid w:val="00140655"/>
    <w:rsid w:val="00140802"/>
    <w:rsid w:val="001408A2"/>
    <w:rsid w:val="0014093F"/>
    <w:rsid w:val="00140946"/>
    <w:rsid w:val="00140CCA"/>
    <w:rsid w:val="00140E27"/>
    <w:rsid w:val="00140E5F"/>
    <w:rsid w:val="00140E6B"/>
    <w:rsid w:val="00140EB9"/>
    <w:rsid w:val="00141107"/>
    <w:rsid w:val="00141372"/>
    <w:rsid w:val="001413F4"/>
    <w:rsid w:val="001414D4"/>
    <w:rsid w:val="001414F4"/>
    <w:rsid w:val="00141564"/>
    <w:rsid w:val="001417D1"/>
    <w:rsid w:val="001419AC"/>
    <w:rsid w:val="00141BF7"/>
    <w:rsid w:val="00141D70"/>
    <w:rsid w:val="00141E39"/>
    <w:rsid w:val="00141E5F"/>
    <w:rsid w:val="001420B2"/>
    <w:rsid w:val="00142206"/>
    <w:rsid w:val="00142305"/>
    <w:rsid w:val="001425BD"/>
    <w:rsid w:val="0014261F"/>
    <w:rsid w:val="00142702"/>
    <w:rsid w:val="001429D2"/>
    <w:rsid w:val="001429DD"/>
    <w:rsid w:val="00142AB0"/>
    <w:rsid w:val="00142BA5"/>
    <w:rsid w:val="00142CB3"/>
    <w:rsid w:val="00142D36"/>
    <w:rsid w:val="00142D83"/>
    <w:rsid w:val="00142DDA"/>
    <w:rsid w:val="00142E42"/>
    <w:rsid w:val="00142E99"/>
    <w:rsid w:val="00142F02"/>
    <w:rsid w:val="0014369F"/>
    <w:rsid w:val="0014377D"/>
    <w:rsid w:val="00143B27"/>
    <w:rsid w:val="00143B2A"/>
    <w:rsid w:val="00143C03"/>
    <w:rsid w:val="00143CFE"/>
    <w:rsid w:val="00143D48"/>
    <w:rsid w:val="00144073"/>
    <w:rsid w:val="00144109"/>
    <w:rsid w:val="00144AAB"/>
    <w:rsid w:val="00144C9A"/>
    <w:rsid w:val="00144D48"/>
    <w:rsid w:val="001450FA"/>
    <w:rsid w:val="00145159"/>
    <w:rsid w:val="001451A8"/>
    <w:rsid w:val="001453C5"/>
    <w:rsid w:val="001453CA"/>
    <w:rsid w:val="00145575"/>
    <w:rsid w:val="00145646"/>
    <w:rsid w:val="0014588A"/>
    <w:rsid w:val="00145971"/>
    <w:rsid w:val="00145DE2"/>
    <w:rsid w:val="00145EEC"/>
    <w:rsid w:val="001461C3"/>
    <w:rsid w:val="00146443"/>
    <w:rsid w:val="00146567"/>
    <w:rsid w:val="0014678A"/>
    <w:rsid w:val="00146C1E"/>
    <w:rsid w:val="0014737B"/>
    <w:rsid w:val="001478C9"/>
    <w:rsid w:val="001479D7"/>
    <w:rsid w:val="00147D48"/>
    <w:rsid w:val="00147F40"/>
    <w:rsid w:val="0015000B"/>
    <w:rsid w:val="00150060"/>
    <w:rsid w:val="0015008D"/>
    <w:rsid w:val="00150389"/>
    <w:rsid w:val="0015045F"/>
    <w:rsid w:val="0015093D"/>
    <w:rsid w:val="00150DAA"/>
    <w:rsid w:val="00151011"/>
    <w:rsid w:val="00151815"/>
    <w:rsid w:val="00151961"/>
    <w:rsid w:val="00151980"/>
    <w:rsid w:val="00151B3A"/>
    <w:rsid w:val="00151C02"/>
    <w:rsid w:val="00151DAA"/>
    <w:rsid w:val="00151E3A"/>
    <w:rsid w:val="00151F69"/>
    <w:rsid w:val="00152091"/>
    <w:rsid w:val="00152166"/>
    <w:rsid w:val="001521D8"/>
    <w:rsid w:val="001527B0"/>
    <w:rsid w:val="001528FE"/>
    <w:rsid w:val="00152B56"/>
    <w:rsid w:val="00152BE0"/>
    <w:rsid w:val="00153160"/>
    <w:rsid w:val="001532C7"/>
    <w:rsid w:val="001534A7"/>
    <w:rsid w:val="0015353D"/>
    <w:rsid w:val="001539ED"/>
    <w:rsid w:val="00153AD5"/>
    <w:rsid w:val="00153EF8"/>
    <w:rsid w:val="00154194"/>
    <w:rsid w:val="00154708"/>
    <w:rsid w:val="00154745"/>
    <w:rsid w:val="0015475A"/>
    <w:rsid w:val="00154B6B"/>
    <w:rsid w:val="00154B88"/>
    <w:rsid w:val="00154FE1"/>
    <w:rsid w:val="001551A2"/>
    <w:rsid w:val="001553B8"/>
    <w:rsid w:val="001553F6"/>
    <w:rsid w:val="001556BD"/>
    <w:rsid w:val="00155A34"/>
    <w:rsid w:val="00156149"/>
    <w:rsid w:val="00156554"/>
    <w:rsid w:val="00156756"/>
    <w:rsid w:val="00156B80"/>
    <w:rsid w:val="00156CFA"/>
    <w:rsid w:val="00156D57"/>
    <w:rsid w:val="00156DD4"/>
    <w:rsid w:val="001571AF"/>
    <w:rsid w:val="00157227"/>
    <w:rsid w:val="001573B4"/>
    <w:rsid w:val="0015743C"/>
    <w:rsid w:val="00157539"/>
    <w:rsid w:val="001575BF"/>
    <w:rsid w:val="00157609"/>
    <w:rsid w:val="00157682"/>
    <w:rsid w:val="001578C9"/>
    <w:rsid w:val="00157926"/>
    <w:rsid w:val="00157A0F"/>
    <w:rsid w:val="00157B77"/>
    <w:rsid w:val="00157BF2"/>
    <w:rsid w:val="00157DBA"/>
    <w:rsid w:val="0016001F"/>
    <w:rsid w:val="00160035"/>
    <w:rsid w:val="0016042A"/>
    <w:rsid w:val="00160511"/>
    <w:rsid w:val="001607A4"/>
    <w:rsid w:val="00160957"/>
    <w:rsid w:val="001609B5"/>
    <w:rsid w:val="00160BC4"/>
    <w:rsid w:val="00160C4B"/>
    <w:rsid w:val="00160D21"/>
    <w:rsid w:val="00160FF8"/>
    <w:rsid w:val="00161E7B"/>
    <w:rsid w:val="00161E9A"/>
    <w:rsid w:val="00161F09"/>
    <w:rsid w:val="0016211C"/>
    <w:rsid w:val="0016220F"/>
    <w:rsid w:val="001626FD"/>
    <w:rsid w:val="00162915"/>
    <w:rsid w:val="00162920"/>
    <w:rsid w:val="00162927"/>
    <w:rsid w:val="00162C99"/>
    <w:rsid w:val="00162DC0"/>
    <w:rsid w:val="0016311F"/>
    <w:rsid w:val="001631AD"/>
    <w:rsid w:val="001631BA"/>
    <w:rsid w:val="00163555"/>
    <w:rsid w:val="001635F5"/>
    <w:rsid w:val="00163807"/>
    <w:rsid w:val="00163861"/>
    <w:rsid w:val="0016388E"/>
    <w:rsid w:val="00163A64"/>
    <w:rsid w:val="00163BD3"/>
    <w:rsid w:val="00163D44"/>
    <w:rsid w:val="001640AB"/>
    <w:rsid w:val="00164685"/>
    <w:rsid w:val="00164A18"/>
    <w:rsid w:val="00164B17"/>
    <w:rsid w:val="00164BD1"/>
    <w:rsid w:val="00164DEB"/>
    <w:rsid w:val="001650A1"/>
    <w:rsid w:val="0016519B"/>
    <w:rsid w:val="00165417"/>
    <w:rsid w:val="001655E6"/>
    <w:rsid w:val="00165923"/>
    <w:rsid w:val="001659C8"/>
    <w:rsid w:val="00165F6F"/>
    <w:rsid w:val="0016600D"/>
    <w:rsid w:val="00166140"/>
    <w:rsid w:val="00166160"/>
    <w:rsid w:val="001669EB"/>
    <w:rsid w:val="00166E00"/>
    <w:rsid w:val="00166E1A"/>
    <w:rsid w:val="00166E20"/>
    <w:rsid w:val="00166EC6"/>
    <w:rsid w:val="00167119"/>
    <w:rsid w:val="0016723E"/>
    <w:rsid w:val="00167426"/>
    <w:rsid w:val="00167486"/>
    <w:rsid w:val="001676C2"/>
    <w:rsid w:val="001678F9"/>
    <w:rsid w:val="00167BF6"/>
    <w:rsid w:val="00167DB4"/>
    <w:rsid w:val="00170001"/>
    <w:rsid w:val="00170349"/>
    <w:rsid w:val="00170440"/>
    <w:rsid w:val="00170486"/>
    <w:rsid w:val="00170B4E"/>
    <w:rsid w:val="00170C51"/>
    <w:rsid w:val="001712D3"/>
    <w:rsid w:val="0017151E"/>
    <w:rsid w:val="00171E78"/>
    <w:rsid w:val="001721A2"/>
    <w:rsid w:val="00172878"/>
    <w:rsid w:val="001728AC"/>
    <w:rsid w:val="00172C2D"/>
    <w:rsid w:val="00172C30"/>
    <w:rsid w:val="00172D04"/>
    <w:rsid w:val="00172F6F"/>
    <w:rsid w:val="00172FA6"/>
    <w:rsid w:val="0017318B"/>
    <w:rsid w:val="0017344A"/>
    <w:rsid w:val="00173618"/>
    <w:rsid w:val="001736FC"/>
    <w:rsid w:val="00173829"/>
    <w:rsid w:val="00173BDF"/>
    <w:rsid w:val="00173D97"/>
    <w:rsid w:val="0017405C"/>
    <w:rsid w:val="0017515A"/>
    <w:rsid w:val="00175606"/>
    <w:rsid w:val="001756ED"/>
    <w:rsid w:val="0017593E"/>
    <w:rsid w:val="00175B4C"/>
    <w:rsid w:val="00175E83"/>
    <w:rsid w:val="00175F34"/>
    <w:rsid w:val="0017600E"/>
    <w:rsid w:val="00176012"/>
    <w:rsid w:val="00176060"/>
    <w:rsid w:val="00176134"/>
    <w:rsid w:val="001764D2"/>
    <w:rsid w:val="00176661"/>
    <w:rsid w:val="00176776"/>
    <w:rsid w:val="001767DE"/>
    <w:rsid w:val="001768D2"/>
    <w:rsid w:val="00176A5C"/>
    <w:rsid w:val="00176BDD"/>
    <w:rsid w:val="00176D67"/>
    <w:rsid w:val="0017701F"/>
    <w:rsid w:val="001772CF"/>
    <w:rsid w:val="001773BE"/>
    <w:rsid w:val="001777A3"/>
    <w:rsid w:val="00177830"/>
    <w:rsid w:val="00177851"/>
    <w:rsid w:val="00177898"/>
    <w:rsid w:val="00177A6A"/>
    <w:rsid w:val="00180005"/>
    <w:rsid w:val="001803D3"/>
    <w:rsid w:val="001805F6"/>
    <w:rsid w:val="001809C9"/>
    <w:rsid w:val="001809DF"/>
    <w:rsid w:val="00180AC8"/>
    <w:rsid w:val="00180CA5"/>
    <w:rsid w:val="00180E4D"/>
    <w:rsid w:val="00180F90"/>
    <w:rsid w:val="0018105B"/>
    <w:rsid w:val="001811F0"/>
    <w:rsid w:val="00181237"/>
    <w:rsid w:val="00181314"/>
    <w:rsid w:val="0018141A"/>
    <w:rsid w:val="001814EA"/>
    <w:rsid w:val="0018152F"/>
    <w:rsid w:val="001817A6"/>
    <w:rsid w:val="001817D9"/>
    <w:rsid w:val="00181803"/>
    <w:rsid w:val="0018187A"/>
    <w:rsid w:val="0018221D"/>
    <w:rsid w:val="0018223E"/>
    <w:rsid w:val="00182514"/>
    <w:rsid w:val="00182582"/>
    <w:rsid w:val="00182E29"/>
    <w:rsid w:val="00182E4B"/>
    <w:rsid w:val="001835A3"/>
    <w:rsid w:val="001839F1"/>
    <w:rsid w:val="00183BBD"/>
    <w:rsid w:val="00183DA6"/>
    <w:rsid w:val="00183E31"/>
    <w:rsid w:val="00184427"/>
    <w:rsid w:val="00184621"/>
    <w:rsid w:val="00184653"/>
    <w:rsid w:val="00184683"/>
    <w:rsid w:val="00184686"/>
    <w:rsid w:val="0018469C"/>
    <w:rsid w:val="0018493C"/>
    <w:rsid w:val="00184B4D"/>
    <w:rsid w:val="00184CAD"/>
    <w:rsid w:val="00184E4F"/>
    <w:rsid w:val="00184EDA"/>
    <w:rsid w:val="00184FDB"/>
    <w:rsid w:val="00185068"/>
    <w:rsid w:val="00185234"/>
    <w:rsid w:val="001854A1"/>
    <w:rsid w:val="00185561"/>
    <w:rsid w:val="0018571E"/>
    <w:rsid w:val="0018579B"/>
    <w:rsid w:val="0018582A"/>
    <w:rsid w:val="00185DAE"/>
    <w:rsid w:val="00185EC7"/>
    <w:rsid w:val="00186086"/>
    <w:rsid w:val="00186193"/>
    <w:rsid w:val="0018620E"/>
    <w:rsid w:val="00186584"/>
    <w:rsid w:val="00186CA9"/>
    <w:rsid w:val="00186CC9"/>
    <w:rsid w:val="00186CF3"/>
    <w:rsid w:val="001873B6"/>
    <w:rsid w:val="001874F5"/>
    <w:rsid w:val="001875B2"/>
    <w:rsid w:val="00187646"/>
    <w:rsid w:val="001876AD"/>
    <w:rsid w:val="00187858"/>
    <w:rsid w:val="00187AB5"/>
    <w:rsid w:val="00190237"/>
    <w:rsid w:val="00190E2F"/>
    <w:rsid w:val="00190EE6"/>
    <w:rsid w:val="00191071"/>
    <w:rsid w:val="001910CA"/>
    <w:rsid w:val="0019122B"/>
    <w:rsid w:val="0019127F"/>
    <w:rsid w:val="001912EB"/>
    <w:rsid w:val="00191364"/>
    <w:rsid w:val="00191657"/>
    <w:rsid w:val="00191C38"/>
    <w:rsid w:val="00191EEF"/>
    <w:rsid w:val="00192070"/>
    <w:rsid w:val="001922E0"/>
    <w:rsid w:val="0019241F"/>
    <w:rsid w:val="00192854"/>
    <w:rsid w:val="001928FE"/>
    <w:rsid w:val="00192918"/>
    <w:rsid w:val="00192D08"/>
    <w:rsid w:val="00192E04"/>
    <w:rsid w:val="001930E7"/>
    <w:rsid w:val="00193115"/>
    <w:rsid w:val="001931CB"/>
    <w:rsid w:val="00193244"/>
    <w:rsid w:val="00193849"/>
    <w:rsid w:val="00193AC6"/>
    <w:rsid w:val="00193AF3"/>
    <w:rsid w:val="00193E73"/>
    <w:rsid w:val="00194221"/>
    <w:rsid w:val="00194DC3"/>
    <w:rsid w:val="001953E7"/>
    <w:rsid w:val="001954A2"/>
    <w:rsid w:val="00195A72"/>
    <w:rsid w:val="00195DC0"/>
    <w:rsid w:val="00195EE7"/>
    <w:rsid w:val="00195F5C"/>
    <w:rsid w:val="0019603A"/>
    <w:rsid w:val="00196049"/>
    <w:rsid w:val="0019606D"/>
    <w:rsid w:val="001963A7"/>
    <w:rsid w:val="0019650B"/>
    <w:rsid w:val="00196B74"/>
    <w:rsid w:val="00196E62"/>
    <w:rsid w:val="001970E2"/>
    <w:rsid w:val="0019717D"/>
    <w:rsid w:val="00197244"/>
    <w:rsid w:val="0019749D"/>
    <w:rsid w:val="00197B1E"/>
    <w:rsid w:val="00197B6E"/>
    <w:rsid w:val="00197CDA"/>
    <w:rsid w:val="001A047D"/>
    <w:rsid w:val="001A08ED"/>
    <w:rsid w:val="001A0957"/>
    <w:rsid w:val="001A0D3C"/>
    <w:rsid w:val="001A12C5"/>
    <w:rsid w:val="001A12F4"/>
    <w:rsid w:val="001A135C"/>
    <w:rsid w:val="001A1525"/>
    <w:rsid w:val="001A1778"/>
    <w:rsid w:val="001A1A3D"/>
    <w:rsid w:val="001A1B45"/>
    <w:rsid w:val="001A1E14"/>
    <w:rsid w:val="001A2642"/>
    <w:rsid w:val="001A2843"/>
    <w:rsid w:val="001A2CF0"/>
    <w:rsid w:val="001A346A"/>
    <w:rsid w:val="001A3627"/>
    <w:rsid w:val="001A39CE"/>
    <w:rsid w:val="001A3AD7"/>
    <w:rsid w:val="001A3DB2"/>
    <w:rsid w:val="001A3EDE"/>
    <w:rsid w:val="001A408B"/>
    <w:rsid w:val="001A4246"/>
    <w:rsid w:val="001A4457"/>
    <w:rsid w:val="001A4460"/>
    <w:rsid w:val="001A46FD"/>
    <w:rsid w:val="001A4774"/>
    <w:rsid w:val="001A47AC"/>
    <w:rsid w:val="001A4A13"/>
    <w:rsid w:val="001A4EB4"/>
    <w:rsid w:val="001A4EDE"/>
    <w:rsid w:val="001A5514"/>
    <w:rsid w:val="001A5B4C"/>
    <w:rsid w:val="001A5DC9"/>
    <w:rsid w:val="001A66F4"/>
    <w:rsid w:val="001A6889"/>
    <w:rsid w:val="001A691B"/>
    <w:rsid w:val="001A6C95"/>
    <w:rsid w:val="001A6E15"/>
    <w:rsid w:val="001A6F33"/>
    <w:rsid w:val="001A710C"/>
    <w:rsid w:val="001A7180"/>
    <w:rsid w:val="001A72E1"/>
    <w:rsid w:val="001A7395"/>
    <w:rsid w:val="001A76DB"/>
    <w:rsid w:val="001A7C39"/>
    <w:rsid w:val="001A7DBC"/>
    <w:rsid w:val="001A7F33"/>
    <w:rsid w:val="001B0184"/>
    <w:rsid w:val="001B02A7"/>
    <w:rsid w:val="001B0337"/>
    <w:rsid w:val="001B079C"/>
    <w:rsid w:val="001B0B15"/>
    <w:rsid w:val="001B0C22"/>
    <w:rsid w:val="001B0F96"/>
    <w:rsid w:val="001B1102"/>
    <w:rsid w:val="001B12C1"/>
    <w:rsid w:val="001B12CF"/>
    <w:rsid w:val="001B1566"/>
    <w:rsid w:val="001B157E"/>
    <w:rsid w:val="001B160F"/>
    <w:rsid w:val="001B16C6"/>
    <w:rsid w:val="001B16EB"/>
    <w:rsid w:val="001B19E7"/>
    <w:rsid w:val="001B1CB0"/>
    <w:rsid w:val="001B1D2F"/>
    <w:rsid w:val="001B1DFF"/>
    <w:rsid w:val="001B22D4"/>
    <w:rsid w:val="001B22D6"/>
    <w:rsid w:val="001B23F5"/>
    <w:rsid w:val="001B252A"/>
    <w:rsid w:val="001B25A7"/>
    <w:rsid w:val="001B2AB2"/>
    <w:rsid w:val="001B2B95"/>
    <w:rsid w:val="001B2CD8"/>
    <w:rsid w:val="001B3098"/>
    <w:rsid w:val="001B3265"/>
    <w:rsid w:val="001B32BF"/>
    <w:rsid w:val="001B349F"/>
    <w:rsid w:val="001B34CC"/>
    <w:rsid w:val="001B3882"/>
    <w:rsid w:val="001B3C97"/>
    <w:rsid w:val="001B3D6A"/>
    <w:rsid w:val="001B3FA3"/>
    <w:rsid w:val="001B4308"/>
    <w:rsid w:val="001B43C0"/>
    <w:rsid w:val="001B44D0"/>
    <w:rsid w:val="001B4713"/>
    <w:rsid w:val="001B4764"/>
    <w:rsid w:val="001B487B"/>
    <w:rsid w:val="001B489E"/>
    <w:rsid w:val="001B49C4"/>
    <w:rsid w:val="001B4D6A"/>
    <w:rsid w:val="001B4F37"/>
    <w:rsid w:val="001B51E2"/>
    <w:rsid w:val="001B5626"/>
    <w:rsid w:val="001B5E0C"/>
    <w:rsid w:val="001B5E37"/>
    <w:rsid w:val="001B608D"/>
    <w:rsid w:val="001B616D"/>
    <w:rsid w:val="001B618F"/>
    <w:rsid w:val="001B683E"/>
    <w:rsid w:val="001B6845"/>
    <w:rsid w:val="001B68B7"/>
    <w:rsid w:val="001B69B4"/>
    <w:rsid w:val="001B6B18"/>
    <w:rsid w:val="001B6E64"/>
    <w:rsid w:val="001B6EA9"/>
    <w:rsid w:val="001B6ED6"/>
    <w:rsid w:val="001B70A4"/>
    <w:rsid w:val="001B712B"/>
    <w:rsid w:val="001B7212"/>
    <w:rsid w:val="001B7833"/>
    <w:rsid w:val="001B7885"/>
    <w:rsid w:val="001B7B15"/>
    <w:rsid w:val="001B7FD2"/>
    <w:rsid w:val="001C015C"/>
    <w:rsid w:val="001C0241"/>
    <w:rsid w:val="001C0517"/>
    <w:rsid w:val="001C07D1"/>
    <w:rsid w:val="001C0C54"/>
    <w:rsid w:val="001C0F38"/>
    <w:rsid w:val="001C1211"/>
    <w:rsid w:val="001C13D9"/>
    <w:rsid w:val="001C145D"/>
    <w:rsid w:val="001C14F4"/>
    <w:rsid w:val="001C1774"/>
    <w:rsid w:val="001C1C6A"/>
    <w:rsid w:val="001C1CE4"/>
    <w:rsid w:val="001C1D8F"/>
    <w:rsid w:val="001C220D"/>
    <w:rsid w:val="001C28C7"/>
    <w:rsid w:val="001C2951"/>
    <w:rsid w:val="001C29EA"/>
    <w:rsid w:val="001C2A27"/>
    <w:rsid w:val="001C2B08"/>
    <w:rsid w:val="001C2B1B"/>
    <w:rsid w:val="001C2E1E"/>
    <w:rsid w:val="001C33B6"/>
    <w:rsid w:val="001C3437"/>
    <w:rsid w:val="001C34E2"/>
    <w:rsid w:val="001C35DB"/>
    <w:rsid w:val="001C36DA"/>
    <w:rsid w:val="001C37BE"/>
    <w:rsid w:val="001C37DF"/>
    <w:rsid w:val="001C37EC"/>
    <w:rsid w:val="001C3A4A"/>
    <w:rsid w:val="001C3C18"/>
    <w:rsid w:val="001C3E92"/>
    <w:rsid w:val="001C411C"/>
    <w:rsid w:val="001C424F"/>
    <w:rsid w:val="001C4528"/>
    <w:rsid w:val="001C45D6"/>
    <w:rsid w:val="001C462B"/>
    <w:rsid w:val="001C472B"/>
    <w:rsid w:val="001C4B80"/>
    <w:rsid w:val="001C4CAE"/>
    <w:rsid w:val="001C4DB1"/>
    <w:rsid w:val="001C4DEA"/>
    <w:rsid w:val="001C4EF1"/>
    <w:rsid w:val="001C512B"/>
    <w:rsid w:val="001C52C0"/>
    <w:rsid w:val="001C5630"/>
    <w:rsid w:val="001C5678"/>
    <w:rsid w:val="001C5AB9"/>
    <w:rsid w:val="001C5E2B"/>
    <w:rsid w:val="001C6070"/>
    <w:rsid w:val="001C649F"/>
    <w:rsid w:val="001C64C3"/>
    <w:rsid w:val="001C658D"/>
    <w:rsid w:val="001C669E"/>
    <w:rsid w:val="001C6B33"/>
    <w:rsid w:val="001C6CBF"/>
    <w:rsid w:val="001C70F8"/>
    <w:rsid w:val="001C72FD"/>
    <w:rsid w:val="001C738A"/>
    <w:rsid w:val="001C7583"/>
    <w:rsid w:val="001C7778"/>
    <w:rsid w:val="001C7EDE"/>
    <w:rsid w:val="001D008E"/>
    <w:rsid w:val="001D0383"/>
    <w:rsid w:val="001D078C"/>
    <w:rsid w:val="001D0C1B"/>
    <w:rsid w:val="001D0E6D"/>
    <w:rsid w:val="001D0EC0"/>
    <w:rsid w:val="001D1048"/>
    <w:rsid w:val="001D118B"/>
    <w:rsid w:val="001D11AC"/>
    <w:rsid w:val="001D134E"/>
    <w:rsid w:val="001D15A2"/>
    <w:rsid w:val="001D1761"/>
    <w:rsid w:val="001D176A"/>
    <w:rsid w:val="001D176F"/>
    <w:rsid w:val="001D17AA"/>
    <w:rsid w:val="001D1B66"/>
    <w:rsid w:val="001D1BB9"/>
    <w:rsid w:val="001D1C54"/>
    <w:rsid w:val="001D1CF4"/>
    <w:rsid w:val="001D20B8"/>
    <w:rsid w:val="001D218A"/>
    <w:rsid w:val="001D22B6"/>
    <w:rsid w:val="001D24CF"/>
    <w:rsid w:val="001D25E6"/>
    <w:rsid w:val="001D2620"/>
    <w:rsid w:val="001D26EB"/>
    <w:rsid w:val="001D274A"/>
    <w:rsid w:val="001D2908"/>
    <w:rsid w:val="001D2C34"/>
    <w:rsid w:val="001D2EE6"/>
    <w:rsid w:val="001D2F7A"/>
    <w:rsid w:val="001D31EB"/>
    <w:rsid w:val="001D324D"/>
    <w:rsid w:val="001D3334"/>
    <w:rsid w:val="001D368E"/>
    <w:rsid w:val="001D3912"/>
    <w:rsid w:val="001D39CF"/>
    <w:rsid w:val="001D3BA5"/>
    <w:rsid w:val="001D3D54"/>
    <w:rsid w:val="001D3D9D"/>
    <w:rsid w:val="001D405D"/>
    <w:rsid w:val="001D4150"/>
    <w:rsid w:val="001D44CB"/>
    <w:rsid w:val="001D4A3D"/>
    <w:rsid w:val="001D4B5A"/>
    <w:rsid w:val="001D4D98"/>
    <w:rsid w:val="001D4D9A"/>
    <w:rsid w:val="001D4F52"/>
    <w:rsid w:val="001D5052"/>
    <w:rsid w:val="001D5106"/>
    <w:rsid w:val="001D5295"/>
    <w:rsid w:val="001D553B"/>
    <w:rsid w:val="001D5563"/>
    <w:rsid w:val="001D55F7"/>
    <w:rsid w:val="001D5628"/>
    <w:rsid w:val="001D5725"/>
    <w:rsid w:val="001D57FD"/>
    <w:rsid w:val="001D589C"/>
    <w:rsid w:val="001D58A3"/>
    <w:rsid w:val="001D5A0B"/>
    <w:rsid w:val="001D5A6C"/>
    <w:rsid w:val="001D5D0A"/>
    <w:rsid w:val="001D5FDA"/>
    <w:rsid w:val="001D6044"/>
    <w:rsid w:val="001D635A"/>
    <w:rsid w:val="001D649A"/>
    <w:rsid w:val="001D69A9"/>
    <w:rsid w:val="001D6A41"/>
    <w:rsid w:val="001D6AAC"/>
    <w:rsid w:val="001D70E9"/>
    <w:rsid w:val="001D71E6"/>
    <w:rsid w:val="001D74EF"/>
    <w:rsid w:val="001D773D"/>
    <w:rsid w:val="001D796F"/>
    <w:rsid w:val="001D7DE4"/>
    <w:rsid w:val="001E0146"/>
    <w:rsid w:val="001E03C9"/>
    <w:rsid w:val="001E04E2"/>
    <w:rsid w:val="001E0D4B"/>
    <w:rsid w:val="001E0DB9"/>
    <w:rsid w:val="001E0FB3"/>
    <w:rsid w:val="001E12A1"/>
    <w:rsid w:val="001E1362"/>
    <w:rsid w:val="001E1399"/>
    <w:rsid w:val="001E16FB"/>
    <w:rsid w:val="001E1930"/>
    <w:rsid w:val="001E19C8"/>
    <w:rsid w:val="001E1CC3"/>
    <w:rsid w:val="001E1D91"/>
    <w:rsid w:val="001E1F39"/>
    <w:rsid w:val="001E2091"/>
    <w:rsid w:val="001E235C"/>
    <w:rsid w:val="001E249F"/>
    <w:rsid w:val="001E2553"/>
    <w:rsid w:val="001E2564"/>
    <w:rsid w:val="001E260D"/>
    <w:rsid w:val="001E2658"/>
    <w:rsid w:val="001E27CC"/>
    <w:rsid w:val="001E2AC5"/>
    <w:rsid w:val="001E2E55"/>
    <w:rsid w:val="001E305A"/>
    <w:rsid w:val="001E31F3"/>
    <w:rsid w:val="001E345E"/>
    <w:rsid w:val="001E3944"/>
    <w:rsid w:val="001E3B15"/>
    <w:rsid w:val="001E3D67"/>
    <w:rsid w:val="001E4278"/>
    <w:rsid w:val="001E437C"/>
    <w:rsid w:val="001E43A0"/>
    <w:rsid w:val="001E44E1"/>
    <w:rsid w:val="001E4600"/>
    <w:rsid w:val="001E46C9"/>
    <w:rsid w:val="001E4B32"/>
    <w:rsid w:val="001E4E0B"/>
    <w:rsid w:val="001E4FD4"/>
    <w:rsid w:val="001E5003"/>
    <w:rsid w:val="001E543A"/>
    <w:rsid w:val="001E59DF"/>
    <w:rsid w:val="001E5C25"/>
    <w:rsid w:val="001E60EC"/>
    <w:rsid w:val="001E62B9"/>
    <w:rsid w:val="001E635B"/>
    <w:rsid w:val="001E63A4"/>
    <w:rsid w:val="001E65B9"/>
    <w:rsid w:val="001E6AB6"/>
    <w:rsid w:val="001E6E20"/>
    <w:rsid w:val="001E6E7F"/>
    <w:rsid w:val="001E70BA"/>
    <w:rsid w:val="001E734D"/>
    <w:rsid w:val="001E75D1"/>
    <w:rsid w:val="001E796F"/>
    <w:rsid w:val="001F00CA"/>
    <w:rsid w:val="001F0372"/>
    <w:rsid w:val="001F0DD5"/>
    <w:rsid w:val="001F0DFF"/>
    <w:rsid w:val="001F118F"/>
    <w:rsid w:val="001F123A"/>
    <w:rsid w:val="001F1355"/>
    <w:rsid w:val="001F17A9"/>
    <w:rsid w:val="001F1F52"/>
    <w:rsid w:val="001F2041"/>
    <w:rsid w:val="001F254D"/>
    <w:rsid w:val="001F254F"/>
    <w:rsid w:val="001F2571"/>
    <w:rsid w:val="001F262E"/>
    <w:rsid w:val="001F2A86"/>
    <w:rsid w:val="001F2CE3"/>
    <w:rsid w:val="001F303D"/>
    <w:rsid w:val="001F34D5"/>
    <w:rsid w:val="001F3510"/>
    <w:rsid w:val="001F351F"/>
    <w:rsid w:val="001F364C"/>
    <w:rsid w:val="001F37D0"/>
    <w:rsid w:val="001F50E5"/>
    <w:rsid w:val="001F5100"/>
    <w:rsid w:val="001F5182"/>
    <w:rsid w:val="001F5281"/>
    <w:rsid w:val="001F534F"/>
    <w:rsid w:val="001F5491"/>
    <w:rsid w:val="001F577D"/>
    <w:rsid w:val="001F5B6A"/>
    <w:rsid w:val="001F5E49"/>
    <w:rsid w:val="001F5F2D"/>
    <w:rsid w:val="001F618B"/>
    <w:rsid w:val="001F61CC"/>
    <w:rsid w:val="001F64E1"/>
    <w:rsid w:val="001F654A"/>
    <w:rsid w:val="001F668B"/>
    <w:rsid w:val="001F69B3"/>
    <w:rsid w:val="001F7032"/>
    <w:rsid w:val="001F70F2"/>
    <w:rsid w:val="001F722E"/>
    <w:rsid w:val="001F72CC"/>
    <w:rsid w:val="001F72FA"/>
    <w:rsid w:val="001F7824"/>
    <w:rsid w:val="001F7B21"/>
    <w:rsid w:val="001F7B66"/>
    <w:rsid w:val="001F7B8A"/>
    <w:rsid w:val="001F7C1F"/>
    <w:rsid w:val="001F7C65"/>
    <w:rsid w:val="001F7F14"/>
    <w:rsid w:val="0020010A"/>
    <w:rsid w:val="0020022D"/>
    <w:rsid w:val="002003E0"/>
    <w:rsid w:val="0020045D"/>
    <w:rsid w:val="00200591"/>
    <w:rsid w:val="0020067B"/>
    <w:rsid w:val="00200914"/>
    <w:rsid w:val="00200938"/>
    <w:rsid w:val="00200A38"/>
    <w:rsid w:val="00200BC4"/>
    <w:rsid w:val="00200C23"/>
    <w:rsid w:val="00200ED5"/>
    <w:rsid w:val="00201111"/>
    <w:rsid w:val="00201247"/>
    <w:rsid w:val="00201604"/>
    <w:rsid w:val="002019B0"/>
    <w:rsid w:val="00201E9A"/>
    <w:rsid w:val="00201F02"/>
    <w:rsid w:val="002024CD"/>
    <w:rsid w:val="00202558"/>
    <w:rsid w:val="00202C03"/>
    <w:rsid w:val="00202D14"/>
    <w:rsid w:val="00202FC2"/>
    <w:rsid w:val="00203102"/>
    <w:rsid w:val="00203189"/>
    <w:rsid w:val="00203243"/>
    <w:rsid w:val="002035AD"/>
    <w:rsid w:val="002035BB"/>
    <w:rsid w:val="0020365A"/>
    <w:rsid w:val="00203677"/>
    <w:rsid w:val="0020369C"/>
    <w:rsid w:val="0020395B"/>
    <w:rsid w:val="00203C97"/>
    <w:rsid w:val="00203E41"/>
    <w:rsid w:val="00204022"/>
    <w:rsid w:val="002040E8"/>
    <w:rsid w:val="0020418A"/>
    <w:rsid w:val="002049DE"/>
    <w:rsid w:val="00204C60"/>
    <w:rsid w:val="00204D36"/>
    <w:rsid w:val="00205240"/>
    <w:rsid w:val="0020571E"/>
    <w:rsid w:val="002059E5"/>
    <w:rsid w:val="00205DA7"/>
    <w:rsid w:val="00206160"/>
    <w:rsid w:val="002068E4"/>
    <w:rsid w:val="00206B31"/>
    <w:rsid w:val="00206C8F"/>
    <w:rsid w:val="00206DDE"/>
    <w:rsid w:val="00206E5D"/>
    <w:rsid w:val="00207285"/>
    <w:rsid w:val="002075FB"/>
    <w:rsid w:val="00207811"/>
    <w:rsid w:val="00207B07"/>
    <w:rsid w:val="00207E06"/>
    <w:rsid w:val="00207EDB"/>
    <w:rsid w:val="00207F61"/>
    <w:rsid w:val="00210227"/>
    <w:rsid w:val="00210652"/>
    <w:rsid w:val="002106A9"/>
    <w:rsid w:val="002107BC"/>
    <w:rsid w:val="00210951"/>
    <w:rsid w:val="00210A14"/>
    <w:rsid w:val="00210CA7"/>
    <w:rsid w:val="00210D87"/>
    <w:rsid w:val="00210EEA"/>
    <w:rsid w:val="0021116D"/>
    <w:rsid w:val="00211373"/>
    <w:rsid w:val="0021144E"/>
    <w:rsid w:val="00211614"/>
    <w:rsid w:val="00211964"/>
    <w:rsid w:val="00211A23"/>
    <w:rsid w:val="00211A85"/>
    <w:rsid w:val="00211EB8"/>
    <w:rsid w:val="00211F1B"/>
    <w:rsid w:val="00211FF5"/>
    <w:rsid w:val="00212196"/>
    <w:rsid w:val="0021247E"/>
    <w:rsid w:val="00212559"/>
    <w:rsid w:val="002125EA"/>
    <w:rsid w:val="0021264D"/>
    <w:rsid w:val="002126E4"/>
    <w:rsid w:val="00212A12"/>
    <w:rsid w:val="00212A72"/>
    <w:rsid w:val="00212BD7"/>
    <w:rsid w:val="00213231"/>
    <w:rsid w:val="00213292"/>
    <w:rsid w:val="00213354"/>
    <w:rsid w:val="0021339B"/>
    <w:rsid w:val="002134CF"/>
    <w:rsid w:val="002135C2"/>
    <w:rsid w:val="0021367E"/>
    <w:rsid w:val="002137C8"/>
    <w:rsid w:val="002138EB"/>
    <w:rsid w:val="0021396F"/>
    <w:rsid w:val="002139E5"/>
    <w:rsid w:val="00213BE8"/>
    <w:rsid w:val="00214066"/>
    <w:rsid w:val="00214522"/>
    <w:rsid w:val="0021489C"/>
    <w:rsid w:val="002154DE"/>
    <w:rsid w:val="00215697"/>
    <w:rsid w:val="002156C5"/>
    <w:rsid w:val="002157A7"/>
    <w:rsid w:val="00215B50"/>
    <w:rsid w:val="00215CFA"/>
    <w:rsid w:val="0021602F"/>
    <w:rsid w:val="00216278"/>
    <w:rsid w:val="002162EE"/>
    <w:rsid w:val="00216424"/>
    <w:rsid w:val="0021660D"/>
    <w:rsid w:val="002166C0"/>
    <w:rsid w:val="00216F8D"/>
    <w:rsid w:val="00217045"/>
    <w:rsid w:val="00217654"/>
    <w:rsid w:val="0021799E"/>
    <w:rsid w:val="002179EF"/>
    <w:rsid w:val="00217B2D"/>
    <w:rsid w:val="00217EBF"/>
    <w:rsid w:val="00220171"/>
    <w:rsid w:val="0022042C"/>
    <w:rsid w:val="002204FB"/>
    <w:rsid w:val="002207BC"/>
    <w:rsid w:val="00220980"/>
    <w:rsid w:val="00220B0A"/>
    <w:rsid w:val="00220F5C"/>
    <w:rsid w:val="00221358"/>
    <w:rsid w:val="00221371"/>
    <w:rsid w:val="00221687"/>
    <w:rsid w:val="002219D9"/>
    <w:rsid w:val="00221EE8"/>
    <w:rsid w:val="00221FCA"/>
    <w:rsid w:val="00222014"/>
    <w:rsid w:val="002220D4"/>
    <w:rsid w:val="002221FE"/>
    <w:rsid w:val="002227F1"/>
    <w:rsid w:val="00222AA6"/>
    <w:rsid w:val="00222BE0"/>
    <w:rsid w:val="00222BF3"/>
    <w:rsid w:val="00222FDE"/>
    <w:rsid w:val="0022334E"/>
    <w:rsid w:val="0022356B"/>
    <w:rsid w:val="002237EA"/>
    <w:rsid w:val="002239F6"/>
    <w:rsid w:val="00223A82"/>
    <w:rsid w:val="00223C93"/>
    <w:rsid w:val="00223D2C"/>
    <w:rsid w:val="00223F0E"/>
    <w:rsid w:val="00224102"/>
    <w:rsid w:val="002241EA"/>
    <w:rsid w:val="0022432E"/>
    <w:rsid w:val="002243CB"/>
    <w:rsid w:val="00224669"/>
    <w:rsid w:val="00224710"/>
    <w:rsid w:val="00224D0F"/>
    <w:rsid w:val="00224F39"/>
    <w:rsid w:val="00224F43"/>
    <w:rsid w:val="00225134"/>
    <w:rsid w:val="00225682"/>
    <w:rsid w:val="00225792"/>
    <w:rsid w:val="00225AD3"/>
    <w:rsid w:val="0022600D"/>
    <w:rsid w:val="002260D0"/>
    <w:rsid w:val="0022622C"/>
    <w:rsid w:val="002266BD"/>
    <w:rsid w:val="00226802"/>
    <w:rsid w:val="002276E6"/>
    <w:rsid w:val="00227D0B"/>
    <w:rsid w:val="00227F95"/>
    <w:rsid w:val="0023017F"/>
    <w:rsid w:val="002302CB"/>
    <w:rsid w:val="002306AB"/>
    <w:rsid w:val="002306C6"/>
    <w:rsid w:val="002307A2"/>
    <w:rsid w:val="00230B15"/>
    <w:rsid w:val="00230B32"/>
    <w:rsid w:val="00230D17"/>
    <w:rsid w:val="0023124D"/>
    <w:rsid w:val="002314A2"/>
    <w:rsid w:val="002314FA"/>
    <w:rsid w:val="002315BC"/>
    <w:rsid w:val="002318A3"/>
    <w:rsid w:val="0023194B"/>
    <w:rsid w:val="0023196F"/>
    <w:rsid w:val="00231D2F"/>
    <w:rsid w:val="00231D83"/>
    <w:rsid w:val="00232302"/>
    <w:rsid w:val="002323EC"/>
    <w:rsid w:val="002326D3"/>
    <w:rsid w:val="0023286A"/>
    <w:rsid w:val="00232AD7"/>
    <w:rsid w:val="00232B3D"/>
    <w:rsid w:val="00232BC5"/>
    <w:rsid w:val="00232C0F"/>
    <w:rsid w:val="00232EDE"/>
    <w:rsid w:val="00232FED"/>
    <w:rsid w:val="0023311D"/>
    <w:rsid w:val="0023336C"/>
    <w:rsid w:val="0023341A"/>
    <w:rsid w:val="002334A3"/>
    <w:rsid w:val="00233BE5"/>
    <w:rsid w:val="00233C62"/>
    <w:rsid w:val="00233E80"/>
    <w:rsid w:val="00233EED"/>
    <w:rsid w:val="002343C5"/>
    <w:rsid w:val="0023471F"/>
    <w:rsid w:val="00234A10"/>
    <w:rsid w:val="00234A75"/>
    <w:rsid w:val="00234F60"/>
    <w:rsid w:val="00235273"/>
    <w:rsid w:val="002352A5"/>
    <w:rsid w:val="002352FE"/>
    <w:rsid w:val="002354A1"/>
    <w:rsid w:val="002355AC"/>
    <w:rsid w:val="00235621"/>
    <w:rsid w:val="002358A9"/>
    <w:rsid w:val="002358B0"/>
    <w:rsid w:val="00235E56"/>
    <w:rsid w:val="002363D2"/>
    <w:rsid w:val="002364C8"/>
    <w:rsid w:val="002364E6"/>
    <w:rsid w:val="0023679D"/>
    <w:rsid w:val="00236A99"/>
    <w:rsid w:val="00236E8A"/>
    <w:rsid w:val="00236F36"/>
    <w:rsid w:val="00237152"/>
    <w:rsid w:val="002371D2"/>
    <w:rsid w:val="00237459"/>
    <w:rsid w:val="002378E7"/>
    <w:rsid w:val="00237C95"/>
    <w:rsid w:val="0024034B"/>
    <w:rsid w:val="002405AC"/>
    <w:rsid w:val="002405DF"/>
    <w:rsid w:val="0024075E"/>
    <w:rsid w:val="00240904"/>
    <w:rsid w:val="00240DE6"/>
    <w:rsid w:val="00240E0F"/>
    <w:rsid w:val="0024151B"/>
    <w:rsid w:val="002415BD"/>
    <w:rsid w:val="0024162C"/>
    <w:rsid w:val="00241635"/>
    <w:rsid w:val="0024169F"/>
    <w:rsid w:val="00241AEA"/>
    <w:rsid w:val="00241B2B"/>
    <w:rsid w:val="00241B33"/>
    <w:rsid w:val="00241C20"/>
    <w:rsid w:val="00241D62"/>
    <w:rsid w:val="00241FA6"/>
    <w:rsid w:val="00241FF8"/>
    <w:rsid w:val="00242004"/>
    <w:rsid w:val="002421D2"/>
    <w:rsid w:val="00242491"/>
    <w:rsid w:val="0024297A"/>
    <w:rsid w:val="00242A73"/>
    <w:rsid w:val="00242B49"/>
    <w:rsid w:val="00242C2D"/>
    <w:rsid w:val="00242D38"/>
    <w:rsid w:val="00242F4A"/>
    <w:rsid w:val="00243104"/>
    <w:rsid w:val="00243376"/>
    <w:rsid w:val="00243470"/>
    <w:rsid w:val="002434E5"/>
    <w:rsid w:val="00243659"/>
    <w:rsid w:val="002438CC"/>
    <w:rsid w:val="00243A68"/>
    <w:rsid w:val="00243AE3"/>
    <w:rsid w:val="00243AFC"/>
    <w:rsid w:val="00243C63"/>
    <w:rsid w:val="00243DAE"/>
    <w:rsid w:val="0024425A"/>
    <w:rsid w:val="002445EE"/>
    <w:rsid w:val="002445FF"/>
    <w:rsid w:val="00244657"/>
    <w:rsid w:val="00244758"/>
    <w:rsid w:val="0024481E"/>
    <w:rsid w:val="0024483F"/>
    <w:rsid w:val="00244A7C"/>
    <w:rsid w:val="00244F08"/>
    <w:rsid w:val="00245251"/>
    <w:rsid w:val="0024572C"/>
    <w:rsid w:val="00245837"/>
    <w:rsid w:val="0024591C"/>
    <w:rsid w:val="00245A40"/>
    <w:rsid w:val="00245FC6"/>
    <w:rsid w:val="002463E2"/>
    <w:rsid w:val="002466F8"/>
    <w:rsid w:val="00246737"/>
    <w:rsid w:val="0024689D"/>
    <w:rsid w:val="002468AE"/>
    <w:rsid w:val="00246CD2"/>
    <w:rsid w:val="00246E32"/>
    <w:rsid w:val="00246EE3"/>
    <w:rsid w:val="00246F43"/>
    <w:rsid w:val="00246FE9"/>
    <w:rsid w:val="002470CD"/>
    <w:rsid w:val="002470E9"/>
    <w:rsid w:val="00247547"/>
    <w:rsid w:val="0024760D"/>
    <w:rsid w:val="0024774B"/>
    <w:rsid w:val="002478FD"/>
    <w:rsid w:val="00250025"/>
    <w:rsid w:val="002504A0"/>
    <w:rsid w:val="002504A9"/>
    <w:rsid w:val="0025053F"/>
    <w:rsid w:val="002505A2"/>
    <w:rsid w:val="00250C30"/>
    <w:rsid w:val="00250FDE"/>
    <w:rsid w:val="002511A7"/>
    <w:rsid w:val="002511B1"/>
    <w:rsid w:val="002513C3"/>
    <w:rsid w:val="00251632"/>
    <w:rsid w:val="00251ED2"/>
    <w:rsid w:val="00251F7E"/>
    <w:rsid w:val="00251FAC"/>
    <w:rsid w:val="00252307"/>
    <w:rsid w:val="002524A5"/>
    <w:rsid w:val="002525CA"/>
    <w:rsid w:val="00252B34"/>
    <w:rsid w:val="00252B85"/>
    <w:rsid w:val="00252EB8"/>
    <w:rsid w:val="00253006"/>
    <w:rsid w:val="002530BD"/>
    <w:rsid w:val="0025313B"/>
    <w:rsid w:val="002532B9"/>
    <w:rsid w:val="002532CD"/>
    <w:rsid w:val="00253578"/>
    <w:rsid w:val="00253744"/>
    <w:rsid w:val="0025383F"/>
    <w:rsid w:val="00253A0A"/>
    <w:rsid w:val="00253EA3"/>
    <w:rsid w:val="00254279"/>
    <w:rsid w:val="002544B8"/>
    <w:rsid w:val="00254AC0"/>
    <w:rsid w:val="00255636"/>
    <w:rsid w:val="00255749"/>
    <w:rsid w:val="002557E9"/>
    <w:rsid w:val="00255A63"/>
    <w:rsid w:val="00256337"/>
    <w:rsid w:val="002566DF"/>
    <w:rsid w:val="002569F3"/>
    <w:rsid w:val="00256B61"/>
    <w:rsid w:val="00256D3F"/>
    <w:rsid w:val="002571B6"/>
    <w:rsid w:val="00257245"/>
    <w:rsid w:val="0025748E"/>
    <w:rsid w:val="00257538"/>
    <w:rsid w:val="0025756F"/>
    <w:rsid w:val="0025764A"/>
    <w:rsid w:val="00257A82"/>
    <w:rsid w:val="00257B29"/>
    <w:rsid w:val="0026038A"/>
    <w:rsid w:val="00260586"/>
    <w:rsid w:val="002605AC"/>
    <w:rsid w:val="00260A75"/>
    <w:rsid w:val="00260B0A"/>
    <w:rsid w:val="00260BCB"/>
    <w:rsid w:val="00260FAC"/>
    <w:rsid w:val="002610C9"/>
    <w:rsid w:val="002611D9"/>
    <w:rsid w:val="0026133D"/>
    <w:rsid w:val="002615E6"/>
    <w:rsid w:val="002616E2"/>
    <w:rsid w:val="00261C3E"/>
    <w:rsid w:val="00261E1F"/>
    <w:rsid w:val="0026207A"/>
    <w:rsid w:val="00262503"/>
    <w:rsid w:val="0026266E"/>
    <w:rsid w:val="00262827"/>
    <w:rsid w:val="00262DD8"/>
    <w:rsid w:val="00262E0F"/>
    <w:rsid w:val="00262E55"/>
    <w:rsid w:val="00263A31"/>
    <w:rsid w:val="00263CE1"/>
    <w:rsid w:val="00263E83"/>
    <w:rsid w:val="00264033"/>
    <w:rsid w:val="0026403D"/>
    <w:rsid w:val="00264269"/>
    <w:rsid w:val="0026471D"/>
    <w:rsid w:val="00264DC5"/>
    <w:rsid w:val="00265017"/>
    <w:rsid w:val="00265134"/>
    <w:rsid w:val="0026513D"/>
    <w:rsid w:val="002654AF"/>
    <w:rsid w:val="0026561A"/>
    <w:rsid w:val="00265BA9"/>
    <w:rsid w:val="00265C0B"/>
    <w:rsid w:val="00266176"/>
    <w:rsid w:val="00266197"/>
    <w:rsid w:val="0026643B"/>
    <w:rsid w:val="0026656C"/>
    <w:rsid w:val="002666F6"/>
    <w:rsid w:val="00266973"/>
    <w:rsid w:val="00266B9C"/>
    <w:rsid w:val="00266BBA"/>
    <w:rsid w:val="00266E00"/>
    <w:rsid w:val="00266FDE"/>
    <w:rsid w:val="002671C8"/>
    <w:rsid w:val="00267218"/>
    <w:rsid w:val="00267221"/>
    <w:rsid w:val="002673BC"/>
    <w:rsid w:val="002675A3"/>
    <w:rsid w:val="00267D29"/>
    <w:rsid w:val="002700E6"/>
    <w:rsid w:val="00270162"/>
    <w:rsid w:val="00270171"/>
    <w:rsid w:val="00270188"/>
    <w:rsid w:val="002705BC"/>
    <w:rsid w:val="002705E0"/>
    <w:rsid w:val="002705F6"/>
    <w:rsid w:val="002706C0"/>
    <w:rsid w:val="002706CA"/>
    <w:rsid w:val="002707BE"/>
    <w:rsid w:val="002707FD"/>
    <w:rsid w:val="0027088F"/>
    <w:rsid w:val="002708A3"/>
    <w:rsid w:val="00270A7B"/>
    <w:rsid w:val="00270DC1"/>
    <w:rsid w:val="00270F6D"/>
    <w:rsid w:val="002711A3"/>
    <w:rsid w:val="00271240"/>
    <w:rsid w:val="002713BD"/>
    <w:rsid w:val="0027168C"/>
    <w:rsid w:val="00271752"/>
    <w:rsid w:val="0027177B"/>
    <w:rsid w:val="0027180E"/>
    <w:rsid w:val="00271AA0"/>
    <w:rsid w:val="00271B45"/>
    <w:rsid w:val="00271B94"/>
    <w:rsid w:val="00271BD6"/>
    <w:rsid w:val="00271F78"/>
    <w:rsid w:val="0027217F"/>
    <w:rsid w:val="00272555"/>
    <w:rsid w:val="002725EB"/>
    <w:rsid w:val="002726CC"/>
    <w:rsid w:val="00272742"/>
    <w:rsid w:val="002729E6"/>
    <w:rsid w:val="00272DB9"/>
    <w:rsid w:val="00272DBC"/>
    <w:rsid w:val="00272EE9"/>
    <w:rsid w:val="00272F8E"/>
    <w:rsid w:val="00272FC8"/>
    <w:rsid w:val="002730B9"/>
    <w:rsid w:val="002733C6"/>
    <w:rsid w:val="002734C5"/>
    <w:rsid w:val="0027370C"/>
    <w:rsid w:val="0027383D"/>
    <w:rsid w:val="00273872"/>
    <w:rsid w:val="00273883"/>
    <w:rsid w:val="0027389E"/>
    <w:rsid w:val="00273941"/>
    <w:rsid w:val="00273A2C"/>
    <w:rsid w:val="00273A89"/>
    <w:rsid w:val="00273BCA"/>
    <w:rsid w:val="00273BFF"/>
    <w:rsid w:val="00273C73"/>
    <w:rsid w:val="00273E58"/>
    <w:rsid w:val="00274020"/>
    <w:rsid w:val="0027439E"/>
    <w:rsid w:val="002744C3"/>
    <w:rsid w:val="0027451B"/>
    <w:rsid w:val="00274862"/>
    <w:rsid w:val="00274925"/>
    <w:rsid w:val="00274C26"/>
    <w:rsid w:val="00274C3D"/>
    <w:rsid w:val="00274F70"/>
    <w:rsid w:val="0027503A"/>
    <w:rsid w:val="002753DC"/>
    <w:rsid w:val="0027562A"/>
    <w:rsid w:val="002758C7"/>
    <w:rsid w:val="002759EC"/>
    <w:rsid w:val="002768C2"/>
    <w:rsid w:val="00276CE7"/>
    <w:rsid w:val="00276E88"/>
    <w:rsid w:val="00276E9B"/>
    <w:rsid w:val="00276F58"/>
    <w:rsid w:val="00277159"/>
    <w:rsid w:val="00277511"/>
    <w:rsid w:val="0027775E"/>
    <w:rsid w:val="00280238"/>
    <w:rsid w:val="002803F0"/>
    <w:rsid w:val="00280614"/>
    <w:rsid w:val="002806B4"/>
    <w:rsid w:val="00280B9B"/>
    <w:rsid w:val="00280D57"/>
    <w:rsid w:val="00280E92"/>
    <w:rsid w:val="002811FB"/>
    <w:rsid w:val="002813C5"/>
    <w:rsid w:val="0028167F"/>
    <w:rsid w:val="0028175F"/>
    <w:rsid w:val="00281948"/>
    <w:rsid w:val="00282189"/>
    <w:rsid w:val="002822CD"/>
    <w:rsid w:val="00282353"/>
    <w:rsid w:val="002828B3"/>
    <w:rsid w:val="0028297F"/>
    <w:rsid w:val="00282E82"/>
    <w:rsid w:val="00282EA0"/>
    <w:rsid w:val="00283053"/>
    <w:rsid w:val="002830C6"/>
    <w:rsid w:val="00283162"/>
    <w:rsid w:val="00283173"/>
    <w:rsid w:val="002832A5"/>
    <w:rsid w:val="002832E0"/>
    <w:rsid w:val="002833C3"/>
    <w:rsid w:val="00283ABC"/>
    <w:rsid w:val="00283D9B"/>
    <w:rsid w:val="00284009"/>
    <w:rsid w:val="00284179"/>
    <w:rsid w:val="002841D0"/>
    <w:rsid w:val="0028438A"/>
    <w:rsid w:val="002847CD"/>
    <w:rsid w:val="00284B20"/>
    <w:rsid w:val="00284C00"/>
    <w:rsid w:val="00284F53"/>
    <w:rsid w:val="002853AD"/>
    <w:rsid w:val="002857E0"/>
    <w:rsid w:val="00285B73"/>
    <w:rsid w:val="00285CEC"/>
    <w:rsid w:val="00286134"/>
    <w:rsid w:val="002861CA"/>
    <w:rsid w:val="002861FA"/>
    <w:rsid w:val="002862A0"/>
    <w:rsid w:val="0028671C"/>
    <w:rsid w:val="002867F5"/>
    <w:rsid w:val="00286CF9"/>
    <w:rsid w:val="00286EF0"/>
    <w:rsid w:val="00286FF8"/>
    <w:rsid w:val="00286FFF"/>
    <w:rsid w:val="002871D2"/>
    <w:rsid w:val="00287BC6"/>
    <w:rsid w:val="00287CD8"/>
    <w:rsid w:val="00287CE7"/>
    <w:rsid w:val="00287FDF"/>
    <w:rsid w:val="002900DB"/>
    <w:rsid w:val="00290400"/>
    <w:rsid w:val="002904EE"/>
    <w:rsid w:val="002907C9"/>
    <w:rsid w:val="00290844"/>
    <w:rsid w:val="002908AB"/>
    <w:rsid w:val="00290B00"/>
    <w:rsid w:val="00290BB4"/>
    <w:rsid w:val="00290E06"/>
    <w:rsid w:val="00290E07"/>
    <w:rsid w:val="0029105C"/>
    <w:rsid w:val="002912F1"/>
    <w:rsid w:val="00291E27"/>
    <w:rsid w:val="0029213E"/>
    <w:rsid w:val="00292211"/>
    <w:rsid w:val="00292A80"/>
    <w:rsid w:val="00292AFD"/>
    <w:rsid w:val="00293553"/>
    <w:rsid w:val="002936C0"/>
    <w:rsid w:val="00293BD3"/>
    <w:rsid w:val="002945D4"/>
    <w:rsid w:val="00294A3D"/>
    <w:rsid w:val="00294A83"/>
    <w:rsid w:val="00294B59"/>
    <w:rsid w:val="00294C72"/>
    <w:rsid w:val="00294CF4"/>
    <w:rsid w:val="0029527F"/>
    <w:rsid w:val="00295381"/>
    <w:rsid w:val="00295580"/>
    <w:rsid w:val="00295A05"/>
    <w:rsid w:val="00295B19"/>
    <w:rsid w:val="002960CF"/>
    <w:rsid w:val="00296149"/>
    <w:rsid w:val="002962F7"/>
    <w:rsid w:val="0029635E"/>
    <w:rsid w:val="00296467"/>
    <w:rsid w:val="0029659C"/>
    <w:rsid w:val="002969F6"/>
    <w:rsid w:val="00296BAB"/>
    <w:rsid w:val="00297164"/>
    <w:rsid w:val="00297198"/>
    <w:rsid w:val="002971E5"/>
    <w:rsid w:val="002973F0"/>
    <w:rsid w:val="002976B9"/>
    <w:rsid w:val="00297A7B"/>
    <w:rsid w:val="00297B33"/>
    <w:rsid w:val="002A01B9"/>
    <w:rsid w:val="002A0230"/>
    <w:rsid w:val="002A0329"/>
    <w:rsid w:val="002A04F4"/>
    <w:rsid w:val="002A0B7E"/>
    <w:rsid w:val="002A0D35"/>
    <w:rsid w:val="002A0E58"/>
    <w:rsid w:val="002A0F5C"/>
    <w:rsid w:val="002A1431"/>
    <w:rsid w:val="002A1567"/>
    <w:rsid w:val="002A1670"/>
    <w:rsid w:val="002A16F4"/>
    <w:rsid w:val="002A1940"/>
    <w:rsid w:val="002A19B9"/>
    <w:rsid w:val="002A1D09"/>
    <w:rsid w:val="002A1DBB"/>
    <w:rsid w:val="002A2343"/>
    <w:rsid w:val="002A26E2"/>
    <w:rsid w:val="002A284E"/>
    <w:rsid w:val="002A28E3"/>
    <w:rsid w:val="002A2AA5"/>
    <w:rsid w:val="002A2ACB"/>
    <w:rsid w:val="002A2FDE"/>
    <w:rsid w:val="002A3111"/>
    <w:rsid w:val="002A3117"/>
    <w:rsid w:val="002A314D"/>
    <w:rsid w:val="002A31AF"/>
    <w:rsid w:val="002A3454"/>
    <w:rsid w:val="002A3667"/>
    <w:rsid w:val="002A3972"/>
    <w:rsid w:val="002A39E2"/>
    <w:rsid w:val="002A3A9F"/>
    <w:rsid w:val="002A3C9A"/>
    <w:rsid w:val="002A3E0B"/>
    <w:rsid w:val="002A404E"/>
    <w:rsid w:val="002A415A"/>
    <w:rsid w:val="002A41D5"/>
    <w:rsid w:val="002A4207"/>
    <w:rsid w:val="002A4494"/>
    <w:rsid w:val="002A44D6"/>
    <w:rsid w:val="002A455A"/>
    <w:rsid w:val="002A4E2E"/>
    <w:rsid w:val="002A50CC"/>
    <w:rsid w:val="002A51D7"/>
    <w:rsid w:val="002A51E4"/>
    <w:rsid w:val="002A54AE"/>
    <w:rsid w:val="002A55A4"/>
    <w:rsid w:val="002A57A2"/>
    <w:rsid w:val="002A58EE"/>
    <w:rsid w:val="002A5F0C"/>
    <w:rsid w:val="002A6009"/>
    <w:rsid w:val="002A6045"/>
    <w:rsid w:val="002A6130"/>
    <w:rsid w:val="002A613F"/>
    <w:rsid w:val="002A66CE"/>
    <w:rsid w:val="002A6954"/>
    <w:rsid w:val="002A6B55"/>
    <w:rsid w:val="002A6D18"/>
    <w:rsid w:val="002A6F47"/>
    <w:rsid w:val="002A70CD"/>
    <w:rsid w:val="002A7147"/>
    <w:rsid w:val="002A716E"/>
    <w:rsid w:val="002A71FA"/>
    <w:rsid w:val="002A7321"/>
    <w:rsid w:val="002A75B1"/>
    <w:rsid w:val="002A791A"/>
    <w:rsid w:val="002B0288"/>
    <w:rsid w:val="002B061F"/>
    <w:rsid w:val="002B063A"/>
    <w:rsid w:val="002B0800"/>
    <w:rsid w:val="002B0847"/>
    <w:rsid w:val="002B0BAB"/>
    <w:rsid w:val="002B0C7C"/>
    <w:rsid w:val="002B0C8F"/>
    <w:rsid w:val="002B0D57"/>
    <w:rsid w:val="002B1551"/>
    <w:rsid w:val="002B17CC"/>
    <w:rsid w:val="002B1C6E"/>
    <w:rsid w:val="002B1DE0"/>
    <w:rsid w:val="002B21C1"/>
    <w:rsid w:val="002B237F"/>
    <w:rsid w:val="002B2429"/>
    <w:rsid w:val="002B3053"/>
    <w:rsid w:val="002B3421"/>
    <w:rsid w:val="002B375C"/>
    <w:rsid w:val="002B3A26"/>
    <w:rsid w:val="002B3FDA"/>
    <w:rsid w:val="002B40B2"/>
    <w:rsid w:val="002B43A6"/>
    <w:rsid w:val="002B4454"/>
    <w:rsid w:val="002B45D6"/>
    <w:rsid w:val="002B471B"/>
    <w:rsid w:val="002B4840"/>
    <w:rsid w:val="002B49BB"/>
    <w:rsid w:val="002B4F2A"/>
    <w:rsid w:val="002B4F7E"/>
    <w:rsid w:val="002B53F3"/>
    <w:rsid w:val="002B56A8"/>
    <w:rsid w:val="002B56E1"/>
    <w:rsid w:val="002B5A10"/>
    <w:rsid w:val="002B5C5B"/>
    <w:rsid w:val="002B5C81"/>
    <w:rsid w:val="002B6156"/>
    <w:rsid w:val="002B6673"/>
    <w:rsid w:val="002B6746"/>
    <w:rsid w:val="002B6BAB"/>
    <w:rsid w:val="002B6D3F"/>
    <w:rsid w:val="002B6EE9"/>
    <w:rsid w:val="002B702E"/>
    <w:rsid w:val="002B7172"/>
    <w:rsid w:val="002B7258"/>
    <w:rsid w:val="002B73DE"/>
    <w:rsid w:val="002C00BA"/>
    <w:rsid w:val="002C0152"/>
    <w:rsid w:val="002C09C8"/>
    <w:rsid w:val="002C10DB"/>
    <w:rsid w:val="002C12C5"/>
    <w:rsid w:val="002C13DE"/>
    <w:rsid w:val="002C144F"/>
    <w:rsid w:val="002C1704"/>
    <w:rsid w:val="002C1926"/>
    <w:rsid w:val="002C193B"/>
    <w:rsid w:val="002C19E4"/>
    <w:rsid w:val="002C1BEF"/>
    <w:rsid w:val="002C1C1B"/>
    <w:rsid w:val="002C240A"/>
    <w:rsid w:val="002C259C"/>
    <w:rsid w:val="002C28AF"/>
    <w:rsid w:val="002C28BC"/>
    <w:rsid w:val="002C2B17"/>
    <w:rsid w:val="002C2B18"/>
    <w:rsid w:val="002C2B92"/>
    <w:rsid w:val="002C2DB1"/>
    <w:rsid w:val="002C314F"/>
    <w:rsid w:val="002C3375"/>
    <w:rsid w:val="002C338E"/>
    <w:rsid w:val="002C3695"/>
    <w:rsid w:val="002C3F55"/>
    <w:rsid w:val="002C40F1"/>
    <w:rsid w:val="002C4184"/>
    <w:rsid w:val="002C431C"/>
    <w:rsid w:val="002C4689"/>
    <w:rsid w:val="002C4B6C"/>
    <w:rsid w:val="002C4B84"/>
    <w:rsid w:val="002C532C"/>
    <w:rsid w:val="002C5525"/>
    <w:rsid w:val="002C554E"/>
    <w:rsid w:val="002C55CE"/>
    <w:rsid w:val="002C592F"/>
    <w:rsid w:val="002C5A9C"/>
    <w:rsid w:val="002C5C59"/>
    <w:rsid w:val="002C61FD"/>
    <w:rsid w:val="002C6306"/>
    <w:rsid w:val="002C6575"/>
    <w:rsid w:val="002C660C"/>
    <w:rsid w:val="002C69A5"/>
    <w:rsid w:val="002C6A72"/>
    <w:rsid w:val="002C7032"/>
    <w:rsid w:val="002C7493"/>
    <w:rsid w:val="002C75F9"/>
    <w:rsid w:val="002C780A"/>
    <w:rsid w:val="002C7A3C"/>
    <w:rsid w:val="002C7B71"/>
    <w:rsid w:val="002C7B83"/>
    <w:rsid w:val="002C7CF8"/>
    <w:rsid w:val="002C7E4F"/>
    <w:rsid w:val="002C7F54"/>
    <w:rsid w:val="002D02E3"/>
    <w:rsid w:val="002D05CF"/>
    <w:rsid w:val="002D0CC3"/>
    <w:rsid w:val="002D0EB1"/>
    <w:rsid w:val="002D0FEE"/>
    <w:rsid w:val="002D107A"/>
    <w:rsid w:val="002D10B0"/>
    <w:rsid w:val="002D10EC"/>
    <w:rsid w:val="002D117A"/>
    <w:rsid w:val="002D126D"/>
    <w:rsid w:val="002D1390"/>
    <w:rsid w:val="002D16A7"/>
    <w:rsid w:val="002D1786"/>
    <w:rsid w:val="002D18B1"/>
    <w:rsid w:val="002D1A58"/>
    <w:rsid w:val="002D1CBF"/>
    <w:rsid w:val="002D1DBC"/>
    <w:rsid w:val="002D1E49"/>
    <w:rsid w:val="002D1E61"/>
    <w:rsid w:val="002D20E9"/>
    <w:rsid w:val="002D235F"/>
    <w:rsid w:val="002D24DE"/>
    <w:rsid w:val="002D27E6"/>
    <w:rsid w:val="002D29E4"/>
    <w:rsid w:val="002D2FC7"/>
    <w:rsid w:val="002D313B"/>
    <w:rsid w:val="002D3162"/>
    <w:rsid w:val="002D325B"/>
    <w:rsid w:val="002D36B6"/>
    <w:rsid w:val="002D36FF"/>
    <w:rsid w:val="002D3915"/>
    <w:rsid w:val="002D3C02"/>
    <w:rsid w:val="002D3CC5"/>
    <w:rsid w:val="002D3D49"/>
    <w:rsid w:val="002D3D5C"/>
    <w:rsid w:val="002D3E7C"/>
    <w:rsid w:val="002D446C"/>
    <w:rsid w:val="002D49FF"/>
    <w:rsid w:val="002D52EE"/>
    <w:rsid w:val="002D5302"/>
    <w:rsid w:val="002D5343"/>
    <w:rsid w:val="002D549F"/>
    <w:rsid w:val="002D57CC"/>
    <w:rsid w:val="002D5977"/>
    <w:rsid w:val="002D597E"/>
    <w:rsid w:val="002D5A94"/>
    <w:rsid w:val="002D5F82"/>
    <w:rsid w:val="002D6160"/>
    <w:rsid w:val="002D629A"/>
    <w:rsid w:val="002D633A"/>
    <w:rsid w:val="002D643E"/>
    <w:rsid w:val="002D6452"/>
    <w:rsid w:val="002D654A"/>
    <w:rsid w:val="002D667E"/>
    <w:rsid w:val="002D6A15"/>
    <w:rsid w:val="002D6BFD"/>
    <w:rsid w:val="002D6E2C"/>
    <w:rsid w:val="002D6EA9"/>
    <w:rsid w:val="002D6FA5"/>
    <w:rsid w:val="002D742B"/>
    <w:rsid w:val="002D7968"/>
    <w:rsid w:val="002D798A"/>
    <w:rsid w:val="002D79F5"/>
    <w:rsid w:val="002D7CDE"/>
    <w:rsid w:val="002D7E10"/>
    <w:rsid w:val="002D7E31"/>
    <w:rsid w:val="002D7E59"/>
    <w:rsid w:val="002E0007"/>
    <w:rsid w:val="002E011D"/>
    <w:rsid w:val="002E0381"/>
    <w:rsid w:val="002E06E2"/>
    <w:rsid w:val="002E0789"/>
    <w:rsid w:val="002E0A65"/>
    <w:rsid w:val="002E0B01"/>
    <w:rsid w:val="002E0B49"/>
    <w:rsid w:val="002E0B80"/>
    <w:rsid w:val="002E0E5D"/>
    <w:rsid w:val="002E0F8A"/>
    <w:rsid w:val="002E1115"/>
    <w:rsid w:val="002E1519"/>
    <w:rsid w:val="002E191E"/>
    <w:rsid w:val="002E1CFC"/>
    <w:rsid w:val="002E1FC9"/>
    <w:rsid w:val="002E20FF"/>
    <w:rsid w:val="002E2181"/>
    <w:rsid w:val="002E24BA"/>
    <w:rsid w:val="002E25C8"/>
    <w:rsid w:val="002E2640"/>
    <w:rsid w:val="002E270B"/>
    <w:rsid w:val="002E2841"/>
    <w:rsid w:val="002E28A6"/>
    <w:rsid w:val="002E28C2"/>
    <w:rsid w:val="002E2B72"/>
    <w:rsid w:val="002E2CA1"/>
    <w:rsid w:val="002E2F0B"/>
    <w:rsid w:val="002E3280"/>
    <w:rsid w:val="002E329C"/>
    <w:rsid w:val="002E330F"/>
    <w:rsid w:val="002E35B3"/>
    <w:rsid w:val="002E3817"/>
    <w:rsid w:val="002E3A61"/>
    <w:rsid w:val="002E401B"/>
    <w:rsid w:val="002E437A"/>
    <w:rsid w:val="002E4466"/>
    <w:rsid w:val="002E4700"/>
    <w:rsid w:val="002E49B0"/>
    <w:rsid w:val="002E49E1"/>
    <w:rsid w:val="002E4DE1"/>
    <w:rsid w:val="002E4E4B"/>
    <w:rsid w:val="002E4F64"/>
    <w:rsid w:val="002E5142"/>
    <w:rsid w:val="002E535A"/>
    <w:rsid w:val="002E53B5"/>
    <w:rsid w:val="002E54A9"/>
    <w:rsid w:val="002E5574"/>
    <w:rsid w:val="002E55B3"/>
    <w:rsid w:val="002E5A21"/>
    <w:rsid w:val="002E5A7F"/>
    <w:rsid w:val="002E5CA7"/>
    <w:rsid w:val="002E5FB0"/>
    <w:rsid w:val="002E6148"/>
    <w:rsid w:val="002E61DA"/>
    <w:rsid w:val="002E61E3"/>
    <w:rsid w:val="002E6337"/>
    <w:rsid w:val="002E6565"/>
    <w:rsid w:val="002E6C4E"/>
    <w:rsid w:val="002E6ED1"/>
    <w:rsid w:val="002E6F33"/>
    <w:rsid w:val="002E6F54"/>
    <w:rsid w:val="002E701B"/>
    <w:rsid w:val="002E701F"/>
    <w:rsid w:val="002E70E7"/>
    <w:rsid w:val="002E7682"/>
    <w:rsid w:val="002E77EB"/>
    <w:rsid w:val="002E790D"/>
    <w:rsid w:val="002E79EA"/>
    <w:rsid w:val="002E7B0B"/>
    <w:rsid w:val="002E7B22"/>
    <w:rsid w:val="002E7F06"/>
    <w:rsid w:val="002F010B"/>
    <w:rsid w:val="002F01A4"/>
    <w:rsid w:val="002F020D"/>
    <w:rsid w:val="002F020E"/>
    <w:rsid w:val="002F03AA"/>
    <w:rsid w:val="002F04F0"/>
    <w:rsid w:val="002F07CB"/>
    <w:rsid w:val="002F0A7C"/>
    <w:rsid w:val="002F0B21"/>
    <w:rsid w:val="002F0CB4"/>
    <w:rsid w:val="002F0D53"/>
    <w:rsid w:val="002F1132"/>
    <w:rsid w:val="002F11B3"/>
    <w:rsid w:val="002F13CF"/>
    <w:rsid w:val="002F1685"/>
    <w:rsid w:val="002F18D2"/>
    <w:rsid w:val="002F1BF6"/>
    <w:rsid w:val="002F1BFB"/>
    <w:rsid w:val="002F2286"/>
    <w:rsid w:val="002F244E"/>
    <w:rsid w:val="002F2519"/>
    <w:rsid w:val="002F2531"/>
    <w:rsid w:val="002F27CA"/>
    <w:rsid w:val="002F2844"/>
    <w:rsid w:val="002F2ACC"/>
    <w:rsid w:val="002F2BD9"/>
    <w:rsid w:val="002F3249"/>
    <w:rsid w:val="002F34C2"/>
    <w:rsid w:val="002F352B"/>
    <w:rsid w:val="002F3599"/>
    <w:rsid w:val="002F388B"/>
    <w:rsid w:val="002F3BAD"/>
    <w:rsid w:val="002F3DF0"/>
    <w:rsid w:val="002F41CC"/>
    <w:rsid w:val="002F41D0"/>
    <w:rsid w:val="002F42F1"/>
    <w:rsid w:val="002F4A9E"/>
    <w:rsid w:val="002F4F15"/>
    <w:rsid w:val="002F5276"/>
    <w:rsid w:val="002F54EB"/>
    <w:rsid w:val="002F5643"/>
    <w:rsid w:val="002F56A3"/>
    <w:rsid w:val="002F57DB"/>
    <w:rsid w:val="002F5802"/>
    <w:rsid w:val="002F5974"/>
    <w:rsid w:val="002F5B03"/>
    <w:rsid w:val="002F5C5B"/>
    <w:rsid w:val="002F5E32"/>
    <w:rsid w:val="002F654B"/>
    <w:rsid w:val="002F65F0"/>
    <w:rsid w:val="002F66F3"/>
    <w:rsid w:val="002F6C4D"/>
    <w:rsid w:val="002F6E61"/>
    <w:rsid w:val="002F71F5"/>
    <w:rsid w:val="002F72E6"/>
    <w:rsid w:val="002F7603"/>
    <w:rsid w:val="002F77DF"/>
    <w:rsid w:val="002F7967"/>
    <w:rsid w:val="002F7A6C"/>
    <w:rsid w:val="002F7B46"/>
    <w:rsid w:val="002F7C1A"/>
    <w:rsid w:val="00300078"/>
    <w:rsid w:val="0030009C"/>
    <w:rsid w:val="00300122"/>
    <w:rsid w:val="003001F8"/>
    <w:rsid w:val="0030028C"/>
    <w:rsid w:val="00300292"/>
    <w:rsid w:val="003002B1"/>
    <w:rsid w:val="00300535"/>
    <w:rsid w:val="00300CE4"/>
    <w:rsid w:val="00300D04"/>
    <w:rsid w:val="00300FB4"/>
    <w:rsid w:val="003018AC"/>
    <w:rsid w:val="00301924"/>
    <w:rsid w:val="003019FB"/>
    <w:rsid w:val="00301A01"/>
    <w:rsid w:val="00301BFA"/>
    <w:rsid w:val="00301D9B"/>
    <w:rsid w:val="00301E10"/>
    <w:rsid w:val="00301EE1"/>
    <w:rsid w:val="00301EF8"/>
    <w:rsid w:val="00302316"/>
    <w:rsid w:val="003026AD"/>
    <w:rsid w:val="003026F3"/>
    <w:rsid w:val="00302B19"/>
    <w:rsid w:val="00302C2E"/>
    <w:rsid w:val="00302C57"/>
    <w:rsid w:val="00303082"/>
    <w:rsid w:val="00303618"/>
    <w:rsid w:val="00303B8B"/>
    <w:rsid w:val="00303BB4"/>
    <w:rsid w:val="003043E9"/>
    <w:rsid w:val="003046E9"/>
    <w:rsid w:val="00304785"/>
    <w:rsid w:val="003049BE"/>
    <w:rsid w:val="00304FF8"/>
    <w:rsid w:val="00305090"/>
    <w:rsid w:val="00305396"/>
    <w:rsid w:val="003055B3"/>
    <w:rsid w:val="00305C98"/>
    <w:rsid w:val="00305D3B"/>
    <w:rsid w:val="00305DC7"/>
    <w:rsid w:val="003067DC"/>
    <w:rsid w:val="00306B31"/>
    <w:rsid w:val="00306D16"/>
    <w:rsid w:val="00306DEE"/>
    <w:rsid w:val="00306E3D"/>
    <w:rsid w:val="00307031"/>
    <w:rsid w:val="00307087"/>
    <w:rsid w:val="003071D4"/>
    <w:rsid w:val="0030731A"/>
    <w:rsid w:val="00307494"/>
    <w:rsid w:val="003079E3"/>
    <w:rsid w:val="00307D18"/>
    <w:rsid w:val="00307F65"/>
    <w:rsid w:val="00310009"/>
    <w:rsid w:val="00310428"/>
    <w:rsid w:val="00310597"/>
    <w:rsid w:val="00310772"/>
    <w:rsid w:val="0031082F"/>
    <w:rsid w:val="00310C87"/>
    <w:rsid w:val="00310E2F"/>
    <w:rsid w:val="00311599"/>
    <w:rsid w:val="003116CC"/>
    <w:rsid w:val="00311B98"/>
    <w:rsid w:val="00311BBC"/>
    <w:rsid w:val="00311E9A"/>
    <w:rsid w:val="003123EB"/>
    <w:rsid w:val="00312472"/>
    <w:rsid w:val="003125E2"/>
    <w:rsid w:val="00312B65"/>
    <w:rsid w:val="00312B70"/>
    <w:rsid w:val="00312E8D"/>
    <w:rsid w:val="0031302A"/>
    <w:rsid w:val="003130F9"/>
    <w:rsid w:val="003136F3"/>
    <w:rsid w:val="00313A98"/>
    <w:rsid w:val="00313C54"/>
    <w:rsid w:val="00313C58"/>
    <w:rsid w:val="00313C8F"/>
    <w:rsid w:val="00313E86"/>
    <w:rsid w:val="00313ED6"/>
    <w:rsid w:val="00313FA6"/>
    <w:rsid w:val="00314230"/>
    <w:rsid w:val="003143C1"/>
    <w:rsid w:val="003145D6"/>
    <w:rsid w:val="003148BD"/>
    <w:rsid w:val="00314D6B"/>
    <w:rsid w:val="00314DC7"/>
    <w:rsid w:val="00315241"/>
    <w:rsid w:val="003153DF"/>
    <w:rsid w:val="0031542B"/>
    <w:rsid w:val="00315B7B"/>
    <w:rsid w:val="0031621B"/>
    <w:rsid w:val="003164AD"/>
    <w:rsid w:val="00316B92"/>
    <w:rsid w:val="00316D04"/>
    <w:rsid w:val="00316D9C"/>
    <w:rsid w:val="00316F99"/>
    <w:rsid w:val="0031711A"/>
    <w:rsid w:val="00317198"/>
    <w:rsid w:val="003171C5"/>
    <w:rsid w:val="00317231"/>
    <w:rsid w:val="00317812"/>
    <w:rsid w:val="00317958"/>
    <w:rsid w:val="0031797D"/>
    <w:rsid w:val="003179A8"/>
    <w:rsid w:val="003179F7"/>
    <w:rsid w:val="00317C12"/>
    <w:rsid w:val="00317C3B"/>
    <w:rsid w:val="003200C0"/>
    <w:rsid w:val="003203D9"/>
    <w:rsid w:val="0032049A"/>
    <w:rsid w:val="00320942"/>
    <w:rsid w:val="00320A17"/>
    <w:rsid w:val="00320B62"/>
    <w:rsid w:val="00320BA3"/>
    <w:rsid w:val="0032140D"/>
    <w:rsid w:val="0032174F"/>
    <w:rsid w:val="00321777"/>
    <w:rsid w:val="00321A43"/>
    <w:rsid w:val="00321CE5"/>
    <w:rsid w:val="00321E26"/>
    <w:rsid w:val="00322054"/>
    <w:rsid w:val="003220E1"/>
    <w:rsid w:val="0032211E"/>
    <w:rsid w:val="0032260F"/>
    <w:rsid w:val="0032266A"/>
    <w:rsid w:val="00322826"/>
    <w:rsid w:val="00322ABA"/>
    <w:rsid w:val="00322C2C"/>
    <w:rsid w:val="00322C5C"/>
    <w:rsid w:val="003230C8"/>
    <w:rsid w:val="003230E0"/>
    <w:rsid w:val="003232BA"/>
    <w:rsid w:val="003232BD"/>
    <w:rsid w:val="0032337C"/>
    <w:rsid w:val="0032381A"/>
    <w:rsid w:val="00323890"/>
    <w:rsid w:val="0032452D"/>
    <w:rsid w:val="00324549"/>
    <w:rsid w:val="0032490E"/>
    <w:rsid w:val="00324DD1"/>
    <w:rsid w:val="00324E64"/>
    <w:rsid w:val="0032515E"/>
    <w:rsid w:val="00325306"/>
    <w:rsid w:val="00325866"/>
    <w:rsid w:val="00325DD8"/>
    <w:rsid w:val="00326786"/>
    <w:rsid w:val="00326A7A"/>
    <w:rsid w:val="00326D5E"/>
    <w:rsid w:val="00326EC3"/>
    <w:rsid w:val="00326FCF"/>
    <w:rsid w:val="00326FF2"/>
    <w:rsid w:val="00327270"/>
    <w:rsid w:val="00327389"/>
    <w:rsid w:val="003273B7"/>
    <w:rsid w:val="003274DF"/>
    <w:rsid w:val="0032755D"/>
    <w:rsid w:val="00327650"/>
    <w:rsid w:val="00327937"/>
    <w:rsid w:val="00327D25"/>
    <w:rsid w:val="00327D80"/>
    <w:rsid w:val="00327F38"/>
    <w:rsid w:val="0033017F"/>
    <w:rsid w:val="003302D1"/>
    <w:rsid w:val="00330305"/>
    <w:rsid w:val="003304A5"/>
    <w:rsid w:val="00330F20"/>
    <w:rsid w:val="00330FDD"/>
    <w:rsid w:val="00331600"/>
    <w:rsid w:val="00331912"/>
    <w:rsid w:val="00331A36"/>
    <w:rsid w:val="00331B69"/>
    <w:rsid w:val="00331D63"/>
    <w:rsid w:val="00331D66"/>
    <w:rsid w:val="00331EB3"/>
    <w:rsid w:val="00331FEB"/>
    <w:rsid w:val="00332097"/>
    <w:rsid w:val="003320C8"/>
    <w:rsid w:val="00332143"/>
    <w:rsid w:val="00332435"/>
    <w:rsid w:val="003324CD"/>
    <w:rsid w:val="0033256A"/>
    <w:rsid w:val="0033258E"/>
    <w:rsid w:val="00332674"/>
    <w:rsid w:val="00332802"/>
    <w:rsid w:val="00332868"/>
    <w:rsid w:val="00332A15"/>
    <w:rsid w:val="00332C20"/>
    <w:rsid w:val="003330FC"/>
    <w:rsid w:val="003334DB"/>
    <w:rsid w:val="00333559"/>
    <w:rsid w:val="0033357E"/>
    <w:rsid w:val="0033366C"/>
    <w:rsid w:val="0033379E"/>
    <w:rsid w:val="00333900"/>
    <w:rsid w:val="00333C70"/>
    <w:rsid w:val="00333CC6"/>
    <w:rsid w:val="00333D96"/>
    <w:rsid w:val="0033422F"/>
    <w:rsid w:val="00334725"/>
    <w:rsid w:val="0033480D"/>
    <w:rsid w:val="00334971"/>
    <w:rsid w:val="00334A36"/>
    <w:rsid w:val="00334CE4"/>
    <w:rsid w:val="00334D5A"/>
    <w:rsid w:val="00334E96"/>
    <w:rsid w:val="00335562"/>
    <w:rsid w:val="0033565F"/>
    <w:rsid w:val="003356B6"/>
    <w:rsid w:val="00335918"/>
    <w:rsid w:val="00335DC5"/>
    <w:rsid w:val="00335FE5"/>
    <w:rsid w:val="003360F7"/>
    <w:rsid w:val="00336159"/>
    <w:rsid w:val="00336523"/>
    <w:rsid w:val="0033683D"/>
    <w:rsid w:val="0033688E"/>
    <w:rsid w:val="00336C3A"/>
    <w:rsid w:val="00336F61"/>
    <w:rsid w:val="003372BB"/>
    <w:rsid w:val="00337355"/>
    <w:rsid w:val="00337B54"/>
    <w:rsid w:val="00337C3D"/>
    <w:rsid w:val="00337CBD"/>
    <w:rsid w:val="00337E79"/>
    <w:rsid w:val="00340086"/>
    <w:rsid w:val="00340468"/>
    <w:rsid w:val="003406F2"/>
    <w:rsid w:val="00340869"/>
    <w:rsid w:val="00340928"/>
    <w:rsid w:val="003409B1"/>
    <w:rsid w:val="00340B69"/>
    <w:rsid w:val="003412DD"/>
    <w:rsid w:val="0034155D"/>
    <w:rsid w:val="00341779"/>
    <w:rsid w:val="00341879"/>
    <w:rsid w:val="00341883"/>
    <w:rsid w:val="00341A25"/>
    <w:rsid w:val="00341A97"/>
    <w:rsid w:val="00341AC2"/>
    <w:rsid w:val="00341F8E"/>
    <w:rsid w:val="00342E27"/>
    <w:rsid w:val="00342F5A"/>
    <w:rsid w:val="00343758"/>
    <w:rsid w:val="00343764"/>
    <w:rsid w:val="0034393B"/>
    <w:rsid w:val="00343D9D"/>
    <w:rsid w:val="00343E98"/>
    <w:rsid w:val="00343FC8"/>
    <w:rsid w:val="00344595"/>
    <w:rsid w:val="003447FA"/>
    <w:rsid w:val="00344CCC"/>
    <w:rsid w:val="00344D45"/>
    <w:rsid w:val="00344F65"/>
    <w:rsid w:val="003452DA"/>
    <w:rsid w:val="0034552A"/>
    <w:rsid w:val="003457B6"/>
    <w:rsid w:val="003457F3"/>
    <w:rsid w:val="0034592D"/>
    <w:rsid w:val="00345936"/>
    <w:rsid w:val="00345A3C"/>
    <w:rsid w:val="00345C5B"/>
    <w:rsid w:val="00345C8D"/>
    <w:rsid w:val="00345E35"/>
    <w:rsid w:val="00346484"/>
    <w:rsid w:val="003465BA"/>
    <w:rsid w:val="00347166"/>
    <w:rsid w:val="00347408"/>
    <w:rsid w:val="00347473"/>
    <w:rsid w:val="0034761F"/>
    <w:rsid w:val="00347995"/>
    <w:rsid w:val="00347A47"/>
    <w:rsid w:val="00347CD9"/>
    <w:rsid w:val="00347D1B"/>
    <w:rsid w:val="00347EBC"/>
    <w:rsid w:val="00347FFA"/>
    <w:rsid w:val="00350595"/>
    <w:rsid w:val="00350C67"/>
    <w:rsid w:val="00350CCB"/>
    <w:rsid w:val="00350F3A"/>
    <w:rsid w:val="00350F9A"/>
    <w:rsid w:val="0035100A"/>
    <w:rsid w:val="0035112E"/>
    <w:rsid w:val="003520F9"/>
    <w:rsid w:val="0035245E"/>
    <w:rsid w:val="003529FC"/>
    <w:rsid w:val="00352EC1"/>
    <w:rsid w:val="00353122"/>
    <w:rsid w:val="003532D6"/>
    <w:rsid w:val="00353328"/>
    <w:rsid w:val="00353567"/>
    <w:rsid w:val="00353646"/>
    <w:rsid w:val="00353D1F"/>
    <w:rsid w:val="00353D58"/>
    <w:rsid w:val="00353D9F"/>
    <w:rsid w:val="00353F31"/>
    <w:rsid w:val="003540F6"/>
    <w:rsid w:val="0035423E"/>
    <w:rsid w:val="003546B2"/>
    <w:rsid w:val="00354792"/>
    <w:rsid w:val="00354871"/>
    <w:rsid w:val="003548EB"/>
    <w:rsid w:val="003548FD"/>
    <w:rsid w:val="003549D1"/>
    <w:rsid w:val="00354A50"/>
    <w:rsid w:val="00354B16"/>
    <w:rsid w:val="00354F3A"/>
    <w:rsid w:val="00354F9F"/>
    <w:rsid w:val="00355097"/>
    <w:rsid w:val="00355394"/>
    <w:rsid w:val="003554AB"/>
    <w:rsid w:val="003554B8"/>
    <w:rsid w:val="0035553D"/>
    <w:rsid w:val="00355581"/>
    <w:rsid w:val="00355883"/>
    <w:rsid w:val="00355B6D"/>
    <w:rsid w:val="00355BFE"/>
    <w:rsid w:val="00355C20"/>
    <w:rsid w:val="00355DD6"/>
    <w:rsid w:val="00356ACA"/>
    <w:rsid w:val="00357546"/>
    <w:rsid w:val="00357620"/>
    <w:rsid w:val="00357820"/>
    <w:rsid w:val="00357923"/>
    <w:rsid w:val="00357A5A"/>
    <w:rsid w:val="00357A62"/>
    <w:rsid w:val="00357E15"/>
    <w:rsid w:val="00357ED1"/>
    <w:rsid w:val="00357ED9"/>
    <w:rsid w:val="0036021C"/>
    <w:rsid w:val="003603F3"/>
    <w:rsid w:val="00360529"/>
    <w:rsid w:val="00360600"/>
    <w:rsid w:val="00360655"/>
    <w:rsid w:val="00360804"/>
    <w:rsid w:val="00360A97"/>
    <w:rsid w:val="00360AB7"/>
    <w:rsid w:val="00360FE0"/>
    <w:rsid w:val="00361029"/>
    <w:rsid w:val="00361446"/>
    <w:rsid w:val="00361815"/>
    <w:rsid w:val="00361A6F"/>
    <w:rsid w:val="00361D88"/>
    <w:rsid w:val="00361EE5"/>
    <w:rsid w:val="003623F3"/>
    <w:rsid w:val="00362B60"/>
    <w:rsid w:val="00362C26"/>
    <w:rsid w:val="00362D42"/>
    <w:rsid w:val="00362DE2"/>
    <w:rsid w:val="00362F20"/>
    <w:rsid w:val="00362FA4"/>
    <w:rsid w:val="00363078"/>
    <w:rsid w:val="003630CF"/>
    <w:rsid w:val="003633B4"/>
    <w:rsid w:val="0036342A"/>
    <w:rsid w:val="00363657"/>
    <w:rsid w:val="0036386F"/>
    <w:rsid w:val="003639A8"/>
    <w:rsid w:val="00363B67"/>
    <w:rsid w:val="00363C23"/>
    <w:rsid w:val="00363DB6"/>
    <w:rsid w:val="00363E2D"/>
    <w:rsid w:val="00364714"/>
    <w:rsid w:val="00364917"/>
    <w:rsid w:val="00364E2A"/>
    <w:rsid w:val="00365153"/>
    <w:rsid w:val="003652EA"/>
    <w:rsid w:val="003653B0"/>
    <w:rsid w:val="00365546"/>
    <w:rsid w:val="003655EB"/>
    <w:rsid w:val="00365757"/>
    <w:rsid w:val="0036585F"/>
    <w:rsid w:val="003658A2"/>
    <w:rsid w:val="003659B2"/>
    <w:rsid w:val="00365AF3"/>
    <w:rsid w:val="00365B91"/>
    <w:rsid w:val="00365D1B"/>
    <w:rsid w:val="00365F0D"/>
    <w:rsid w:val="0036609D"/>
    <w:rsid w:val="003662E0"/>
    <w:rsid w:val="003663E5"/>
    <w:rsid w:val="00366802"/>
    <w:rsid w:val="003668D1"/>
    <w:rsid w:val="00366C6B"/>
    <w:rsid w:val="003671E1"/>
    <w:rsid w:val="0036722E"/>
    <w:rsid w:val="0036729B"/>
    <w:rsid w:val="003674B5"/>
    <w:rsid w:val="0036757A"/>
    <w:rsid w:val="003675A4"/>
    <w:rsid w:val="003676B5"/>
    <w:rsid w:val="0036773E"/>
    <w:rsid w:val="0036785F"/>
    <w:rsid w:val="00367B30"/>
    <w:rsid w:val="00367DEB"/>
    <w:rsid w:val="00367E15"/>
    <w:rsid w:val="00367E61"/>
    <w:rsid w:val="00367F71"/>
    <w:rsid w:val="003700D3"/>
    <w:rsid w:val="00370102"/>
    <w:rsid w:val="00370CCA"/>
    <w:rsid w:val="00370CEF"/>
    <w:rsid w:val="00370D80"/>
    <w:rsid w:val="00370DBF"/>
    <w:rsid w:val="00371362"/>
    <w:rsid w:val="00371ADD"/>
    <w:rsid w:val="00371B70"/>
    <w:rsid w:val="00371BAC"/>
    <w:rsid w:val="00371BBB"/>
    <w:rsid w:val="00371D89"/>
    <w:rsid w:val="00371F33"/>
    <w:rsid w:val="003720B4"/>
    <w:rsid w:val="00372303"/>
    <w:rsid w:val="00372619"/>
    <w:rsid w:val="00373179"/>
    <w:rsid w:val="00373306"/>
    <w:rsid w:val="0037340D"/>
    <w:rsid w:val="003734A4"/>
    <w:rsid w:val="00373992"/>
    <w:rsid w:val="003739E8"/>
    <w:rsid w:val="00373C71"/>
    <w:rsid w:val="00373C8C"/>
    <w:rsid w:val="00373D37"/>
    <w:rsid w:val="00373E78"/>
    <w:rsid w:val="00373F53"/>
    <w:rsid w:val="003743FE"/>
    <w:rsid w:val="00374FDE"/>
    <w:rsid w:val="003751BC"/>
    <w:rsid w:val="003753CB"/>
    <w:rsid w:val="003756FA"/>
    <w:rsid w:val="00375BAB"/>
    <w:rsid w:val="003760BA"/>
    <w:rsid w:val="0037637C"/>
    <w:rsid w:val="003764CF"/>
    <w:rsid w:val="003765EF"/>
    <w:rsid w:val="00376BAF"/>
    <w:rsid w:val="00376BB2"/>
    <w:rsid w:val="00376CA5"/>
    <w:rsid w:val="00376D11"/>
    <w:rsid w:val="00376D37"/>
    <w:rsid w:val="00377498"/>
    <w:rsid w:val="003776AE"/>
    <w:rsid w:val="00377D06"/>
    <w:rsid w:val="00377DFA"/>
    <w:rsid w:val="00377F5A"/>
    <w:rsid w:val="00377FC9"/>
    <w:rsid w:val="00380015"/>
    <w:rsid w:val="00380173"/>
    <w:rsid w:val="00380291"/>
    <w:rsid w:val="0038040B"/>
    <w:rsid w:val="00380508"/>
    <w:rsid w:val="003806BD"/>
    <w:rsid w:val="00380CE1"/>
    <w:rsid w:val="00380D74"/>
    <w:rsid w:val="00380D99"/>
    <w:rsid w:val="0038114D"/>
    <w:rsid w:val="00381432"/>
    <w:rsid w:val="003815C3"/>
    <w:rsid w:val="0038165A"/>
    <w:rsid w:val="00381881"/>
    <w:rsid w:val="00381B8A"/>
    <w:rsid w:val="0038226D"/>
    <w:rsid w:val="0038251C"/>
    <w:rsid w:val="00382616"/>
    <w:rsid w:val="0038281F"/>
    <w:rsid w:val="00382BC5"/>
    <w:rsid w:val="00382D40"/>
    <w:rsid w:val="00382F63"/>
    <w:rsid w:val="0038353A"/>
    <w:rsid w:val="003837D1"/>
    <w:rsid w:val="00383802"/>
    <w:rsid w:val="00383D35"/>
    <w:rsid w:val="00383EA8"/>
    <w:rsid w:val="00383EF5"/>
    <w:rsid w:val="00384579"/>
    <w:rsid w:val="0038466E"/>
    <w:rsid w:val="003847EB"/>
    <w:rsid w:val="00384825"/>
    <w:rsid w:val="00384B1A"/>
    <w:rsid w:val="00384B69"/>
    <w:rsid w:val="00384D37"/>
    <w:rsid w:val="0038503E"/>
    <w:rsid w:val="003850E9"/>
    <w:rsid w:val="003850EB"/>
    <w:rsid w:val="0038528A"/>
    <w:rsid w:val="003852DE"/>
    <w:rsid w:val="003853F9"/>
    <w:rsid w:val="00385641"/>
    <w:rsid w:val="00385A61"/>
    <w:rsid w:val="00385C91"/>
    <w:rsid w:val="00385ED5"/>
    <w:rsid w:val="00385F1E"/>
    <w:rsid w:val="0038632C"/>
    <w:rsid w:val="0038637F"/>
    <w:rsid w:val="003863BB"/>
    <w:rsid w:val="0038672A"/>
    <w:rsid w:val="00386AD8"/>
    <w:rsid w:val="00386B72"/>
    <w:rsid w:val="00386B79"/>
    <w:rsid w:val="00387644"/>
    <w:rsid w:val="00387771"/>
    <w:rsid w:val="00387802"/>
    <w:rsid w:val="00387DB6"/>
    <w:rsid w:val="00387E6F"/>
    <w:rsid w:val="003904E2"/>
    <w:rsid w:val="00390734"/>
    <w:rsid w:val="003907B8"/>
    <w:rsid w:val="003908AB"/>
    <w:rsid w:val="00390B9D"/>
    <w:rsid w:val="00390C7E"/>
    <w:rsid w:val="00390C81"/>
    <w:rsid w:val="00391853"/>
    <w:rsid w:val="003918E9"/>
    <w:rsid w:val="0039197A"/>
    <w:rsid w:val="003919B4"/>
    <w:rsid w:val="003919B9"/>
    <w:rsid w:val="00391C68"/>
    <w:rsid w:val="00391D37"/>
    <w:rsid w:val="00391D81"/>
    <w:rsid w:val="00391D8B"/>
    <w:rsid w:val="00391F6C"/>
    <w:rsid w:val="0039250A"/>
    <w:rsid w:val="00392673"/>
    <w:rsid w:val="00392968"/>
    <w:rsid w:val="003930EF"/>
    <w:rsid w:val="003934A3"/>
    <w:rsid w:val="00393C58"/>
    <w:rsid w:val="00393E3C"/>
    <w:rsid w:val="00393EFE"/>
    <w:rsid w:val="003940E4"/>
    <w:rsid w:val="0039411C"/>
    <w:rsid w:val="00394346"/>
    <w:rsid w:val="00394680"/>
    <w:rsid w:val="0039488E"/>
    <w:rsid w:val="00394988"/>
    <w:rsid w:val="00394C6B"/>
    <w:rsid w:val="00394EEB"/>
    <w:rsid w:val="0039525C"/>
    <w:rsid w:val="00395307"/>
    <w:rsid w:val="0039564B"/>
    <w:rsid w:val="003956F6"/>
    <w:rsid w:val="00395830"/>
    <w:rsid w:val="00395931"/>
    <w:rsid w:val="0039608C"/>
    <w:rsid w:val="00396755"/>
    <w:rsid w:val="00397030"/>
    <w:rsid w:val="003975C1"/>
    <w:rsid w:val="003976B6"/>
    <w:rsid w:val="00397869"/>
    <w:rsid w:val="003978C8"/>
    <w:rsid w:val="00397D7E"/>
    <w:rsid w:val="003A008B"/>
    <w:rsid w:val="003A00ED"/>
    <w:rsid w:val="003A048F"/>
    <w:rsid w:val="003A0B81"/>
    <w:rsid w:val="003A0E1F"/>
    <w:rsid w:val="003A1183"/>
    <w:rsid w:val="003A13B9"/>
    <w:rsid w:val="003A156A"/>
    <w:rsid w:val="003A19C8"/>
    <w:rsid w:val="003A1A42"/>
    <w:rsid w:val="003A21F5"/>
    <w:rsid w:val="003A24DC"/>
    <w:rsid w:val="003A2759"/>
    <w:rsid w:val="003A275D"/>
    <w:rsid w:val="003A2A5A"/>
    <w:rsid w:val="003A2A60"/>
    <w:rsid w:val="003A2D6E"/>
    <w:rsid w:val="003A2DA4"/>
    <w:rsid w:val="003A2DC7"/>
    <w:rsid w:val="003A2E08"/>
    <w:rsid w:val="003A2FA4"/>
    <w:rsid w:val="003A331F"/>
    <w:rsid w:val="003A372A"/>
    <w:rsid w:val="003A39B5"/>
    <w:rsid w:val="003A39BB"/>
    <w:rsid w:val="003A3D91"/>
    <w:rsid w:val="003A3EBF"/>
    <w:rsid w:val="003A3FA9"/>
    <w:rsid w:val="003A406A"/>
    <w:rsid w:val="003A4179"/>
    <w:rsid w:val="003A4217"/>
    <w:rsid w:val="003A424E"/>
    <w:rsid w:val="003A42EB"/>
    <w:rsid w:val="003A4300"/>
    <w:rsid w:val="003A4341"/>
    <w:rsid w:val="003A440C"/>
    <w:rsid w:val="003A4444"/>
    <w:rsid w:val="003A474F"/>
    <w:rsid w:val="003A4766"/>
    <w:rsid w:val="003A47B3"/>
    <w:rsid w:val="003A47DC"/>
    <w:rsid w:val="003A49F9"/>
    <w:rsid w:val="003A4A20"/>
    <w:rsid w:val="003A4F29"/>
    <w:rsid w:val="003A52BB"/>
    <w:rsid w:val="003A532E"/>
    <w:rsid w:val="003A538A"/>
    <w:rsid w:val="003A54E4"/>
    <w:rsid w:val="003A5926"/>
    <w:rsid w:val="003A59C2"/>
    <w:rsid w:val="003A5D58"/>
    <w:rsid w:val="003A5D98"/>
    <w:rsid w:val="003A5E49"/>
    <w:rsid w:val="003A60D5"/>
    <w:rsid w:val="003A6287"/>
    <w:rsid w:val="003A6361"/>
    <w:rsid w:val="003A646F"/>
    <w:rsid w:val="003A66F8"/>
    <w:rsid w:val="003A6908"/>
    <w:rsid w:val="003A6987"/>
    <w:rsid w:val="003A6C7C"/>
    <w:rsid w:val="003A6D9A"/>
    <w:rsid w:val="003A6E9E"/>
    <w:rsid w:val="003A6EA0"/>
    <w:rsid w:val="003A7252"/>
    <w:rsid w:val="003A7453"/>
    <w:rsid w:val="003A74CB"/>
    <w:rsid w:val="003A766D"/>
    <w:rsid w:val="003A76FB"/>
    <w:rsid w:val="003A786D"/>
    <w:rsid w:val="003A7CF8"/>
    <w:rsid w:val="003B00D4"/>
    <w:rsid w:val="003B011E"/>
    <w:rsid w:val="003B01E1"/>
    <w:rsid w:val="003B02D5"/>
    <w:rsid w:val="003B04A9"/>
    <w:rsid w:val="003B0768"/>
    <w:rsid w:val="003B0866"/>
    <w:rsid w:val="003B08C1"/>
    <w:rsid w:val="003B08E4"/>
    <w:rsid w:val="003B09B0"/>
    <w:rsid w:val="003B0A2C"/>
    <w:rsid w:val="003B0A96"/>
    <w:rsid w:val="003B0B24"/>
    <w:rsid w:val="003B0C77"/>
    <w:rsid w:val="003B0D32"/>
    <w:rsid w:val="003B1075"/>
    <w:rsid w:val="003B15D7"/>
    <w:rsid w:val="003B1671"/>
    <w:rsid w:val="003B19A5"/>
    <w:rsid w:val="003B1A5D"/>
    <w:rsid w:val="003B1AE9"/>
    <w:rsid w:val="003B1BC6"/>
    <w:rsid w:val="003B1CA8"/>
    <w:rsid w:val="003B1F9D"/>
    <w:rsid w:val="003B2699"/>
    <w:rsid w:val="003B273B"/>
    <w:rsid w:val="003B283A"/>
    <w:rsid w:val="003B296B"/>
    <w:rsid w:val="003B29B5"/>
    <w:rsid w:val="003B2AAA"/>
    <w:rsid w:val="003B3049"/>
    <w:rsid w:val="003B3156"/>
    <w:rsid w:val="003B3541"/>
    <w:rsid w:val="003B367E"/>
    <w:rsid w:val="003B38A1"/>
    <w:rsid w:val="003B3912"/>
    <w:rsid w:val="003B3EBC"/>
    <w:rsid w:val="003B453F"/>
    <w:rsid w:val="003B473B"/>
    <w:rsid w:val="003B5178"/>
    <w:rsid w:val="003B5365"/>
    <w:rsid w:val="003B58A0"/>
    <w:rsid w:val="003B5EF7"/>
    <w:rsid w:val="003B666A"/>
    <w:rsid w:val="003B6836"/>
    <w:rsid w:val="003B6A68"/>
    <w:rsid w:val="003B6BF5"/>
    <w:rsid w:val="003B7086"/>
    <w:rsid w:val="003B711A"/>
    <w:rsid w:val="003B743C"/>
    <w:rsid w:val="003B753D"/>
    <w:rsid w:val="003B7616"/>
    <w:rsid w:val="003B79F6"/>
    <w:rsid w:val="003B7A24"/>
    <w:rsid w:val="003C0136"/>
    <w:rsid w:val="003C01FA"/>
    <w:rsid w:val="003C0311"/>
    <w:rsid w:val="003C0AAA"/>
    <w:rsid w:val="003C0D9F"/>
    <w:rsid w:val="003C0E1B"/>
    <w:rsid w:val="003C1023"/>
    <w:rsid w:val="003C144E"/>
    <w:rsid w:val="003C156B"/>
    <w:rsid w:val="003C15F5"/>
    <w:rsid w:val="003C1844"/>
    <w:rsid w:val="003C196A"/>
    <w:rsid w:val="003C1A55"/>
    <w:rsid w:val="003C1C0D"/>
    <w:rsid w:val="003C23AD"/>
    <w:rsid w:val="003C28FE"/>
    <w:rsid w:val="003C29DE"/>
    <w:rsid w:val="003C2AB7"/>
    <w:rsid w:val="003C2BE6"/>
    <w:rsid w:val="003C2EA3"/>
    <w:rsid w:val="003C34DD"/>
    <w:rsid w:val="003C352E"/>
    <w:rsid w:val="003C364A"/>
    <w:rsid w:val="003C365E"/>
    <w:rsid w:val="003C3671"/>
    <w:rsid w:val="003C3903"/>
    <w:rsid w:val="003C3B1E"/>
    <w:rsid w:val="003C41E9"/>
    <w:rsid w:val="003C4268"/>
    <w:rsid w:val="003C459E"/>
    <w:rsid w:val="003C4699"/>
    <w:rsid w:val="003C4810"/>
    <w:rsid w:val="003C4A80"/>
    <w:rsid w:val="003C4AFF"/>
    <w:rsid w:val="003C4EB6"/>
    <w:rsid w:val="003C4FFE"/>
    <w:rsid w:val="003C50FB"/>
    <w:rsid w:val="003C5209"/>
    <w:rsid w:val="003C532E"/>
    <w:rsid w:val="003C55DD"/>
    <w:rsid w:val="003C5987"/>
    <w:rsid w:val="003C59FD"/>
    <w:rsid w:val="003C5A86"/>
    <w:rsid w:val="003C5B7B"/>
    <w:rsid w:val="003C5BF0"/>
    <w:rsid w:val="003C5C03"/>
    <w:rsid w:val="003C5DDC"/>
    <w:rsid w:val="003C605D"/>
    <w:rsid w:val="003C612E"/>
    <w:rsid w:val="003C6549"/>
    <w:rsid w:val="003C672F"/>
    <w:rsid w:val="003C6893"/>
    <w:rsid w:val="003C6907"/>
    <w:rsid w:val="003C6AAC"/>
    <w:rsid w:val="003C6DDB"/>
    <w:rsid w:val="003C6EFA"/>
    <w:rsid w:val="003C7252"/>
    <w:rsid w:val="003C74CE"/>
    <w:rsid w:val="003C7603"/>
    <w:rsid w:val="003C78A6"/>
    <w:rsid w:val="003C79B7"/>
    <w:rsid w:val="003C7C3E"/>
    <w:rsid w:val="003C7CAB"/>
    <w:rsid w:val="003C7CE4"/>
    <w:rsid w:val="003C7D25"/>
    <w:rsid w:val="003C7DCA"/>
    <w:rsid w:val="003D002A"/>
    <w:rsid w:val="003D028E"/>
    <w:rsid w:val="003D05C3"/>
    <w:rsid w:val="003D06D3"/>
    <w:rsid w:val="003D0938"/>
    <w:rsid w:val="003D0A14"/>
    <w:rsid w:val="003D0AB4"/>
    <w:rsid w:val="003D11A6"/>
    <w:rsid w:val="003D1417"/>
    <w:rsid w:val="003D1559"/>
    <w:rsid w:val="003D163D"/>
    <w:rsid w:val="003D1677"/>
    <w:rsid w:val="003D17A2"/>
    <w:rsid w:val="003D18E0"/>
    <w:rsid w:val="003D2458"/>
    <w:rsid w:val="003D2559"/>
    <w:rsid w:val="003D25C7"/>
    <w:rsid w:val="003D26D0"/>
    <w:rsid w:val="003D270D"/>
    <w:rsid w:val="003D288F"/>
    <w:rsid w:val="003D2B25"/>
    <w:rsid w:val="003D2D02"/>
    <w:rsid w:val="003D2E39"/>
    <w:rsid w:val="003D3386"/>
    <w:rsid w:val="003D3518"/>
    <w:rsid w:val="003D357A"/>
    <w:rsid w:val="003D3721"/>
    <w:rsid w:val="003D3814"/>
    <w:rsid w:val="003D38B0"/>
    <w:rsid w:val="003D3975"/>
    <w:rsid w:val="003D3AC0"/>
    <w:rsid w:val="003D3BA7"/>
    <w:rsid w:val="003D3CAB"/>
    <w:rsid w:val="003D4154"/>
    <w:rsid w:val="003D4272"/>
    <w:rsid w:val="003D433B"/>
    <w:rsid w:val="003D476C"/>
    <w:rsid w:val="003D4CEA"/>
    <w:rsid w:val="003D4D20"/>
    <w:rsid w:val="003D527F"/>
    <w:rsid w:val="003D6234"/>
    <w:rsid w:val="003D624C"/>
    <w:rsid w:val="003D6806"/>
    <w:rsid w:val="003D69DB"/>
    <w:rsid w:val="003D6DFD"/>
    <w:rsid w:val="003D6E94"/>
    <w:rsid w:val="003D6F93"/>
    <w:rsid w:val="003D74FA"/>
    <w:rsid w:val="003D785B"/>
    <w:rsid w:val="003D7912"/>
    <w:rsid w:val="003D7CF9"/>
    <w:rsid w:val="003D7E2C"/>
    <w:rsid w:val="003E016C"/>
    <w:rsid w:val="003E0599"/>
    <w:rsid w:val="003E06C8"/>
    <w:rsid w:val="003E075F"/>
    <w:rsid w:val="003E0804"/>
    <w:rsid w:val="003E09B1"/>
    <w:rsid w:val="003E0DD5"/>
    <w:rsid w:val="003E1253"/>
    <w:rsid w:val="003E1358"/>
    <w:rsid w:val="003E15D7"/>
    <w:rsid w:val="003E1722"/>
    <w:rsid w:val="003E1747"/>
    <w:rsid w:val="003E1DDF"/>
    <w:rsid w:val="003E1EAF"/>
    <w:rsid w:val="003E2038"/>
    <w:rsid w:val="003E2049"/>
    <w:rsid w:val="003E213B"/>
    <w:rsid w:val="003E217F"/>
    <w:rsid w:val="003E21C7"/>
    <w:rsid w:val="003E2673"/>
    <w:rsid w:val="003E277D"/>
    <w:rsid w:val="003E29A2"/>
    <w:rsid w:val="003E2A20"/>
    <w:rsid w:val="003E2B1C"/>
    <w:rsid w:val="003E3146"/>
    <w:rsid w:val="003E3313"/>
    <w:rsid w:val="003E37DD"/>
    <w:rsid w:val="003E38B5"/>
    <w:rsid w:val="003E39B2"/>
    <w:rsid w:val="003E39DC"/>
    <w:rsid w:val="003E3B95"/>
    <w:rsid w:val="003E3DDA"/>
    <w:rsid w:val="003E48D2"/>
    <w:rsid w:val="003E4C53"/>
    <w:rsid w:val="003E4CDF"/>
    <w:rsid w:val="003E4F40"/>
    <w:rsid w:val="003E4F72"/>
    <w:rsid w:val="003E51E1"/>
    <w:rsid w:val="003E5414"/>
    <w:rsid w:val="003E54C7"/>
    <w:rsid w:val="003E55C2"/>
    <w:rsid w:val="003E5640"/>
    <w:rsid w:val="003E59FC"/>
    <w:rsid w:val="003E5AB0"/>
    <w:rsid w:val="003E5C5E"/>
    <w:rsid w:val="003E5D0F"/>
    <w:rsid w:val="003E6290"/>
    <w:rsid w:val="003E690B"/>
    <w:rsid w:val="003E69FE"/>
    <w:rsid w:val="003E6E22"/>
    <w:rsid w:val="003E6ECD"/>
    <w:rsid w:val="003E7167"/>
    <w:rsid w:val="003E7652"/>
    <w:rsid w:val="003E76D9"/>
    <w:rsid w:val="003E7721"/>
    <w:rsid w:val="003E79B6"/>
    <w:rsid w:val="003E7B6C"/>
    <w:rsid w:val="003E7F36"/>
    <w:rsid w:val="003F00B5"/>
    <w:rsid w:val="003F0369"/>
    <w:rsid w:val="003F03E0"/>
    <w:rsid w:val="003F06EF"/>
    <w:rsid w:val="003F079F"/>
    <w:rsid w:val="003F08CC"/>
    <w:rsid w:val="003F0BB7"/>
    <w:rsid w:val="003F0C0C"/>
    <w:rsid w:val="003F10CA"/>
    <w:rsid w:val="003F11A9"/>
    <w:rsid w:val="003F125B"/>
    <w:rsid w:val="003F131E"/>
    <w:rsid w:val="003F1515"/>
    <w:rsid w:val="003F17E6"/>
    <w:rsid w:val="003F1AB0"/>
    <w:rsid w:val="003F1CCF"/>
    <w:rsid w:val="003F1DCC"/>
    <w:rsid w:val="003F218C"/>
    <w:rsid w:val="003F2B8B"/>
    <w:rsid w:val="003F2EA0"/>
    <w:rsid w:val="003F2F1F"/>
    <w:rsid w:val="003F30BE"/>
    <w:rsid w:val="003F311A"/>
    <w:rsid w:val="003F316A"/>
    <w:rsid w:val="003F3260"/>
    <w:rsid w:val="003F37B4"/>
    <w:rsid w:val="003F37F7"/>
    <w:rsid w:val="003F3FBD"/>
    <w:rsid w:val="003F41A0"/>
    <w:rsid w:val="003F448E"/>
    <w:rsid w:val="003F462C"/>
    <w:rsid w:val="003F4689"/>
    <w:rsid w:val="003F478F"/>
    <w:rsid w:val="003F47EE"/>
    <w:rsid w:val="003F4E7F"/>
    <w:rsid w:val="003F4F54"/>
    <w:rsid w:val="003F5182"/>
    <w:rsid w:val="003F5458"/>
    <w:rsid w:val="003F5747"/>
    <w:rsid w:val="003F57D1"/>
    <w:rsid w:val="003F58E0"/>
    <w:rsid w:val="003F5C19"/>
    <w:rsid w:val="003F5D20"/>
    <w:rsid w:val="003F608D"/>
    <w:rsid w:val="003F6141"/>
    <w:rsid w:val="003F640D"/>
    <w:rsid w:val="003F6752"/>
    <w:rsid w:val="003F687E"/>
    <w:rsid w:val="003F68A4"/>
    <w:rsid w:val="003F68FA"/>
    <w:rsid w:val="003F6EEF"/>
    <w:rsid w:val="003F70CA"/>
    <w:rsid w:val="003F75D0"/>
    <w:rsid w:val="003F787A"/>
    <w:rsid w:val="003F7C96"/>
    <w:rsid w:val="0040008C"/>
    <w:rsid w:val="004000B5"/>
    <w:rsid w:val="00400A2B"/>
    <w:rsid w:val="00400BD2"/>
    <w:rsid w:val="004011BA"/>
    <w:rsid w:val="00401257"/>
    <w:rsid w:val="004015DD"/>
    <w:rsid w:val="004016F6"/>
    <w:rsid w:val="00401808"/>
    <w:rsid w:val="0040187B"/>
    <w:rsid w:val="00401A68"/>
    <w:rsid w:val="00401B91"/>
    <w:rsid w:val="00401BE1"/>
    <w:rsid w:val="00401F2B"/>
    <w:rsid w:val="00401F63"/>
    <w:rsid w:val="00402000"/>
    <w:rsid w:val="004020DC"/>
    <w:rsid w:val="00402106"/>
    <w:rsid w:val="00402200"/>
    <w:rsid w:val="004023E9"/>
    <w:rsid w:val="004026E5"/>
    <w:rsid w:val="0040282D"/>
    <w:rsid w:val="00402DCC"/>
    <w:rsid w:val="00402F30"/>
    <w:rsid w:val="00403072"/>
    <w:rsid w:val="00403633"/>
    <w:rsid w:val="00403637"/>
    <w:rsid w:val="00403640"/>
    <w:rsid w:val="00403732"/>
    <w:rsid w:val="0040373E"/>
    <w:rsid w:val="004037ED"/>
    <w:rsid w:val="004038EA"/>
    <w:rsid w:val="00403940"/>
    <w:rsid w:val="00403E17"/>
    <w:rsid w:val="00403F71"/>
    <w:rsid w:val="00403FE1"/>
    <w:rsid w:val="0040425F"/>
    <w:rsid w:val="004043DC"/>
    <w:rsid w:val="004043F7"/>
    <w:rsid w:val="004044F2"/>
    <w:rsid w:val="0040462C"/>
    <w:rsid w:val="0040480C"/>
    <w:rsid w:val="00404914"/>
    <w:rsid w:val="00404CA0"/>
    <w:rsid w:val="00404FC3"/>
    <w:rsid w:val="00405311"/>
    <w:rsid w:val="0040532B"/>
    <w:rsid w:val="004053B0"/>
    <w:rsid w:val="00405430"/>
    <w:rsid w:val="00405466"/>
    <w:rsid w:val="004058D8"/>
    <w:rsid w:val="00405972"/>
    <w:rsid w:val="00405A9B"/>
    <w:rsid w:val="00405C9A"/>
    <w:rsid w:val="00405E33"/>
    <w:rsid w:val="00406228"/>
    <w:rsid w:val="004064F7"/>
    <w:rsid w:val="00406694"/>
    <w:rsid w:val="00406781"/>
    <w:rsid w:val="004068FE"/>
    <w:rsid w:val="00406AF6"/>
    <w:rsid w:val="00406B34"/>
    <w:rsid w:val="0040714A"/>
    <w:rsid w:val="00407311"/>
    <w:rsid w:val="00407380"/>
    <w:rsid w:val="0040750A"/>
    <w:rsid w:val="00407918"/>
    <w:rsid w:val="00407A25"/>
    <w:rsid w:val="00407C7B"/>
    <w:rsid w:val="00407CD9"/>
    <w:rsid w:val="00410467"/>
    <w:rsid w:val="00410537"/>
    <w:rsid w:val="004107C5"/>
    <w:rsid w:val="00410AE8"/>
    <w:rsid w:val="00410BCE"/>
    <w:rsid w:val="00410D43"/>
    <w:rsid w:val="0041103C"/>
    <w:rsid w:val="0041113F"/>
    <w:rsid w:val="00411140"/>
    <w:rsid w:val="004112B3"/>
    <w:rsid w:val="0041130F"/>
    <w:rsid w:val="0041139A"/>
    <w:rsid w:val="00411755"/>
    <w:rsid w:val="0041185D"/>
    <w:rsid w:val="00411DA1"/>
    <w:rsid w:val="00411FA8"/>
    <w:rsid w:val="0041203D"/>
    <w:rsid w:val="00412381"/>
    <w:rsid w:val="00412450"/>
    <w:rsid w:val="00412462"/>
    <w:rsid w:val="00412A1B"/>
    <w:rsid w:val="00412E9A"/>
    <w:rsid w:val="00412F8A"/>
    <w:rsid w:val="0041320C"/>
    <w:rsid w:val="0041324D"/>
    <w:rsid w:val="004137E0"/>
    <w:rsid w:val="00413802"/>
    <w:rsid w:val="004138D4"/>
    <w:rsid w:val="00413E15"/>
    <w:rsid w:val="00413FC8"/>
    <w:rsid w:val="004142C8"/>
    <w:rsid w:val="0041485C"/>
    <w:rsid w:val="00414D77"/>
    <w:rsid w:val="00414F6A"/>
    <w:rsid w:val="0041503D"/>
    <w:rsid w:val="004154D2"/>
    <w:rsid w:val="0041553D"/>
    <w:rsid w:val="00415563"/>
    <w:rsid w:val="00415BB9"/>
    <w:rsid w:val="00415DF2"/>
    <w:rsid w:val="0041614D"/>
    <w:rsid w:val="0041646D"/>
    <w:rsid w:val="0041647B"/>
    <w:rsid w:val="0041649A"/>
    <w:rsid w:val="004164B2"/>
    <w:rsid w:val="004167CE"/>
    <w:rsid w:val="00417354"/>
    <w:rsid w:val="00417668"/>
    <w:rsid w:val="004176BA"/>
    <w:rsid w:val="00417708"/>
    <w:rsid w:val="00417761"/>
    <w:rsid w:val="00417B85"/>
    <w:rsid w:val="00417BDC"/>
    <w:rsid w:val="00417CC4"/>
    <w:rsid w:val="00417F98"/>
    <w:rsid w:val="004200AC"/>
    <w:rsid w:val="0042016A"/>
    <w:rsid w:val="00420500"/>
    <w:rsid w:val="004205C8"/>
    <w:rsid w:val="004207C3"/>
    <w:rsid w:val="00420893"/>
    <w:rsid w:val="004209CF"/>
    <w:rsid w:val="00421258"/>
    <w:rsid w:val="0042143A"/>
    <w:rsid w:val="004215EF"/>
    <w:rsid w:val="004217BE"/>
    <w:rsid w:val="00421A38"/>
    <w:rsid w:val="00421BC2"/>
    <w:rsid w:val="00421DB3"/>
    <w:rsid w:val="00421E82"/>
    <w:rsid w:val="00422092"/>
    <w:rsid w:val="00422423"/>
    <w:rsid w:val="00422450"/>
    <w:rsid w:val="00422707"/>
    <w:rsid w:val="00422750"/>
    <w:rsid w:val="004228A3"/>
    <w:rsid w:val="00422BC0"/>
    <w:rsid w:val="0042331E"/>
    <w:rsid w:val="0042396B"/>
    <w:rsid w:val="004239D4"/>
    <w:rsid w:val="00423B55"/>
    <w:rsid w:val="00423CC0"/>
    <w:rsid w:val="00423CDD"/>
    <w:rsid w:val="00423E39"/>
    <w:rsid w:val="00423E45"/>
    <w:rsid w:val="0042409E"/>
    <w:rsid w:val="004242D2"/>
    <w:rsid w:val="00424368"/>
    <w:rsid w:val="00424568"/>
    <w:rsid w:val="004245D5"/>
    <w:rsid w:val="00424645"/>
    <w:rsid w:val="0042499D"/>
    <w:rsid w:val="00424B1B"/>
    <w:rsid w:val="00424FF0"/>
    <w:rsid w:val="00425533"/>
    <w:rsid w:val="004255E1"/>
    <w:rsid w:val="004257E1"/>
    <w:rsid w:val="004258F8"/>
    <w:rsid w:val="00425A8C"/>
    <w:rsid w:val="00425AE1"/>
    <w:rsid w:val="00425D7C"/>
    <w:rsid w:val="00425DEA"/>
    <w:rsid w:val="00425E04"/>
    <w:rsid w:val="00425E36"/>
    <w:rsid w:val="00425E96"/>
    <w:rsid w:val="00425FEF"/>
    <w:rsid w:val="00426279"/>
    <w:rsid w:val="0042627B"/>
    <w:rsid w:val="00426653"/>
    <w:rsid w:val="00426680"/>
    <w:rsid w:val="004266A0"/>
    <w:rsid w:val="0042678E"/>
    <w:rsid w:val="004267EF"/>
    <w:rsid w:val="004268C4"/>
    <w:rsid w:val="0042690E"/>
    <w:rsid w:val="00426AAE"/>
    <w:rsid w:val="00426E47"/>
    <w:rsid w:val="00426E7F"/>
    <w:rsid w:val="00427296"/>
    <w:rsid w:val="00427405"/>
    <w:rsid w:val="0042754E"/>
    <w:rsid w:val="0042758C"/>
    <w:rsid w:val="00427996"/>
    <w:rsid w:val="00427AA2"/>
    <w:rsid w:val="00427EAD"/>
    <w:rsid w:val="00430123"/>
    <w:rsid w:val="0043017A"/>
    <w:rsid w:val="00430185"/>
    <w:rsid w:val="0043038E"/>
    <w:rsid w:val="00430496"/>
    <w:rsid w:val="00430523"/>
    <w:rsid w:val="0043058F"/>
    <w:rsid w:val="0043065B"/>
    <w:rsid w:val="0043068B"/>
    <w:rsid w:val="0043076B"/>
    <w:rsid w:val="00430823"/>
    <w:rsid w:val="00430988"/>
    <w:rsid w:val="00430996"/>
    <w:rsid w:val="00430B9E"/>
    <w:rsid w:val="00430BC5"/>
    <w:rsid w:val="00430BDA"/>
    <w:rsid w:val="00430D3A"/>
    <w:rsid w:val="00430F99"/>
    <w:rsid w:val="004316E5"/>
    <w:rsid w:val="0043172F"/>
    <w:rsid w:val="0043178F"/>
    <w:rsid w:val="0043186E"/>
    <w:rsid w:val="00431DF8"/>
    <w:rsid w:val="00431EC9"/>
    <w:rsid w:val="00431F5F"/>
    <w:rsid w:val="00431F65"/>
    <w:rsid w:val="00432370"/>
    <w:rsid w:val="004328AF"/>
    <w:rsid w:val="00432CC4"/>
    <w:rsid w:val="00432E55"/>
    <w:rsid w:val="00432E96"/>
    <w:rsid w:val="0043316D"/>
    <w:rsid w:val="0043352A"/>
    <w:rsid w:val="004335DA"/>
    <w:rsid w:val="004335F3"/>
    <w:rsid w:val="004335FA"/>
    <w:rsid w:val="0043361B"/>
    <w:rsid w:val="004339C8"/>
    <w:rsid w:val="004345E5"/>
    <w:rsid w:val="00434BA6"/>
    <w:rsid w:val="00434E38"/>
    <w:rsid w:val="00435034"/>
    <w:rsid w:val="004352A2"/>
    <w:rsid w:val="004355CF"/>
    <w:rsid w:val="00435B66"/>
    <w:rsid w:val="00435CF6"/>
    <w:rsid w:val="00435E61"/>
    <w:rsid w:val="004367E5"/>
    <w:rsid w:val="00436A0E"/>
    <w:rsid w:val="00436B78"/>
    <w:rsid w:val="00436E29"/>
    <w:rsid w:val="00436F61"/>
    <w:rsid w:val="00437026"/>
    <w:rsid w:val="0043778C"/>
    <w:rsid w:val="00437C5A"/>
    <w:rsid w:val="00437CE7"/>
    <w:rsid w:val="00437F68"/>
    <w:rsid w:val="004400AA"/>
    <w:rsid w:val="00440468"/>
    <w:rsid w:val="004404F4"/>
    <w:rsid w:val="004405C8"/>
    <w:rsid w:val="004405F6"/>
    <w:rsid w:val="00440827"/>
    <w:rsid w:val="004408D8"/>
    <w:rsid w:val="00440F3A"/>
    <w:rsid w:val="0044122B"/>
    <w:rsid w:val="004417E5"/>
    <w:rsid w:val="00441808"/>
    <w:rsid w:val="00441821"/>
    <w:rsid w:val="00441BEE"/>
    <w:rsid w:val="00441ECF"/>
    <w:rsid w:val="00442012"/>
    <w:rsid w:val="00442084"/>
    <w:rsid w:val="00442342"/>
    <w:rsid w:val="0044255D"/>
    <w:rsid w:val="00442622"/>
    <w:rsid w:val="0044279A"/>
    <w:rsid w:val="004427DB"/>
    <w:rsid w:val="004427E2"/>
    <w:rsid w:val="004427FB"/>
    <w:rsid w:val="00442CF8"/>
    <w:rsid w:val="00442D45"/>
    <w:rsid w:val="00442D67"/>
    <w:rsid w:val="00442E0F"/>
    <w:rsid w:val="004434D9"/>
    <w:rsid w:val="00443663"/>
    <w:rsid w:val="00443675"/>
    <w:rsid w:val="004436DC"/>
    <w:rsid w:val="00443720"/>
    <w:rsid w:val="00443818"/>
    <w:rsid w:val="0044399E"/>
    <w:rsid w:val="004439FF"/>
    <w:rsid w:val="00443D05"/>
    <w:rsid w:val="00443E46"/>
    <w:rsid w:val="00443E64"/>
    <w:rsid w:val="0044402C"/>
    <w:rsid w:val="00444353"/>
    <w:rsid w:val="0044470B"/>
    <w:rsid w:val="0044479A"/>
    <w:rsid w:val="00444E54"/>
    <w:rsid w:val="0044568F"/>
    <w:rsid w:val="00445700"/>
    <w:rsid w:val="00445A7F"/>
    <w:rsid w:val="00445C58"/>
    <w:rsid w:val="00445D27"/>
    <w:rsid w:val="00445D35"/>
    <w:rsid w:val="00445EAE"/>
    <w:rsid w:val="00445F80"/>
    <w:rsid w:val="0044606A"/>
    <w:rsid w:val="004460B7"/>
    <w:rsid w:val="0044624C"/>
    <w:rsid w:val="00446322"/>
    <w:rsid w:val="004463E4"/>
    <w:rsid w:val="004464C0"/>
    <w:rsid w:val="004464D2"/>
    <w:rsid w:val="004466ED"/>
    <w:rsid w:val="0044672B"/>
    <w:rsid w:val="00446777"/>
    <w:rsid w:val="004468E5"/>
    <w:rsid w:val="00446BF6"/>
    <w:rsid w:val="00446CEC"/>
    <w:rsid w:val="00446EB4"/>
    <w:rsid w:val="0044715E"/>
    <w:rsid w:val="00447694"/>
    <w:rsid w:val="00447DA3"/>
    <w:rsid w:val="00447E7F"/>
    <w:rsid w:val="0045004F"/>
    <w:rsid w:val="00450457"/>
    <w:rsid w:val="004507F9"/>
    <w:rsid w:val="00450927"/>
    <w:rsid w:val="00450933"/>
    <w:rsid w:val="00450C72"/>
    <w:rsid w:val="00450CBF"/>
    <w:rsid w:val="00450D24"/>
    <w:rsid w:val="004511A2"/>
    <w:rsid w:val="004512E0"/>
    <w:rsid w:val="004517EC"/>
    <w:rsid w:val="00451965"/>
    <w:rsid w:val="00451B34"/>
    <w:rsid w:val="00451C5C"/>
    <w:rsid w:val="00451CD7"/>
    <w:rsid w:val="00451E1A"/>
    <w:rsid w:val="00452781"/>
    <w:rsid w:val="0045289A"/>
    <w:rsid w:val="0045297A"/>
    <w:rsid w:val="00452A84"/>
    <w:rsid w:val="00452E22"/>
    <w:rsid w:val="00452FB5"/>
    <w:rsid w:val="0045316A"/>
    <w:rsid w:val="0045346E"/>
    <w:rsid w:val="00453692"/>
    <w:rsid w:val="00453729"/>
    <w:rsid w:val="00453991"/>
    <w:rsid w:val="00453C5D"/>
    <w:rsid w:val="00453CBC"/>
    <w:rsid w:val="0045474B"/>
    <w:rsid w:val="0045496C"/>
    <w:rsid w:val="00454A38"/>
    <w:rsid w:val="00454ABD"/>
    <w:rsid w:val="00454AF3"/>
    <w:rsid w:val="00454C10"/>
    <w:rsid w:val="00454FAC"/>
    <w:rsid w:val="004554B3"/>
    <w:rsid w:val="004556EC"/>
    <w:rsid w:val="00455AAF"/>
    <w:rsid w:val="00455ACE"/>
    <w:rsid w:val="00455BDB"/>
    <w:rsid w:val="00455DAF"/>
    <w:rsid w:val="00455E52"/>
    <w:rsid w:val="00455F65"/>
    <w:rsid w:val="004563A6"/>
    <w:rsid w:val="0045659F"/>
    <w:rsid w:val="004566F4"/>
    <w:rsid w:val="00456754"/>
    <w:rsid w:val="00456B90"/>
    <w:rsid w:val="00456D54"/>
    <w:rsid w:val="00456F50"/>
    <w:rsid w:val="00457189"/>
    <w:rsid w:val="00457266"/>
    <w:rsid w:val="00457551"/>
    <w:rsid w:val="00457680"/>
    <w:rsid w:val="00457BC7"/>
    <w:rsid w:val="00457C5A"/>
    <w:rsid w:val="00457C81"/>
    <w:rsid w:val="00457CE3"/>
    <w:rsid w:val="0045E7D5"/>
    <w:rsid w:val="00460110"/>
    <w:rsid w:val="004601AF"/>
    <w:rsid w:val="0046059F"/>
    <w:rsid w:val="00460C80"/>
    <w:rsid w:val="00460D17"/>
    <w:rsid w:val="00460D5A"/>
    <w:rsid w:val="0046129F"/>
    <w:rsid w:val="004612A9"/>
    <w:rsid w:val="00461463"/>
    <w:rsid w:val="004614C6"/>
    <w:rsid w:val="004614D7"/>
    <w:rsid w:val="004617D5"/>
    <w:rsid w:val="00461805"/>
    <w:rsid w:val="00461955"/>
    <w:rsid w:val="00461A0A"/>
    <w:rsid w:val="00461C2D"/>
    <w:rsid w:val="00461C8C"/>
    <w:rsid w:val="00461E59"/>
    <w:rsid w:val="004624CC"/>
    <w:rsid w:val="00462908"/>
    <w:rsid w:val="00462BDB"/>
    <w:rsid w:val="00462C68"/>
    <w:rsid w:val="00462E61"/>
    <w:rsid w:val="00463661"/>
    <w:rsid w:val="00463854"/>
    <w:rsid w:val="00463968"/>
    <w:rsid w:val="004639CF"/>
    <w:rsid w:val="00463B65"/>
    <w:rsid w:val="00463C85"/>
    <w:rsid w:val="00463CF6"/>
    <w:rsid w:val="00463F72"/>
    <w:rsid w:val="004641D6"/>
    <w:rsid w:val="00464BEB"/>
    <w:rsid w:val="00464C6E"/>
    <w:rsid w:val="00464E46"/>
    <w:rsid w:val="00465061"/>
    <w:rsid w:val="004650B7"/>
    <w:rsid w:val="0046528C"/>
    <w:rsid w:val="004653B1"/>
    <w:rsid w:val="004655C0"/>
    <w:rsid w:val="004657A7"/>
    <w:rsid w:val="00465983"/>
    <w:rsid w:val="00465EB3"/>
    <w:rsid w:val="00465F17"/>
    <w:rsid w:val="00466007"/>
    <w:rsid w:val="0046616D"/>
    <w:rsid w:val="00466209"/>
    <w:rsid w:val="0046678F"/>
    <w:rsid w:val="004667AA"/>
    <w:rsid w:val="0046684C"/>
    <w:rsid w:val="004668FB"/>
    <w:rsid w:val="004669B9"/>
    <w:rsid w:val="004669FE"/>
    <w:rsid w:val="00466C49"/>
    <w:rsid w:val="00466C6F"/>
    <w:rsid w:val="00466D2F"/>
    <w:rsid w:val="00466F2D"/>
    <w:rsid w:val="0046704E"/>
    <w:rsid w:val="0046725D"/>
    <w:rsid w:val="004672F9"/>
    <w:rsid w:val="004673B9"/>
    <w:rsid w:val="00467824"/>
    <w:rsid w:val="004678F2"/>
    <w:rsid w:val="00467B00"/>
    <w:rsid w:val="00467B97"/>
    <w:rsid w:val="00467C01"/>
    <w:rsid w:val="00467CA1"/>
    <w:rsid w:val="004702C5"/>
    <w:rsid w:val="00470366"/>
    <w:rsid w:val="0047036B"/>
    <w:rsid w:val="00470420"/>
    <w:rsid w:val="00470693"/>
    <w:rsid w:val="00470751"/>
    <w:rsid w:val="00470BAE"/>
    <w:rsid w:val="00470BFE"/>
    <w:rsid w:val="00470E0A"/>
    <w:rsid w:val="00470E86"/>
    <w:rsid w:val="00470E8E"/>
    <w:rsid w:val="00470F31"/>
    <w:rsid w:val="0047123B"/>
    <w:rsid w:val="0047130B"/>
    <w:rsid w:val="004713F0"/>
    <w:rsid w:val="004714CC"/>
    <w:rsid w:val="0047160F"/>
    <w:rsid w:val="004716D8"/>
    <w:rsid w:val="00471931"/>
    <w:rsid w:val="00471DE9"/>
    <w:rsid w:val="00471E36"/>
    <w:rsid w:val="0047205C"/>
    <w:rsid w:val="00472143"/>
    <w:rsid w:val="004723D9"/>
    <w:rsid w:val="00472441"/>
    <w:rsid w:val="00472572"/>
    <w:rsid w:val="00472644"/>
    <w:rsid w:val="00472673"/>
    <w:rsid w:val="004726A2"/>
    <w:rsid w:val="0047271D"/>
    <w:rsid w:val="00472B35"/>
    <w:rsid w:val="00472CC5"/>
    <w:rsid w:val="00472E57"/>
    <w:rsid w:val="00472E5A"/>
    <w:rsid w:val="00472F42"/>
    <w:rsid w:val="00472FA4"/>
    <w:rsid w:val="0047305D"/>
    <w:rsid w:val="00473213"/>
    <w:rsid w:val="00473293"/>
    <w:rsid w:val="004737FB"/>
    <w:rsid w:val="004738B6"/>
    <w:rsid w:val="0047394B"/>
    <w:rsid w:val="00473D42"/>
    <w:rsid w:val="00473D84"/>
    <w:rsid w:val="0047417E"/>
    <w:rsid w:val="004743DF"/>
    <w:rsid w:val="004746B7"/>
    <w:rsid w:val="00474753"/>
    <w:rsid w:val="0047475D"/>
    <w:rsid w:val="0047478A"/>
    <w:rsid w:val="0047496A"/>
    <w:rsid w:val="00474ACB"/>
    <w:rsid w:val="00474D39"/>
    <w:rsid w:val="00474D58"/>
    <w:rsid w:val="00474DE4"/>
    <w:rsid w:val="00475785"/>
    <w:rsid w:val="00475E46"/>
    <w:rsid w:val="00476117"/>
    <w:rsid w:val="00476196"/>
    <w:rsid w:val="00476198"/>
    <w:rsid w:val="004761B1"/>
    <w:rsid w:val="00476529"/>
    <w:rsid w:val="00476718"/>
    <w:rsid w:val="0047683B"/>
    <w:rsid w:val="00476B6E"/>
    <w:rsid w:val="00476C9A"/>
    <w:rsid w:val="00477336"/>
    <w:rsid w:val="0047734C"/>
    <w:rsid w:val="004777F1"/>
    <w:rsid w:val="00477821"/>
    <w:rsid w:val="00477A00"/>
    <w:rsid w:val="00477A56"/>
    <w:rsid w:val="00477E09"/>
    <w:rsid w:val="00477EBE"/>
    <w:rsid w:val="00477F50"/>
    <w:rsid w:val="00477F89"/>
    <w:rsid w:val="004801AC"/>
    <w:rsid w:val="00480519"/>
    <w:rsid w:val="00480E7F"/>
    <w:rsid w:val="00480EED"/>
    <w:rsid w:val="00481166"/>
    <w:rsid w:val="00481196"/>
    <w:rsid w:val="0048163A"/>
    <w:rsid w:val="004817A5"/>
    <w:rsid w:val="00481962"/>
    <w:rsid w:val="00481D38"/>
    <w:rsid w:val="00482046"/>
    <w:rsid w:val="00482A0A"/>
    <w:rsid w:val="00482B45"/>
    <w:rsid w:val="00482DC1"/>
    <w:rsid w:val="00483003"/>
    <w:rsid w:val="00483208"/>
    <w:rsid w:val="00483347"/>
    <w:rsid w:val="00483A1D"/>
    <w:rsid w:val="00483B5A"/>
    <w:rsid w:val="00483E7E"/>
    <w:rsid w:val="00483EF6"/>
    <w:rsid w:val="00484378"/>
    <w:rsid w:val="0048442C"/>
    <w:rsid w:val="0048442F"/>
    <w:rsid w:val="0048466C"/>
    <w:rsid w:val="00484AD4"/>
    <w:rsid w:val="00484E87"/>
    <w:rsid w:val="00484FA6"/>
    <w:rsid w:val="00485080"/>
    <w:rsid w:val="0048532E"/>
    <w:rsid w:val="004854A3"/>
    <w:rsid w:val="00485A3B"/>
    <w:rsid w:val="00485AE7"/>
    <w:rsid w:val="00485E6A"/>
    <w:rsid w:val="00486069"/>
    <w:rsid w:val="004860E7"/>
    <w:rsid w:val="004864CE"/>
    <w:rsid w:val="004866C8"/>
    <w:rsid w:val="00486F24"/>
    <w:rsid w:val="0048713A"/>
    <w:rsid w:val="00487378"/>
    <w:rsid w:val="004877BF"/>
    <w:rsid w:val="00487DFC"/>
    <w:rsid w:val="00487E85"/>
    <w:rsid w:val="00487FC4"/>
    <w:rsid w:val="00487FDC"/>
    <w:rsid w:val="004903AF"/>
    <w:rsid w:val="004905DE"/>
    <w:rsid w:val="004909D3"/>
    <w:rsid w:val="00490A14"/>
    <w:rsid w:val="00490EBF"/>
    <w:rsid w:val="00491192"/>
    <w:rsid w:val="0049133C"/>
    <w:rsid w:val="00491499"/>
    <w:rsid w:val="004914BE"/>
    <w:rsid w:val="004916A4"/>
    <w:rsid w:val="0049189B"/>
    <w:rsid w:val="0049191D"/>
    <w:rsid w:val="0049195F"/>
    <w:rsid w:val="00491966"/>
    <w:rsid w:val="00491BE7"/>
    <w:rsid w:val="00492049"/>
    <w:rsid w:val="0049268F"/>
    <w:rsid w:val="0049270D"/>
    <w:rsid w:val="004929FC"/>
    <w:rsid w:val="00492CF2"/>
    <w:rsid w:val="00492DD7"/>
    <w:rsid w:val="004930E1"/>
    <w:rsid w:val="004932D7"/>
    <w:rsid w:val="00493909"/>
    <w:rsid w:val="00493AD6"/>
    <w:rsid w:val="00493BDD"/>
    <w:rsid w:val="00493C72"/>
    <w:rsid w:val="00493DCC"/>
    <w:rsid w:val="00493E6E"/>
    <w:rsid w:val="00494039"/>
    <w:rsid w:val="0049427D"/>
    <w:rsid w:val="00494779"/>
    <w:rsid w:val="004947C7"/>
    <w:rsid w:val="00494D49"/>
    <w:rsid w:val="0049544E"/>
    <w:rsid w:val="004955E9"/>
    <w:rsid w:val="0049561E"/>
    <w:rsid w:val="0049585C"/>
    <w:rsid w:val="00495AD7"/>
    <w:rsid w:val="00495DBE"/>
    <w:rsid w:val="00495FE9"/>
    <w:rsid w:val="0049604C"/>
    <w:rsid w:val="0049615B"/>
    <w:rsid w:val="0049623B"/>
    <w:rsid w:val="004965A7"/>
    <w:rsid w:val="004966E7"/>
    <w:rsid w:val="00496C80"/>
    <w:rsid w:val="00496D54"/>
    <w:rsid w:val="00497246"/>
    <w:rsid w:val="004972F5"/>
    <w:rsid w:val="00497318"/>
    <w:rsid w:val="0049755B"/>
    <w:rsid w:val="004978DC"/>
    <w:rsid w:val="00497D5D"/>
    <w:rsid w:val="00497FD9"/>
    <w:rsid w:val="004A0071"/>
    <w:rsid w:val="004A007A"/>
    <w:rsid w:val="004A07F1"/>
    <w:rsid w:val="004A09A6"/>
    <w:rsid w:val="004A0AB4"/>
    <w:rsid w:val="004A0B39"/>
    <w:rsid w:val="004A0BE7"/>
    <w:rsid w:val="004A0E4B"/>
    <w:rsid w:val="004A12AC"/>
    <w:rsid w:val="004A1310"/>
    <w:rsid w:val="004A1855"/>
    <w:rsid w:val="004A1B88"/>
    <w:rsid w:val="004A1F15"/>
    <w:rsid w:val="004A2014"/>
    <w:rsid w:val="004A2869"/>
    <w:rsid w:val="004A293E"/>
    <w:rsid w:val="004A2AE0"/>
    <w:rsid w:val="004A2B00"/>
    <w:rsid w:val="004A304D"/>
    <w:rsid w:val="004A358F"/>
    <w:rsid w:val="004A3631"/>
    <w:rsid w:val="004A37EB"/>
    <w:rsid w:val="004A38D1"/>
    <w:rsid w:val="004A39BF"/>
    <w:rsid w:val="004A3A91"/>
    <w:rsid w:val="004A3DF7"/>
    <w:rsid w:val="004A3E01"/>
    <w:rsid w:val="004A3E81"/>
    <w:rsid w:val="004A40B2"/>
    <w:rsid w:val="004A4292"/>
    <w:rsid w:val="004A42B2"/>
    <w:rsid w:val="004A44DF"/>
    <w:rsid w:val="004A4997"/>
    <w:rsid w:val="004A49C5"/>
    <w:rsid w:val="004A4B6F"/>
    <w:rsid w:val="004A52C8"/>
    <w:rsid w:val="004A52E5"/>
    <w:rsid w:val="004A5354"/>
    <w:rsid w:val="004A54B3"/>
    <w:rsid w:val="004A5588"/>
    <w:rsid w:val="004A563D"/>
    <w:rsid w:val="004A56D9"/>
    <w:rsid w:val="004A5923"/>
    <w:rsid w:val="004A5B30"/>
    <w:rsid w:val="004A5C54"/>
    <w:rsid w:val="004A5D86"/>
    <w:rsid w:val="004A6117"/>
    <w:rsid w:val="004A68EE"/>
    <w:rsid w:val="004A6AD9"/>
    <w:rsid w:val="004A6B4F"/>
    <w:rsid w:val="004A6D36"/>
    <w:rsid w:val="004A6DB4"/>
    <w:rsid w:val="004A6E06"/>
    <w:rsid w:val="004A6FDC"/>
    <w:rsid w:val="004A6FEF"/>
    <w:rsid w:val="004A72CA"/>
    <w:rsid w:val="004A7478"/>
    <w:rsid w:val="004A7714"/>
    <w:rsid w:val="004A77A3"/>
    <w:rsid w:val="004A7C26"/>
    <w:rsid w:val="004A7FAC"/>
    <w:rsid w:val="004B000E"/>
    <w:rsid w:val="004B022F"/>
    <w:rsid w:val="004B02B8"/>
    <w:rsid w:val="004B04BD"/>
    <w:rsid w:val="004B04D2"/>
    <w:rsid w:val="004B0510"/>
    <w:rsid w:val="004B09AE"/>
    <w:rsid w:val="004B0CEB"/>
    <w:rsid w:val="004B0E64"/>
    <w:rsid w:val="004B1141"/>
    <w:rsid w:val="004B1209"/>
    <w:rsid w:val="004B129C"/>
    <w:rsid w:val="004B12FD"/>
    <w:rsid w:val="004B1BA3"/>
    <w:rsid w:val="004B1DA8"/>
    <w:rsid w:val="004B1E62"/>
    <w:rsid w:val="004B2292"/>
    <w:rsid w:val="004B2585"/>
    <w:rsid w:val="004B280B"/>
    <w:rsid w:val="004B2BEF"/>
    <w:rsid w:val="004B2E82"/>
    <w:rsid w:val="004B2EE1"/>
    <w:rsid w:val="004B2FBB"/>
    <w:rsid w:val="004B331F"/>
    <w:rsid w:val="004B33B0"/>
    <w:rsid w:val="004B3408"/>
    <w:rsid w:val="004B3C83"/>
    <w:rsid w:val="004B3D47"/>
    <w:rsid w:val="004B41D6"/>
    <w:rsid w:val="004B4285"/>
    <w:rsid w:val="004B44BE"/>
    <w:rsid w:val="004B453F"/>
    <w:rsid w:val="004B4606"/>
    <w:rsid w:val="004B464B"/>
    <w:rsid w:val="004B466B"/>
    <w:rsid w:val="004B46C9"/>
    <w:rsid w:val="004B4E02"/>
    <w:rsid w:val="004B5936"/>
    <w:rsid w:val="004B62BD"/>
    <w:rsid w:val="004B637E"/>
    <w:rsid w:val="004B6533"/>
    <w:rsid w:val="004B6722"/>
    <w:rsid w:val="004B677B"/>
    <w:rsid w:val="004B698C"/>
    <w:rsid w:val="004B6B42"/>
    <w:rsid w:val="004B6C07"/>
    <w:rsid w:val="004B6C8E"/>
    <w:rsid w:val="004B6E2D"/>
    <w:rsid w:val="004B6EC6"/>
    <w:rsid w:val="004B6F05"/>
    <w:rsid w:val="004B6F7B"/>
    <w:rsid w:val="004B7160"/>
    <w:rsid w:val="004B7225"/>
    <w:rsid w:val="004B759B"/>
    <w:rsid w:val="004B76CE"/>
    <w:rsid w:val="004B7DF3"/>
    <w:rsid w:val="004C0060"/>
    <w:rsid w:val="004C0075"/>
    <w:rsid w:val="004C0212"/>
    <w:rsid w:val="004C03AE"/>
    <w:rsid w:val="004C03EF"/>
    <w:rsid w:val="004C08D7"/>
    <w:rsid w:val="004C0917"/>
    <w:rsid w:val="004C09ED"/>
    <w:rsid w:val="004C0DD7"/>
    <w:rsid w:val="004C0E38"/>
    <w:rsid w:val="004C0F3A"/>
    <w:rsid w:val="004C10A3"/>
    <w:rsid w:val="004C10B6"/>
    <w:rsid w:val="004C15ED"/>
    <w:rsid w:val="004C1688"/>
    <w:rsid w:val="004C1B58"/>
    <w:rsid w:val="004C2523"/>
    <w:rsid w:val="004C25BA"/>
    <w:rsid w:val="004C2839"/>
    <w:rsid w:val="004C28CA"/>
    <w:rsid w:val="004C2950"/>
    <w:rsid w:val="004C2C0B"/>
    <w:rsid w:val="004C2D36"/>
    <w:rsid w:val="004C2E76"/>
    <w:rsid w:val="004C3076"/>
    <w:rsid w:val="004C34C8"/>
    <w:rsid w:val="004C3512"/>
    <w:rsid w:val="004C36DF"/>
    <w:rsid w:val="004C3C7B"/>
    <w:rsid w:val="004C3D34"/>
    <w:rsid w:val="004C3F98"/>
    <w:rsid w:val="004C41E4"/>
    <w:rsid w:val="004C4333"/>
    <w:rsid w:val="004C4B21"/>
    <w:rsid w:val="004C4C3C"/>
    <w:rsid w:val="004C4EFB"/>
    <w:rsid w:val="004C50E8"/>
    <w:rsid w:val="004C5555"/>
    <w:rsid w:val="004C60BB"/>
    <w:rsid w:val="004C6407"/>
    <w:rsid w:val="004C6787"/>
    <w:rsid w:val="004C6B2A"/>
    <w:rsid w:val="004C6B84"/>
    <w:rsid w:val="004C6C06"/>
    <w:rsid w:val="004C6CB4"/>
    <w:rsid w:val="004C75EA"/>
    <w:rsid w:val="004C7622"/>
    <w:rsid w:val="004C76EB"/>
    <w:rsid w:val="004C7808"/>
    <w:rsid w:val="004C789B"/>
    <w:rsid w:val="004C7C73"/>
    <w:rsid w:val="004C7CA1"/>
    <w:rsid w:val="004CAF46"/>
    <w:rsid w:val="004D0411"/>
    <w:rsid w:val="004D0462"/>
    <w:rsid w:val="004D0487"/>
    <w:rsid w:val="004D061E"/>
    <w:rsid w:val="004D0739"/>
    <w:rsid w:val="004D0E20"/>
    <w:rsid w:val="004D0E69"/>
    <w:rsid w:val="004D1155"/>
    <w:rsid w:val="004D1568"/>
    <w:rsid w:val="004D1705"/>
    <w:rsid w:val="004D1789"/>
    <w:rsid w:val="004D22F0"/>
    <w:rsid w:val="004D244C"/>
    <w:rsid w:val="004D245C"/>
    <w:rsid w:val="004D255E"/>
    <w:rsid w:val="004D2A4F"/>
    <w:rsid w:val="004D2AF1"/>
    <w:rsid w:val="004D2D69"/>
    <w:rsid w:val="004D2EEA"/>
    <w:rsid w:val="004D33C4"/>
    <w:rsid w:val="004D34B3"/>
    <w:rsid w:val="004D3614"/>
    <w:rsid w:val="004D3788"/>
    <w:rsid w:val="004D3A6C"/>
    <w:rsid w:val="004D4220"/>
    <w:rsid w:val="004D43CA"/>
    <w:rsid w:val="004D45F2"/>
    <w:rsid w:val="004D4637"/>
    <w:rsid w:val="004D4756"/>
    <w:rsid w:val="004D47F6"/>
    <w:rsid w:val="004D4885"/>
    <w:rsid w:val="004D4933"/>
    <w:rsid w:val="004D49AC"/>
    <w:rsid w:val="004D4D53"/>
    <w:rsid w:val="004D51C6"/>
    <w:rsid w:val="004D5374"/>
    <w:rsid w:val="004D54FB"/>
    <w:rsid w:val="004D58CC"/>
    <w:rsid w:val="004D5932"/>
    <w:rsid w:val="004D5BDC"/>
    <w:rsid w:val="004D5C58"/>
    <w:rsid w:val="004D5D40"/>
    <w:rsid w:val="004D5FE1"/>
    <w:rsid w:val="004D626D"/>
    <w:rsid w:val="004D627B"/>
    <w:rsid w:val="004D6AA1"/>
    <w:rsid w:val="004D6FBD"/>
    <w:rsid w:val="004D713E"/>
    <w:rsid w:val="004D718D"/>
    <w:rsid w:val="004D73E6"/>
    <w:rsid w:val="004D7B53"/>
    <w:rsid w:val="004E00C6"/>
    <w:rsid w:val="004E00D0"/>
    <w:rsid w:val="004E02E1"/>
    <w:rsid w:val="004E0318"/>
    <w:rsid w:val="004E0368"/>
    <w:rsid w:val="004E0452"/>
    <w:rsid w:val="004E0BE1"/>
    <w:rsid w:val="004E0C67"/>
    <w:rsid w:val="004E10E4"/>
    <w:rsid w:val="004E16C3"/>
    <w:rsid w:val="004E176E"/>
    <w:rsid w:val="004E188E"/>
    <w:rsid w:val="004E19B3"/>
    <w:rsid w:val="004E1A62"/>
    <w:rsid w:val="004E1BDE"/>
    <w:rsid w:val="004E1D1E"/>
    <w:rsid w:val="004E1DED"/>
    <w:rsid w:val="004E21C6"/>
    <w:rsid w:val="004E2343"/>
    <w:rsid w:val="004E2569"/>
    <w:rsid w:val="004E2954"/>
    <w:rsid w:val="004E2ACA"/>
    <w:rsid w:val="004E2B21"/>
    <w:rsid w:val="004E2D4E"/>
    <w:rsid w:val="004E2E03"/>
    <w:rsid w:val="004E3112"/>
    <w:rsid w:val="004E3188"/>
    <w:rsid w:val="004E36B5"/>
    <w:rsid w:val="004E36CB"/>
    <w:rsid w:val="004E3906"/>
    <w:rsid w:val="004E3A91"/>
    <w:rsid w:val="004E3BD2"/>
    <w:rsid w:val="004E3C71"/>
    <w:rsid w:val="004E4079"/>
    <w:rsid w:val="004E414C"/>
    <w:rsid w:val="004E4308"/>
    <w:rsid w:val="004E4543"/>
    <w:rsid w:val="004E4611"/>
    <w:rsid w:val="004E4733"/>
    <w:rsid w:val="004E4CA7"/>
    <w:rsid w:val="004E4E00"/>
    <w:rsid w:val="004E4E18"/>
    <w:rsid w:val="004E5055"/>
    <w:rsid w:val="004E5462"/>
    <w:rsid w:val="004E5473"/>
    <w:rsid w:val="004E55F2"/>
    <w:rsid w:val="004E5745"/>
    <w:rsid w:val="004E5C4D"/>
    <w:rsid w:val="004E5D8B"/>
    <w:rsid w:val="004E5FCE"/>
    <w:rsid w:val="004E60A3"/>
    <w:rsid w:val="004E610D"/>
    <w:rsid w:val="004E61FD"/>
    <w:rsid w:val="004E65C6"/>
    <w:rsid w:val="004E6C0F"/>
    <w:rsid w:val="004E6C95"/>
    <w:rsid w:val="004E6D05"/>
    <w:rsid w:val="004E7039"/>
    <w:rsid w:val="004E732F"/>
    <w:rsid w:val="004E77DB"/>
    <w:rsid w:val="004E7A2E"/>
    <w:rsid w:val="004E7D2B"/>
    <w:rsid w:val="004E7E14"/>
    <w:rsid w:val="004E7EB6"/>
    <w:rsid w:val="004F0167"/>
    <w:rsid w:val="004F035B"/>
    <w:rsid w:val="004F03AB"/>
    <w:rsid w:val="004F04C6"/>
    <w:rsid w:val="004F0695"/>
    <w:rsid w:val="004F09F4"/>
    <w:rsid w:val="004F0C1C"/>
    <w:rsid w:val="004F0F80"/>
    <w:rsid w:val="004F0FCD"/>
    <w:rsid w:val="004F0FEB"/>
    <w:rsid w:val="004F1205"/>
    <w:rsid w:val="004F1925"/>
    <w:rsid w:val="004F1C19"/>
    <w:rsid w:val="004F1C70"/>
    <w:rsid w:val="004F1DCE"/>
    <w:rsid w:val="004F1DD6"/>
    <w:rsid w:val="004F1E4D"/>
    <w:rsid w:val="004F2157"/>
    <w:rsid w:val="004F2578"/>
    <w:rsid w:val="004F27D9"/>
    <w:rsid w:val="004F2A7B"/>
    <w:rsid w:val="004F2BB8"/>
    <w:rsid w:val="004F2E8E"/>
    <w:rsid w:val="004F3843"/>
    <w:rsid w:val="004F3CEC"/>
    <w:rsid w:val="004F40DD"/>
    <w:rsid w:val="004F42B6"/>
    <w:rsid w:val="004F4791"/>
    <w:rsid w:val="004F4A5F"/>
    <w:rsid w:val="004F4C76"/>
    <w:rsid w:val="004F4DEA"/>
    <w:rsid w:val="004F4E23"/>
    <w:rsid w:val="004F4FD1"/>
    <w:rsid w:val="004F5087"/>
    <w:rsid w:val="004F51B1"/>
    <w:rsid w:val="004F5265"/>
    <w:rsid w:val="004F539E"/>
    <w:rsid w:val="004F5461"/>
    <w:rsid w:val="004F5867"/>
    <w:rsid w:val="004F5936"/>
    <w:rsid w:val="004F5A4D"/>
    <w:rsid w:val="004F5BD7"/>
    <w:rsid w:val="004F5EF4"/>
    <w:rsid w:val="004F5FB4"/>
    <w:rsid w:val="004F6390"/>
    <w:rsid w:val="004F6423"/>
    <w:rsid w:val="004F65A3"/>
    <w:rsid w:val="004F65B8"/>
    <w:rsid w:val="004F664E"/>
    <w:rsid w:val="004F6B19"/>
    <w:rsid w:val="004F6CCF"/>
    <w:rsid w:val="004F6D04"/>
    <w:rsid w:val="004F6E03"/>
    <w:rsid w:val="004F6F09"/>
    <w:rsid w:val="004F6F13"/>
    <w:rsid w:val="004F6F83"/>
    <w:rsid w:val="004F6FC0"/>
    <w:rsid w:val="004F7206"/>
    <w:rsid w:val="004F72A4"/>
    <w:rsid w:val="004F7607"/>
    <w:rsid w:val="004F763A"/>
    <w:rsid w:val="004F768B"/>
    <w:rsid w:val="004F7A22"/>
    <w:rsid w:val="004F7CDB"/>
    <w:rsid w:val="004F7EE8"/>
    <w:rsid w:val="00500019"/>
    <w:rsid w:val="0050013A"/>
    <w:rsid w:val="00500209"/>
    <w:rsid w:val="00500336"/>
    <w:rsid w:val="005005C8"/>
    <w:rsid w:val="00500703"/>
    <w:rsid w:val="00500CC3"/>
    <w:rsid w:val="00500CDC"/>
    <w:rsid w:val="00500DF3"/>
    <w:rsid w:val="00500F34"/>
    <w:rsid w:val="00500FF3"/>
    <w:rsid w:val="005011EA"/>
    <w:rsid w:val="005016DA"/>
    <w:rsid w:val="005017C9"/>
    <w:rsid w:val="00501A39"/>
    <w:rsid w:val="00501DC6"/>
    <w:rsid w:val="00501F87"/>
    <w:rsid w:val="0050251B"/>
    <w:rsid w:val="00502696"/>
    <w:rsid w:val="005028D3"/>
    <w:rsid w:val="00502A06"/>
    <w:rsid w:val="00502AA0"/>
    <w:rsid w:val="00502B07"/>
    <w:rsid w:val="00502B76"/>
    <w:rsid w:val="00502D89"/>
    <w:rsid w:val="00502ED2"/>
    <w:rsid w:val="0050327C"/>
    <w:rsid w:val="00503393"/>
    <w:rsid w:val="005033DF"/>
    <w:rsid w:val="005037C7"/>
    <w:rsid w:val="005037FF"/>
    <w:rsid w:val="00503998"/>
    <w:rsid w:val="00503B15"/>
    <w:rsid w:val="00503B24"/>
    <w:rsid w:val="00503D6A"/>
    <w:rsid w:val="00503DF2"/>
    <w:rsid w:val="00504090"/>
    <w:rsid w:val="005044CD"/>
    <w:rsid w:val="005045A5"/>
    <w:rsid w:val="00504630"/>
    <w:rsid w:val="005046AD"/>
    <w:rsid w:val="005047B6"/>
    <w:rsid w:val="005049DA"/>
    <w:rsid w:val="00504A00"/>
    <w:rsid w:val="00504D80"/>
    <w:rsid w:val="005055E8"/>
    <w:rsid w:val="005057A5"/>
    <w:rsid w:val="00505A41"/>
    <w:rsid w:val="00505FBD"/>
    <w:rsid w:val="00506003"/>
    <w:rsid w:val="005060A7"/>
    <w:rsid w:val="005060C8"/>
    <w:rsid w:val="0050636A"/>
    <w:rsid w:val="005063BE"/>
    <w:rsid w:val="0050646A"/>
    <w:rsid w:val="00506552"/>
    <w:rsid w:val="005066B4"/>
    <w:rsid w:val="0050678A"/>
    <w:rsid w:val="00506A4B"/>
    <w:rsid w:val="00506A59"/>
    <w:rsid w:val="00506C22"/>
    <w:rsid w:val="00506D6F"/>
    <w:rsid w:val="00506D7D"/>
    <w:rsid w:val="00506F68"/>
    <w:rsid w:val="0050736F"/>
    <w:rsid w:val="0050747B"/>
    <w:rsid w:val="005075E8"/>
    <w:rsid w:val="0050763C"/>
    <w:rsid w:val="00507824"/>
    <w:rsid w:val="00507865"/>
    <w:rsid w:val="0050792D"/>
    <w:rsid w:val="00507961"/>
    <w:rsid w:val="00507BF3"/>
    <w:rsid w:val="00507CA3"/>
    <w:rsid w:val="00507CA7"/>
    <w:rsid w:val="00507D0C"/>
    <w:rsid w:val="00507E9D"/>
    <w:rsid w:val="005102E0"/>
    <w:rsid w:val="0051077F"/>
    <w:rsid w:val="005107AB"/>
    <w:rsid w:val="005108C7"/>
    <w:rsid w:val="0051090E"/>
    <w:rsid w:val="005109F3"/>
    <w:rsid w:val="00510B1E"/>
    <w:rsid w:val="00510BD2"/>
    <w:rsid w:val="00510C8A"/>
    <w:rsid w:val="00510CD2"/>
    <w:rsid w:val="00510F1E"/>
    <w:rsid w:val="0051127B"/>
    <w:rsid w:val="005113BD"/>
    <w:rsid w:val="00511636"/>
    <w:rsid w:val="00511815"/>
    <w:rsid w:val="005119D3"/>
    <w:rsid w:val="00511A1B"/>
    <w:rsid w:val="00511DA8"/>
    <w:rsid w:val="00511DCB"/>
    <w:rsid w:val="00511F83"/>
    <w:rsid w:val="00512079"/>
    <w:rsid w:val="00512453"/>
    <w:rsid w:val="0051252A"/>
    <w:rsid w:val="00512564"/>
    <w:rsid w:val="00512760"/>
    <w:rsid w:val="00512769"/>
    <w:rsid w:val="00512C0B"/>
    <w:rsid w:val="0051364A"/>
    <w:rsid w:val="00513652"/>
    <w:rsid w:val="0051365F"/>
    <w:rsid w:val="00513750"/>
    <w:rsid w:val="00513789"/>
    <w:rsid w:val="005138CB"/>
    <w:rsid w:val="00513920"/>
    <w:rsid w:val="00513C17"/>
    <w:rsid w:val="00513E63"/>
    <w:rsid w:val="00514155"/>
    <w:rsid w:val="00514B63"/>
    <w:rsid w:val="00514C04"/>
    <w:rsid w:val="00514CF5"/>
    <w:rsid w:val="00514F6F"/>
    <w:rsid w:val="0051511B"/>
    <w:rsid w:val="005151C6"/>
    <w:rsid w:val="00515255"/>
    <w:rsid w:val="005152CD"/>
    <w:rsid w:val="005152F3"/>
    <w:rsid w:val="0051545F"/>
    <w:rsid w:val="005156E5"/>
    <w:rsid w:val="00515723"/>
    <w:rsid w:val="00515B93"/>
    <w:rsid w:val="00515E75"/>
    <w:rsid w:val="00515ED2"/>
    <w:rsid w:val="00515EE4"/>
    <w:rsid w:val="005160E3"/>
    <w:rsid w:val="005163FA"/>
    <w:rsid w:val="005164A6"/>
    <w:rsid w:val="005164AF"/>
    <w:rsid w:val="00516573"/>
    <w:rsid w:val="00516C42"/>
    <w:rsid w:val="00516D8C"/>
    <w:rsid w:val="00516EA8"/>
    <w:rsid w:val="00517093"/>
    <w:rsid w:val="005170BD"/>
    <w:rsid w:val="005171B8"/>
    <w:rsid w:val="005171BC"/>
    <w:rsid w:val="0051726A"/>
    <w:rsid w:val="0051727C"/>
    <w:rsid w:val="0051781A"/>
    <w:rsid w:val="00517820"/>
    <w:rsid w:val="00517B46"/>
    <w:rsid w:val="0052009D"/>
    <w:rsid w:val="0052029C"/>
    <w:rsid w:val="005202F0"/>
    <w:rsid w:val="00520505"/>
    <w:rsid w:val="00520564"/>
    <w:rsid w:val="0052065A"/>
    <w:rsid w:val="00520802"/>
    <w:rsid w:val="0052108A"/>
    <w:rsid w:val="0052118D"/>
    <w:rsid w:val="005211A2"/>
    <w:rsid w:val="00521AE9"/>
    <w:rsid w:val="00521CB8"/>
    <w:rsid w:val="00521F55"/>
    <w:rsid w:val="00521F66"/>
    <w:rsid w:val="00522005"/>
    <w:rsid w:val="00522025"/>
    <w:rsid w:val="00522027"/>
    <w:rsid w:val="00522158"/>
    <w:rsid w:val="005223B3"/>
    <w:rsid w:val="005224C0"/>
    <w:rsid w:val="0052264D"/>
    <w:rsid w:val="0052267E"/>
    <w:rsid w:val="00522BE8"/>
    <w:rsid w:val="00522ECF"/>
    <w:rsid w:val="00522EDA"/>
    <w:rsid w:val="00522F3C"/>
    <w:rsid w:val="005231C5"/>
    <w:rsid w:val="00523396"/>
    <w:rsid w:val="00523626"/>
    <w:rsid w:val="005236C3"/>
    <w:rsid w:val="0052383F"/>
    <w:rsid w:val="00523A90"/>
    <w:rsid w:val="00523D9F"/>
    <w:rsid w:val="00523E32"/>
    <w:rsid w:val="00524284"/>
    <w:rsid w:val="00524708"/>
    <w:rsid w:val="00524729"/>
    <w:rsid w:val="0052482A"/>
    <w:rsid w:val="00524B78"/>
    <w:rsid w:val="00524CBA"/>
    <w:rsid w:val="00524DC9"/>
    <w:rsid w:val="00524F8B"/>
    <w:rsid w:val="00524FA6"/>
    <w:rsid w:val="005250FD"/>
    <w:rsid w:val="00525170"/>
    <w:rsid w:val="0052535F"/>
    <w:rsid w:val="005253E1"/>
    <w:rsid w:val="005254EE"/>
    <w:rsid w:val="0052557E"/>
    <w:rsid w:val="005256CD"/>
    <w:rsid w:val="0052584D"/>
    <w:rsid w:val="005258D0"/>
    <w:rsid w:val="00525AC5"/>
    <w:rsid w:val="00525BF6"/>
    <w:rsid w:val="00525C05"/>
    <w:rsid w:val="00525EAC"/>
    <w:rsid w:val="00526492"/>
    <w:rsid w:val="00526702"/>
    <w:rsid w:val="005268E8"/>
    <w:rsid w:val="00526A4B"/>
    <w:rsid w:val="00526A84"/>
    <w:rsid w:val="00526A86"/>
    <w:rsid w:val="00526C1C"/>
    <w:rsid w:val="00526CEF"/>
    <w:rsid w:val="0052711E"/>
    <w:rsid w:val="0052714F"/>
    <w:rsid w:val="00527624"/>
    <w:rsid w:val="00527689"/>
    <w:rsid w:val="00527723"/>
    <w:rsid w:val="0052788A"/>
    <w:rsid w:val="005278D4"/>
    <w:rsid w:val="00527A50"/>
    <w:rsid w:val="00527A5F"/>
    <w:rsid w:val="00527A98"/>
    <w:rsid w:val="00527E1D"/>
    <w:rsid w:val="00527E8B"/>
    <w:rsid w:val="00530498"/>
    <w:rsid w:val="005305AA"/>
    <w:rsid w:val="005305EA"/>
    <w:rsid w:val="00530776"/>
    <w:rsid w:val="0053099E"/>
    <w:rsid w:val="00530A45"/>
    <w:rsid w:val="00530B09"/>
    <w:rsid w:val="00530B1B"/>
    <w:rsid w:val="00530F55"/>
    <w:rsid w:val="00530FD4"/>
    <w:rsid w:val="0053115C"/>
    <w:rsid w:val="0053137B"/>
    <w:rsid w:val="0053182F"/>
    <w:rsid w:val="00531AD3"/>
    <w:rsid w:val="00531BA1"/>
    <w:rsid w:val="00531CF5"/>
    <w:rsid w:val="00531E9B"/>
    <w:rsid w:val="00531EAC"/>
    <w:rsid w:val="00531F6C"/>
    <w:rsid w:val="00531FF6"/>
    <w:rsid w:val="005321DE"/>
    <w:rsid w:val="00532394"/>
    <w:rsid w:val="005323C2"/>
    <w:rsid w:val="005323F8"/>
    <w:rsid w:val="005325AA"/>
    <w:rsid w:val="005328C1"/>
    <w:rsid w:val="005328EA"/>
    <w:rsid w:val="005329D8"/>
    <w:rsid w:val="00532AB6"/>
    <w:rsid w:val="00532DDF"/>
    <w:rsid w:val="00532E46"/>
    <w:rsid w:val="0053330D"/>
    <w:rsid w:val="005334EF"/>
    <w:rsid w:val="00533530"/>
    <w:rsid w:val="00533A39"/>
    <w:rsid w:val="00533AE0"/>
    <w:rsid w:val="00533D54"/>
    <w:rsid w:val="00533E0B"/>
    <w:rsid w:val="00533EAB"/>
    <w:rsid w:val="00533F8E"/>
    <w:rsid w:val="0053409E"/>
    <w:rsid w:val="005347A3"/>
    <w:rsid w:val="005349A5"/>
    <w:rsid w:val="00534CCB"/>
    <w:rsid w:val="00534EF9"/>
    <w:rsid w:val="00535199"/>
    <w:rsid w:val="005351B4"/>
    <w:rsid w:val="00535857"/>
    <w:rsid w:val="00535ABA"/>
    <w:rsid w:val="00535EC2"/>
    <w:rsid w:val="0053639E"/>
    <w:rsid w:val="00536457"/>
    <w:rsid w:val="00536B1C"/>
    <w:rsid w:val="00536D31"/>
    <w:rsid w:val="0053716E"/>
    <w:rsid w:val="005375DF"/>
    <w:rsid w:val="00537632"/>
    <w:rsid w:val="00537711"/>
    <w:rsid w:val="00537C2B"/>
    <w:rsid w:val="00537F23"/>
    <w:rsid w:val="00537FB6"/>
    <w:rsid w:val="00540101"/>
    <w:rsid w:val="00540185"/>
    <w:rsid w:val="005401D5"/>
    <w:rsid w:val="005403AB"/>
    <w:rsid w:val="005403C0"/>
    <w:rsid w:val="00540C95"/>
    <w:rsid w:val="005410B8"/>
    <w:rsid w:val="005410E2"/>
    <w:rsid w:val="0054115B"/>
    <w:rsid w:val="0054133B"/>
    <w:rsid w:val="0054133D"/>
    <w:rsid w:val="005413D0"/>
    <w:rsid w:val="0054140E"/>
    <w:rsid w:val="0054162C"/>
    <w:rsid w:val="0054192D"/>
    <w:rsid w:val="005426B8"/>
    <w:rsid w:val="00542741"/>
    <w:rsid w:val="005428D4"/>
    <w:rsid w:val="00542929"/>
    <w:rsid w:val="0054295B"/>
    <w:rsid w:val="0054296C"/>
    <w:rsid w:val="00542A52"/>
    <w:rsid w:val="00542AD2"/>
    <w:rsid w:val="00542C6A"/>
    <w:rsid w:val="0054302B"/>
    <w:rsid w:val="0054323B"/>
    <w:rsid w:val="00543322"/>
    <w:rsid w:val="005433E5"/>
    <w:rsid w:val="005438BA"/>
    <w:rsid w:val="00543990"/>
    <w:rsid w:val="00543ADD"/>
    <w:rsid w:val="00543FDB"/>
    <w:rsid w:val="00544692"/>
    <w:rsid w:val="00544A20"/>
    <w:rsid w:val="00544EB2"/>
    <w:rsid w:val="00544FD6"/>
    <w:rsid w:val="0054522E"/>
    <w:rsid w:val="005453D6"/>
    <w:rsid w:val="0054543F"/>
    <w:rsid w:val="00545C2F"/>
    <w:rsid w:val="00545E31"/>
    <w:rsid w:val="005468FE"/>
    <w:rsid w:val="00546AD9"/>
    <w:rsid w:val="00546D61"/>
    <w:rsid w:val="00546DA2"/>
    <w:rsid w:val="00546DD5"/>
    <w:rsid w:val="005471B2"/>
    <w:rsid w:val="0054730F"/>
    <w:rsid w:val="00547588"/>
    <w:rsid w:val="005475F2"/>
    <w:rsid w:val="00547688"/>
    <w:rsid w:val="00547754"/>
    <w:rsid w:val="005477B4"/>
    <w:rsid w:val="005478AE"/>
    <w:rsid w:val="005502C6"/>
    <w:rsid w:val="00550394"/>
    <w:rsid w:val="0055052E"/>
    <w:rsid w:val="005505FC"/>
    <w:rsid w:val="005507BD"/>
    <w:rsid w:val="005509AF"/>
    <w:rsid w:val="00550D2D"/>
    <w:rsid w:val="00550D43"/>
    <w:rsid w:val="00550E3E"/>
    <w:rsid w:val="00550E3F"/>
    <w:rsid w:val="005510B2"/>
    <w:rsid w:val="005511A7"/>
    <w:rsid w:val="0055122B"/>
    <w:rsid w:val="005512E4"/>
    <w:rsid w:val="005514A4"/>
    <w:rsid w:val="0055170B"/>
    <w:rsid w:val="0055178D"/>
    <w:rsid w:val="00551C52"/>
    <w:rsid w:val="00551EA1"/>
    <w:rsid w:val="005523D2"/>
    <w:rsid w:val="0055244F"/>
    <w:rsid w:val="00552551"/>
    <w:rsid w:val="005529A7"/>
    <w:rsid w:val="00552B02"/>
    <w:rsid w:val="00552BF8"/>
    <w:rsid w:val="00552FF2"/>
    <w:rsid w:val="0055300E"/>
    <w:rsid w:val="005533D5"/>
    <w:rsid w:val="00553425"/>
    <w:rsid w:val="00553433"/>
    <w:rsid w:val="00553A2F"/>
    <w:rsid w:val="00553A72"/>
    <w:rsid w:val="00553B2E"/>
    <w:rsid w:val="00553DF7"/>
    <w:rsid w:val="00553E7B"/>
    <w:rsid w:val="00553EEB"/>
    <w:rsid w:val="00553F12"/>
    <w:rsid w:val="005543AD"/>
    <w:rsid w:val="005543CC"/>
    <w:rsid w:val="005544FC"/>
    <w:rsid w:val="0055452D"/>
    <w:rsid w:val="00554716"/>
    <w:rsid w:val="00555941"/>
    <w:rsid w:val="00555B42"/>
    <w:rsid w:val="00555E6A"/>
    <w:rsid w:val="00556072"/>
    <w:rsid w:val="00556831"/>
    <w:rsid w:val="0055684E"/>
    <w:rsid w:val="00556991"/>
    <w:rsid w:val="00556AA0"/>
    <w:rsid w:val="00556B18"/>
    <w:rsid w:val="00556B24"/>
    <w:rsid w:val="00556B3A"/>
    <w:rsid w:val="00556BAC"/>
    <w:rsid w:val="0055722A"/>
    <w:rsid w:val="00557381"/>
    <w:rsid w:val="00557481"/>
    <w:rsid w:val="005577FC"/>
    <w:rsid w:val="00557883"/>
    <w:rsid w:val="005578E7"/>
    <w:rsid w:val="005579D0"/>
    <w:rsid w:val="00557B96"/>
    <w:rsid w:val="00557D0B"/>
    <w:rsid w:val="00557EE0"/>
    <w:rsid w:val="00557FBD"/>
    <w:rsid w:val="00560005"/>
    <w:rsid w:val="00560101"/>
    <w:rsid w:val="0056011B"/>
    <w:rsid w:val="005601DA"/>
    <w:rsid w:val="00560453"/>
    <w:rsid w:val="005605CF"/>
    <w:rsid w:val="00560645"/>
    <w:rsid w:val="00560753"/>
    <w:rsid w:val="00560887"/>
    <w:rsid w:val="00560B56"/>
    <w:rsid w:val="00560B72"/>
    <w:rsid w:val="00560C38"/>
    <w:rsid w:val="00560DB6"/>
    <w:rsid w:val="00560DDE"/>
    <w:rsid w:val="00560EAD"/>
    <w:rsid w:val="0056113E"/>
    <w:rsid w:val="005611B9"/>
    <w:rsid w:val="0056121F"/>
    <w:rsid w:val="00561492"/>
    <w:rsid w:val="00561535"/>
    <w:rsid w:val="00561CA4"/>
    <w:rsid w:val="00561F11"/>
    <w:rsid w:val="00561F4E"/>
    <w:rsid w:val="005623B2"/>
    <w:rsid w:val="005628EC"/>
    <w:rsid w:val="00562930"/>
    <w:rsid w:val="00562B26"/>
    <w:rsid w:val="00562D8C"/>
    <w:rsid w:val="00563056"/>
    <w:rsid w:val="005632A2"/>
    <w:rsid w:val="00563553"/>
    <w:rsid w:val="005635C8"/>
    <w:rsid w:val="0056385C"/>
    <w:rsid w:val="00563933"/>
    <w:rsid w:val="00563A24"/>
    <w:rsid w:val="00563C1F"/>
    <w:rsid w:val="00563EB2"/>
    <w:rsid w:val="005641DF"/>
    <w:rsid w:val="00564285"/>
    <w:rsid w:val="0056451B"/>
    <w:rsid w:val="0056489B"/>
    <w:rsid w:val="0056490D"/>
    <w:rsid w:val="00564AD6"/>
    <w:rsid w:val="00564F8F"/>
    <w:rsid w:val="005651EB"/>
    <w:rsid w:val="0056525C"/>
    <w:rsid w:val="005654FB"/>
    <w:rsid w:val="00565EA2"/>
    <w:rsid w:val="00565EDB"/>
    <w:rsid w:val="00566467"/>
    <w:rsid w:val="00566847"/>
    <w:rsid w:val="00566860"/>
    <w:rsid w:val="00566BA3"/>
    <w:rsid w:val="00566FCA"/>
    <w:rsid w:val="00567131"/>
    <w:rsid w:val="00567322"/>
    <w:rsid w:val="005675EA"/>
    <w:rsid w:val="005677E1"/>
    <w:rsid w:val="0056797A"/>
    <w:rsid w:val="00567AEB"/>
    <w:rsid w:val="00567EBB"/>
    <w:rsid w:val="005703EE"/>
    <w:rsid w:val="005704FF"/>
    <w:rsid w:val="00570783"/>
    <w:rsid w:val="0057093A"/>
    <w:rsid w:val="00570AE5"/>
    <w:rsid w:val="00570B08"/>
    <w:rsid w:val="00570C60"/>
    <w:rsid w:val="00570CD2"/>
    <w:rsid w:val="00570EEE"/>
    <w:rsid w:val="0057100D"/>
    <w:rsid w:val="005710E0"/>
    <w:rsid w:val="00571600"/>
    <w:rsid w:val="0057164D"/>
    <w:rsid w:val="00571BD8"/>
    <w:rsid w:val="00571C11"/>
    <w:rsid w:val="005720EC"/>
    <w:rsid w:val="005724A8"/>
    <w:rsid w:val="00572656"/>
    <w:rsid w:val="005728A3"/>
    <w:rsid w:val="00572BAD"/>
    <w:rsid w:val="005730DB"/>
    <w:rsid w:val="00573272"/>
    <w:rsid w:val="005733AD"/>
    <w:rsid w:val="00573777"/>
    <w:rsid w:val="00573CC4"/>
    <w:rsid w:val="00573CF5"/>
    <w:rsid w:val="00573DC1"/>
    <w:rsid w:val="00573E08"/>
    <w:rsid w:val="00573F06"/>
    <w:rsid w:val="00573F4F"/>
    <w:rsid w:val="00574323"/>
    <w:rsid w:val="005744FE"/>
    <w:rsid w:val="00574530"/>
    <w:rsid w:val="00574903"/>
    <w:rsid w:val="00574A89"/>
    <w:rsid w:val="00574D7A"/>
    <w:rsid w:val="00574DA3"/>
    <w:rsid w:val="00574FB6"/>
    <w:rsid w:val="0057507B"/>
    <w:rsid w:val="00575A7E"/>
    <w:rsid w:val="00575B6C"/>
    <w:rsid w:val="00575F23"/>
    <w:rsid w:val="00576AFD"/>
    <w:rsid w:val="00576B47"/>
    <w:rsid w:val="00577861"/>
    <w:rsid w:val="00577898"/>
    <w:rsid w:val="00577927"/>
    <w:rsid w:val="00577AB5"/>
    <w:rsid w:val="00577CC6"/>
    <w:rsid w:val="00577CF8"/>
    <w:rsid w:val="00577D72"/>
    <w:rsid w:val="00577E42"/>
    <w:rsid w:val="0058001E"/>
    <w:rsid w:val="0058013E"/>
    <w:rsid w:val="0058016F"/>
    <w:rsid w:val="00580A3C"/>
    <w:rsid w:val="00580BA9"/>
    <w:rsid w:val="00580EEE"/>
    <w:rsid w:val="005811E3"/>
    <w:rsid w:val="005812DE"/>
    <w:rsid w:val="00581329"/>
    <w:rsid w:val="005817D9"/>
    <w:rsid w:val="00581850"/>
    <w:rsid w:val="00581926"/>
    <w:rsid w:val="00581A0A"/>
    <w:rsid w:val="00581EA5"/>
    <w:rsid w:val="005824C9"/>
    <w:rsid w:val="005831AB"/>
    <w:rsid w:val="005831BF"/>
    <w:rsid w:val="00583230"/>
    <w:rsid w:val="005832F7"/>
    <w:rsid w:val="005833D2"/>
    <w:rsid w:val="005833F2"/>
    <w:rsid w:val="005834AF"/>
    <w:rsid w:val="005835F3"/>
    <w:rsid w:val="005837FA"/>
    <w:rsid w:val="00584394"/>
    <w:rsid w:val="005846B7"/>
    <w:rsid w:val="00585020"/>
    <w:rsid w:val="0058508B"/>
    <w:rsid w:val="005851FB"/>
    <w:rsid w:val="0058531C"/>
    <w:rsid w:val="005856C6"/>
    <w:rsid w:val="0058580D"/>
    <w:rsid w:val="00585847"/>
    <w:rsid w:val="00585A21"/>
    <w:rsid w:val="00585A97"/>
    <w:rsid w:val="00585E4D"/>
    <w:rsid w:val="00585EFC"/>
    <w:rsid w:val="00585F94"/>
    <w:rsid w:val="005860E8"/>
    <w:rsid w:val="005869AC"/>
    <w:rsid w:val="00586A45"/>
    <w:rsid w:val="00586E86"/>
    <w:rsid w:val="00587101"/>
    <w:rsid w:val="00587228"/>
    <w:rsid w:val="0058730C"/>
    <w:rsid w:val="00587772"/>
    <w:rsid w:val="005877CD"/>
    <w:rsid w:val="00587B95"/>
    <w:rsid w:val="00587B97"/>
    <w:rsid w:val="00587BC2"/>
    <w:rsid w:val="00587FF8"/>
    <w:rsid w:val="005905A1"/>
    <w:rsid w:val="005905FA"/>
    <w:rsid w:val="00590643"/>
    <w:rsid w:val="005906E7"/>
    <w:rsid w:val="00590C5C"/>
    <w:rsid w:val="00590FAC"/>
    <w:rsid w:val="00591362"/>
    <w:rsid w:val="0059136F"/>
    <w:rsid w:val="0059166E"/>
    <w:rsid w:val="00591924"/>
    <w:rsid w:val="00591986"/>
    <w:rsid w:val="00591AEC"/>
    <w:rsid w:val="00591B35"/>
    <w:rsid w:val="00591B8A"/>
    <w:rsid w:val="00591C4E"/>
    <w:rsid w:val="0059206A"/>
    <w:rsid w:val="0059251D"/>
    <w:rsid w:val="0059269C"/>
    <w:rsid w:val="00592804"/>
    <w:rsid w:val="00592944"/>
    <w:rsid w:val="00592A25"/>
    <w:rsid w:val="00592A36"/>
    <w:rsid w:val="00592A43"/>
    <w:rsid w:val="00592AD8"/>
    <w:rsid w:val="00592B93"/>
    <w:rsid w:val="00592C4E"/>
    <w:rsid w:val="00593149"/>
    <w:rsid w:val="005931A8"/>
    <w:rsid w:val="005937DF"/>
    <w:rsid w:val="005938BC"/>
    <w:rsid w:val="005939A4"/>
    <w:rsid w:val="00593AB0"/>
    <w:rsid w:val="00593E9A"/>
    <w:rsid w:val="0059443D"/>
    <w:rsid w:val="0059447A"/>
    <w:rsid w:val="005945D5"/>
    <w:rsid w:val="005947F2"/>
    <w:rsid w:val="00594BAF"/>
    <w:rsid w:val="00594BC6"/>
    <w:rsid w:val="00594BE1"/>
    <w:rsid w:val="00594CA1"/>
    <w:rsid w:val="00595020"/>
    <w:rsid w:val="005953BE"/>
    <w:rsid w:val="005954EA"/>
    <w:rsid w:val="0059573E"/>
    <w:rsid w:val="0059589B"/>
    <w:rsid w:val="005958A8"/>
    <w:rsid w:val="005958C6"/>
    <w:rsid w:val="005958E9"/>
    <w:rsid w:val="00596293"/>
    <w:rsid w:val="00596F9E"/>
    <w:rsid w:val="00597569"/>
    <w:rsid w:val="0059759E"/>
    <w:rsid w:val="005976D7"/>
    <w:rsid w:val="00597BB5"/>
    <w:rsid w:val="005A0106"/>
    <w:rsid w:val="005A019A"/>
    <w:rsid w:val="005A03CC"/>
    <w:rsid w:val="005A048C"/>
    <w:rsid w:val="005A05BF"/>
    <w:rsid w:val="005A068B"/>
    <w:rsid w:val="005A080B"/>
    <w:rsid w:val="005A0B6E"/>
    <w:rsid w:val="005A0CD6"/>
    <w:rsid w:val="005A1059"/>
    <w:rsid w:val="005A10E3"/>
    <w:rsid w:val="005A1144"/>
    <w:rsid w:val="005A1936"/>
    <w:rsid w:val="005A20A6"/>
    <w:rsid w:val="005A2301"/>
    <w:rsid w:val="005A2468"/>
    <w:rsid w:val="005A249E"/>
    <w:rsid w:val="005A25A2"/>
    <w:rsid w:val="005A26D3"/>
    <w:rsid w:val="005A286B"/>
    <w:rsid w:val="005A28EB"/>
    <w:rsid w:val="005A29CA"/>
    <w:rsid w:val="005A2ADD"/>
    <w:rsid w:val="005A2E29"/>
    <w:rsid w:val="005A2F80"/>
    <w:rsid w:val="005A31D6"/>
    <w:rsid w:val="005A3437"/>
    <w:rsid w:val="005A358B"/>
    <w:rsid w:val="005A3716"/>
    <w:rsid w:val="005A3C7B"/>
    <w:rsid w:val="005A3E38"/>
    <w:rsid w:val="005A3E54"/>
    <w:rsid w:val="005A40E0"/>
    <w:rsid w:val="005A41B7"/>
    <w:rsid w:val="005A44F1"/>
    <w:rsid w:val="005A4609"/>
    <w:rsid w:val="005A4645"/>
    <w:rsid w:val="005A495F"/>
    <w:rsid w:val="005A4FF5"/>
    <w:rsid w:val="005A51F4"/>
    <w:rsid w:val="005A5BFE"/>
    <w:rsid w:val="005A5EB9"/>
    <w:rsid w:val="005A5F12"/>
    <w:rsid w:val="005A6AAE"/>
    <w:rsid w:val="005A6B17"/>
    <w:rsid w:val="005A6BBF"/>
    <w:rsid w:val="005A7547"/>
    <w:rsid w:val="005A75E0"/>
    <w:rsid w:val="005A77BA"/>
    <w:rsid w:val="005A7808"/>
    <w:rsid w:val="005A78AF"/>
    <w:rsid w:val="005A7923"/>
    <w:rsid w:val="005A79B6"/>
    <w:rsid w:val="005A7A3D"/>
    <w:rsid w:val="005A7AF9"/>
    <w:rsid w:val="005A7B85"/>
    <w:rsid w:val="005A7C13"/>
    <w:rsid w:val="005A7D43"/>
    <w:rsid w:val="005B0214"/>
    <w:rsid w:val="005B06FD"/>
    <w:rsid w:val="005B0794"/>
    <w:rsid w:val="005B07BB"/>
    <w:rsid w:val="005B0806"/>
    <w:rsid w:val="005B0A54"/>
    <w:rsid w:val="005B0B44"/>
    <w:rsid w:val="005B0CFD"/>
    <w:rsid w:val="005B0D6A"/>
    <w:rsid w:val="005B114B"/>
    <w:rsid w:val="005B1227"/>
    <w:rsid w:val="005B1357"/>
    <w:rsid w:val="005B166C"/>
    <w:rsid w:val="005B168D"/>
    <w:rsid w:val="005B1725"/>
    <w:rsid w:val="005B1DFF"/>
    <w:rsid w:val="005B211D"/>
    <w:rsid w:val="005B21A7"/>
    <w:rsid w:val="005B2229"/>
    <w:rsid w:val="005B2425"/>
    <w:rsid w:val="005B24C2"/>
    <w:rsid w:val="005B2750"/>
    <w:rsid w:val="005B290B"/>
    <w:rsid w:val="005B2AB3"/>
    <w:rsid w:val="005B2B77"/>
    <w:rsid w:val="005B2BE9"/>
    <w:rsid w:val="005B2D55"/>
    <w:rsid w:val="005B315F"/>
    <w:rsid w:val="005B3221"/>
    <w:rsid w:val="005B347B"/>
    <w:rsid w:val="005B3BE8"/>
    <w:rsid w:val="005B3C62"/>
    <w:rsid w:val="005B3E5F"/>
    <w:rsid w:val="005B41E7"/>
    <w:rsid w:val="005B45DC"/>
    <w:rsid w:val="005B48F1"/>
    <w:rsid w:val="005B4AC9"/>
    <w:rsid w:val="005B4BA1"/>
    <w:rsid w:val="005B4CF1"/>
    <w:rsid w:val="005B4DE9"/>
    <w:rsid w:val="005B4EBC"/>
    <w:rsid w:val="005B512F"/>
    <w:rsid w:val="005B53B1"/>
    <w:rsid w:val="005B55FB"/>
    <w:rsid w:val="005B5DF9"/>
    <w:rsid w:val="005B5E70"/>
    <w:rsid w:val="005B5F2B"/>
    <w:rsid w:val="005B5F62"/>
    <w:rsid w:val="005B5F69"/>
    <w:rsid w:val="005B6154"/>
    <w:rsid w:val="005B67AF"/>
    <w:rsid w:val="005B6A3E"/>
    <w:rsid w:val="005B6AE9"/>
    <w:rsid w:val="005B70E8"/>
    <w:rsid w:val="005B724E"/>
    <w:rsid w:val="005B7274"/>
    <w:rsid w:val="005B73D6"/>
    <w:rsid w:val="005B7539"/>
    <w:rsid w:val="005B75D9"/>
    <w:rsid w:val="005B766A"/>
    <w:rsid w:val="005B7971"/>
    <w:rsid w:val="005C0085"/>
    <w:rsid w:val="005C015F"/>
    <w:rsid w:val="005C027B"/>
    <w:rsid w:val="005C03AA"/>
    <w:rsid w:val="005C05DD"/>
    <w:rsid w:val="005C06A1"/>
    <w:rsid w:val="005C0807"/>
    <w:rsid w:val="005C0933"/>
    <w:rsid w:val="005C0C11"/>
    <w:rsid w:val="005C0C88"/>
    <w:rsid w:val="005C1217"/>
    <w:rsid w:val="005C1D6E"/>
    <w:rsid w:val="005C1E3E"/>
    <w:rsid w:val="005C1E95"/>
    <w:rsid w:val="005C21B6"/>
    <w:rsid w:val="005C222B"/>
    <w:rsid w:val="005C227F"/>
    <w:rsid w:val="005C2341"/>
    <w:rsid w:val="005C25F6"/>
    <w:rsid w:val="005C264E"/>
    <w:rsid w:val="005C282C"/>
    <w:rsid w:val="005C2E75"/>
    <w:rsid w:val="005C2F82"/>
    <w:rsid w:val="005C3132"/>
    <w:rsid w:val="005C38A9"/>
    <w:rsid w:val="005C3A1A"/>
    <w:rsid w:val="005C3ACC"/>
    <w:rsid w:val="005C3AF6"/>
    <w:rsid w:val="005C3FE4"/>
    <w:rsid w:val="005C4060"/>
    <w:rsid w:val="005C475F"/>
    <w:rsid w:val="005C479D"/>
    <w:rsid w:val="005C47C7"/>
    <w:rsid w:val="005C4D07"/>
    <w:rsid w:val="005C4DAF"/>
    <w:rsid w:val="005C4F72"/>
    <w:rsid w:val="005C577D"/>
    <w:rsid w:val="005C584C"/>
    <w:rsid w:val="005C58BD"/>
    <w:rsid w:val="005C5ADB"/>
    <w:rsid w:val="005C5D66"/>
    <w:rsid w:val="005C5E34"/>
    <w:rsid w:val="005C6137"/>
    <w:rsid w:val="005C62F9"/>
    <w:rsid w:val="005C64D0"/>
    <w:rsid w:val="005C667D"/>
    <w:rsid w:val="005C676B"/>
    <w:rsid w:val="005C6B3B"/>
    <w:rsid w:val="005C6F76"/>
    <w:rsid w:val="005C71B7"/>
    <w:rsid w:val="005C71FC"/>
    <w:rsid w:val="005C7208"/>
    <w:rsid w:val="005C7250"/>
    <w:rsid w:val="005C725B"/>
    <w:rsid w:val="005C73FF"/>
    <w:rsid w:val="005C75A4"/>
    <w:rsid w:val="005C7DB9"/>
    <w:rsid w:val="005C7DC1"/>
    <w:rsid w:val="005D01BE"/>
    <w:rsid w:val="005D03D0"/>
    <w:rsid w:val="005D09AA"/>
    <w:rsid w:val="005D09F3"/>
    <w:rsid w:val="005D09F9"/>
    <w:rsid w:val="005D0A1D"/>
    <w:rsid w:val="005D0A41"/>
    <w:rsid w:val="005D108A"/>
    <w:rsid w:val="005D1180"/>
    <w:rsid w:val="005D141A"/>
    <w:rsid w:val="005D1420"/>
    <w:rsid w:val="005D17BA"/>
    <w:rsid w:val="005D1A72"/>
    <w:rsid w:val="005D1C1B"/>
    <w:rsid w:val="005D2579"/>
    <w:rsid w:val="005D2585"/>
    <w:rsid w:val="005D262C"/>
    <w:rsid w:val="005D28E3"/>
    <w:rsid w:val="005D290F"/>
    <w:rsid w:val="005D2D22"/>
    <w:rsid w:val="005D2E40"/>
    <w:rsid w:val="005D2F53"/>
    <w:rsid w:val="005D3540"/>
    <w:rsid w:val="005D3E4E"/>
    <w:rsid w:val="005D3F4D"/>
    <w:rsid w:val="005D3FAA"/>
    <w:rsid w:val="005D4358"/>
    <w:rsid w:val="005D449F"/>
    <w:rsid w:val="005D4578"/>
    <w:rsid w:val="005D4642"/>
    <w:rsid w:val="005D46AE"/>
    <w:rsid w:val="005D46BD"/>
    <w:rsid w:val="005D4721"/>
    <w:rsid w:val="005D4C7B"/>
    <w:rsid w:val="005D4D3B"/>
    <w:rsid w:val="005D4FF4"/>
    <w:rsid w:val="005D53E0"/>
    <w:rsid w:val="005D54A5"/>
    <w:rsid w:val="005D5775"/>
    <w:rsid w:val="005D5BE5"/>
    <w:rsid w:val="005D5D84"/>
    <w:rsid w:val="005D5F6C"/>
    <w:rsid w:val="005D60E3"/>
    <w:rsid w:val="005D64CD"/>
    <w:rsid w:val="005D650A"/>
    <w:rsid w:val="005D667F"/>
    <w:rsid w:val="005D69FA"/>
    <w:rsid w:val="005D6B67"/>
    <w:rsid w:val="005D75E6"/>
    <w:rsid w:val="005D769B"/>
    <w:rsid w:val="005D7C6F"/>
    <w:rsid w:val="005E01FE"/>
    <w:rsid w:val="005E02B6"/>
    <w:rsid w:val="005E0308"/>
    <w:rsid w:val="005E03EF"/>
    <w:rsid w:val="005E05B4"/>
    <w:rsid w:val="005E06C3"/>
    <w:rsid w:val="005E0745"/>
    <w:rsid w:val="005E0AA4"/>
    <w:rsid w:val="005E0B6A"/>
    <w:rsid w:val="005E1043"/>
    <w:rsid w:val="005E1053"/>
    <w:rsid w:val="005E107A"/>
    <w:rsid w:val="005E107C"/>
    <w:rsid w:val="005E123D"/>
    <w:rsid w:val="005E1254"/>
    <w:rsid w:val="005E13A2"/>
    <w:rsid w:val="005E13C6"/>
    <w:rsid w:val="005E13D0"/>
    <w:rsid w:val="005E18EA"/>
    <w:rsid w:val="005E195F"/>
    <w:rsid w:val="005E198A"/>
    <w:rsid w:val="005E1B4A"/>
    <w:rsid w:val="005E1B71"/>
    <w:rsid w:val="005E1BEA"/>
    <w:rsid w:val="005E24D1"/>
    <w:rsid w:val="005E2998"/>
    <w:rsid w:val="005E2A5C"/>
    <w:rsid w:val="005E2C52"/>
    <w:rsid w:val="005E2F02"/>
    <w:rsid w:val="005E348D"/>
    <w:rsid w:val="005E3519"/>
    <w:rsid w:val="005E3870"/>
    <w:rsid w:val="005E3B71"/>
    <w:rsid w:val="005E3F46"/>
    <w:rsid w:val="005E4033"/>
    <w:rsid w:val="005E40BB"/>
    <w:rsid w:val="005E414D"/>
    <w:rsid w:val="005E4276"/>
    <w:rsid w:val="005E43B4"/>
    <w:rsid w:val="005E4625"/>
    <w:rsid w:val="005E46F8"/>
    <w:rsid w:val="005E4914"/>
    <w:rsid w:val="005E4ADE"/>
    <w:rsid w:val="005E4F64"/>
    <w:rsid w:val="005E4F98"/>
    <w:rsid w:val="005E518E"/>
    <w:rsid w:val="005E5F3C"/>
    <w:rsid w:val="005E60D3"/>
    <w:rsid w:val="005E626A"/>
    <w:rsid w:val="005E66C9"/>
    <w:rsid w:val="005E6AF1"/>
    <w:rsid w:val="005E6FD3"/>
    <w:rsid w:val="005E71EC"/>
    <w:rsid w:val="005E72F4"/>
    <w:rsid w:val="005E7588"/>
    <w:rsid w:val="005E767D"/>
    <w:rsid w:val="005E781F"/>
    <w:rsid w:val="005E7B9C"/>
    <w:rsid w:val="005E7D36"/>
    <w:rsid w:val="005E7E66"/>
    <w:rsid w:val="005E7FA0"/>
    <w:rsid w:val="005F003D"/>
    <w:rsid w:val="005F01AF"/>
    <w:rsid w:val="005F03A8"/>
    <w:rsid w:val="005F0418"/>
    <w:rsid w:val="005F05C6"/>
    <w:rsid w:val="005F07DD"/>
    <w:rsid w:val="005F0959"/>
    <w:rsid w:val="005F0C91"/>
    <w:rsid w:val="005F11A4"/>
    <w:rsid w:val="005F11E8"/>
    <w:rsid w:val="005F12C4"/>
    <w:rsid w:val="005F1686"/>
    <w:rsid w:val="005F1EDA"/>
    <w:rsid w:val="005F2099"/>
    <w:rsid w:val="005F225A"/>
    <w:rsid w:val="005F2436"/>
    <w:rsid w:val="005F2854"/>
    <w:rsid w:val="005F2D17"/>
    <w:rsid w:val="005F2DC7"/>
    <w:rsid w:val="005F2F20"/>
    <w:rsid w:val="005F2FCA"/>
    <w:rsid w:val="005F30FE"/>
    <w:rsid w:val="005F3299"/>
    <w:rsid w:val="005F32B6"/>
    <w:rsid w:val="005F32D6"/>
    <w:rsid w:val="005F3308"/>
    <w:rsid w:val="005F33FA"/>
    <w:rsid w:val="005F38FB"/>
    <w:rsid w:val="005F3A1E"/>
    <w:rsid w:val="005F3B55"/>
    <w:rsid w:val="005F4854"/>
    <w:rsid w:val="005F4B31"/>
    <w:rsid w:val="005F4BBB"/>
    <w:rsid w:val="005F4BCF"/>
    <w:rsid w:val="005F4D3A"/>
    <w:rsid w:val="005F50B0"/>
    <w:rsid w:val="005F52FE"/>
    <w:rsid w:val="005F5853"/>
    <w:rsid w:val="005F5942"/>
    <w:rsid w:val="005F5E51"/>
    <w:rsid w:val="005F5EC2"/>
    <w:rsid w:val="005F5F75"/>
    <w:rsid w:val="005F6176"/>
    <w:rsid w:val="005F6521"/>
    <w:rsid w:val="005F6560"/>
    <w:rsid w:val="005F6577"/>
    <w:rsid w:val="005F668C"/>
    <w:rsid w:val="005F66FF"/>
    <w:rsid w:val="005F6C64"/>
    <w:rsid w:val="005F6D12"/>
    <w:rsid w:val="005F712E"/>
    <w:rsid w:val="005F7133"/>
    <w:rsid w:val="005F72E1"/>
    <w:rsid w:val="005F740F"/>
    <w:rsid w:val="005F761C"/>
    <w:rsid w:val="005F799B"/>
    <w:rsid w:val="005F7BD3"/>
    <w:rsid w:val="005F7E22"/>
    <w:rsid w:val="005F7F51"/>
    <w:rsid w:val="00600097"/>
    <w:rsid w:val="006003BB"/>
    <w:rsid w:val="00600550"/>
    <w:rsid w:val="00600B6E"/>
    <w:rsid w:val="00600D5F"/>
    <w:rsid w:val="00600EFE"/>
    <w:rsid w:val="00600FE4"/>
    <w:rsid w:val="006010DF"/>
    <w:rsid w:val="00601594"/>
    <w:rsid w:val="006015D7"/>
    <w:rsid w:val="006016E6"/>
    <w:rsid w:val="006016EC"/>
    <w:rsid w:val="006016F0"/>
    <w:rsid w:val="00601DCA"/>
    <w:rsid w:val="00601FD1"/>
    <w:rsid w:val="00602293"/>
    <w:rsid w:val="006022E3"/>
    <w:rsid w:val="00602351"/>
    <w:rsid w:val="00602671"/>
    <w:rsid w:val="00602771"/>
    <w:rsid w:val="0060298A"/>
    <w:rsid w:val="00602A23"/>
    <w:rsid w:val="00602A60"/>
    <w:rsid w:val="00602C34"/>
    <w:rsid w:val="00602E3D"/>
    <w:rsid w:val="00602FB9"/>
    <w:rsid w:val="00603003"/>
    <w:rsid w:val="00603407"/>
    <w:rsid w:val="00603595"/>
    <w:rsid w:val="00603658"/>
    <w:rsid w:val="006039B9"/>
    <w:rsid w:val="00603AAF"/>
    <w:rsid w:val="00603B65"/>
    <w:rsid w:val="00603F34"/>
    <w:rsid w:val="00604046"/>
    <w:rsid w:val="0060408D"/>
    <w:rsid w:val="006040CA"/>
    <w:rsid w:val="006047EC"/>
    <w:rsid w:val="00604F14"/>
    <w:rsid w:val="00604F9E"/>
    <w:rsid w:val="006052C4"/>
    <w:rsid w:val="00605368"/>
    <w:rsid w:val="00605441"/>
    <w:rsid w:val="00605599"/>
    <w:rsid w:val="006055A2"/>
    <w:rsid w:val="006056EE"/>
    <w:rsid w:val="006059D8"/>
    <w:rsid w:val="00605A0B"/>
    <w:rsid w:val="00605A1F"/>
    <w:rsid w:val="00605A35"/>
    <w:rsid w:val="00605AB2"/>
    <w:rsid w:val="00605E03"/>
    <w:rsid w:val="006060AA"/>
    <w:rsid w:val="006064CA"/>
    <w:rsid w:val="00606801"/>
    <w:rsid w:val="0060725F"/>
    <w:rsid w:val="00607C50"/>
    <w:rsid w:val="00607DD1"/>
    <w:rsid w:val="00607F72"/>
    <w:rsid w:val="0061011A"/>
    <w:rsid w:val="0061024D"/>
    <w:rsid w:val="0061083B"/>
    <w:rsid w:val="0061096E"/>
    <w:rsid w:val="006111EF"/>
    <w:rsid w:val="00611262"/>
    <w:rsid w:val="006115B7"/>
    <w:rsid w:val="006117B9"/>
    <w:rsid w:val="006118AF"/>
    <w:rsid w:val="00611903"/>
    <w:rsid w:val="00611A7D"/>
    <w:rsid w:val="00611D3E"/>
    <w:rsid w:val="00611D61"/>
    <w:rsid w:val="00611E6A"/>
    <w:rsid w:val="00611F9E"/>
    <w:rsid w:val="0061219C"/>
    <w:rsid w:val="00612214"/>
    <w:rsid w:val="0061258A"/>
    <w:rsid w:val="00612621"/>
    <w:rsid w:val="00612872"/>
    <w:rsid w:val="006128FB"/>
    <w:rsid w:val="00612934"/>
    <w:rsid w:val="00612F30"/>
    <w:rsid w:val="00613197"/>
    <w:rsid w:val="006134F2"/>
    <w:rsid w:val="00613511"/>
    <w:rsid w:val="006136A4"/>
    <w:rsid w:val="006139AE"/>
    <w:rsid w:val="00613DFD"/>
    <w:rsid w:val="00613FDB"/>
    <w:rsid w:val="00614193"/>
    <w:rsid w:val="0061453C"/>
    <w:rsid w:val="00614585"/>
    <w:rsid w:val="00614987"/>
    <w:rsid w:val="006149A2"/>
    <w:rsid w:val="006149D2"/>
    <w:rsid w:val="00614B47"/>
    <w:rsid w:val="00615067"/>
    <w:rsid w:val="00615385"/>
    <w:rsid w:val="006153D5"/>
    <w:rsid w:val="00615B7A"/>
    <w:rsid w:val="00615DE9"/>
    <w:rsid w:val="00615E98"/>
    <w:rsid w:val="00616289"/>
    <w:rsid w:val="006162FC"/>
    <w:rsid w:val="006164D2"/>
    <w:rsid w:val="00616570"/>
    <w:rsid w:val="00616ABB"/>
    <w:rsid w:val="00616EE6"/>
    <w:rsid w:val="00616F6F"/>
    <w:rsid w:val="006170CC"/>
    <w:rsid w:val="00617527"/>
    <w:rsid w:val="006175F0"/>
    <w:rsid w:val="006176F5"/>
    <w:rsid w:val="00617A44"/>
    <w:rsid w:val="00617AB5"/>
    <w:rsid w:val="00617DEC"/>
    <w:rsid w:val="00617EF8"/>
    <w:rsid w:val="00620483"/>
    <w:rsid w:val="0062052E"/>
    <w:rsid w:val="006205E5"/>
    <w:rsid w:val="00620824"/>
    <w:rsid w:val="00621244"/>
    <w:rsid w:val="006213E2"/>
    <w:rsid w:val="00621737"/>
    <w:rsid w:val="006217D7"/>
    <w:rsid w:val="00621D6C"/>
    <w:rsid w:val="00621D74"/>
    <w:rsid w:val="006225C9"/>
    <w:rsid w:val="00622DBF"/>
    <w:rsid w:val="00622ED1"/>
    <w:rsid w:val="00622F89"/>
    <w:rsid w:val="0062306A"/>
    <w:rsid w:val="006233F4"/>
    <w:rsid w:val="006234D0"/>
    <w:rsid w:val="00623581"/>
    <w:rsid w:val="006237BD"/>
    <w:rsid w:val="00623CE2"/>
    <w:rsid w:val="00623DC0"/>
    <w:rsid w:val="00623FAD"/>
    <w:rsid w:val="006241AA"/>
    <w:rsid w:val="00624251"/>
    <w:rsid w:val="0062445B"/>
    <w:rsid w:val="00624474"/>
    <w:rsid w:val="00624895"/>
    <w:rsid w:val="00624CDB"/>
    <w:rsid w:val="006251D9"/>
    <w:rsid w:val="00625262"/>
    <w:rsid w:val="006252DE"/>
    <w:rsid w:val="006258B6"/>
    <w:rsid w:val="00625A9A"/>
    <w:rsid w:val="00625AF1"/>
    <w:rsid w:val="00625CEC"/>
    <w:rsid w:val="006265CD"/>
    <w:rsid w:val="00626747"/>
    <w:rsid w:val="00626A0E"/>
    <w:rsid w:val="00626AF6"/>
    <w:rsid w:val="00626CE6"/>
    <w:rsid w:val="00626D0B"/>
    <w:rsid w:val="0062704E"/>
    <w:rsid w:val="006273DC"/>
    <w:rsid w:val="006276C7"/>
    <w:rsid w:val="0062773D"/>
    <w:rsid w:val="00627767"/>
    <w:rsid w:val="00627AB4"/>
    <w:rsid w:val="00627DC5"/>
    <w:rsid w:val="00627DF1"/>
    <w:rsid w:val="0063011C"/>
    <w:rsid w:val="006306A5"/>
    <w:rsid w:val="00630757"/>
    <w:rsid w:val="00630884"/>
    <w:rsid w:val="00630977"/>
    <w:rsid w:val="00630DF5"/>
    <w:rsid w:val="00630E23"/>
    <w:rsid w:val="0063103C"/>
    <w:rsid w:val="0063125E"/>
    <w:rsid w:val="00631746"/>
    <w:rsid w:val="0063196F"/>
    <w:rsid w:val="00631C73"/>
    <w:rsid w:val="00632032"/>
    <w:rsid w:val="006320C7"/>
    <w:rsid w:val="0063217D"/>
    <w:rsid w:val="0063258D"/>
    <w:rsid w:val="0063262F"/>
    <w:rsid w:val="00632770"/>
    <w:rsid w:val="00632A14"/>
    <w:rsid w:val="00632A82"/>
    <w:rsid w:val="00632BDF"/>
    <w:rsid w:val="00632E0C"/>
    <w:rsid w:val="00633243"/>
    <w:rsid w:val="00633495"/>
    <w:rsid w:val="0063378D"/>
    <w:rsid w:val="006338A9"/>
    <w:rsid w:val="00633AE4"/>
    <w:rsid w:val="00633D64"/>
    <w:rsid w:val="006342E3"/>
    <w:rsid w:val="0063431A"/>
    <w:rsid w:val="006344B5"/>
    <w:rsid w:val="00634694"/>
    <w:rsid w:val="0063484F"/>
    <w:rsid w:val="006348F5"/>
    <w:rsid w:val="00634B1D"/>
    <w:rsid w:val="00634B92"/>
    <w:rsid w:val="00634CE1"/>
    <w:rsid w:val="00634D08"/>
    <w:rsid w:val="00634D3D"/>
    <w:rsid w:val="0063520D"/>
    <w:rsid w:val="006352C5"/>
    <w:rsid w:val="00635AEB"/>
    <w:rsid w:val="00635EF0"/>
    <w:rsid w:val="006361CB"/>
    <w:rsid w:val="0063649C"/>
    <w:rsid w:val="00636AED"/>
    <w:rsid w:val="00637162"/>
    <w:rsid w:val="0063745D"/>
    <w:rsid w:val="006374E9"/>
    <w:rsid w:val="0063771B"/>
    <w:rsid w:val="00637D29"/>
    <w:rsid w:val="00637DFE"/>
    <w:rsid w:val="00637F72"/>
    <w:rsid w:val="00640992"/>
    <w:rsid w:val="0064099F"/>
    <w:rsid w:val="006409C9"/>
    <w:rsid w:val="006409CA"/>
    <w:rsid w:val="00640BFA"/>
    <w:rsid w:val="00640D80"/>
    <w:rsid w:val="006410AA"/>
    <w:rsid w:val="006411C3"/>
    <w:rsid w:val="00641383"/>
    <w:rsid w:val="00641416"/>
    <w:rsid w:val="006415EA"/>
    <w:rsid w:val="00641669"/>
    <w:rsid w:val="00641A07"/>
    <w:rsid w:val="00641ACB"/>
    <w:rsid w:val="00641DAF"/>
    <w:rsid w:val="00642037"/>
    <w:rsid w:val="00642117"/>
    <w:rsid w:val="00642192"/>
    <w:rsid w:val="00642259"/>
    <w:rsid w:val="00642317"/>
    <w:rsid w:val="0064239E"/>
    <w:rsid w:val="00642578"/>
    <w:rsid w:val="0064263B"/>
    <w:rsid w:val="00642931"/>
    <w:rsid w:val="00642C2F"/>
    <w:rsid w:val="00642F5C"/>
    <w:rsid w:val="0064305E"/>
    <w:rsid w:val="00643089"/>
    <w:rsid w:val="00643303"/>
    <w:rsid w:val="006433A8"/>
    <w:rsid w:val="0064347B"/>
    <w:rsid w:val="00643994"/>
    <w:rsid w:val="0064399F"/>
    <w:rsid w:val="00643C5F"/>
    <w:rsid w:val="00643D2B"/>
    <w:rsid w:val="00644024"/>
    <w:rsid w:val="0064426E"/>
    <w:rsid w:val="006444CB"/>
    <w:rsid w:val="0064450D"/>
    <w:rsid w:val="00644FD8"/>
    <w:rsid w:val="00645519"/>
    <w:rsid w:val="00645758"/>
    <w:rsid w:val="0064674C"/>
    <w:rsid w:val="00646794"/>
    <w:rsid w:val="00646DB5"/>
    <w:rsid w:val="006472E4"/>
    <w:rsid w:val="0064739A"/>
    <w:rsid w:val="006474E4"/>
    <w:rsid w:val="0064755D"/>
    <w:rsid w:val="0064776E"/>
    <w:rsid w:val="0064781F"/>
    <w:rsid w:val="00647AEB"/>
    <w:rsid w:val="00647BFF"/>
    <w:rsid w:val="00650222"/>
    <w:rsid w:val="00650227"/>
    <w:rsid w:val="006502D6"/>
    <w:rsid w:val="006504FF"/>
    <w:rsid w:val="006506D6"/>
    <w:rsid w:val="0065094D"/>
    <w:rsid w:val="00650D5B"/>
    <w:rsid w:val="00650D5E"/>
    <w:rsid w:val="00650EA7"/>
    <w:rsid w:val="00650F45"/>
    <w:rsid w:val="006515A4"/>
    <w:rsid w:val="006516EC"/>
    <w:rsid w:val="00651736"/>
    <w:rsid w:val="006519C8"/>
    <w:rsid w:val="00651DBC"/>
    <w:rsid w:val="00651F66"/>
    <w:rsid w:val="00651FE4"/>
    <w:rsid w:val="00652140"/>
    <w:rsid w:val="00652334"/>
    <w:rsid w:val="0065233B"/>
    <w:rsid w:val="006527BC"/>
    <w:rsid w:val="006528A8"/>
    <w:rsid w:val="00652AD0"/>
    <w:rsid w:val="0065361E"/>
    <w:rsid w:val="00653BBD"/>
    <w:rsid w:val="00653BD4"/>
    <w:rsid w:val="00653BFF"/>
    <w:rsid w:val="00653C9D"/>
    <w:rsid w:val="00653CA6"/>
    <w:rsid w:val="0065416C"/>
    <w:rsid w:val="0065491D"/>
    <w:rsid w:val="00654EBE"/>
    <w:rsid w:val="00654EBF"/>
    <w:rsid w:val="00655029"/>
    <w:rsid w:val="0065556D"/>
    <w:rsid w:val="00655604"/>
    <w:rsid w:val="00655A66"/>
    <w:rsid w:val="00655F91"/>
    <w:rsid w:val="006562E6"/>
    <w:rsid w:val="006563D9"/>
    <w:rsid w:val="0065651E"/>
    <w:rsid w:val="00656640"/>
    <w:rsid w:val="006566B2"/>
    <w:rsid w:val="006567CC"/>
    <w:rsid w:val="00656A1A"/>
    <w:rsid w:val="00656AF1"/>
    <w:rsid w:val="00656B14"/>
    <w:rsid w:val="00656D0C"/>
    <w:rsid w:val="00656D39"/>
    <w:rsid w:val="00656E58"/>
    <w:rsid w:val="00656EC4"/>
    <w:rsid w:val="00656F7B"/>
    <w:rsid w:val="00656FEA"/>
    <w:rsid w:val="00656FF3"/>
    <w:rsid w:val="00657060"/>
    <w:rsid w:val="006570B8"/>
    <w:rsid w:val="006571A6"/>
    <w:rsid w:val="006573C3"/>
    <w:rsid w:val="00657C52"/>
    <w:rsid w:val="00657E6A"/>
    <w:rsid w:val="00657E88"/>
    <w:rsid w:val="00660235"/>
    <w:rsid w:val="00660280"/>
    <w:rsid w:val="00660AE3"/>
    <w:rsid w:val="00660E75"/>
    <w:rsid w:val="00660FEA"/>
    <w:rsid w:val="006610F4"/>
    <w:rsid w:val="006611DF"/>
    <w:rsid w:val="00661517"/>
    <w:rsid w:val="00661871"/>
    <w:rsid w:val="00661DFB"/>
    <w:rsid w:val="00662016"/>
    <w:rsid w:val="006625CB"/>
    <w:rsid w:val="006625F9"/>
    <w:rsid w:val="00662614"/>
    <w:rsid w:val="0066274D"/>
    <w:rsid w:val="00662A12"/>
    <w:rsid w:val="00662F9A"/>
    <w:rsid w:val="006631BA"/>
    <w:rsid w:val="006631DE"/>
    <w:rsid w:val="0066326D"/>
    <w:rsid w:val="0066328A"/>
    <w:rsid w:val="006632FF"/>
    <w:rsid w:val="0066346F"/>
    <w:rsid w:val="00663603"/>
    <w:rsid w:val="006636D0"/>
    <w:rsid w:val="00663AA9"/>
    <w:rsid w:val="00663DAE"/>
    <w:rsid w:val="00663E90"/>
    <w:rsid w:val="00664174"/>
    <w:rsid w:val="006641F4"/>
    <w:rsid w:val="00664669"/>
    <w:rsid w:val="00664686"/>
    <w:rsid w:val="0066477D"/>
    <w:rsid w:val="006648D3"/>
    <w:rsid w:val="00664C3A"/>
    <w:rsid w:val="00664D94"/>
    <w:rsid w:val="00664DAD"/>
    <w:rsid w:val="00664DD6"/>
    <w:rsid w:val="00664E24"/>
    <w:rsid w:val="00664F3B"/>
    <w:rsid w:val="00665001"/>
    <w:rsid w:val="0066521B"/>
    <w:rsid w:val="00665276"/>
    <w:rsid w:val="006653A1"/>
    <w:rsid w:val="006666A2"/>
    <w:rsid w:val="0066670C"/>
    <w:rsid w:val="006667FA"/>
    <w:rsid w:val="00666AE4"/>
    <w:rsid w:val="00666BD6"/>
    <w:rsid w:val="00666D51"/>
    <w:rsid w:val="00666DD5"/>
    <w:rsid w:val="0066729A"/>
    <w:rsid w:val="00667535"/>
    <w:rsid w:val="00667A6C"/>
    <w:rsid w:val="00667AD0"/>
    <w:rsid w:val="00667AD3"/>
    <w:rsid w:val="00667CAB"/>
    <w:rsid w:val="0066C0F8"/>
    <w:rsid w:val="0067044D"/>
    <w:rsid w:val="0067065F"/>
    <w:rsid w:val="006708FA"/>
    <w:rsid w:val="00671158"/>
    <w:rsid w:val="006712E3"/>
    <w:rsid w:val="006715F6"/>
    <w:rsid w:val="006717F0"/>
    <w:rsid w:val="00671895"/>
    <w:rsid w:val="00671A05"/>
    <w:rsid w:val="00671C31"/>
    <w:rsid w:val="00671D82"/>
    <w:rsid w:val="00671F5B"/>
    <w:rsid w:val="00672233"/>
    <w:rsid w:val="0067238E"/>
    <w:rsid w:val="006728B2"/>
    <w:rsid w:val="00672A2F"/>
    <w:rsid w:val="00672A92"/>
    <w:rsid w:val="00672BCF"/>
    <w:rsid w:val="00672D84"/>
    <w:rsid w:val="00672E65"/>
    <w:rsid w:val="00672EB2"/>
    <w:rsid w:val="00673178"/>
    <w:rsid w:val="0067339C"/>
    <w:rsid w:val="006733E8"/>
    <w:rsid w:val="006737F3"/>
    <w:rsid w:val="0067397A"/>
    <w:rsid w:val="00673EE3"/>
    <w:rsid w:val="00673F69"/>
    <w:rsid w:val="00674069"/>
    <w:rsid w:val="006744A7"/>
    <w:rsid w:val="00674610"/>
    <w:rsid w:val="006746E3"/>
    <w:rsid w:val="00674AB5"/>
    <w:rsid w:val="00674B6D"/>
    <w:rsid w:val="00674C0A"/>
    <w:rsid w:val="00674DCC"/>
    <w:rsid w:val="00674F07"/>
    <w:rsid w:val="0067514F"/>
    <w:rsid w:val="006751E1"/>
    <w:rsid w:val="006752E4"/>
    <w:rsid w:val="006758F6"/>
    <w:rsid w:val="00675BEC"/>
    <w:rsid w:val="00676127"/>
    <w:rsid w:val="0067652C"/>
    <w:rsid w:val="0067679D"/>
    <w:rsid w:val="0067687B"/>
    <w:rsid w:val="00676BBE"/>
    <w:rsid w:val="00676D5C"/>
    <w:rsid w:val="00676D71"/>
    <w:rsid w:val="006770C3"/>
    <w:rsid w:val="006771B7"/>
    <w:rsid w:val="00677A6D"/>
    <w:rsid w:val="00677BEE"/>
    <w:rsid w:val="0068001F"/>
    <w:rsid w:val="00680525"/>
    <w:rsid w:val="006805EA"/>
    <w:rsid w:val="006806A4"/>
    <w:rsid w:val="00680A27"/>
    <w:rsid w:val="00680CF7"/>
    <w:rsid w:val="00680DD0"/>
    <w:rsid w:val="006810B6"/>
    <w:rsid w:val="006812F2"/>
    <w:rsid w:val="0068149F"/>
    <w:rsid w:val="00681729"/>
    <w:rsid w:val="006817C3"/>
    <w:rsid w:val="006818B6"/>
    <w:rsid w:val="006819C9"/>
    <w:rsid w:val="00681AE2"/>
    <w:rsid w:val="00681E3F"/>
    <w:rsid w:val="00681F11"/>
    <w:rsid w:val="006823A8"/>
    <w:rsid w:val="00682661"/>
    <w:rsid w:val="006826E1"/>
    <w:rsid w:val="0068291A"/>
    <w:rsid w:val="00682D79"/>
    <w:rsid w:val="00682DEC"/>
    <w:rsid w:val="00682EAB"/>
    <w:rsid w:val="00682F16"/>
    <w:rsid w:val="00682FAF"/>
    <w:rsid w:val="00683086"/>
    <w:rsid w:val="006831D5"/>
    <w:rsid w:val="006832D1"/>
    <w:rsid w:val="006838A1"/>
    <w:rsid w:val="00683C04"/>
    <w:rsid w:val="00683C5B"/>
    <w:rsid w:val="00683CCA"/>
    <w:rsid w:val="00683E81"/>
    <w:rsid w:val="00683FC8"/>
    <w:rsid w:val="00684747"/>
    <w:rsid w:val="00684785"/>
    <w:rsid w:val="006849E7"/>
    <w:rsid w:val="00684ADB"/>
    <w:rsid w:val="00684B52"/>
    <w:rsid w:val="00684D2A"/>
    <w:rsid w:val="006853EB"/>
    <w:rsid w:val="00685655"/>
    <w:rsid w:val="006858E3"/>
    <w:rsid w:val="00685C64"/>
    <w:rsid w:val="006869D3"/>
    <w:rsid w:val="00686C26"/>
    <w:rsid w:val="00686DC8"/>
    <w:rsid w:val="006870D6"/>
    <w:rsid w:val="006870D8"/>
    <w:rsid w:val="006872D0"/>
    <w:rsid w:val="00687317"/>
    <w:rsid w:val="0068783F"/>
    <w:rsid w:val="006878CD"/>
    <w:rsid w:val="00687C29"/>
    <w:rsid w:val="00687D08"/>
    <w:rsid w:val="00687D33"/>
    <w:rsid w:val="00687D8B"/>
    <w:rsid w:val="00690054"/>
    <w:rsid w:val="00690155"/>
    <w:rsid w:val="006907E7"/>
    <w:rsid w:val="006908EE"/>
    <w:rsid w:val="00690B7A"/>
    <w:rsid w:val="00690FAC"/>
    <w:rsid w:val="00691162"/>
    <w:rsid w:val="006912FE"/>
    <w:rsid w:val="0069197F"/>
    <w:rsid w:val="00691B5B"/>
    <w:rsid w:val="00691B88"/>
    <w:rsid w:val="00691C09"/>
    <w:rsid w:val="00691C7D"/>
    <w:rsid w:val="00691CBF"/>
    <w:rsid w:val="00691D7A"/>
    <w:rsid w:val="00691EFF"/>
    <w:rsid w:val="00691F41"/>
    <w:rsid w:val="00692068"/>
    <w:rsid w:val="006920A7"/>
    <w:rsid w:val="0069227B"/>
    <w:rsid w:val="00692292"/>
    <w:rsid w:val="0069241C"/>
    <w:rsid w:val="00692D25"/>
    <w:rsid w:val="00692FBE"/>
    <w:rsid w:val="00693241"/>
    <w:rsid w:val="006932DC"/>
    <w:rsid w:val="006935E4"/>
    <w:rsid w:val="0069369E"/>
    <w:rsid w:val="00693867"/>
    <w:rsid w:val="00693AA9"/>
    <w:rsid w:val="00693B59"/>
    <w:rsid w:val="00693D76"/>
    <w:rsid w:val="00693E86"/>
    <w:rsid w:val="00693F0D"/>
    <w:rsid w:val="00694073"/>
    <w:rsid w:val="006942E0"/>
    <w:rsid w:val="00694448"/>
    <w:rsid w:val="00694479"/>
    <w:rsid w:val="0069476E"/>
    <w:rsid w:val="00694EE4"/>
    <w:rsid w:val="00694F9D"/>
    <w:rsid w:val="00695188"/>
    <w:rsid w:val="006952FC"/>
    <w:rsid w:val="00695333"/>
    <w:rsid w:val="00695355"/>
    <w:rsid w:val="00695688"/>
    <w:rsid w:val="00695720"/>
    <w:rsid w:val="00695A21"/>
    <w:rsid w:val="00695A70"/>
    <w:rsid w:val="00695A7B"/>
    <w:rsid w:val="00695CA4"/>
    <w:rsid w:val="00695E0A"/>
    <w:rsid w:val="0069608A"/>
    <w:rsid w:val="00696143"/>
    <w:rsid w:val="0069621C"/>
    <w:rsid w:val="006962A2"/>
    <w:rsid w:val="00696620"/>
    <w:rsid w:val="0069692C"/>
    <w:rsid w:val="00696ADD"/>
    <w:rsid w:val="00696BD0"/>
    <w:rsid w:val="00696E6B"/>
    <w:rsid w:val="00696EB5"/>
    <w:rsid w:val="00697137"/>
    <w:rsid w:val="00697306"/>
    <w:rsid w:val="006974EA"/>
    <w:rsid w:val="006977B1"/>
    <w:rsid w:val="0069796D"/>
    <w:rsid w:val="00697B5A"/>
    <w:rsid w:val="00697C11"/>
    <w:rsid w:val="00697E62"/>
    <w:rsid w:val="00697E97"/>
    <w:rsid w:val="00697ECC"/>
    <w:rsid w:val="00697FFD"/>
    <w:rsid w:val="006A036B"/>
    <w:rsid w:val="006A044F"/>
    <w:rsid w:val="006A04B2"/>
    <w:rsid w:val="006A077E"/>
    <w:rsid w:val="006A0799"/>
    <w:rsid w:val="006A08BE"/>
    <w:rsid w:val="006A094A"/>
    <w:rsid w:val="006A095E"/>
    <w:rsid w:val="006A0B3C"/>
    <w:rsid w:val="006A0BAF"/>
    <w:rsid w:val="006A0C63"/>
    <w:rsid w:val="006A0E1D"/>
    <w:rsid w:val="006A0E5E"/>
    <w:rsid w:val="006A0FF3"/>
    <w:rsid w:val="006A129D"/>
    <w:rsid w:val="006A150E"/>
    <w:rsid w:val="006A15CD"/>
    <w:rsid w:val="006A169E"/>
    <w:rsid w:val="006A178E"/>
    <w:rsid w:val="006A18B0"/>
    <w:rsid w:val="006A195B"/>
    <w:rsid w:val="006A2651"/>
    <w:rsid w:val="006A2675"/>
    <w:rsid w:val="006A2964"/>
    <w:rsid w:val="006A298F"/>
    <w:rsid w:val="006A2B45"/>
    <w:rsid w:val="006A2C84"/>
    <w:rsid w:val="006A3103"/>
    <w:rsid w:val="006A38C6"/>
    <w:rsid w:val="006A3D2F"/>
    <w:rsid w:val="006A3DF8"/>
    <w:rsid w:val="006A3E49"/>
    <w:rsid w:val="006A3EE4"/>
    <w:rsid w:val="006A4072"/>
    <w:rsid w:val="006A4409"/>
    <w:rsid w:val="006A4533"/>
    <w:rsid w:val="006A4551"/>
    <w:rsid w:val="006A455B"/>
    <w:rsid w:val="006A458F"/>
    <w:rsid w:val="006A4607"/>
    <w:rsid w:val="006A4887"/>
    <w:rsid w:val="006A4AD4"/>
    <w:rsid w:val="006A4B99"/>
    <w:rsid w:val="006A50E6"/>
    <w:rsid w:val="006A529E"/>
    <w:rsid w:val="006A53FE"/>
    <w:rsid w:val="006A5593"/>
    <w:rsid w:val="006A55AC"/>
    <w:rsid w:val="006A57FE"/>
    <w:rsid w:val="006A5A1C"/>
    <w:rsid w:val="006A6441"/>
    <w:rsid w:val="006A648A"/>
    <w:rsid w:val="006A65E3"/>
    <w:rsid w:val="006A6888"/>
    <w:rsid w:val="006A68EE"/>
    <w:rsid w:val="006A6BE0"/>
    <w:rsid w:val="006A6D09"/>
    <w:rsid w:val="006A6D2D"/>
    <w:rsid w:val="006A70B6"/>
    <w:rsid w:val="006A72EA"/>
    <w:rsid w:val="006A7492"/>
    <w:rsid w:val="006A7630"/>
    <w:rsid w:val="006A7678"/>
    <w:rsid w:val="006A779E"/>
    <w:rsid w:val="006A7AB8"/>
    <w:rsid w:val="006A7D63"/>
    <w:rsid w:val="006A7F4A"/>
    <w:rsid w:val="006B00A0"/>
    <w:rsid w:val="006B02EA"/>
    <w:rsid w:val="006B033A"/>
    <w:rsid w:val="006B0344"/>
    <w:rsid w:val="006B038C"/>
    <w:rsid w:val="006B03B8"/>
    <w:rsid w:val="006B04E7"/>
    <w:rsid w:val="006B098A"/>
    <w:rsid w:val="006B099C"/>
    <w:rsid w:val="006B0A00"/>
    <w:rsid w:val="006B0F74"/>
    <w:rsid w:val="006B13E5"/>
    <w:rsid w:val="006B1454"/>
    <w:rsid w:val="006B14F3"/>
    <w:rsid w:val="006B15B8"/>
    <w:rsid w:val="006B19B7"/>
    <w:rsid w:val="006B20CF"/>
    <w:rsid w:val="006B2121"/>
    <w:rsid w:val="006B227B"/>
    <w:rsid w:val="006B2370"/>
    <w:rsid w:val="006B2522"/>
    <w:rsid w:val="006B280A"/>
    <w:rsid w:val="006B282E"/>
    <w:rsid w:val="006B2958"/>
    <w:rsid w:val="006B29F7"/>
    <w:rsid w:val="006B2B96"/>
    <w:rsid w:val="006B2DEF"/>
    <w:rsid w:val="006B2E90"/>
    <w:rsid w:val="006B2EB8"/>
    <w:rsid w:val="006B3140"/>
    <w:rsid w:val="006B3316"/>
    <w:rsid w:val="006B33B1"/>
    <w:rsid w:val="006B34F7"/>
    <w:rsid w:val="006B37F9"/>
    <w:rsid w:val="006B386D"/>
    <w:rsid w:val="006B3D7F"/>
    <w:rsid w:val="006B3E34"/>
    <w:rsid w:val="006B3FFE"/>
    <w:rsid w:val="006B400C"/>
    <w:rsid w:val="006B40F8"/>
    <w:rsid w:val="006B4121"/>
    <w:rsid w:val="006B445C"/>
    <w:rsid w:val="006B4583"/>
    <w:rsid w:val="006B4AE0"/>
    <w:rsid w:val="006B4B7D"/>
    <w:rsid w:val="006B4D1E"/>
    <w:rsid w:val="006B4DB9"/>
    <w:rsid w:val="006B4FB3"/>
    <w:rsid w:val="006B510A"/>
    <w:rsid w:val="006B51DD"/>
    <w:rsid w:val="006B52E7"/>
    <w:rsid w:val="006B55F0"/>
    <w:rsid w:val="006B5669"/>
    <w:rsid w:val="006B577F"/>
    <w:rsid w:val="006B58F9"/>
    <w:rsid w:val="006B59B3"/>
    <w:rsid w:val="006B5C2F"/>
    <w:rsid w:val="006B5EF7"/>
    <w:rsid w:val="006B613A"/>
    <w:rsid w:val="006B6280"/>
    <w:rsid w:val="006B6586"/>
    <w:rsid w:val="006B6F75"/>
    <w:rsid w:val="006B7146"/>
    <w:rsid w:val="006B71C8"/>
    <w:rsid w:val="006B72D1"/>
    <w:rsid w:val="006B7616"/>
    <w:rsid w:val="006B762A"/>
    <w:rsid w:val="006B764C"/>
    <w:rsid w:val="006B7AF9"/>
    <w:rsid w:val="006B7D8E"/>
    <w:rsid w:val="006C02F6"/>
    <w:rsid w:val="006C060F"/>
    <w:rsid w:val="006C0AA9"/>
    <w:rsid w:val="006C0AF7"/>
    <w:rsid w:val="006C0F5F"/>
    <w:rsid w:val="006C119F"/>
    <w:rsid w:val="006C1229"/>
    <w:rsid w:val="006C12F3"/>
    <w:rsid w:val="006C14E9"/>
    <w:rsid w:val="006C1CF8"/>
    <w:rsid w:val="006C1F04"/>
    <w:rsid w:val="006C1F29"/>
    <w:rsid w:val="006C2070"/>
    <w:rsid w:val="006C21D1"/>
    <w:rsid w:val="006C2636"/>
    <w:rsid w:val="006C2A8A"/>
    <w:rsid w:val="006C2D7A"/>
    <w:rsid w:val="006C2DBF"/>
    <w:rsid w:val="006C2E45"/>
    <w:rsid w:val="006C2F61"/>
    <w:rsid w:val="006C2F9D"/>
    <w:rsid w:val="006C3623"/>
    <w:rsid w:val="006C38AC"/>
    <w:rsid w:val="006C3903"/>
    <w:rsid w:val="006C3A68"/>
    <w:rsid w:val="006C3B9C"/>
    <w:rsid w:val="006C3E68"/>
    <w:rsid w:val="006C4127"/>
    <w:rsid w:val="006C433C"/>
    <w:rsid w:val="006C43FF"/>
    <w:rsid w:val="006C4448"/>
    <w:rsid w:val="006C4712"/>
    <w:rsid w:val="006C508D"/>
    <w:rsid w:val="006C51B1"/>
    <w:rsid w:val="006C52A4"/>
    <w:rsid w:val="006C5916"/>
    <w:rsid w:val="006C5A9A"/>
    <w:rsid w:val="006C5C6F"/>
    <w:rsid w:val="006C5DC6"/>
    <w:rsid w:val="006C5F54"/>
    <w:rsid w:val="006C5FAB"/>
    <w:rsid w:val="006C5FC6"/>
    <w:rsid w:val="006C61C9"/>
    <w:rsid w:val="006C61EE"/>
    <w:rsid w:val="006C643D"/>
    <w:rsid w:val="006C6641"/>
    <w:rsid w:val="006C66A1"/>
    <w:rsid w:val="006C6820"/>
    <w:rsid w:val="006C69D6"/>
    <w:rsid w:val="006C6A71"/>
    <w:rsid w:val="006C6C28"/>
    <w:rsid w:val="006C6F3D"/>
    <w:rsid w:val="006C7010"/>
    <w:rsid w:val="006C7056"/>
    <w:rsid w:val="006C7585"/>
    <w:rsid w:val="006C779C"/>
    <w:rsid w:val="006C7AE6"/>
    <w:rsid w:val="006C7AEB"/>
    <w:rsid w:val="006C7CBA"/>
    <w:rsid w:val="006C7D2D"/>
    <w:rsid w:val="006C7F7D"/>
    <w:rsid w:val="006D0031"/>
    <w:rsid w:val="006D0415"/>
    <w:rsid w:val="006D0475"/>
    <w:rsid w:val="006D04C1"/>
    <w:rsid w:val="006D0668"/>
    <w:rsid w:val="006D0C44"/>
    <w:rsid w:val="006D0F8E"/>
    <w:rsid w:val="006D1144"/>
    <w:rsid w:val="006D1393"/>
    <w:rsid w:val="006D1649"/>
    <w:rsid w:val="006D165F"/>
    <w:rsid w:val="006D1770"/>
    <w:rsid w:val="006D197B"/>
    <w:rsid w:val="006D1ADA"/>
    <w:rsid w:val="006D1C63"/>
    <w:rsid w:val="006D1D01"/>
    <w:rsid w:val="006D2252"/>
    <w:rsid w:val="006D2A7C"/>
    <w:rsid w:val="006D2ACC"/>
    <w:rsid w:val="006D2D2A"/>
    <w:rsid w:val="006D2D2F"/>
    <w:rsid w:val="006D2D97"/>
    <w:rsid w:val="006D2F41"/>
    <w:rsid w:val="006D352E"/>
    <w:rsid w:val="006D365B"/>
    <w:rsid w:val="006D3928"/>
    <w:rsid w:val="006D3C78"/>
    <w:rsid w:val="006D3FED"/>
    <w:rsid w:val="006D44F4"/>
    <w:rsid w:val="006D469C"/>
    <w:rsid w:val="006D4763"/>
    <w:rsid w:val="006D4772"/>
    <w:rsid w:val="006D4A35"/>
    <w:rsid w:val="006D4B25"/>
    <w:rsid w:val="006D4D9D"/>
    <w:rsid w:val="006D51E5"/>
    <w:rsid w:val="006D52E7"/>
    <w:rsid w:val="006D53E6"/>
    <w:rsid w:val="006D5572"/>
    <w:rsid w:val="006D55A3"/>
    <w:rsid w:val="006D55C0"/>
    <w:rsid w:val="006D5789"/>
    <w:rsid w:val="006D5AD6"/>
    <w:rsid w:val="006D5CA6"/>
    <w:rsid w:val="006D6092"/>
    <w:rsid w:val="006D60FD"/>
    <w:rsid w:val="006D65C3"/>
    <w:rsid w:val="006D65D6"/>
    <w:rsid w:val="006D6956"/>
    <w:rsid w:val="006D6B27"/>
    <w:rsid w:val="006D6B59"/>
    <w:rsid w:val="006D6B9E"/>
    <w:rsid w:val="006D6DCD"/>
    <w:rsid w:val="006D706D"/>
    <w:rsid w:val="006D7099"/>
    <w:rsid w:val="006D70C1"/>
    <w:rsid w:val="006D74D7"/>
    <w:rsid w:val="006D75A1"/>
    <w:rsid w:val="006D7610"/>
    <w:rsid w:val="006D797F"/>
    <w:rsid w:val="006D79A1"/>
    <w:rsid w:val="006E0118"/>
    <w:rsid w:val="006E018E"/>
    <w:rsid w:val="006E0623"/>
    <w:rsid w:val="006E0A27"/>
    <w:rsid w:val="006E0B35"/>
    <w:rsid w:val="006E0CC4"/>
    <w:rsid w:val="006E10F0"/>
    <w:rsid w:val="006E1296"/>
    <w:rsid w:val="006E1495"/>
    <w:rsid w:val="006E16BE"/>
    <w:rsid w:val="006E1A4A"/>
    <w:rsid w:val="006E1A72"/>
    <w:rsid w:val="006E1C42"/>
    <w:rsid w:val="006E1DC7"/>
    <w:rsid w:val="006E225E"/>
    <w:rsid w:val="006E2340"/>
    <w:rsid w:val="006E23A8"/>
    <w:rsid w:val="006E28E3"/>
    <w:rsid w:val="006E2C97"/>
    <w:rsid w:val="006E2D07"/>
    <w:rsid w:val="006E33E1"/>
    <w:rsid w:val="006E35F4"/>
    <w:rsid w:val="006E39D2"/>
    <w:rsid w:val="006E3BA8"/>
    <w:rsid w:val="006E3C81"/>
    <w:rsid w:val="006E3D0F"/>
    <w:rsid w:val="006E4238"/>
    <w:rsid w:val="006E4547"/>
    <w:rsid w:val="006E4CBD"/>
    <w:rsid w:val="006E5298"/>
    <w:rsid w:val="006E543A"/>
    <w:rsid w:val="006E5678"/>
    <w:rsid w:val="006E575D"/>
    <w:rsid w:val="006E5857"/>
    <w:rsid w:val="006E588C"/>
    <w:rsid w:val="006E5893"/>
    <w:rsid w:val="006E5C2E"/>
    <w:rsid w:val="006E5D32"/>
    <w:rsid w:val="006E5D92"/>
    <w:rsid w:val="006E5F26"/>
    <w:rsid w:val="006E6122"/>
    <w:rsid w:val="006E63EE"/>
    <w:rsid w:val="006E6417"/>
    <w:rsid w:val="006E6BF7"/>
    <w:rsid w:val="006E6CF7"/>
    <w:rsid w:val="006E6D69"/>
    <w:rsid w:val="006E6DA2"/>
    <w:rsid w:val="006E7405"/>
    <w:rsid w:val="006E75DF"/>
    <w:rsid w:val="006E77CF"/>
    <w:rsid w:val="006E789E"/>
    <w:rsid w:val="006E78EB"/>
    <w:rsid w:val="006E7ABB"/>
    <w:rsid w:val="006E7B02"/>
    <w:rsid w:val="006E7B21"/>
    <w:rsid w:val="006E7BAB"/>
    <w:rsid w:val="006E7C33"/>
    <w:rsid w:val="006E7E2E"/>
    <w:rsid w:val="006F012D"/>
    <w:rsid w:val="006F037B"/>
    <w:rsid w:val="006F05E6"/>
    <w:rsid w:val="006F107A"/>
    <w:rsid w:val="006F143F"/>
    <w:rsid w:val="006F1488"/>
    <w:rsid w:val="006F22B1"/>
    <w:rsid w:val="006F237B"/>
    <w:rsid w:val="006F2412"/>
    <w:rsid w:val="006F2488"/>
    <w:rsid w:val="006F24BA"/>
    <w:rsid w:val="006F255F"/>
    <w:rsid w:val="006F2795"/>
    <w:rsid w:val="006F28A3"/>
    <w:rsid w:val="006F2E6C"/>
    <w:rsid w:val="006F30D7"/>
    <w:rsid w:val="006F30DE"/>
    <w:rsid w:val="006F32E9"/>
    <w:rsid w:val="006F33B8"/>
    <w:rsid w:val="006F3437"/>
    <w:rsid w:val="006F394E"/>
    <w:rsid w:val="006F396C"/>
    <w:rsid w:val="006F3EA3"/>
    <w:rsid w:val="006F4310"/>
    <w:rsid w:val="006F4355"/>
    <w:rsid w:val="006F43E2"/>
    <w:rsid w:val="006F43F1"/>
    <w:rsid w:val="006F443E"/>
    <w:rsid w:val="006F459D"/>
    <w:rsid w:val="006F46F4"/>
    <w:rsid w:val="006F48F5"/>
    <w:rsid w:val="006F4A83"/>
    <w:rsid w:val="006F4CD3"/>
    <w:rsid w:val="006F5718"/>
    <w:rsid w:val="006F5AD3"/>
    <w:rsid w:val="006F5CB0"/>
    <w:rsid w:val="006F5CF4"/>
    <w:rsid w:val="006F5D1E"/>
    <w:rsid w:val="006F5D7B"/>
    <w:rsid w:val="006F5DC1"/>
    <w:rsid w:val="006F5DEA"/>
    <w:rsid w:val="006F653D"/>
    <w:rsid w:val="006F668B"/>
    <w:rsid w:val="006F6757"/>
    <w:rsid w:val="006F6C38"/>
    <w:rsid w:val="006F6D41"/>
    <w:rsid w:val="006F7058"/>
    <w:rsid w:val="006F71F7"/>
    <w:rsid w:val="006F751A"/>
    <w:rsid w:val="006F7622"/>
    <w:rsid w:val="006F7764"/>
    <w:rsid w:val="006F78E9"/>
    <w:rsid w:val="006F794E"/>
    <w:rsid w:val="006F7967"/>
    <w:rsid w:val="006F7B14"/>
    <w:rsid w:val="006F7C50"/>
    <w:rsid w:val="00700270"/>
    <w:rsid w:val="007002B7"/>
    <w:rsid w:val="00700357"/>
    <w:rsid w:val="007004D8"/>
    <w:rsid w:val="00700598"/>
    <w:rsid w:val="00700D51"/>
    <w:rsid w:val="00700D60"/>
    <w:rsid w:val="0070145F"/>
    <w:rsid w:val="0070168A"/>
    <w:rsid w:val="00701812"/>
    <w:rsid w:val="00701BE1"/>
    <w:rsid w:val="00701DED"/>
    <w:rsid w:val="00702C44"/>
    <w:rsid w:val="00702CDB"/>
    <w:rsid w:val="0070301B"/>
    <w:rsid w:val="0070302D"/>
    <w:rsid w:val="0070324E"/>
    <w:rsid w:val="00703254"/>
    <w:rsid w:val="007035CF"/>
    <w:rsid w:val="00703624"/>
    <w:rsid w:val="007036D9"/>
    <w:rsid w:val="00703764"/>
    <w:rsid w:val="00703971"/>
    <w:rsid w:val="00703A48"/>
    <w:rsid w:val="00703A7C"/>
    <w:rsid w:val="00703B7E"/>
    <w:rsid w:val="0070411F"/>
    <w:rsid w:val="00704655"/>
    <w:rsid w:val="007049C1"/>
    <w:rsid w:val="00704CDC"/>
    <w:rsid w:val="00705218"/>
    <w:rsid w:val="007054B9"/>
    <w:rsid w:val="00705536"/>
    <w:rsid w:val="007056C3"/>
    <w:rsid w:val="007063F2"/>
    <w:rsid w:val="0070655A"/>
    <w:rsid w:val="00706786"/>
    <w:rsid w:val="00706BBD"/>
    <w:rsid w:val="00706E53"/>
    <w:rsid w:val="00706EC7"/>
    <w:rsid w:val="00706F0D"/>
    <w:rsid w:val="00706F8E"/>
    <w:rsid w:val="00707063"/>
    <w:rsid w:val="0070717F"/>
    <w:rsid w:val="00707271"/>
    <w:rsid w:val="007072A1"/>
    <w:rsid w:val="007073AC"/>
    <w:rsid w:val="007076DF"/>
    <w:rsid w:val="00707884"/>
    <w:rsid w:val="00707A9E"/>
    <w:rsid w:val="00707B46"/>
    <w:rsid w:val="00707D81"/>
    <w:rsid w:val="00707F26"/>
    <w:rsid w:val="00707F2A"/>
    <w:rsid w:val="00707F6B"/>
    <w:rsid w:val="00710113"/>
    <w:rsid w:val="007101BF"/>
    <w:rsid w:val="00710298"/>
    <w:rsid w:val="007103C1"/>
    <w:rsid w:val="00710506"/>
    <w:rsid w:val="00710741"/>
    <w:rsid w:val="00710933"/>
    <w:rsid w:val="00710A1A"/>
    <w:rsid w:val="00710BF3"/>
    <w:rsid w:val="0071128A"/>
    <w:rsid w:val="00711452"/>
    <w:rsid w:val="00711595"/>
    <w:rsid w:val="00711B2D"/>
    <w:rsid w:val="00711CDB"/>
    <w:rsid w:val="00711F57"/>
    <w:rsid w:val="00711F61"/>
    <w:rsid w:val="0071263B"/>
    <w:rsid w:val="007127B1"/>
    <w:rsid w:val="00712BD6"/>
    <w:rsid w:val="00712C06"/>
    <w:rsid w:val="00712CEC"/>
    <w:rsid w:val="00712DBF"/>
    <w:rsid w:val="007131F9"/>
    <w:rsid w:val="007138C2"/>
    <w:rsid w:val="00713C0B"/>
    <w:rsid w:val="00714174"/>
    <w:rsid w:val="007147F4"/>
    <w:rsid w:val="007149BB"/>
    <w:rsid w:val="00714A34"/>
    <w:rsid w:val="00714AAC"/>
    <w:rsid w:val="00714CCC"/>
    <w:rsid w:val="00714D0C"/>
    <w:rsid w:val="00714D5D"/>
    <w:rsid w:val="00714FC6"/>
    <w:rsid w:val="00715575"/>
    <w:rsid w:val="00715ECA"/>
    <w:rsid w:val="00715F87"/>
    <w:rsid w:val="00716137"/>
    <w:rsid w:val="00716345"/>
    <w:rsid w:val="0071669E"/>
    <w:rsid w:val="00716796"/>
    <w:rsid w:val="00716BCF"/>
    <w:rsid w:val="00716DD0"/>
    <w:rsid w:val="00716E26"/>
    <w:rsid w:val="00716FEF"/>
    <w:rsid w:val="00717411"/>
    <w:rsid w:val="007175D7"/>
    <w:rsid w:val="00717606"/>
    <w:rsid w:val="00717637"/>
    <w:rsid w:val="007176F9"/>
    <w:rsid w:val="00717756"/>
    <w:rsid w:val="0071792C"/>
    <w:rsid w:val="00717B57"/>
    <w:rsid w:val="0072021D"/>
    <w:rsid w:val="007203FA"/>
    <w:rsid w:val="00720746"/>
    <w:rsid w:val="00720760"/>
    <w:rsid w:val="007208BB"/>
    <w:rsid w:val="007209B9"/>
    <w:rsid w:val="00720B94"/>
    <w:rsid w:val="00720E06"/>
    <w:rsid w:val="00720E7C"/>
    <w:rsid w:val="00720F5E"/>
    <w:rsid w:val="00721352"/>
    <w:rsid w:val="007216B2"/>
    <w:rsid w:val="0072185F"/>
    <w:rsid w:val="00721940"/>
    <w:rsid w:val="00721A1E"/>
    <w:rsid w:val="007224CD"/>
    <w:rsid w:val="00722529"/>
    <w:rsid w:val="0072262B"/>
    <w:rsid w:val="007226BA"/>
    <w:rsid w:val="00722D62"/>
    <w:rsid w:val="00722E27"/>
    <w:rsid w:val="00723510"/>
    <w:rsid w:val="0072356E"/>
    <w:rsid w:val="007236DF"/>
    <w:rsid w:val="00723899"/>
    <w:rsid w:val="0072394F"/>
    <w:rsid w:val="00723A3A"/>
    <w:rsid w:val="00723B28"/>
    <w:rsid w:val="00723F17"/>
    <w:rsid w:val="0072451F"/>
    <w:rsid w:val="0072496F"/>
    <w:rsid w:val="00724D33"/>
    <w:rsid w:val="00724E5C"/>
    <w:rsid w:val="00724F17"/>
    <w:rsid w:val="0072518D"/>
    <w:rsid w:val="00725454"/>
    <w:rsid w:val="0072566F"/>
    <w:rsid w:val="00725750"/>
    <w:rsid w:val="00725A62"/>
    <w:rsid w:val="00725C2B"/>
    <w:rsid w:val="00725CA6"/>
    <w:rsid w:val="00725FE1"/>
    <w:rsid w:val="00726596"/>
    <w:rsid w:val="00726D55"/>
    <w:rsid w:val="00726E33"/>
    <w:rsid w:val="00726EC2"/>
    <w:rsid w:val="00727063"/>
    <w:rsid w:val="007276C5"/>
    <w:rsid w:val="00727A33"/>
    <w:rsid w:val="00727ACB"/>
    <w:rsid w:val="00727D44"/>
    <w:rsid w:val="0073010F"/>
    <w:rsid w:val="0073048A"/>
    <w:rsid w:val="0073064E"/>
    <w:rsid w:val="0073084C"/>
    <w:rsid w:val="00730B92"/>
    <w:rsid w:val="00731269"/>
    <w:rsid w:val="007313A8"/>
    <w:rsid w:val="007316F1"/>
    <w:rsid w:val="00731849"/>
    <w:rsid w:val="007319BF"/>
    <w:rsid w:val="00731A95"/>
    <w:rsid w:val="00731C6F"/>
    <w:rsid w:val="00731D63"/>
    <w:rsid w:val="00731E3C"/>
    <w:rsid w:val="007320C9"/>
    <w:rsid w:val="00732253"/>
    <w:rsid w:val="007322A1"/>
    <w:rsid w:val="007327E1"/>
    <w:rsid w:val="0073285B"/>
    <w:rsid w:val="00732EA3"/>
    <w:rsid w:val="00732FD3"/>
    <w:rsid w:val="007330ED"/>
    <w:rsid w:val="007331ED"/>
    <w:rsid w:val="00733229"/>
    <w:rsid w:val="007334F6"/>
    <w:rsid w:val="0073397A"/>
    <w:rsid w:val="00733B8A"/>
    <w:rsid w:val="00733D0D"/>
    <w:rsid w:val="00733DFE"/>
    <w:rsid w:val="00733F8A"/>
    <w:rsid w:val="00733FBA"/>
    <w:rsid w:val="007340DA"/>
    <w:rsid w:val="00734182"/>
    <w:rsid w:val="0073480B"/>
    <w:rsid w:val="00734A6E"/>
    <w:rsid w:val="00734A89"/>
    <w:rsid w:val="00734B15"/>
    <w:rsid w:val="00734B2A"/>
    <w:rsid w:val="00734D38"/>
    <w:rsid w:val="00734F39"/>
    <w:rsid w:val="00734FC2"/>
    <w:rsid w:val="007350C2"/>
    <w:rsid w:val="00735144"/>
    <w:rsid w:val="0073515C"/>
    <w:rsid w:val="00735350"/>
    <w:rsid w:val="00735586"/>
    <w:rsid w:val="007355CD"/>
    <w:rsid w:val="007355FE"/>
    <w:rsid w:val="00735B40"/>
    <w:rsid w:val="00735DE3"/>
    <w:rsid w:val="00735DF3"/>
    <w:rsid w:val="00735E0A"/>
    <w:rsid w:val="0073636A"/>
    <w:rsid w:val="00736533"/>
    <w:rsid w:val="00736706"/>
    <w:rsid w:val="007369C7"/>
    <w:rsid w:val="00736A14"/>
    <w:rsid w:val="00736AF1"/>
    <w:rsid w:val="00736EE8"/>
    <w:rsid w:val="00736F78"/>
    <w:rsid w:val="007376C7"/>
    <w:rsid w:val="00737AC9"/>
    <w:rsid w:val="00737C25"/>
    <w:rsid w:val="007401A5"/>
    <w:rsid w:val="007402DE"/>
    <w:rsid w:val="00740786"/>
    <w:rsid w:val="00740B16"/>
    <w:rsid w:val="00740E15"/>
    <w:rsid w:val="00741095"/>
    <w:rsid w:val="007410A6"/>
    <w:rsid w:val="007411F1"/>
    <w:rsid w:val="0074142C"/>
    <w:rsid w:val="007415DC"/>
    <w:rsid w:val="00741696"/>
    <w:rsid w:val="007417D0"/>
    <w:rsid w:val="00741D4F"/>
    <w:rsid w:val="00742409"/>
    <w:rsid w:val="00742792"/>
    <w:rsid w:val="0074284D"/>
    <w:rsid w:val="00742D73"/>
    <w:rsid w:val="00742E51"/>
    <w:rsid w:val="00743124"/>
    <w:rsid w:val="007432E9"/>
    <w:rsid w:val="007435B3"/>
    <w:rsid w:val="007436D0"/>
    <w:rsid w:val="00743C36"/>
    <w:rsid w:val="00743F75"/>
    <w:rsid w:val="00743F8B"/>
    <w:rsid w:val="00744005"/>
    <w:rsid w:val="0074449C"/>
    <w:rsid w:val="0074454F"/>
    <w:rsid w:val="00744652"/>
    <w:rsid w:val="007446B1"/>
    <w:rsid w:val="00744A46"/>
    <w:rsid w:val="00744B92"/>
    <w:rsid w:val="00744BEF"/>
    <w:rsid w:val="00744BF0"/>
    <w:rsid w:val="00744F0C"/>
    <w:rsid w:val="00744FDB"/>
    <w:rsid w:val="0074535B"/>
    <w:rsid w:val="00745437"/>
    <w:rsid w:val="00745AF4"/>
    <w:rsid w:val="00745B65"/>
    <w:rsid w:val="00745E2A"/>
    <w:rsid w:val="00745E32"/>
    <w:rsid w:val="00746187"/>
    <w:rsid w:val="00746337"/>
    <w:rsid w:val="007463DC"/>
    <w:rsid w:val="00746465"/>
    <w:rsid w:val="007468B3"/>
    <w:rsid w:val="007468C6"/>
    <w:rsid w:val="00746A81"/>
    <w:rsid w:val="00746CEF"/>
    <w:rsid w:val="00746D7D"/>
    <w:rsid w:val="00746E41"/>
    <w:rsid w:val="00746ECD"/>
    <w:rsid w:val="007471D4"/>
    <w:rsid w:val="0074723C"/>
    <w:rsid w:val="00747285"/>
    <w:rsid w:val="007472E4"/>
    <w:rsid w:val="0074781D"/>
    <w:rsid w:val="007479EC"/>
    <w:rsid w:val="00747C92"/>
    <w:rsid w:val="00747F1D"/>
    <w:rsid w:val="00747F6A"/>
    <w:rsid w:val="0075044C"/>
    <w:rsid w:val="00751640"/>
    <w:rsid w:val="007516E8"/>
    <w:rsid w:val="00751936"/>
    <w:rsid w:val="00751A2D"/>
    <w:rsid w:val="00751E04"/>
    <w:rsid w:val="0075222D"/>
    <w:rsid w:val="007523A1"/>
    <w:rsid w:val="00752547"/>
    <w:rsid w:val="007525D2"/>
    <w:rsid w:val="00752848"/>
    <w:rsid w:val="00752869"/>
    <w:rsid w:val="00752AC5"/>
    <w:rsid w:val="00752CA4"/>
    <w:rsid w:val="00752D7E"/>
    <w:rsid w:val="00752E44"/>
    <w:rsid w:val="0075332C"/>
    <w:rsid w:val="00753750"/>
    <w:rsid w:val="007537EF"/>
    <w:rsid w:val="00753805"/>
    <w:rsid w:val="0075383D"/>
    <w:rsid w:val="00753D32"/>
    <w:rsid w:val="00753EEC"/>
    <w:rsid w:val="00754026"/>
    <w:rsid w:val="0075406B"/>
    <w:rsid w:val="007540CF"/>
    <w:rsid w:val="007540F1"/>
    <w:rsid w:val="007541BB"/>
    <w:rsid w:val="007544F2"/>
    <w:rsid w:val="007545EA"/>
    <w:rsid w:val="00754C5A"/>
    <w:rsid w:val="00754CDF"/>
    <w:rsid w:val="00754D5F"/>
    <w:rsid w:val="00754E0F"/>
    <w:rsid w:val="00754FC4"/>
    <w:rsid w:val="007550A5"/>
    <w:rsid w:val="007551A6"/>
    <w:rsid w:val="00755321"/>
    <w:rsid w:val="00755930"/>
    <w:rsid w:val="007560C3"/>
    <w:rsid w:val="007561E6"/>
    <w:rsid w:val="0075656F"/>
    <w:rsid w:val="007565D4"/>
    <w:rsid w:val="00756768"/>
    <w:rsid w:val="00756A1A"/>
    <w:rsid w:val="00756BC1"/>
    <w:rsid w:val="00756EA0"/>
    <w:rsid w:val="007574C5"/>
    <w:rsid w:val="007574DE"/>
    <w:rsid w:val="00757723"/>
    <w:rsid w:val="007579C8"/>
    <w:rsid w:val="007579F6"/>
    <w:rsid w:val="007579F7"/>
    <w:rsid w:val="00757A18"/>
    <w:rsid w:val="00757AC0"/>
    <w:rsid w:val="00757B2B"/>
    <w:rsid w:val="00757CF6"/>
    <w:rsid w:val="00757D0A"/>
    <w:rsid w:val="00757F13"/>
    <w:rsid w:val="00760014"/>
    <w:rsid w:val="007601F2"/>
    <w:rsid w:val="00760367"/>
    <w:rsid w:val="007603B9"/>
    <w:rsid w:val="007604E8"/>
    <w:rsid w:val="00760616"/>
    <w:rsid w:val="00760750"/>
    <w:rsid w:val="00760A0D"/>
    <w:rsid w:val="00760AFA"/>
    <w:rsid w:val="00760DA4"/>
    <w:rsid w:val="00760DCD"/>
    <w:rsid w:val="00760E16"/>
    <w:rsid w:val="00760EBF"/>
    <w:rsid w:val="0076100A"/>
    <w:rsid w:val="00761055"/>
    <w:rsid w:val="00761068"/>
    <w:rsid w:val="007612AA"/>
    <w:rsid w:val="00761D64"/>
    <w:rsid w:val="00761F77"/>
    <w:rsid w:val="00762009"/>
    <w:rsid w:val="0076213C"/>
    <w:rsid w:val="007621C0"/>
    <w:rsid w:val="007623A5"/>
    <w:rsid w:val="007625BE"/>
    <w:rsid w:val="00762716"/>
    <w:rsid w:val="0076296F"/>
    <w:rsid w:val="007635F8"/>
    <w:rsid w:val="0076379A"/>
    <w:rsid w:val="007639BE"/>
    <w:rsid w:val="007639CD"/>
    <w:rsid w:val="00763ABA"/>
    <w:rsid w:val="00763B92"/>
    <w:rsid w:val="00763C4D"/>
    <w:rsid w:val="00764042"/>
    <w:rsid w:val="0076417E"/>
    <w:rsid w:val="0076477B"/>
    <w:rsid w:val="00764926"/>
    <w:rsid w:val="00764AC0"/>
    <w:rsid w:val="00764C11"/>
    <w:rsid w:val="007651A9"/>
    <w:rsid w:val="00765270"/>
    <w:rsid w:val="007655FF"/>
    <w:rsid w:val="00765A9A"/>
    <w:rsid w:val="00765AC7"/>
    <w:rsid w:val="00765CBB"/>
    <w:rsid w:val="00765E9D"/>
    <w:rsid w:val="00765F80"/>
    <w:rsid w:val="00766253"/>
    <w:rsid w:val="00766463"/>
    <w:rsid w:val="00766490"/>
    <w:rsid w:val="007669B1"/>
    <w:rsid w:val="007669F0"/>
    <w:rsid w:val="00766B39"/>
    <w:rsid w:val="00766B79"/>
    <w:rsid w:val="00766C23"/>
    <w:rsid w:val="00766CB2"/>
    <w:rsid w:val="00766E9B"/>
    <w:rsid w:val="0076704F"/>
    <w:rsid w:val="0076733D"/>
    <w:rsid w:val="0076739D"/>
    <w:rsid w:val="0076739E"/>
    <w:rsid w:val="0076745A"/>
    <w:rsid w:val="00767685"/>
    <w:rsid w:val="00767A2D"/>
    <w:rsid w:val="00767A5C"/>
    <w:rsid w:val="00767C5A"/>
    <w:rsid w:val="007700F2"/>
    <w:rsid w:val="0077016C"/>
    <w:rsid w:val="00770288"/>
    <w:rsid w:val="00770650"/>
    <w:rsid w:val="007708A3"/>
    <w:rsid w:val="00770D24"/>
    <w:rsid w:val="00770D70"/>
    <w:rsid w:val="00770D8F"/>
    <w:rsid w:val="00770E0B"/>
    <w:rsid w:val="0077108D"/>
    <w:rsid w:val="00771325"/>
    <w:rsid w:val="007713BC"/>
    <w:rsid w:val="00771663"/>
    <w:rsid w:val="007716FC"/>
    <w:rsid w:val="00771841"/>
    <w:rsid w:val="00771909"/>
    <w:rsid w:val="0077190A"/>
    <w:rsid w:val="00772354"/>
    <w:rsid w:val="007724FB"/>
    <w:rsid w:val="0077292E"/>
    <w:rsid w:val="0077325A"/>
    <w:rsid w:val="007738C8"/>
    <w:rsid w:val="00773BCB"/>
    <w:rsid w:val="00773CA8"/>
    <w:rsid w:val="00773DB2"/>
    <w:rsid w:val="00773E7B"/>
    <w:rsid w:val="00773E87"/>
    <w:rsid w:val="00773F14"/>
    <w:rsid w:val="00774169"/>
    <w:rsid w:val="00774201"/>
    <w:rsid w:val="0077440F"/>
    <w:rsid w:val="0077442C"/>
    <w:rsid w:val="00774883"/>
    <w:rsid w:val="00774935"/>
    <w:rsid w:val="00774B75"/>
    <w:rsid w:val="00774BB3"/>
    <w:rsid w:val="00774CD2"/>
    <w:rsid w:val="00774D00"/>
    <w:rsid w:val="00774F3C"/>
    <w:rsid w:val="0077586B"/>
    <w:rsid w:val="00775876"/>
    <w:rsid w:val="007758BF"/>
    <w:rsid w:val="00775D7D"/>
    <w:rsid w:val="007760C0"/>
    <w:rsid w:val="007761A6"/>
    <w:rsid w:val="007762FF"/>
    <w:rsid w:val="007767B3"/>
    <w:rsid w:val="0077692E"/>
    <w:rsid w:val="00776944"/>
    <w:rsid w:val="00776DB4"/>
    <w:rsid w:val="00777090"/>
    <w:rsid w:val="00777399"/>
    <w:rsid w:val="00777940"/>
    <w:rsid w:val="00777E8F"/>
    <w:rsid w:val="00780021"/>
    <w:rsid w:val="007800B3"/>
    <w:rsid w:val="00780121"/>
    <w:rsid w:val="00780358"/>
    <w:rsid w:val="007803E1"/>
    <w:rsid w:val="00780627"/>
    <w:rsid w:val="0078098B"/>
    <w:rsid w:val="00780EB6"/>
    <w:rsid w:val="00780EC1"/>
    <w:rsid w:val="00781014"/>
    <w:rsid w:val="00781759"/>
    <w:rsid w:val="00781804"/>
    <w:rsid w:val="00781906"/>
    <w:rsid w:val="00781AE0"/>
    <w:rsid w:val="00781B8A"/>
    <w:rsid w:val="00781D8C"/>
    <w:rsid w:val="00781E17"/>
    <w:rsid w:val="007821A6"/>
    <w:rsid w:val="007822D3"/>
    <w:rsid w:val="0078233A"/>
    <w:rsid w:val="00782453"/>
    <w:rsid w:val="007824CF"/>
    <w:rsid w:val="0078284D"/>
    <w:rsid w:val="0078298C"/>
    <w:rsid w:val="00782BB0"/>
    <w:rsid w:val="00782D81"/>
    <w:rsid w:val="00782FC9"/>
    <w:rsid w:val="007832D4"/>
    <w:rsid w:val="007834EF"/>
    <w:rsid w:val="00783671"/>
    <w:rsid w:val="0078368E"/>
    <w:rsid w:val="007837A9"/>
    <w:rsid w:val="00783952"/>
    <w:rsid w:val="00783A26"/>
    <w:rsid w:val="00783ADD"/>
    <w:rsid w:val="00783C0B"/>
    <w:rsid w:val="00783CF5"/>
    <w:rsid w:val="00783E38"/>
    <w:rsid w:val="007841F3"/>
    <w:rsid w:val="007842CD"/>
    <w:rsid w:val="00784413"/>
    <w:rsid w:val="007844C1"/>
    <w:rsid w:val="00784572"/>
    <w:rsid w:val="00784795"/>
    <w:rsid w:val="00784966"/>
    <w:rsid w:val="007849E5"/>
    <w:rsid w:val="00784C41"/>
    <w:rsid w:val="00784C47"/>
    <w:rsid w:val="00784F5A"/>
    <w:rsid w:val="00785091"/>
    <w:rsid w:val="0078555D"/>
    <w:rsid w:val="007857AD"/>
    <w:rsid w:val="00785AA6"/>
    <w:rsid w:val="00785AEF"/>
    <w:rsid w:val="00785C66"/>
    <w:rsid w:val="00786159"/>
    <w:rsid w:val="0078618F"/>
    <w:rsid w:val="007866C2"/>
    <w:rsid w:val="00786801"/>
    <w:rsid w:val="007869AB"/>
    <w:rsid w:val="00786BDD"/>
    <w:rsid w:val="00786C53"/>
    <w:rsid w:val="007870AE"/>
    <w:rsid w:val="00787118"/>
    <w:rsid w:val="007875E1"/>
    <w:rsid w:val="00787913"/>
    <w:rsid w:val="00787A2A"/>
    <w:rsid w:val="00787BA7"/>
    <w:rsid w:val="007900AB"/>
    <w:rsid w:val="007905EE"/>
    <w:rsid w:val="00790A91"/>
    <w:rsid w:val="00790AB7"/>
    <w:rsid w:val="00790BF0"/>
    <w:rsid w:val="00790C72"/>
    <w:rsid w:val="00790CE3"/>
    <w:rsid w:val="00791011"/>
    <w:rsid w:val="00791035"/>
    <w:rsid w:val="0079140D"/>
    <w:rsid w:val="0079168F"/>
    <w:rsid w:val="00791793"/>
    <w:rsid w:val="00791B67"/>
    <w:rsid w:val="00791C47"/>
    <w:rsid w:val="00791C4F"/>
    <w:rsid w:val="00792206"/>
    <w:rsid w:val="0079246A"/>
    <w:rsid w:val="0079246D"/>
    <w:rsid w:val="0079252C"/>
    <w:rsid w:val="0079264C"/>
    <w:rsid w:val="007927D1"/>
    <w:rsid w:val="00792801"/>
    <w:rsid w:val="00792AEF"/>
    <w:rsid w:val="00792AF6"/>
    <w:rsid w:val="00792C8A"/>
    <w:rsid w:val="00792FBE"/>
    <w:rsid w:val="007935E7"/>
    <w:rsid w:val="007937CB"/>
    <w:rsid w:val="00793B83"/>
    <w:rsid w:val="00793E22"/>
    <w:rsid w:val="007943A6"/>
    <w:rsid w:val="007947D2"/>
    <w:rsid w:val="00794C4B"/>
    <w:rsid w:val="00794D49"/>
    <w:rsid w:val="00794E75"/>
    <w:rsid w:val="00794F99"/>
    <w:rsid w:val="00795151"/>
    <w:rsid w:val="00795860"/>
    <w:rsid w:val="00795ABE"/>
    <w:rsid w:val="00795B50"/>
    <w:rsid w:val="00795C68"/>
    <w:rsid w:val="00796502"/>
    <w:rsid w:val="007965ED"/>
    <w:rsid w:val="007965EE"/>
    <w:rsid w:val="007966C2"/>
    <w:rsid w:val="00796841"/>
    <w:rsid w:val="00796D7B"/>
    <w:rsid w:val="00796F1E"/>
    <w:rsid w:val="00797096"/>
    <w:rsid w:val="00797121"/>
    <w:rsid w:val="0079728E"/>
    <w:rsid w:val="007972BD"/>
    <w:rsid w:val="007975C6"/>
    <w:rsid w:val="007975D8"/>
    <w:rsid w:val="00797707"/>
    <w:rsid w:val="00797818"/>
    <w:rsid w:val="007979B8"/>
    <w:rsid w:val="00797B8A"/>
    <w:rsid w:val="00797BDF"/>
    <w:rsid w:val="00797CA4"/>
    <w:rsid w:val="00797CFC"/>
    <w:rsid w:val="00797FD0"/>
    <w:rsid w:val="00797FF4"/>
    <w:rsid w:val="007A0297"/>
    <w:rsid w:val="007A032F"/>
    <w:rsid w:val="007A0332"/>
    <w:rsid w:val="007A05C6"/>
    <w:rsid w:val="007A07B7"/>
    <w:rsid w:val="007A0926"/>
    <w:rsid w:val="007A0981"/>
    <w:rsid w:val="007A0985"/>
    <w:rsid w:val="007A0C21"/>
    <w:rsid w:val="007A0D54"/>
    <w:rsid w:val="007A0DB3"/>
    <w:rsid w:val="007A0E38"/>
    <w:rsid w:val="007A0FFB"/>
    <w:rsid w:val="007A13DF"/>
    <w:rsid w:val="007A147F"/>
    <w:rsid w:val="007A1644"/>
    <w:rsid w:val="007A1670"/>
    <w:rsid w:val="007A1C07"/>
    <w:rsid w:val="007A1C3C"/>
    <w:rsid w:val="007A1F5C"/>
    <w:rsid w:val="007A2221"/>
    <w:rsid w:val="007A2413"/>
    <w:rsid w:val="007A24CB"/>
    <w:rsid w:val="007A25AE"/>
    <w:rsid w:val="007A2786"/>
    <w:rsid w:val="007A29EB"/>
    <w:rsid w:val="007A2B8E"/>
    <w:rsid w:val="007A2C17"/>
    <w:rsid w:val="007A2D86"/>
    <w:rsid w:val="007A2F97"/>
    <w:rsid w:val="007A3134"/>
    <w:rsid w:val="007A32D2"/>
    <w:rsid w:val="007A34C7"/>
    <w:rsid w:val="007A3BEE"/>
    <w:rsid w:val="007A4064"/>
    <w:rsid w:val="007A4534"/>
    <w:rsid w:val="007A4CDE"/>
    <w:rsid w:val="007A4D19"/>
    <w:rsid w:val="007A4D24"/>
    <w:rsid w:val="007A5659"/>
    <w:rsid w:val="007A582C"/>
    <w:rsid w:val="007A58FD"/>
    <w:rsid w:val="007A5A0C"/>
    <w:rsid w:val="007A5ACC"/>
    <w:rsid w:val="007A5BAB"/>
    <w:rsid w:val="007A5C16"/>
    <w:rsid w:val="007A6124"/>
    <w:rsid w:val="007A61C6"/>
    <w:rsid w:val="007A6724"/>
    <w:rsid w:val="007A68AE"/>
    <w:rsid w:val="007A6D1E"/>
    <w:rsid w:val="007A70B5"/>
    <w:rsid w:val="007A7148"/>
    <w:rsid w:val="007A721E"/>
    <w:rsid w:val="007A755E"/>
    <w:rsid w:val="007A7577"/>
    <w:rsid w:val="007A758C"/>
    <w:rsid w:val="007A7732"/>
    <w:rsid w:val="007A7B20"/>
    <w:rsid w:val="007A7CA8"/>
    <w:rsid w:val="007B007B"/>
    <w:rsid w:val="007B00A3"/>
    <w:rsid w:val="007B01B7"/>
    <w:rsid w:val="007B0203"/>
    <w:rsid w:val="007B0234"/>
    <w:rsid w:val="007B0245"/>
    <w:rsid w:val="007B03BD"/>
    <w:rsid w:val="007B06C7"/>
    <w:rsid w:val="007B092D"/>
    <w:rsid w:val="007B0956"/>
    <w:rsid w:val="007B0ADD"/>
    <w:rsid w:val="007B0BAB"/>
    <w:rsid w:val="007B0CE0"/>
    <w:rsid w:val="007B1204"/>
    <w:rsid w:val="007B1B49"/>
    <w:rsid w:val="007B1FE4"/>
    <w:rsid w:val="007B2403"/>
    <w:rsid w:val="007B2489"/>
    <w:rsid w:val="007B275B"/>
    <w:rsid w:val="007B2845"/>
    <w:rsid w:val="007B28BF"/>
    <w:rsid w:val="007B2B15"/>
    <w:rsid w:val="007B2BA3"/>
    <w:rsid w:val="007B2DC7"/>
    <w:rsid w:val="007B2E55"/>
    <w:rsid w:val="007B2F0A"/>
    <w:rsid w:val="007B3081"/>
    <w:rsid w:val="007B3159"/>
    <w:rsid w:val="007B333E"/>
    <w:rsid w:val="007B3381"/>
    <w:rsid w:val="007B33AD"/>
    <w:rsid w:val="007B352D"/>
    <w:rsid w:val="007B36F7"/>
    <w:rsid w:val="007B39B9"/>
    <w:rsid w:val="007B3AE0"/>
    <w:rsid w:val="007B3D55"/>
    <w:rsid w:val="007B3DD7"/>
    <w:rsid w:val="007B3F55"/>
    <w:rsid w:val="007B416B"/>
    <w:rsid w:val="007B424F"/>
    <w:rsid w:val="007B43A2"/>
    <w:rsid w:val="007B43D5"/>
    <w:rsid w:val="007B443F"/>
    <w:rsid w:val="007B4668"/>
    <w:rsid w:val="007B47AA"/>
    <w:rsid w:val="007B4B8D"/>
    <w:rsid w:val="007B4C1A"/>
    <w:rsid w:val="007B4E2E"/>
    <w:rsid w:val="007B4EA3"/>
    <w:rsid w:val="007B4F19"/>
    <w:rsid w:val="007B5180"/>
    <w:rsid w:val="007B527B"/>
    <w:rsid w:val="007B536C"/>
    <w:rsid w:val="007B541D"/>
    <w:rsid w:val="007B5945"/>
    <w:rsid w:val="007B5C42"/>
    <w:rsid w:val="007B5FE3"/>
    <w:rsid w:val="007B650B"/>
    <w:rsid w:val="007B65E3"/>
    <w:rsid w:val="007B660F"/>
    <w:rsid w:val="007B68A9"/>
    <w:rsid w:val="007B6909"/>
    <w:rsid w:val="007B69FF"/>
    <w:rsid w:val="007B6E0C"/>
    <w:rsid w:val="007B6E3A"/>
    <w:rsid w:val="007B7181"/>
    <w:rsid w:val="007B7367"/>
    <w:rsid w:val="007B73C4"/>
    <w:rsid w:val="007B73E9"/>
    <w:rsid w:val="007B743D"/>
    <w:rsid w:val="007B7485"/>
    <w:rsid w:val="007B76B5"/>
    <w:rsid w:val="007B7B26"/>
    <w:rsid w:val="007B7BA4"/>
    <w:rsid w:val="007B7CD4"/>
    <w:rsid w:val="007B7FB3"/>
    <w:rsid w:val="007C0105"/>
    <w:rsid w:val="007C040D"/>
    <w:rsid w:val="007C04E2"/>
    <w:rsid w:val="007C081F"/>
    <w:rsid w:val="007C09FE"/>
    <w:rsid w:val="007C0A56"/>
    <w:rsid w:val="007C0DF7"/>
    <w:rsid w:val="007C10D4"/>
    <w:rsid w:val="007C1194"/>
    <w:rsid w:val="007C17EB"/>
    <w:rsid w:val="007C186C"/>
    <w:rsid w:val="007C1A23"/>
    <w:rsid w:val="007C1CC0"/>
    <w:rsid w:val="007C1E2F"/>
    <w:rsid w:val="007C1F2E"/>
    <w:rsid w:val="007C1FEF"/>
    <w:rsid w:val="007C24E6"/>
    <w:rsid w:val="007C26D5"/>
    <w:rsid w:val="007C276C"/>
    <w:rsid w:val="007C28B3"/>
    <w:rsid w:val="007C2A6E"/>
    <w:rsid w:val="007C2D98"/>
    <w:rsid w:val="007C2F32"/>
    <w:rsid w:val="007C2F8C"/>
    <w:rsid w:val="007C302D"/>
    <w:rsid w:val="007C3117"/>
    <w:rsid w:val="007C3190"/>
    <w:rsid w:val="007C3C22"/>
    <w:rsid w:val="007C3D38"/>
    <w:rsid w:val="007C3EA2"/>
    <w:rsid w:val="007C48C7"/>
    <w:rsid w:val="007C4950"/>
    <w:rsid w:val="007C4989"/>
    <w:rsid w:val="007C4FD8"/>
    <w:rsid w:val="007C5048"/>
    <w:rsid w:val="007C5095"/>
    <w:rsid w:val="007C5173"/>
    <w:rsid w:val="007C51CC"/>
    <w:rsid w:val="007C5689"/>
    <w:rsid w:val="007C614A"/>
    <w:rsid w:val="007C6158"/>
    <w:rsid w:val="007C6381"/>
    <w:rsid w:val="007C660A"/>
    <w:rsid w:val="007C68F7"/>
    <w:rsid w:val="007C6C2E"/>
    <w:rsid w:val="007C70BF"/>
    <w:rsid w:val="007C76EE"/>
    <w:rsid w:val="007C76EF"/>
    <w:rsid w:val="007C7AD8"/>
    <w:rsid w:val="007C7D45"/>
    <w:rsid w:val="007C7DE6"/>
    <w:rsid w:val="007C7E87"/>
    <w:rsid w:val="007D00CD"/>
    <w:rsid w:val="007D00E9"/>
    <w:rsid w:val="007D0193"/>
    <w:rsid w:val="007D0566"/>
    <w:rsid w:val="007D096E"/>
    <w:rsid w:val="007D0A46"/>
    <w:rsid w:val="007D0FDC"/>
    <w:rsid w:val="007D1379"/>
    <w:rsid w:val="007D1778"/>
    <w:rsid w:val="007D1BB3"/>
    <w:rsid w:val="007D2089"/>
    <w:rsid w:val="007D208D"/>
    <w:rsid w:val="007D23E3"/>
    <w:rsid w:val="007D2422"/>
    <w:rsid w:val="007D254A"/>
    <w:rsid w:val="007D2A2B"/>
    <w:rsid w:val="007D2B9A"/>
    <w:rsid w:val="007D30FE"/>
    <w:rsid w:val="007D3469"/>
    <w:rsid w:val="007D353B"/>
    <w:rsid w:val="007D3567"/>
    <w:rsid w:val="007D391C"/>
    <w:rsid w:val="007D39FB"/>
    <w:rsid w:val="007D3D22"/>
    <w:rsid w:val="007D3EA7"/>
    <w:rsid w:val="007D4786"/>
    <w:rsid w:val="007D485A"/>
    <w:rsid w:val="007D4AFB"/>
    <w:rsid w:val="007D4C92"/>
    <w:rsid w:val="007D4D95"/>
    <w:rsid w:val="007D4F2D"/>
    <w:rsid w:val="007D4F35"/>
    <w:rsid w:val="007D50A8"/>
    <w:rsid w:val="007D5122"/>
    <w:rsid w:val="007D519F"/>
    <w:rsid w:val="007D5391"/>
    <w:rsid w:val="007D58D7"/>
    <w:rsid w:val="007D5B35"/>
    <w:rsid w:val="007D68E0"/>
    <w:rsid w:val="007D6CB0"/>
    <w:rsid w:val="007D72B1"/>
    <w:rsid w:val="007D748D"/>
    <w:rsid w:val="007D76BC"/>
    <w:rsid w:val="007D77F3"/>
    <w:rsid w:val="007D7ADB"/>
    <w:rsid w:val="007E0943"/>
    <w:rsid w:val="007E0A08"/>
    <w:rsid w:val="007E111C"/>
    <w:rsid w:val="007E119B"/>
    <w:rsid w:val="007E13D9"/>
    <w:rsid w:val="007E1699"/>
    <w:rsid w:val="007E1840"/>
    <w:rsid w:val="007E1852"/>
    <w:rsid w:val="007E1864"/>
    <w:rsid w:val="007E1AF5"/>
    <w:rsid w:val="007E1C76"/>
    <w:rsid w:val="007E1F37"/>
    <w:rsid w:val="007E206A"/>
    <w:rsid w:val="007E241A"/>
    <w:rsid w:val="007E241E"/>
    <w:rsid w:val="007E2AD5"/>
    <w:rsid w:val="007E2D62"/>
    <w:rsid w:val="007E2DD5"/>
    <w:rsid w:val="007E2E19"/>
    <w:rsid w:val="007E3023"/>
    <w:rsid w:val="007E32D6"/>
    <w:rsid w:val="007E33B3"/>
    <w:rsid w:val="007E3549"/>
    <w:rsid w:val="007E3C78"/>
    <w:rsid w:val="007E3F1B"/>
    <w:rsid w:val="007E42B8"/>
    <w:rsid w:val="007E49AE"/>
    <w:rsid w:val="007E4B91"/>
    <w:rsid w:val="007E4B9A"/>
    <w:rsid w:val="007E502E"/>
    <w:rsid w:val="007E51F8"/>
    <w:rsid w:val="007E524B"/>
    <w:rsid w:val="007E53AD"/>
    <w:rsid w:val="007E54E7"/>
    <w:rsid w:val="007E5A26"/>
    <w:rsid w:val="007E5BBE"/>
    <w:rsid w:val="007E6376"/>
    <w:rsid w:val="007E63A5"/>
    <w:rsid w:val="007E63C3"/>
    <w:rsid w:val="007E6738"/>
    <w:rsid w:val="007E68A5"/>
    <w:rsid w:val="007E6987"/>
    <w:rsid w:val="007E6A59"/>
    <w:rsid w:val="007E6EFC"/>
    <w:rsid w:val="007E6FB3"/>
    <w:rsid w:val="007E777D"/>
    <w:rsid w:val="007E778A"/>
    <w:rsid w:val="007E78C7"/>
    <w:rsid w:val="007E7D8C"/>
    <w:rsid w:val="007F020E"/>
    <w:rsid w:val="007F0273"/>
    <w:rsid w:val="007F05E5"/>
    <w:rsid w:val="007F0A0A"/>
    <w:rsid w:val="007F0B49"/>
    <w:rsid w:val="007F0F87"/>
    <w:rsid w:val="007F1040"/>
    <w:rsid w:val="007F117B"/>
    <w:rsid w:val="007F1439"/>
    <w:rsid w:val="007F16C0"/>
    <w:rsid w:val="007F1992"/>
    <w:rsid w:val="007F208F"/>
    <w:rsid w:val="007F20E3"/>
    <w:rsid w:val="007F21DC"/>
    <w:rsid w:val="007F2362"/>
    <w:rsid w:val="007F2390"/>
    <w:rsid w:val="007F23A6"/>
    <w:rsid w:val="007F2664"/>
    <w:rsid w:val="007F275D"/>
    <w:rsid w:val="007F2A2A"/>
    <w:rsid w:val="007F31FC"/>
    <w:rsid w:val="007F339F"/>
    <w:rsid w:val="007F3724"/>
    <w:rsid w:val="007F3E7A"/>
    <w:rsid w:val="007F3F36"/>
    <w:rsid w:val="007F419C"/>
    <w:rsid w:val="007F42DC"/>
    <w:rsid w:val="007F45CC"/>
    <w:rsid w:val="007F47E3"/>
    <w:rsid w:val="007F4DE5"/>
    <w:rsid w:val="007F4EB9"/>
    <w:rsid w:val="007F50ED"/>
    <w:rsid w:val="007F5113"/>
    <w:rsid w:val="007F52BA"/>
    <w:rsid w:val="007F5694"/>
    <w:rsid w:val="007F572C"/>
    <w:rsid w:val="007F5839"/>
    <w:rsid w:val="007F5989"/>
    <w:rsid w:val="007F5AB7"/>
    <w:rsid w:val="007F5DFD"/>
    <w:rsid w:val="007F6448"/>
    <w:rsid w:val="007F667F"/>
    <w:rsid w:val="007F6A23"/>
    <w:rsid w:val="007F6C67"/>
    <w:rsid w:val="007F6DF3"/>
    <w:rsid w:val="007F6F89"/>
    <w:rsid w:val="007F6FA6"/>
    <w:rsid w:val="007F767E"/>
    <w:rsid w:val="007F76DD"/>
    <w:rsid w:val="007F789A"/>
    <w:rsid w:val="007F790C"/>
    <w:rsid w:val="007F7A73"/>
    <w:rsid w:val="007F7AE9"/>
    <w:rsid w:val="007F7B16"/>
    <w:rsid w:val="007F7C13"/>
    <w:rsid w:val="007F7E0E"/>
    <w:rsid w:val="007F7E7E"/>
    <w:rsid w:val="007F7EBB"/>
    <w:rsid w:val="008000A3"/>
    <w:rsid w:val="008000C4"/>
    <w:rsid w:val="00800465"/>
    <w:rsid w:val="00800514"/>
    <w:rsid w:val="008007DA"/>
    <w:rsid w:val="00800B08"/>
    <w:rsid w:val="00800BB8"/>
    <w:rsid w:val="00800CBB"/>
    <w:rsid w:val="00800D01"/>
    <w:rsid w:val="008010F6"/>
    <w:rsid w:val="00801281"/>
    <w:rsid w:val="0080199B"/>
    <w:rsid w:val="00801C4A"/>
    <w:rsid w:val="008020BF"/>
    <w:rsid w:val="008022CA"/>
    <w:rsid w:val="00802362"/>
    <w:rsid w:val="008023C0"/>
    <w:rsid w:val="0080263B"/>
    <w:rsid w:val="008027B1"/>
    <w:rsid w:val="00803094"/>
    <w:rsid w:val="008030F6"/>
    <w:rsid w:val="008034FF"/>
    <w:rsid w:val="008035AB"/>
    <w:rsid w:val="0080362C"/>
    <w:rsid w:val="00803BA7"/>
    <w:rsid w:val="00803D50"/>
    <w:rsid w:val="00803DA8"/>
    <w:rsid w:val="00803ED2"/>
    <w:rsid w:val="008049C5"/>
    <w:rsid w:val="00804A9C"/>
    <w:rsid w:val="00804BF8"/>
    <w:rsid w:val="00804CD7"/>
    <w:rsid w:val="00804E7E"/>
    <w:rsid w:val="00805788"/>
    <w:rsid w:val="008057C5"/>
    <w:rsid w:val="00805C24"/>
    <w:rsid w:val="00805DBD"/>
    <w:rsid w:val="00805DCC"/>
    <w:rsid w:val="00805DD1"/>
    <w:rsid w:val="00805FF6"/>
    <w:rsid w:val="00806022"/>
    <w:rsid w:val="00806204"/>
    <w:rsid w:val="00806442"/>
    <w:rsid w:val="0080644E"/>
    <w:rsid w:val="00806564"/>
    <w:rsid w:val="0080685B"/>
    <w:rsid w:val="00806E18"/>
    <w:rsid w:val="00806E62"/>
    <w:rsid w:val="00807358"/>
    <w:rsid w:val="00807758"/>
    <w:rsid w:val="008077A9"/>
    <w:rsid w:val="008077EC"/>
    <w:rsid w:val="008078E5"/>
    <w:rsid w:val="00807C6B"/>
    <w:rsid w:val="00807CE8"/>
    <w:rsid w:val="00810159"/>
    <w:rsid w:val="00810218"/>
    <w:rsid w:val="0081039C"/>
    <w:rsid w:val="00810499"/>
    <w:rsid w:val="0081055A"/>
    <w:rsid w:val="0081099D"/>
    <w:rsid w:val="008109B1"/>
    <w:rsid w:val="00810C2F"/>
    <w:rsid w:val="00810DF8"/>
    <w:rsid w:val="00810E1B"/>
    <w:rsid w:val="00810EBD"/>
    <w:rsid w:val="0081109E"/>
    <w:rsid w:val="008115B6"/>
    <w:rsid w:val="008117A6"/>
    <w:rsid w:val="00811847"/>
    <w:rsid w:val="008119BB"/>
    <w:rsid w:val="0081207F"/>
    <w:rsid w:val="008120AF"/>
    <w:rsid w:val="00812216"/>
    <w:rsid w:val="00812272"/>
    <w:rsid w:val="00812490"/>
    <w:rsid w:val="0081257E"/>
    <w:rsid w:val="00812788"/>
    <w:rsid w:val="00812B36"/>
    <w:rsid w:val="00812C19"/>
    <w:rsid w:val="00812CA4"/>
    <w:rsid w:val="00812DA0"/>
    <w:rsid w:val="0081324E"/>
    <w:rsid w:val="008133B4"/>
    <w:rsid w:val="008133CD"/>
    <w:rsid w:val="00813AE2"/>
    <w:rsid w:val="00813F3F"/>
    <w:rsid w:val="008142FA"/>
    <w:rsid w:val="00814600"/>
    <w:rsid w:val="00814D09"/>
    <w:rsid w:val="00814DE4"/>
    <w:rsid w:val="00814FD3"/>
    <w:rsid w:val="00815066"/>
    <w:rsid w:val="008150AD"/>
    <w:rsid w:val="00815199"/>
    <w:rsid w:val="00815263"/>
    <w:rsid w:val="0081557B"/>
    <w:rsid w:val="00815AC8"/>
    <w:rsid w:val="00815D13"/>
    <w:rsid w:val="00816014"/>
    <w:rsid w:val="0081604E"/>
    <w:rsid w:val="00816076"/>
    <w:rsid w:val="0081612E"/>
    <w:rsid w:val="00816318"/>
    <w:rsid w:val="00816427"/>
    <w:rsid w:val="008167B0"/>
    <w:rsid w:val="008170FC"/>
    <w:rsid w:val="00817276"/>
    <w:rsid w:val="008176C5"/>
    <w:rsid w:val="0081787B"/>
    <w:rsid w:val="00817897"/>
    <w:rsid w:val="00817CA9"/>
    <w:rsid w:val="00817CCC"/>
    <w:rsid w:val="00817FAD"/>
    <w:rsid w:val="008201B1"/>
    <w:rsid w:val="00820314"/>
    <w:rsid w:val="00820429"/>
    <w:rsid w:val="008206A4"/>
    <w:rsid w:val="00820C44"/>
    <w:rsid w:val="00820EEA"/>
    <w:rsid w:val="00820FBF"/>
    <w:rsid w:val="0082181B"/>
    <w:rsid w:val="00821B52"/>
    <w:rsid w:val="00821D56"/>
    <w:rsid w:val="00821DB0"/>
    <w:rsid w:val="0082240A"/>
    <w:rsid w:val="00822630"/>
    <w:rsid w:val="00822BD5"/>
    <w:rsid w:val="00822CD0"/>
    <w:rsid w:val="00822EED"/>
    <w:rsid w:val="00822F66"/>
    <w:rsid w:val="00823147"/>
    <w:rsid w:val="008238CF"/>
    <w:rsid w:val="00823986"/>
    <w:rsid w:val="00823B4E"/>
    <w:rsid w:val="00824154"/>
    <w:rsid w:val="008242E1"/>
    <w:rsid w:val="008243F2"/>
    <w:rsid w:val="008245F9"/>
    <w:rsid w:val="00824C0E"/>
    <w:rsid w:val="00825260"/>
    <w:rsid w:val="00825533"/>
    <w:rsid w:val="008259B8"/>
    <w:rsid w:val="00825E00"/>
    <w:rsid w:val="00825EC8"/>
    <w:rsid w:val="0082610F"/>
    <w:rsid w:val="00826215"/>
    <w:rsid w:val="008265CB"/>
    <w:rsid w:val="0082689D"/>
    <w:rsid w:val="00826A1B"/>
    <w:rsid w:val="00826C11"/>
    <w:rsid w:val="008273DE"/>
    <w:rsid w:val="00827550"/>
    <w:rsid w:val="00827551"/>
    <w:rsid w:val="0082783C"/>
    <w:rsid w:val="00827B27"/>
    <w:rsid w:val="00827B3B"/>
    <w:rsid w:val="00827FF5"/>
    <w:rsid w:val="008300C7"/>
    <w:rsid w:val="00830C2A"/>
    <w:rsid w:val="00830FE3"/>
    <w:rsid w:val="00831099"/>
    <w:rsid w:val="008310D5"/>
    <w:rsid w:val="008312D7"/>
    <w:rsid w:val="008318A8"/>
    <w:rsid w:val="00831B8D"/>
    <w:rsid w:val="00831FA5"/>
    <w:rsid w:val="0083236B"/>
    <w:rsid w:val="008323A3"/>
    <w:rsid w:val="0083240E"/>
    <w:rsid w:val="0083242F"/>
    <w:rsid w:val="00832670"/>
    <w:rsid w:val="0083268B"/>
    <w:rsid w:val="008328D9"/>
    <w:rsid w:val="00832912"/>
    <w:rsid w:val="00832A77"/>
    <w:rsid w:val="00832BB3"/>
    <w:rsid w:val="00832CFD"/>
    <w:rsid w:val="00832EE2"/>
    <w:rsid w:val="00833318"/>
    <w:rsid w:val="00833747"/>
    <w:rsid w:val="00833766"/>
    <w:rsid w:val="00833B58"/>
    <w:rsid w:val="00833B66"/>
    <w:rsid w:val="00833C11"/>
    <w:rsid w:val="00834610"/>
    <w:rsid w:val="008347B9"/>
    <w:rsid w:val="00834A8B"/>
    <w:rsid w:val="00834BBD"/>
    <w:rsid w:val="00834CEA"/>
    <w:rsid w:val="00834D12"/>
    <w:rsid w:val="00834E05"/>
    <w:rsid w:val="00834FE8"/>
    <w:rsid w:val="00835020"/>
    <w:rsid w:val="0083519F"/>
    <w:rsid w:val="00835487"/>
    <w:rsid w:val="0083596A"/>
    <w:rsid w:val="00835D49"/>
    <w:rsid w:val="00835E5D"/>
    <w:rsid w:val="00835EBC"/>
    <w:rsid w:val="0083616D"/>
    <w:rsid w:val="00836293"/>
    <w:rsid w:val="008362DB"/>
    <w:rsid w:val="0083639E"/>
    <w:rsid w:val="008364CF"/>
    <w:rsid w:val="008364D8"/>
    <w:rsid w:val="00836532"/>
    <w:rsid w:val="008365C2"/>
    <w:rsid w:val="00836809"/>
    <w:rsid w:val="00836BFA"/>
    <w:rsid w:val="00836F06"/>
    <w:rsid w:val="00836F4D"/>
    <w:rsid w:val="008370B2"/>
    <w:rsid w:val="0083710F"/>
    <w:rsid w:val="0083737B"/>
    <w:rsid w:val="00837C0E"/>
    <w:rsid w:val="00840303"/>
    <w:rsid w:val="0084035D"/>
    <w:rsid w:val="00840503"/>
    <w:rsid w:val="00840689"/>
    <w:rsid w:val="008406CC"/>
    <w:rsid w:val="008406CF"/>
    <w:rsid w:val="00840A13"/>
    <w:rsid w:val="00840A57"/>
    <w:rsid w:val="00840A5F"/>
    <w:rsid w:val="00840CC4"/>
    <w:rsid w:val="00841A4C"/>
    <w:rsid w:val="00841D62"/>
    <w:rsid w:val="00842061"/>
    <w:rsid w:val="00842303"/>
    <w:rsid w:val="00842632"/>
    <w:rsid w:val="00842749"/>
    <w:rsid w:val="00842B4A"/>
    <w:rsid w:val="00842CC3"/>
    <w:rsid w:val="008430F7"/>
    <w:rsid w:val="008434C6"/>
    <w:rsid w:val="00843F1E"/>
    <w:rsid w:val="00843F34"/>
    <w:rsid w:val="0084404C"/>
    <w:rsid w:val="008441CC"/>
    <w:rsid w:val="008445B5"/>
    <w:rsid w:val="008445C1"/>
    <w:rsid w:val="008449B5"/>
    <w:rsid w:val="00844BBF"/>
    <w:rsid w:val="00844D71"/>
    <w:rsid w:val="00844E97"/>
    <w:rsid w:val="008451D5"/>
    <w:rsid w:val="008452F0"/>
    <w:rsid w:val="008455BD"/>
    <w:rsid w:val="008455F8"/>
    <w:rsid w:val="00845D8D"/>
    <w:rsid w:val="00845E5A"/>
    <w:rsid w:val="00846067"/>
    <w:rsid w:val="008461D5"/>
    <w:rsid w:val="00846473"/>
    <w:rsid w:val="00846584"/>
    <w:rsid w:val="008465F6"/>
    <w:rsid w:val="0084670D"/>
    <w:rsid w:val="00846723"/>
    <w:rsid w:val="00846867"/>
    <w:rsid w:val="00846CCC"/>
    <w:rsid w:val="00846EF9"/>
    <w:rsid w:val="00847578"/>
    <w:rsid w:val="0084784E"/>
    <w:rsid w:val="00847B8E"/>
    <w:rsid w:val="00847E10"/>
    <w:rsid w:val="00850008"/>
    <w:rsid w:val="0085047C"/>
    <w:rsid w:val="008505F3"/>
    <w:rsid w:val="00850F72"/>
    <w:rsid w:val="008510E3"/>
    <w:rsid w:val="0085116C"/>
    <w:rsid w:val="00851433"/>
    <w:rsid w:val="00851733"/>
    <w:rsid w:val="008518A6"/>
    <w:rsid w:val="00851A63"/>
    <w:rsid w:val="00851A64"/>
    <w:rsid w:val="00851B16"/>
    <w:rsid w:val="00851BA2"/>
    <w:rsid w:val="00851D4D"/>
    <w:rsid w:val="00851E0C"/>
    <w:rsid w:val="00851EE7"/>
    <w:rsid w:val="00851F18"/>
    <w:rsid w:val="00852281"/>
    <w:rsid w:val="00852D36"/>
    <w:rsid w:val="00853168"/>
    <w:rsid w:val="00853687"/>
    <w:rsid w:val="00853CDD"/>
    <w:rsid w:val="00853EF2"/>
    <w:rsid w:val="0085426F"/>
    <w:rsid w:val="008542FE"/>
    <w:rsid w:val="00854570"/>
    <w:rsid w:val="008545A1"/>
    <w:rsid w:val="00854919"/>
    <w:rsid w:val="00854960"/>
    <w:rsid w:val="00854970"/>
    <w:rsid w:val="008549B1"/>
    <w:rsid w:val="00854ACE"/>
    <w:rsid w:val="00854CA5"/>
    <w:rsid w:val="00854D8F"/>
    <w:rsid w:val="008553D7"/>
    <w:rsid w:val="00855B72"/>
    <w:rsid w:val="00855C93"/>
    <w:rsid w:val="00855FDE"/>
    <w:rsid w:val="008561F0"/>
    <w:rsid w:val="008564D3"/>
    <w:rsid w:val="008567A1"/>
    <w:rsid w:val="00856CF1"/>
    <w:rsid w:val="00856E39"/>
    <w:rsid w:val="0085714A"/>
    <w:rsid w:val="008571DA"/>
    <w:rsid w:val="00857371"/>
    <w:rsid w:val="008574A8"/>
    <w:rsid w:val="0085756F"/>
    <w:rsid w:val="008577C1"/>
    <w:rsid w:val="0085781E"/>
    <w:rsid w:val="00857849"/>
    <w:rsid w:val="00857AA7"/>
    <w:rsid w:val="00857B74"/>
    <w:rsid w:val="00857DFD"/>
    <w:rsid w:val="00857F0E"/>
    <w:rsid w:val="00858395"/>
    <w:rsid w:val="008600BF"/>
    <w:rsid w:val="0086019E"/>
    <w:rsid w:val="0086022F"/>
    <w:rsid w:val="008603A1"/>
    <w:rsid w:val="00860417"/>
    <w:rsid w:val="0086048E"/>
    <w:rsid w:val="0086063C"/>
    <w:rsid w:val="008607E5"/>
    <w:rsid w:val="0086090F"/>
    <w:rsid w:val="00860B11"/>
    <w:rsid w:val="00860B5C"/>
    <w:rsid w:val="00860B6D"/>
    <w:rsid w:val="00860B70"/>
    <w:rsid w:val="008614C9"/>
    <w:rsid w:val="008616CA"/>
    <w:rsid w:val="00861780"/>
    <w:rsid w:val="00861A39"/>
    <w:rsid w:val="00861A94"/>
    <w:rsid w:val="00861AD8"/>
    <w:rsid w:val="00861DB8"/>
    <w:rsid w:val="00861F97"/>
    <w:rsid w:val="008622BE"/>
    <w:rsid w:val="0086262D"/>
    <w:rsid w:val="00862675"/>
    <w:rsid w:val="00862722"/>
    <w:rsid w:val="0086280E"/>
    <w:rsid w:val="0086283D"/>
    <w:rsid w:val="00862B18"/>
    <w:rsid w:val="008633E9"/>
    <w:rsid w:val="00863838"/>
    <w:rsid w:val="008638E1"/>
    <w:rsid w:val="00863AF9"/>
    <w:rsid w:val="00863C5A"/>
    <w:rsid w:val="00863C73"/>
    <w:rsid w:val="00864063"/>
    <w:rsid w:val="00864371"/>
    <w:rsid w:val="00864399"/>
    <w:rsid w:val="008643CF"/>
    <w:rsid w:val="00864761"/>
    <w:rsid w:val="008649F9"/>
    <w:rsid w:val="00864E26"/>
    <w:rsid w:val="00864EAE"/>
    <w:rsid w:val="0086518F"/>
    <w:rsid w:val="00865289"/>
    <w:rsid w:val="00865472"/>
    <w:rsid w:val="0086551A"/>
    <w:rsid w:val="00865541"/>
    <w:rsid w:val="00865599"/>
    <w:rsid w:val="008655F0"/>
    <w:rsid w:val="00865AA4"/>
    <w:rsid w:val="00865AAF"/>
    <w:rsid w:val="00865EF6"/>
    <w:rsid w:val="0086635E"/>
    <w:rsid w:val="00866744"/>
    <w:rsid w:val="00866882"/>
    <w:rsid w:val="008668CF"/>
    <w:rsid w:val="008669A0"/>
    <w:rsid w:val="00866A55"/>
    <w:rsid w:val="00866BCB"/>
    <w:rsid w:val="00866DBF"/>
    <w:rsid w:val="00866F27"/>
    <w:rsid w:val="008671CD"/>
    <w:rsid w:val="008671F6"/>
    <w:rsid w:val="00867483"/>
    <w:rsid w:val="008676BC"/>
    <w:rsid w:val="00867A4A"/>
    <w:rsid w:val="00867C9E"/>
    <w:rsid w:val="00867D9C"/>
    <w:rsid w:val="00867FB0"/>
    <w:rsid w:val="008704B3"/>
    <w:rsid w:val="00870A19"/>
    <w:rsid w:val="00870A5A"/>
    <w:rsid w:val="00870EA3"/>
    <w:rsid w:val="00870F08"/>
    <w:rsid w:val="0087135D"/>
    <w:rsid w:val="0087141A"/>
    <w:rsid w:val="00871487"/>
    <w:rsid w:val="0087179B"/>
    <w:rsid w:val="00871844"/>
    <w:rsid w:val="00871BDB"/>
    <w:rsid w:val="00872277"/>
    <w:rsid w:val="0087277E"/>
    <w:rsid w:val="00872911"/>
    <w:rsid w:val="00872A5E"/>
    <w:rsid w:val="00872DB7"/>
    <w:rsid w:val="00872E0B"/>
    <w:rsid w:val="00872E92"/>
    <w:rsid w:val="00872F0E"/>
    <w:rsid w:val="0087319C"/>
    <w:rsid w:val="008731E2"/>
    <w:rsid w:val="00873333"/>
    <w:rsid w:val="00873384"/>
    <w:rsid w:val="0087356E"/>
    <w:rsid w:val="0087375B"/>
    <w:rsid w:val="00873ABE"/>
    <w:rsid w:val="00873B02"/>
    <w:rsid w:val="00873B7C"/>
    <w:rsid w:val="00873DF7"/>
    <w:rsid w:val="00873F6B"/>
    <w:rsid w:val="0087426B"/>
    <w:rsid w:val="00874308"/>
    <w:rsid w:val="00874980"/>
    <w:rsid w:val="00874CAE"/>
    <w:rsid w:val="00874D02"/>
    <w:rsid w:val="00874E24"/>
    <w:rsid w:val="0087501B"/>
    <w:rsid w:val="0087522D"/>
    <w:rsid w:val="008758BF"/>
    <w:rsid w:val="008758E5"/>
    <w:rsid w:val="008759F1"/>
    <w:rsid w:val="00875C36"/>
    <w:rsid w:val="00875D40"/>
    <w:rsid w:val="008761BC"/>
    <w:rsid w:val="008761C1"/>
    <w:rsid w:val="008765A3"/>
    <w:rsid w:val="00876692"/>
    <w:rsid w:val="008767D6"/>
    <w:rsid w:val="00876B0D"/>
    <w:rsid w:val="00876E0C"/>
    <w:rsid w:val="008770FC"/>
    <w:rsid w:val="008772BD"/>
    <w:rsid w:val="008774C9"/>
    <w:rsid w:val="00877578"/>
    <w:rsid w:val="008779CE"/>
    <w:rsid w:val="00877A09"/>
    <w:rsid w:val="00877AAD"/>
    <w:rsid w:val="00877CA2"/>
    <w:rsid w:val="00877D4B"/>
    <w:rsid w:val="00877E8B"/>
    <w:rsid w:val="0088037D"/>
    <w:rsid w:val="00880753"/>
    <w:rsid w:val="00880797"/>
    <w:rsid w:val="00880910"/>
    <w:rsid w:val="00880A64"/>
    <w:rsid w:val="00880AAA"/>
    <w:rsid w:val="00880B43"/>
    <w:rsid w:val="00880DE2"/>
    <w:rsid w:val="00880E82"/>
    <w:rsid w:val="00881107"/>
    <w:rsid w:val="00881177"/>
    <w:rsid w:val="00881415"/>
    <w:rsid w:val="0088160A"/>
    <w:rsid w:val="008816CF"/>
    <w:rsid w:val="00881851"/>
    <w:rsid w:val="008820AC"/>
    <w:rsid w:val="00882270"/>
    <w:rsid w:val="00882AF3"/>
    <w:rsid w:val="00882B56"/>
    <w:rsid w:val="00882B5C"/>
    <w:rsid w:val="00882E19"/>
    <w:rsid w:val="00883524"/>
    <w:rsid w:val="0088361F"/>
    <w:rsid w:val="008836D2"/>
    <w:rsid w:val="008839FE"/>
    <w:rsid w:val="00883A5A"/>
    <w:rsid w:val="00883AF2"/>
    <w:rsid w:val="00883B87"/>
    <w:rsid w:val="00883BD9"/>
    <w:rsid w:val="00883CCD"/>
    <w:rsid w:val="00883E94"/>
    <w:rsid w:val="00884102"/>
    <w:rsid w:val="008843A9"/>
    <w:rsid w:val="00884492"/>
    <w:rsid w:val="00884706"/>
    <w:rsid w:val="008847A4"/>
    <w:rsid w:val="008851FB"/>
    <w:rsid w:val="0088525F"/>
    <w:rsid w:val="00885733"/>
    <w:rsid w:val="0088579A"/>
    <w:rsid w:val="0088581F"/>
    <w:rsid w:val="008859C6"/>
    <w:rsid w:val="00885B2C"/>
    <w:rsid w:val="00885F41"/>
    <w:rsid w:val="00886281"/>
    <w:rsid w:val="008862F2"/>
    <w:rsid w:val="008864B3"/>
    <w:rsid w:val="00886681"/>
    <w:rsid w:val="008866E0"/>
    <w:rsid w:val="008868D9"/>
    <w:rsid w:val="00886BF3"/>
    <w:rsid w:val="00886DD2"/>
    <w:rsid w:val="00886E89"/>
    <w:rsid w:val="00887161"/>
    <w:rsid w:val="00887B15"/>
    <w:rsid w:val="00887D57"/>
    <w:rsid w:val="00887E6E"/>
    <w:rsid w:val="00887EDE"/>
    <w:rsid w:val="00887FFE"/>
    <w:rsid w:val="008900DF"/>
    <w:rsid w:val="00890272"/>
    <w:rsid w:val="0089033C"/>
    <w:rsid w:val="00890CCC"/>
    <w:rsid w:val="00890DB0"/>
    <w:rsid w:val="00890E41"/>
    <w:rsid w:val="00890FFE"/>
    <w:rsid w:val="00891091"/>
    <w:rsid w:val="008910C4"/>
    <w:rsid w:val="0089130A"/>
    <w:rsid w:val="008914AB"/>
    <w:rsid w:val="008914EB"/>
    <w:rsid w:val="008915EA"/>
    <w:rsid w:val="00891688"/>
    <w:rsid w:val="00891B1D"/>
    <w:rsid w:val="00891FA0"/>
    <w:rsid w:val="008920C8"/>
    <w:rsid w:val="00892358"/>
    <w:rsid w:val="00892443"/>
    <w:rsid w:val="00892619"/>
    <w:rsid w:val="0089264C"/>
    <w:rsid w:val="0089292B"/>
    <w:rsid w:val="008929C9"/>
    <w:rsid w:val="00892CE3"/>
    <w:rsid w:val="00892D16"/>
    <w:rsid w:val="00892F1C"/>
    <w:rsid w:val="00893073"/>
    <w:rsid w:val="008930B0"/>
    <w:rsid w:val="00893383"/>
    <w:rsid w:val="00893492"/>
    <w:rsid w:val="008934F8"/>
    <w:rsid w:val="00893653"/>
    <w:rsid w:val="008938AA"/>
    <w:rsid w:val="00893DDB"/>
    <w:rsid w:val="00893E1D"/>
    <w:rsid w:val="0089417B"/>
    <w:rsid w:val="0089424C"/>
    <w:rsid w:val="008943E6"/>
    <w:rsid w:val="008947B0"/>
    <w:rsid w:val="008947C1"/>
    <w:rsid w:val="00894889"/>
    <w:rsid w:val="00894BFF"/>
    <w:rsid w:val="00895502"/>
    <w:rsid w:val="008955DD"/>
    <w:rsid w:val="00895626"/>
    <w:rsid w:val="0089565F"/>
    <w:rsid w:val="00895A37"/>
    <w:rsid w:val="00895C24"/>
    <w:rsid w:val="00895F13"/>
    <w:rsid w:val="00896074"/>
    <w:rsid w:val="00896084"/>
    <w:rsid w:val="00896975"/>
    <w:rsid w:val="00896F0F"/>
    <w:rsid w:val="00897092"/>
    <w:rsid w:val="008970D6"/>
    <w:rsid w:val="008977CA"/>
    <w:rsid w:val="00897947"/>
    <w:rsid w:val="00897E7C"/>
    <w:rsid w:val="00899939"/>
    <w:rsid w:val="008A005C"/>
    <w:rsid w:val="008A0171"/>
    <w:rsid w:val="008A0324"/>
    <w:rsid w:val="008A0857"/>
    <w:rsid w:val="008A0910"/>
    <w:rsid w:val="008A091A"/>
    <w:rsid w:val="008A0AD7"/>
    <w:rsid w:val="008A0B8C"/>
    <w:rsid w:val="008A0BB6"/>
    <w:rsid w:val="008A0D22"/>
    <w:rsid w:val="008A0F56"/>
    <w:rsid w:val="008A0FB5"/>
    <w:rsid w:val="008A132E"/>
    <w:rsid w:val="008A134D"/>
    <w:rsid w:val="008A1613"/>
    <w:rsid w:val="008A1634"/>
    <w:rsid w:val="008A1686"/>
    <w:rsid w:val="008A1AE3"/>
    <w:rsid w:val="008A1D2A"/>
    <w:rsid w:val="008A1D35"/>
    <w:rsid w:val="008A2115"/>
    <w:rsid w:val="008A2132"/>
    <w:rsid w:val="008A2604"/>
    <w:rsid w:val="008A2734"/>
    <w:rsid w:val="008A296F"/>
    <w:rsid w:val="008A2DBE"/>
    <w:rsid w:val="008A2FCD"/>
    <w:rsid w:val="008A3319"/>
    <w:rsid w:val="008A33C9"/>
    <w:rsid w:val="008A33E7"/>
    <w:rsid w:val="008A341B"/>
    <w:rsid w:val="008A3BB5"/>
    <w:rsid w:val="008A3C3E"/>
    <w:rsid w:val="008A3CEC"/>
    <w:rsid w:val="008A3D5A"/>
    <w:rsid w:val="008A3DD1"/>
    <w:rsid w:val="008A3F74"/>
    <w:rsid w:val="008A4102"/>
    <w:rsid w:val="008A42A3"/>
    <w:rsid w:val="008A44D4"/>
    <w:rsid w:val="008A4544"/>
    <w:rsid w:val="008A4792"/>
    <w:rsid w:val="008A4A3A"/>
    <w:rsid w:val="008A4C36"/>
    <w:rsid w:val="008A4DB4"/>
    <w:rsid w:val="008A4DC6"/>
    <w:rsid w:val="008A4DE0"/>
    <w:rsid w:val="008A528B"/>
    <w:rsid w:val="008A53C0"/>
    <w:rsid w:val="008A53E5"/>
    <w:rsid w:val="008A566D"/>
    <w:rsid w:val="008A56F0"/>
    <w:rsid w:val="008A5760"/>
    <w:rsid w:val="008A590B"/>
    <w:rsid w:val="008A59E6"/>
    <w:rsid w:val="008A5B65"/>
    <w:rsid w:val="008A5F7B"/>
    <w:rsid w:val="008A6211"/>
    <w:rsid w:val="008A62BD"/>
    <w:rsid w:val="008A696F"/>
    <w:rsid w:val="008A6B3F"/>
    <w:rsid w:val="008A6C79"/>
    <w:rsid w:val="008A7143"/>
    <w:rsid w:val="008A7872"/>
    <w:rsid w:val="008A78B2"/>
    <w:rsid w:val="008A7A9F"/>
    <w:rsid w:val="008A7AA5"/>
    <w:rsid w:val="008A7E19"/>
    <w:rsid w:val="008A7EFE"/>
    <w:rsid w:val="008B00E0"/>
    <w:rsid w:val="008B02F7"/>
    <w:rsid w:val="008B04D0"/>
    <w:rsid w:val="008B0561"/>
    <w:rsid w:val="008B05AC"/>
    <w:rsid w:val="008B06EE"/>
    <w:rsid w:val="008B06FA"/>
    <w:rsid w:val="008B07D8"/>
    <w:rsid w:val="008B0CD2"/>
    <w:rsid w:val="008B0D83"/>
    <w:rsid w:val="008B103A"/>
    <w:rsid w:val="008B1379"/>
    <w:rsid w:val="008B1430"/>
    <w:rsid w:val="008B14FF"/>
    <w:rsid w:val="008B1738"/>
    <w:rsid w:val="008B17AA"/>
    <w:rsid w:val="008B1D41"/>
    <w:rsid w:val="008B1E4F"/>
    <w:rsid w:val="008B1EC2"/>
    <w:rsid w:val="008B1F93"/>
    <w:rsid w:val="008B1FE3"/>
    <w:rsid w:val="008B2568"/>
    <w:rsid w:val="008B2589"/>
    <w:rsid w:val="008B267E"/>
    <w:rsid w:val="008B2CBD"/>
    <w:rsid w:val="008B2D50"/>
    <w:rsid w:val="008B2DDE"/>
    <w:rsid w:val="008B2FA2"/>
    <w:rsid w:val="008B3128"/>
    <w:rsid w:val="008B32B2"/>
    <w:rsid w:val="008B3481"/>
    <w:rsid w:val="008B3537"/>
    <w:rsid w:val="008B3592"/>
    <w:rsid w:val="008B385D"/>
    <w:rsid w:val="008B38EE"/>
    <w:rsid w:val="008B3FB5"/>
    <w:rsid w:val="008B44F5"/>
    <w:rsid w:val="008B4626"/>
    <w:rsid w:val="008B463F"/>
    <w:rsid w:val="008B4694"/>
    <w:rsid w:val="008B46CC"/>
    <w:rsid w:val="008B47B8"/>
    <w:rsid w:val="008B4832"/>
    <w:rsid w:val="008B4B37"/>
    <w:rsid w:val="008B4E3E"/>
    <w:rsid w:val="008B4FC5"/>
    <w:rsid w:val="008B5B0D"/>
    <w:rsid w:val="008B5C8C"/>
    <w:rsid w:val="008B5F27"/>
    <w:rsid w:val="008B63F6"/>
    <w:rsid w:val="008B6565"/>
    <w:rsid w:val="008B677F"/>
    <w:rsid w:val="008B6D9C"/>
    <w:rsid w:val="008B6F93"/>
    <w:rsid w:val="008B72AA"/>
    <w:rsid w:val="008B732A"/>
    <w:rsid w:val="008B73BE"/>
    <w:rsid w:val="008B743E"/>
    <w:rsid w:val="008B745F"/>
    <w:rsid w:val="008B7704"/>
    <w:rsid w:val="008B7962"/>
    <w:rsid w:val="008B79ED"/>
    <w:rsid w:val="008B7A0F"/>
    <w:rsid w:val="008B7DEE"/>
    <w:rsid w:val="008B7E72"/>
    <w:rsid w:val="008B7F30"/>
    <w:rsid w:val="008BE552"/>
    <w:rsid w:val="008C0731"/>
    <w:rsid w:val="008C0A8A"/>
    <w:rsid w:val="008C1217"/>
    <w:rsid w:val="008C1318"/>
    <w:rsid w:val="008C131E"/>
    <w:rsid w:val="008C1D62"/>
    <w:rsid w:val="008C1F76"/>
    <w:rsid w:val="008C2056"/>
    <w:rsid w:val="008C21E4"/>
    <w:rsid w:val="008C2359"/>
    <w:rsid w:val="008C2590"/>
    <w:rsid w:val="008C29BA"/>
    <w:rsid w:val="008C29CD"/>
    <w:rsid w:val="008C2A78"/>
    <w:rsid w:val="008C2B03"/>
    <w:rsid w:val="008C2B3F"/>
    <w:rsid w:val="008C2CEC"/>
    <w:rsid w:val="008C3035"/>
    <w:rsid w:val="008C31A9"/>
    <w:rsid w:val="008C3287"/>
    <w:rsid w:val="008C3344"/>
    <w:rsid w:val="008C371D"/>
    <w:rsid w:val="008C37C9"/>
    <w:rsid w:val="008C3CEE"/>
    <w:rsid w:val="008C41A9"/>
    <w:rsid w:val="008C4E91"/>
    <w:rsid w:val="008C51E7"/>
    <w:rsid w:val="008C52D2"/>
    <w:rsid w:val="008C55BF"/>
    <w:rsid w:val="008C568B"/>
    <w:rsid w:val="008C56D4"/>
    <w:rsid w:val="008C5DE4"/>
    <w:rsid w:val="008C5E2A"/>
    <w:rsid w:val="008C5EEA"/>
    <w:rsid w:val="008C613E"/>
    <w:rsid w:val="008C638D"/>
    <w:rsid w:val="008C6777"/>
    <w:rsid w:val="008C6958"/>
    <w:rsid w:val="008C6B48"/>
    <w:rsid w:val="008C6DAF"/>
    <w:rsid w:val="008C6E53"/>
    <w:rsid w:val="008C6FE9"/>
    <w:rsid w:val="008C765C"/>
    <w:rsid w:val="008C7715"/>
    <w:rsid w:val="008C7A5A"/>
    <w:rsid w:val="008C7D43"/>
    <w:rsid w:val="008C7DAC"/>
    <w:rsid w:val="008C7DF8"/>
    <w:rsid w:val="008C7F9D"/>
    <w:rsid w:val="008D00DB"/>
    <w:rsid w:val="008D0335"/>
    <w:rsid w:val="008D0375"/>
    <w:rsid w:val="008D0394"/>
    <w:rsid w:val="008D087C"/>
    <w:rsid w:val="008D09BA"/>
    <w:rsid w:val="008D0A07"/>
    <w:rsid w:val="008D0B4B"/>
    <w:rsid w:val="008D1069"/>
    <w:rsid w:val="008D114E"/>
    <w:rsid w:val="008D149E"/>
    <w:rsid w:val="008D155B"/>
    <w:rsid w:val="008D15F3"/>
    <w:rsid w:val="008D173C"/>
    <w:rsid w:val="008D1CBB"/>
    <w:rsid w:val="008D1DE5"/>
    <w:rsid w:val="008D1E77"/>
    <w:rsid w:val="008D22F3"/>
    <w:rsid w:val="008D2458"/>
    <w:rsid w:val="008D2682"/>
    <w:rsid w:val="008D2710"/>
    <w:rsid w:val="008D2B6A"/>
    <w:rsid w:val="008D2B90"/>
    <w:rsid w:val="008D2B9F"/>
    <w:rsid w:val="008D2CA9"/>
    <w:rsid w:val="008D2E0E"/>
    <w:rsid w:val="008D2EA2"/>
    <w:rsid w:val="008D30B5"/>
    <w:rsid w:val="008D317A"/>
    <w:rsid w:val="008D32FA"/>
    <w:rsid w:val="008D35D2"/>
    <w:rsid w:val="008D372C"/>
    <w:rsid w:val="008D37DA"/>
    <w:rsid w:val="008D40A5"/>
    <w:rsid w:val="008D41E7"/>
    <w:rsid w:val="008D450C"/>
    <w:rsid w:val="008D4835"/>
    <w:rsid w:val="008D494E"/>
    <w:rsid w:val="008D496E"/>
    <w:rsid w:val="008D4B82"/>
    <w:rsid w:val="008D4B9B"/>
    <w:rsid w:val="008D4BD6"/>
    <w:rsid w:val="008D4EE5"/>
    <w:rsid w:val="008D4FDB"/>
    <w:rsid w:val="008D504D"/>
    <w:rsid w:val="008D508E"/>
    <w:rsid w:val="008D56D2"/>
    <w:rsid w:val="008D5700"/>
    <w:rsid w:val="008D578B"/>
    <w:rsid w:val="008D5E79"/>
    <w:rsid w:val="008D6113"/>
    <w:rsid w:val="008D622C"/>
    <w:rsid w:val="008D63B2"/>
    <w:rsid w:val="008D6666"/>
    <w:rsid w:val="008D6A36"/>
    <w:rsid w:val="008D6ABD"/>
    <w:rsid w:val="008D6BB3"/>
    <w:rsid w:val="008D6E88"/>
    <w:rsid w:val="008D6EE6"/>
    <w:rsid w:val="008D742A"/>
    <w:rsid w:val="008D767F"/>
    <w:rsid w:val="008D7807"/>
    <w:rsid w:val="008D7C93"/>
    <w:rsid w:val="008D7CEF"/>
    <w:rsid w:val="008D7D76"/>
    <w:rsid w:val="008D7D9A"/>
    <w:rsid w:val="008D7DF3"/>
    <w:rsid w:val="008E002E"/>
    <w:rsid w:val="008E009B"/>
    <w:rsid w:val="008E01A1"/>
    <w:rsid w:val="008E03D5"/>
    <w:rsid w:val="008E046A"/>
    <w:rsid w:val="008E0A7D"/>
    <w:rsid w:val="008E0AD0"/>
    <w:rsid w:val="008E0C6A"/>
    <w:rsid w:val="008E0D80"/>
    <w:rsid w:val="008E0E21"/>
    <w:rsid w:val="008E1118"/>
    <w:rsid w:val="008E1165"/>
    <w:rsid w:val="008E14D9"/>
    <w:rsid w:val="008E1BCB"/>
    <w:rsid w:val="008E1DEB"/>
    <w:rsid w:val="008E2127"/>
    <w:rsid w:val="008E2287"/>
    <w:rsid w:val="008E24A7"/>
    <w:rsid w:val="008E24B3"/>
    <w:rsid w:val="008E2519"/>
    <w:rsid w:val="008E259E"/>
    <w:rsid w:val="008E288D"/>
    <w:rsid w:val="008E29AA"/>
    <w:rsid w:val="008E29C7"/>
    <w:rsid w:val="008E2AD2"/>
    <w:rsid w:val="008E2C7F"/>
    <w:rsid w:val="008E2C84"/>
    <w:rsid w:val="008E2E5B"/>
    <w:rsid w:val="008E2F04"/>
    <w:rsid w:val="008E2F61"/>
    <w:rsid w:val="008E2F8E"/>
    <w:rsid w:val="008E2FF8"/>
    <w:rsid w:val="008E3023"/>
    <w:rsid w:val="008E30D9"/>
    <w:rsid w:val="008E3662"/>
    <w:rsid w:val="008E3ABB"/>
    <w:rsid w:val="008E3CF3"/>
    <w:rsid w:val="008E3E06"/>
    <w:rsid w:val="008E3ED4"/>
    <w:rsid w:val="008E4253"/>
    <w:rsid w:val="008E42EF"/>
    <w:rsid w:val="008E44D9"/>
    <w:rsid w:val="008E47F6"/>
    <w:rsid w:val="008E489D"/>
    <w:rsid w:val="008E48F6"/>
    <w:rsid w:val="008E4B6B"/>
    <w:rsid w:val="008E4D9D"/>
    <w:rsid w:val="008E4F6F"/>
    <w:rsid w:val="008E4FE5"/>
    <w:rsid w:val="008E58FB"/>
    <w:rsid w:val="008E59FE"/>
    <w:rsid w:val="008E5CA4"/>
    <w:rsid w:val="008E5E23"/>
    <w:rsid w:val="008E6234"/>
    <w:rsid w:val="008E689E"/>
    <w:rsid w:val="008E6A08"/>
    <w:rsid w:val="008E6A9F"/>
    <w:rsid w:val="008E6FEB"/>
    <w:rsid w:val="008E70DA"/>
    <w:rsid w:val="008E718C"/>
    <w:rsid w:val="008E7281"/>
    <w:rsid w:val="008E7308"/>
    <w:rsid w:val="008E7639"/>
    <w:rsid w:val="008E7645"/>
    <w:rsid w:val="008E7659"/>
    <w:rsid w:val="008E77B9"/>
    <w:rsid w:val="008E791F"/>
    <w:rsid w:val="008E79B1"/>
    <w:rsid w:val="008E7C82"/>
    <w:rsid w:val="008E7D90"/>
    <w:rsid w:val="008F0024"/>
    <w:rsid w:val="008F0036"/>
    <w:rsid w:val="008F035B"/>
    <w:rsid w:val="008F047A"/>
    <w:rsid w:val="008F04A4"/>
    <w:rsid w:val="008F04CD"/>
    <w:rsid w:val="008F1492"/>
    <w:rsid w:val="008F1933"/>
    <w:rsid w:val="008F1A5C"/>
    <w:rsid w:val="008F1B1F"/>
    <w:rsid w:val="008F1E1F"/>
    <w:rsid w:val="008F21A1"/>
    <w:rsid w:val="008F2668"/>
    <w:rsid w:val="008F27A3"/>
    <w:rsid w:val="008F2A80"/>
    <w:rsid w:val="008F2BBE"/>
    <w:rsid w:val="008F2C1D"/>
    <w:rsid w:val="008F2CC4"/>
    <w:rsid w:val="008F2DF2"/>
    <w:rsid w:val="008F2E8E"/>
    <w:rsid w:val="008F2EB4"/>
    <w:rsid w:val="008F2F19"/>
    <w:rsid w:val="008F32C3"/>
    <w:rsid w:val="008F3409"/>
    <w:rsid w:val="008F3416"/>
    <w:rsid w:val="008F34B0"/>
    <w:rsid w:val="008F35D3"/>
    <w:rsid w:val="008F35DD"/>
    <w:rsid w:val="008F38DF"/>
    <w:rsid w:val="008F3958"/>
    <w:rsid w:val="008F3A9B"/>
    <w:rsid w:val="008F3B1F"/>
    <w:rsid w:val="008F3EF8"/>
    <w:rsid w:val="008F4046"/>
    <w:rsid w:val="008F41EC"/>
    <w:rsid w:val="008F4221"/>
    <w:rsid w:val="008F4226"/>
    <w:rsid w:val="008F43E2"/>
    <w:rsid w:val="008F446E"/>
    <w:rsid w:val="008F471A"/>
    <w:rsid w:val="008F4964"/>
    <w:rsid w:val="008F4B9B"/>
    <w:rsid w:val="008F4C48"/>
    <w:rsid w:val="008F4E0E"/>
    <w:rsid w:val="008F506C"/>
    <w:rsid w:val="008F5288"/>
    <w:rsid w:val="008F53A2"/>
    <w:rsid w:val="008F57C1"/>
    <w:rsid w:val="008F57FF"/>
    <w:rsid w:val="008F5A35"/>
    <w:rsid w:val="008F5B59"/>
    <w:rsid w:val="008F5D44"/>
    <w:rsid w:val="008F5F24"/>
    <w:rsid w:val="008F6216"/>
    <w:rsid w:val="008F62D3"/>
    <w:rsid w:val="008F6390"/>
    <w:rsid w:val="008F656C"/>
    <w:rsid w:val="008F6C36"/>
    <w:rsid w:val="008F6CEB"/>
    <w:rsid w:val="008F6D0A"/>
    <w:rsid w:val="008F6FF5"/>
    <w:rsid w:val="008F7155"/>
    <w:rsid w:val="008F71D3"/>
    <w:rsid w:val="008F7405"/>
    <w:rsid w:val="008F7800"/>
    <w:rsid w:val="008F7924"/>
    <w:rsid w:val="009004BD"/>
    <w:rsid w:val="00900775"/>
    <w:rsid w:val="0090090B"/>
    <w:rsid w:val="00900C28"/>
    <w:rsid w:val="00900C90"/>
    <w:rsid w:val="00900E60"/>
    <w:rsid w:val="00900EF4"/>
    <w:rsid w:val="00901402"/>
    <w:rsid w:val="009015B6"/>
    <w:rsid w:val="00901624"/>
    <w:rsid w:val="0090167F"/>
    <w:rsid w:val="00901698"/>
    <w:rsid w:val="00901789"/>
    <w:rsid w:val="00901950"/>
    <w:rsid w:val="00901A83"/>
    <w:rsid w:val="00901CA9"/>
    <w:rsid w:val="0090217A"/>
    <w:rsid w:val="00902536"/>
    <w:rsid w:val="009025EC"/>
    <w:rsid w:val="009027DB"/>
    <w:rsid w:val="00902A1B"/>
    <w:rsid w:val="00902BC6"/>
    <w:rsid w:val="00902BDC"/>
    <w:rsid w:val="00902D4D"/>
    <w:rsid w:val="009030AA"/>
    <w:rsid w:val="00903571"/>
    <w:rsid w:val="009037E6"/>
    <w:rsid w:val="0090387E"/>
    <w:rsid w:val="00903B34"/>
    <w:rsid w:val="0090443B"/>
    <w:rsid w:val="00904459"/>
    <w:rsid w:val="00904517"/>
    <w:rsid w:val="0090469D"/>
    <w:rsid w:val="00904986"/>
    <w:rsid w:val="00904987"/>
    <w:rsid w:val="00904D13"/>
    <w:rsid w:val="00904DEB"/>
    <w:rsid w:val="00904E42"/>
    <w:rsid w:val="009052F0"/>
    <w:rsid w:val="00905532"/>
    <w:rsid w:val="009058EA"/>
    <w:rsid w:val="00905966"/>
    <w:rsid w:val="00905CC1"/>
    <w:rsid w:val="00905EE8"/>
    <w:rsid w:val="009060BE"/>
    <w:rsid w:val="0090614C"/>
    <w:rsid w:val="009066B0"/>
    <w:rsid w:val="00906779"/>
    <w:rsid w:val="0090682B"/>
    <w:rsid w:val="00906A47"/>
    <w:rsid w:val="00906A9E"/>
    <w:rsid w:val="00906B64"/>
    <w:rsid w:val="00906B85"/>
    <w:rsid w:val="00906EFF"/>
    <w:rsid w:val="00906FF4"/>
    <w:rsid w:val="009071A4"/>
    <w:rsid w:val="00907246"/>
    <w:rsid w:val="009072FD"/>
    <w:rsid w:val="009074E1"/>
    <w:rsid w:val="00907A14"/>
    <w:rsid w:val="00907B90"/>
    <w:rsid w:val="00907EA0"/>
    <w:rsid w:val="0090B2DE"/>
    <w:rsid w:val="0091018C"/>
    <w:rsid w:val="009102DB"/>
    <w:rsid w:val="0091030C"/>
    <w:rsid w:val="009107E7"/>
    <w:rsid w:val="009108EF"/>
    <w:rsid w:val="00910C0C"/>
    <w:rsid w:val="00910E9E"/>
    <w:rsid w:val="0091106F"/>
    <w:rsid w:val="00911141"/>
    <w:rsid w:val="009113B1"/>
    <w:rsid w:val="009113E2"/>
    <w:rsid w:val="00911585"/>
    <w:rsid w:val="009115DD"/>
    <w:rsid w:val="00911A84"/>
    <w:rsid w:val="00911A8A"/>
    <w:rsid w:val="00911ACF"/>
    <w:rsid w:val="00911DE6"/>
    <w:rsid w:val="00911E0A"/>
    <w:rsid w:val="00912039"/>
    <w:rsid w:val="00912556"/>
    <w:rsid w:val="00912711"/>
    <w:rsid w:val="00912728"/>
    <w:rsid w:val="00912ADA"/>
    <w:rsid w:val="00912CD0"/>
    <w:rsid w:val="0091336F"/>
    <w:rsid w:val="009134DD"/>
    <w:rsid w:val="00913723"/>
    <w:rsid w:val="009139D3"/>
    <w:rsid w:val="00913C73"/>
    <w:rsid w:val="00913FD2"/>
    <w:rsid w:val="00914076"/>
    <w:rsid w:val="00914181"/>
    <w:rsid w:val="009141F7"/>
    <w:rsid w:val="0091481D"/>
    <w:rsid w:val="00914DED"/>
    <w:rsid w:val="009153A8"/>
    <w:rsid w:val="0091546C"/>
    <w:rsid w:val="0091559E"/>
    <w:rsid w:val="00915829"/>
    <w:rsid w:val="00915997"/>
    <w:rsid w:val="009159F3"/>
    <w:rsid w:val="00915B7F"/>
    <w:rsid w:val="00915D49"/>
    <w:rsid w:val="00915DED"/>
    <w:rsid w:val="00915F7D"/>
    <w:rsid w:val="0091624D"/>
    <w:rsid w:val="0091688C"/>
    <w:rsid w:val="00916C4E"/>
    <w:rsid w:val="00916C8D"/>
    <w:rsid w:val="00916EAB"/>
    <w:rsid w:val="009170C0"/>
    <w:rsid w:val="0091714A"/>
    <w:rsid w:val="009171CE"/>
    <w:rsid w:val="00917283"/>
    <w:rsid w:val="009177DF"/>
    <w:rsid w:val="00917D1D"/>
    <w:rsid w:val="00920279"/>
    <w:rsid w:val="0092027F"/>
    <w:rsid w:val="00920441"/>
    <w:rsid w:val="009204D6"/>
    <w:rsid w:val="009204E5"/>
    <w:rsid w:val="00920F3E"/>
    <w:rsid w:val="009210F3"/>
    <w:rsid w:val="0092149A"/>
    <w:rsid w:val="00921739"/>
    <w:rsid w:val="009217D6"/>
    <w:rsid w:val="009219B5"/>
    <w:rsid w:val="00921A40"/>
    <w:rsid w:val="00921AEB"/>
    <w:rsid w:val="00921D4B"/>
    <w:rsid w:val="00921F60"/>
    <w:rsid w:val="009220AC"/>
    <w:rsid w:val="00922251"/>
    <w:rsid w:val="009222AB"/>
    <w:rsid w:val="00922351"/>
    <w:rsid w:val="00922436"/>
    <w:rsid w:val="0092268E"/>
    <w:rsid w:val="00923188"/>
    <w:rsid w:val="00923539"/>
    <w:rsid w:val="00923CCE"/>
    <w:rsid w:val="00923D2E"/>
    <w:rsid w:val="009241E3"/>
    <w:rsid w:val="009242CE"/>
    <w:rsid w:val="0092454D"/>
    <w:rsid w:val="009245C1"/>
    <w:rsid w:val="00924810"/>
    <w:rsid w:val="009249E9"/>
    <w:rsid w:val="00924A6B"/>
    <w:rsid w:val="00924C48"/>
    <w:rsid w:val="00924C71"/>
    <w:rsid w:val="00924D74"/>
    <w:rsid w:val="00924DE4"/>
    <w:rsid w:val="00924DF5"/>
    <w:rsid w:val="00924E89"/>
    <w:rsid w:val="00924F46"/>
    <w:rsid w:val="009250A0"/>
    <w:rsid w:val="0092550B"/>
    <w:rsid w:val="009259B8"/>
    <w:rsid w:val="00925B8F"/>
    <w:rsid w:val="00925BF3"/>
    <w:rsid w:val="00925C79"/>
    <w:rsid w:val="00925D41"/>
    <w:rsid w:val="00925F69"/>
    <w:rsid w:val="00925FAC"/>
    <w:rsid w:val="00925FD5"/>
    <w:rsid w:val="0092601A"/>
    <w:rsid w:val="00926151"/>
    <w:rsid w:val="0092624C"/>
    <w:rsid w:val="009265DA"/>
    <w:rsid w:val="0092678F"/>
    <w:rsid w:val="009267BC"/>
    <w:rsid w:val="00926CA2"/>
    <w:rsid w:val="00926DDC"/>
    <w:rsid w:val="00926E73"/>
    <w:rsid w:val="00926F9F"/>
    <w:rsid w:val="00927018"/>
    <w:rsid w:val="00927405"/>
    <w:rsid w:val="0092740B"/>
    <w:rsid w:val="009275AA"/>
    <w:rsid w:val="009275EC"/>
    <w:rsid w:val="00927A12"/>
    <w:rsid w:val="00927A50"/>
    <w:rsid w:val="00927BB4"/>
    <w:rsid w:val="00927C6C"/>
    <w:rsid w:val="00927E16"/>
    <w:rsid w:val="00927E89"/>
    <w:rsid w:val="00927F55"/>
    <w:rsid w:val="009300BA"/>
    <w:rsid w:val="00930300"/>
    <w:rsid w:val="00930694"/>
    <w:rsid w:val="00930833"/>
    <w:rsid w:val="00930B43"/>
    <w:rsid w:val="00930B76"/>
    <w:rsid w:val="00930E6A"/>
    <w:rsid w:val="009312A1"/>
    <w:rsid w:val="00931363"/>
    <w:rsid w:val="009313F1"/>
    <w:rsid w:val="0093140C"/>
    <w:rsid w:val="009315BD"/>
    <w:rsid w:val="009315F4"/>
    <w:rsid w:val="00931772"/>
    <w:rsid w:val="009319DA"/>
    <w:rsid w:val="00931AE8"/>
    <w:rsid w:val="00931B08"/>
    <w:rsid w:val="00931B26"/>
    <w:rsid w:val="00931D00"/>
    <w:rsid w:val="00931E29"/>
    <w:rsid w:val="0093213F"/>
    <w:rsid w:val="009324E0"/>
    <w:rsid w:val="0093258B"/>
    <w:rsid w:val="00932755"/>
    <w:rsid w:val="009327CC"/>
    <w:rsid w:val="00932FD2"/>
    <w:rsid w:val="0093331B"/>
    <w:rsid w:val="00933A39"/>
    <w:rsid w:val="00933AED"/>
    <w:rsid w:val="00933BA5"/>
    <w:rsid w:val="00933BDD"/>
    <w:rsid w:val="00933DCA"/>
    <w:rsid w:val="00933FED"/>
    <w:rsid w:val="009342B1"/>
    <w:rsid w:val="009342F0"/>
    <w:rsid w:val="0093433F"/>
    <w:rsid w:val="009344E4"/>
    <w:rsid w:val="009349F2"/>
    <w:rsid w:val="00934EFC"/>
    <w:rsid w:val="00934F2B"/>
    <w:rsid w:val="00934FE7"/>
    <w:rsid w:val="0093522B"/>
    <w:rsid w:val="009353CC"/>
    <w:rsid w:val="009356C4"/>
    <w:rsid w:val="009357AE"/>
    <w:rsid w:val="009359D3"/>
    <w:rsid w:val="009359EA"/>
    <w:rsid w:val="00935C12"/>
    <w:rsid w:val="00935DBE"/>
    <w:rsid w:val="0093604E"/>
    <w:rsid w:val="009361FF"/>
    <w:rsid w:val="00936306"/>
    <w:rsid w:val="0093636C"/>
    <w:rsid w:val="009364B5"/>
    <w:rsid w:val="00936B44"/>
    <w:rsid w:val="00936C8B"/>
    <w:rsid w:val="00936D2A"/>
    <w:rsid w:val="00936DB5"/>
    <w:rsid w:val="0093755D"/>
    <w:rsid w:val="009375D0"/>
    <w:rsid w:val="00937615"/>
    <w:rsid w:val="00937698"/>
    <w:rsid w:val="00937AC1"/>
    <w:rsid w:val="00937DC1"/>
    <w:rsid w:val="00940146"/>
    <w:rsid w:val="0094039A"/>
    <w:rsid w:val="009403E0"/>
    <w:rsid w:val="009404B9"/>
    <w:rsid w:val="009404EF"/>
    <w:rsid w:val="009404F0"/>
    <w:rsid w:val="0094086D"/>
    <w:rsid w:val="00940ABF"/>
    <w:rsid w:val="00940E47"/>
    <w:rsid w:val="00940FA8"/>
    <w:rsid w:val="009412F9"/>
    <w:rsid w:val="009415BB"/>
    <w:rsid w:val="00941688"/>
    <w:rsid w:val="009418D5"/>
    <w:rsid w:val="00941CC4"/>
    <w:rsid w:val="00941CC9"/>
    <w:rsid w:val="00941E06"/>
    <w:rsid w:val="00942166"/>
    <w:rsid w:val="009421A4"/>
    <w:rsid w:val="009422C5"/>
    <w:rsid w:val="00942424"/>
    <w:rsid w:val="00942508"/>
    <w:rsid w:val="00942540"/>
    <w:rsid w:val="00942810"/>
    <w:rsid w:val="009429E3"/>
    <w:rsid w:val="00942AB5"/>
    <w:rsid w:val="00942B42"/>
    <w:rsid w:val="00942CF9"/>
    <w:rsid w:val="00942FD7"/>
    <w:rsid w:val="00943314"/>
    <w:rsid w:val="00943646"/>
    <w:rsid w:val="009437DF"/>
    <w:rsid w:val="009439A8"/>
    <w:rsid w:val="00943CB3"/>
    <w:rsid w:val="0094415B"/>
    <w:rsid w:val="00944C88"/>
    <w:rsid w:val="00944EC7"/>
    <w:rsid w:val="00945195"/>
    <w:rsid w:val="0094532A"/>
    <w:rsid w:val="0094583B"/>
    <w:rsid w:val="00945A1A"/>
    <w:rsid w:val="00945A3C"/>
    <w:rsid w:val="00945C6B"/>
    <w:rsid w:val="00945EC5"/>
    <w:rsid w:val="00945F95"/>
    <w:rsid w:val="009460C2"/>
    <w:rsid w:val="0094632F"/>
    <w:rsid w:val="00946374"/>
    <w:rsid w:val="009465E4"/>
    <w:rsid w:val="00946631"/>
    <w:rsid w:val="009466DB"/>
    <w:rsid w:val="0094671A"/>
    <w:rsid w:val="009467C4"/>
    <w:rsid w:val="009469D2"/>
    <w:rsid w:val="00946C96"/>
    <w:rsid w:val="0094775C"/>
    <w:rsid w:val="00947784"/>
    <w:rsid w:val="009477B0"/>
    <w:rsid w:val="009477BD"/>
    <w:rsid w:val="00947A68"/>
    <w:rsid w:val="00947B6A"/>
    <w:rsid w:val="00947BBB"/>
    <w:rsid w:val="00947FE6"/>
    <w:rsid w:val="009503BF"/>
    <w:rsid w:val="00950464"/>
    <w:rsid w:val="0095051D"/>
    <w:rsid w:val="00950532"/>
    <w:rsid w:val="00950AC0"/>
    <w:rsid w:val="00950E1C"/>
    <w:rsid w:val="009513C1"/>
    <w:rsid w:val="00951495"/>
    <w:rsid w:val="0095175E"/>
    <w:rsid w:val="009517F2"/>
    <w:rsid w:val="00951960"/>
    <w:rsid w:val="009519F7"/>
    <w:rsid w:val="00951BD3"/>
    <w:rsid w:val="00951C8E"/>
    <w:rsid w:val="00951C98"/>
    <w:rsid w:val="0095287D"/>
    <w:rsid w:val="009529A1"/>
    <w:rsid w:val="00952AE6"/>
    <w:rsid w:val="00952C55"/>
    <w:rsid w:val="00952E7A"/>
    <w:rsid w:val="009530C6"/>
    <w:rsid w:val="009531BB"/>
    <w:rsid w:val="00953884"/>
    <w:rsid w:val="009539FA"/>
    <w:rsid w:val="00953C1D"/>
    <w:rsid w:val="009543AD"/>
    <w:rsid w:val="0095446B"/>
    <w:rsid w:val="0095458A"/>
    <w:rsid w:val="0095477B"/>
    <w:rsid w:val="00954937"/>
    <w:rsid w:val="00954E84"/>
    <w:rsid w:val="00954F85"/>
    <w:rsid w:val="009550D0"/>
    <w:rsid w:val="0095515A"/>
    <w:rsid w:val="00955438"/>
    <w:rsid w:val="009556EC"/>
    <w:rsid w:val="009557A2"/>
    <w:rsid w:val="009558BE"/>
    <w:rsid w:val="00955A69"/>
    <w:rsid w:val="00955C5B"/>
    <w:rsid w:val="00955EAA"/>
    <w:rsid w:val="00955F81"/>
    <w:rsid w:val="0095609A"/>
    <w:rsid w:val="009563A1"/>
    <w:rsid w:val="009563F3"/>
    <w:rsid w:val="009565E5"/>
    <w:rsid w:val="00956BC5"/>
    <w:rsid w:val="00956C0B"/>
    <w:rsid w:val="0095736F"/>
    <w:rsid w:val="00957482"/>
    <w:rsid w:val="00957A4A"/>
    <w:rsid w:val="00957DB0"/>
    <w:rsid w:val="00957FC0"/>
    <w:rsid w:val="00960011"/>
    <w:rsid w:val="00960444"/>
    <w:rsid w:val="009605B8"/>
    <w:rsid w:val="00960658"/>
    <w:rsid w:val="009606E5"/>
    <w:rsid w:val="0096090F"/>
    <w:rsid w:val="009609FF"/>
    <w:rsid w:val="00960A1E"/>
    <w:rsid w:val="00960B1B"/>
    <w:rsid w:val="00960D2C"/>
    <w:rsid w:val="00960D62"/>
    <w:rsid w:val="00960F01"/>
    <w:rsid w:val="00961207"/>
    <w:rsid w:val="009613F8"/>
    <w:rsid w:val="009614EA"/>
    <w:rsid w:val="00962260"/>
    <w:rsid w:val="009622DC"/>
    <w:rsid w:val="00962477"/>
    <w:rsid w:val="009624A8"/>
    <w:rsid w:val="009624CC"/>
    <w:rsid w:val="009627DE"/>
    <w:rsid w:val="009627FB"/>
    <w:rsid w:val="009627FD"/>
    <w:rsid w:val="00962859"/>
    <w:rsid w:val="00962937"/>
    <w:rsid w:val="00962995"/>
    <w:rsid w:val="009629F8"/>
    <w:rsid w:val="00962AFF"/>
    <w:rsid w:val="00963105"/>
    <w:rsid w:val="0096313A"/>
    <w:rsid w:val="00963281"/>
    <w:rsid w:val="0096365C"/>
    <w:rsid w:val="009638E4"/>
    <w:rsid w:val="0096398C"/>
    <w:rsid w:val="00963CC1"/>
    <w:rsid w:val="00963E30"/>
    <w:rsid w:val="009644CA"/>
    <w:rsid w:val="0096464C"/>
    <w:rsid w:val="00964993"/>
    <w:rsid w:val="00964A48"/>
    <w:rsid w:val="00964A62"/>
    <w:rsid w:val="00964A6B"/>
    <w:rsid w:val="00964C78"/>
    <w:rsid w:val="00965090"/>
    <w:rsid w:val="00965178"/>
    <w:rsid w:val="00965540"/>
    <w:rsid w:val="00965804"/>
    <w:rsid w:val="00965DEB"/>
    <w:rsid w:val="00966018"/>
    <w:rsid w:val="009662C6"/>
    <w:rsid w:val="00966410"/>
    <w:rsid w:val="00966441"/>
    <w:rsid w:val="00966779"/>
    <w:rsid w:val="009667A7"/>
    <w:rsid w:val="009668D9"/>
    <w:rsid w:val="00966A14"/>
    <w:rsid w:val="00966C61"/>
    <w:rsid w:val="00966F47"/>
    <w:rsid w:val="00967105"/>
    <w:rsid w:val="0096746E"/>
    <w:rsid w:val="00967549"/>
    <w:rsid w:val="009679E6"/>
    <w:rsid w:val="00967A30"/>
    <w:rsid w:val="00967AFB"/>
    <w:rsid w:val="00967C9D"/>
    <w:rsid w:val="00967F42"/>
    <w:rsid w:val="0097056B"/>
    <w:rsid w:val="0097073A"/>
    <w:rsid w:val="00970940"/>
    <w:rsid w:val="0097095A"/>
    <w:rsid w:val="0097099B"/>
    <w:rsid w:val="00970FAC"/>
    <w:rsid w:val="00971268"/>
    <w:rsid w:val="00971303"/>
    <w:rsid w:val="009714D2"/>
    <w:rsid w:val="0097189D"/>
    <w:rsid w:val="00971901"/>
    <w:rsid w:val="00971A8F"/>
    <w:rsid w:val="00971A95"/>
    <w:rsid w:val="00971CDC"/>
    <w:rsid w:val="00971EAA"/>
    <w:rsid w:val="0097206D"/>
    <w:rsid w:val="0097209B"/>
    <w:rsid w:val="00972185"/>
    <w:rsid w:val="009722A2"/>
    <w:rsid w:val="00972349"/>
    <w:rsid w:val="00972387"/>
    <w:rsid w:val="009723EC"/>
    <w:rsid w:val="00972473"/>
    <w:rsid w:val="00972B14"/>
    <w:rsid w:val="00973109"/>
    <w:rsid w:val="00973766"/>
    <w:rsid w:val="009737BF"/>
    <w:rsid w:val="00973904"/>
    <w:rsid w:val="009739C0"/>
    <w:rsid w:val="00973B66"/>
    <w:rsid w:val="00973B97"/>
    <w:rsid w:val="00973D0E"/>
    <w:rsid w:val="00973DAC"/>
    <w:rsid w:val="00974039"/>
    <w:rsid w:val="009740E3"/>
    <w:rsid w:val="009745C7"/>
    <w:rsid w:val="00974796"/>
    <w:rsid w:val="0097497F"/>
    <w:rsid w:val="00974B35"/>
    <w:rsid w:val="00974B46"/>
    <w:rsid w:val="00974C45"/>
    <w:rsid w:val="00974C77"/>
    <w:rsid w:val="00974C8B"/>
    <w:rsid w:val="00974DBC"/>
    <w:rsid w:val="00974DF9"/>
    <w:rsid w:val="00974E4E"/>
    <w:rsid w:val="009755BF"/>
    <w:rsid w:val="009756C0"/>
    <w:rsid w:val="00975832"/>
    <w:rsid w:val="00975CDA"/>
    <w:rsid w:val="00975F5B"/>
    <w:rsid w:val="00975FB7"/>
    <w:rsid w:val="00975FCB"/>
    <w:rsid w:val="00976495"/>
    <w:rsid w:val="00976541"/>
    <w:rsid w:val="009765E9"/>
    <w:rsid w:val="0097690B"/>
    <w:rsid w:val="009769D7"/>
    <w:rsid w:val="00976AF5"/>
    <w:rsid w:val="00976B1B"/>
    <w:rsid w:val="0097707E"/>
    <w:rsid w:val="00977477"/>
    <w:rsid w:val="00977574"/>
    <w:rsid w:val="009775B2"/>
    <w:rsid w:val="00977672"/>
    <w:rsid w:val="009776D2"/>
    <w:rsid w:val="00977DC3"/>
    <w:rsid w:val="00977EA3"/>
    <w:rsid w:val="00977F32"/>
    <w:rsid w:val="00977F6E"/>
    <w:rsid w:val="00977FD0"/>
    <w:rsid w:val="00980003"/>
    <w:rsid w:val="00980404"/>
    <w:rsid w:val="00980605"/>
    <w:rsid w:val="00980BFE"/>
    <w:rsid w:val="0098107D"/>
    <w:rsid w:val="009811F2"/>
    <w:rsid w:val="00981249"/>
    <w:rsid w:val="00981454"/>
    <w:rsid w:val="009815AF"/>
    <w:rsid w:val="009816C5"/>
    <w:rsid w:val="009819F1"/>
    <w:rsid w:val="00981D6D"/>
    <w:rsid w:val="009822ED"/>
    <w:rsid w:val="009822FB"/>
    <w:rsid w:val="0098250D"/>
    <w:rsid w:val="009825BA"/>
    <w:rsid w:val="0098272B"/>
    <w:rsid w:val="00982C7A"/>
    <w:rsid w:val="00982CEB"/>
    <w:rsid w:val="0098312F"/>
    <w:rsid w:val="00983383"/>
    <w:rsid w:val="009835CC"/>
    <w:rsid w:val="0098382C"/>
    <w:rsid w:val="00983C13"/>
    <w:rsid w:val="00983DC0"/>
    <w:rsid w:val="009840BE"/>
    <w:rsid w:val="009840EF"/>
    <w:rsid w:val="00984106"/>
    <w:rsid w:val="00984145"/>
    <w:rsid w:val="009841C0"/>
    <w:rsid w:val="0098445B"/>
    <w:rsid w:val="00984837"/>
    <w:rsid w:val="009848F6"/>
    <w:rsid w:val="00984BB7"/>
    <w:rsid w:val="00984BE2"/>
    <w:rsid w:val="00984DAE"/>
    <w:rsid w:val="00985600"/>
    <w:rsid w:val="009856DC"/>
    <w:rsid w:val="00985C95"/>
    <w:rsid w:val="00985E93"/>
    <w:rsid w:val="0098627E"/>
    <w:rsid w:val="00986399"/>
    <w:rsid w:val="0098692A"/>
    <w:rsid w:val="00986964"/>
    <w:rsid w:val="009869A6"/>
    <w:rsid w:val="009869DC"/>
    <w:rsid w:val="00986B0C"/>
    <w:rsid w:val="00986D11"/>
    <w:rsid w:val="00986E11"/>
    <w:rsid w:val="009873A7"/>
    <w:rsid w:val="00987526"/>
    <w:rsid w:val="0098756A"/>
    <w:rsid w:val="009875FF"/>
    <w:rsid w:val="009877AA"/>
    <w:rsid w:val="00987EC3"/>
    <w:rsid w:val="009900DD"/>
    <w:rsid w:val="00990141"/>
    <w:rsid w:val="0099034E"/>
    <w:rsid w:val="009905E1"/>
    <w:rsid w:val="00990729"/>
    <w:rsid w:val="00990BAA"/>
    <w:rsid w:val="0099104D"/>
    <w:rsid w:val="009910B0"/>
    <w:rsid w:val="009913DB"/>
    <w:rsid w:val="00991770"/>
    <w:rsid w:val="00991794"/>
    <w:rsid w:val="00991801"/>
    <w:rsid w:val="00991855"/>
    <w:rsid w:val="00991891"/>
    <w:rsid w:val="009919B6"/>
    <w:rsid w:val="00991BB6"/>
    <w:rsid w:val="00991DD6"/>
    <w:rsid w:val="00991E46"/>
    <w:rsid w:val="00991EBA"/>
    <w:rsid w:val="00992499"/>
    <w:rsid w:val="00992511"/>
    <w:rsid w:val="00992546"/>
    <w:rsid w:val="00992548"/>
    <w:rsid w:val="00992683"/>
    <w:rsid w:val="00992717"/>
    <w:rsid w:val="00992AC4"/>
    <w:rsid w:val="00992C24"/>
    <w:rsid w:val="00992C4C"/>
    <w:rsid w:val="00992C62"/>
    <w:rsid w:val="0099314C"/>
    <w:rsid w:val="00993463"/>
    <w:rsid w:val="00993525"/>
    <w:rsid w:val="0099352D"/>
    <w:rsid w:val="0099363A"/>
    <w:rsid w:val="009936AA"/>
    <w:rsid w:val="009936F8"/>
    <w:rsid w:val="009937E1"/>
    <w:rsid w:val="00993867"/>
    <w:rsid w:val="00993C94"/>
    <w:rsid w:val="00993E16"/>
    <w:rsid w:val="00993E63"/>
    <w:rsid w:val="00993FB1"/>
    <w:rsid w:val="00993FB4"/>
    <w:rsid w:val="00994493"/>
    <w:rsid w:val="0099461A"/>
    <w:rsid w:val="009948DB"/>
    <w:rsid w:val="00994916"/>
    <w:rsid w:val="00994979"/>
    <w:rsid w:val="00994A78"/>
    <w:rsid w:val="00994FA4"/>
    <w:rsid w:val="009956C6"/>
    <w:rsid w:val="00995B2D"/>
    <w:rsid w:val="00995B9E"/>
    <w:rsid w:val="00995BFA"/>
    <w:rsid w:val="00995DFA"/>
    <w:rsid w:val="00995FEA"/>
    <w:rsid w:val="00996281"/>
    <w:rsid w:val="0099659D"/>
    <w:rsid w:val="009966A8"/>
    <w:rsid w:val="00996749"/>
    <w:rsid w:val="00996C5B"/>
    <w:rsid w:val="00996D81"/>
    <w:rsid w:val="009973ED"/>
    <w:rsid w:val="009976F8"/>
    <w:rsid w:val="009977CE"/>
    <w:rsid w:val="00997888"/>
    <w:rsid w:val="00997B14"/>
    <w:rsid w:val="009A01AA"/>
    <w:rsid w:val="009A01AE"/>
    <w:rsid w:val="009A02AA"/>
    <w:rsid w:val="009A0686"/>
    <w:rsid w:val="009A06B4"/>
    <w:rsid w:val="009A08FC"/>
    <w:rsid w:val="009A092F"/>
    <w:rsid w:val="009A0A6F"/>
    <w:rsid w:val="009A0A9D"/>
    <w:rsid w:val="009A0B85"/>
    <w:rsid w:val="009A0CA1"/>
    <w:rsid w:val="009A0EB3"/>
    <w:rsid w:val="009A0FED"/>
    <w:rsid w:val="009A1091"/>
    <w:rsid w:val="009A1232"/>
    <w:rsid w:val="009A1640"/>
    <w:rsid w:val="009A19E7"/>
    <w:rsid w:val="009A1FDF"/>
    <w:rsid w:val="009A24EF"/>
    <w:rsid w:val="009A27AC"/>
    <w:rsid w:val="009A289D"/>
    <w:rsid w:val="009A2AB8"/>
    <w:rsid w:val="009A2C9D"/>
    <w:rsid w:val="009A2D7D"/>
    <w:rsid w:val="009A32CF"/>
    <w:rsid w:val="009A39B8"/>
    <w:rsid w:val="009A41F6"/>
    <w:rsid w:val="009A427D"/>
    <w:rsid w:val="009A49B2"/>
    <w:rsid w:val="009A4B54"/>
    <w:rsid w:val="009A4EFF"/>
    <w:rsid w:val="009A4F8C"/>
    <w:rsid w:val="009A4F8E"/>
    <w:rsid w:val="009A5367"/>
    <w:rsid w:val="009A5549"/>
    <w:rsid w:val="009A5829"/>
    <w:rsid w:val="009A586F"/>
    <w:rsid w:val="009A5F62"/>
    <w:rsid w:val="009A5F63"/>
    <w:rsid w:val="009A6132"/>
    <w:rsid w:val="009A648C"/>
    <w:rsid w:val="009A6598"/>
    <w:rsid w:val="009A67CF"/>
    <w:rsid w:val="009A6B30"/>
    <w:rsid w:val="009A6BF7"/>
    <w:rsid w:val="009A73AC"/>
    <w:rsid w:val="009A76C3"/>
    <w:rsid w:val="009A776F"/>
    <w:rsid w:val="009A7799"/>
    <w:rsid w:val="009A77C9"/>
    <w:rsid w:val="009A7B25"/>
    <w:rsid w:val="009A7B7B"/>
    <w:rsid w:val="009A7E58"/>
    <w:rsid w:val="009A7F3A"/>
    <w:rsid w:val="009B00B4"/>
    <w:rsid w:val="009B0132"/>
    <w:rsid w:val="009B0134"/>
    <w:rsid w:val="009B02DD"/>
    <w:rsid w:val="009B0915"/>
    <w:rsid w:val="009B0991"/>
    <w:rsid w:val="009B0EE9"/>
    <w:rsid w:val="009B0FAB"/>
    <w:rsid w:val="009B1132"/>
    <w:rsid w:val="009B1DA2"/>
    <w:rsid w:val="009B1EAA"/>
    <w:rsid w:val="009B21BE"/>
    <w:rsid w:val="009B2453"/>
    <w:rsid w:val="009B26BC"/>
    <w:rsid w:val="009B2776"/>
    <w:rsid w:val="009B2930"/>
    <w:rsid w:val="009B29BE"/>
    <w:rsid w:val="009B2AE4"/>
    <w:rsid w:val="009B2CC4"/>
    <w:rsid w:val="009B2DE8"/>
    <w:rsid w:val="009B2F54"/>
    <w:rsid w:val="009B3017"/>
    <w:rsid w:val="009B314E"/>
    <w:rsid w:val="009B375C"/>
    <w:rsid w:val="009B3AD8"/>
    <w:rsid w:val="009B40DD"/>
    <w:rsid w:val="009B4128"/>
    <w:rsid w:val="009B41A2"/>
    <w:rsid w:val="009B4E25"/>
    <w:rsid w:val="009B54E7"/>
    <w:rsid w:val="009B5531"/>
    <w:rsid w:val="009B58FD"/>
    <w:rsid w:val="009B5911"/>
    <w:rsid w:val="009B5CBA"/>
    <w:rsid w:val="009B5CEE"/>
    <w:rsid w:val="009B6721"/>
    <w:rsid w:val="009B6AF3"/>
    <w:rsid w:val="009B6CAF"/>
    <w:rsid w:val="009B6E7C"/>
    <w:rsid w:val="009B6F49"/>
    <w:rsid w:val="009B707F"/>
    <w:rsid w:val="009B72C4"/>
    <w:rsid w:val="009B73B8"/>
    <w:rsid w:val="009B7647"/>
    <w:rsid w:val="009B7878"/>
    <w:rsid w:val="009B79B7"/>
    <w:rsid w:val="009B7A91"/>
    <w:rsid w:val="009B7B77"/>
    <w:rsid w:val="009B7F17"/>
    <w:rsid w:val="009C0191"/>
    <w:rsid w:val="009C020C"/>
    <w:rsid w:val="009C0335"/>
    <w:rsid w:val="009C0501"/>
    <w:rsid w:val="009C095F"/>
    <w:rsid w:val="009C0A4D"/>
    <w:rsid w:val="009C0C42"/>
    <w:rsid w:val="009C1237"/>
    <w:rsid w:val="009C1605"/>
    <w:rsid w:val="009C1B7E"/>
    <w:rsid w:val="009C1DD3"/>
    <w:rsid w:val="009C2347"/>
    <w:rsid w:val="009C2DA1"/>
    <w:rsid w:val="009C2E39"/>
    <w:rsid w:val="009C2E70"/>
    <w:rsid w:val="009C3400"/>
    <w:rsid w:val="009C3688"/>
    <w:rsid w:val="009C3885"/>
    <w:rsid w:val="009C3D79"/>
    <w:rsid w:val="009C3E1A"/>
    <w:rsid w:val="009C3E94"/>
    <w:rsid w:val="009C3EE9"/>
    <w:rsid w:val="009C4079"/>
    <w:rsid w:val="009C42D4"/>
    <w:rsid w:val="009C4394"/>
    <w:rsid w:val="009C47EA"/>
    <w:rsid w:val="009C4857"/>
    <w:rsid w:val="009C499E"/>
    <w:rsid w:val="009C49B6"/>
    <w:rsid w:val="009C4EF5"/>
    <w:rsid w:val="009C4F86"/>
    <w:rsid w:val="009C552C"/>
    <w:rsid w:val="009C55AF"/>
    <w:rsid w:val="009C5882"/>
    <w:rsid w:val="009C5EA7"/>
    <w:rsid w:val="009C6181"/>
    <w:rsid w:val="009C6462"/>
    <w:rsid w:val="009C665A"/>
    <w:rsid w:val="009C66E6"/>
    <w:rsid w:val="009C6884"/>
    <w:rsid w:val="009C6887"/>
    <w:rsid w:val="009C695B"/>
    <w:rsid w:val="009C6A2A"/>
    <w:rsid w:val="009C6A50"/>
    <w:rsid w:val="009C6B5C"/>
    <w:rsid w:val="009C6D65"/>
    <w:rsid w:val="009C6D8A"/>
    <w:rsid w:val="009C7149"/>
    <w:rsid w:val="009C7269"/>
    <w:rsid w:val="009C7293"/>
    <w:rsid w:val="009C7434"/>
    <w:rsid w:val="009C7566"/>
    <w:rsid w:val="009C7573"/>
    <w:rsid w:val="009C7609"/>
    <w:rsid w:val="009C7DDF"/>
    <w:rsid w:val="009C7F4B"/>
    <w:rsid w:val="009D007A"/>
    <w:rsid w:val="009D0127"/>
    <w:rsid w:val="009D040E"/>
    <w:rsid w:val="009D0412"/>
    <w:rsid w:val="009D04E6"/>
    <w:rsid w:val="009D08E5"/>
    <w:rsid w:val="009D09FA"/>
    <w:rsid w:val="009D0B50"/>
    <w:rsid w:val="009D0B94"/>
    <w:rsid w:val="009D0BB1"/>
    <w:rsid w:val="009D0C64"/>
    <w:rsid w:val="009D11B6"/>
    <w:rsid w:val="009D14F2"/>
    <w:rsid w:val="009D165D"/>
    <w:rsid w:val="009D16DA"/>
    <w:rsid w:val="009D1A72"/>
    <w:rsid w:val="009D1C7E"/>
    <w:rsid w:val="009D2383"/>
    <w:rsid w:val="009D26B4"/>
    <w:rsid w:val="009D26D8"/>
    <w:rsid w:val="009D277D"/>
    <w:rsid w:val="009D292B"/>
    <w:rsid w:val="009D2D34"/>
    <w:rsid w:val="009D2D56"/>
    <w:rsid w:val="009D2E14"/>
    <w:rsid w:val="009D2FCF"/>
    <w:rsid w:val="009D3012"/>
    <w:rsid w:val="009D310D"/>
    <w:rsid w:val="009D3376"/>
    <w:rsid w:val="009D3465"/>
    <w:rsid w:val="009D396F"/>
    <w:rsid w:val="009D39ED"/>
    <w:rsid w:val="009D3E92"/>
    <w:rsid w:val="009D3EB1"/>
    <w:rsid w:val="009D3FE4"/>
    <w:rsid w:val="009D4134"/>
    <w:rsid w:val="009D450F"/>
    <w:rsid w:val="009D4799"/>
    <w:rsid w:val="009D489B"/>
    <w:rsid w:val="009D4ADE"/>
    <w:rsid w:val="009D5069"/>
    <w:rsid w:val="009D5BBF"/>
    <w:rsid w:val="009D5BE5"/>
    <w:rsid w:val="009D5F36"/>
    <w:rsid w:val="009D6031"/>
    <w:rsid w:val="009D60C1"/>
    <w:rsid w:val="009D614D"/>
    <w:rsid w:val="009D653E"/>
    <w:rsid w:val="009D66BE"/>
    <w:rsid w:val="009D6776"/>
    <w:rsid w:val="009D6AF5"/>
    <w:rsid w:val="009D6DB3"/>
    <w:rsid w:val="009D6EEC"/>
    <w:rsid w:val="009D7411"/>
    <w:rsid w:val="009D746C"/>
    <w:rsid w:val="009D74B3"/>
    <w:rsid w:val="009D79C3"/>
    <w:rsid w:val="009D7B56"/>
    <w:rsid w:val="009D7E62"/>
    <w:rsid w:val="009D7E6E"/>
    <w:rsid w:val="009D7F4A"/>
    <w:rsid w:val="009E00B1"/>
    <w:rsid w:val="009E04C1"/>
    <w:rsid w:val="009E05B6"/>
    <w:rsid w:val="009E0A63"/>
    <w:rsid w:val="009E0C1B"/>
    <w:rsid w:val="009E0CFA"/>
    <w:rsid w:val="009E0D59"/>
    <w:rsid w:val="009E0D7E"/>
    <w:rsid w:val="009E0E31"/>
    <w:rsid w:val="009E0EB3"/>
    <w:rsid w:val="009E103B"/>
    <w:rsid w:val="009E11AB"/>
    <w:rsid w:val="009E17A8"/>
    <w:rsid w:val="009E1B39"/>
    <w:rsid w:val="009E1B62"/>
    <w:rsid w:val="009E1BEE"/>
    <w:rsid w:val="009E1C78"/>
    <w:rsid w:val="009E1E00"/>
    <w:rsid w:val="009E1F76"/>
    <w:rsid w:val="009E2062"/>
    <w:rsid w:val="009E21AE"/>
    <w:rsid w:val="009E2424"/>
    <w:rsid w:val="009E245B"/>
    <w:rsid w:val="009E2636"/>
    <w:rsid w:val="009E26C1"/>
    <w:rsid w:val="009E2799"/>
    <w:rsid w:val="009E2ABE"/>
    <w:rsid w:val="009E301D"/>
    <w:rsid w:val="009E31CF"/>
    <w:rsid w:val="009E3558"/>
    <w:rsid w:val="009E3843"/>
    <w:rsid w:val="009E3E9E"/>
    <w:rsid w:val="009E4181"/>
    <w:rsid w:val="009E41F3"/>
    <w:rsid w:val="009E4424"/>
    <w:rsid w:val="009E44C1"/>
    <w:rsid w:val="009E4A8B"/>
    <w:rsid w:val="009E4C10"/>
    <w:rsid w:val="009E4F3C"/>
    <w:rsid w:val="009E4FF8"/>
    <w:rsid w:val="009E5196"/>
    <w:rsid w:val="009E526B"/>
    <w:rsid w:val="009E52B5"/>
    <w:rsid w:val="009E549C"/>
    <w:rsid w:val="009E57CF"/>
    <w:rsid w:val="009E599C"/>
    <w:rsid w:val="009E6B26"/>
    <w:rsid w:val="009E6D47"/>
    <w:rsid w:val="009E6D7D"/>
    <w:rsid w:val="009E6E87"/>
    <w:rsid w:val="009E6F4C"/>
    <w:rsid w:val="009E7490"/>
    <w:rsid w:val="009E7969"/>
    <w:rsid w:val="009E7C5A"/>
    <w:rsid w:val="009E7CA2"/>
    <w:rsid w:val="009E7F52"/>
    <w:rsid w:val="009F03EE"/>
    <w:rsid w:val="009F043D"/>
    <w:rsid w:val="009F04E7"/>
    <w:rsid w:val="009F0739"/>
    <w:rsid w:val="009F0882"/>
    <w:rsid w:val="009F0BDF"/>
    <w:rsid w:val="009F0C5F"/>
    <w:rsid w:val="009F1014"/>
    <w:rsid w:val="009F1447"/>
    <w:rsid w:val="009F1487"/>
    <w:rsid w:val="009F1521"/>
    <w:rsid w:val="009F1A88"/>
    <w:rsid w:val="009F1C94"/>
    <w:rsid w:val="009F1D4C"/>
    <w:rsid w:val="009F20AD"/>
    <w:rsid w:val="009F229B"/>
    <w:rsid w:val="009F2427"/>
    <w:rsid w:val="009F2895"/>
    <w:rsid w:val="009F29B3"/>
    <w:rsid w:val="009F3041"/>
    <w:rsid w:val="009F321B"/>
    <w:rsid w:val="009F34DA"/>
    <w:rsid w:val="009F355A"/>
    <w:rsid w:val="009F36BC"/>
    <w:rsid w:val="009F3705"/>
    <w:rsid w:val="009F3B98"/>
    <w:rsid w:val="009F3D28"/>
    <w:rsid w:val="009F4208"/>
    <w:rsid w:val="009F45FC"/>
    <w:rsid w:val="009F46EF"/>
    <w:rsid w:val="009F4715"/>
    <w:rsid w:val="009F491E"/>
    <w:rsid w:val="009F496D"/>
    <w:rsid w:val="009F49A7"/>
    <w:rsid w:val="009F49ED"/>
    <w:rsid w:val="009F4DB4"/>
    <w:rsid w:val="009F4EB9"/>
    <w:rsid w:val="009F527D"/>
    <w:rsid w:val="009F52C1"/>
    <w:rsid w:val="009F5321"/>
    <w:rsid w:val="009F5465"/>
    <w:rsid w:val="009F5596"/>
    <w:rsid w:val="009F55E6"/>
    <w:rsid w:val="009F5890"/>
    <w:rsid w:val="009F5A12"/>
    <w:rsid w:val="009F5ADB"/>
    <w:rsid w:val="009F5B85"/>
    <w:rsid w:val="009F5BAA"/>
    <w:rsid w:val="009F5C1A"/>
    <w:rsid w:val="009F5E32"/>
    <w:rsid w:val="009F6132"/>
    <w:rsid w:val="009F6504"/>
    <w:rsid w:val="009F665E"/>
    <w:rsid w:val="009F6B53"/>
    <w:rsid w:val="009F6EBA"/>
    <w:rsid w:val="009F6F08"/>
    <w:rsid w:val="009F6F6C"/>
    <w:rsid w:val="009F7159"/>
    <w:rsid w:val="009F7202"/>
    <w:rsid w:val="009F721A"/>
    <w:rsid w:val="009F7497"/>
    <w:rsid w:val="009F7C71"/>
    <w:rsid w:val="009F7DD5"/>
    <w:rsid w:val="009F7DE0"/>
    <w:rsid w:val="009F7E48"/>
    <w:rsid w:val="009F7E73"/>
    <w:rsid w:val="00A00303"/>
    <w:rsid w:val="00A009A9"/>
    <w:rsid w:val="00A00A66"/>
    <w:rsid w:val="00A00B77"/>
    <w:rsid w:val="00A00BB7"/>
    <w:rsid w:val="00A00C44"/>
    <w:rsid w:val="00A00E50"/>
    <w:rsid w:val="00A00F41"/>
    <w:rsid w:val="00A0119B"/>
    <w:rsid w:val="00A0121F"/>
    <w:rsid w:val="00A01257"/>
    <w:rsid w:val="00A0127E"/>
    <w:rsid w:val="00A01843"/>
    <w:rsid w:val="00A01B5F"/>
    <w:rsid w:val="00A01F54"/>
    <w:rsid w:val="00A02041"/>
    <w:rsid w:val="00A021D3"/>
    <w:rsid w:val="00A0241D"/>
    <w:rsid w:val="00A02576"/>
    <w:rsid w:val="00A02678"/>
    <w:rsid w:val="00A02735"/>
    <w:rsid w:val="00A027F9"/>
    <w:rsid w:val="00A02876"/>
    <w:rsid w:val="00A029ED"/>
    <w:rsid w:val="00A02B3E"/>
    <w:rsid w:val="00A02C57"/>
    <w:rsid w:val="00A02DC2"/>
    <w:rsid w:val="00A02E6D"/>
    <w:rsid w:val="00A03081"/>
    <w:rsid w:val="00A033BE"/>
    <w:rsid w:val="00A036E0"/>
    <w:rsid w:val="00A037C0"/>
    <w:rsid w:val="00A038A7"/>
    <w:rsid w:val="00A03964"/>
    <w:rsid w:val="00A03AAB"/>
    <w:rsid w:val="00A03DDB"/>
    <w:rsid w:val="00A04019"/>
    <w:rsid w:val="00A041FE"/>
    <w:rsid w:val="00A04403"/>
    <w:rsid w:val="00A04452"/>
    <w:rsid w:val="00A046CB"/>
    <w:rsid w:val="00A04888"/>
    <w:rsid w:val="00A04B7D"/>
    <w:rsid w:val="00A04C12"/>
    <w:rsid w:val="00A04D0F"/>
    <w:rsid w:val="00A04E1B"/>
    <w:rsid w:val="00A04E51"/>
    <w:rsid w:val="00A050F7"/>
    <w:rsid w:val="00A05311"/>
    <w:rsid w:val="00A05565"/>
    <w:rsid w:val="00A056C6"/>
    <w:rsid w:val="00A058B6"/>
    <w:rsid w:val="00A05AF7"/>
    <w:rsid w:val="00A0600E"/>
    <w:rsid w:val="00A061E4"/>
    <w:rsid w:val="00A0623D"/>
    <w:rsid w:val="00A062BD"/>
    <w:rsid w:val="00A065E4"/>
    <w:rsid w:val="00A06885"/>
    <w:rsid w:val="00A06D33"/>
    <w:rsid w:val="00A074C9"/>
    <w:rsid w:val="00A0753C"/>
    <w:rsid w:val="00A0753F"/>
    <w:rsid w:val="00A07A9A"/>
    <w:rsid w:val="00A07FEB"/>
    <w:rsid w:val="00A100A2"/>
    <w:rsid w:val="00A1013B"/>
    <w:rsid w:val="00A101DF"/>
    <w:rsid w:val="00A103B8"/>
    <w:rsid w:val="00A10C84"/>
    <w:rsid w:val="00A10E2B"/>
    <w:rsid w:val="00A10EEA"/>
    <w:rsid w:val="00A11081"/>
    <w:rsid w:val="00A1108F"/>
    <w:rsid w:val="00A11213"/>
    <w:rsid w:val="00A11C70"/>
    <w:rsid w:val="00A11F3A"/>
    <w:rsid w:val="00A11FD0"/>
    <w:rsid w:val="00A120DB"/>
    <w:rsid w:val="00A12124"/>
    <w:rsid w:val="00A12175"/>
    <w:rsid w:val="00A122BC"/>
    <w:rsid w:val="00A124B2"/>
    <w:rsid w:val="00A1271B"/>
    <w:rsid w:val="00A12839"/>
    <w:rsid w:val="00A128D8"/>
    <w:rsid w:val="00A12994"/>
    <w:rsid w:val="00A12B69"/>
    <w:rsid w:val="00A12C06"/>
    <w:rsid w:val="00A12EA5"/>
    <w:rsid w:val="00A130BA"/>
    <w:rsid w:val="00A130F2"/>
    <w:rsid w:val="00A13540"/>
    <w:rsid w:val="00A1416F"/>
    <w:rsid w:val="00A145B1"/>
    <w:rsid w:val="00A145B7"/>
    <w:rsid w:val="00A14789"/>
    <w:rsid w:val="00A14A20"/>
    <w:rsid w:val="00A14F92"/>
    <w:rsid w:val="00A151AA"/>
    <w:rsid w:val="00A154D6"/>
    <w:rsid w:val="00A156A1"/>
    <w:rsid w:val="00A15832"/>
    <w:rsid w:val="00A15A55"/>
    <w:rsid w:val="00A15C53"/>
    <w:rsid w:val="00A15E1C"/>
    <w:rsid w:val="00A16040"/>
    <w:rsid w:val="00A16137"/>
    <w:rsid w:val="00A16343"/>
    <w:rsid w:val="00A164FE"/>
    <w:rsid w:val="00A1659F"/>
    <w:rsid w:val="00A166AF"/>
    <w:rsid w:val="00A16922"/>
    <w:rsid w:val="00A16CDC"/>
    <w:rsid w:val="00A16D3B"/>
    <w:rsid w:val="00A16E7C"/>
    <w:rsid w:val="00A17481"/>
    <w:rsid w:val="00A176CA"/>
    <w:rsid w:val="00A17716"/>
    <w:rsid w:val="00A1776C"/>
    <w:rsid w:val="00A17A56"/>
    <w:rsid w:val="00A17D70"/>
    <w:rsid w:val="00A17DF1"/>
    <w:rsid w:val="00A17DFB"/>
    <w:rsid w:val="00A17F63"/>
    <w:rsid w:val="00A17F80"/>
    <w:rsid w:val="00A20114"/>
    <w:rsid w:val="00A201C0"/>
    <w:rsid w:val="00A20951"/>
    <w:rsid w:val="00A20A61"/>
    <w:rsid w:val="00A20FEA"/>
    <w:rsid w:val="00A21002"/>
    <w:rsid w:val="00A21078"/>
    <w:rsid w:val="00A21134"/>
    <w:rsid w:val="00A2137F"/>
    <w:rsid w:val="00A213CC"/>
    <w:rsid w:val="00A216E2"/>
    <w:rsid w:val="00A217ED"/>
    <w:rsid w:val="00A21870"/>
    <w:rsid w:val="00A219D8"/>
    <w:rsid w:val="00A21A5F"/>
    <w:rsid w:val="00A21BE8"/>
    <w:rsid w:val="00A21CCD"/>
    <w:rsid w:val="00A21D23"/>
    <w:rsid w:val="00A21DD9"/>
    <w:rsid w:val="00A21E6A"/>
    <w:rsid w:val="00A21EA5"/>
    <w:rsid w:val="00A21F42"/>
    <w:rsid w:val="00A22159"/>
    <w:rsid w:val="00A221A9"/>
    <w:rsid w:val="00A226C2"/>
    <w:rsid w:val="00A2295B"/>
    <w:rsid w:val="00A22D5E"/>
    <w:rsid w:val="00A22EF5"/>
    <w:rsid w:val="00A23181"/>
    <w:rsid w:val="00A23418"/>
    <w:rsid w:val="00A237A5"/>
    <w:rsid w:val="00A23878"/>
    <w:rsid w:val="00A23DFC"/>
    <w:rsid w:val="00A23E5E"/>
    <w:rsid w:val="00A23F0D"/>
    <w:rsid w:val="00A23F37"/>
    <w:rsid w:val="00A2435F"/>
    <w:rsid w:val="00A24593"/>
    <w:rsid w:val="00A245F6"/>
    <w:rsid w:val="00A24A99"/>
    <w:rsid w:val="00A24B77"/>
    <w:rsid w:val="00A24DD6"/>
    <w:rsid w:val="00A252EC"/>
    <w:rsid w:val="00A2544C"/>
    <w:rsid w:val="00A2547D"/>
    <w:rsid w:val="00A257F3"/>
    <w:rsid w:val="00A258B3"/>
    <w:rsid w:val="00A25997"/>
    <w:rsid w:val="00A25EDE"/>
    <w:rsid w:val="00A2616B"/>
    <w:rsid w:val="00A2644A"/>
    <w:rsid w:val="00A26460"/>
    <w:rsid w:val="00A26611"/>
    <w:rsid w:val="00A26913"/>
    <w:rsid w:val="00A26B1F"/>
    <w:rsid w:val="00A26D95"/>
    <w:rsid w:val="00A2706A"/>
    <w:rsid w:val="00A27079"/>
    <w:rsid w:val="00A27138"/>
    <w:rsid w:val="00A27208"/>
    <w:rsid w:val="00A272C7"/>
    <w:rsid w:val="00A27958"/>
    <w:rsid w:val="00A27F25"/>
    <w:rsid w:val="00A27F32"/>
    <w:rsid w:val="00A3057D"/>
    <w:rsid w:val="00A30693"/>
    <w:rsid w:val="00A30DCE"/>
    <w:rsid w:val="00A30EC0"/>
    <w:rsid w:val="00A31478"/>
    <w:rsid w:val="00A3184D"/>
    <w:rsid w:val="00A31877"/>
    <w:rsid w:val="00A319E6"/>
    <w:rsid w:val="00A31B08"/>
    <w:rsid w:val="00A31CD4"/>
    <w:rsid w:val="00A31FC4"/>
    <w:rsid w:val="00A3217C"/>
    <w:rsid w:val="00A322B0"/>
    <w:rsid w:val="00A32506"/>
    <w:rsid w:val="00A32614"/>
    <w:rsid w:val="00A326D3"/>
    <w:rsid w:val="00A32702"/>
    <w:rsid w:val="00A3271D"/>
    <w:rsid w:val="00A32AAD"/>
    <w:rsid w:val="00A32B85"/>
    <w:rsid w:val="00A33093"/>
    <w:rsid w:val="00A33201"/>
    <w:rsid w:val="00A332C8"/>
    <w:rsid w:val="00A33341"/>
    <w:rsid w:val="00A33342"/>
    <w:rsid w:val="00A33427"/>
    <w:rsid w:val="00A33467"/>
    <w:rsid w:val="00A3394D"/>
    <w:rsid w:val="00A33CE9"/>
    <w:rsid w:val="00A33D2C"/>
    <w:rsid w:val="00A33EAC"/>
    <w:rsid w:val="00A33F26"/>
    <w:rsid w:val="00A3412C"/>
    <w:rsid w:val="00A34549"/>
    <w:rsid w:val="00A345B2"/>
    <w:rsid w:val="00A345D0"/>
    <w:rsid w:val="00A34674"/>
    <w:rsid w:val="00A34826"/>
    <w:rsid w:val="00A34A97"/>
    <w:rsid w:val="00A34BDC"/>
    <w:rsid w:val="00A34DF9"/>
    <w:rsid w:val="00A35118"/>
    <w:rsid w:val="00A35496"/>
    <w:rsid w:val="00A36143"/>
    <w:rsid w:val="00A363C7"/>
    <w:rsid w:val="00A36773"/>
    <w:rsid w:val="00A36957"/>
    <w:rsid w:val="00A36D84"/>
    <w:rsid w:val="00A37181"/>
    <w:rsid w:val="00A3725F"/>
    <w:rsid w:val="00A37294"/>
    <w:rsid w:val="00A3732B"/>
    <w:rsid w:val="00A374F5"/>
    <w:rsid w:val="00A37581"/>
    <w:rsid w:val="00A375C1"/>
    <w:rsid w:val="00A378A0"/>
    <w:rsid w:val="00A37926"/>
    <w:rsid w:val="00A37952"/>
    <w:rsid w:val="00A37B87"/>
    <w:rsid w:val="00A37FAF"/>
    <w:rsid w:val="00A40349"/>
    <w:rsid w:val="00A407EA"/>
    <w:rsid w:val="00A40D84"/>
    <w:rsid w:val="00A40E80"/>
    <w:rsid w:val="00A4136E"/>
    <w:rsid w:val="00A4146B"/>
    <w:rsid w:val="00A416C8"/>
    <w:rsid w:val="00A41895"/>
    <w:rsid w:val="00A41972"/>
    <w:rsid w:val="00A41F8C"/>
    <w:rsid w:val="00A4213A"/>
    <w:rsid w:val="00A4220C"/>
    <w:rsid w:val="00A42416"/>
    <w:rsid w:val="00A4244A"/>
    <w:rsid w:val="00A42527"/>
    <w:rsid w:val="00A429A3"/>
    <w:rsid w:val="00A42C73"/>
    <w:rsid w:val="00A42CB8"/>
    <w:rsid w:val="00A42CF9"/>
    <w:rsid w:val="00A42D47"/>
    <w:rsid w:val="00A42DD6"/>
    <w:rsid w:val="00A43070"/>
    <w:rsid w:val="00A4375E"/>
    <w:rsid w:val="00A43A64"/>
    <w:rsid w:val="00A43ADE"/>
    <w:rsid w:val="00A43AEE"/>
    <w:rsid w:val="00A43B02"/>
    <w:rsid w:val="00A43C80"/>
    <w:rsid w:val="00A43CD1"/>
    <w:rsid w:val="00A440E5"/>
    <w:rsid w:val="00A44155"/>
    <w:rsid w:val="00A441A2"/>
    <w:rsid w:val="00A442A2"/>
    <w:rsid w:val="00A44457"/>
    <w:rsid w:val="00A44763"/>
    <w:rsid w:val="00A44E98"/>
    <w:rsid w:val="00A4512A"/>
    <w:rsid w:val="00A452A3"/>
    <w:rsid w:val="00A453FB"/>
    <w:rsid w:val="00A454AD"/>
    <w:rsid w:val="00A45749"/>
    <w:rsid w:val="00A45E7C"/>
    <w:rsid w:val="00A46143"/>
    <w:rsid w:val="00A46263"/>
    <w:rsid w:val="00A463D7"/>
    <w:rsid w:val="00A4648D"/>
    <w:rsid w:val="00A464DB"/>
    <w:rsid w:val="00A465EE"/>
    <w:rsid w:val="00A46880"/>
    <w:rsid w:val="00A46E8B"/>
    <w:rsid w:val="00A4711B"/>
    <w:rsid w:val="00A471D2"/>
    <w:rsid w:val="00A477B0"/>
    <w:rsid w:val="00A47894"/>
    <w:rsid w:val="00A5017A"/>
    <w:rsid w:val="00A503E7"/>
    <w:rsid w:val="00A507CD"/>
    <w:rsid w:val="00A509BB"/>
    <w:rsid w:val="00A50DF0"/>
    <w:rsid w:val="00A50F75"/>
    <w:rsid w:val="00A51243"/>
    <w:rsid w:val="00A512D5"/>
    <w:rsid w:val="00A51AF5"/>
    <w:rsid w:val="00A523A1"/>
    <w:rsid w:val="00A523AF"/>
    <w:rsid w:val="00A52511"/>
    <w:rsid w:val="00A52612"/>
    <w:rsid w:val="00A528A9"/>
    <w:rsid w:val="00A52ADC"/>
    <w:rsid w:val="00A52B24"/>
    <w:rsid w:val="00A52C8D"/>
    <w:rsid w:val="00A52D44"/>
    <w:rsid w:val="00A52F78"/>
    <w:rsid w:val="00A52FC6"/>
    <w:rsid w:val="00A531DB"/>
    <w:rsid w:val="00A5333F"/>
    <w:rsid w:val="00A53AE4"/>
    <w:rsid w:val="00A53BE0"/>
    <w:rsid w:val="00A53C8B"/>
    <w:rsid w:val="00A54155"/>
    <w:rsid w:val="00A5445D"/>
    <w:rsid w:val="00A544C6"/>
    <w:rsid w:val="00A5453E"/>
    <w:rsid w:val="00A5455C"/>
    <w:rsid w:val="00A545E8"/>
    <w:rsid w:val="00A54989"/>
    <w:rsid w:val="00A54C28"/>
    <w:rsid w:val="00A5529B"/>
    <w:rsid w:val="00A553C3"/>
    <w:rsid w:val="00A5552F"/>
    <w:rsid w:val="00A55EBA"/>
    <w:rsid w:val="00A55F65"/>
    <w:rsid w:val="00A55FB5"/>
    <w:rsid w:val="00A5606B"/>
    <w:rsid w:val="00A563CE"/>
    <w:rsid w:val="00A564B5"/>
    <w:rsid w:val="00A5685D"/>
    <w:rsid w:val="00A5686B"/>
    <w:rsid w:val="00A568AB"/>
    <w:rsid w:val="00A569E7"/>
    <w:rsid w:val="00A56CD4"/>
    <w:rsid w:val="00A56E40"/>
    <w:rsid w:val="00A56F91"/>
    <w:rsid w:val="00A56FE2"/>
    <w:rsid w:val="00A5713B"/>
    <w:rsid w:val="00A57681"/>
    <w:rsid w:val="00A57771"/>
    <w:rsid w:val="00A5784A"/>
    <w:rsid w:val="00A57CAF"/>
    <w:rsid w:val="00A57DEB"/>
    <w:rsid w:val="00A57F25"/>
    <w:rsid w:val="00A600F9"/>
    <w:rsid w:val="00A601BF"/>
    <w:rsid w:val="00A60373"/>
    <w:rsid w:val="00A603D2"/>
    <w:rsid w:val="00A604F9"/>
    <w:rsid w:val="00A6073E"/>
    <w:rsid w:val="00A6081A"/>
    <w:rsid w:val="00A60BE7"/>
    <w:rsid w:val="00A610C8"/>
    <w:rsid w:val="00A61327"/>
    <w:rsid w:val="00A61487"/>
    <w:rsid w:val="00A6149F"/>
    <w:rsid w:val="00A617DA"/>
    <w:rsid w:val="00A61829"/>
    <w:rsid w:val="00A61864"/>
    <w:rsid w:val="00A61922"/>
    <w:rsid w:val="00A61B1E"/>
    <w:rsid w:val="00A61FDE"/>
    <w:rsid w:val="00A6201B"/>
    <w:rsid w:val="00A62327"/>
    <w:rsid w:val="00A62328"/>
    <w:rsid w:val="00A62396"/>
    <w:rsid w:val="00A62477"/>
    <w:rsid w:val="00A6282A"/>
    <w:rsid w:val="00A629E8"/>
    <w:rsid w:val="00A6311C"/>
    <w:rsid w:val="00A63261"/>
    <w:rsid w:val="00A63358"/>
    <w:rsid w:val="00A63464"/>
    <w:rsid w:val="00A634A4"/>
    <w:rsid w:val="00A639D9"/>
    <w:rsid w:val="00A63B6C"/>
    <w:rsid w:val="00A63B8B"/>
    <w:rsid w:val="00A63C44"/>
    <w:rsid w:val="00A63CC1"/>
    <w:rsid w:val="00A63DBA"/>
    <w:rsid w:val="00A63E93"/>
    <w:rsid w:val="00A63EA9"/>
    <w:rsid w:val="00A6401F"/>
    <w:rsid w:val="00A6440B"/>
    <w:rsid w:val="00A64424"/>
    <w:rsid w:val="00A64596"/>
    <w:rsid w:val="00A646B3"/>
    <w:rsid w:val="00A6478F"/>
    <w:rsid w:val="00A64C30"/>
    <w:rsid w:val="00A64D67"/>
    <w:rsid w:val="00A64DD1"/>
    <w:rsid w:val="00A64E47"/>
    <w:rsid w:val="00A64EBA"/>
    <w:rsid w:val="00A64F3B"/>
    <w:rsid w:val="00A64FAB"/>
    <w:rsid w:val="00A65097"/>
    <w:rsid w:val="00A653EE"/>
    <w:rsid w:val="00A6540F"/>
    <w:rsid w:val="00A655A0"/>
    <w:rsid w:val="00A65BE1"/>
    <w:rsid w:val="00A65E91"/>
    <w:rsid w:val="00A65F34"/>
    <w:rsid w:val="00A65FBF"/>
    <w:rsid w:val="00A6614E"/>
    <w:rsid w:val="00A66385"/>
    <w:rsid w:val="00A66422"/>
    <w:rsid w:val="00A664E4"/>
    <w:rsid w:val="00A667C5"/>
    <w:rsid w:val="00A66EA3"/>
    <w:rsid w:val="00A66FF2"/>
    <w:rsid w:val="00A67015"/>
    <w:rsid w:val="00A670B7"/>
    <w:rsid w:val="00A675FB"/>
    <w:rsid w:val="00A679F7"/>
    <w:rsid w:val="00A67CE7"/>
    <w:rsid w:val="00A708CF"/>
    <w:rsid w:val="00A70938"/>
    <w:rsid w:val="00A70A81"/>
    <w:rsid w:val="00A71473"/>
    <w:rsid w:val="00A715D8"/>
    <w:rsid w:val="00A718DC"/>
    <w:rsid w:val="00A71A21"/>
    <w:rsid w:val="00A71D56"/>
    <w:rsid w:val="00A71DF7"/>
    <w:rsid w:val="00A71E0D"/>
    <w:rsid w:val="00A71E52"/>
    <w:rsid w:val="00A71EC7"/>
    <w:rsid w:val="00A71F18"/>
    <w:rsid w:val="00A722E7"/>
    <w:rsid w:val="00A7242B"/>
    <w:rsid w:val="00A724F4"/>
    <w:rsid w:val="00A72771"/>
    <w:rsid w:val="00A72DBE"/>
    <w:rsid w:val="00A72E7C"/>
    <w:rsid w:val="00A73043"/>
    <w:rsid w:val="00A736AB"/>
    <w:rsid w:val="00A737B7"/>
    <w:rsid w:val="00A737C1"/>
    <w:rsid w:val="00A73B3D"/>
    <w:rsid w:val="00A73C91"/>
    <w:rsid w:val="00A73CED"/>
    <w:rsid w:val="00A73F44"/>
    <w:rsid w:val="00A743F8"/>
    <w:rsid w:val="00A74500"/>
    <w:rsid w:val="00A745CC"/>
    <w:rsid w:val="00A7472F"/>
    <w:rsid w:val="00A74732"/>
    <w:rsid w:val="00A74990"/>
    <w:rsid w:val="00A74C77"/>
    <w:rsid w:val="00A74DA0"/>
    <w:rsid w:val="00A74F93"/>
    <w:rsid w:val="00A754D6"/>
    <w:rsid w:val="00A755BC"/>
    <w:rsid w:val="00A755C4"/>
    <w:rsid w:val="00A7593E"/>
    <w:rsid w:val="00A75CA3"/>
    <w:rsid w:val="00A75D47"/>
    <w:rsid w:val="00A75F60"/>
    <w:rsid w:val="00A76044"/>
    <w:rsid w:val="00A7606F"/>
    <w:rsid w:val="00A760F1"/>
    <w:rsid w:val="00A761E5"/>
    <w:rsid w:val="00A764EC"/>
    <w:rsid w:val="00A7659A"/>
    <w:rsid w:val="00A7668D"/>
    <w:rsid w:val="00A768AF"/>
    <w:rsid w:val="00A7690C"/>
    <w:rsid w:val="00A76933"/>
    <w:rsid w:val="00A76960"/>
    <w:rsid w:val="00A76A9D"/>
    <w:rsid w:val="00A76B7C"/>
    <w:rsid w:val="00A76D31"/>
    <w:rsid w:val="00A7706D"/>
    <w:rsid w:val="00A77388"/>
    <w:rsid w:val="00A773CF"/>
    <w:rsid w:val="00A774A0"/>
    <w:rsid w:val="00A77D4A"/>
    <w:rsid w:val="00A77DB2"/>
    <w:rsid w:val="00A77F87"/>
    <w:rsid w:val="00A802AE"/>
    <w:rsid w:val="00A803AF"/>
    <w:rsid w:val="00A8043B"/>
    <w:rsid w:val="00A8047E"/>
    <w:rsid w:val="00A80655"/>
    <w:rsid w:val="00A806F8"/>
    <w:rsid w:val="00A80AAB"/>
    <w:rsid w:val="00A80D3F"/>
    <w:rsid w:val="00A80D7A"/>
    <w:rsid w:val="00A80ECD"/>
    <w:rsid w:val="00A80FD4"/>
    <w:rsid w:val="00A81110"/>
    <w:rsid w:val="00A81192"/>
    <w:rsid w:val="00A81220"/>
    <w:rsid w:val="00A812B4"/>
    <w:rsid w:val="00A812C7"/>
    <w:rsid w:val="00A8142B"/>
    <w:rsid w:val="00A81476"/>
    <w:rsid w:val="00A814BA"/>
    <w:rsid w:val="00A8150C"/>
    <w:rsid w:val="00A81658"/>
    <w:rsid w:val="00A8186A"/>
    <w:rsid w:val="00A81903"/>
    <w:rsid w:val="00A81976"/>
    <w:rsid w:val="00A81BB0"/>
    <w:rsid w:val="00A81BD5"/>
    <w:rsid w:val="00A81E99"/>
    <w:rsid w:val="00A81EC4"/>
    <w:rsid w:val="00A82187"/>
    <w:rsid w:val="00A8218D"/>
    <w:rsid w:val="00A82242"/>
    <w:rsid w:val="00A822F8"/>
    <w:rsid w:val="00A826F8"/>
    <w:rsid w:val="00A82724"/>
    <w:rsid w:val="00A82C92"/>
    <w:rsid w:val="00A82CE4"/>
    <w:rsid w:val="00A82CE5"/>
    <w:rsid w:val="00A82F4E"/>
    <w:rsid w:val="00A830A1"/>
    <w:rsid w:val="00A8361D"/>
    <w:rsid w:val="00A8379C"/>
    <w:rsid w:val="00A837C6"/>
    <w:rsid w:val="00A839A4"/>
    <w:rsid w:val="00A83E07"/>
    <w:rsid w:val="00A842FA"/>
    <w:rsid w:val="00A84452"/>
    <w:rsid w:val="00A846BC"/>
    <w:rsid w:val="00A847D1"/>
    <w:rsid w:val="00A84976"/>
    <w:rsid w:val="00A84B1F"/>
    <w:rsid w:val="00A84C02"/>
    <w:rsid w:val="00A8541A"/>
    <w:rsid w:val="00A855AF"/>
    <w:rsid w:val="00A85676"/>
    <w:rsid w:val="00A85797"/>
    <w:rsid w:val="00A85954"/>
    <w:rsid w:val="00A85A1D"/>
    <w:rsid w:val="00A8618A"/>
    <w:rsid w:val="00A8624B"/>
    <w:rsid w:val="00A8632C"/>
    <w:rsid w:val="00A86443"/>
    <w:rsid w:val="00A86454"/>
    <w:rsid w:val="00A86832"/>
    <w:rsid w:val="00A86F6A"/>
    <w:rsid w:val="00A8783E"/>
    <w:rsid w:val="00A87B37"/>
    <w:rsid w:val="00A87B51"/>
    <w:rsid w:val="00A90088"/>
    <w:rsid w:val="00A9010D"/>
    <w:rsid w:val="00A90223"/>
    <w:rsid w:val="00A90389"/>
    <w:rsid w:val="00A904A2"/>
    <w:rsid w:val="00A906C0"/>
    <w:rsid w:val="00A90968"/>
    <w:rsid w:val="00A91536"/>
    <w:rsid w:val="00A9165D"/>
    <w:rsid w:val="00A918B1"/>
    <w:rsid w:val="00A91C03"/>
    <w:rsid w:val="00A91FF8"/>
    <w:rsid w:val="00A92019"/>
    <w:rsid w:val="00A923CF"/>
    <w:rsid w:val="00A927C4"/>
    <w:rsid w:val="00A928AC"/>
    <w:rsid w:val="00A92EDD"/>
    <w:rsid w:val="00A92F84"/>
    <w:rsid w:val="00A92FBB"/>
    <w:rsid w:val="00A930B8"/>
    <w:rsid w:val="00A934CB"/>
    <w:rsid w:val="00A934CF"/>
    <w:rsid w:val="00A934D6"/>
    <w:rsid w:val="00A9361D"/>
    <w:rsid w:val="00A93699"/>
    <w:rsid w:val="00A93786"/>
    <w:rsid w:val="00A937DE"/>
    <w:rsid w:val="00A938E2"/>
    <w:rsid w:val="00A93AF7"/>
    <w:rsid w:val="00A93C28"/>
    <w:rsid w:val="00A93E70"/>
    <w:rsid w:val="00A940B7"/>
    <w:rsid w:val="00A942E8"/>
    <w:rsid w:val="00A94423"/>
    <w:rsid w:val="00A944B2"/>
    <w:rsid w:val="00A9463E"/>
    <w:rsid w:val="00A94BE9"/>
    <w:rsid w:val="00A94E45"/>
    <w:rsid w:val="00A953AB"/>
    <w:rsid w:val="00A959F1"/>
    <w:rsid w:val="00A95A80"/>
    <w:rsid w:val="00A95B2A"/>
    <w:rsid w:val="00A95B9A"/>
    <w:rsid w:val="00A96269"/>
    <w:rsid w:val="00A9662F"/>
    <w:rsid w:val="00A96830"/>
    <w:rsid w:val="00A96C77"/>
    <w:rsid w:val="00A96CED"/>
    <w:rsid w:val="00A96E8C"/>
    <w:rsid w:val="00A9706E"/>
    <w:rsid w:val="00A972F8"/>
    <w:rsid w:val="00A975A2"/>
    <w:rsid w:val="00A97FA2"/>
    <w:rsid w:val="00AA00DF"/>
    <w:rsid w:val="00AA04CB"/>
    <w:rsid w:val="00AA07C3"/>
    <w:rsid w:val="00AA0ABC"/>
    <w:rsid w:val="00AA0CED"/>
    <w:rsid w:val="00AA0D6E"/>
    <w:rsid w:val="00AA10C9"/>
    <w:rsid w:val="00AA13F6"/>
    <w:rsid w:val="00AA156F"/>
    <w:rsid w:val="00AA1A74"/>
    <w:rsid w:val="00AA1B24"/>
    <w:rsid w:val="00AA1CDC"/>
    <w:rsid w:val="00AA1D26"/>
    <w:rsid w:val="00AA1ED4"/>
    <w:rsid w:val="00AA2213"/>
    <w:rsid w:val="00AA230F"/>
    <w:rsid w:val="00AA2322"/>
    <w:rsid w:val="00AA2343"/>
    <w:rsid w:val="00AA286D"/>
    <w:rsid w:val="00AA2B6B"/>
    <w:rsid w:val="00AA2B96"/>
    <w:rsid w:val="00AA2FA8"/>
    <w:rsid w:val="00AA3219"/>
    <w:rsid w:val="00AA333B"/>
    <w:rsid w:val="00AA34FE"/>
    <w:rsid w:val="00AA3545"/>
    <w:rsid w:val="00AA3739"/>
    <w:rsid w:val="00AA4013"/>
    <w:rsid w:val="00AA4040"/>
    <w:rsid w:val="00AA4120"/>
    <w:rsid w:val="00AA45A9"/>
    <w:rsid w:val="00AA4696"/>
    <w:rsid w:val="00AA48C8"/>
    <w:rsid w:val="00AA4A7A"/>
    <w:rsid w:val="00AA4E84"/>
    <w:rsid w:val="00AA5057"/>
    <w:rsid w:val="00AA506C"/>
    <w:rsid w:val="00AA530F"/>
    <w:rsid w:val="00AA561E"/>
    <w:rsid w:val="00AA5739"/>
    <w:rsid w:val="00AA57E2"/>
    <w:rsid w:val="00AA5EFC"/>
    <w:rsid w:val="00AA61F9"/>
    <w:rsid w:val="00AA677A"/>
    <w:rsid w:val="00AA68BB"/>
    <w:rsid w:val="00AA6916"/>
    <w:rsid w:val="00AA6AEA"/>
    <w:rsid w:val="00AA6CC7"/>
    <w:rsid w:val="00AA7392"/>
    <w:rsid w:val="00AA746E"/>
    <w:rsid w:val="00AA74F9"/>
    <w:rsid w:val="00AA75C7"/>
    <w:rsid w:val="00AA7A58"/>
    <w:rsid w:val="00AA7B4B"/>
    <w:rsid w:val="00AB04DB"/>
    <w:rsid w:val="00AB08E5"/>
    <w:rsid w:val="00AB08FC"/>
    <w:rsid w:val="00AB0AB4"/>
    <w:rsid w:val="00AB0DF6"/>
    <w:rsid w:val="00AB0FF7"/>
    <w:rsid w:val="00AB10A9"/>
    <w:rsid w:val="00AB1338"/>
    <w:rsid w:val="00AB1462"/>
    <w:rsid w:val="00AB1721"/>
    <w:rsid w:val="00AB1820"/>
    <w:rsid w:val="00AB19C3"/>
    <w:rsid w:val="00AB1BB7"/>
    <w:rsid w:val="00AB2222"/>
    <w:rsid w:val="00AB2261"/>
    <w:rsid w:val="00AB262B"/>
    <w:rsid w:val="00AB2C11"/>
    <w:rsid w:val="00AB2DAF"/>
    <w:rsid w:val="00AB30FC"/>
    <w:rsid w:val="00AB3208"/>
    <w:rsid w:val="00AB3893"/>
    <w:rsid w:val="00AB38EA"/>
    <w:rsid w:val="00AB3BF8"/>
    <w:rsid w:val="00AB3CFE"/>
    <w:rsid w:val="00AB3D65"/>
    <w:rsid w:val="00AB3FCA"/>
    <w:rsid w:val="00AB4448"/>
    <w:rsid w:val="00AB479C"/>
    <w:rsid w:val="00AB5121"/>
    <w:rsid w:val="00AB542C"/>
    <w:rsid w:val="00AB5510"/>
    <w:rsid w:val="00AB5874"/>
    <w:rsid w:val="00AB5923"/>
    <w:rsid w:val="00AB5A1A"/>
    <w:rsid w:val="00AB5A28"/>
    <w:rsid w:val="00AB5A33"/>
    <w:rsid w:val="00AB5AF6"/>
    <w:rsid w:val="00AB5D99"/>
    <w:rsid w:val="00AB5F75"/>
    <w:rsid w:val="00AB6020"/>
    <w:rsid w:val="00AB612E"/>
    <w:rsid w:val="00AB640A"/>
    <w:rsid w:val="00AB6445"/>
    <w:rsid w:val="00AB6495"/>
    <w:rsid w:val="00AB68C1"/>
    <w:rsid w:val="00AB6ACB"/>
    <w:rsid w:val="00AB6B03"/>
    <w:rsid w:val="00AB6F57"/>
    <w:rsid w:val="00AB708D"/>
    <w:rsid w:val="00AB71B4"/>
    <w:rsid w:val="00AB72A3"/>
    <w:rsid w:val="00AB771C"/>
    <w:rsid w:val="00AB78B5"/>
    <w:rsid w:val="00AB7CC9"/>
    <w:rsid w:val="00AC001C"/>
    <w:rsid w:val="00AC0118"/>
    <w:rsid w:val="00AC0821"/>
    <w:rsid w:val="00AC08C4"/>
    <w:rsid w:val="00AC0CCA"/>
    <w:rsid w:val="00AC10D7"/>
    <w:rsid w:val="00AC112A"/>
    <w:rsid w:val="00AC1553"/>
    <w:rsid w:val="00AC1934"/>
    <w:rsid w:val="00AC1B98"/>
    <w:rsid w:val="00AC1BBF"/>
    <w:rsid w:val="00AC1D39"/>
    <w:rsid w:val="00AC1E71"/>
    <w:rsid w:val="00AC1FD3"/>
    <w:rsid w:val="00AC20BA"/>
    <w:rsid w:val="00AC21BD"/>
    <w:rsid w:val="00AC23E3"/>
    <w:rsid w:val="00AC25F0"/>
    <w:rsid w:val="00AC2783"/>
    <w:rsid w:val="00AC289D"/>
    <w:rsid w:val="00AC28F8"/>
    <w:rsid w:val="00AC2975"/>
    <w:rsid w:val="00AC2BAC"/>
    <w:rsid w:val="00AC2BC9"/>
    <w:rsid w:val="00AC2D6F"/>
    <w:rsid w:val="00AC2E3B"/>
    <w:rsid w:val="00AC2FAA"/>
    <w:rsid w:val="00AC3084"/>
    <w:rsid w:val="00AC3097"/>
    <w:rsid w:val="00AC3420"/>
    <w:rsid w:val="00AC3586"/>
    <w:rsid w:val="00AC358E"/>
    <w:rsid w:val="00AC3830"/>
    <w:rsid w:val="00AC3BA7"/>
    <w:rsid w:val="00AC3C27"/>
    <w:rsid w:val="00AC3ECF"/>
    <w:rsid w:val="00AC3EEC"/>
    <w:rsid w:val="00AC3FB1"/>
    <w:rsid w:val="00AC4064"/>
    <w:rsid w:val="00AC4070"/>
    <w:rsid w:val="00AC4242"/>
    <w:rsid w:val="00AC43C6"/>
    <w:rsid w:val="00AC48F8"/>
    <w:rsid w:val="00AC4B14"/>
    <w:rsid w:val="00AC4BDB"/>
    <w:rsid w:val="00AC4F50"/>
    <w:rsid w:val="00AC4FC3"/>
    <w:rsid w:val="00AC52E1"/>
    <w:rsid w:val="00AC52E5"/>
    <w:rsid w:val="00AC559E"/>
    <w:rsid w:val="00AC55E7"/>
    <w:rsid w:val="00AC5763"/>
    <w:rsid w:val="00AC5EEA"/>
    <w:rsid w:val="00AC5EF7"/>
    <w:rsid w:val="00AC5FBE"/>
    <w:rsid w:val="00AC60AD"/>
    <w:rsid w:val="00AC6154"/>
    <w:rsid w:val="00AC630B"/>
    <w:rsid w:val="00AC640B"/>
    <w:rsid w:val="00AC645B"/>
    <w:rsid w:val="00AC6588"/>
    <w:rsid w:val="00AC6B28"/>
    <w:rsid w:val="00AC6B5F"/>
    <w:rsid w:val="00AC7007"/>
    <w:rsid w:val="00AC70AA"/>
    <w:rsid w:val="00AC7200"/>
    <w:rsid w:val="00AC74E0"/>
    <w:rsid w:val="00AC773F"/>
    <w:rsid w:val="00AC7758"/>
    <w:rsid w:val="00AC78C1"/>
    <w:rsid w:val="00AC7A7E"/>
    <w:rsid w:val="00AC7AAC"/>
    <w:rsid w:val="00AC7C87"/>
    <w:rsid w:val="00AD0564"/>
    <w:rsid w:val="00AD09B0"/>
    <w:rsid w:val="00AD09F9"/>
    <w:rsid w:val="00AD0AB6"/>
    <w:rsid w:val="00AD0F03"/>
    <w:rsid w:val="00AD0FD6"/>
    <w:rsid w:val="00AD11C3"/>
    <w:rsid w:val="00AD1404"/>
    <w:rsid w:val="00AD14A4"/>
    <w:rsid w:val="00AD14FF"/>
    <w:rsid w:val="00AD17C9"/>
    <w:rsid w:val="00AD18A9"/>
    <w:rsid w:val="00AD207B"/>
    <w:rsid w:val="00AD218E"/>
    <w:rsid w:val="00AD23BF"/>
    <w:rsid w:val="00AD2780"/>
    <w:rsid w:val="00AD2DDB"/>
    <w:rsid w:val="00AD2F03"/>
    <w:rsid w:val="00AD305C"/>
    <w:rsid w:val="00AD3274"/>
    <w:rsid w:val="00AD3405"/>
    <w:rsid w:val="00AD38D8"/>
    <w:rsid w:val="00AD3963"/>
    <w:rsid w:val="00AD39DE"/>
    <w:rsid w:val="00AD3BE6"/>
    <w:rsid w:val="00AD3C3E"/>
    <w:rsid w:val="00AD3CE8"/>
    <w:rsid w:val="00AD3D07"/>
    <w:rsid w:val="00AD4173"/>
    <w:rsid w:val="00AD418A"/>
    <w:rsid w:val="00AD4255"/>
    <w:rsid w:val="00AD4558"/>
    <w:rsid w:val="00AD484D"/>
    <w:rsid w:val="00AD49F9"/>
    <w:rsid w:val="00AD4E1F"/>
    <w:rsid w:val="00AD4E65"/>
    <w:rsid w:val="00AD5017"/>
    <w:rsid w:val="00AD50B1"/>
    <w:rsid w:val="00AD52B9"/>
    <w:rsid w:val="00AD54E9"/>
    <w:rsid w:val="00AD568C"/>
    <w:rsid w:val="00AD576C"/>
    <w:rsid w:val="00AD5833"/>
    <w:rsid w:val="00AD592A"/>
    <w:rsid w:val="00AD59D3"/>
    <w:rsid w:val="00AD59EF"/>
    <w:rsid w:val="00AD5B82"/>
    <w:rsid w:val="00AD5CEF"/>
    <w:rsid w:val="00AD5D0A"/>
    <w:rsid w:val="00AD606E"/>
    <w:rsid w:val="00AD6089"/>
    <w:rsid w:val="00AD62B7"/>
    <w:rsid w:val="00AD6531"/>
    <w:rsid w:val="00AD662F"/>
    <w:rsid w:val="00AD6B76"/>
    <w:rsid w:val="00AD6CE6"/>
    <w:rsid w:val="00AD6E3B"/>
    <w:rsid w:val="00AD6FD4"/>
    <w:rsid w:val="00AD7464"/>
    <w:rsid w:val="00AD783E"/>
    <w:rsid w:val="00AD7B12"/>
    <w:rsid w:val="00AD7B54"/>
    <w:rsid w:val="00AD7EDA"/>
    <w:rsid w:val="00AE00DB"/>
    <w:rsid w:val="00AE013A"/>
    <w:rsid w:val="00AE024F"/>
    <w:rsid w:val="00AE04A1"/>
    <w:rsid w:val="00AE0586"/>
    <w:rsid w:val="00AE0E85"/>
    <w:rsid w:val="00AE1058"/>
    <w:rsid w:val="00AE118E"/>
    <w:rsid w:val="00AE12D8"/>
    <w:rsid w:val="00AE1828"/>
    <w:rsid w:val="00AE18CB"/>
    <w:rsid w:val="00AE1A84"/>
    <w:rsid w:val="00AE202A"/>
    <w:rsid w:val="00AE2060"/>
    <w:rsid w:val="00AE2297"/>
    <w:rsid w:val="00AE27E8"/>
    <w:rsid w:val="00AE34D2"/>
    <w:rsid w:val="00AE3879"/>
    <w:rsid w:val="00AE39EB"/>
    <w:rsid w:val="00AE3A82"/>
    <w:rsid w:val="00AE3C33"/>
    <w:rsid w:val="00AE3CDA"/>
    <w:rsid w:val="00AE3CFB"/>
    <w:rsid w:val="00AE3D6A"/>
    <w:rsid w:val="00AE426F"/>
    <w:rsid w:val="00AE42CB"/>
    <w:rsid w:val="00AE481F"/>
    <w:rsid w:val="00AE4B18"/>
    <w:rsid w:val="00AE4B29"/>
    <w:rsid w:val="00AE4C55"/>
    <w:rsid w:val="00AE4C81"/>
    <w:rsid w:val="00AE4CC0"/>
    <w:rsid w:val="00AE4DF6"/>
    <w:rsid w:val="00AE4E71"/>
    <w:rsid w:val="00AE4FE0"/>
    <w:rsid w:val="00AE524D"/>
    <w:rsid w:val="00AE5473"/>
    <w:rsid w:val="00AE56D2"/>
    <w:rsid w:val="00AE5789"/>
    <w:rsid w:val="00AE585C"/>
    <w:rsid w:val="00AE5A57"/>
    <w:rsid w:val="00AE5BCF"/>
    <w:rsid w:val="00AE5E9C"/>
    <w:rsid w:val="00AE60F7"/>
    <w:rsid w:val="00AE6278"/>
    <w:rsid w:val="00AE638B"/>
    <w:rsid w:val="00AE653F"/>
    <w:rsid w:val="00AE6620"/>
    <w:rsid w:val="00AE668D"/>
    <w:rsid w:val="00AE6774"/>
    <w:rsid w:val="00AE6842"/>
    <w:rsid w:val="00AE6991"/>
    <w:rsid w:val="00AE709D"/>
    <w:rsid w:val="00AE72C4"/>
    <w:rsid w:val="00AE743B"/>
    <w:rsid w:val="00AE75F7"/>
    <w:rsid w:val="00AE7793"/>
    <w:rsid w:val="00AE7827"/>
    <w:rsid w:val="00AE7898"/>
    <w:rsid w:val="00AE79A0"/>
    <w:rsid w:val="00AE7FE7"/>
    <w:rsid w:val="00AF0309"/>
    <w:rsid w:val="00AF0314"/>
    <w:rsid w:val="00AF0427"/>
    <w:rsid w:val="00AF04C0"/>
    <w:rsid w:val="00AF051F"/>
    <w:rsid w:val="00AF0560"/>
    <w:rsid w:val="00AF0819"/>
    <w:rsid w:val="00AF0B2D"/>
    <w:rsid w:val="00AF0E73"/>
    <w:rsid w:val="00AF0FE1"/>
    <w:rsid w:val="00AF100A"/>
    <w:rsid w:val="00AF17E2"/>
    <w:rsid w:val="00AF1ABF"/>
    <w:rsid w:val="00AF2028"/>
    <w:rsid w:val="00AF21A0"/>
    <w:rsid w:val="00AF21C8"/>
    <w:rsid w:val="00AF2319"/>
    <w:rsid w:val="00AF24A8"/>
    <w:rsid w:val="00AF2537"/>
    <w:rsid w:val="00AF28BB"/>
    <w:rsid w:val="00AF29AF"/>
    <w:rsid w:val="00AF2B50"/>
    <w:rsid w:val="00AF2D5B"/>
    <w:rsid w:val="00AF2E5F"/>
    <w:rsid w:val="00AF3466"/>
    <w:rsid w:val="00AF352E"/>
    <w:rsid w:val="00AF3712"/>
    <w:rsid w:val="00AF3E51"/>
    <w:rsid w:val="00AF3F5E"/>
    <w:rsid w:val="00AF3FD8"/>
    <w:rsid w:val="00AF3FEA"/>
    <w:rsid w:val="00AF43D1"/>
    <w:rsid w:val="00AF4409"/>
    <w:rsid w:val="00AF477E"/>
    <w:rsid w:val="00AF4D1C"/>
    <w:rsid w:val="00AF5274"/>
    <w:rsid w:val="00AF53D7"/>
    <w:rsid w:val="00AF5AFB"/>
    <w:rsid w:val="00AF5BF6"/>
    <w:rsid w:val="00AF5C6A"/>
    <w:rsid w:val="00AF5CC1"/>
    <w:rsid w:val="00AF5F91"/>
    <w:rsid w:val="00AF60ED"/>
    <w:rsid w:val="00AF6223"/>
    <w:rsid w:val="00AF62A1"/>
    <w:rsid w:val="00AF63DE"/>
    <w:rsid w:val="00AF64FC"/>
    <w:rsid w:val="00AF6520"/>
    <w:rsid w:val="00AF65E8"/>
    <w:rsid w:val="00AF65F9"/>
    <w:rsid w:val="00AF683D"/>
    <w:rsid w:val="00AF6B87"/>
    <w:rsid w:val="00AF6EA3"/>
    <w:rsid w:val="00AF716E"/>
    <w:rsid w:val="00AF72A9"/>
    <w:rsid w:val="00AF7304"/>
    <w:rsid w:val="00AF77CE"/>
    <w:rsid w:val="00B00018"/>
    <w:rsid w:val="00B0014E"/>
    <w:rsid w:val="00B006A5"/>
    <w:rsid w:val="00B00720"/>
    <w:rsid w:val="00B00A5C"/>
    <w:rsid w:val="00B00AF4"/>
    <w:rsid w:val="00B00E2E"/>
    <w:rsid w:val="00B017D4"/>
    <w:rsid w:val="00B02149"/>
    <w:rsid w:val="00B02305"/>
    <w:rsid w:val="00B024DA"/>
    <w:rsid w:val="00B025E3"/>
    <w:rsid w:val="00B02683"/>
    <w:rsid w:val="00B026B2"/>
    <w:rsid w:val="00B027B7"/>
    <w:rsid w:val="00B028F5"/>
    <w:rsid w:val="00B02A5C"/>
    <w:rsid w:val="00B02BAE"/>
    <w:rsid w:val="00B02C4E"/>
    <w:rsid w:val="00B03133"/>
    <w:rsid w:val="00B03806"/>
    <w:rsid w:val="00B03A9A"/>
    <w:rsid w:val="00B03ABB"/>
    <w:rsid w:val="00B03C72"/>
    <w:rsid w:val="00B03CE8"/>
    <w:rsid w:val="00B03EB4"/>
    <w:rsid w:val="00B03ED2"/>
    <w:rsid w:val="00B03EFF"/>
    <w:rsid w:val="00B03FC9"/>
    <w:rsid w:val="00B04361"/>
    <w:rsid w:val="00B04579"/>
    <w:rsid w:val="00B04AC6"/>
    <w:rsid w:val="00B04C7E"/>
    <w:rsid w:val="00B0514E"/>
    <w:rsid w:val="00B051BC"/>
    <w:rsid w:val="00B052A2"/>
    <w:rsid w:val="00B0551F"/>
    <w:rsid w:val="00B05732"/>
    <w:rsid w:val="00B058E2"/>
    <w:rsid w:val="00B05BEC"/>
    <w:rsid w:val="00B05CB4"/>
    <w:rsid w:val="00B05D5A"/>
    <w:rsid w:val="00B05FDF"/>
    <w:rsid w:val="00B061A8"/>
    <w:rsid w:val="00B06236"/>
    <w:rsid w:val="00B0721A"/>
    <w:rsid w:val="00B07279"/>
    <w:rsid w:val="00B072CD"/>
    <w:rsid w:val="00B0734D"/>
    <w:rsid w:val="00B0745E"/>
    <w:rsid w:val="00B07658"/>
    <w:rsid w:val="00B0796A"/>
    <w:rsid w:val="00B07C76"/>
    <w:rsid w:val="00B10570"/>
    <w:rsid w:val="00B106FC"/>
    <w:rsid w:val="00B10741"/>
    <w:rsid w:val="00B1076A"/>
    <w:rsid w:val="00B10D0B"/>
    <w:rsid w:val="00B1114F"/>
    <w:rsid w:val="00B113F8"/>
    <w:rsid w:val="00B115C7"/>
    <w:rsid w:val="00B115F7"/>
    <w:rsid w:val="00B11694"/>
    <w:rsid w:val="00B118CD"/>
    <w:rsid w:val="00B11908"/>
    <w:rsid w:val="00B11C52"/>
    <w:rsid w:val="00B11C95"/>
    <w:rsid w:val="00B123BC"/>
    <w:rsid w:val="00B124BC"/>
    <w:rsid w:val="00B125C9"/>
    <w:rsid w:val="00B127B3"/>
    <w:rsid w:val="00B12989"/>
    <w:rsid w:val="00B12A25"/>
    <w:rsid w:val="00B12AEC"/>
    <w:rsid w:val="00B12B4C"/>
    <w:rsid w:val="00B12C2D"/>
    <w:rsid w:val="00B12D3F"/>
    <w:rsid w:val="00B13038"/>
    <w:rsid w:val="00B130FD"/>
    <w:rsid w:val="00B132E4"/>
    <w:rsid w:val="00B1339F"/>
    <w:rsid w:val="00B13565"/>
    <w:rsid w:val="00B136AA"/>
    <w:rsid w:val="00B136B8"/>
    <w:rsid w:val="00B13BDD"/>
    <w:rsid w:val="00B13E3F"/>
    <w:rsid w:val="00B14104"/>
    <w:rsid w:val="00B143CC"/>
    <w:rsid w:val="00B14618"/>
    <w:rsid w:val="00B14636"/>
    <w:rsid w:val="00B14A36"/>
    <w:rsid w:val="00B14A68"/>
    <w:rsid w:val="00B14C41"/>
    <w:rsid w:val="00B14FC8"/>
    <w:rsid w:val="00B1523C"/>
    <w:rsid w:val="00B15647"/>
    <w:rsid w:val="00B15E54"/>
    <w:rsid w:val="00B160FF"/>
    <w:rsid w:val="00B161E4"/>
    <w:rsid w:val="00B163C0"/>
    <w:rsid w:val="00B165EC"/>
    <w:rsid w:val="00B16972"/>
    <w:rsid w:val="00B16A6B"/>
    <w:rsid w:val="00B16B44"/>
    <w:rsid w:val="00B16B75"/>
    <w:rsid w:val="00B16D0A"/>
    <w:rsid w:val="00B16EAF"/>
    <w:rsid w:val="00B16EFB"/>
    <w:rsid w:val="00B16F82"/>
    <w:rsid w:val="00B1738F"/>
    <w:rsid w:val="00B176AA"/>
    <w:rsid w:val="00B178CE"/>
    <w:rsid w:val="00B17B22"/>
    <w:rsid w:val="00B17C57"/>
    <w:rsid w:val="00B17D04"/>
    <w:rsid w:val="00B17D87"/>
    <w:rsid w:val="00B17F11"/>
    <w:rsid w:val="00B17FA9"/>
    <w:rsid w:val="00B203FC"/>
    <w:rsid w:val="00B2076B"/>
    <w:rsid w:val="00B20A90"/>
    <w:rsid w:val="00B20BAC"/>
    <w:rsid w:val="00B20BF0"/>
    <w:rsid w:val="00B20C11"/>
    <w:rsid w:val="00B20DDD"/>
    <w:rsid w:val="00B213A0"/>
    <w:rsid w:val="00B2148B"/>
    <w:rsid w:val="00B21A61"/>
    <w:rsid w:val="00B21A6C"/>
    <w:rsid w:val="00B21ADE"/>
    <w:rsid w:val="00B21D40"/>
    <w:rsid w:val="00B21E72"/>
    <w:rsid w:val="00B225D8"/>
    <w:rsid w:val="00B2260C"/>
    <w:rsid w:val="00B22720"/>
    <w:rsid w:val="00B22AF1"/>
    <w:rsid w:val="00B22D0E"/>
    <w:rsid w:val="00B22DED"/>
    <w:rsid w:val="00B2354B"/>
    <w:rsid w:val="00B23576"/>
    <w:rsid w:val="00B235D4"/>
    <w:rsid w:val="00B23780"/>
    <w:rsid w:val="00B2378F"/>
    <w:rsid w:val="00B239E9"/>
    <w:rsid w:val="00B239F2"/>
    <w:rsid w:val="00B23B0F"/>
    <w:rsid w:val="00B23C15"/>
    <w:rsid w:val="00B23FDF"/>
    <w:rsid w:val="00B24105"/>
    <w:rsid w:val="00B24121"/>
    <w:rsid w:val="00B24266"/>
    <w:rsid w:val="00B242E6"/>
    <w:rsid w:val="00B24386"/>
    <w:rsid w:val="00B243D5"/>
    <w:rsid w:val="00B2443E"/>
    <w:rsid w:val="00B24512"/>
    <w:rsid w:val="00B24653"/>
    <w:rsid w:val="00B246BC"/>
    <w:rsid w:val="00B24BFF"/>
    <w:rsid w:val="00B24DB4"/>
    <w:rsid w:val="00B25292"/>
    <w:rsid w:val="00B252F5"/>
    <w:rsid w:val="00B2546E"/>
    <w:rsid w:val="00B25974"/>
    <w:rsid w:val="00B25A2D"/>
    <w:rsid w:val="00B25D1A"/>
    <w:rsid w:val="00B25E3C"/>
    <w:rsid w:val="00B25EDB"/>
    <w:rsid w:val="00B2600D"/>
    <w:rsid w:val="00B26249"/>
    <w:rsid w:val="00B264E6"/>
    <w:rsid w:val="00B2684D"/>
    <w:rsid w:val="00B26856"/>
    <w:rsid w:val="00B26883"/>
    <w:rsid w:val="00B268FF"/>
    <w:rsid w:val="00B26B9F"/>
    <w:rsid w:val="00B26CC0"/>
    <w:rsid w:val="00B26E27"/>
    <w:rsid w:val="00B272E0"/>
    <w:rsid w:val="00B27477"/>
    <w:rsid w:val="00B27537"/>
    <w:rsid w:val="00B2756F"/>
    <w:rsid w:val="00B27952"/>
    <w:rsid w:val="00B279A1"/>
    <w:rsid w:val="00B27C20"/>
    <w:rsid w:val="00B27CE1"/>
    <w:rsid w:val="00B27CEE"/>
    <w:rsid w:val="00B30061"/>
    <w:rsid w:val="00B3043E"/>
    <w:rsid w:val="00B30583"/>
    <w:rsid w:val="00B30617"/>
    <w:rsid w:val="00B30953"/>
    <w:rsid w:val="00B30975"/>
    <w:rsid w:val="00B30A86"/>
    <w:rsid w:val="00B30B15"/>
    <w:rsid w:val="00B30C29"/>
    <w:rsid w:val="00B30D69"/>
    <w:rsid w:val="00B30D76"/>
    <w:rsid w:val="00B30FA1"/>
    <w:rsid w:val="00B3125F"/>
    <w:rsid w:val="00B312C4"/>
    <w:rsid w:val="00B31515"/>
    <w:rsid w:val="00B31951"/>
    <w:rsid w:val="00B31C76"/>
    <w:rsid w:val="00B31FB5"/>
    <w:rsid w:val="00B32030"/>
    <w:rsid w:val="00B3213E"/>
    <w:rsid w:val="00B32310"/>
    <w:rsid w:val="00B3247B"/>
    <w:rsid w:val="00B32B1C"/>
    <w:rsid w:val="00B32FE1"/>
    <w:rsid w:val="00B33591"/>
    <w:rsid w:val="00B3393E"/>
    <w:rsid w:val="00B339EB"/>
    <w:rsid w:val="00B33B0E"/>
    <w:rsid w:val="00B33C20"/>
    <w:rsid w:val="00B33E52"/>
    <w:rsid w:val="00B34010"/>
    <w:rsid w:val="00B3404B"/>
    <w:rsid w:val="00B3409A"/>
    <w:rsid w:val="00B341EA"/>
    <w:rsid w:val="00B3467E"/>
    <w:rsid w:val="00B34877"/>
    <w:rsid w:val="00B348B0"/>
    <w:rsid w:val="00B34A8A"/>
    <w:rsid w:val="00B34AD6"/>
    <w:rsid w:val="00B34B6B"/>
    <w:rsid w:val="00B34D60"/>
    <w:rsid w:val="00B35204"/>
    <w:rsid w:val="00B3541C"/>
    <w:rsid w:val="00B3557E"/>
    <w:rsid w:val="00B357CB"/>
    <w:rsid w:val="00B35894"/>
    <w:rsid w:val="00B359F9"/>
    <w:rsid w:val="00B35AF6"/>
    <w:rsid w:val="00B35C68"/>
    <w:rsid w:val="00B35D54"/>
    <w:rsid w:val="00B3633F"/>
    <w:rsid w:val="00B364B9"/>
    <w:rsid w:val="00B36622"/>
    <w:rsid w:val="00B366A4"/>
    <w:rsid w:val="00B36916"/>
    <w:rsid w:val="00B36B9B"/>
    <w:rsid w:val="00B36CC5"/>
    <w:rsid w:val="00B36D88"/>
    <w:rsid w:val="00B36DAB"/>
    <w:rsid w:val="00B36F5E"/>
    <w:rsid w:val="00B3727B"/>
    <w:rsid w:val="00B372A3"/>
    <w:rsid w:val="00B372ED"/>
    <w:rsid w:val="00B37632"/>
    <w:rsid w:val="00B37842"/>
    <w:rsid w:val="00B37859"/>
    <w:rsid w:val="00B37A13"/>
    <w:rsid w:val="00B37A38"/>
    <w:rsid w:val="00B37B5E"/>
    <w:rsid w:val="00B37BCA"/>
    <w:rsid w:val="00B37E18"/>
    <w:rsid w:val="00B37ED5"/>
    <w:rsid w:val="00B37FDC"/>
    <w:rsid w:val="00B40409"/>
    <w:rsid w:val="00B407EB"/>
    <w:rsid w:val="00B40A5B"/>
    <w:rsid w:val="00B40A91"/>
    <w:rsid w:val="00B40AF1"/>
    <w:rsid w:val="00B40B80"/>
    <w:rsid w:val="00B40E0B"/>
    <w:rsid w:val="00B4148F"/>
    <w:rsid w:val="00B4158D"/>
    <w:rsid w:val="00B4181E"/>
    <w:rsid w:val="00B41939"/>
    <w:rsid w:val="00B41B59"/>
    <w:rsid w:val="00B41B5C"/>
    <w:rsid w:val="00B41DD0"/>
    <w:rsid w:val="00B41E9C"/>
    <w:rsid w:val="00B41F73"/>
    <w:rsid w:val="00B41FF2"/>
    <w:rsid w:val="00B427AF"/>
    <w:rsid w:val="00B4284A"/>
    <w:rsid w:val="00B42A03"/>
    <w:rsid w:val="00B42C2C"/>
    <w:rsid w:val="00B42D40"/>
    <w:rsid w:val="00B42F59"/>
    <w:rsid w:val="00B43151"/>
    <w:rsid w:val="00B43164"/>
    <w:rsid w:val="00B43400"/>
    <w:rsid w:val="00B4375C"/>
    <w:rsid w:val="00B438A8"/>
    <w:rsid w:val="00B43AFA"/>
    <w:rsid w:val="00B43BC8"/>
    <w:rsid w:val="00B43D99"/>
    <w:rsid w:val="00B44151"/>
    <w:rsid w:val="00B44161"/>
    <w:rsid w:val="00B44785"/>
    <w:rsid w:val="00B44A05"/>
    <w:rsid w:val="00B44A4D"/>
    <w:rsid w:val="00B44A60"/>
    <w:rsid w:val="00B44BED"/>
    <w:rsid w:val="00B44BF7"/>
    <w:rsid w:val="00B44BFC"/>
    <w:rsid w:val="00B45241"/>
    <w:rsid w:val="00B4536C"/>
    <w:rsid w:val="00B456FA"/>
    <w:rsid w:val="00B45C34"/>
    <w:rsid w:val="00B45D88"/>
    <w:rsid w:val="00B45EEF"/>
    <w:rsid w:val="00B46101"/>
    <w:rsid w:val="00B461F4"/>
    <w:rsid w:val="00B46782"/>
    <w:rsid w:val="00B46835"/>
    <w:rsid w:val="00B4686C"/>
    <w:rsid w:val="00B46899"/>
    <w:rsid w:val="00B468A5"/>
    <w:rsid w:val="00B46B66"/>
    <w:rsid w:val="00B46E35"/>
    <w:rsid w:val="00B46E8B"/>
    <w:rsid w:val="00B4703B"/>
    <w:rsid w:val="00B47347"/>
    <w:rsid w:val="00B474A7"/>
    <w:rsid w:val="00B47561"/>
    <w:rsid w:val="00B475DA"/>
    <w:rsid w:val="00B47755"/>
    <w:rsid w:val="00B4779E"/>
    <w:rsid w:val="00B477E0"/>
    <w:rsid w:val="00B47896"/>
    <w:rsid w:val="00B478FC"/>
    <w:rsid w:val="00B47912"/>
    <w:rsid w:val="00B47D9E"/>
    <w:rsid w:val="00B5001B"/>
    <w:rsid w:val="00B50516"/>
    <w:rsid w:val="00B508CB"/>
    <w:rsid w:val="00B5095D"/>
    <w:rsid w:val="00B509A6"/>
    <w:rsid w:val="00B50B1B"/>
    <w:rsid w:val="00B50C80"/>
    <w:rsid w:val="00B50E02"/>
    <w:rsid w:val="00B50F7F"/>
    <w:rsid w:val="00B51038"/>
    <w:rsid w:val="00B511E2"/>
    <w:rsid w:val="00B5136C"/>
    <w:rsid w:val="00B5150A"/>
    <w:rsid w:val="00B517CC"/>
    <w:rsid w:val="00B51A4B"/>
    <w:rsid w:val="00B51AA1"/>
    <w:rsid w:val="00B51BCE"/>
    <w:rsid w:val="00B51BF9"/>
    <w:rsid w:val="00B51C00"/>
    <w:rsid w:val="00B51C49"/>
    <w:rsid w:val="00B51D49"/>
    <w:rsid w:val="00B522A5"/>
    <w:rsid w:val="00B522CE"/>
    <w:rsid w:val="00B5234A"/>
    <w:rsid w:val="00B5269B"/>
    <w:rsid w:val="00B52AAB"/>
    <w:rsid w:val="00B52E8C"/>
    <w:rsid w:val="00B52F1F"/>
    <w:rsid w:val="00B53208"/>
    <w:rsid w:val="00B53360"/>
    <w:rsid w:val="00B53565"/>
    <w:rsid w:val="00B535B2"/>
    <w:rsid w:val="00B54238"/>
    <w:rsid w:val="00B54377"/>
    <w:rsid w:val="00B544E0"/>
    <w:rsid w:val="00B545C7"/>
    <w:rsid w:val="00B54734"/>
    <w:rsid w:val="00B54964"/>
    <w:rsid w:val="00B54A5F"/>
    <w:rsid w:val="00B54D09"/>
    <w:rsid w:val="00B551CF"/>
    <w:rsid w:val="00B552BC"/>
    <w:rsid w:val="00B55875"/>
    <w:rsid w:val="00B558A3"/>
    <w:rsid w:val="00B55B1B"/>
    <w:rsid w:val="00B55F0F"/>
    <w:rsid w:val="00B5617C"/>
    <w:rsid w:val="00B56375"/>
    <w:rsid w:val="00B5681A"/>
    <w:rsid w:val="00B56C6A"/>
    <w:rsid w:val="00B56DE2"/>
    <w:rsid w:val="00B5759D"/>
    <w:rsid w:val="00B577B4"/>
    <w:rsid w:val="00B5791C"/>
    <w:rsid w:val="00B57C9E"/>
    <w:rsid w:val="00B605F2"/>
    <w:rsid w:val="00B6075B"/>
    <w:rsid w:val="00B608AF"/>
    <w:rsid w:val="00B6108B"/>
    <w:rsid w:val="00B6141D"/>
    <w:rsid w:val="00B61459"/>
    <w:rsid w:val="00B6165D"/>
    <w:rsid w:val="00B61A9A"/>
    <w:rsid w:val="00B61B8B"/>
    <w:rsid w:val="00B61CC5"/>
    <w:rsid w:val="00B62066"/>
    <w:rsid w:val="00B62137"/>
    <w:rsid w:val="00B62234"/>
    <w:rsid w:val="00B6230B"/>
    <w:rsid w:val="00B62458"/>
    <w:rsid w:val="00B62953"/>
    <w:rsid w:val="00B62B2E"/>
    <w:rsid w:val="00B62CE4"/>
    <w:rsid w:val="00B62D35"/>
    <w:rsid w:val="00B631BC"/>
    <w:rsid w:val="00B63293"/>
    <w:rsid w:val="00B632C8"/>
    <w:rsid w:val="00B639EA"/>
    <w:rsid w:val="00B63A45"/>
    <w:rsid w:val="00B63C72"/>
    <w:rsid w:val="00B63F5B"/>
    <w:rsid w:val="00B64123"/>
    <w:rsid w:val="00B64251"/>
    <w:rsid w:val="00B647DD"/>
    <w:rsid w:val="00B6492D"/>
    <w:rsid w:val="00B64976"/>
    <w:rsid w:val="00B64ABD"/>
    <w:rsid w:val="00B64C1D"/>
    <w:rsid w:val="00B64C28"/>
    <w:rsid w:val="00B64C89"/>
    <w:rsid w:val="00B64E55"/>
    <w:rsid w:val="00B64EC4"/>
    <w:rsid w:val="00B65342"/>
    <w:rsid w:val="00B6560D"/>
    <w:rsid w:val="00B65B4A"/>
    <w:rsid w:val="00B65F39"/>
    <w:rsid w:val="00B66210"/>
    <w:rsid w:val="00B66439"/>
    <w:rsid w:val="00B66460"/>
    <w:rsid w:val="00B6657C"/>
    <w:rsid w:val="00B66935"/>
    <w:rsid w:val="00B66B5C"/>
    <w:rsid w:val="00B66ECD"/>
    <w:rsid w:val="00B66F71"/>
    <w:rsid w:val="00B6714D"/>
    <w:rsid w:val="00B672E4"/>
    <w:rsid w:val="00B67458"/>
    <w:rsid w:val="00B674F6"/>
    <w:rsid w:val="00B67C23"/>
    <w:rsid w:val="00B67E2B"/>
    <w:rsid w:val="00B7008B"/>
    <w:rsid w:val="00B70541"/>
    <w:rsid w:val="00B70809"/>
    <w:rsid w:val="00B70903"/>
    <w:rsid w:val="00B70C38"/>
    <w:rsid w:val="00B7100B"/>
    <w:rsid w:val="00B71028"/>
    <w:rsid w:val="00B71203"/>
    <w:rsid w:val="00B712A5"/>
    <w:rsid w:val="00B712A8"/>
    <w:rsid w:val="00B7165A"/>
    <w:rsid w:val="00B71865"/>
    <w:rsid w:val="00B71A37"/>
    <w:rsid w:val="00B71E01"/>
    <w:rsid w:val="00B723DB"/>
    <w:rsid w:val="00B72600"/>
    <w:rsid w:val="00B72968"/>
    <w:rsid w:val="00B72B00"/>
    <w:rsid w:val="00B73392"/>
    <w:rsid w:val="00B73734"/>
    <w:rsid w:val="00B738DE"/>
    <w:rsid w:val="00B73927"/>
    <w:rsid w:val="00B73DDD"/>
    <w:rsid w:val="00B73E7D"/>
    <w:rsid w:val="00B73FEA"/>
    <w:rsid w:val="00B74505"/>
    <w:rsid w:val="00B748D7"/>
    <w:rsid w:val="00B74B1D"/>
    <w:rsid w:val="00B74BA0"/>
    <w:rsid w:val="00B74D0B"/>
    <w:rsid w:val="00B74E8D"/>
    <w:rsid w:val="00B74F6F"/>
    <w:rsid w:val="00B751B3"/>
    <w:rsid w:val="00B752B2"/>
    <w:rsid w:val="00B754DE"/>
    <w:rsid w:val="00B758CF"/>
    <w:rsid w:val="00B75C4D"/>
    <w:rsid w:val="00B75D3E"/>
    <w:rsid w:val="00B75FC3"/>
    <w:rsid w:val="00B762F7"/>
    <w:rsid w:val="00B764BA"/>
    <w:rsid w:val="00B76550"/>
    <w:rsid w:val="00B76B32"/>
    <w:rsid w:val="00B76C16"/>
    <w:rsid w:val="00B76D55"/>
    <w:rsid w:val="00B76E3A"/>
    <w:rsid w:val="00B7753B"/>
    <w:rsid w:val="00B775C7"/>
    <w:rsid w:val="00B77664"/>
    <w:rsid w:val="00B77A22"/>
    <w:rsid w:val="00B77A9D"/>
    <w:rsid w:val="00B77BE1"/>
    <w:rsid w:val="00B77D19"/>
    <w:rsid w:val="00B77D36"/>
    <w:rsid w:val="00B77DE0"/>
    <w:rsid w:val="00B77DEA"/>
    <w:rsid w:val="00B77EEC"/>
    <w:rsid w:val="00B80045"/>
    <w:rsid w:val="00B8018E"/>
    <w:rsid w:val="00B803C4"/>
    <w:rsid w:val="00B805D9"/>
    <w:rsid w:val="00B806BE"/>
    <w:rsid w:val="00B807D5"/>
    <w:rsid w:val="00B8097C"/>
    <w:rsid w:val="00B80BC9"/>
    <w:rsid w:val="00B80C77"/>
    <w:rsid w:val="00B80E3F"/>
    <w:rsid w:val="00B80EC9"/>
    <w:rsid w:val="00B81342"/>
    <w:rsid w:val="00B816F6"/>
    <w:rsid w:val="00B817BD"/>
    <w:rsid w:val="00B817D3"/>
    <w:rsid w:val="00B8194C"/>
    <w:rsid w:val="00B819A3"/>
    <w:rsid w:val="00B81A8C"/>
    <w:rsid w:val="00B81AA7"/>
    <w:rsid w:val="00B81FBE"/>
    <w:rsid w:val="00B82049"/>
    <w:rsid w:val="00B8242D"/>
    <w:rsid w:val="00B824C1"/>
    <w:rsid w:val="00B82BC1"/>
    <w:rsid w:val="00B82D5E"/>
    <w:rsid w:val="00B82DA6"/>
    <w:rsid w:val="00B82ECE"/>
    <w:rsid w:val="00B831F0"/>
    <w:rsid w:val="00B833AF"/>
    <w:rsid w:val="00B83653"/>
    <w:rsid w:val="00B83712"/>
    <w:rsid w:val="00B8379E"/>
    <w:rsid w:val="00B83BE9"/>
    <w:rsid w:val="00B83BFE"/>
    <w:rsid w:val="00B8403B"/>
    <w:rsid w:val="00B843B9"/>
    <w:rsid w:val="00B84619"/>
    <w:rsid w:val="00B8489E"/>
    <w:rsid w:val="00B8497B"/>
    <w:rsid w:val="00B84A69"/>
    <w:rsid w:val="00B84D78"/>
    <w:rsid w:val="00B852E1"/>
    <w:rsid w:val="00B854C0"/>
    <w:rsid w:val="00B854F2"/>
    <w:rsid w:val="00B855BA"/>
    <w:rsid w:val="00B857EF"/>
    <w:rsid w:val="00B85A19"/>
    <w:rsid w:val="00B85C5D"/>
    <w:rsid w:val="00B863DB"/>
    <w:rsid w:val="00B863E1"/>
    <w:rsid w:val="00B86418"/>
    <w:rsid w:val="00B8680E"/>
    <w:rsid w:val="00B86B50"/>
    <w:rsid w:val="00B86B7E"/>
    <w:rsid w:val="00B86D43"/>
    <w:rsid w:val="00B86D78"/>
    <w:rsid w:val="00B86FC3"/>
    <w:rsid w:val="00B870D8"/>
    <w:rsid w:val="00B875A0"/>
    <w:rsid w:val="00B87760"/>
    <w:rsid w:val="00B8792F"/>
    <w:rsid w:val="00B87AC0"/>
    <w:rsid w:val="00B87D71"/>
    <w:rsid w:val="00B9001D"/>
    <w:rsid w:val="00B901E7"/>
    <w:rsid w:val="00B9020F"/>
    <w:rsid w:val="00B9021A"/>
    <w:rsid w:val="00B90267"/>
    <w:rsid w:val="00B902BD"/>
    <w:rsid w:val="00B902D9"/>
    <w:rsid w:val="00B90BB8"/>
    <w:rsid w:val="00B90F68"/>
    <w:rsid w:val="00B91818"/>
    <w:rsid w:val="00B91E6F"/>
    <w:rsid w:val="00B92235"/>
    <w:rsid w:val="00B92291"/>
    <w:rsid w:val="00B92620"/>
    <w:rsid w:val="00B926EE"/>
    <w:rsid w:val="00B92B17"/>
    <w:rsid w:val="00B92E18"/>
    <w:rsid w:val="00B92F81"/>
    <w:rsid w:val="00B9326E"/>
    <w:rsid w:val="00B93310"/>
    <w:rsid w:val="00B93732"/>
    <w:rsid w:val="00B9378D"/>
    <w:rsid w:val="00B93B46"/>
    <w:rsid w:val="00B94204"/>
    <w:rsid w:val="00B94333"/>
    <w:rsid w:val="00B94897"/>
    <w:rsid w:val="00B94B44"/>
    <w:rsid w:val="00B94C20"/>
    <w:rsid w:val="00B94CBB"/>
    <w:rsid w:val="00B94E20"/>
    <w:rsid w:val="00B94EB7"/>
    <w:rsid w:val="00B94EDC"/>
    <w:rsid w:val="00B94F90"/>
    <w:rsid w:val="00B94FD9"/>
    <w:rsid w:val="00B950BB"/>
    <w:rsid w:val="00B95347"/>
    <w:rsid w:val="00B955DF"/>
    <w:rsid w:val="00B956DA"/>
    <w:rsid w:val="00B9582B"/>
    <w:rsid w:val="00B95869"/>
    <w:rsid w:val="00B959AB"/>
    <w:rsid w:val="00B95E5D"/>
    <w:rsid w:val="00B95ECE"/>
    <w:rsid w:val="00B9610C"/>
    <w:rsid w:val="00B9639B"/>
    <w:rsid w:val="00B96492"/>
    <w:rsid w:val="00B966C5"/>
    <w:rsid w:val="00B96A4B"/>
    <w:rsid w:val="00B96F00"/>
    <w:rsid w:val="00B96FA5"/>
    <w:rsid w:val="00B97238"/>
    <w:rsid w:val="00B9731F"/>
    <w:rsid w:val="00B974C2"/>
    <w:rsid w:val="00B978DF"/>
    <w:rsid w:val="00B97ACF"/>
    <w:rsid w:val="00B97C83"/>
    <w:rsid w:val="00B97D14"/>
    <w:rsid w:val="00B97EE2"/>
    <w:rsid w:val="00BA0831"/>
    <w:rsid w:val="00BA0902"/>
    <w:rsid w:val="00BA09A6"/>
    <w:rsid w:val="00BA0B06"/>
    <w:rsid w:val="00BA0EB7"/>
    <w:rsid w:val="00BA11E7"/>
    <w:rsid w:val="00BA13A3"/>
    <w:rsid w:val="00BA18E3"/>
    <w:rsid w:val="00BA22AA"/>
    <w:rsid w:val="00BA23C9"/>
    <w:rsid w:val="00BA243A"/>
    <w:rsid w:val="00BA2669"/>
    <w:rsid w:val="00BA2736"/>
    <w:rsid w:val="00BA28FE"/>
    <w:rsid w:val="00BA2A04"/>
    <w:rsid w:val="00BA2C2D"/>
    <w:rsid w:val="00BA3512"/>
    <w:rsid w:val="00BA36D0"/>
    <w:rsid w:val="00BA37EF"/>
    <w:rsid w:val="00BA394E"/>
    <w:rsid w:val="00BA3A17"/>
    <w:rsid w:val="00BA3A4A"/>
    <w:rsid w:val="00BA3C0F"/>
    <w:rsid w:val="00BA3F4F"/>
    <w:rsid w:val="00BA4111"/>
    <w:rsid w:val="00BA41ED"/>
    <w:rsid w:val="00BA4C79"/>
    <w:rsid w:val="00BA4DAC"/>
    <w:rsid w:val="00BA4F99"/>
    <w:rsid w:val="00BA4FEC"/>
    <w:rsid w:val="00BA5114"/>
    <w:rsid w:val="00BA51AB"/>
    <w:rsid w:val="00BA51BE"/>
    <w:rsid w:val="00BA56E3"/>
    <w:rsid w:val="00BA58BB"/>
    <w:rsid w:val="00BA5B09"/>
    <w:rsid w:val="00BA5E71"/>
    <w:rsid w:val="00BA600D"/>
    <w:rsid w:val="00BA61AD"/>
    <w:rsid w:val="00BA66D0"/>
    <w:rsid w:val="00BA66D1"/>
    <w:rsid w:val="00BA6846"/>
    <w:rsid w:val="00BA6E65"/>
    <w:rsid w:val="00BA70DA"/>
    <w:rsid w:val="00BA75A1"/>
    <w:rsid w:val="00BA79A4"/>
    <w:rsid w:val="00BA7AF4"/>
    <w:rsid w:val="00BA7C75"/>
    <w:rsid w:val="00BA7D62"/>
    <w:rsid w:val="00BA7E92"/>
    <w:rsid w:val="00BA7EDE"/>
    <w:rsid w:val="00BB022A"/>
    <w:rsid w:val="00BB05AE"/>
    <w:rsid w:val="00BB0753"/>
    <w:rsid w:val="00BB0883"/>
    <w:rsid w:val="00BB0EEC"/>
    <w:rsid w:val="00BB112C"/>
    <w:rsid w:val="00BB12BF"/>
    <w:rsid w:val="00BB12FF"/>
    <w:rsid w:val="00BB15C2"/>
    <w:rsid w:val="00BB174F"/>
    <w:rsid w:val="00BB190A"/>
    <w:rsid w:val="00BB1971"/>
    <w:rsid w:val="00BB1B40"/>
    <w:rsid w:val="00BB1D21"/>
    <w:rsid w:val="00BB1FFB"/>
    <w:rsid w:val="00BB2408"/>
    <w:rsid w:val="00BB24CC"/>
    <w:rsid w:val="00BB25CD"/>
    <w:rsid w:val="00BB2689"/>
    <w:rsid w:val="00BB273D"/>
    <w:rsid w:val="00BB2C13"/>
    <w:rsid w:val="00BB2C7A"/>
    <w:rsid w:val="00BB3248"/>
    <w:rsid w:val="00BB3266"/>
    <w:rsid w:val="00BB33DE"/>
    <w:rsid w:val="00BB341C"/>
    <w:rsid w:val="00BB3982"/>
    <w:rsid w:val="00BB3AD3"/>
    <w:rsid w:val="00BB3B0F"/>
    <w:rsid w:val="00BB3B7C"/>
    <w:rsid w:val="00BB4280"/>
    <w:rsid w:val="00BB4367"/>
    <w:rsid w:val="00BB47E4"/>
    <w:rsid w:val="00BB4936"/>
    <w:rsid w:val="00BB4938"/>
    <w:rsid w:val="00BB493C"/>
    <w:rsid w:val="00BB49F3"/>
    <w:rsid w:val="00BB4B5B"/>
    <w:rsid w:val="00BB4D89"/>
    <w:rsid w:val="00BB4E29"/>
    <w:rsid w:val="00BB4E2D"/>
    <w:rsid w:val="00BB4ED0"/>
    <w:rsid w:val="00BB4F10"/>
    <w:rsid w:val="00BB53BA"/>
    <w:rsid w:val="00BB53C0"/>
    <w:rsid w:val="00BB59DE"/>
    <w:rsid w:val="00BB5BC5"/>
    <w:rsid w:val="00BB5D47"/>
    <w:rsid w:val="00BB5D81"/>
    <w:rsid w:val="00BB5F15"/>
    <w:rsid w:val="00BB6131"/>
    <w:rsid w:val="00BB6235"/>
    <w:rsid w:val="00BB62A0"/>
    <w:rsid w:val="00BB63AA"/>
    <w:rsid w:val="00BB6832"/>
    <w:rsid w:val="00BB68E5"/>
    <w:rsid w:val="00BB6A70"/>
    <w:rsid w:val="00BB7276"/>
    <w:rsid w:val="00BB73A7"/>
    <w:rsid w:val="00BB74E0"/>
    <w:rsid w:val="00BB7652"/>
    <w:rsid w:val="00BB76E7"/>
    <w:rsid w:val="00BB7BC6"/>
    <w:rsid w:val="00BB7EC1"/>
    <w:rsid w:val="00BC06A0"/>
    <w:rsid w:val="00BC0803"/>
    <w:rsid w:val="00BC0959"/>
    <w:rsid w:val="00BC0C85"/>
    <w:rsid w:val="00BC0F6E"/>
    <w:rsid w:val="00BC0F94"/>
    <w:rsid w:val="00BC1037"/>
    <w:rsid w:val="00BC10A0"/>
    <w:rsid w:val="00BC11B2"/>
    <w:rsid w:val="00BC1534"/>
    <w:rsid w:val="00BC1611"/>
    <w:rsid w:val="00BC1AFE"/>
    <w:rsid w:val="00BC1BF0"/>
    <w:rsid w:val="00BC1CB3"/>
    <w:rsid w:val="00BC1D18"/>
    <w:rsid w:val="00BC1D2F"/>
    <w:rsid w:val="00BC24CF"/>
    <w:rsid w:val="00BC2500"/>
    <w:rsid w:val="00BC26D9"/>
    <w:rsid w:val="00BC2796"/>
    <w:rsid w:val="00BC299B"/>
    <w:rsid w:val="00BC29D0"/>
    <w:rsid w:val="00BC29DB"/>
    <w:rsid w:val="00BC2B0F"/>
    <w:rsid w:val="00BC2C62"/>
    <w:rsid w:val="00BC3150"/>
    <w:rsid w:val="00BC3582"/>
    <w:rsid w:val="00BC397E"/>
    <w:rsid w:val="00BC3A59"/>
    <w:rsid w:val="00BC3BC8"/>
    <w:rsid w:val="00BC41C9"/>
    <w:rsid w:val="00BC443E"/>
    <w:rsid w:val="00BC443F"/>
    <w:rsid w:val="00BC4C6D"/>
    <w:rsid w:val="00BC4CE7"/>
    <w:rsid w:val="00BC4E73"/>
    <w:rsid w:val="00BC4EB3"/>
    <w:rsid w:val="00BC523E"/>
    <w:rsid w:val="00BC54F6"/>
    <w:rsid w:val="00BC5539"/>
    <w:rsid w:val="00BC58C1"/>
    <w:rsid w:val="00BC594F"/>
    <w:rsid w:val="00BC5D9F"/>
    <w:rsid w:val="00BC6106"/>
    <w:rsid w:val="00BC61BB"/>
    <w:rsid w:val="00BC652A"/>
    <w:rsid w:val="00BC6CD9"/>
    <w:rsid w:val="00BC6D0D"/>
    <w:rsid w:val="00BC7138"/>
    <w:rsid w:val="00BC7597"/>
    <w:rsid w:val="00BC76EC"/>
    <w:rsid w:val="00BC78B0"/>
    <w:rsid w:val="00BC7A54"/>
    <w:rsid w:val="00BC7B05"/>
    <w:rsid w:val="00BC7BE5"/>
    <w:rsid w:val="00BC7C08"/>
    <w:rsid w:val="00BC7C8C"/>
    <w:rsid w:val="00BC7FF3"/>
    <w:rsid w:val="00BD0245"/>
    <w:rsid w:val="00BD02D7"/>
    <w:rsid w:val="00BD02F2"/>
    <w:rsid w:val="00BD0807"/>
    <w:rsid w:val="00BD0820"/>
    <w:rsid w:val="00BD0CE7"/>
    <w:rsid w:val="00BD0F00"/>
    <w:rsid w:val="00BD100D"/>
    <w:rsid w:val="00BD14C9"/>
    <w:rsid w:val="00BD19C7"/>
    <w:rsid w:val="00BD1B49"/>
    <w:rsid w:val="00BD2001"/>
    <w:rsid w:val="00BD2665"/>
    <w:rsid w:val="00BD2677"/>
    <w:rsid w:val="00BD2B4B"/>
    <w:rsid w:val="00BD2C5F"/>
    <w:rsid w:val="00BD2CAF"/>
    <w:rsid w:val="00BD32D4"/>
    <w:rsid w:val="00BD32ED"/>
    <w:rsid w:val="00BD38A0"/>
    <w:rsid w:val="00BD3998"/>
    <w:rsid w:val="00BD3A53"/>
    <w:rsid w:val="00BD3DBE"/>
    <w:rsid w:val="00BD3E82"/>
    <w:rsid w:val="00BD4158"/>
    <w:rsid w:val="00BD4267"/>
    <w:rsid w:val="00BD43D4"/>
    <w:rsid w:val="00BD4441"/>
    <w:rsid w:val="00BD448C"/>
    <w:rsid w:val="00BD4945"/>
    <w:rsid w:val="00BD4CE7"/>
    <w:rsid w:val="00BD5045"/>
    <w:rsid w:val="00BD51D5"/>
    <w:rsid w:val="00BD52B0"/>
    <w:rsid w:val="00BD58C0"/>
    <w:rsid w:val="00BD59BD"/>
    <w:rsid w:val="00BD5DA6"/>
    <w:rsid w:val="00BD5E5E"/>
    <w:rsid w:val="00BD5FAE"/>
    <w:rsid w:val="00BD604A"/>
    <w:rsid w:val="00BD6437"/>
    <w:rsid w:val="00BD66D5"/>
    <w:rsid w:val="00BD6794"/>
    <w:rsid w:val="00BE0094"/>
    <w:rsid w:val="00BE00D5"/>
    <w:rsid w:val="00BE0860"/>
    <w:rsid w:val="00BE0951"/>
    <w:rsid w:val="00BE0A67"/>
    <w:rsid w:val="00BE0E07"/>
    <w:rsid w:val="00BE0F6C"/>
    <w:rsid w:val="00BE11DE"/>
    <w:rsid w:val="00BE16C9"/>
    <w:rsid w:val="00BE1DDA"/>
    <w:rsid w:val="00BE1EF3"/>
    <w:rsid w:val="00BE1F1A"/>
    <w:rsid w:val="00BE1F47"/>
    <w:rsid w:val="00BE20A6"/>
    <w:rsid w:val="00BE20E0"/>
    <w:rsid w:val="00BE2533"/>
    <w:rsid w:val="00BE256C"/>
    <w:rsid w:val="00BE2FFD"/>
    <w:rsid w:val="00BE3308"/>
    <w:rsid w:val="00BE33A2"/>
    <w:rsid w:val="00BE3513"/>
    <w:rsid w:val="00BE35E4"/>
    <w:rsid w:val="00BE369E"/>
    <w:rsid w:val="00BE3A36"/>
    <w:rsid w:val="00BE3B50"/>
    <w:rsid w:val="00BE3B67"/>
    <w:rsid w:val="00BE3D1D"/>
    <w:rsid w:val="00BE3F31"/>
    <w:rsid w:val="00BE40FF"/>
    <w:rsid w:val="00BE42AC"/>
    <w:rsid w:val="00BE48AA"/>
    <w:rsid w:val="00BE4C05"/>
    <w:rsid w:val="00BE4CBC"/>
    <w:rsid w:val="00BE51C7"/>
    <w:rsid w:val="00BE51D4"/>
    <w:rsid w:val="00BE53AB"/>
    <w:rsid w:val="00BE54B4"/>
    <w:rsid w:val="00BE5631"/>
    <w:rsid w:val="00BE5925"/>
    <w:rsid w:val="00BE5B0D"/>
    <w:rsid w:val="00BE5D92"/>
    <w:rsid w:val="00BE5DDC"/>
    <w:rsid w:val="00BE5F8C"/>
    <w:rsid w:val="00BE6120"/>
    <w:rsid w:val="00BE649F"/>
    <w:rsid w:val="00BE6760"/>
    <w:rsid w:val="00BE6797"/>
    <w:rsid w:val="00BE6B5D"/>
    <w:rsid w:val="00BE6C0B"/>
    <w:rsid w:val="00BE6DD1"/>
    <w:rsid w:val="00BE6E4C"/>
    <w:rsid w:val="00BE6FD5"/>
    <w:rsid w:val="00BE71B8"/>
    <w:rsid w:val="00BE7283"/>
    <w:rsid w:val="00BE73C2"/>
    <w:rsid w:val="00BE7417"/>
    <w:rsid w:val="00BE7773"/>
    <w:rsid w:val="00BE7778"/>
    <w:rsid w:val="00BE78C3"/>
    <w:rsid w:val="00BE7CB4"/>
    <w:rsid w:val="00BE7DC9"/>
    <w:rsid w:val="00BF0152"/>
    <w:rsid w:val="00BF02C4"/>
    <w:rsid w:val="00BF05E3"/>
    <w:rsid w:val="00BF0BE6"/>
    <w:rsid w:val="00BF104E"/>
    <w:rsid w:val="00BF10C0"/>
    <w:rsid w:val="00BF14E1"/>
    <w:rsid w:val="00BF1C1C"/>
    <w:rsid w:val="00BF1E91"/>
    <w:rsid w:val="00BF1FA6"/>
    <w:rsid w:val="00BF2023"/>
    <w:rsid w:val="00BF2539"/>
    <w:rsid w:val="00BF2706"/>
    <w:rsid w:val="00BF27C8"/>
    <w:rsid w:val="00BF2942"/>
    <w:rsid w:val="00BF2981"/>
    <w:rsid w:val="00BF2A7C"/>
    <w:rsid w:val="00BF2C08"/>
    <w:rsid w:val="00BF303A"/>
    <w:rsid w:val="00BF30DE"/>
    <w:rsid w:val="00BF3411"/>
    <w:rsid w:val="00BF35AB"/>
    <w:rsid w:val="00BF35F6"/>
    <w:rsid w:val="00BF3D68"/>
    <w:rsid w:val="00BF402F"/>
    <w:rsid w:val="00BF4195"/>
    <w:rsid w:val="00BF4251"/>
    <w:rsid w:val="00BF47A0"/>
    <w:rsid w:val="00BF47B9"/>
    <w:rsid w:val="00BF5223"/>
    <w:rsid w:val="00BF5247"/>
    <w:rsid w:val="00BF53C3"/>
    <w:rsid w:val="00BF5599"/>
    <w:rsid w:val="00BF561A"/>
    <w:rsid w:val="00BF566F"/>
    <w:rsid w:val="00BF5AB7"/>
    <w:rsid w:val="00BF5D1F"/>
    <w:rsid w:val="00BF5E63"/>
    <w:rsid w:val="00BF5EEE"/>
    <w:rsid w:val="00BF61C0"/>
    <w:rsid w:val="00BF630D"/>
    <w:rsid w:val="00BF6327"/>
    <w:rsid w:val="00BF6441"/>
    <w:rsid w:val="00BF652C"/>
    <w:rsid w:val="00BF6791"/>
    <w:rsid w:val="00BF6A06"/>
    <w:rsid w:val="00BF72AF"/>
    <w:rsid w:val="00BF738E"/>
    <w:rsid w:val="00BF73EC"/>
    <w:rsid w:val="00BF7695"/>
    <w:rsid w:val="00BF7ADE"/>
    <w:rsid w:val="00BF7F08"/>
    <w:rsid w:val="00BF7F99"/>
    <w:rsid w:val="00BF7FA6"/>
    <w:rsid w:val="00C001DC"/>
    <w:rsid w:val="00C00259"/>
    <w:rsid w:val="00C0036B"/>
    <w:rsid w:val="00C0044E"/>
    <w:rsid w:val="00C0052F"/>
    <w:rsid w:val="00C0054E"/>
    <w:rsid w:val="00C005A3"/>
    <w:rsid w:val="00C0071A"/>
    <w:rsid w:val="00C00937"/>
    <w:rsid w:val="00C0097A"/>
    <w:rsid w:val="00C00ABA"/>
    <w:rsid w:val="00C00C83"/>
    <w:rsid w:val="00C00D5E"/>
    <w:rsid w:val="00C00DE3"/>
    <w:rsid w:val="00C00FAF"/>
    <w:rsid w:val="00C010EA"/>
    <w:rsid w:val="00C0116F"/>
    <w:rsid w:val="00C01213"/>
    <w:rsid w:val="00C015F2"/>
    <w:rsid w:val="00C0171C"/>
    <w:rsid w:val="00C01B0C"/>
    <w:rsid w:val="00C01BA9"/>
    <w:rsid w:val="00C02289"/>
    <w:rsid w:val="00C02448"/>
    <w:rsid w:val="00C02546"/>
    <w:rsid w:val="00C026F3"/>
    <w:rsid w:val="00C027DC"/>
    <w:rsid w:val="00C029AC"/>
    <w:rsid w:val="00C02BA8"/>
    <w:rsid w:val="00C02C2D"/>
    <w:rsid w:val="00C02C8A"/>
    <w:rsid w:val="00C02D0A"/>
    <w:rsid w:val="00C02D88"/>
    <w:rsid w:val="00C02DA7"/>
    <w:rsid w:val="00C02DF3"/>
    <w:rsid w:val="00C02E23"/>
    <w:rsid w:val="00C03048"/>
    <w:rsid w:val="00C03119"/>
    <w:rsid w:val="00C03355"/>
    <w:rsid w:val="00C035E9"/>
    <w:rsid w:val="00C03625"/>
    <w:rsid w:val="00C03D1D"/>
    <w:rsid w:val="00C03D6C"/>
    <w:rsid w:val="00C03D84"/>
    <w:rsid w:val="00C03DFA"/>
    <w:rsid w:val="00C04089"/>
    <w:rsid w:val="00C04104"/>
    <w:rsid w:val="00C041F4"/>
    <w:rsid w:val="00C042C2"/>
    <w:rsid w:val="00C04404"/>
    <w:rsid w:val="00C044D7"/>
    <w:rsid w:val="00C045C3"/>
    <w:rsid w:val="00C04A77"/>
    <w:rsid w:val="00C04AB6"/>
    <w:rsid w:val="00C04BC1"/>
    <w:rsid w:val="00C04C41"/>
    <w:rsid w:val="00C04D7F"/>
    <w:rsid w:val="00C04FE6"/>
    <w:rsid w:val="00C0506B"/>
    <w:rsid w:val="00C0530E"/>
    <w:rsid w:val="00C054B8"/>
    <w:rsid w:val="00C05B14"/>
    <w:rsid w:val="00C05E20"/>
    <w:rsid w:val="00C05E6F"/>
    <w:rsid w:val="00C05F74"/>
    <w:rsid w:val="00C06402"/>
    <w:rsid w:val="00C06A6A"/>
    <w:rsid w:val="00C06F2F"/>
    <w:rsid w:val="00C070FD"/>
    <w:rsid w:val="00C07152"/>
    <w:rsid w:val="00C071D2"/>
    <w:rsid w:val="00C0738B"/>
    <w:rsid w:val="00C0748E"/>
    <w:rsid w:val="00C07899"/>
    <w:rsid w:val="00C079DE"/>
    <w:rsid w:val="00C07B0A"/>
    <w:rsid w:val="00C07DC5"/>
    <w:rsid w:val="00C101EC"/>
    <w:rsid w:val="00C10D70"/>
    <w:rsid w:val="00C10EBB"/>
    <w:rsid w:val="00C11028"/>
    <w:rsid w:val="00C110AE"/>
    <w:rsid w:val="00C1113A"/>
    <w:rsid w:val="00C1118B"/>
    <w:rsid w:val="00C111BC"/>
    <w:rsid w:val="00C1127C"/>
    <w:rsid w:val="00C115B3"/>
    <w:rsid w:val="00C1184A"/>
    <w:rsid w:val="00C11A7E"/>
    <w:rsid w:val="00C11D75"/>
    <w:rsid w:val="00C11FA7"/>
    <w:rsid w:val="00C12606"/>
    <w:rsid w:val="00C1281A"/>
    <w:rsid w:val="00C1283A"/>
    <w:rsid w:val="00C12A77"/>
    <w:rsid w:val="00C12E4B"/>
    <w:rsid w:val="00C12E4C"/>
    <w:rsid w:val="00C131EF"/>
    <w:rsid w:val="00C133C7"/>
    <w:rsid w:val="00C13B47"/>
    <w:rsid w:val="00C14219"/>
    <w:rsid w:val="00C14257"/>
    <w:rsid w:val="00C14607"/>
    <w:rsid w:val="00C148B9"/>
    <w:rsid w:val="00C14947"/>
    <w:rsid w:val="00C15002"/>
    <w:rsid w:val="00C151B7"/>
    <w:rsid w:val="00C151FB"/>
    <w:rsid w:val="00C15453"/>
    <w:rsid w:val="00C1551D"/>
    <w:rsid w:val="00C15570"/>
    <w:rsid w:val="00C156E6"/>
    <w:rsid w:val="00C1579D"/>
    <w:rsid w:val="00C157FE"/>
    <w:rsid w:val="00C15827"/>
    <w:rsid w:val="00C15FAC"/>
    <w:rsid w:val="00C1641E"/>
    <w:rsid w:val="00C167FC"/>
    <w:rsid w:val="00C168AA"/>
    <w:rsid w:val="00C16D64"/>
    <w:rsid w:val="00C16DEC"/>
    <w:rsid w:val="00C16FB6"/>
    <w:rsid w:val="00C174F2"/>
    <w:rsid w:val="00C17789"/>
    <w:rsid w:val="00C177FC"/>
    <w:rsid w:val="00C17D1A"/>
    <w:rsid w:val="00C17E19"/>
    <w:rsid w:val="00C20067"/>
    <w:rsid w:val="00C200B5"/>
    <w:rsid w:val="00C20408"/>
    <w:rsid w:val="00C20642"/>
    <w:rsid w:val="00C209E4"/>
    <w:rsid w:val="00C209FC"/>
    <w:rsid w:val="00C20F9B"/>
    <w:rsid w:val="00C21578"/>
    <w:rsid w:val="00C21769"/>
    <w:rsid w:val="00C21899"/>
    <w:rsid w:val="00C21A16"/>
    <w:rsid w:val="00C21A54"/>
    <w:rsid w:val="00C21B50"/>
    <w:rsid w:val="00C21CF8"/>
    <w:rsid w:val="00C22082"/>
    <w:rsid w:val="00C2208D"/>
    <w:rsid w:val="00C220C9"/>
    <w:rsid w:val="00C2213C"/>
    <w:rsid w:val="00C22343"/>
    <w:rsid w:val="00C229A8"/>
    <w:rsid w:val="00C22B46"/>
    <w:rsid w:val="00C22C45"/>
    <w:rsid w:val="00C22E70"/>
    <w:rsid w:val="00C22E78"/>
    <w:rsid w:val="00C22EFE"/>
    <w:rsid w:val="00C2310D"/>
    <w:rsid w:val="00C2328E"/>
    <w:rsid w:val="00C23363"/>
    <w:rsid w:val="00C23463"/>
    <w:rsid w:val="00C23976"/>
    <w:rsid w:val="00C23BC7"/>
    <w:rsid w:val="00C23DD6"/>
    <w:rsid w:val="00C23F0B"/>
    <w:rsid w:val="00C24507"/>
    <w:rsid w:val="00C245BD"/>
    <w:rsid w:val="00C24704"/>
    <w:rsid w:val="00C2470E"/>
    <w:rsid w:val="00C24822"/>
    <w:rsid w:val="00C24ABE"/>
    <w:rsid w:val="00C24CF2"/>
    <w:rsid w:val="00C24D63"/>
    <w:rsid w:val="00C25249"/>
    <w:rsid w:val="00C25250"/>
    <w:rsid w:val="00C2534E"/>
    <w:rsid w:val="00C2561E"/>
    <w:rsid w:val="00C25EEC"/>
    <w:rsid w:val="00C260FC"/>
    <w:rsid w:val="00C264EE"/>
    <w:rsid w:val="00C2673E"/>
    <w:rsid w:val="00C2678D"/>
    <w:rsid w:val="00C26B20"/>
    <w:rsid w:val="00C26E12"/>
    <w:rsid w:val="00C27516"/>
    <w:rsid w:val="00C277DB"/>
    <w:rsid w:val="00C27893"/>
    <w:rsid w:val="00C27A8C"/>
    <w:rsid w:val="00C27B4D"/>
    <w:rsid w:val="00C301B8"/>
    <w:rsid w:val="00C3027D"/>
    <w:rsid w:val="00C30D09"/>
    <w:rsid w:val="00C30E10"/>
    <w:rsid w:val="00C30E3E"/>
    <w:rsid w:val="00C30F3E"/>
    <w:rsid w:val="00C31180"/>
    <w:rsid w:val="00C311B8"/>
    <w:rsid w:val="00C31A83"/>
    <w:rsid w:val="00C31BD5"/>
    <w:rsid w:val="00C31E3D"/>
    <w:rsid w:val="00C31FC6"/>
    <w:rsid w:val="00C322C3"/>
    <w:rsid w:val="00C323CB"/>
    <w:rsid w:val="00C326F8"/>
    <w:rsid w:val="00C32743"/>
    <w:rsid w:val="00C32799"/>
    <w:rsid w:val="00C327A8"/>
    <w:rsid w:val="00C327AE"/>
    <w:rsid w:val="00C328C9"/>
    <w:rsid w:val="00C3292C"/>
    <w:rsid w:val="00C32A86"/>
    <w:rsid w:val="00C32BC4"/>
    <w:rsid w:val="00C32C05"/>
    <w:rsid w:val="00C32CBC"/>
    <w:rsid w:val="00C32FC2"/>
    <w:rsid w:val="00C3317A"/>
    <w:rsid w:val="00C334D3"/>
    <w:rsid w:val="00C334F4"/>
    <w:rsid w:val="00C339D6"/>
    <w:rsid w:val="00C339DA"/>
    <w:rsid w:val="00C33B5A"/>
    <w:rsid w:val="00C33C94"/>
    <w:rsid w:val="00C33CAE"/>
    <w:rsid w:val="00C33DA5"/>
    <w:rsid w:val="00C33E8D"/>
    <w:rsid w:val="00C340F4"/>
    <w:rsid w:val="00C3420D"/>
    <w:rsid w:val="00C343E9"/>
    <w:rsid w:val="00C3466F"/>
    <w:rsid w:val="00C346C7"/>
    <w:rsid w:val="00C347B0"/>
    <w:rsid w:val="00C34990"/>
    <w:rsid w:val="00C34998"/>
    <w:rsid w:val="00C34C1D"/>
    <w:rsid w:val="00C34C29"/>
    <w:rsid w:val="00C34D9C"/>
    <w:rsid w:val="00C35061"/>
    <w:rsid w:val="00C35362"/>
    <w:rsid w:val="00C35A3C"/>
    <w:rsid w:val="00C35CB3"/>
    <w:rsid w:val="00C36024"/>
    <w:rsid w:val="00C36157"/>
    <w:rsid w:val="00C36450"/>
    <w:rsid w:val="00C3651F"/>
    <w:rsid w:val="00C36BF8"/>
    <w:rsid w:val="00C36E5F"/>
    <w:rsid w:val="00C373A0"/>
    <w:rsid w:val="00C375D9"/>
    <w:rsid w:val="00C37722"/>
    <w:rsid w:val="00C377F1"/>
    <w:rsid w:val="00C3792D"/>
    <w:rsid w:val="00C37C86"/>
    <w:rsid w:val="00C37E7C"/>
    <w:rsid w:val="00C37ED4"/>
    <w:rsid w:val="00C37FF1"/>
    <w:rsid w:val="00C40633"/>
    <w:rsid w:val="00C40836"/>
    <w:rsid w:val="00C40B66"/>
    <w:rsid w:val="00C40BAC"/>
    <w:rsid w:val="00C40D85"/>
    <w:rsid w:val="00C40D93"/>
    <w:rsid w:val="00C40E76"/>
    <w:rsid w:val="00C40E9D"/>
    <w:rsid w:val="00C40FF3"/>
    <w:rsid w:val="00C41509"/>
    <w:rsid w:val="00C41930"/>
    <w:rsid w:val="00C41D5A"/>
    <w:rsid w:val="00C420FE"/>
    <w:rsid w:val="00C425DE"/>
    <w:rsid w:val="00C4262A"/>
    <w:rsid w:val="00C4278F"/>
    <w:rsid w:val="00C42828"/>
    <w:rsid w:val="00C428AA"/>
    <w:rsid w:val="00C42CBD"/>
    <w:rsid w:val="00C42D48"/>
    <w:rsid w:val="00C42F19"/>
    <w:rsid w:val="00C42FAD"/>
    <w:rsid w:val="00C4334C"/>
    <w:rsid w:val="00C43419"/>
    <w:rsid w:val="00C43459"/>
    <w:rsid w:val="00C4345D"/>
    <w:rsid w:val="00C43706"/>
    <w:rsid w:val="00C43BBA"/>
    <w:rsid w:val="00C43C1A"/>
    <w:rsid w:val="00C4423E"/>
    <w:rsid w:val="00C446D5"/>
    <w:rsid w:val="00C448E2"/>
    <w:rsid w:val="00C44D21"/>
    <w:rsid w:val="00C44D4B"/>
    <w:rsid w:val="00C44DBE"/>
    <w:rsid w:val="00C44EF5"/>
    <w:rsid w:val="00C45058"/>
    <w:rsid w:val="00C451C6"/>
    <w:rsid w:val="00C4535C"/>
    <w:rsid w:val="00C45539"/>
    <w:rsid w:val="00C455E1"/>
    <w:rsid w:val="00C45CFE"/>
    <w:rsid w:val="00C45DF4"/>
    <w:rsid w:val="00C45ED0"/>
    <w:rsid w:val="00C45FF3"/>
    <w:rsid w:val="00C463B8"/>
    <w:rsid w:val="00C4653D"/>
    <w:rsid w:val="00C46D57"/>
    <w:rsid w:val="00C46EF0"/>
    <w:rsid w:val="00C46F15"/>
    <w:rsid w:val="00C470AB"/>
    <w:rsid w:val="00C47A00"/>
    <w:rsid w:val="00C47BB9"/>
    <w:rsid w:val="00C47E1F"/>
    <w:rsid w:val="00C47E6A"/>
    <w:rsid w:val="00C507C7"/>
    <w:rsid w:val="00C509A8"/>
    <w:rsid w:val="00C509F0"/>
    <w:rsid w:val="00C510B9"/>
    <w:rsid w:val="00C51350"/>
    <w:rsid w:val="00C51576"/>
    <w:rsid w:val="00C515A0"/>
    <w:rsid w:val="00C51923"/>
    <w:rsid w:val="00C51B30"/>
    <w:rsid w:val="00C51BB0"/>
    <w:rsid w:val="00C51D99"/>
    <w:rsid w:val="00C51FC5"/>
    <w:rsid w:val="00C5210A"/>
    <w:rsid w:val="00C52467"/>
    <w:rsid w:val="00C52942"/>
    <w:rsid w:val="00C52AC0"/>
    <w:rsid w:val="00C52BD5"/>
    <w:rsid w:val="00C52E0D"/>
    <w:rsid w:val="00C52EAE"/>
    <w:rsid w:val="00C53215"/>
    <w:rsid w:val="00C5341A"/>
    <w:rsid w:val="00C53671"/>
    <w:rsid w:val="00C5382E"/>
    <w:rsid w:val="00C538E1"/>
    <w:rsid w:val="00C5390D"/>
    <w:rsid w:val="00C53A02"/>
    <w:rsid w:val="00C53A9E"/>
    <w:rsid w:val="00C53ACF"/>
    <w:rsid w:val="00C53C46"/>
    <w:rsid w:val="00C53CDC"/>
    <w:rsid w:val="00C53E25"/>
    <w:rsid w:val="00C5400D"/>
    <w:rsid w:val="00C541C6"/>
    <w:rsid w:val="00C541CE"/>
    <w:rsid w:val="00C54592"/>
    <w:rsid w:val="00C5488C"/>
    <w:rsid w:val="00C54B79"/>
    <w:rsid w:val="00C54C89"/>
    <w:rsid w:val="00C54E16"/>
    <w:rsid w:val="00C54E34"/>
    <w:rsid w:val="00C54F3B"/>
    <w:rsid w:val="00C5535C"/>
    <w:rsid w:val="00C5565E"/>
    <w:rsid w:val="00C55871"/>
    <w:rsid w:val="00C55AE0"/>
    <w:rsid w:val="00C55CCC"/>
    <w:rsid w:val="00C56235"/>
    <w:rsid w:val="00C564DC"/>
    <w:rsid w:val="00C56714"/>
    <w:rsid w:val="00C56B18"/>
    <w:rsid w:val="00C56B29"/>
    <w:rsid w:val="00C56DB3"/>
    <w:rsid w:val="00C56F7B"/>
    <w:rsid w:val="00C570E5"/>
    <w:rsid w:val="00C572D1"/>
    <w:rsid w:val="00C573A9"/>
    <w:rsid w:val="00C57446"/>
    <w:rsid w:val="00C575AA"/>
    <w:rsid w:val="00C57BAB"/>
    <w:rsid w:val="00C57BB2"/>
    <w:rsid w:val="00C6059D"/>
    <w:rsid w:val="00C60D7F"/>
    <w:rsid w:val="00C60EAD"/>
    <w:rsid w:val="00C60ECD"/>
    <w:rsid w:val="00C60F0C"/>
    <w:rsid w:val="00C60F27"/>
    <w:rsid w:val="00C61163"/>
    <w:rsid w:val="00C6145B"/>
    <w:rsid w:val="00C614C9"/>
    <w:rsid w:val="00C614E8"/>
    <w:rsid w:val="00C6174E"/>
    <w:rsid w:val="00C619F1"/>
    <w:rsid w:val="00C61A5A"/>
    <w:rsid w:val="00C6214D"/>
    <w:rsid w:val="00C625B2"/>
    <w:rsid w:val="00C62671"/>
    <w:rsid w:val="00C626EE"/>
    <w:rsid w:val="00C62811"/>
    <w:rsid w:val="00C6289B"/>
    <w:rsid w:val="00C628C6"/>
    <w:rsid w:val="00C6297C"/>
    <w:rsid w:val="00C62ACC"/>
    <w:rsid w:val="00C62D00"/>
    <w:rsid w:val="00C62F5D"/>
    <w:rsid w:val="00C639CC"/>
    <w:rsid w:val="00C63BB9"/>
    <w:rsid w:val="00C63D84"/>
    <w:rsid w:val="00C63D94"/>
    <w:rsid w:val="00C64124"/>
    <w:rsid w:val="00C645AD"/>
    <w:rsid w:val="00C648C4"/>
    <w:rsid w:val="00C648FF"/>
    <w:rsid w:val="00C64AB4"/>
    <w:rsid w:val="00C64D09"/>
    <w:rsid w:val="00C64F4B"/>
    <w:rsid w:val="00C65035"/>
    <w:rsid w:val="00C65068"/>
    <w:rsid w:val="00C65679"/>
    <w:rsid w:val="00C658CD"/>
    <w:rsid w:val="00C65AFD"/>
    <w:rsid w:val="00C65B56"/>
    <w:rsid w:val="00C65C86"/>
    <w:rsid w:val="00C65DC0"/>
    <w:rsid w:val="00C660E9"/>
    <w:rsid w:val="00C6641C"/>
    <w:rsid w:val="00C6694C"/>
    <w:rsid w:val="00C66AA5"/>
    <w:rsid w:val="00C66ACB"/>
    <w:rsid w:val="00C66B6A"/>
    <w:rsid w:val="00C670E4"/>
    <w:rsid w:val="00C67130"/>
    <w:rsid w:val="00C67535"/>
    <w:rsid w:val="00C67892"/>
    <w:rsid w:val="00C70149"/>
    <w:rsid w:val="00C70372"/>
    <w:rsid w:val="00C703CD"/>
    <w:rsid w:val="00C70647"/>
    <w:rsid w:val="00C708B8"/>
    <w:rsid w:val="00C70D75"/>
    <w:rsid w:val="00C70D9C"/>
    <w:rsid w:val="00C70E97"/>
    <w:rsid w:val="00C70F7C"/>
    <w:rsid w:val="00C71692"/>
    <w:rsid w:val="00C71749"/>
    <w:rsid w:val="00C71A35"/>
    <w:rsid w:val="00C71A49"/>
    <w:rsid w:val="00C71B12"/>
    <w:rsid w:val="00C71C0F"/>
    <w:rsid w:val="00C71C6D"/>
    <w:rsid w:val="00C72757"/>
    <w:rsid w:val="00C72BA7"/>
    <w:rsid w:val="00C72D1E"/>
    <w:rsid w:val="00C72D31"/>
    <w:rsid w:val="00C72F7F"/>
    <w:rsid w:val="00C73074"/>
    <w:rsid w:val="00C732AB"/>
    <w:rsid w:val="00C73355"/>
    <w:rsid w:val="00C736D6"/>
    <w:rsid w:val="00C73F84"/>
    <w:rsid w:val="00C740E3"/>
    <w:rsid w:val="00C743A4"/>
    <w:rsid w:val="00C74817"/>
    <w:rsid w:val="00C74C64"/>
    <w:rsid w:val="00C74DE6"/>
    <w:rsid w:val="00C74F01"/>
    <w:rsid w:val="00C74F74"/>
    <w:rsid w:val="00C7503B"/>
    <w:rsid w:val="00C75440"/>
    <w:rsid w:val="00C754C6"/>
    <w:rsid w:val="00C756FA"/>
    <w:rsid w:val="00C757D8"/>
    <w:rsid w:val="00C758BE"/>
    <w:rsid w:val="00C758FD"/>
    <w:rsid w:val="00C759BD"/>
    <w:rsid w:val="00C75A0D"/>
    <w:rsid w:val="00C75E11"/>
    <w:rsid w:val="00C762E3"/>
    <w:rsid w:val="00C763FC"/>
    <w:rsid w:val="00C7657E"/>
    <w:rsid w:val="00C765B9"/>
    <w:rsid w:val="00C7663C"/>
    <w:rsid w:val="00C768BB"/>
    <w:rsid w:val="00C76A0D"/>
    <w:rsid w:val="00C76B58"/>
    <w:rsid w:val="00C76E6D"/>
    <w:rsid w:val="00C770D1"/>
    <w:rsid w:val="00C7714D"/>
    <w:rsid w:val="00C77395"/>
    <w:rsid w:val="00C77904"/>
    <w:rsid w:val="00C779EE"/>
    <w:rsid w:val="00C77B6E"/>
    <w:rsid w:val="00C77F31"/>
    <w:rsid w:val="00C800C7"/>
    <w:rsid w:val="00C80135"/>
    <w:rsid w:val="00C80259"/>
    <w:rsid w:val="00C803FB"/>
    <w:rsid w:val="00C80506"/>
    <w:rsid w:val="00C80711"/>
    <w:rsid w:val="00C80939"/>
    <w:rsid w:val="00C80C92"/>
    <w:rsid w:val="00C80D75"/>
    <w:rsid w:val="00C80E44"/>
    <w:rsid w:val="00C80F39"/>
    <w:rsid w:val="00C813F4"/>
    <w:rsid w:val="00C814E3"/>
    <w:rsid w:val="00C81664"/>
    <w:rsid w:val="00C818B1"/>
    <w:rsid w:val="00C819C2"/>
    <w:rsid w:val="00C81A18"/>
    <w:rsid w:val="00C81A4B"/>
    <w:rsid w:val="00C81CC2"/>
    <w:rsid w:val="00C81E31"/>
    <w:rsid w:val="00C81E53"/>
    <w:rsid w:val="00C81EAD"/>
    <w:rsid w:val="00C821C9"/>
    <w:rsid w:val="00C82347"/>
    <w:rsid w:val="00C82376"/>
    <w:rsid w:val="00C82569"/>
    <w:rsid w:val="00C82791"/>
    <w:rsid w:val="00C82A0F"/>
    <w:rsid w:val="00C82B1B"/>
    <w:rsid w:val="00C82B6B"/>
    <w:rsid w:val="00C82FD8"/>
    <w:rsid w:val="00C8339C"/>
    <w:rsid w:val="00C8365C"/>
    <w:rsid w:val="00C8368C"/>
    <w:rsid w:val="00C838EF"/>
    <w:rsid w:val="00C83984"/>
    <w:rsid w:val="00C83ECB"/>
    <w:rsid w:val="00C83F7F"/>
    <w:rsid w:val="00C84146"/>
    <w:rsid w:val="00C8417F"/>
    <w:rsid w:val="00C84214"/>
    <w:rsid w:val="00C84446"/>
    <w:rsid w:val="00C845B5"/>
    <w:rsid w:val="00C849FE"/>
    <w:rsid w:val="00C84CB9"/>
    <w:rsid w:val="00C84DFF"/>
    <w:rsid w:val="00C84F64"/>
    <w:rsid w:val="00C85332"/>
    <w:rsid w:val="00C85349"/>
    <w:rsid w:val="00C854D9"/>
    <w:rsid w:val="00C856E1"/>
    <w:rsid w:val="00C856EB"/>
    <w:rsid w:val="00C85930"/>
    <w:rsid w:val="00C85DFE"/>
    <w:rsid w:val="00C8659F"/>
    <w:rsid w:val="00C866D0"/>
    <w:rsid w:val="00C8683A"/>
    <w:rsid w:val="00C86E67"/>
    <w:rsid w:val="00C87049"/>
    <w:rsid w:val="00C87058"/>
    <w:rsid w:val="00C8709A"/>
    <w:rsid w:val="00C8734A"/>
    <w:rsid w:val="00C875E1"/>
    <w:rsid w:val="00C8760B"/>
    <w:rsid w:val="00C8787F"/>
    <w:rsid w:val="00C87B56"/>
    <w:rsid w:val="00C90113"/>
    <w:rsid w:val="00C9039B"/>
    <w:rsid w:val="00C907B6"/>
    <w:rsid w:val="00C90983"/>
    <w:rsid w:val="00C90B6D"/>
    <w:rsid w:val="00C90C0C"/>
    <w:rsid w:val="00C90CDD"/>
    <w:rsid w:val="00C90F4A"/>
    <w:rsid w:val="00C90F8F"/>
    <w:rsid w:val="00C91159"/>
    <w:rsid w:val="00C911C0"/>
    <w:rsid w:val="00C91271"/>
    <w:rsid w:val="00C91572"/>
    <w:rsid w:val="00C915E9"/>
    <w:rsid w:val="00C9167B"/>
    <w:rsid w:val="00C916E7"/>
    <w:rsid w:val="00C9184F"/>
    <w:rsid w:val="00C91B4F"/>
    <w:rsid w:val="00C91BA4"/>
    <w:rsid w:val="00C91C51"/>
    <w:rsid w:val="00C91DD0"/>
    <w:rsid w:val="00C92352"/>
    <w:rsid w:val="00C929E9"/>
    <w:rsid w:val="00C929F9"/>
    <w:rsid w:val="00C92A6F"/>
    <w:rsid w:val="00C92AB3"/>
    <w:rsid w:val="00C93451"/>
    <w:rsid w:val="00C9355E"/>
    <w:rsid w:val="00C93577"/>
    <w:rsid w:val="00C9361B"/>
    <w:rsid w:val="00C936E8"/>
    <w:rsid w:val="00C93769"/>
    <w:rsid w:val="00C93932"/>
    <w:rsid w:val="00C939DC"/>
    <w:rsid w:val="00C93AD3"/>
    <w:rsid w:val="00C93AE4"/>
    <w:rsid w:val="00C93D84"/>
    <w:rsid w:val="00C94228"/>
    <w:rsid w:val="00C94242"/>
    <w:rsid w:val="00C94A3A"/>
    <w:rsid w:val="00C94C05"/>
    <w:rsid w:val="00C94C54"/>
    <w:rsid w:val="00C94D11"/>
    <w:rsid w:val="00C94E72"/>
    <w:rsid w:val="00C94FC6"/>
    <w:rsid w:val="00C9522C"/>
    <w:rsid w:val="00C95280"/>
    <w:rsid w:val="00C954B9"/>
    <w:rsid w:val="00C95540"/>
    <w:rsid w:val="00C95C4C"/>
    <w:rsid w:val="00C962F9"/>
    <w:rsid w:val="00C9655A"/>
    <w:rsid w:val="00C9691F"/>
    <w:rsid w:val="00C96F94"/>
    <w:rsid w:val="00C96F9D"/>
    <w:rsid w:val="00C96FF6"/>
    <w:rsid w:val="00C97022"/>
    <w:rsid w:val="00C97096"/>
    <w:rsid w:val="00C974A3"/>
    <w:rsid w:val="00C97526"/>
    <w:rsid w:val="00C975F6"/>
    <w:rsid w:val="00C97827"/>
    <w:rsid w:val="00C9798E"/>
    <w:rsid w:val="00CA0331"/>
    <w:rsid w:val="00CA0567"/>
    <w:rsid w:val="00CA05DE"/>
    <w:rsid w:val="00CA0660"/>
    <w:rsid w:val="00CA08B2"/>
    <w:rsid w:val="00CA0B52"/>
    <w:rsid w:val="00CA0E6F"/>
    <w:rsid w:val="00CA0FAD"/>
    <w:rsid w:val="00CA101F"/>
    <w:rsid w:val="00CA1759"/>
    <w:rsid w:val="00CA17BA"/>
    <w:rsid w:val="00CA183B"/>
    <w:rsid w:val="00CA18F5"/>
    <w:rsid w:val="00CA19A8"/>
    <w:rsid w:val="00CA1F20"/>
    <w:rsid w:val="00CA2203"/>
    <w:rsid w:val="00CA22C6"/>
    <w:rsid w:val="00CA2469"/>
    <w:rsid w:val="00CA2514"/>
    <w:rsid w:val="00CA2546"/>
    <w:rsid w:val="00CA2718"/>
    <w:rsid w:val="00CA283C"/>
    <w:rsid w:val="00CA294C"/>
    <w:rsid w:val="00CA2978"/>
    <w:rsid w:val="00CA2A51"/>
    <w:rsid w:val="00CA2E8E"/>
    <w:rsid w:val="00CA2F00"/>
    <w:rsid w:val="00CA2F02"/>
    <w:rsid w:val="00CA3040"/>
    <w:rsid w:val="00CA3351"/>
    <w:rsid w:val="00CA337B"/>
    <w:rsid w:val="00CA3394"/>
    <w:rsid w:val="00CA3565"/>
    <w:rsid w:val="00CA3723"/>
    <w:rsid w:val="00CA3A15"/>
    <w:rsid w:val="00CA3B92"/>
    <w:rsid w:val="00CA3C54"/>
    <w:rsid w:val="00CA42D2"/>
    <w:rsid w:val="00CA4323"/>
    <w:rsid w:val="00CA439B"/>
    <w:rsid w:val="00CA45CB"/>
    <w:rsid w:val="00CA46D1"/>
    <w:rsid w:val="00CA46DD"/>
    <w:rsid w:val="00CA4D24"/>
    <w:rsid w:val="00CA518F"/>
    <w:rsid w:val="00CA53C4"/>
    <w:rsid w:val="00CA5402"/>
    <w:rsid w:val="00CA5571"/>
    <w:rsid w:val="00CA5843"/>
    <w:rsid w:val="00CA5A36"/>
    <w:rsid w:val="00CA5AED"/>
    <w:rsid w:val="00CA5C0D"/>
    <w:rsid w:val="00CA5E1B"/>
    <w:rsid w:val="00CA5E96"/>
    <w:rsid w:val="00CA5F72"/>
    <w:rsid w:val="00CA5FA1"/>
    <w:rsid w:val="00CA620A"/>
    <w:rsid w:val="00CA62C7"/>
    <w:rsid w:val="00CA63AF"/>
    <w:rsid w:val="00CA669C"/>
    <w:rsid w:val="00CA6873"/>
    <w:rsid w:val="00CA69CF"/>
    <w:rsid w:val="00CA6B75"/>
    <w:rsid w:val="00CA6DB1"/>
    <w:rsid w:val="00CA70ED"/>
    <w:rsid w:val="00CA73EA"/>
    <w:rsid w:val="00CA7898"/>
    <w:rsid w:val="00CA794D"/>
    <w:rsid w:val="00CA79EA"/>
    <w:rsid w:val="00CA7A60"/>
    <w:rsid w:val="00CA7C1B"/>
    <w:rsid w:val="00CA7F1E"/>
    <w:rsid w:val="00CB008B"/>
    <w:rsid w:val="00CB010F"/>
    <w:rsid w:val="00CB0126"/>
    <w:rsid w:val="00CB012D"/>
    <w:rsid w:val="00CB057D"/>
    <w:rsid w:val="00CB09C6"/>
    <w:rsid w:val="00CB0A10"/>
    <w:rsid w:val="00CB0A5F"/>
    <w:rsid w:val="00CB12E9"/>
    <w:rsid w:val="00CB1342"/>
    <w:rsid w:val="00CB139E"/>
    <w:rsid w:val="00CB1451"/>
    <w:rsid w:val="00CB157C"/>
    <w:rsid w:val="00CB16D0"/>
    <w:rsid w:val="00CB1704"/>
    <w:rsid w:val="00CB17CF"/>
    <w:rsid w:val="00CB1A6D"/>
    <w:rsid w:val="00CB1B79"/>
    <w:rsid w:val="00CB1B9E"/>
    <w:rsid w:val="00CB1E34"/>
    <w:rsid w:val="00CB2144"/>
    <w:rsid w:val="00CB227D"/>
    <w:rsid w:val="00CB22B3"/>
    <w:rsid w:val="00CB236E"/>
    <w:rsid w:val="00CB248F"/>
    <w:rsid w:val="00CB2614"/>
    <w:rsid w:val="00CB2AEA"/>
    <w:rsid w:val="00CB2C72"/>
    <w:rsid w:val="00CB2D2C"/>
    <w:rsid w:val="00CB2F7C"/>
    <w:rsid w:val="00CB318E"/>
    <w:rsid w:val="00CB31E3"/>
    <w:rsid w:val="00CB328C"/>
    <w:rsid w:val="00CB3313"/>
    <w:rsid w:val="00CB3571"/>
    <w:rsid w:val="00CB3884"/>
    <w:rsid w:val="00CB3A6A"/>
    <w:rsid w:val="00CB3A72"/>
    <w:rsid w:val="00CB3AB4"/>
    <w:rsid w:val="00CB3C76"/>
    <w:rsid w:val="00CB3C96"/>
    <w:rsid w:val="00CB3CB4"/>
    <w:rsid w:val="00CB3DEB"/>
    <w:rsid w:val="00CB3EC8"/>
    <w:rsid w:val="00CB4311"/>
    <w:rsid w:val="00CB4692"/>
    <w:rsid w:val="00CB47FE"/>
    <w:rsid w:val="00CB4AEE"/>
    <w:rsid w:val="00CB4FA6"/>
    <w:rsid w:val="00CB5001"/>
    <w:rsid w:val="00CB522B"/>
    <w:rsid w:val="00CB546F"/>
    <w:rsid w:val="00CB5A6B"/>
    <w:rsid w:val="00CB5AF6"/>
    <w:rsid w:val="00CB5E84"/>
    <w:rsid w:val="00CB6548"/>
    <w:rsid w:val="00CB667E"/>
    <w:rsid w:val="00CB66C7"/>
    <w:rsid w:val="00CB672B"/>
    <w:rsid w:val="00CB6AB4"/>
    <w:rsid w:val="00CB6B78"/>
    <w:rsid w:val="00CB6CB1"/>
    <w:rsid w:val="00CB6E7C"/>
    <w:rsid w:val="00CB702D"/>
    <w:rsid w:val="00CB7115"/>
    <w:rsid w:val="00CB733D"/>
    <w:rsid w:val="00CB746E"/>
    <w:rsid w:val="00CB76F2"/>
    <w:rsid w:val="00CB77AD"/>
    <w:rsid w:val="00CB781F"/>
    <w:rsid w:val="00CB7927"/>
    <w:rsid w:val="00CB7A24"/>
    <w:rsid w:val="00CB7BFD"/>
    <w:rsid w:val="00CB7FFE"/>
    <w:rsid w:val="00CC02C8"/>
    <w:rsid w:val="00CC0493"/>
    <w:rsid w:val="00CC0A8A"/>
    <w:rsid w:val="00CC144D"/>
    <w:rsid w:val="00CC1637"/>
    <w:rsid w:val="00CC16FF"/>
    <w:rsid w:val="00CC174A"/>
    <w:rsid w:val="00CC191D"/>
    <w:rsid w:val="00CC1CB3"/>
    <w:rsid w:val="00CC250A"/>
    <w:rsid w:val="00CC2A92"/>
    <w:rsid w:val="00CC2E24"/>
    <w:rsid w:val="00CC2F4A"/>
    <w:rsid w:val="00CC36E2"/>
    <w:rsid w:val="00CC377C"/>
    <w:rsid w:val="00CC3FDB"/>
    <w:rsid w:val="00CC4276"/>
    <w:rsid w:val="00CC4288"/>
    <w:rsid w:val="00CC43EE"/>
    <w:rsid w:val="00CC479A"/>
    <w:rsid w:val="00CC4F92"/>
    <w:rsid w:val="00CC5156"/>
    <w:rsid w:val="00CC54F5"/>
    <w:rsid w:val="00CC55E4"/>
    <w:rsid w:val="00CC5923"/>
    <w:rsid w:val="00CC5CCF"/>
    <w:rsid w:val="00CC5E7B"/>
    <w:rsid w:val="00CC5FE3"/>
    <w:rsid w:val="00CC6026"/>
    <w:rsid w:val="00CC6079"/>
    <w:rsid w:val="00CC673D"/>
    <w:rsid w:val="00CC67C5"/>
    <w:rsid w:val="00CC6823"/>
    <w:rsid w:val="00CC6A8D"/>
    <w:rsid w:val="00CC6B6E"/>
    <w:rsid w:val="00CC6C24"/>
    <w:rsid w:val="00CC6F37"/>
    <w:rsid w:val="00CC7304"/>
    <w:rsid w:val="00CC73AE"/>
    <w:rsid w:val="00CC7540"/>
    <w:rsid w:val="00CC78C1"/>
    <w:rsid w:val="00CC7935"/>
    <w:rsid w:val="00CC79B2"/>
    <w:rsid w:val="00CC7A2A"/>
    <w:rsid w:val="00CC7BD9"/>
    <w:rsid w:val="00CC7D98"/>
    <w:rsid w:val="00CC7DF6"/>
    <w:rsid w:val="00CC7E8B"/>
    <w:rsid w:val="00CC7FF4"/>
    <w:rsid w:val="00CD04C2"/>
    <w:rsid w:val="00CD056D"/>
    <w:rsid w:val="00CD06E3"/>
    <w:rsid w:val="00CD07FD"/>
    <w:rsid w:val="00CD0CF0"/>
    <w:rsid w:val="00CD0D69"/>
    <w:rsid w:val="00CD10C5"/>
    <w:rsid w:val="00CD142E"/>
    <w:rsid w:val="00CD1471"/>
    <w:rsid w:val="00CD1553"/>
    <w:rsid w:val="00CD1561"/>
    <w:rsid w:val="00CD17F7"/>
    <w:rsid w:val="00CD188E"/>
    <w:rsid w:val="00CD1A4B"/>
    <w:rsid w:val="00CD1B4A"/>
    <w:rsid w:val="00CD1C41"/>
    <w:rsid w:val="00CD1D02"/>
    <w:rsid w:val="00CD247B"/>
    <w:rsid w:val="00CD252F"/>
    <w:rsid w:val="00CD2560"/>
    <w:rsid w:val="00CD27B3"/>
    <w:rsid w:val="00CD28A3"/>
    <w:rsid w:val="00CD29BB"/>
    <w:rsid w:val="00CD29BD"/>
    <w:rsid w:val="00CD2B30"/>
    <w:rsid w:val="00CD2B36"/>
    <w:rsid w:val="00CD2B74"/>
    <w:rsid w:val="00CD2DDD"/>
    <w:rsid w:val="00CD2E44"/>
    <w:rsid w:val="00CD32BA"/>
    <w:rsid w:val="00CD382C"/>
    <w:rsid w:val="00CD38FA"/>
    <w:rsid w:val="00CD3C2B"/>
    <w:rsid w:val="00CD3E6B"/>
    <w:rsid w:val="00CD411F"/>
    <w:rsid w:val="00CD4164"/>
    <w:rsid w:val="00CD42C5"/>
    <w:rsid w:val="00CD4733"/>
    <w:rsid w:val="00CD4746"/>
    <w:rsid w:val="00CD4AC2"/>
    <w:rsid w:val="00CD5291"/>
    <w:rsid w:val="00CD52D6"/>
    <w:rsid w:val="00CD546F"/>
    <w:rsid w:val="00CD5ADD"/>
    <w:rsid w:val="00CD6182"/>
    <w:rsid w:val="00CD6333"/>
    <w:rsid w:val="00CD6350"/>
    <w:rsid w:val="00CD635A"/>
    <w:rsid w:val="00CD64CA"/>
    <w:rsid w:val="00CD685F"/>
    <w:rsid w:val="00CD6AF9"/>
    <w:rsid w:val="00CD6F41"/>
    <w:rsid w:val="00CD6F98"/>
    <w:rsid w:val="00CD6F9D"/>
    <w:rsid w:val="00CD71B7"/>
    <w:rsid w:val="00CD73E4"/>
    <w:rsid w:val="00CD7452"/>
    <w:rsid w:val="00CD75AA"/>
    <w:rsid w:val="00CD775F"/>
    <w:rsid w:val="00CD7774"/>
    <w:rsid w:val="00CD77E2"/>
    <w:rsid w:val="00CD7DD8"/>
    <w:rsid w:val="00CD7F4D"/>
    <w:rsid w:val="00CE0636"/>
    <w:rsid w:val="00CE0724"/>
    <w:rsid w:val="00CE080F"/>
    <w:rsid w:val="00CE0EA5"/>
    <w:rsid w:val="00CE0F8F"/>
    <w:rsid w:val="00CE0FE2"/>
    <w:rsid w:val="00CE1304"/>
    <w:rsid w:val="00CE1441"/>
    <w:rsid w:val="00CE1AFD"/>
    <w:rsid w:val="00CE1CC7"/>
    <w:rsid w:val="00CE2104"/>
    <w:rsid w:val="00CE2295"/>
    <w:rsid w:val="00CE241D"/>
    <w:rsid w:val="00CE2436"/>
    <w:rsid w:val="00CE25E1"/>
    <w:rsid w:val="00CE2668"/>
    <w:rsid w:val="00CE271E"/>
    <w:rsid w:val="00CE2A97"/>
    <w:rsid w:val="00CE2EE6"/>
    <w:rsid w:val="00CE301B"/>
    <w:rsid w:val="00CE3049"/>
    <w:rsid w:val="00CE328B"/>
    <w:rsid w:val="00CE3762"/>
    <w:rsid w:val="00CE3835"/>
    <w:rsid w:val="00CE38B3"/>
    <w:rsid w:val="00CE399A"/>
    <w:rsid w:val="00CE3F63"/>
    <w:rsid w:val="00CE3FBF"/>
    <w:rsid w:val="00CE4123"/>
    <w:rsid w:val="00CE48D4"/>
    <w:rsid w:val="00CE4929"/>
    <w:rsid w:val="00CE4B62"/>
    <w:rsid w:val="00CE4E99"/>
    <w:rsid w:val="00CE4ED1"/>
    <w:rsid w:val="00CE5088"/>
    <w:rsid w:val="00CE5114"/>
    <w:rsid w:val="00CE5582"/>
    <w:rsid w:val="00CE5840"/>
    <w:rsid w:val="00CE5A3D"/>
    <w:rsid w:val="00CE5BA8"/>
    <w:rsid w:val="00CE5DC9"/>
    <w:rsid w:val="00CE60B1"/>
    <w:rsid w:val="00CE61CC"/>
    <w:rsid w:val="00CE62A7"/>
    <w:rsid w:val="00CE6B34"/>
    <w:rsid w:val="00CE6E25"/>
    <w:rsid w:val="00CE6E81"/>
    <w:rsid w:val="00CE753C"/>
    <w:rsid w:val="00CE77DF"/>
    <w:rsid w:val="00CF0305"/>
    <w:rsid w:val="00CF067B"/>
    <w:rsid w:val="00CF0B8D"/>
    <w:rsid w:val="00CF11F9"/>
    <w:rsid w:val="00CF1225"/>
    <w:rsid w:val="00CF1303"/>
    <w:rsid w:val="00CF19C0"/>
    <w:rsid w:val="00CF1A09"/>
    <w:rsid w:val="00CF1B9D"/>
    <w:rsid w:val="00CF1D99"/>
    <w:rsid w:val="00CF1E3C"/>
    <w:rsid w:val="00CF2119"/>
    <w:rsid w:val="00CF223F"/>
    <w:rsid w:val="00CF244F"/>
    <w:rsid w:val="00CF24C8"/>
    <w:rsid w:val="00CF2543"/>
    <w:rsid w:val="00CF25B7"/>
    <w:rsid w:val="00CF2860"/>
    <w:rsid w:val="00CF2E35"/>
    <w:rsid w:val="00CF2FDC"/>
    <w:rsid w:val="00CF3398"/>
    <w:rsid w:val="00CF3A94"/>
    <w:rsid w:val="00CF3BAC"/>
    <w:rsid w:val="00CF3DE8"/>
    <w:rsid w:val="00CF4079"/>
    <w:rsid w:val="00CF416D"/>
    <w:rsid w:val="00CF43D1"/>
    <w:rsid w:val="00CF48B3"/>
    <w:rsid w:val="00CF4998"/>
    <w:rsid w:val="00CF4A93"/>
    <w:rsid w:val="00CF4C05"/>
    <w:rsid w:val="00CF4E58"/>
    <w:rsid w:val="00CF525B"/>
    <w:rsid w:val="00CF5672"/>
    <w:rsid w:val="00CF5B57"/>
    <w:rsid w:val="00CF5D80"/>
    <w:rsid w:val="00CF5D86"/>
    <w:rsid w:val="00CF5E3A"/>
    <w:rsid w:val="00CF5ED9"/>
    <w:rsid w:val="00CF6234"/>
    <w:rsid w:val="00CF64CA"/>
    <w:rsid w:val="00CF6A6C"/>
    <w:rsid w:val="00CF6A76"/>
    <w:rsid w:val="00CF6F1B"/>
    <w:rsid w:val="00CF71A5"/>
    <w:rsid w:val="00CF7646"/>
    <w:rsid w:val="00CF7973"/>
    <w:rsid w:val="00CF7C30"/>
    <w:rsid w:val="00CF7D30"/>
    <w:rsid w:val="00CF7F3A"/>
    <w:rsid w:val="00D00047"/>
    <w:rsid w:val="00D000E0"/>
    <w:rsid w:val="00D00141"/>
    <w:rsid w:val="00D008D5"/>
    <w:rsid w:val="00D00B46"/>
    <w:rsid w:val="00D0112C"/>
    <w:rsid w:val="00D011AE"/>
    <w:rsid w:val="00D0125A"/>
    <w:rsid w:val="00D01686"/>
    <w:rsid w:val="00D01A1F"/>
    <w:rsid w:val="00D01BFD"/>
    <w:rsid w:val="00D01D0A"/>
    <w:rsid w:val="00D01F05"/>
    <w:rsid w:val="00D01F40"/>
    <w:rsid w:val="00D02088"/>
    <w:rsid w:val="00D020C7"/>
    <w:rsid w:val="00D02111"/>
    <w:rsid w:val="00D022DE"/>
    <w:rsid w:val="00D023CE"/>
    <w:rsid w:val="00D024C9"/>
    <w:rsid w:val="00D026B1"/>
    <w:rsid w:val="00D02779"/>
    <w:rsid w:val="00D02CF8"/>
    <w:rsid w:val="00D0316A"/>
    <w:rsid w:val="00D0344D"/>
    <w:rsid w:val="00D03587"/>
    <w:rsid w:val="00D0358A"/>
    <w:rsid w:val="00D035BE"/>
    <w:rsid w:val="00D035F6"/>
    <w:rsid w:val="00D03BBC"/>
    <w:rsid w:val="00D04218"/>
    <w:rsid w:val="00D04222"/>
    <w:rsid w:val="00D045EC"/>
    <w:rsid w:val="00D04698"/>
    <w:rsid w:val="00D049F5"/>
    <w:rsid w:val="00D04A72"/>
    <w:rsid w:val="00D04C32"/>
    <w:rsid w:val="00D04CB3"/>
    <w:rsid w:val="00D052E9"/>
    <w:rsid w:val="00D05450"/>
    <w:rsid w:val="00D05461"/>
    <w:rsid w:val="00D059D4"/>
    <w:rsid w:val="00D05CC1"/>
    <w:rsid w:val="00D0629A"/>
    <w:rsid w:val="00D0658C"/>
    <w:rsid w:val="00D066BB"/>
    <w:rsid w:val="00D06719"/>
    <w:rsid w:val="00D06725"/>
    <w:rsid w:val="00D06910"/>
    <w:rsid w:val="00D06A41"/>
    <w:rsid w:val="00D06B32"/>
    <w:rsid w:val="00D06BCC"/>
    <w:rsid w:val="00D06C28"/>
    <w:rsid w:val="00D06EB1"/>
    <w:rsid w:val="00D070A3"/>
    <w:rsid w:val="00D070EA"/>
    <w:rsid w:val="00D075D0"/>
    <w:rsid w:val="00D076A7"/>
    <w:rsid w:val="00D07DBD"/>
    <w:rsid w:val="00D102B0"/>
    <w:rsid w:val="00D104E2"/>
    <w:rsid w:val="00D10540"/>
    <w:rsid w:val="00D105D4"/>
    <w:rsid w:val="00D10740"/>
    <w:rsid w:val="00D10C40"/>
    <w:rsid w:val="00D111B2"/>
    <w:rsid w:val="00D1169D"/>
    <w:rsid w:val="00D116A1"/>
    <w:rsid w:val="00D116F7"/>
    <w:rsid w:val="00D1204C"/>
    <w:rsid w:val="00D120A6"/>
    <w:rsid w:val="00D120BD"/>
    <w:rsid w:val="00D12161"/>
    <w:rsid w:val="00D1237B"/>
    <w:rsid w:val="00D1240C"/>
    <w:rsid w:val="00D124BC"/>
    <w:rsid w:val="00D12555"/>
    <w:rsid w:val="00D1298F"/>
    <w:rsid w:val="00D12BA5"/>
    <w:rsid w:val="00D12CD4"/>
    <w:rsid w:val="00D134C4"/>
    <w:rsid w:val="00D138B8"/>
    <w:rsid w:val="00D1390D"/>
    <w:rsid w:val="00D139CF"/>
    <w:rsid w:val="00D13A19"/>
    <w:rsid w:val="00D13A41"/>
    <w:rsid w:val="00D13DC0"/>
    <w:rsid w:val="00D13DCB"/>
    <w:rsid w:val="00D13F8F"/>
    <w:rsid w:val="00D14094"/>
    <w:rsid w:val="00D14239"/>
    <w:rsid w:val="00D142AA"/>
    <w:rsid w:val="00D1442C"/>
    <w:rsid w:val="00D14907"/>
    <w:rsid w:val="00D14B20"/>
    <w:rsid w:val="00D14CD5"/>
    <w:rsid w:val="00D14CEB"/>
    <w:rsid w:val="00D14E16"/>
    <w:rsid w:val="00D14FA7"/>
    <w:rsid w:val="00D150C5"/>
    <w:rsid w:val="00D15145"/>
    <w:rsid w:val="00D1547D"/>
    <w:rsid w:val="00D1571E"/>
    <w:rsid w:val="00D158AA"/>
    <w:rsid w:val="00D15BD0"/>
    <w:rsid w:val="00D15D48"/>
    <w:rsid w:val="00D15F12"/>
    <w:rsid w:val="00D162DB"/>
    <w:rsid w:val="00D16435"/>
    <w:rsid w:val="00D1649C"/>
    <w:rsid w:val="00D16905"/>
    <w:rsid w:val="00D1693B"/>
    <w:rsid w:val="00D1696B"/>
    <w:rsid w:val="00D16D92"/>
    <w:rsid w:val="00D16FA8"/>
    <w:rsid w:val="00D17002"/>
    <w:rsid w:val="00D170F0"/>
    <w:rsid w:val="00D179CE"/>
    <w:rsid w:val="00D17A2F"/>
    <w:rsid w:val="00D17A84"/>
    <w:rsid w:val="00D17AB0"/>
    <w:rsid w:val="00D17BB3"/>
    <w:rsid w:val="00D17F33"/>
    <w:rsid w:val="00D20061"/>
    <w:rsid w:val="00D20097"/>
    <w:rsid w:val="00D2011E"/>
    <w:rsid w:val="00D203D0"/>
    <w:rsid w:val="00D20547"/>
    <w:rsid w:val="00D20A59"/>
    <w:rsid w:val="00D20B7E"/>
    <w:rsid w:val="00D20BC2"/>
    <w:rsid w:val="00D20F5A"/>
    <w:rsid w:val="00D210B5"/>
    <w:rsid w:val="00D21169"/>
    <w:rsid w:val="00D21295"/>
    <w:rsid w:val="00D2141B"/>
    <w:rsid w:val="00D217BA"/>
    <w:rsid w:val="00D21DB0"/>
    <w:rsid w:val="00D21FCC"/>
    <w:rsid w:val="00D21FEA"/>
    <w:rsid w:val="00D2200E"/>
    <w:rsid w:val="00D22130"/>
    <w:rsid w:val="00D2223F"/>
    <w:rsid w:val="00D22380"/>
    <w:rsid w:val="00D227F2"/>
    <w:rsid w:val="00D22853"/>
    <w:rsid w:val="00D22D19"/>
    <w:rsid w:val="00D22DA1"/>
    <w:rsid w:val="00D22EFE"/>
    <w:rsid w:val="00D22FD6"/>
    <w:rsid w:val="00D232D7"/>
    <w:rsid w:val="00D235F6"/>
    <w:rsid w:val="00D23726"/>
    <w:rsid w:val="00D238D9"/>
    <w:rsid w:val="00D23A44"/>
    <w:rsid w:val="00D23B7C"/>
    <w:rsid w:val="00D23E2C"/>
    <w:rsid w:val="00D23EF1"/>
    <w:rsid w:val="00D24014"/>
    <w:rsid w:val="00D246E4"/>
    <w:rsid w:val="00D247DA"/>
    <w:rsid w:val="00D24997"/>
    <w:rsid w:val="00D24FCA"/>
    <w:rsid w:val="00D25069"/>
    <w:rsid w:val="00D2516B"/>
    <w:rsid w:val="00D25298"/>
    <w:rsid w:val="00D25349"/>
    <w:rsid w:val="00D25678"/>
    <w:rsid w:val="00D259DA"/>
    <w:rsid w:val="00D26070"/>
    <w:rsid w:val="00D262C4"/>
    <w:rsid w:val="00D264E0"/>
    <w:rsid w:val="00D26572"/>
    <w:rsid w:val="00D26BC5"/>
    <w:rsid w:val="00D26E5E"/>
    <w:rsid w:val="00D26F8E"/>
    <w:rsid w:val="00D272A8"/>
    <w:rsid w:val="00D27466"/>
    <w:rsid w:val="00D275F6"/>
    <w:rsid w:val="00D27790"/>
    <w:rsid w:val="00D27791"/>
    <w:rsid w:val="00D27CCA"/>
    <w:rsid w:val="00D27CE1"/>
    <w:rsid w:val="00D3002C"/>
    <w:rsid w:val="00D304E3"/>
    <w:rsid w:val="00D30500"/>
    <w:rsid w:val="00D307DE"/>
    <w:rsid w:val="00D30934"/>
    <w:rsid w:val="00D309B8"/>
    <w:rsid w:val="00D309E4"/>
    <w:rsid w:val="00D30CFA"/>
    <w:rsid w:val="00D30EE6"/>
    <w:rsid w:val="00D30FC2"/>
    <w:rsid w:val="00D3103A"/>
    <w:rsid w:val="00D31128"/>
    <w:rsid w:val="00D3131A"/>
    <w:rsid w:val="00D31531"/>
    <w:rsid w:val="00D31723"/>
    <w:rsid w:val="00D31904"/>
    <w:rsid w:val="00D31AF6"/>
    <w:rsid w:val="00D31E47"/>
    <w:rsid w:val="00D31E6C"/>
    <w:rsid w:val="00D322DC"/>
    <w:rsid w:val="00D32335"/>
    <w:rsid w:val="00D32C23"/>
    <w:rsid w:val="00D32CD5"/>
    <w:rsid w:val="00D32D6A"/>
    <w:rsid w:val="00D32DDF"/>
    <w:rsid w:val="00D336FB"/>
    <w:rsid w:val="00D33880"/>
    <w:rsid w:val="00D33902"/>
    <w:rsid w:val="00D33B96"/>
    <w:rsid w:val="00D33BBA"/>
    <w:rsid w:val="00D33DB4"/>
    <w:rsid w:val="00D33F0C"/>
    <w:rsid w:val="00D33F77"/>
    <w:rsid w:val="00D3406D"/>
    <w:rsid w:val="00D34119"/>
    <w:rsid w:val="00D3429E"/>
    <w:rsid w:val="00D3429F"/>
    <w:rsid w:val="00D34471"/>
    <w:rsid w:val="00D346BC"/>
    <w:rsid w:val="00D3489A"/>
    <w:rsid w:val="00D348C2"/>
    <w:rsid w:val="00D348FD"/>
    <w:rsid w:val="00D34CB2"/>
    <w:rsid w:val="00D34F32"/>
    <w:rsid w:val="00D3510D"/>
    <w:rsid w:val="00D354C8"/>
    <w:rsid w:val="00D357F0"/>
    <w:rsid w:val="00D35A45"/>
    <w:rsid w:val="00D36068"/>
    <w:rsid w:val="00D36263"/>
    <w:rsid w:val="00D3630D"/>
    <w:rsid w:val="00D364A6"/>
    <w:rsid w:val="00D3664E"/>
    <w:rsid w:val="00D36706"/>
    <w:rsid w:val="00D376CB"/>
    <w:rsid w:val="00D37738"/>
    <w:rsid w:val="00D37778"/>
    <w:rsid w:val="00D37982"/>
    <w:rsid w:val="00D37E02"/>
    <w:rsid w:val="00D400F5"/>
    <w:rsid w:val="00D40172"/>
    <w:rsid w:val="00D4017F"/>
    <w:rsid w:val="00D4027C"/>
    <w:rsid w:val="00D40628"/>
    <w:rsid w:val="00D4080D"/>
    <w:rsid w:val="00D4099B"/>
    <w:rsid w:val="00D40A4A"/>
    <w:rsid w:val="00D40C69"/>
    <w:rsid w:val="00D412CA"/>
    <w:rsid w:val="00D413C0"/>
    <w:rsid w:val="00D41929"/>
    <w:rsid w:val="00D41ACC"/>
    <w:rsid w:val="00D41CFF"/>
    <w:rsid w:val="00D41E72"/>
    <w:rsid w:val="00D41FE3"/>
    <w:rsid w:val="00D4225E"/>
    <w:rsid w:val="00D42682"/>
    <w:rsid w:val="00D42C0A"/>
    <w:rsid w:val="00D42E3A"/>
    <w:rsid w:val="00D431B3"/>
    <w:rsid w:val="00D43243"/>
    <w:rsid w:val="00D4349B"/>
    <w:rsid w:val="00D4354A"/>
    <w:rsid w:val="00D435B7"/>
    <w:rsid w:val="00D43630"/>
    <w:rsid w:val="00D43DD6"/>
    <w:rsid w:val="00D444A6"/>
    <w:rsid w:val="00D445E2"/>
    <w:rsid w:val="00D44A84"/>
    <w:rsid w:val="00D44C9B"/>
    <w:rsid w:val="00D454E2"/>
    <w:rsid w:val="00D45542"/>
    <w:rsid w:val="00D458C8"/>
    <w:rsid w:val="00D45914"/>
    <w:rsid w:val="00D45A69"/>
    <w:rsid w:val="00D45B1E"/>
    <w:rsid w:val="00D45E9B"/>
    <w:rsid w:val="00D462A8"/>
    <w:rsid w:val="00D467AB"/>
    <w:rsid w:val="00D46902"/>
    <w:rsid w:val="00D46945"/>
    <w:rsid w:val="00D46B52"/>
    <w:rsid w:val="00D46B79"/>
    <w:rsid w:val="00D46C7A"/>
    <w:rsid w:val="00D47041"/>
    <w:rsid w:val="00D47183"/>
    <w:rsid w:val="00D4737E"/>
    <w:rsid w:val="00D47858"/>
    <w:rsid w:val="00D4794A"/>
    <w:rsid w:val="00D47AEB"/>
    <w:rsid w:val="00D47B5C"/>
    <w:rsid w:val="00D50741"/>
    <w:rsid w:val="00D50856"/>
    <w:rsid w:val="00D509E0"/>
    <w:rsid w:val="00D50A2D"/>
    <w:rsid w:val="00D50E44"/>
    <w:rsid w:val="00D51092"/>
    <w:rsid w:val="00D5118B"/>
    <w:rsid w:val="00D51258"/>
    <w:rsid w:val="00D51363"/>
    <w:rsid w:val="00D516D2"/>
    <w:rsid w:val="00D5179D"/>
    <w:rsid w:val="00D518C7"/>
    <w:rsid w:val="00D51CC9"/>
    <w:rsid w:val="00D51FE2"/>
    <w:rsid w:val="00D52183"/>
    <w:rsid w:val="00D522DE"/>
    <w:rsid w:val="00D52571"/>
    <w:rsid w:val="00D52761"/>
    <w:rsid w:val="00D52827"/>
    <w:rsid w:val="00D52926"/>
    <w:rsid w:val="00D52998"/>
    <w:rsid w:val="00D529F4"/>
    <w:rsid w:val="00D531AA"/>
    <w:rsid w:val="00D5323D"/>
    <w:rsid w:val="00D5334A"/>
    <w:rsid w:val="00D53387"/>
    <w:rsid w:val="00D53502"/>
    <w:rsid w:val="00D535F1"/>
    <w:rsid w:val="00D53918"/>
    <w:rsid w:val="00D53926"/>
    <w:rsid w:val="00D53A16"/>
    <w:rsid w:val="00D53DC3"/>
    <w:rsid w:val="00D53E06"/>
    <w:rsid w:val="00D53F74"/>
    <w:rsid w:val="00D543D6"/>
    <w:rsid w:val="00D545C0"/>
    <w:rsid w:val="00D546BF"/>
    <w:rsid w:val="00D54748"/>
    <w:rsid w:val="00D5497F"/>
    <w:rsid w:val="00D54F7F"/>
    <w:rsid w:val="00D5532C"/>
    <w:rsid w:val="00D5557A"/>
    <w:rsid w:val="00D55986"/>
    <w:rsid w:val="00D55B8A"/>
    <w:rsid w:val="00D55D55"/>
    <w:rsid w:val="00D55DB7"/>
    <w:rsid w:val="00D55ED2"/>
    <w:rsid w:val="00D56081"/>
    <w:rsid w:val="00D560D1"/>
    <w:rsid w:val="00D561FA"/>
    <w:rsid w:val="00D56335"/>
    <w:rsid w:val="00D56684"/>
    <w:rsid w:val="00D5685B"/>
    <w:rsid w:val="00D56AAE"/>
    <w:rsid w:val="00D56C4D"/>
    <w:rsid w:val="00D57168"/>
    <w:rsid w:val="00D57170"/>
    <w:rsid w:val="00D57383"/>
    <w:rsid w:val="00D5772E"/>
    <w:rsid w:val="00D577ED"/>
    <w:rsid w:val="00D577F6"/>
    <w:rsid w:val="00D57896"/>
    <w:rsid w:val="00D57981"/>
    <w:rsid w:val="00D579BB"/>
    <w:rsid w:val="00D60053"/>
    <w:rsid w:val="00D600AE"/>
    <w:rsid w:val="00D601EE"/>
    <w:rsid w:val="00D601F4"/>
    <w:rsid w:val="00D602B3"/>
    <w:rsid w:val="00D60318"/>
    <w:rsid w:val="00D603AC"/>
    <w:rsid w:val="00D60607"/>
    <w:rsid w:val="00D6074C"/>
    <w:rsid w:val="00D60975"/>
    <w:rsid w:val="00D60A25"/>
    <w:rsid w:val="00D60E01"/>
    <w:rsid w:val="00D612EA"/>
    <w:rsid w:val="00D61340"/>
    <w:rsid w:val="00D614D2"/>
    <w:rsid w:val="00D614FD"/>
    <w:rsid w:val="00D61601"/>
    <w:rsid w:val="00D616F8"/>
    <w:rsid w:val="00D61F95"/>
    <w:rsid w:val="00D6213D"/>
    <w:rsid w:val="00D62210"/>
    <w:rsid w:val="00D622CA"/>
    <w:rsid w:val="00D62319"/>
    <w:rsid w:val="00D62335"/>
    <w:rsid w:val="00D6234C"/>
    <w:rsid w:val="00D62390"/>
    <w:rsid w:val="00D623A0"/>
    <w:rsid w:val="00D62622"/>
    <w:rsid w:val="00D626EA"/>
    <w:rsid w:val="00D62767"/>
    <w:rsid w:val="00D6284F"/>
    <w:rsid w:val="00D62916"/>
    <w:rsid w:val="00D62C4E"/>
    <w:rsid w:val="00D62E67"/>
    <w:rsid w:val="00D632FA"/>
    <w:rsid w:val="00D637B2"/>
    <w:rsid w:val="00D63860"/>
    <w:rsid w:val="00D6392F"/>
    <w:rsid w:val="00D63A25"/>
    <w:rsid w:val="00D63AF1"/>
    <w:rsid w:val="00D63D5D"/>
    <w:rsid w:val="00D63E7E"/>
    <w:rsid w:val="00D63F38"/>
    <w:rsid w:val="00D63F5A"/>
    <w:rsid w:val="00D641A0"/>
    <w:rsid w:val="00D64422"/>
    <w:rsid w:val="00D64487"/>
    <w:rsid w:val="00D64C3F"/>
    <w:rsid w:val="00D64D69"/>
    <w:rsid w:val="00D64D93"/>
    <w:rsid w:val="00D64D9B"/>
    <w:rsid w:val="00D64F75"/>
    <w:rsid w:val="00D650B5"/>
    <w:rsid w:val="00D6536B"/>
    <w:rsid w:val="00D65E77"/>
    <w:rsid w:val="00D65FEF"/>
    <w:rsid w:val="00D66139"/>
    <w:rsid w:val="00D661E3"/>
    <w:rsid w:val="00D664E2"/>
    <w:rsid w:val="00D66500"/>
    <w:rsid w:val="00D66B7B"/>
    <w:rsid w:val="00D67057"/>
    <w:rsid w:val="00D671F2"/>
    <w:rsid w:val="00D67500"/>
    <w:rsid w:val="00D67829"/>
    <w:rsid w:val="00D678A2"/>
    <w:rsid w:val="00D678AE"/>
    <w:rsid w:val="00D678E1"/>
    <w:rsid w:val="00D67B8A"/>
    <w:rsid w:val="00D70017"/>
    <w:rsid w:val="00D70024"/>
    <w:rsid w:val="00D70120"/>
    <w:rsid w:val="00D70210"/>
    <w:rsid w:val="00D70303"/>
    <w:rsid w:val="00D7080D"/>
    <w:rsid w:val="00D70C17"/>
    <w:rsid w:val="00D70D5C"/>
    <w:rsid w:val="00D70D8B"/>
    <w:rsid w:val="00D71716"/>
    <w:rsid w:val="00D717D8"/>
    <w:rsid w:val="00D71A5D"/>
    <w:rsid w:val="00D71A66"/>
    <w:rsid w:val="00D71EDC"/>
    <w:rsid w:val="00D720F5"/>
    <w:rsid w:val="00D7240B"/>
    <w:rsid w:val="00D72586"/>
    <w:rsid w:val="00D72969"/>
    <w:rsid w:val="00D7299A"/>
    <w:rsid w:val="00D729B3"/>
    <w:rsid w:val="00D72B0D"/>
    <w:rsid w:val="00D72B23"/>
    <w:rsid w:val="00D72CF0"/>
    <w:rsid w:val="00D73008"/>
    <w:rsid w:val="00D73021"/>
    <w:rsid w:val="00D732DC"/>
    <w:rsid w:val="00D7332D"/>
    <w:rsid w:val="00D73484"/>
    <w:rsid w:val="00D73CAA"/>
    <w:rsid w:val="00D73FAA"/>
    <w:rsid w:val="00D7404B"/>
    <w:rsid w:val="00D74167"/>
    <w:rsid w:val="00D743F3"/>
    <w:rsid w:val="00D74467"/>
    <w:rsid w:val="00D7468C"/>
    <w:rsid w:val="00D74F05"/>
    <w:rsid w:val="00D74FB2"/>
    <w:rsid w:val="00D750E0"/>
    <w:rsid w:val="00D752E2"/>
    <w:rsid w:val="00D752F8"/>
    <w:rsid w:val="00D75364"/>
    <w:rsid w:val="00D75664"/>
    <w:rsid w:val="00D7572B"/>
    <w:rsid w:val="00D75A40"/>
    <w:rsid w:val="00D75A60"/>
    <w:rsid w:val="00D75B89"/>
    <w:rsid w:val="00D75C58"/>
    <w:rsid w:val="00D75CAF"/>
    <w:rsid w:val="00D7627D"/>
    <w:rsid w:val="00D76434"/>
    <w:rsid w:val="00D7660D"/>
    <w:rsid w:val="00D76781"/>
    <w:rsid w:val="00D767B7"/>
    <w:rsid w:val="00D768EA"/>
    <w:rsid w:val="00D76D23"/>
    <w:rsid w:val="00D76FD5"/>
    <w:rsid w:val="00D77096"/>
    <w:rsid w:val="00D77653"/>
    <w:rsid w:val="00D7792A"/>
    <w:rsid w:val="00D800B3"/>
    <w:rsid w:val="00D8014E"/>
    <w:rsid w:val="00D801DC"/>
    <w:rsid w:val="00D80232"/>
    <w:rsid w:val="00D8029F"/>
    <w:rsid w:val="00D80445"/>
    <w:rsid w:val="00D80904"/>
    <w:rsid w:val="00D80A09"/>
    <w:rsid w:val="00D80A3A"/>
    <w:rsid w:val="00D80E0F"/>
    <w:rsid w:val="00D80F50"/>
    <w:rsid w:val="00D81049"/>
    <w:rsid w:val="00D810B2"/>
    <w:rsid w:val="00D811B3"/>
    <w:rsid w:val="00D8122D"/>
    <w:rsid w:val="00D8147B"/>
    <w:rsid w:val="00D81495"/>
    <w:rsid w:val="00D817BB"/>
    <w:rsid w:val="00D81CD8"/>
    <w:rsid w:val="00D821A0"/>
    <w:rsid w:val="00D8231C"/>
    <w:rsid w:val="00D82BF6"/>
    <w:rsid w:val="00D82C38"/>
    <w:rsid w:val="00D82E4A"/>
    <w:rsid w:val="00D83119"/>
    <w:rsid w:val="00D83194"/>
    <w:rsid w:val="00D8320A"/>
    <w:rsid w:val="00D83343"/>
    <w:rsid w:val="00D833DD"/>
    <w:rsid w:val="00D835C6"/>
    <w:rsid w:val="00D836F0"/>
    <w:rsid w:val="00D8389C"/>
    <w:rsid w:val="00D83AA2"/>
    <w:rsid w:val="00D83AA9"/>
    <w:rsid w:val="00D83AC9"/>
    <w:rsid w:val="00D83B41"/>
    <w:rsid w:val="00D83B7E"/>
    <w:rsid w:val="00D83C25"/>
    <w:rsid w:val="00D83E01"/>
    <w:rsid w:val="00D83F4C"/>
    <w:rsid w:val="00D8449A"/>
    <w:rsid w:val="00D850DF"/>
    <w:rsid w:val="00D854D8"/>
    <w:rsid w:val="00D85604"/>
    <w:rsid w:val="00D85743"/>
    <w:rsid w:val="00D85750"/>
    <w:rsid w:val="00D85AA1"/>
    <w:rsid w:val="00D85E22"/>
    <w:rsid w:val="00D86422"/>
    <w:rsid w:val="00D86438"/>
    <w:rsid w:val="00D8677C"/>
    <w:rsid w:val="00D86884"/>
    <w:rsid w:val="00D869A2"/>
    <w:rsid w:val="00D86A45"/>
    <w:rsid w:val="00D86E2C"/>
    <w:rsid w:val="00D871F8"/>
    <w:rsid w:val="00D879B7"/>
    <w:rsid w:val="00D87A46"/>
    <w:rsid w:val="00D87DA4"/>
    <w:rsid w:val="00D87E44"/>
    <w:rsid w:val="00D87FF6"/>
    <w:rsid w:val="00D901BB"/>
    <w:rsid w:val="00D9022D"/>
    <w:rsid w:val="00D908B5"/>
    <w:rsid w:val="00D90986"/>
    <w:rsid w:val="00D90D0A"/>
    <w:rsid w:val="00D91002"/>
    <w:rsid w:val="00D91030"/>
    <w:rsid w:val="00D910C3"/>
    <w:rsid w:val="00D9112A"/>
    <w:rsid w:val="00D9114B"/>
    <w:rsid w:val="00D911B1"/>
    <w:rsid w:val="00D91263"/>
    <w:rsid w:val="00D913C9"/>
    <w:rsid w:val="00D913E9"/>
    <w:rsid w:val="00D9147C"/>
    <w:rsid w:val="00D9160D"/>
    <w:rsid w:val="00D919DE"/>
    <w:rsid w:val="00D91BA2"/>
    <w:rsid w:val="00D9205F"/>
    <w:rsid w:val="00D9267C"/>
    <w:rsid w:val="00D92B6F"/>
    <w:rsid w:val="00D92B9D"/>
    <w:rsid w:val="00D932EB"/>
    <w:rsid w:val="00D93827"/>
    <w:rsid w:val="00D93AD3"/>
    <w:rsid w:val="00D93B83"/>
    <w:rsid w:val="00D93CB6"/>
    <w:rsid w:val="00D93DBB"/>
    <w:rsid w:val="00D9441C"/>
    <w:rsid w:val="00D946DA"/>
    <w:rsid w:val="00D9477F"/>
    <w:rsid w:val="00D947A3"/>
    <w:rsid w:val="00D95104"/>
    <w:rsid w:val="00D9547B"/>
    <w:rsid w:val="00D955FA"/>
    <w:rsid w:val="00D95600"/>
    <w:rsid w:val="00D95680"/>
    <w:rsid w:val="00D95C6E"/>
    <w:rsid w:val="00D95C95"/>
    <w:rsid w:val="00D96319"/>
    <w:rsid w:val="00D96336"/>
    <w:rsid w:val="00D964ED"/>
    <w:rsid w:val="00D96E75"/>
    <w:rsid w:val="00D96FAE"/>
    <w:rsid w:val="00D97234"/>
    <w:rsid w:val="00D9741E"/>
    <w:rsid w:val="00D97441"/>
    <w:rsid w:val="00D976F6"/>
    <w:rsid w:val="00D97B61"/>
    <w:rsid w:val="00D97C49"/>
    <w:rsid w:val="00D97D5E"/>
    <w:rsid w:val="00D97FD9"/>
    <w:rsid w:val="00D97FF4"/>
    <w:rsid w:val="00DA03B0"/>
    <w:rsid w:val="00DA04D5"/>
    <w:rsid w:val="00DA04E4"/>
    <w:rsid w:val="00DA0585"/>
    <w:rsid w:val="00DA060D"/>
    <w:rsid w:val="00DA06DD"/>
    <w:rsid w:val="00DA0896"/>
    <w:rsid w:val="00DA094A"/>
    <w:rsid w:val="00DA0978"/>
    <w:rsid w:val="00DA09EC"/>
    <w:rsid w:val="00DA0A3B"/>
    <w:rsid w:val="00DA0B17"/>
    <w:rsid w:val="00DA0D3F"/>
    <w:rsid w:val="00DA0E9D"/>
    <w:rsid w:val="00DA0F79"/>
    <w:rsid w:val="00DA1280"/>
    <w:rsid w:val="00DA14E1"/>
    <w:rsid w:val="00DA14F3"/>
    <w:rsid w:val="00DA181E"/>
    <w:rsid w:val="00DA1A20"/>
    <w:rsid w:val="00DA1A5F"/>
    <w:rsid w:val="00DA1B5B"/>
    <w:rsid w:val="00DA22E9"/>
    <w:rsid w:val="00DA2444"/>
    <w:rsid w:val="00DA2555"/>
    <w:rsid w:val="00DA26F8"/>
    <w:rsid w:val="00DA2D03"/>
    <w:rsid w:val="00DA312C"/>
    <w:rsid w:val="00DA3161"/>
    <w:rsid w:val="00DA33AB"/>
    <w:rsid w:val="00DA3A14"/>
    <w:rsid w:val="00DA3A73"/>
    <w:rsid w:val="00DA3B0B"/>
    <w:rsid w:val="00DA3F43"/>
    <w:rsid w:val="00DA4023"/>
    <w:rsid w:val="00DA41BF"/>
    <w:rsid w:val="00DA41EC"/>
    <w:rsid w:val="00DA4377"/>
    <w:rsid w:val="00DA43A8"/>
    <w:rsid w:val="00DA47D4"/>
    <w:rsid w:val="00DA54A3"/>
    <w:rsid w:val="00DA5799"/>
    <w:rsid w:val="00DA588A"/>
    <w:rsid w:val="00DA5949"/>
    <w:rsid w:val="00DA5951"/>
    <w:rsid w:val="00DA59A6"/>
    <w:rsid w:val="00DA5A72"/>
    <w:rsid w:val="00DA5B13"/>
    <w:rsid w:val="00DA5DDD"/>
    <w:rsid w:val="00DA5E50"/>
    <w:rsid w:val="00DA6510"/>
    <w:rsid w:val="00DA6701"/>
    <w:rsid w:val="00DA6793"/>
    <w:rsid w:val="00DA6B92"/>
    <w:rsid w:val="00DA6D00"/>
    <w:rsid w:val="00DA6D0B"/>
    <w:rsid w:val="00DA74BA"/>
    <w:rsid w:val="00DA75E3"/>
    <w:rsid w:val="00DA7605"/>
    <w:rsid w:val="00DA7703"/>
    <w:rsid w:val="00DA775F"/>
    <w:rsid w:val="00DA7B98"/>
    <w:rsid w:val="00DA7C57"/>
    <w:rsid w:val="00DA7D6D"/>
    <w:rsid w:val="00DA7F97"/>
    <w:rsid w:val="00DA7FD2"/>
    <w:rsid w:val="00DB03D7"/>
    <w:rsid w:val="00DB0BF3"/>
    <w:rsid w:val="00DB0C11"/>
    <w:rsid w:val="00DB0CE1"/>
    <w:rsid w:val="00DB0FDA"/>
    <w:rsid w:val="00DB10F9"/>
    <w:rsid w:val="00DB13C4"/>
    <w:rsid w:val="00DB1841"/>
    <w:rsid w:val="00DB18F4"/>
    <w:rsid w:val="00DB1B46"/>
    <w:rsid w:val="00DB1BB1"/>
    <w:rsid w:val="00DB1C4E"/>
    <w:rsid w:val="00DB201B"/>
    <w:rsid w:val="00DB203A"/>
    <w:rsid w:val="00DB212D"/>
    <w:rsid w:val="00DB23AA"/>
    <w:rsid w:val="00DB2DDF"/>
    <w:rsid w:val="00DB3051"/>
    <w:rsid w:val="00DB325F"/>
    <w:rsid w:val="00DB335C"/>
    <w:rsid w:val="00DB352F"/>
    <w:rsid w:val="00DB3562"/>
    <w:rsid w:val="00DB387E"/>
    <w:rsid w:val="00DB397D"/>
    <w:rsid w:val="00DB3F07"/>
    <w:rsid w:val="00DB40D4"/>
    <w:rsid w:val="00DB43E4"/>
    <w:rsid w:val="00DB4596"/>
    <w:rsid w:val="00DB47A5"/>
    <w:rsid w:val="00DB490E"/>
    <w:rsid w:val="00DB4E23"/>
    <w:rsid w:val="00DB4EAD"/>
    <w:rsid w:val="00DB5817"/>
    <w:rsid w:val="00DB59A0"/>
    <w:rsid w:val="00DB6277"/>
    <w:rsid w:val="00DB62E7"/>
    <w:rsid w:val="00DB6431"/>
    <w:rsid w:val="00DB64EB"/>
    <w:rsid w:val="00DB650E"/>
    <w:rsid w:val="00DB65B2"/>
    <w:rsid w:val="00DB65DA"/>
    <w:rsid w:val="00DB668C"/>
    <w:rsid w:val="00DB683A"/>
    <w:rsid w:val="00DB6B3C"/>
    <w:rsid w:val="00DB6B64"/>
    <w:rsid w:val="00DB6F47"/>
    <w:rsid w:val="00DB75CB"/>
    <w:rsid w:val="00DB760A"/>
    <w:rsid w:val="00DB77E7"/>
    <w:rsid w:val="00DB7A68"/>
    <w:rsid w:val="00DB7B66"/>
    <w:rsid w:val="00DB7E3E"/>
    <w:rsid w:val="00DB7EAD"/>
    <w:rsid w:val="00DC03E2"/>
    <w:rsid w:val="00DC053E"/>
    <w:rsid w:val="00DC058E"/>
    <w:rsid w:val="00DC075A"/>
    <w:rsid w:val="00DC0821"/>
    <w:rsid w:val="00DC0889"/>
    <w:rsid w:val="00DC0A95"/>
    <w:rsid w:val="00DC0B24"/>
    <w:rsid w:val="00DC0BED"/>
    <w:rsid w:val="00DC0EF8"/>
    <w:rsid w:val="00DC1104"/>
    <w:rsid w:val="00DC120A"/>
    <w:rsid w:val="00DC1349"/>
    <w:rsid w:val="00DC139A"/>
    <w:rsid w:val="00DC148E"/>
    <w:rsid w:val="00DC1D4B"/>
    <w:rsid w:val="00DC2028"/>
    <w:rsid w:val="00DC209F"/>
    <w:rsid w:val="00DC2511"/>
    <w:rsid w:val="00DC25AA"/>
    <w:rsid w:val="00DC2899"/>
    <w:rsid w:val="00DC2929"/>
    <w:rsid w:val="00DC2A1D"/>
    <w:rsid w:val="00DC2AFF"/>
    <w:rsid w:val="00DC2C0E"/>
    <w:rsid w:val="00DC2C2F"/>
    <w:rsid w:val="00DC2C72"/>
    <w:rsid w:val="00DC2D81"/>
    <w:rsid w:val="00DC2E8C"/>
    <w:rsid w:val="00DC31A8"/>
    <w:rsid w:val="00DC32DE"/>
    <w:rsid w:val="00DC3713"/>
    <w:rsid w:val="00DC3778"/>
    <w:rsid w:val="00DC37A7"/>
    <w:rsid w:val="00DC37B6"/>
    <w:rsid w:val="00DC3EC5"/>
    <w:rsid w:val="00DC4CE4"/>
    <w:rsid w:val="00DC52F7"/>
    <w:rsid w:val="00DC5596"/>
    <w:rsid w:val="00DC5682"/>
    <w:rsid w:val="00DC5855"/>
    <w:rsid w:val="00DC5876"/>
    <w:rsid w:val="00DC58AD"/>
    <w:rsid w:val="00DC58E5"/>
    <w:rsid w:val="00DC5D19"/>
    <w:rsid w:val="00DC619D"/>
    <w:rsid w:val="00DC6877"/>
    <w:rsid w:val="00DC690B"/>
    <w:rsid w:val="00DC6969"/>
    <w:rsid w:val="00DC6ABC"/>
    <w:rsid w:val="00DC6BE0"/>
    <w:rsid w:val="00DC6BE5"/>
    <w:rsid w:val="00DC6C63"/>
    <w:rsid w:val="00DC6DB9"/>
    <w:rsid w:val="00DC7069"/>
    <w:rsid w:val="00DC7125"/>
    <w:rsid w:val="00DC7601"/>
    <w:rsid w:val="00DC7645"/>
    <w:rsid w:val="00DC7766"/>
    <w:rsid w:val="00DC7A03"/>
    <w:rsid w:val="00DC7B83"/>
    <w:rsid w:val="00DC7B9E"/>
    <w:rsid w:val="00DC7EFC"/>
    <w:rsid w:val="00DD00E7"/>
    <w:rsid w:val="00DD02C7"/>
    <w:rsid w:val="00DD054D"/>
    <w:rsid w:val="00DD05AF"/>
    <w:rsid w:val="00DD0809"/>
    <w:rsid w:val="00DD082F"/>
    <w:rsid w:val="00DD0A9D"/>
    <w:rsid w:val="00DD0C33"/>
    <w:rsid w:val="00DD0D01"/>
    <w:rsid w:val="00DD0E5B"/>
    <w:rsid w:val="00DD1236"/>
    <w:rsid w:val="00DD1466"/>
    <w:rsid w:val="00DD1490"/>
    <w:rsid w:val="00DD14A5"/>
    <w:rsid w:val="00DD1869"/>
    <w:rsid w:val="00DD1F87"/>
    <w:rsid w:val="00DD213D"/>
    <w:rsid w:val="00DD2146"/>
    <w:rsid w:val="00DD21B0"/>
    <w:rsid w:val="00DD2616"/>
    <w:rsid w:val="00DD26DC"/>
    <w:rsid w:val="00DD2837"/>
    <w:rsid w:val="00DD28E1"/>
    <w:rsid w:val="00DD2922"/>
    <w:rsid w:val="00DD3077"/>
    <w:rsid w:val="00DD335D"/>
    <w:rsid w:val="00DD3795"/>
    <w:rsid w:val="00DD3F98"/>
    <w:rsid w:val="00DD407C"/>
    <w:rsid w:val="00DD4093"/>
    <w:rsid w:val="00DD40C8"/>
    <w:rsid w:val="00DD43BF"/>
    <w:rsid w:val="00DD44B5"/>
    <w:rsid w:val="00DD45A4"/>
    <w:rsid w:val="00DD460C"/>
    <w:rsid w:val="00DD466E"/>
    <w:rsid w:val="00DD49A2"/>
    <w:rsid w:val="00DD4AA6"/>
    <w:rsid w:val="00DD4D51"/>
    <w:rsid w:val="00DD51B1"/>
    <w:rsid w:val="00DD53C8"/>
    <w:rsid w:val="00DD553B"/>
    <w:rsid w:val="00DD57DB"/>
    <w:rsid w:val="00DD5C3C"/>
    <w:rsid w:val="00DD5C70"/>
    <w:rsid w:val="00DD5CA2"/>
    <w:rsid w:val="00DD5D00"/>
    <w:rsid w:val="00DD5EE8"/>
    <w:rsid w:val="00DD60FA"/>
    <w:rsid w:val="00DD6235"/>
    <w:rsid w:val="00DD63EB"/>
    <w:rsid w:val="00DD6639"/>
    <w:rsid w:val="00DD66C9"/>
    <w:rsid w:val="00DD69DA"/>
    <w:rsid w:val="00DD69F3"/>
    <w:rsid w:val="00DD6A63"/>
    <w:rsid w:val="00DD6BA9"/>
    <w:rsid w:val="00DD6C50"/>
    <w:rsid w:val="00DD6C90"/>
    <w:rsid w:val="00DD72CB"/>
    <w:rsid w:val="00DD72D5"/>
    <w:rsid w:val="00DD72E6"/>
    <w:rsid w:val="00DD7316"/>
    <w:rsid w:val="00DD74C5"/>
    <w:rsid w:val="00DD76ED"/>
    <w:rsid w:val="00DD77C9"/>
    <w:rsid w:val="00DD7808"/>
    <w:rsid w:val="00DD794F"/>
    <w:rsid w:val="00DE0263"/>
    <w:rsid w:val="00DE02D2"/>
    <w:rsid w:val="00DE02DA"/>
    <w:rsid w:val="00DE08BE"/>
    <w:rsid w:val="00DE0ACF"/>
    <w:rsid w:val="00DE15D3"/>
    <w:rsid w:val="00DE1781"/>
    <w:rsid w:val="00DE193C"/>
    <w:rsid w:val="00DE19DC"/>
    <w:rsid w:val="00DE1A26"/>
    <w:rsid w:val="00DE20C1"/>
    <w:rsid w:val="00DE227B"/>
    <w:rsid w:val="00DE24F3"/>
    <w:rsid w:val="00DE2705"/>
    <w:rsid w:val="00DE303A"/>
    <w:rsid w:val="00DE30E6"/>
    <w:rsid w:val="00DE322B"/>
    <w:rsid w:val="00DE325B"/>
    <w:rsid w:val="00DE332E"/>
    <w:rsid w:val="00DE3360"/>
    <w:rsid w:val="00DE3524"/>
    <w:rsid w:val="00DE36CE"/>
    <w:rsid w:val="00DE38F3"/>
    <w:rsid w:val="00DE393C"/>
    <w:rsid w:val="00DE3FE6"/>
    <w:rsid w:val="00DE40BA"/>
    <w:rsid w:val="00DE475F"/>
    <w:rsid w:val="00DE4818"/>
    <w:rsid w:val="00DE4992"/>
    <w:rsid w:val="00DE4C21"/>
    <w:rsid w:val="00DE4FBB"/>
    <w:rsid w:val="00DE5029"/>
    <w:rsid w:val="00DE51CB"/>
    <w:rsid w:val="00DE52D2"/>
    <w:rsid w:val="00DE55CC"/>
    <w:rsid w:val="00DE56CD"/>
    <w:rsid w:val="00DE5A78"/>
    <w:rsid w:val="00DE5F57"/>
    <w:rsid w:val="00DE615F"/>
    <w:rsid w:val="00DE638C"/>
    <w:rsid w:val="00DE65B1"/>
    <w:rsid w:val="00DE667B"/>
    <w:rsid w:val="00DE69FE"/>
    <w:rsid w:val="00DE6C81"/>
    <w:rsid w:val="00DE6D6F"/>
    <w:rsid w:val="00DE6E1B"/>
    <w:rsid w:val="00DE6E41"/>
    <w:rsid w:val="00DE7083"/>
    <w:rsid w:val="00DE7993"/>
    <w:rsid w:val="00DE7C01"/>
    <w:rsid w:val="00DE7C4C"/>
    <w:rsid w:val="00DF015D"/>
    <w:rsid w:val="00DF0286"/>
    <w:rsid w:val="00DF02C0"/>
    <w:rsid w:val="00DF0634"/>
    <w:rsid w:val="00DF074D"/>
    <w:rsid w:val="00DF08D4"/>
    <w:rsid w:val="00DF0A9B"/>
    <w:rsid w:val="00DF0FAF"/>
    <w:rsid w:val="00DF139F"/>
    <w:rsid w:val="00DF1CDE"/>
    <w:rsid w:val="00DF1D87"/>
    <w:rsid w:val="00DF24D4"/>
    <w:rsid w:val="00DF279C"/>
    <w:rsid w:val="00DF2E41"/>
    <w:rsid w:val="00DF3390"/>
    <w:rsid w:val="00DF34E0"/>
    <w:rsid w:val="00DF3E8A"/>
    <w:rsid w:val="00DF4701"/>
    <w:rsid w:val="00DF4878"/>
    <w:rsid w:val="00DF494D"/>
    <w:rsid w:val="00DF4F3E"/>
    <w:rsid w:val="00DF5072"/>
    <w:rsid w:val="00DF52B1"/>
    <w:rsid w:val="00DF566D"/>
    <w:rsid w:val="00DF5C69"/>
    <w:rsid w:val="00DF5D2F"/>
    <w:rsid w:val="00DF5EE2"/>
    <w:rsid w:val="00DF6B6E"/>
    <w:rsid w:val="00DF6B98"/>
    <w:rsid w:val="00DF6CD2"/>
    <w:rsid w:val="00DF6E94"/>
    <w:rsid w:val="00DF71A8"/>
    <w:rsid w:val="00DF72A0"/>
    <w:rsid w:val="00DF7395"/>
    <w:rsid w:val="00E0004A"/>
    <w:rsid w:val="00E0017E"/>
    <w:rsid w:val="00E0039A"/>
    <w:rsid w:val="00E004AD"/>
    <w:rsid w:val="00E00742"/>
    <w:rsid w:val="00E00B4E"/>
    <w:rsid w:val="00E00CEC"/>
    <w:rsid w:val="00E00DCD"/>
    <w:rsid w:val="00E01228"/>
    <w:rsid w:val="00E0125F"/>
    <w:rsid w:val="00E01412"/>
    <w:rsid w:val="00E014E6"/>
    <w:rsid w:val="00E016DC"/>
    <w:rsid w:val="00E01D6E"/>
    <w:rsid w:val="00E0201B"/>
    <w:rsid w:val="00E02052"/>
    <w:rsid w:val="00E021FC"/>
    <w:rsid w:val="00E0257E"/>
    <w:rsid w:val="00E025C2"/>
    <w:rsid w:val="00E025E4"/>
    <w:rsid w:val="00E028B2"/>
    <w:rsid w:val="00E02AD1"/>
    <w:rsid w:val="00E02BAA"/>
    <w:rsid w:val="00E02BC0"/>
    <w:rsid w:val="00E02D3F"/>
    <w:rsid w:val="00E030C5"/>
    <w:rsid w:val="00E03278"/>
    <w:rsid w:val="00E0340F"/>
    <w:rsid w:val="00E0345C"/>
    <w:rsid w:val="00E03ECC"/>
    <w:rsid w:val="00E04731"/>
    <w:rsid w:val="00E04756"/>
    <w:rsid w:val="00E04919"/>
    <w:rsid w:val="00E0496F"/>
    <w:rsid w:val="00E049F8"/>
    <w:rsid w:val="00E04AB6"/>
    <w:rsid w:val="00E04B72"/>
    <w:rsid w:val="00E04EEB"/>
    <w:rsid w:val="00E0517C"/>
    <w:rsid w:val="00E052AE"/>
    <w:rsid w:val="00E052F2"/>
    <w:rsid w:val="00E05582"/>
    <w:rsid w:val="00E0571B"/>
    <w:rsid w:val="00E05749"/>
    <w:rsid w:val="00E059AF"/>
    <w:rsid w:val="00E05D50"/>
    <w:rsid w:val="00E05F97"/>
    <w:rsid w:val="00E06190"/>
    <w:rsid w:val="00E0638C"/>
    <w:rsid w:val="00E065F7"/>
    <w:rsid w:val="00E0667A"/>
    <w:rsid w:val="00E06731"/>
    <w:rsid w:val="00E068FA"/>
    <w:rsid w:val="00E06C5D"/>
    <w:rsid w:val="00E06E48"/>
    <w:rsid w:val="00E06F40"/>
    <w:rsid w:val="00E0701D"/>
    <w:rsid w:val="00E070D6"/>
    <w:rsid w:val="00E07265"/>
    <w:rsid w:val="00E0726F"/>
    <w:rsid w:val="00E078D4"/>
    <w:rsid w:val="00E10235"/>
    <w:rsid w:val="00E102B1"/>
    <w:rsid w:val="00E10535"/>
    <w:rsid w:val="00E1057A"/>
    <w:rsid w:val="00E106BC"/>
    <w:rsid w:val="00E10C5B"/>
    <w:rsid w:val="00E10DD6"/>
    <w:rsid w:val="00E10E54"/>
    <w:rsid w:val="00E10FDA"/>
    <w:rsid w:val="00E111E1"/>
    <w:rsid w:val="00E11275"/>
    <w:rsid w:val="00E113BE"/>
    <w:rsid w:val="00E114D9"/>
    <w:rsid w:val="00E11518"/>
    <w:rsid w:val="00E1181B"/>
    <w:rsid w:val="00E120AF"/>
    <w:rsid w:val="00E12110"/>
    <w:rsid w:val="00E1244B"/>
    <w:rsid w:val="00E128FA"/>
    <w:rsid w:val="00E12BCC"/>
    <w:rsid w:val="00E12C31"/>
    <w:rsid w:val="00E12D2C"/>
    <w:rsid w:val="00E13043"/>
    <w:rsid w:val="00E131A9"/>
    <w:rsid w:val="00E133BB"/>
    <w:rsid w:val="00E13738"/>
    <w:rsid w:val="00E1381C"/>
    <w:rsid w:val="00E13867"/>
    <w:rsid w:val="00E13C6C"/>
    <w:rsid w:val="00E13CFC"/>
    <w:rsid w:val="00E143A9"/>
    <w:rsid w:val="00E144B9"/>
    <w:rsid w:val="00E144F6"/>
    <w:rsid w:val="00E14C08"/>
    <w:rsid w:val="00E14C26"/>
    <w:rsid w:val="00E14CB7"/>
    <w:rsid w:val="00E15072"/>
    <w:rsid w:val="00E151DC"/>
    <w:rsid w:val="00E15249"/>
    <w:rsid w:val="00E15294"/>
    <w:rsid w:val="00E1565B"/>
    <w:rsid w:val="00E15670"/>
    <w:rsid w:val="00E1595D"/>
    <w:rsid w:val="00E165EE"/>
    <w:rsid w:val="00E165F5"/>
    <w:rsid w:val="00E1676B"/>
    <w:rsid w:val="00E1680C"/>
    <w:rsid w:val="00E16960"/>
    <w:rsid w:val="00E169A6"/>
    <w:rsid w:val="00E16A82"/>
    <w:rsid w:val="00E16A83"/>
    <w:rsid w:val="00E16ADB"/>
    <w:rsid w:val="00E16C5B"/>
    <w:rsid w:val="00E16D1D"/>
    <w:rsid w:val="00E16F93"/>
    <w:rsid w:val="00E171C8"/>
    <w:rsid w:val="00E17534"/>
    <w:rsid w:val="00E17699"/>
    <w:rsid w:val="00E1784D"/>
    <w:rsid w:val="00E17851"/>
    <w:rsid w:val="00E17930"/>
    <w:rsid w:val="00E17BEE"/>
    <w:rsid w:val="00E17CC8"/>
    <w:rsid w:val="00E17DE6"/>
    <w:rsid w:val="00E2005E"/>
    <w:rsid w:val="00E20136"/>
    <w:rsid w:val="00E2031F"/>
    <w:rsid w:val="00E20A41"/>
    <w:rsid w:val="00E20A87"/>
    <w:rsid w:val="00E20B8A"/>
    <w:rsid w:val="00E20C87"/>
    <w:rsid w:val="00E20D51"/>
    <w:rsid w:val="00E20EAE"/>
    <w:rsid w:val="00E20ED8"/>
    <w:rsid w:val="00E2110D"/>
    <w:rsid w:val="00E217DE"/>
    <w:rsid w:val="00E21845"/>
    <w:rsid w:val="00E218B8"/>
    <w:rsid w:val="00E2198D"/>
    <w:rsid w:val="00E21E82"/>
    <w:rsid w:val="00E21F79"/>
    <w:rsid w:val="00E22225"/>
    <w:rsid w:val="00E222D0"/>
    <w:rsid w:val="00E2250E"/>
    <w:rsid w:val="00E228B6"/>
    <w:rsid w:val="00E22952"/>
    <w:rsid w:val="00E22B2F"/>
    <w:rsid w:val="00E22C4E"/>
    <w:rsid w:val="00E22EEE"/>
    <w:rsid w:val="00E233C0"/>
    <w:rsid w:val="00E233EC"/>
    <w:rsid w:val="00E23451"/>
    <w:rsid w:val="00E2355F"/>
    <w:rsid w:val="00E2369F"/>
    <w:rsid w:val="00E237A4"/>
    <w:rsid w:val="00E2381E"/>
    <w:rsid w:val="00E2399B"/>
    <w:rsid w:val="00E23B01"/>
    <w:rsid w:val="00E23F3E"/>
    <w:rsid w:val="00E23F7D"/>
    <w:rsid w:val="00E24012"/>
    <w:rsid w:val="00E241A6"/>
    <w:rsid w:val="00E244E1"/>
    <w:rsid w:val="00E246AB"/>
    <w:rsid w:val="00E246E4"/>
    <w:rsid w:val="00E24BB9"/>
    <w:rsid w:val="00E24FA0"/>
    <w:rsid w:val="00E25365"/>
    <w:rsid w:val="00E258BE"/>
    <w:rsid w:val="00E25D3D"/>
    <w:rsid w:val="00E26190"/>
    <w:rsid w:val="00E26270"/>
    <w:rsid w:val="00E264F4"/>
    <w:rsid w:val="00E26776"/>
    <w:rsid w:val="00E26A6E"/>
    <w:rsid w:val="00E26B4E"/>
    <w:rsid w:val="00E26BF9"/>
    <w:rsid w:val="00E26C57"/>
    <w:rsid w:val="00E26C68"/>
    <w:rsid w:val="00E26DA1"/>
    <w:rsid w:val="00E2701A"/>
    <w:rsid w:val="00E27072"/>
    <w:rsid w:val="00E2792C"/>
    <w:rsid w:val="00E27A4B"/>
    <w:rsid w:val="00E27ABF"/>
    <w:rsid w:val="00E27AF6"/>
    <w:rsid w:val="00E27C3E"/>
    <w:rsid w:val="00E27D32"/>
    <w:rsid w:val="00E303E6"/>
    <w:rsid w:val="00E305B3"/>
    <w:rsid w:val="00E30ACE"/>
    <w:rsid w:val="00E30C7D"/>
    <w:rsid w:val="00E30CFD"/>
    <w:rsid w:val="00E30E23"/>
    <w:rsid w:val="00E30F9E"/>
    <w:rsid w:val="00E31206"/>
    <w:rsid w:val="00E31243"/>
    <w:rsid w:val="00E31794"/>
    <w:rsid w:val="00E318F7"/>
    <w:rsid w:val="00E31971"/>
    <w:rsid w:val="00E31CD0"/>
    <w:rsid w:val="00E31DE6"/>
    <w:rsid w:val="00E31DF6"/>
    <w:rsid w:val="00E31E25"/>
    <w:rsid w:val="00E31FE6"/>
    <w:rsid w:val="00E3215F"/>
    <w:rsid w:val="00E3217D"/>
    <w:rsid w:val="00E32203"/>
    <w:rsid w:val="00E3226E"/>
    <w:rsid w:val="00E326D0"/>
    <w:rsid w:val="00E327C1"/>
    <w:rsid w:val="00E32B54"/>
    <w:rsid w:val="00E32E32"/>
    <w:rsid w:val="00E32FFC"/>
    <w:rsid w:val="00E33354"/>
    <w:rsid w:val="00E33A34"/>
    <w:rsid w:val="00E34209"/>
    <w:rsid w:val="00E3448F"/>
    <w:rsid w:val="00E34571"/>
    <w:rsid w:val="00E34763"/>
    <w:rsid w:val="00E3489C"/>
    <w:rsid w:val="00E34FCE"/>
    <w:rsid w:val="00E35322"/>
    <w:rsid w:val="00E35996"/>
    <w:rsid w:val="00E360D6"/>
    <w:rsid w:val="00E36194"/>
    <w:rsid w:val="00E361CC"/>
    <w:rsid w:val="00E364CD"/>
    <w:rsid w:val="00E365CB"/>
    <w:rsid w:val="00E365E9"/>
    <w:rsid w:val="00E366ED"/>
    <w:rsid w:val="00E36825"/>
    <w:rsid w:val="00E3693E"/>
    <w:rsid w:val="00E36A2A"/>
    <w:rsid w:val="00E36A8B"/>
    <w:rsid w:val="00E36ECA"/>
    <w:rsid w:val="00E36F20"/>
    <w:rsid w:val="00E36F64"/>
    <w:rsid w:val="00E3729B"/>
    <w:rsid w:val="00E3731E"/>
    <w:rsid w:val="00E37748"/>
    <w:rsid w:val="00E37861"/>
    <w:rsid w:val="00E37958"/>
    <w:rsid w:val="00E3797E"/>
    <w:rsid w:val="00E37C96"/>
    <w:rsid w:val="00E37EDF"/>
    <w:rsid w:val="00E401EF"/>
    <w:rsid w:val="00E4027B"/>
    <w:rsid w:val="00E40454"/>
    <w:rsid w:val="00E40712"/>
    <w:rsid w:val="00E4073A"/>
    <w:rsid w:val="00E40D85"/>
    <w:rsid w:val="00E4111B"/>
    <w:rsid w:val="00E411BF"/>
    <w:rsid w:val="00E414FF"/>
    <w:rsid w:val="00E41942"/>
    <w:rsid w:val="00E41D1B"/>
    <w:rsid w:val="00E41D28"/>
    <w:rsid w:val="00E420AC"/>
    <w:rsid w:val="00E420D0"/>
    <w:rsid w:val="00E42377"/>
    <w:rsid w:val="00E42611"/>
    <w:rsid w:val="00E42ADE"/>
    <w:rsid w:val="00E42B8A"/>
    <w:rsid w:val="00E42D55"/>
    <w:rsid w:val="00E42E3A"/>
    <w:rsid w:val="00E42EAD"/>
    <w:rsid w:val="00E430B3"/>
    <w:rsid w:val="00E43348"/>
    <w:rsid w:val="00E4382F"/>
    <w:rsid w:val="00E4395E"/>
    <w:rsid w:val="00E43A72"/>
    <w:rsid w:val="00E43F8E"/>
    <w:rsid w:val="00E44439"/>
    <w:rsid w:val="00E445C9"/>
    <w:rsid w:val="00E446C4"/>
    <w:rsid w:val="00E44885"/>
    <w:rsid w:val="00E449F2"/>
    <w:rsid w:val="00E44A25"/>
    <w:rsid w:val="00E44AC2"/>
    <w:rsid w:val="00E44CCF"/>
    <w:rsid w:val="00E44CFB"/>
    <w:rsid w:val="00E45333"/>
    <w:rsid w:val="00E45715"/>
    <w:rsid w:val="00E45914"/>
    <w:rsid w:val="00E45D2F"/>
    <w:rsid w:val="00E45DCE"/>
    <w:rsid w:val="00E45DE9"/>
    <w:rsid w:val="00E45F2F"/>
    <w:rsid w:val="00E4613A"/>
    <w:rsid w:val="00E4615A"/>
    <w:rsid w:val="00E462EE"/>
    <w:rsid w:val="00E46381"/>
    <w:rsid w:val="00E465BF"/>
    <w:rsid w:val="00E46679"/>
    <w:rsid w:val="00E46786"/>
    <w:rsid w:val="00E4688B"/>
    <w:rsid w:val="00E46BAF"/>
    <w:rsid w:val="00E46D38"/>
    <w:rsid w:val="00E475C4"/>
    <w:rsid w:val="00E47877"/>
    <w:rsid w:val="00E478C4"/>
    <w:rsid w:val="00E47B37"/>
    <w:rsid w:val="00E47DD9"/>
    <w:rsid w:val="00E47ECD"/>
    <w:rsid w:val="00E50223"/>
    <w:rsid w:val="00E50241"/>
    <w:rsid w:val="00E50969"/>
    <w:rsid w:val="00E50D36"/>
    <w:rsid w:val="00E50D6F"/>
    <w:rsid w:val="00E50E71"/>
    <w:rsid w:val="00E5118B"/>
    <w:rsid w:val="00E51461"/>
    <w:rsid w:val="00E514EC"/>
    <w:rsid w:val="00E5156A"/>
    <w:rsid w:val="00E5168B"/>
    <w:rsid w:val="00E51BCB"/>
    <w:rsid w:val="00E51C60"/>
    <w:rsid w:val="00E51C75"/>
    <w:rsid w:val="00E5240D"/>
    <w:rsid w:val="00E52697"/>
    <w:rsid w:val="00E52AF6"/>
    <w:rsid w:val="00E52C02"/>
    <w:rsid w:val="00E52CC6"/>
    <w:rsid w:val="00E52E30"/>
    <w:rsid w:val="00E52F2D"/>
    <w:rsid w:val="00E52F59"/>
    <w:rsid w:val="00E53070"/>
    <w:rsid w:val="00E5321E"/>
    <w:rsid w:val="00E53319"/>
    <w:rsid w:val="00E533D6"/>
    <w:rsid w:val="00E53B0B"/>
    <w:rsid w:val="00E53D89"/>
    <w:rsid w:val="00E540F1"/>
    <w:rsid w:val="00E54185"/>
    <w:rsid w:val="00E54201"/>
    <w:rsid w:val="00E542D9"/>
    <w:rsid w:val="00E546A7"/>
    <w:rsid w:val="00E5479A"/>
    <w:rsid w:val="00E54C28"/>
    <w:rsid w:val="00E54DF1"/>
    <w:rsid w:val="00E54EF8"/>
    <w:rsid w:val="00E5517A"/>
    <w:rsid w:val="00E553BD"/>
    <w:rsid w:val="00E55821"/>
    <w:rsid w:val="00E5595F"/>
    <w:rsid w:val="00E55BD2"/>
    <w:rsid w:val="00E55C08"/>
    <w:rsid w:val="00E55DCC"/>
    <w:rsid w:val="00E5614A"/>
    <w:rsid w:val="00E56183"/>
    <w:rsid w:val="00E562D2"/>
    <w:rsid w:val="00E5662D"/>
    <w:rsid w:val="00E567BC"/>
    <w:rsid w:val="00E56B89"/>
    <w:rsid w:val="00E56C1E"/>
    <w:rsid w:val="00E56D1B"/>
    <w:rsid w:val="00E56EE2"/>
    <w:rsid w:val="00E57577"/>
    <w:rsid w:val="00E577C3"/>
    <w:rsid w:val="00E57AFB"/>
    <w:rsid w:val="00E57C9D"/>
    <w:rsid w:val="00E57EDA"/>
    <w:rsid w:val="00E60000"/>
    <w:rsid w:val="00E60452"/>
    <w:rsid w:val="00E60522"/>
    <w:rsid w:val="00E60B1B"/>
    <w:rsid w:val="00E60E63"/>
    <w:rsid w:val="00E60E86"/>
    <w:rsid w:val="00E60ECC"/>
    <w:rsid w:val="00E60EFB"/>
    <w:rsid w:val="00E61015"/>
    <w:rsid w:val="00E610AE"/>
    <w:rsid w:val="00E61223"/>
    <w:rsid w:val="00E616A7"/>
    <w:rsid w:val="00E6176D"/>
    <w:rsid w:val="00E61A73"/>
    <w:rsid w:val="00E61AA4"/>
    <w:rsid w:val="00E61F87"/>
    <w:rsid w:val="00E621D1"/>
    <w:rsid w:val="00E624CE"/>
    <w:rsid w:val="00E626EA"/>
    <w:rsid w:val="00E626EC"/>
    <w:rsid w:val="00E62751"/>
    <w:rsid w:val="00E6279C"/>
    <w:rsid w:val="00E62A5E"/>
    <w:rsid w:val="00E62C91"/>
    <w:rsid w:val="00E62CC9"/>
    <w:rsid w:val="00E62F0A"/>
    <w:rsid w:val="00E62F49"/>
    <w:rsid w:val="00E632B6"/>
    <w:rsid w:val="00E63347"/>
    <w:rsid w:val="00E63823"/>
    <w:rsid w:val="00E63CCC"/>
    <w:rsid w:val="00E63D0A"/>
    <w:rsid w:val="00E63D92"/>
    <w:rsid w:val="00E64349"/>
    <w:rsid w:val="00E644CE"/>
    <w:rsid w:val="00E645F4"/>
    <w:rsid w:val="00E64A31"/>
    <w:rsid w:val="00E64FB7"/>
    <w:rsid w:val="00E651D7"/>
    <w:rsid w:val="00E655B6"/>
    <w:rsid w:val="00E6562B"/>
    <w:rsid w:val="00E65829"/>
    <w:rsid w:val="00E65939"/>
    <w:rsid w:val="00E65B1F"/>
    <w:rsid w:val="00E65C83"/>
    <w:rsid w:val="00E6609C"/>
    <w:rsid w:val="00E6622D"/>
    <w:rsid w:val="00E662E0"/>
    <w:rsid w:val="00E66403"/>
    <w:rsid w:val="00E6644D"/>
    <w:rsid w:val="00E66B02"/>
    <w:rsid w:val="00E66F06"/>
    <w:rsid w:val="00E671C6"/>
    <w:rsid w:val="00E6741B"/>
    <w:rsid w:val="00E674AD"/>
    <w:rsid w:val="00E67E9C"/>
    <w:rsid w:val="00E7013B"/>
    <w:rsid w:val="00E70680"/>
    <w:rsid w:val="00E706F0"/>
    <w:rsid w:val="00E70820"/>
    <w:rsid w:val="00E708AC"/>
    <w:rsid w:val="00E70BC3"/>
    <w:rsid w:val="00E70ECD"/>
    <w:rsid w:val="00E71765"/>
    <w:rsid w:val="00E71874"/>
    <w:rsid w:val="00E71E23"/>
    <w:rsid w:val="00E71EE1"/>
    <w:rsid w:val="00E71F9C"/>
    <w:rsid w:val="00E722CD"/>
    <w:rsid w:val="00E723B6"/>
    <w:rsid w:val="00E723DF"/>
    <w:rsid w:val="00E72755"/>
    <w:rsid w:val="00E72868"/>
    <w:rsid w:val="00E72C72"/>
    <w:rsid w:val="00E72CC6"/>
    <w:rsid w:val="00E72D59"/>
    <w:rsid w:val="00E72DA3"/>
    <w:rsid w:val="00E73005"/>
    <w:rsid w:val="00E73320"/>
    <w:rsid w:val="00E734A5"/>
    <w:rsid w:val="00E73574"/>
    <w:rsid w:val="00E735D1"/>
    <w:rsid w:val="00E73AF0"/>
    <w:rsid w:val="00E73CED"/>
    <w:rsid w:val="00E73EE4"/>
    <w:rsid w:val="00E741CF"/>
    <w:rsid w:val="00E747EF"/>
    <w:rsid w:val="00E74810"/>
    <w:rsid w:val="00E74943"/>
    <w:rsid w:val="00E74BF4"/>
    <w:rsid w:val="00E74E2F"/>
    <w:rsid w:val="00E7516F"/>
    <w:rsid w:val="00E752C0"/>
    <w:rsid w:val="00E753D9"/>
    <w:rsid w:val="00E75621"/>
    <w:rsid w:val="00E758FE"/>
    <w:rsid w:val="00E75B22"/>
    <w:rsid w:val="00E75ED8"/>
    <w:rsid w:val="00E75F31"/>
    <w:rsid w:val="00E76168"/>
    <w:rsid w:val="00E763C2"/>
    <w:rsid w:val="00E76414"/>
    <w:rsid w:val="00E76A76"/>
    <w:rsid w:val="00E76BA7"/>
    <w:rsid w:val="00E76D3F"/>
    <w:rsid w:val="00E76E4E"/>
    <w:rsid w:val="00E76F37"/>
    <w:rsid w:val="00E77023"/>
    <w:rsid w:val="00E7768C"/>
    <w:rsid w:val="00E776B3"/>
    <w:rsid w:val="00E77AD6"/>
    <w:rsid w:val="00E77B18"/>
    <w:rsid w:val="00E77B3A"/>
    <w:rsid w:val="00E77CF5"/>
    <w:rsid w:val="00E77EB2"/>
    <w:rsid w:val="00E800B6"/>
    <w:rsid w:val="00E8012A"/>
    <w:rsid w:val="00E8055C"/>
    <w:rsid w:val="00E8066F"/>
    <w:rsid w:val="00E807A0"/>
    <w:rsid w:val="00E807CA"/>
    <w:rsid w:val="00E81057"/>
    <w:rsid w:val="00E81156"/>
    <w:rsid w:val="00E813A1"/>
    <w:rsid w:val="00E815CF"/>
    <w:rsid w:val="00E81706"/>
    <w:rsid w:val="00E81820"/>
    <w:rsid w:val="00E8182A"/>
    <w:rsid w:val="00E81BC0"/>
    <w:rsid w:val="00E81D90"/>
    <w:rsid w:val="00E81F93"/>
    <w:rsid w:val="00E82045"/>
    <w:rsid w:val="00E82480"/>
    <w:rsid w:val="00E82767"/>
    <w:rsid w:val="00E82E5D"/>
    <w:rsid w:val="00E8327F"/>
    <w:rsid w:val="00E8353E"/>
    <w:rsid w:val="00E83702"/>
    <w:rsid w:val="00E83915"/>
    <w:rsid w:val="00E83A10"/>
    <w:rsid w:val="00E83AFA"/>
    <w:rsid w:val="00E83BE3"/>
    <w:rsid w:val="00E83C61"/>
    <w:rsid w:val="00E83D3A"/>
    <w:rsid w:val="00E8418E"/>
    <w:rsid w:val="00E845EC"/>
    <w:rsid w:val="00E84854"/>
    <w:rsid w:val="00E84873"/>
    <w:rsid w:val="00E84BC1"/>
    <w:rsid w:val="00E84BFB"/>
    <w:rsid w:val="00E84C62"/>
    <w:rsid w:val="00E84EBE"/>
    <w:rsid w:val="00E84F64"/>
    <w:rsid w:val="00E8516D"/>
    <w:rsid w:val="00E85199"/>
    <w:rsid w:val="00E85251"/>
    <w:rsid w:val="00E853A2"/>
    <w:rsid w:val="00E85428"/>
    <w:rsid w:val="00E856EC"/>
    <w:rsid w:val="00E85935"/>
    <w:rsid w:val="00E85BE0"/>
    <w:rsid w:val="00E85D8F"/>
    <w:rsid w:val="00E85DA3"/>
    <w:rsid w:val="00E86207"/>
    <w:rsid w:val="00E86274"/>
    <w:rsid w:val="00E8643D"/>
    <w:rsid w:val="00E86C4C"/>
    <w:rsid w:val="00E86D93"/>
    <w:rsid w:val="00E87325"/>
    <w:rsid w:val="00E873C7"/>
    <w:rsid w:val="00E87500"/>
    <w:rsid w:val="00E876D0"/>
    <w:rsid w:val="00E8780E"/>
    <w:rsid w:val="00E87886"/>
    <w:rsid w:val="00E87933"/>
    <w:rsid w:val="00E87ABF"/>
    <w:rsid w:val="00E87E99"/>
    <w:rsid w:val="00E900FB"/>
    <w:rsid w:val="00E90488"/>
    <w:rsid w:val="00E90491"/>
    <w:rsid w:val="00E90538"/>
    <w:rsid w:val="00E908B9"/>
    <w:rsid w:val="00E908CE"/>
    <w:rsid w:val="00E908F0"/>
    <w:rsid w:val="00E90922"/>
    <w:rsid w:val="00E909AA"/>
    <w:rsid w:val="00E90BC1"/>
    <w:rsid w:val="00E90D95"/>
    <w:rsid w:val="00E91063"/>
    <w:rsid w:val="00E911AA"/>
    <w:rsid w:val="00E913D0"/>
    <w:rsid w:val="00E91D5E"/>
    <w:rsid w:val="00E92075"/>
    <w:rsid w:val="00E9213D"/>
    <w:rsid w:val="00E922EE"/>
    <w:rsid w:val="00E927E1"/>
    <w:rsid w:val="00E92C81"/>
    <w:rsid w:val="00E931B8"/>
    <w:rsid w:val="00E93636"/>
    <w:rsid w:val="00E93C16"/>
    <w:rsid w:val="00E9402A"/>
    <w:rsid w:val="00E942D2"/>
    <w:rsid w:val="00E94E4A"/>
    <w:rsid w:val="00E94EE5"/>
    <w:rsid w:val="00E95216"/>
    <w:rsid w:val="00E95508"/>
    <w:rsid w:val="00E958B3"/>
    <w:rsid w:val="00E959C8"/>
    <w:rsid w:val="00E95CEA"/>
    <w:rsid w:val="00E95D6D"/>
    <w:rsid w:val="00E95E45"/>
    <w:rsid w:val="00E95FBF"/>
    <w:rsid w:val="00E9667C"/>
    <w:rsid w:val="00E96908"/>
    <w:rsid w:val="00E96BA8"/>
    <w:rsid w:val="00E973B5"/>
    <w:rsid w:val="00E9742B"/>
    <w:rsid w:val="00E975AE"/>
    <w:rsid w:val="00E9776F"/>
    <w:rsid w:val="00E9798B"/>
    <w:rsid w:val="00EA01D5"/>
    <w:rsid w:val="00EA0202"/>
    <w:rsid w:val="00EA03E6"/>
    <w:rsid w:val="00EA0567"/>
    <w:rsid w:val="00EA0E8A"/>
    <w:rsid w:val="00EA16AF"/>
    <w:rsid w:val="00EA1868"/>
    <w:rsid w:val="00EA1BB2"/>
    <w:rsid w:val="00EA1CE0"/>
    <w:rsid w:val="00EA1D37"/>
    <w:rsid w:val="00EA22FD"/>
    <w:rsid w:val="00EA23B1"/>
    <w:rsid w:val="00EA29D6"/>
    <w:rsid w:val="00EA2D4E"/>
    <w:rsid w:val="00EA3006"/>
    <w:rsid w:val="00EA320D"/>
    <w:rsid w:val="00EA3414"/>
    <w:rsid w:val="00EA3415"/>
    <w:rsid w:val="00EA3476"/>
    <w:rsid w:val="00EA3732"/>
    <w:rsid w:val="00EA3801"/>
    <w:rsid w:val="00EA390B"/>
    <w:rsid w:val="00EA3958"/>
    <w:rsid w:val="00EA3A06"/>
    <w:rsid w:val="00EA3E2E"/>
    <w:rsid w:val="00EA41B4"/>
    <w:rsid w:val="00EA4215"/>
    <w:rsid w:val="00EA43E6"/>
    <w:rsid w:val="00EA45BB"/>
    <w:rsid w:val="00EA4626"/>
    <w:rsid w:val="00EA4B56"/>
    <w:rsid w:val="00EA4E18"/>
    <w:rsid w:val="00EA4E79"/>
    <w:rsid w:val="00EA52B7"/>
    <w:rsid w:val="00EA5685"/>
    <w:rsid w:val="00EA571D"/>
    <w:rsid w:val="00EA57CC"/>
    <w:rsid w:val="00EA5990"/>
    <w:rsid w:val="00EA5A29"/>
    <w:rsid w:val="00EA5A4E"/>
    <w:rsid w:val="00EA5A97"/>
    <w:rsid w:val="00EA5EC0"/>
    <w:rsid w:val="00EA5F74"/>
    <w:rsid w:val="00EA5FB6"/>
    <w:rsid w:val="00EA61AC"/>
    <w:rsid w:val="00EA6339"/>
    <w:rsid w:val="00EA669E"/>
    <w:rsid w:val="00EA6992"/>
    <w:rsid w:val="00EA6F8B"/>
    <w:rsid w:val="00EA70C9"/>
    <w:rsid w:val="00EA75C2"/>
    <w:rsid w:val="00EA7711"/>
    <w:rsid w:val="00EA7E77"/>
    <w:rsid w:val="00EA7F12"/>
    <w:rsid w:val="00EB0256"/>
    <w:rsid w:val="00EB05CB"/>
    <w:rsid w:val="00EB0A37"/>
    <w:rsid w:val="00EB0EBF"/>
    <w:rsid w:val="00EB0EEA"/>
    <w:rsid w:val="00EB0F53"/>
    <w:rsid w:val="00EB0FFA"/>
    <w:rsid w:val="00EB107F"/>
    <w:rsid w:val="00EB1103"/>
    <w:rsid w:val="00EB112D"/>
    <w:rsid w:val="00EB1278"/>
    <w:rsid w:val="00EB131C"/>
    <w:rsid w:val="00EB135C"/>
    <w:rsid w:val="00EB177B"/>
    <w:rsid w:val="00EB19A0"/>
    <w:rsid w:val="00EB19EE"/>
    <w:rsid w:val="00EB1B3D"/>
    <w:rsid w:val="00EB1E70"/>
    <w:rsid w:val="00EB2139"/>
    <w:rsid w:val="00EB23D6"/>
    <w:rsid w:val="00EB25A4"/>
    <w:rsid w:val="00EB2639"/>
    <w:rsid w:val="00EB276A"/>
    <w:rsid w:val="00EB2896"/>
    <w:rsid w:val="00EB3085"/>
    <w:rsid w:val="00EB30C8"/>
    <w:rsid w:val="00EB31EA"/>
    <w:rsid w:val="00EB32E2"/>
    <w:rsid w:val="00EB3388"/>
    <w:rsid w:val="00EB3612"/>
    <w:rsid w:val="00EB38B3"/>
    <w:rsid w:val="00EB3AE6"/>
    <w:rsid w:val="00EB3F7E"/>
    <w:rsid w:val="00EB4011"/>
    <w:rsid w:val="00EB404F"/>
    <w:rsid w:val="00EB48A0"/>
    <w:rsid w:val="00EB49D4"/>
    <w:rsid w:val="00EB4A85"/>
    <w:rsid w:val="00EB4CBB"/>
    <w:rsid w:val="00EB4D76"/>
    <w:rsid w:val="00EB4E57"/>
    <w:rsid w:val="00EB4E71"/>
    <w:rsid w:val="00EB5216"/>
    <w:rsid w:val="00EB5296"/>
    <w:rsid w:val="00EB5921"/>
    <w:rsid w:val="00EB5C06"/>
    <w:rsid w:val="00EB5F75"/>
    <w:rsid w:val="00EB5F89"/>
    <w:rsid w:val="00EB6177"/>
    <w:rsid w:val="00EB67F0"/>
    <w:rsid w:val="00EB6AB3"/>
    <w:rsid w:val="00EB6C72"/>
    <w:rsid w:val="00EB6D4A"/>
    <w:rsid w:val="00EB6DD5"/>
    <w:rsid w:val="00EB6EBF"/>
    <w:rsid w:val="00EB6EF9"/>
    <w:rsid w:val="00EB7238"/>
    <w:rsid w:val="00EB7399"/>
    <w:rsid w:val="00EB7688"/>
    <w:rsid w:val="00EB7884"/>
    <w:rsid w:val="00EB7B73"/>
    <w:rsid w:val="00EB7BC0"/>
    <w:rsid w:val="00EB7D71"/>
    <w:rsid w:val="00EB7F05"/>
    <w:rsid w:val="00EC023F"/>
    <w:rsid w:val="00EC033D"/>
    <w:rsid w:val="00EC0343"/>
    <w:rsid w:val="00EC04A7"/>
    <w:rsid w:val="00EC082E"/>
    <w:rsid w:val="00EC0882"/>
    <w:rsid w:val="00EC09E0"/>
    <w:rsid w:val="00EC0A33"/>
    <w:rsid w:val="00EC0C7F"/>
    <w:rsid w:val="00EC0C9F"/>
    <w:rsid w:val="00EC0F07"/>
    <w:rsid w:val="00EC10A9"/>
    <w:rsid w:val="00EC13BA"/>
    <w:rsid w:val="00EC1717"/>
    <w:rsid w:val="00EC1742"/>
    <w:rsid w:val="00EC1B80"/>
    <w:rsid w:val="00EC1CEE"/>
    <w:rsid w:val="00EC22A1"/>
    <w:rsid w:val="00EC25F9"/>
    <w:rsid w:val="00EC284F"/>
    <w:rsid w:val="00EC2CDE"/>
    <w:rsid w:val="00EC3073"/>
    <w:rsid w:val="00EC34DC"/>
    <w:rsid w:val="00EC3681"/>
    <w:rsid w:val="00EC36DE"/>
    <w:rsid w:val="00EC3CE4"/>
    <w:rsid w:val="00EC3FB0"/>
    <w:rsid w:val="00EC4113"/>
    <w:rsid w:val="00EC42BD"/>
    <w:rsid w:val="00EC49ED"/>
    <w:rsid w:val="00EC4D55"/>
    <w:rsid w:val="00EC4D7B"/>
    <w:rsid w:val="00EC4E24"/>
    <w:rsid w:val="00EC4F72"/>
    <w:rsid w:val="00EC50A5"/>
    <w:rsid w:val="00EC51E4"/>
    <w:rsid w:val="00EC55AB"/>
    <w:rsid w:val="00EC5694"/>
    <w:rsid w:val="00EC5BEE"/>
    <w:rsid w:val="00EC5CF9"/>
    <w:rsid w:val="00EC5D19"/>
    <w:rsid w:val="00EC5D3E"/>
    <w:rsid w:val="00EC5D62"/>
    <w:rsid w:val="00EC5E93"/>
    <w:rsid w:val="00EC6536"/>
    <w:rsid w:val="00EC66AB"/>
    <w:rsid w:val="00EC6753"/>
    <w:rsid w:val="00EC68A5"/>
    <w:rsid w:val="00EC697F"/>
    <w:rsid w:val="00EC6A63"/>
    <w:rsid w:val="00EC6AC0"/>
    <w:rsid w:val="00EC6AFB"/>
    <w:rsid w:val="00EC6F0E"/>
    <w:rsid w:val="00EC714D"/>
    <w:rsid w:val="00EC72E2"/>
    <w:rsid w:val="00EC736C"/>
    <w:rsid w:val="00EC7BC8"/>
    <w:rsid w:val="00EC7D1B"/>
    <w:rsid w:val="00EC7E58"/>
    <w:rsid w:val="00EC7E86"/>
    <w:rsid w:val="00EC7EB1"/>
    <w:rsid w:val="00ED012E"/>
    <w:rsid w:val="00ED0520"/>
    <w:rsid w:val="00ED0936"/>
    <w:rsid w:val="00ED0B00"/>
    <w:rsid w:val="00ED0C92"/>
    <w:rsid w:val="00ED0E6B"/>
    <w:rsid w:val="00ED15A3"/>
    <w:rsid w:val="00ED1704"/>
    <w:rsid w:val="00ED23C8"/>
    <w:rsid w:val="00ED27B4"/>
    <w:rsid w:val="00ED2857"/>
    <w:rsid w:val="00ED2902"/>
    <w:rsid w:val="00ED29CF"/>
    <w:rsid w:val="00ED2A2B"/>
    <w:rsid w:val="00ED2DAB"/>
    <w:rsid w:val="00ED32CA"/>
    <w:rsid w:val="00ED335E"/>
    <w:rsid w:val="00ED3580"/>
    <w:rsid w:val="00ED364F"/>
    <w:rsid w:val="00ED37A6"/>
    <w:rsid w:val="00ED37B4"/>
    <w:rsid w:val="00ED4017"/>
    <w:rsid w:val="00ED42DB"/>
    <w:rsid w:val="00ED4502"/>
    <w:rsid w:val="00ED495B"/>
    <w:rsid w:val="00ED49F7"/>
    <w:rsid w:val="00ED4A44"/>
    <w:rsid w:val="00ED4B60"/>
    <w:rsid w:val="00ED4BD1"/>
    <w:rsid w:val="00ED5232"/>
    <w:rsid w:val="00ED52FA"/>
    <w:rsid w:val="00ED5376"/>
    <w:rsid w:val="00ED5AF3"/>
    <w:rsid w:val="00ED5E27"/>
    <w:rsid w:val="00ED5E2F"/>
    <w:rsid w:val="00ED60F3"/>
    <w:rsid w:val="00ED679B"/>
    <w:rsid w:val="00ED6B39"/>
    <w:rsid w:val="00ED6F7F"/>
    <w:rsid w:val="00ED6FE5"/>
    <w:rsid w:val="00ED71A3"/>
    <w:rsid w:val="00ED71CC"/>
    <w:rsid w:val="00ED730D"/>
    <w:rsid w:val="00ED78FB"/>
    <w:rsid w:val="00ED798D"/>
    <w:rsid w:val="00EE0110"/>
    <w:rsid w:val="00EE029B"/>
    <w:rsid w:val="00EE049C"/>
    <w:rsid w:val="00EE0946"/>
    <w:rsid w:val="00EE0A85"/>
    <w:rsid w:val="00EE0D1F"/>
    <w:rsid w:val="00EE1442"/>
    <w:rsid w:val="00EE17F1"/>
    <w:rsid w:val="00EE1889"/>
    <w:rsid w:val="00EE18A8"/>
    <w:rsid w:val="00EE1A65"/>
    <w:rsid w:val="00EE1D04"/>
    <w:rsid w:val="00EE1E03"/>
    <w:rsid w:val="00EE1F12"/>
    <w:rsid w:val="00EE1F67"/>
    <w:rsid w:val="00EE22D8"/>
    <w:rsid w:val="00EE2442"/>
    <w:rsid w:val="00EE2733"/>
    <w:rsid w:val="00EE2D7C"/>
    <w:rsid w:val="00EE2EC8"/>
    <w:rsid w:val="00EE2F61"/>
    <w:rsid w:val="00EE3089"/>
    <w:rsid w:val="00EE30CC"/>
    <w:rsid w:val="00EE32D3"/>
    <w:rsid w:val="00EE3878"/>
    <w:rsid w:val="00EE399F"/>
    <w:rsid w:val="00EE3D32"/>
    <w:rsid w:val="00EE3DAC"/>
    <w:rsid w:val="00EE40C4"/>
    <w:rsid w:val="00EE4303"/>
    <w:rsid w:val="00EE440C"/>
    <w:rsid w:val="00EE45E3"/>
    <w:rsid w:val="00EE4629"/>
    <w:rsid w:val="00EE4682"/>
    <w:rsid w:val="00EE4BCF"/>
    <w:rsid w:val="00EE4C8F"/>
    <w:rsid w:val="00EE50F4"/>
    <w:rsid w:val="00EE5105"/>
    <w:rsid w:val="00EE51B0"/>
    <w:rsid w:val="00EE523A"/>
    <w:rsid w:val="00EE52D1"/>
    <w:rsid w:val="00EE55A1"/>
    <w:rsid w:val="00EE595A"/>
    <w:rsid w:val="00EE5F54"/>
    <w:rsid w:val="00EE617A"/>
    <w:rsid w:val="00EE62A3"/>
    <w:rsid w:val="00EE6313"/>
    <w:rsid w:val="00EE6453"/>
    <w:rsid w:val="00EE712B"/>
    <w:rsid w:val="00EE74F4"/>
    <w:rsid w:val="00EE7908"/>
    <w:rsid w:val="00EE7ADF"/>
    <w:rsid w:val="00EF00C9"/>
    <w:rsid w:val="00EF06CF"/>
    <w:rsid w:val="00EF0A20"/>
    <w:rsid w:val="00EF0CBB"/>
    <w:rsid w:val="00EF0D98"/>
    <w:rsid w:val="00EF0DA8"/>
    <w:rsid w:val="00EF0E9B"/>
    <w:rsid w:val="00EF124C"/>
    <w:rsid w:val="00EF1387"/>
    <w:rsid w:val="00EF1654"/>
    <w:rsid w:val="00EF17EB"/>
    <w:rsid w:val="00EF1850"/>
    <w:rsid w:val="00EF1D98"/>
    <w:rsid w:val="00EF1F3E"/>
    <w:rsid w:val="00EF20AA"/>
    <w:rsid w:val="00EF2395"/>
    <w:rsid w:val="00EF24B7"/>
    <w:rsid w:val="00EF2579"/>
    <w:rsid w:val="00EF27D7"/>
    <w:rsid w:val="00EF28E8"/>
    <w:rsid w:val="00EF2ABD"/>
    <w:rsid w:val="00EF2C17"/>
    <w:rsid w:val="00EF3016"/>
    <w:rsid w:val="00EF4012"/>
    <w:rsid w:val="00EF421D"/>
    <w:rsid w:val="00EF4246"/>
    <w:rsid w:val="00EF4461"/>
    <w:rsid w:val="00EF4C97"/>
    <w:rsid w:val="00EF4FC5"/>
    <w:rsid w:val="00EF528E"/>
    <w:rsid w:val="00EF5370"/>
    <w:rsid w:val="00EF5799"/>
    <w:rsid w:val="00EF57CB"/>
    <w:rsid w:val="00EF586A"/>
    <w:rsid w:val="00EF5B09"/>
    <w:rsid w:val="00EF5C3B"/>
    <w:rsid w:val="00EF5F9D"/>
    <w:rsid w:val="00EF60B8"/>
    <w:rsid w:val="00EF6232"/>
    <w:rsid w:val="00EF63F6"/>
    <w:rsid w:val="00EF6430"/>
    <w:rsid w:val="00EF6845"/>
    <w:rsid w:val="00EF6E3D"/>
    <w:rsid w:val="00EF76B7"/>
    <w:rsid w:val="00EF7E69"/>
    <w:rsid w:val="00EF7EB2"/>
    <w:rsid w:val="00F00331"/>
    <w:rsid w:val="00F005A3"/>
    <w:rsid w:val="00F0067C"/>
    <w:rsid w:val="00F007B4"/>
    <w:rsid w:val="00F0099B"/>
    <w:rsid w:val="00F00E7E"/>
    <w:rsid w:val="00F0100B"/>
    <w:rsid w:val="00F0115E"/>
    <w:rsid w:val="00F012CE"/>
    <w:rsid w:val="00F01993"/>
    <w:rsid w:val="00F01C69"/>
    <w:rsid w:val="00F01EF0"/>
    <w:rsid w:val="00F02002"/>
    <w:rsid w:val="00F020C6"/>
    <w:rsid w:val="00F02421"/>
    <w:rsid w:val="00F0247C"/>
    <w:rsid w:val="00F028F0"/>
    <w:rsid w:val="00F0294B"/>
    <w:rsid w:val="00F02E65"/>
    <w:rsid w:val="00F03100"/>
    <w:rsid w:val="00F03342"/>
    <w:rsid w:val="00F03F22"/>
    <w:rsid w:val="00F042E9"/>
    <w:rsid w:val="00F046C7"/>
    <w:rsid w:val="00F0472E"/>
    <w:rsid w:val="00F04792"/>
    <w:rsid w:val="00F04882"/>
    <w:rsid w:val="00F04C9A"/>
    <w:rsid w:val="00F04DEE"/>
    <w:rsid w:val="00F04F22"/>
    <w:rsid w:val="00F05109"/>
    <w:rsid w:val="00F052D5"/>
    <w:rsid w:val="00F05501"/>
    <w:rsid w:val="00F05526"/>
    <w:rsid w:val="00F05656"/>
    <w:rsid w:val="00F05707"/>
    <w:rsid w:val="00F05827"/>
    <w:rsid w:val="00F05923"/>
    <w:rsid w:val="00F05996"/>
    <w:rsid w:val="00F05AEC"/>
    <w:rsid w:val="00F05B12"/>
    <w:rsid w:val="00F05B4E"/>
    <w:rsid w:val="00F05BBB"/>
    <w:rsid w:val="00F05E7F"/>
    <w:rsid w:val="00F05E85"/>
    <w:rsid w:val="00F0609A"/>
    <w:rsid w:val="00F06227"/>
    <w:rsid w:val="00F06484"/>
    <w:rsid w:val="00F064BE"/>
    <w:rsid w:val="00F0650E"/>
    <w:rsid w:val="00F06518"/>
    <w:rsid w:val="00F068FF"/>
    <w:rsid w:val="00F06973"/>
    <w:rsid w:val="00F06A21"/>
    <w:rsid w:val="00F06A61"/>
    <w:rsid w:val="00F06AE7"/>
    <w:rsid w:val="00F06E4F"/>
    <w:rsid w:val="00F070D4"/>
    <w:rsid w:val="00F071FF"/>
    <w:rsid w:val="00F07333"/>
    <w:rsid w:val="00F0791E"/>
    <w:rsid w:val="00F07AAD"/>
    <w:rsid w:val="00F07B62"/>
    <w:rsid w:val="00F07FEC"/>
    <w:rsid w:val="00F1001C"/>
    <w:rsid w:val="00F100DC"/>
    <w:rsid w:val="00F1010C"/>
    <w:rsid w:val="00F10286"/>
    <w:rsid w:val="00F10853"/>
    <w:rsid w:val="00F10964"/>
    <w:rsid w:val="00F10BAB"/>
    <w:rsid w:val="00F10D42"/>
    <w:rsid w:val="00F1163A"/>
    <w:rsid w:val="00F11707"/>
    <w:rsid w:val="00F1186C"/>
    <w:rsid w:val="00F11ABA"/>
    <w:rsid w:val="00F11C85"/>
    <w:rsid w:val="00F11F79"/>
    <w:rsid w:val="00F12246"/>
    <w:rsid w:val="00F12255"/>
    <w:rsid w:val="00F129C5"/>
    <w:rsid w:val="00F12A91"/>
    <w:rsid w:val="00F12AC5"/>
    <w:rsid w:val="00F12B6F"/>
    <w:rsid w:val="00F12DEC"/>
    <w:rsid w:val="00F132CD"/>
    <w:rsid w:val="00F13383"/>
    <w:rsid w:val="00F1354B"/>
    <w:rsid w:val="00F1370D"/>
    <w:rsid w:val="00F1399A"/>
    <w:rsid w:val="00F13A53"/>
    <w:rsid w:val="00F13ADA"/>
    <w:rsid w:val="00F13CE6"/>
    <w:rsid w:val="00F13EF1"/>
    <w:rsid w:val="00F14885"/>
    <w:rsid w:val="00F149B9"/>
    <w:rsid w:val="00F149F2"/>
    <w:rsid w:val="00F14D62"/>
    <w:rsid w:val="00F14D93"/>
    <w:rsid w:val="00F14EBC"/>
    <w:rsid w:val="00F14FAB"/>
    <w:rsid w:val="00F15641"/>
    <w:rsid w:val="00F157B3"/>
    <w:rsid w:val="00F15CF6"/>
    <w:rsid w:val="00F16853"/>
    <w:rsid w:val="00F16973"/>
    <w:rsid w:val="00F16B03"/>
    <w:rsid w:val="00F16E1B"/>
    <w:rsid w:val="00F16F23"/>
    <w:rsid w:val="00F172F2"/>
    <w:rsid w:val="00F17404"/>
    <w:rsid w:val="00F17686"/>
    <w:rsid w:val="00F17CDA"/>
    <w:rsid w:val="00F1A594"/>
    <w:rsid w:val="00F200C8"/>
    <w:rsid w:val="00F203A3"/>
    <w:rsid w:val="00F204CA"/>
    <w:rsid w:val="00F20620"/>
    <w:rsid w:val="00F207BB"/>
    <w:rsid w:val="00F207FD"/>
    <w:rsid w:val="00F20849"/>
    <w:rsid w:val="00F2094E"/>
    <w:rsid w:val="00F20BFA"/>
    <w:rsid w:val="00F20FEA"/>
    <w:rsid w:val="00F21031"/>
    <w:rsid w:val="00F215BB"/>
    <w:rsid w:val="00F2187A"/>
    <w:rsid w:val="00F21A12"/>
    <w:rsid w:val="00F21BDB"/>
    <w:rsid w:val="00F21D26"/>
    <w:rsid w:val="00F21D56"/>
    <w:rsid w:val="00F21D83"/>
    <w:rsid w:val="00F21E22"/>
    <w:rsid w:val="00F21E9E"/>
    <w:rsid w:val="00F21E9F"/>
    <w:rsid w:val="00F220B3"/>
    <w:rsid w:val="00F22282"/>
    <w:rsid w:val="00F227C1"/>
    <w:rsid w:val="00F2289A"/>
    <w:rsid w:val="00F22B79"/>
    <w:rsid w:val="00F22C04"/>
    <w:rsid w:val="00F22ECB"/>
    <w:rsid w:val="00F23015"/>
    <w:rsid w:val="00F23617"/>
    <w:rsid w:val="00F23B08"/>
    <w:rsid w:val="00F23B3D"/>
    <w:rsid w:val="00F23E91"/>
    <w:rsid w:val="00F24384"/>
    <w:rsid w:val="00F243BA"/>
    <w:rsid w:val="00F24503"/>
    <w:rsid w:val="00F250C0"/>
    <w:rsid w:val="00F253A9"/>
    <w:rsid w:val="00F25826"/>
    <w:rsid w:val="00F2585E"/>
    <w:rsid w:val="00F25B12"/>
    <w:rsid w:val="00F25C0F"/>
    <w:rsid w:val="00F26067"/>
    <w:rsid w:val="00F261A8"/>
    <w:rsid w:val="00F262E2"/>
    <w:rsid w:val="00F26488"/>
    <w:rsid w:val="00F264D1"/>
    <w:rsid w:val="00F27310"/>
    <w:rsid w:val="00F2735C"/>
    <w:rsid w:val="00F274F7"/>
    <w:rsid w:val="00F2768A"/>
    <w:rsid w:val="00F276B9"/>
    <w:rsid w:val="00F27823"/>
    <w:rsid w:val="00F27ACB"/>
    <w:rsid w:val="00F27B9F"/>
    <w:rsid w:val="00F27F91"/>
    <w:rsid w:val="00F300F3"/>
    <w:rsid w:val="00F302AF"/>
    <w:rsid w:val="00F302C3"/>
    <w:rsid w:val="00F30550"/>
    <w:rsid w:val="00F307FB"/>
    <w:rsid w:val="00F30A40"/>
    <w:rsid w:val="00F30AA4"/>
    <w:rsid w:val="00F30B3D"/>
    <w:rsid w:val="00F3102F"/>
    <w:rsid w:val="00F3138E"/>
    <w:rsid w:val="00F31430"/>
    <w:rsid w:val="00F31925"/>
    <w:rsid w:val="00F31D35"/>
    <w:rsid w:val="00F31E7F"/>
    <w:rsid w:val="00F31F8D"/>
    <w:rsid w:val="00F321F4"/>
    <w:rsid w:val="00F322BA"/>
    <w:rsid w:val="00F329A5"/>
    <w:rsid w:val="00F32B2D"/>
    <w:rsid w:val="00F32BD6"/>
    <w:rsid w:val="00F32D7C"/>
    <w:rsid w:val="00F32F61"/>
    <w:rsid w:val="00F32F90"/>
    <w:rsid w:val="00F32FD6"/>
    <w:rsid w:val="00F3331C"/>
    <w:rsid w:val="00F334B7"/>
    <w:rsid w:val="00F334DA"/>
    <w:rsid w:val="00F33857"/>
    <w:rsid w:val="00F338D3"/>
    <w:rsid w:val="00F3391E"/>
    <w:rsid w:val="00F33B2D"/>
    <w:rsid w:val="00F33C36"/>
    <w:rsid w:val="00F33D09"/>
    <w:rsid w:val="00F340CB"/>
    <w:rsid w:val="00F3433D"/>
    <w:rsid w:val="00F347EF"/>
    <w:rsid w:val="00F34C38"/>
    <w:rsid w:val="00F34E1A"/>
    <w:rsid w:val="00F355ED"/>
    <w:rsid w:val="00F35743"/>
    <w:rsid w:val="00F358D4"/>
    <w:rsid w:val="00F35996"/>
    <w:rsid w:val="00F35E2E"/>
    <w:rsid w:val="00F35E7E"/>
    <w:rsid w:val="00F35F3C"/>
    <w:rsid w:val="00F362F6"/>
    <w:rsid w:val="00F36525"/>
    <w:rsid w:val="00F36769"/>
    <w:rsid w:val="00F36C90"/>
    <w:rsid w:val="00F36DBD"/>
    <w:rsid w:val="00F36E26"/>
    <w:rsid w:val="00F36F4A"/>
    <w:rsid w:val="00F3737C"/>
    <w:rsid w:val="00F37643"/>
    <w:rsid w:val="00F377FD"/>
    <w:rsid w:val="00F37AEF"/>
    <w:rsid w:val="00F37C39"/>
    <w:rsid w:val="00F37DD0"/>
    <w:rsid w:val="00F37E41"/>
    <w:rsid w:val="00F37F18"/>
    <w:rsid w:val="00F37FD3"/>
    <w:rsid w:val="00F4009F"/>
    <w:rsid w:val="00F4023A"/>
    <w:rsid w:val="00F402BC"/>
    <w:rsid w:val="00F40357"/>
    <w:rsid w:val="00F40387"/>
    <w:rsid w:val="00F409D6"/>
    <w:rsid w:val="00F40B3D"/>
    <w:rsid w:val="00F40D0D"/>
    <w:rsid w:val="00F40EDA"/>
    <w:rsid w:val="00F40FDB"/>
    <w:rsid w:val="00F41298"/>
    <w:rsid w:val="00F41503"/>
    <w:rsid w:val="00F415C5"/>
    <w:rsid w:val="00F41C84"/>
    <w:rsid w:val="00F41CE9"/>
    <w:rsid w:val="00F41F05"/>
    <w:rsid w:val="00F420BB"/>
    <w:rsid w:val="00F420CF"/>
    <w:rsid w:val="00F42158"/>
    <w:rsid w:val="00F4218D"/>
    <w:rsid w:val="00F4246A"/>
    <w:rsid w:val="00F4278E"/>
    <w:rsid w:val="00F42A52"/>
    <w:rsid w:val="00F42BFC"/>
    <w:rsid w:val="00F42EBD"/>
    <w:rsid w:val="00F430B5"/>
    <w:rsid w:val="00F432E2"/>
    <w:rsid w:val="00F436A5"/>
    <w:rsid w:val="00F436FF"/>
    <w:rsid w:val="00F43A63"/>
    <w:rsid w:val="00F43D54"/>
    <w:rsid w:val="00F43F75"/>
    <w:rsid w:val="00F4448A"/>
    <w:rsid w:val="00F445E7"/>
    <w:rsid w:val="00F44799"/>
    <w:rsid w:val="00F44A93"/>
    <w:rsid w:val="00F44A99"/>
    <w:rsid w:val="00F44E4D"/>
    <w:rsid w:val="00F44E85"/>
    <w:rsid w:val="00F44F7B"/>
    <w:rsid w:val="00F45274"/>
    <w:rsid w:val="00F45339"/>
    <w:rsid w:val="00F4594A"/>
    <w:rsid w:val="00F46364"/>
    <w:rsid w:val="00F463E2"/>
    <w:rsid w:val="00F465A3"/>
    <w:rsid w:val="00F465FA"/>
    <w:rsid w:val="00F46A65"/>
    <w:rsid w:val="00F46BB9"/>
    <w:rsid w:val="00F46C2F"/>
    <w:rsid w:val="00F46F60"/>
    <w:rsid w:val="00F4709C"/>
    <w:rsid w:val="00F470E5"/>
    <w:rsid w:val="00F47172"/>
    <w:rsid w:val="00F473B2"/>
    <w:rsid w:val="00F4765D"/>
    <w:rsid w:val="00F47682"/>
    <w:rsid w:val="00F47994"/>
    <w:rsid w:val="00F47DC3"/>
    <w:rsid w:val="00F50036"/>
    <w:rsid w:val="00F500B2"/>
    <w:rsid w:val="00F5036F"/>
    <w:rsid w:val="00F50397"/>
    <w:rsid w:val="00F503A9"/>
    <w:rsid w:val="00F50658"/>
    <w:rsid w:val="00F50AAE"/>
    <w:rsid w:val="00F50C38"/>
    <w:rsid w:val="00F51200"/>
    <w:rsid w:val="00F51453"/>
    <w:rsid w:val="00F514B2"/>
    <w:rsid w:val="00F5184A"/>
    <w:rsid w:val="00F51F6D"/>
    <w:rsid w:val="00F52083"/>
    <w:rsid w:val="00F52419"/>
    <w:rsid w:val="00F52458"/>
    <w:rsid w:val="00F5248D"/>
    <w:rsid w:val="00F525A7"/>
    <w:rsid w:val="00F52904"/>
    <w:rsid w:val="00F52B20"/>
    <w:rsid w:val="00F52B3F"/>
    <w:rsid w:val="00F52CD7"/>
    <w:rsid w:val="00F52EC2"/>
    <w:rsid w:val="00F52FF0"/>
    <w:rsid w:val="00F5302D"/>
    <w:rsid w:val="00F532DA"/>
    <w:rsid w:val="00F53381"/>
    <w:rsid w:val="00F53844"/>
    <w:rsid w:val="00F539DF"/>
    <w:rsid w:val="00F53AF0"/>
    <w:rsid w:val="00F53BBA"/>
    <w:rsid w:val="00F54022"/>
    <w:rsid w:val="00F5449A"/>
    <w:rsid w:val="00F544A8"/>
    <w:rsid w:val="00F5491C"/>
    <w:rsid w:val="00F54F63"/>
    <w:rsid w:val="00F55AEC"/>
    <w:rsid w:val="00F55BA0"/>
    <w:rsid w:val="00F55EFE"/>
    <w:rsid w:val="00F55F40"/>
    <w:rsid w:val="00F56976"/>
    <w:rsid w:val="00F56EB6"/>
    <w:rsid w:val="00F56EF7"/>
    <w:rsid w:val="00F56F81"/>
    <w:rsid w:val="00F57069"/>
    <w:rsid w:val="00F57566"/>
    <w:rsid w:val="00F576FA"/>
    <w:rsid w:val="00F57706"/>
    <w:rsid w:val="00F57825"/>
    <w:rsid w:val="00F57DB3"/>
    <w:rsid w:val="00F57FF7"/>
    <w:rsid w:val="00F6013B"/>
    <w:rsid w:val="00F60164"/>
    <w:rsid w:val="00F60249"/>
    <w:rsid w:val="00F60373"/>
    <w:rsid w:val="00F604A6"/>
    <w:rsid w:val="00F605E3"/>
    <w:rsid w:val="00F60776"/>
    <w:rsid w:val="00F60946"/>
    <w:rsid w:val="00F60C62"/>
    <w:rsid w:val="00F60DF1"/>
    <w:rsid w:val="00F60F18"/>
    <w:rsid w:val="00F6106B"/>
    <w:rsid w:val="00F610D2"/>
    <w:rsid w:val="00F61187"/>
    <w:rsid w:val="00F61566"/>
    <w:rsid w:val="00F6185E"/>
    <w:rsid w:val="00F619E4"/>
    <w:rsid w:val="00F61B8E"/>
    <w:rsid w:val="00F61C69"/>
    <w:rsid w:val="00F61D6A"/>
    <w:rsid w:val="00F62C0F"/>
    <w:rsid w:val="00F62DBD"/>
    <w:rsid w:val="00F62E42"/>
    <w:rsid w:val="00F631D6"/>
    <w:rsid w:val="00F63447"/>
    <w:rsid w:val="00F634E4"/>
    <w:rsid w:val="00F637F7"/>
    <w:rsid w:val="00F63857"/>
    <w:rsid w:val="00F639E8"/>
    <w:rsid w:val="00F63A98"/>
    <w:rsid w:val="00F63D23"/>
    <w:rsid w:val="00F63F8F"/>
    <w:rsid w:val="00F64212"/>
    <w:rsid w:val="00F64542"/>
    <w:rsid w:val="00F64C09"/>
    <w:rsid w:val="00F64F4A"/>
    <w:rsid w:val="00F65094"/>
    <w:rsid w:val="00F65256"/>
    <w:rsid w:val="00F655CD"/>
    <w:rsid w:val="00F65B23"/>
    <w:rsid w:val="00F65E21"/>
    <w:rsid w:val="00F65FED"/>
    <w:rsid w:val="00F6603C"/>
    <w:rsid w:val="00F6604D"/>
    <w:rsid w:val="00F661D8"/>
    <w:rsid w:val="00F661E1"/>
    <w:rsid w:val="00F66657"/>
    <w:rsid w:val="00F666D1"/>
    <w:rsid w:val="00F6690B"/>
    <w:rsid w:val="00F66A9C"/>
    <w:rsid w:val="00F66C64"/>
    <w:rsid w:val="00F66E70"/>
    <w:rsid w:val="00F671BB"/>
    <w:rsid w:val="00F671CB"/>
    <w:rsid w:val="00F6762D"/>
    <w:rsid w:val="00F67726"/>
    <w:rsid w:val="00F6781C"/>
    <w:rsid w:val="00F67AAE"/>
    <w:rsid w:val="00F67F3B"/>
    <w:rsid w:val="00F70363"/>
    <w:rsid w:val="00F7059E"/>
    <w:rsid w:val="00F705A4"/>
    <w:rsid w:val="00F70634"/>
    <w:rsid w:val="00F7097B"/>
    <w:rsid w:val="00F70EBD"/>
    <w:rsid w:val="00F712C5"/>
    <w:rsid w:val="00F71658"/>
    <w:rsid w:val="00F71A96"/>
    <w:rsid w:val="00F71B29"/>
    <w:rsid w:val="00F71C6B"/>
    <w:rsid w:val="00F71CC9"/>
    <w:rsid w:val="00F72141"/>
    <w:rsid w:val="00F7217B"/>
    <w:rsid w:val="00F721FD"/>
    <w:rsid w:val="00F72214"/>
    <w:rsid w:val="00F72305"/>
    <w:rsid w:val="00F726C0"/>
    <w:rsid w:val="00F72D20"/>
    <w:rsid w:val="00F7302E"/>
    <w:rsid w:val="00F73B79"/>
    <w:rsid w:val="00F73CE2"/>
    <w:rsid w:val="00F74211"/>
    <w:rsid w:val="00F747A8"/>
    <w:rsid w:val="00F74AF5"/>
    <w:rsid w:val="00F74B85"/>
    <w:rsid w:val="00F74C6C"/>
    <w:rsid w:val="00F74E4B"/>
    <w:rsid w:val="00F74EC6"/>
    <w:rsid w:val="00F74FCC"/>
    <w:rsid w:val="00F75544"/>
    <w:rsid w:val="00F756FD"/>
    <w:rsid w:val="00F764F5"/>
    <w:rsid w:val="00F765AE"/>
    <w:rsid w:val="00F76E10"/>
    <w:rsid w:val="00F770FE"/>
    <w:rsid w:val="00F77542"/>
    <w:rsid w:val="00F77673"/>
    <w:rsid w:val="00F77680"/>
    <w:rsid w:val="00F776AA"/>
    <w:rsid w:val="00F7771B"/>
    <w:rsid w:val="00F779F5"/>
    <w:rsid w:val="00F77A1A"/>
    <w:rsid w:val="00F77C89"/>
    <w:rsid w:val="00F77CE6"/>
    <w:rsid w:val="00F77E71"/>
    <w:rsid w:val="00F77EBF"/>
    <w:rsid w:val="00F801CA"/>
    <w:rsid w:val="00F801DC"/>
    <w:rsid w:val="00F808BD"/>
    <w:rsid w:val="00F80E2D"/>
    <w:rsid w:val="00F80EAB"/>
    <w:rsid w:val="00F80FB1"/>
    <w:rsid w:val="00F8119E"/>
    <w:rsid w:val="00F81208"/>
    <w:rsid w:val="00F8134D"/>
    <w:rsid w:val="00F81639"/>
    <w:rsid w:val="00F81843"/>
    <w:rsid w:val="00F81B1E"/>
    <w:rsid w:val="00F81CB0"/>
    <w:rsid w:val="00F81CD3"/>
    <w:rsid w:val="00F81D5A"/>
    <w:rsid w:val="00F81D83"/>
    <w:rsid w:val="00F81E1B"/>
    <w:rsid w:val="00F81E34"/>
    <w:rsid w:val="00F81F8A"/>
    <w:rsid w:val="00F8211C"/>
    <w:rsid w:val="00F8278E"/>
    <w:rsid w:val="00F82876"/>
    <w:rsid w:val="00F82A22"/>
    <w:rsid w:val="00F82C18"/>
    <w:rsid w:val="00F82F9B"/>
    <w:rsid w:val="00F83229"/>
    <w:rsid w:val="00F83445"/>
    <w:rsid w:val="00F83675"/>
    <w:rsid w:val="00F836FD"/>
    <w:rsid w:val="00F83720"/>
    <w:rsid w:val="00F8375F"/>
    <w:rsid w:val="00F83917"/>
    <w:rsid w:val="00F83D8F"/>
    <w:rsid w:val="00F840EC"/>
    <w:rsid w:val="00F8437E"/>
    <w:rsid w:val="00F84485"/>
    <w:rsid w:val="00F846B6"/>
    <w:rsid w:val="00F8491D"/>
    <w:rsid w:val="00F84BFB"/>
    <w:rsid w:val="00F84CC1"/>
    <w:rsid w:val="00F84DA5"/>
    <w:rsid w:val="00F84E06"/>
    <w:rsid w:val="00F84F0F"/>
    <w:rsid w:val="00F85110"/>
    <w:rsid w:val="00F85928"/>
    <w:rsid w:val="00F85A17"/>
    <w:rsid w:val="00F85F56"/>
    <w:rsid w:val="00F860B5"/>
    <w:rsid w:val="00F864B7"/>
    <w:rsid w:val="00F8685A"/>
    <w:rsid w:val="00F86974"/>
    <w:rsid w:val="00F869B3"/>
    <w:rsid w:val="00F86FB5"/>
    <w:rsid w:val="00F87526"/>
    <w:rsid w:val="00F8754B"/>
    <w:rsid w:val="00F87CE6"/>
    <w:rsid w:val="00F87F1D"/>
    <w:rsid w:val="00F87F5D"/>
    <w:rsid w:val="00F90339"/>
    <w:rsid w:val="00F90755"/>
    <w:rsid w:val="00F90AC8"/>
    <w:rsid w:val="00F90CEF"/>
    <w:rsid w:val="00F90D80"/>
    <w:rsid w:val="00F90F1A"/>
    <w:rsid w:val="00F912B6"/>
    <w:rsid w:val="00F9156C"/>
    <w:rsid w:val="00F91698"/>
    <w:rsid w:val="00F9169C"/>
    <w:rsid w:val="00F916B6"/>
    <w:rsid w:val="00F916CB"/>
    <w:rsid w:val="00F91B5F"/>
    <w:rsid w:val="00F91C8D"/>
    <w:rsid w:val="00F91FB1"/>
    <w:rsid w:val="00F91FB2"/>
    <w:rsid w:val="00F920F8"/>
    <w:rsid w:val="00F921FD"/>
    <w:rsid w:val="00F922FE"/>
    <w:rsid w:val="00F9255F"/>
    <w:rsid w:val="00F92775"/>
    <w:rsid w:val="00F92A6E"/>
    <w:rsid w:val="00F92EBE"/>
    <w:rsid w:val="00F92FA8"/>
    <w:rsid w:val="00F93118"/>
    <w:rsid w:val="00F9316A"/>
    <w:rsid w:val="00F931BE"/>
    <w:rsid w:val="00F93613"/>
    <w:rsid w:val="00F939EE"/>
    <w:rsid w:val="00F93B90"/>
    <w:rsid w:val="00F93C35"/>
    <w:rsid w:val="00F93C4B"/>
    <w:rsid w:val="00F93DE9"/>
    <w:rsid w:val="00F93FDD"/>
    <w:rsid w:val="00F94081"/>
    <w:rsid w:val="00F940B2"/>
    <w:rsid w:val="00F94212"/>
    <w:rsid w:val="00F94513"/>
    <w:rsid w:val="00F94565"/>
    <w:rsid w:val="00F946CE"/>
    <w:rsid w:val="00F94772"/>
    <w:rsid w:val="00F94AC2"/>
    <w:rsid w:val="00F94D95"/>
    <w:rsid w:val="00F94ECE"/>
    <w:rsid w:val="00F951F1"/>
    <w:rsid w:val="00F952BB"/>
    <w:rsid w:val="00F957E1"/>
    <w:rsid w:val="00F957E3"/>
    <w:rsid w:val="00F95A64"/>
    <w:rsid w:val="00F95A69"/>
    <w:rsid w:val="00F95A93"/>
    <w:rsid w:val="00F966F6"/>
    <w:rsid w:val="00F96B0B"/>
    <w:rsid w:val="00F96BAB"/>
    <w:rsid w:val="00F96C2F"/>
    <w:rsid w:val="00F96C81"/>
    <w:rsid w:val="00F96DB0"/>
    <w:rsid w:val="00F96EBD"/>
    <w:rsid w:val="00F96EE4"/>
    <w:rsid w:val="00F97036"/>
    <w:rsid w:val="00F971BA"/>
    <w:rsid w:val="00F97591"/>
    <w:rsid w:val="00F97F16"/>
    <w:rsid w:val="00FA0008"/>
    <w:rsid w:val="00FA0017"/>
    <w:rsid w:val="00FA04B2"/>
    <w:rsid w:val="00FA079F"/>
    <w:rsid w:val="00FA09BA"/>
    <w:rsid w:val="00FA09F4"/>
    <w:rsid w:val="00FA0C40"/>
    <w:rsid w:val="00FA0C8D"/>
    <w:rsid w:val="00FA0CFD"/>
    <w:rsid w:val="00FA0F30"/>
    <w:rsid w:val="00FA1167"/>
    <w:rsid w:val="00FA1334"/>
    <w:rsid w:val="00FA134C"/>
    <w:rsid w:val="00FA1606"/>
    <w:rsid w:val="00FA1961"/>
    <w:rsid w:val="00FA1B10"/>
    <w:rsid w:val="00FA1C49"/>
    <w:rsid w:val="00FA1EC8"/>
    <w:rsid w:val="00FA1F4E"/>
    <w:rsid w:val="00FA217F"/>
    <w:rsid w:val="00FA21F7"/>
    <w:rsid w:val="00FA22DA"/>
    <w:rsid w:val="00FA24C5"/>
    <w:rsid w:val="00FA28EB"/>
    <w:rsid w:val="00FA2BD8"/>
    <w:rsid w:val="00FA2FE6"/>
    <w:rsid w:val="00FA3031"/>
    <w:rsid w:val="00FA323A"/>
    <w:rsid w:val="00FA32F4"/>
    <w:rsid w:val="00FA342C"/>
    <w:rsid w:val="00FA35C8"/>
    <w:rsid w:val="00FA376A"/>
    <w:rsid w:val="00FA4154"/>
    <w:rsid w:val="00FA418F"/>
    <w:rsid w:val="00FA427E"/>
    <w:rsid w:val="00FA48D3"/>
    <w:rsid w:val="00FA4A0C"/>
    <w:rsid w:val="00FA4EA9"/>
    <w:rsid w:val="00FA5034"/>
    <w:rsid w:val="00FA5334"/>
    <w:rsid w:val="00FA54DC"/>
    <w:rsid w:val="00FA596B"/>
    <w:rsid w:val="00FA59DB"/>
    <w:rsid w:val="00FA5B79"/>
    <w:rsid w:val="00FA5CE9"/>
    <w:rsid w:val="00FA5D1E"/>
    <w:rsid w:val="00FA5DD2"/>
    <w:rsid w:val="00FA5F59"/>
    <w:rsid w:val="00FA60EC"/>
    <w:rsid w:val="00FA65AF"/>
    <w:rsid w:val="00FA6619"/>
    <w:rsid w:val="00FA6657"/>
    <w:rsid w:val="00FA6A3A"/>
    <w:rsid w:val="00FA6B27"/>
    <w:rsid w:val="00FA6BE1"/>
    <w:rsid w:val="00FA6DB6"/>
    <w:rsid w:val="00FA710C"/>
    <w:rsid w:val="00FA739B"/>
    <w:rsid w:val="00FA7825"/>
    <w:rsid w:val="00FA7A67"/>
    <w:rsid w:val="00FA7B6A"/>
    <w:rsid w:val="00FA7BF7"/>
    <w:rsid w:val="00FA7C94"/>
    <w:rsid w:val="00FA7D3A"/>
    <w:rsid w:val="00FA7D97"/>
    <w:rsid w:val="00FA7FC0"/>
    <w:rsid w:val="00FB01D8"/>
    <w:rsid w:val="00FB0225"/>
    <w:rsid w:val="00FB0232"/>
    <w:rsid w:val="00FB0305"/>
    <w:rsid w:val="00FB031F"/>
    <w:rsid w:val="00FB0327"/>
    <w:rsid w:val="00FB0337"/>
    <w:rsid w:val="00FB0691"/>
    <w:rsid w:val="00FB0CFD"/>
    <w:rsid w:val="00FB0E42"/>
    <w:rsid w:val="00FB0F2C"/>
    <w:rsid w:val="00FB1502"/>
    <w:rsid w:val="00FB1593"/>
    <w:rsid w:val="00FB187A"/>
    <w:rsid w:val="00FB1ABF"/>
    <w:rsid w:val="00FB1BD2"/>
    <w:rsid w:val="00FB1C39"/>
    <w:rsid w:val="00FB1D41"/>
    <w:rsid w:val="00FB1D77"/>
    <w:rsid w:val="00FB1F33"/>
    <w:rsid w:val="00FB1FBB"/>
    <w:rsid w:val="00FB22B9"/>
    <w:rsid w:val="00FB2344"/>
    <w:rsid w:val="00FB2525"/>
    <w:rsid w:val="00FB25C3"/>
    <w:rsid w:val="00FB2645"/>
    <w:rsid w:val="00FB271D"/>
    <w:rsid w:val="00FB28C8"/>
    <w:rsid w:val="00FB2905"/>
    <w:rsid w:val="00FB2939"/>
    <w:rsid w:val="00FB29D0"/>
    <w:rsid w:val="00FB2ADB"/>
    <w:rsid w:val="00FB2B15"/>
    <w:rsid w:val="00FB2BF0"/>
    <w:rsid w:val="00FB2C55"/>
    <w:rsid w:val="00FB2D62"/>
    <w:rsid w:val="00FB2EBC"/>
    <w:rsid w:val="00FB2EC7"/>
    <w:rsid w:val="00FB2ED6"/>
    <w:rsid w:val="00FB2F2A"/>
    <w:rsid w:val="00FB2F4B"/>
    <w:rsid w:val="00FB2FA7"/>
    <w:rsid w:val="00FB3004"/>
    <w:rsid w:val="00FB3156"/>
    <w:rsid w:val="00FB353A"/>
    <w:rsid w:val="00FB362B"/>
    <w:rsid w:val="00FB3A17"/>
    <w:rsid w:val="00FB3AD2"/>
    <w:rsid w:val="00FB3D8D"/>
    <w:rsid w:val="00FB42C4"/>
    <w:rsid w:val="00FB4379"/>
    <w:rsid w:val="00FB460D"/>
    <w:rsid w:val="00FB4947"/>
    <w:rsid w:val="00FB4B39"/>
    <w:rsid w:val="00FB4D5E"/>
    <w:rsid w:val="00FB4E9B"/>
    <w:rsid w:val="00FB513D"/>
    <w:rsid w:val="00FB5200"/>
    <w:rsid w:val="00FB542C"/>
    <w:rsid w:val="00FB5DB7"/>
    <w:rsid w:val="00FB5DBF"/>
    <w:rsid w:val="00FB5DD5"/>
    <w:rsid w:val="00FB6069"/>
    <w:rsid w:val="00FB60E0"/>
    <w:rsid w:val="00FB64EF"/>
    <w:rsid w:val="00FB6514"/>
    <w:rsid w:val="00FB6562"/>
    <w:rsid w:val="00FB6762"/>
    <w:rsid w:val="00FB6DE9"/>
    <w:rsid w:val="00FB6F1B"/>
    <w:rsid w:val="00FB70BA"/>
    <w:rsid w:val="00FB71F0"/>
    <w:rsid w:val="00FB7202"/>
    <w:rsid w:val="00FB7507"/>
    <w:rsid w:val="00FB79A0"/>
    <w:rsid w:val="00FB7AFF"/>
    <w:rsid w:val="00FB7DB7"/>
    <w:rsid w:val="00FB7DEC"/>
    <w:rsid w:val="00FC00B9"/>
    <w:rsid w:val="00FC038E"/>
    <w:rsid w:val="00FC03D0"/>
    <w:rsid w:val="00FC05A1"/>
    <w:rsid w:val="00FC07AF"/>
    <w:rsid w:val="00FC0934"/>
    <w:rsid w:val="00FC0A7C"/>
    <w:rsid w:val="00FC0C4F"/>
    <w:rsid w:val="00FC10DF"/>
    <w:rsid w:val="00FC11AC"/>
    <w:rsid w:val="00FC133A"/>
    <w:rsid w:val="00FC1579"/>
    <w:rsid w:val="00FC1624"/>
    <w:rsid w:val="00FC1927"/>
    <w:rsid w:val="00FC1A61"/>
    <w:rsid w:val="00FC1CB9"/>
    <w:rsid w:val="00FC1CE1"/>
    <w:rsid w:val="00FC2073"/>
    <w:rsid w:val="00FC2426"/>
    <w:rsid w:val="00FC25EB"/>
    <w:rsid w:val="00FC2E45"/>
    <w:rsid w:val="00FC2EB2"/>
    <w:rsid w:val="00FC3038"/>
    <w:rsid w:val="00FC33D5"/>
    <w:rsid w:val="00FC3540"/>
    <w:rsid w:val="00FC3621"/>
    <w:rsid w:val="00FC36B1"/>
    <w:rsid w:val="00FC3872"/>
    <w:rsid w:val="00FC39DB"/>
    <w:rsid w:val="00FC39DF"/>
    <w:rsid w:val="00FC3FB0"/>
    <w:rsid w:val="00FC4153"/>
    <w:rsid w:val="00FC4193"/>
    <w:rsid w:val="00FC4A17"/>
    <w:rsid w:val="00FC4A7B"/>
    <w:rsid w:val="00FC4B09"/>
    <w:rsid w:val="00FC4CDF"/>
    <w:rsid w:val="00FC4EA7"/>
    <w:rsid w:val="00FC4EAD"/>
    <w:rsid w:val="00FC5419"/>
    <w:rsid w:val="00FC55ED"/>
    <w:rsid w:val="00FC56B2"/>
    <w:rsid w:val="00FC579F"/>
    <w:rsid w:val="00FC59AB"/>
    <w:rsid w:val="00FC60F2"/>
    <w:rsid w:val="00FC619B"/>
    <w:rsid w:val="00FC6B7A"/>
    <w:rsid w:val="00FC6B94"/>
    <w:rsid w:val="00FC7020"/>
    <w:rsid w:val="00FC7419"/>
    <w:rsid w:val="00FC761C"/>
    <w:rsid w:val="00FC7A92"/>
    <w:rsid w:val="00FC7AF2"/>
    <w:rsid w:val="00FC7DD1"/>
    <w:rsid w:val="00FD00F1"/>
    <w:rsid w:val="00FD0230"/>
    <w:rsid w:val="00FD04ED"/>
    <w:rsid w:val="00FD050A"/>
    <w:rsid w:val="00FD06A9"/>
    <w:rsid w:val="00FD1014"/>
    <w:rsid w:val="00FD10EF"/>
    <w:rsid w:val="00FD1255"/>
    <w:rsid w:val="00FD129C"/>
    <w:rsid w:val="00FD147D"/>
    <w:rsid w:val="00FD1590"/>
    <w:rsid w:val="00FD160E"/>
    <w:rsid w:val="00FD193B"/>
    <w:rsid w:val="00FD19F0"/>
    <w:rsid w:val="00FD19F2"/>
    <w:rsid w:val="00FD1B1C"/>
    <w:rsid w:val="00FD1CD6"/>
    <w:rsid w:val="00FD1E3A"/>
    <w:rsid w:val="00FD21C3"/>
    <w:rsid w:val="00FD23F0"/>
    <w:rsid w:val="00FD2C32"/>
    <w:rsid w:val="00FD3316"/>
    <w:rsid w:val="00FD33EA"/>
    <w:rsid w:val="00FD3513"/>
    <w:rsid w:val="00FD35F1"/>
    <w:rsid w:val="00FD37DA"/>
    <w:rsid w:val="00FD37DF"/>
    <w:rsid w:val="00FD38E1"/>
    <w:rsid w:val="00FD3B6B"/>
    <w:rsid w:val="00FD41A0"/>
    <w:rsid w:val="00FD4861"/>
    <w:rsid w:val="00FD48DD"/>
    <w:rsid w:val="00FD4959"/>
    <w:rsid w:val="00FD4E05"/>
    <w:rsid w:val="00FD54E3"/>
    <w:rsid w:val="00FD5547"/>
    <w:rsid w:val="00FD584D"/>
    <w:rsid w:val="00FD5AC5"/>
    <w:rsid w:val="00FD5B94"/>
    <w:rsid w:val="00FD5FBB"/>
    <w:rsid w:val="00FD61F4"/>
    <w:rsid w:val="00FD6231"/>
    <w:rsid w:val="00FD6265"/>
    <w:rsid w:val="00FD6383"/>
    <w:rsid w:val="00FD69C5"/>
    <w:rsid w:val="00FD6AC4"/>
    <w:rsid w:val="00FD6B78"/>
    <w:rsid w:val="00FD7096"/>
    <w:rsid w:val="00FD7564"/>
    <w:rsid w:val="00FD7568"/>
    <w:rsid w:val="00FD75E9"/>
    <w:rsid w:val="00FD78DF"/>
    <w:rsid w:val="00FD7EED"/>
    <w:rsid w:val="00FD7F2E"/>
    <w:rsid w:val="00FE0149"/>
    <w:rsid w:val="00FE03CA"/>
    <w:rsid w:val="00FE03F3"/>
    <w:rsid w:val="00FE05B4"/>
    <w:rsid w:val="00FE08BF"/>
    <w:rsid w:val="00FE09C3"/>
    <w:rsid w:val="00FE0C02"/>
    <w:rsid w:val="00FE0DF1"/>
    <w:rsid w:val="00FE1178"/>
    <w:rsid w:val="00FE1435"/>
    <w:rsid w:val="00FE147C"/>
    <w:rsid w:val="00FE1799"/>
    <w:rsid w:val="00FE181B"/>
    <w:rsid w:val="00FE1C43"/>
    <w:rsid w:val="00FE1DDC"/>
    <w:rsid w:val="00FE1F6F"/>
    <w:rsid w:val="00FE218F"/>
    <w:rsid w:val="00FE23BB"/>
    <w:rsid w:val="00FE2403"/>
    <w:rsid w:val="00FE24B8"/>
    <w:rsid w:val="00FE287C"/>
    <w:rsid w:val="00FE288A"/>
    <w:rsid w:val="00FE28D2"/>
    <w:rsid w:val="00FE3002"/>
    <w:rsid w:val="00FE30DA"/>
    <w:rsid w:val="00FE32D3"/>
    <w:rsid w:val="00FE32FD"/>
    <w:rsid w:val="00FE38B5"/>
    <w:rsid w:val="00FE3965"/>
    <w:rsid w:val="00FE3B50"/>
    <w:rsid w:val="00FE3C60"/>
    <w:rsid w:val="00FE3E75"/>
    <w:rsid w:val="00FE5063"/>
    <w:rsid w:val="00FE5295"/>
    <w:rsid w:val="00FE5412"/>
    <w:rsid w:val="00FE5487"/>
    <w:rsid w:val="00FE55A0"/>
    <w:rsid w:val="00FE59F5"/>
    <w:rsid w:val="00FE600A"/>
    <w:rsid w:val="00FE61BE"/>
    <w:rsid w:val="00FE6332"/>
    <w:rsid w:val="00FE63E6"/>
    <w:rsid w:val="00FE6D54"/>
    <w:rsid w:val="00FE70E1"/>
    <w:rsid w:val="00FE715E"/>
    <w:rsid w:val="00FE73C3"/>
    <w:rsid w:val="00FE7623"/>
    <w:rsid w:val="00FE77FE"/>
    <w:rsid w:val="00FE7DB5"/>
    <w:rsid w:val="00FF0154"/>
    <w:rsid w:val="00FF04C1"/>
    <w:rsid w:val="00FF0511"/>
    <w:rsid w:val="00FF0669"/>
    <w:rsid w:val="00FF0A33"/>
    <w:rsid w:val="00FF101B"/>
    <w:rsid w:val="00FF1482"/>
    <w:rsid w:val="00FF19F6"/>
    <w:rsid w:val="00FF1ABF"/>
    <w:rsid w:val="00FF1C83"/>
    <w:rsid w:val="00FF1E8E"/>
    <w:rsid w:val="00FF1EEC"/>
    <w:rsid w:val="00FF1FFC"/>
    <w:rsid w:val="00FF2776"/>
    <w:rsid w:val="00FF28BC"/>
    <w:rsid w:val="00FF2989"/>
    <w:rsid w:val="00FF29DB"/>
    <w:rsid w:val="00FF2A18"/>
    <w:rsid w:val="00FF2E3F"/>
    <w:rsid w:val="00FF2F43"/>
    <w:rsid w:val="00FF30B6"/>
    <w:rsid w:val="00FF3465"/>
    <w:rsid w:val="00FF36CA"/>
    <w:rsid w:val="00FF37EA"/>
    <w:rsid w:val="00FF38BE"/>
    <w:rsid w:val="00FF3A08"/>
    <w:rsid w:val="00FF439D"/>
    <w:rsid w:val="00FF46B4"/>
    <w:rsid w:val="00FF4970"/>
    <w:rsid w:val="00FF49A4"/>
    <w:rsid w:val="00FF4F5A"/>
    <w:rsid w:val="00FF4FB0"/>
    <w:rsid w:val="00FF529A"/>
    <w:rsid w:val="00FF53E5"/>
    <w:rsid w:val="00FF54F7"/>
    <w:rsid w:val="00FF56B8"/>
    <w:rsid w:val="00FF56F5"/>
    <w:rsid w:val="00FF5725"/>
    <w:rsid w:val="00FF57F2"/>
    <w:rsid w:val="00FF5AAF"/>
    <w:rsid w:val="00FF5C0D"/>
    <w:rsid w:val="00FF5F4A"/>
    <w:rsid w:val="00FF5FC4"/>
    <w:rsid w:val="00FF654F"/>
    <w:rsid w:val="00FF6574"/>
    <w:rsid w:val="00FF6611"/>
    <w:rsid w:val="00FF6612"/>
    <w:rsid w:val="00FF6865"/>
    <w:rsid w:val="00FF6987"/>
    <w:rsid w:val="00FF6D64"/>
    <w:rsid w:val="00FF6ED9"/>
    <w:rsid w:val="00FF6F2C"/>
    <w:rsid w:val="00FF74EE"/>
    <w:rsid w:val="00FF74F0"/>
    <w:rsid w:val="00FF79E2"/>
    <w:rsid w:val="00FF7D61"/>
    <w:rsid w:val="00FF7E69"/>
    <w:rsid w:val="0100B874"/>
    <w:rsid w:val="010E5907"/>
    <w:rsid w:val="0154642C"/>
    <w:rsid w:val="01792E42"/>
    <w:rsid w:val="0185C2D3"/>
    <w:rsid w:val="01862CD6"/>
    <w:rsid w:val="0188A786"/>
    <w:rsid w:val="019FCFC6"/>
    <w:rsid w:val="01A924F7"/>
    <w:rsid w:val="01B26F4C"/>
    <w:rsid w:val="01C1D322"/>
    <w:rsid w:val="01DB90F1"/>
    <w:rsid w:val="01EA012B"/>
    <w:rsid w:val="02067FC1"/>
    <w:rsid w:val="020DC5E8"/>
    <w:rsid w:val="020EB5FB"/>
    <w:rsid w:val="02271CD1"/>
    <w:rsid w:val="0228CAE3"/>
    <w:rsid w:val="022DB89D"/>
    <w:rsid w:val="02401A21"/>
    <w:rsid w:val="0241BFB1"/>
    <w:rsid w:val="0259F619"/>
    <w:rsid w:val="026047F4"/>
    <w:rsid w:val="0263D65C"/>
    <w:rsid w:val="026AF066"/>
    <w:rsid w:val="027A3CE2"/>
    <w:rsid w:val="027C7BF2"/>
    <w:rsid w:val="02A46F5E"/>
    <w:rsid w:val="02A819B0"/>
    <w:rsid w:val="02AA5C67"/>
    <w:rsid w:val="02CC544F"/>
    <w:rsid w:val="02CE2129"/>
    <w:rsid w:val="02E03D89"/>
    <w:rsid w:val="02E6883B"/>
    <w:rsid w:val="0300809F"/>
    <w:rsid w:val="030807BC"/>
    <w:rsid w:val="031351E9"/>
    <w:rsid w:val="032326B8"/>
    <w:rsid w:val="0325BA48"/>
    <w:rsid w:val="0327AF21"/>
    <w:rsid w:val="034CE9F2"/>
    <w:rsid w:val="0353C9E0"/>
    <w:rsid w:val="035F8912"/>
    <w:rsid w:val="0363B227"/>
    <w:rsid w:val="036CC568"/>
    <w:rsid w:val="03BC40FD"/>
    <w:rsid w:val="03BC9D11"/>
    <w:rsid w:val="03DA9054"/>
    <w:rsid w:val="03F57436"/>
    <w:rsid w:val="03FFAFF9"/>
    <w:rsid w:val="04089C73"/>
    <w:rsid w:val="040B7571"/>
    <w:rsid w:val="04143834"/>
    <w:rsid w:val="043A9F9B"/>
    <w:rsid w:val="044E9D49"/>
    <w:rsid w:val="04679D36"/>
    <w:rsid w:val="0479D29B"/>
    <w:rsid w:val="0484B97A"/>
    <w:rsid w:val="0485F746"/>
    <w:rsid w:val="048612DE"/>
    <w:rsid w:val="0492699F"/>
    <w:rsid w:val="049510A0"/>
    <w:rsid w:val="049BCC28"/>
    <w:rsid w:val="04B69178"/>
    <w:rsid w:val="04BAC27D"/>
    <w:rsid w:val="04C0F512"/>
    <w:rsid w:val="04C325A7"/>
    <w:rsid w:val="04C35EDE"/>
    <w:rsid w:val="04C70A94"/>
    <w:rsid w:val="04CC6C8C"/>
    <w:rsid w:val="04FD37A8"/>
    <w:rsid w:val="04FE3848"/>
    <w:rsid w:val="0501A55D"/>
    <w:rsid w:val="05047610"/>
    <w:rsid w:val="051FC705"/>
    <w:rsid w:val="052AD8BF"/>
    <w:rsid w:val="0547D846"/>
    <w:rsid w:val="0557FE9B"/>
    <w:rsid w:val="055A093C"/>
    <w:rsid w:val="0564464F"/>
    <w:rsid w:val="0571859D"/>
    <w:rsid w:val="0575258E"/>
    <w:rsid w:val="05757F4E"/>
    <w:rsid w:val="05827FFA"/>
    <w:rsid w:val="0588CF34"/>
    <w:rsid w:val="058F268A"/>
    <w:rsid w:val="059770F7"/>
    <w:rsid w:val="05BE23BE"/>
    <w:rsid w:val="05C1D0B1"/>
    <w:rsid w:val="05CEADDA"/>
    <w:rsid w:val="05E397FC"/>
    <w:rsid w:val="05FB2ECF"/>
    <w:rsid w:val="05FE2087"/>
    <w:rsid w:val="05FF29CC"/>
    <w:rsid w:val="06056444"/>
    <w:rsid w:val="062FD3D4"/>
    <w:rsid w:val="06311A20"/>
    <w:rsid w:val="063F859E"/>
    <w:rsid w:val="064C9F65"/>
    <w:rsid w:val="065261D9"/>
    <w:rsid w:val="0655C482"/>
    <w:rsid w:val="0657EB2A"/>
    <w:rsid w:val="065863F3"/>
    <w:rsid w:val="065BDF2A"/>
    <w:rsid w:val="066909BB"/>
    <w:rsid w:val="06691D2D"/>
    <w:rsid w:val="067B2424"/>
    <w:rsid w:val="068B80B8"/>
    <w:rsid w:val="068EB568"/>
    <w:rsid w:val="06948E5E"/>
    <w:rsid w:val="0694AA54"/>
    <w:rsid w:val="06C627C8"/>
    <w:rsid w:val="06C6A920"/>
    <w:rsid w:val="06C6DE91"/>
    <w:rsid w:val="06E5DF87"/>
    <w:rsid w:val="06FB1F75"/>
    <w:rsid w:val="07052CC6"/>
    <w:rsid w:val="0707D1F3"/>
    <w:rsid w:val="072EF4AD"/>
    <w:rsid w:val="073F4292"/>
    <w:rsid w:val="074DA98C"/>
    <w:rsid w:val="0751BAE0"/>
    <w:rsid w:val="0755A1E1"/>
    <w:rsid w:val="0756E2E6"/>
    <w:rsid w:val="0768D638"/>
    <w:rsid w:val="07708424"/>
    <w:rsid w:val="07890704"/>
    <w:rsid w:val="07968875"/>
    <w:rsid w:val="079AD0AD"/>
    <w:rsid w:val="07A18473"/>
    <w:rsid w:val="07C07117"/>
    <w:rsid w:val="07CDAA32"/>
    <w:rsid w:val="07E747B1"/>
    <w:rsid w:val="07F8D2C4"/>
    <w:rsid w:val="080682FC"/>
    <w:rsid w:val="08305EBF"/>
    <w:rsid w:val="083A9858"/>
    <w:rsid w:val="0840DC0C"/>
    <w:rsid w:val="08540F5D"/>
    <w:rsid w:val="08627981"/>
    <w:rsid w:val="0888114B"/>
    <w:rsid w:val="0889BE8A"/>
    <w:rsid w:val="08A51048"/>
    <w:rsid w:val="08AA282D"/>
    <w:rsid w:val="08C11128"/>
    <w:rsid w:val="08C69070"/>
    <w:rsid w:val="08D3AC46"/>
    <w:rsid w:val="08E11C0F"/>
    <w:rsid w:val="0901992D"/>
    <w:rsid w:val="090DCDF3"/>
    <w:rsid w:val="091C61F2"/>
    <w:rsid w:val="0936F803"/>
    <w:rsid w:val="094BDC4D"/>
    <w:rsid w:val="09522033"/>
    <w:rsid w:val="0955C053"/>
    <w:rsid w:val="095E501E"/>
    <w:rsid w:val="095ECF5E"/>
    <w:rsid w:val="09617DAD"/>
    <w:rsid w:val="09680390"/>
    <w:rsid w:val="09795848"/>
    <w:rsid w:val="0981CDB0"/>
    <w:rsid w:val="098E77B6"/>
    <w:rsid w:val="09A64045"/>
    <w:rsid w:val="09A9A515"/>
    <w:rsid w:val="09ADA911"/>
    <w:rsid w:val="09B0025F"/>
    <w:rsid w:val="09CE84B3"/>
    <w:rsid w:val="09D37E9D"/>
    <w:rsid w:val="09D4E63A"/>
    <w:rsid w:val="09F29E28"/>
    <w:rsid w:val="09F59D39"/>
    <w:rsid w:val="09FA4AE6"/>
    <w:rsid w:val="0A0F7105"/>
    <w:rsid w:val="0A207E9A"/>
    <w:rsid w:val="0A251025"/>
    <w:rsid w:val="0A343B1B"/>
    <w:rsid w:val="0A3615D8"/>
    <w:rsid w:val="0A3F1E76"/>
    <w:rsid w:val="0A563B39"/>
    <w:rsid w:val="0A5E3151"/>
    <w:rsid w:val="0A677FF6"/>
    <w:rsid w:val="0A6B4184"/>
    <w:rsid w:val="0A71F08A"/>
    <w:rsid w:val="0A7AF86F"/>
    <w:rsid w:val="0A89B261"/>
    <w:rsid w:val="0A8D3DDA"/>
    <w:rsid w:val="0A94873C"/>
    <w:rsid w:val="0A978174"/>
    <w:rsid w:val="0AC95D72"/>
    <w:rsid w:val="0AD4F9E4"/>
    <w:rsid w:val="0ADAA2D5"/>
    <w:rsid w:val="0AFAC2A8"/>
    <w:rsid w:val="0B03A50F"/>
    <w:rsid w:val="0B11AFBC"/>
    <w:rsid w:val="0B215DD6"/>
    <w:rsid w:val="0B242F48"/>
    <w:rsid w:val="0B3053A1"/>
    <w:rsid w:val="0B37A535"/>
    <w:rsid w:val="0B3F5295"/>
    <w:rsid w:val="0B45C784"/>
    <w:rsid w:val="0B4DA57F"/>
    <w:rsid w:val="0B5B1F87"/>
    <w:rsid w:val="0B68918A"/>
    <w:rsid w:val="0BAA73E1"/>
    <w:rsid w:val="0BB7589C"/>
    <w:rsid w:val="0BD689EC"/>
    <w:rsid w:val="0BFE49A2"/>
    <w:rsid w:val="0C0B9C61"/>
    <w:rsid w:val="0C1911EB"/>
    <w:rsid w:val="0C312D97"/>
    <w:rsid w:val="0C36C638"/>
    <w:rsid w:val="0C3BA378"/>
    <w:rsid w:val="0C413B6C"/>
    <w:rsid w:val="0C521576"/>
    <w:rsid w:val="0C5BB03C"/>
    <w:rsid w:val="0C64E727"/>
    <w:rsid w:val="0C65A2C9"/>
    <w:rsid w:val="0C6B329C"/>
    <w:rsid w:val="0C6D29A4"/>
    <w:rsid w:val="0C75B062"/>
    <w:rsid w:val="0C7BDFD5"/>
    <w:rsid w:val="0C89BF37"/>
    <w:rsid w:val="0C93375D"/>
    <w:rsid w:val="0C9716D3"/>
    <w:rsid w:val="0C9F32F4"/>
    <w:rsid w:val="0CB74BC4"/>
    <w:rsid w:val="0CD4723B"/>
    <w:rsid w:val="0CD88163"/>
    <w:rsid w:val="0CEAC37B"/>
    <w:rsid w:val="0D172105"/>
    <w:rsid w:val="0D391F02"/>
    <w:rsid w:val="0D3BA0EA"/>
    <w:rsid w:val="0D3DA871"/>
    <w:rsid w:val="0D4AB5F6"/>
    <w:rsid w:val="0D4C9137"/>
    <w:rsid w:val="0D59D490"/>
    <w:rsid w:val="0D684A3D"/>
    <w:rsid w:val="0D6BDF82"/>
    <w:rsid w:val="0D7C9782"/>
    <w:rsid w:val="0D7F0775"/>
    <w:rsid w:val="0D8BFB78"/>
    <w:rsid w:val="0D8CFA67"/>
    <w:rsid w:val="0D938D70"/>
    <w:rsid w:val="0DA6A33C"/>
    <w:rsid w:val="0DAD6354"/>
    <w:rsid w:val="0DAF8B17"/>
    <w:rsid w:val="0DE2824B"/>
    <w:rsid w:val="0DE83B39"/>
    <w:rsid w:val="0DF2E410"/>
    <w:rsid w:val="0DFA60AC"/>
    <w:rsid w:val="0E102FB2"/>
    <w:rsid w:val="0E19AF9C"/>
    <w:rsid w:val="0E1CFB3C"/>
    <w:rsid w:val="0E1F6DC4"/>
    <w:rsid w:val="0E249980"/>
    <w:rsid w:val="0E3FEA0C"/>
    <w:rsid w:val="0E425051"/>
    <w:rsid w:val="0E62289E"/>
    <w:rsid w:val="0E6F2E17"/>
    <w:rsid w:val="0E710CB6"/>
    <w:rsid w:val="0E7614B3"/>
    <w:rsid w:val="0E782D87"/>
    <w:rsid w:val="0E7A155F"/>
    <w:rsid w:val="0E7BEB9E"/>
    <w:rsid w:val="0E8136F1"/>
    <w:rsid w:val="0E8693DC"/>
    <w:rsid w:val="0E8C08B4"/>
    <w:rsid w:val="0E90583B"/>
    <w:rsid w:val="0E95F2DB"/>
    <w:rsid w:val="0E9ECCD8"/>
    <w:rsid w:val="0EA535DE"/>
    <w:rsid w:val="0EB2E6A5"/>
    <w:rsid w:val="0EC9B9CB"/>
    <w:rsid w:val="0ED5C1A2"/>
    <w:rsid w:val="0EDF7CF0"/>
    <w:rsid w:val="0EE1D6C6"/>
    <w:rsid w:val="0EE71E5F"/>
    <w:rsid w:val="0EEE9BB4"/>
    <w:rsid w:val="0F1867E3"/>
    <w:rsid w:val="0F271D9C"/>
    <w:rsid w:val="0F312FB9"/>
    <w:rsid w:val="0F442304"/>
    <w:rsid w:val="0F445AA2"/>
    <w:rsid w:val="0F53B7DF"/>
    <w:rsid w:val="0F662FF3"/>
    <w:rsid w:val="0F663E5D"/>
    <w:rsid w:val="0F8EB471"/>
    <w:rsid w:val="0F9FEFB7"/>
    <w:rsid w:val="0FAE7271"/>
    <w:rsid w:val="0FB3FF19"/>
    <w:rsid w:val="0FDE855E"/>
    <w:rsid w:val="0FE155D0"/>
    <w:rsid w:val="0FEEA54D"/>
    <w:rsid w:val="0FF93433"/>
    <w:rsid w:val="1029D443"/>
    <w:rsid w:val="105362D0"/>
    <w:rsid w:val="105BAA06"/>
    <w:rsid w:val="10601EFC"/>
    <w:rsid w:val="10632D11"/>
    <w:rsid w:val="107476B1"/>
    <w:rsid w:val="107AF886"/>
    <w:rsid w:val="107DA727"/>
    <w:rsid w:val="1083577C"/>
    <w:rsid w:val="108737F8"/>
    <w:rsid w:val="1087DBDC"/>
    <w:rsid w:val="108A5442"/>
    <w:rsid w:val="10960A10"/>
    <w:rsid w:val="10A15012"/>
    <w:rsid w:val="10B5CBDB"/>
    <w:rsid w:val="10C7CA62"/>
    <w:rsid w:val="10D489A1"/>
    <w:rsid w:val="10F0BA4B"/>
    <w:rsid w:val="110CB6EE"/>
    <w:rsid w:val="1115873E"/>
    <w:rsid w:val="111DE737"/>
    <w:rsid w:val="111E5A9C"/>
    <w:rsid w:val="11409331"/>
    <w:rsid w:val="11479711"/>
    <w:rsid w:val="11492588"/>
    <w:rsid w:val="1151505E"/>
    <w:rsid w:val="11548030"/>
    <w:rsid w:val="11570E86"/>
    <w:rsid w:val="1158C230"/>
    <w:rsid w:val="1165CF09"/>
    <w:rsid w:val="1167EB4C"/>
    <w:rsid w:val="1196AAE4"/>
    <w:rsid w:val="11A83ADC"/>
    <w:rsid w:val="11CD58FC"/>
    <w:rsid w:val="1232AA75"/>
    <w:rsid w:val="123300DF"/>
    <w:rsid w:val="1235AB1C"/>
    <w:rsid w:val="123AA589"/>
    <w:rsid w:val="125776AE"/>
    <w:rsid w:val="125B02DA"/>
    <w:rsid w:val="126203F1"/>
    <w:rsid w:val="1269A0AE"/>
    <w:rsid w:val="127064FC"/>
    <w:rsid w:val="1282E703"/>
    <w:rsid w:val="129121EA"/>
    <w:rsid w:val="12A3C5AD"/>
    <w:rsid w:val="12A89D16"/>
    <w:rsid w:val="12A905AF"/>
    <w:rsid w:val="12B259E2"/>
    <w:rsid w:val="12BBAC5C"/>
    <w:rsid w:val="12CFF797"/>
    <w:rsid w:val="12D4344E"/>
    <w:rsid w:val="12E8BC9C"/>
    <w:rsid w:val="12EF9A2E"/>
    <w:rsid w:val="12F80014"/>
    <w:rsid w:val="12F94E2D"/>
    <w:rsid w:val="12F986CC"/>
    <w:rsid w:val="12FDCB0D"/>
    <w:rsid w:val="13079F8F"/>
    <w:rsid w:val="130A1DB8"/>
    <w:rsid w:val="131CFC5C"/>
    <w:rsid w:val="13201CD9"/>
    <w:rsid w:val="13586CFC"/>
    <w:rsid w:val="1362AF80"/>
    <w:rsid w:val="1377AF32"/>
    <w:rsid w:val="137FA11C"/>
    <w:rsid w:val="138DACB9"/>
    <w:rsid w:val="13B196EF"/>
    <w:rsid w:val="13B273DD"/>
    <w:rsid w:val="13E8B9A2"/>
    <w:rsid w:val="1404ECD4"/>
    <w:rsid w:val="141E588C"/>
    <w:rsid w:val="144E3237"/>
    <w:rsid w:val="14748950"/>
    <w:rsid w:val="147625D4"/>
    <w:rsid w:val="1478B940"/>
    <w:rsid w:val="14804EE0"/>
    <w:rsid w:val="149AB11A"/>
    <w:rsid w:val="149D90B5"/>
    <w:rsid w:val="14A473CF"/>
    <w:rsid w:val="14A98865"/>
    <w:rsid w:val="14C5463F"/>
    <w:rsid w:val="14DD793D"/>
    <w:rsid w:val="14DF2D25"/>
    <w:rsid w:val="14EFC9DC"/>
    <w:rsid w:val="14F9D612"/>
    <w:rsid w:val="14FD9BE7"/>
    <w:rsid w:val="1501D5FD"/>
    <w:rsid w:val="1511C51B"/>
    <w:rsid w:val="15264E36"/>
    <w:rsid w:val="153175C6"/>
    <w:rsid w:val="15396594"/>
    <w:rsid w:val="154336DA"/>
    <w:rsid w:val="1549F74C"/>
    <w:rsid w:val="15512BDB"/>
    <w:rsid w:val="157A32A2"/>
    <w:rsid w:val="1583DAA3"/>
    <w:rsid w:val="15863B37"/>
    <w:rsid w:val="158AA877"/>
    <w:rsid w:val="1590D8D9"/>
    <w:rsid w:val="1596D0F3"/>
    <w:rsid w:val="15B24909"/>
    <w:rsid w:val="15BEB24B"/>
    <w:rsid w:val="15BED481"/>
    <w:rsid w:val="15C07835"/>
    <w:rsid w:val="15C7C989"/>
    <w:rsid w:val="15DFFB50"/>
    <w:rsid w:val="15E323AF"/>
    <w:rsid w:val="15FBBA0A"/>
    <w:rsid w:val="160AE1E1"/>
    <w:rsid w:val="16241705"/>
    <w:rsid w:val="1624A389"/>
    <w:rsid w:val="162C3299"/>
    <w:rsid w:val="162E9E19"/>
    <w:rsid w:val="16396344"/>
    <w:rsid w:val="163B116C"/>
    <w:rsid w:val="1669F742"/>
    <w:rsid w:val="167FEB75"/>
    <w:rsid w:val="16905826"/>
    <w:rsid w:val="16A29C04"/>
    <w:rsid w:val="16A57C77"/>
    <w:rsid w:val="16B165AD"/>
    <w:rsid w:val="16C5C554"/>
    <w:rsid w:val="16F0603E"/>
    <w:rsid w:val="170A516B"/>
    <w:rsid w:val="170EBCA4"/>
    <w:rsid w:val="1711F4BC"/>
    <w:rsid w:val="1714621D"/>
    <w:rsid w:val="1716B007"/>
    <w:rsid w:val="171D3118"/>
    <w:rsid w:val="171E0A17"/>
    <w:rsid w:val="172442E9"/>
    <w:rsid w:val="173085E7"/>
    <w:rsid w:val="17317247"/>
    <w:rsid w:val="173617AA"/>
    <w:rsid w:val="17432039"/>
    <w:rsid w:val="17669BAB"/>
    <w:rsid w:val="1768D4A5"/>
    <w:rsid w:val="177047B3"/>
    <w:rsid w:val="1775810F"/>
    <w:rsid w:val="1799C982"/>
    <w:rsid w:val="179BAEF8"/>
    <w:rsid w:val="17A2B081"/>
    <w:rsid w:val="17A8FE99"/>
    <w:rsid w:val="17BBE830"/>
    <w:rsid w:val="17F2D0AB"/>
    <w:rsid w:val="1848840C"/>
    <w:rsid w:val="1849C14A"/>
    <w:rsid w:val="184F02D6"/>
    <w:rsid w:val="185F70D6"/>
    <w:rsid w:val="1861390E"/>
    <w:rsid w:val="186A05DE"/>
    <w:rsid w:val="18786B12"/>
    <w:rsid w:val="1882321C"/>
    <w:rsid w:val="1882ECBB"/>
    <w:rsid w:val="189A9326"/>
    <w:rsid w:val="18A46A1E"/>
    <w:rsid w:val="18A7C070"/>
    <w:rsid w:val="18ADAD06"/>
    <w:rsid w:val="18BBC6A7"/>
    <w:rsid w:val="18F90EDB"/>
    <w:rsid w:val="1907EE09"/>
    <w:rsid w:val="191CC99F"/>
    <w:rsid w:val="1922B7E9"/>
    <w:rsid w:val="192D6EA7"/>
    <w:rsid w:val="19318C63"/>
    <w:rsid w:val="195282ED"/>
    <w:rsid w:val="1957B891"/>
    <w:rsid w:val="1964D01B"/>
    <w:rsid w:val="196D7011"/>
    <w:rsid w:val="19A0A362"/>
    <w:rsid w:val="19AA4E4D"/>
    <w:rsid w:val="19B7D51A"/>
    <w:rsid w:val="19C38EBE"/>
    <w:rsid w:val="19D8D949"/>
    <w:rsid w:val="19E85571"/>
    <w:rsid w:val="19F4FB42"/>
    <w:rsid w:val="1A19244D"/>
    <w:rsid w:val="1A1BD7D8"/>
    <w:rsid w:val="1A21B386"/>
    <w:rsid w:val="1A261EAF"/>
    <w:rsid w:val="1A2E199E"/>
    <w:rsid w:val="1A5042B9"/>
    <w:rsid w:val="1A560517"/>
    <w:rsid w:val="1A695768"/>
    <w:rsid w:val="1A6C0D9F"/>
    <w:rsid w:val="1A75DA59"/>
    <w:rsid w:val="1A8CBBF3"/>
    <w:rsid w:val="1A91CD01"/>
    <w:rsid w:val="1A9293B3"/>
    <w:rsid w:val="1AB2C02B"/>
    <w:rsid w:val="1AC1FE35"/>
    <w:rsid w:val="1AC82D87"/>
    <w:rsid w:val="1ACAD6D9"/>
    <w:rsid w:val="1ACC3885"/>
    <w:rsid w:val="1ACF0DF7"/>
    <w:rsid w:val="1ADF38F8"/>
    <w:rsid w:val="1AE19AF8"/>
    <w:rsid w:val="1AE638CB"/>
    <w:rsid w:val="1AEDA418"/>
    <w:rsid w:val="1B075593"/>
    <w:rsid w:val="1B0C9F41"/>
    <w:rsid w:val="1B2875D2"/>
    <w:rsid w:val="1B2C3AB7"/>
    <w:rsid w:val="1B4EDFE4"/>
    <w:rsid w:val="1B4F4A1B"/>
    <w:rsid w:val="1B640295"/>
    <w:rsid w:val="1B6B39D2"/>
    <w:rsid w:val="1B95942E"/>
    <w:rsid w:val="1B9D689B"/>
    <w:rsid w:val="1BD133FA"/>
    <w:rsid w:val="1BEEE617"/>
    <w:rsid w:val="1BFE3049"/>
    <w:rsid w:val="1C02C014"/>
    <w:rsid w:val="1C0D23A6"/>
    <w:rsid w:val="1C1227DC"/>
    <w:rsid w:val="1C1CF209"/>
    <w:rsid w:val="1C244D4D"/>
    <w:rsid w:val="1C347CB8"/>
    <w:rsid w:val="1C446382"/>
    <w:rsid w:val="1C490DBB"/>
    <w:rsid w:val="1C49F93B"/>
    <w:rsid w:val="1C4F9C39"/>
    <w:rsid w:val="1C573599"/>
    <w:rsid w:val="1C58D293"/>
    <w:rsid w:val="1C63C843"/>
    <w:rsid w:val="1C6B92BD"/>
    <w:rsid w:val="1C78D114"/>
    <w:rsid w:val="1C7C4B85"/>
    <w:rsid w:val="1C8931A4"/>
    <w:rsid w:val="1C904316"/>
    <w:rsid w:val="1CAFFF6D"/>
    <w:rsid w:val="1CBBCECA"/>
    <w:rsid w:val="1CD694C8"/>
    <w:rsid w:val="1CEA28FC"/>
    <w:rsid w:val="1CF35A60"/>
    <w:rsid w:val="1CFBF257"/>
    <w:rsid w:val="1D0F445D"/>
    <w:rsid w:val="1D1CF4C4"/>
    <w:rsid w:val="1D2B238E"/>
    <w:rsid w:val="1D354FD8"/>
    <w:rsid w:val="1D3A78E9"/>
    <w:rsid w:val="1D4D002B"/>
    <w:rsid w:val="1D72C05F"/>
    <w:rsid w:val="1D774DB1"/>
    <w:rsid w:val="1D792E8B"/>
    <w:rsid w:val="1D83F94D"/>
    <w:rsid w:val="1D87D533"/>
    <w:rsid w:val="1D910C8B"/>
    <w:rsid w:val="1DB31A14"/>
    <w:rsid w:val="1DC0BD66"/>
    <w:rsid w:val="1DC1D784"/>
    <w:rsid w:val="1DC6A7C5"/>
    <w:rsid w:val="1DCCFE0E"/>
    <w:rsid w:val="1DCE0B48"/>
    <w:rsid w:val="1DD10FBB"/>
    <w:rsid w:val="1DF961C4"/>
    <w:rsid w:val="1DFCD85E"/>
    <w:rsid w:val="1E1FB9D1"/>
    <w:rsid w:val="1E2D6091"/>
    <w:rsid w:val="1E3D7F14"/>
    <w:rsid w:val="1E4167AD"/>
    <w:rsid w:val="1E5CB283"/>
    <w:rsid w:val="1E5EDC7A"/>
    <w:rsid w:val="1E6B3326"/>
    <w:rsid w:val="1E7F279E"/>
    <w:rsid w:val="1E928EF4"/>
    <w:rsid w:val="1E9448A6"/>
    <w:rsid w:val="1E99AC42"/>
    <w:rsid w:val="1EA0CBB8"/>
    <w:rsid w:val="1EA1B572"/>
    <w:rsid w:val="1EA35791"/>
    <w:rsid w:val="1EA93E8C"/>
    <w:rsid w:val="1EAE800D"/>
    <w:rsid w:val="1EB74125"/>
    <w:rsid w:val="1ECDB1C1"/>
    <w:rsid w:val="1EDE0D8F"/>
    <w:rsid w:val="1EE906E8"/>
    <w:rsid w:val="1EEB5726"/>
    <w:rsid w:val="1EEEA133"/>
    <w:rsid w:val="1F04A7AB"/>
    <w:rsid w:val="1F22890B"/>
    <w:rsid w:val="1F27D0AC"/>
    <w:rsid w:val="1F389A6E"/>
    <w:rsid w:val="1F3D0E94"/>
    <w:rsid w:val="1F44DD84"/>
    <w:rsid w:val="1F452C8E"/>
    <w:rsid w:val="1F49F138"/>
    <w:rsid w:val="1F559171"/>
    <w:rsid w:val="1F5B984A"/>
    <w:rsid w:val="1F5E3BDC"/>
    <w:rsid w:val="1F68FFBC"/>
    <w:rsid w:val="1F6F684A"/>
    <w:rsid w:val="1F78D110"/>
    <w:rsid w:val="1F84E670"/>
    <w:rsid w:val="1F9B6905"/>
    <w:rsid w:val="1FA1A18A"/>
    <w:rsid w:val="1FB3D721"/>
    <w:rsid w:val="1FC9DD5F"/>
    <w:rsid w:val="1FCE74DF"/>
    <w:rsid w:val="1FD94F75"/>
    <w:rsid w:val="1FDC1097"/>
    <w:rsid w:val="1FF28572"/>
    <w:rsid w:val="1FFB715F"/>
    <w:rsid w:val="1FFE80DB"/>
    <w:rsid w:val="200482E2"/>
    <w:rsid w:val="200B2358"/>
    <w:rsid w:val="200C01F9"/>
    <w:rsid w:val="200E9D9E"/>
    <w:rsid w:val="201B3E91"/>
    <w:rsid w:val="201F9FE6"/>
    <w:rsid w:val="20253A24"/>
    <w:rsid w:val="202746CE"/>
    <w:rsid w:val="2056599B"/>
    <w:rsid w:val="205B82FF"/>
    <w:rsid w:val="205FD3F2"/>
    <w:rsid w:val="207A3907"/>
    <w:rsid w:val="2089F9D6"/>
    <w:rsid w:val="2094F331"/>
    <w:rsid w:val="209C20EB"/>
    <w:rsid w:val="20A1C7BC"/>
    <w:rsid w:val="20A1D37C"/>
    <w:rsid w:val="20A341E4"/>
    <w:rsid w:val="20A8C79A"/>
    <w:rsid w:val="20BFE03A"/>
    <w:rsid w:val="20DBA295"/>
    <w:rsid w:val="20DCECD1"/>
    <w:rsid w:val="20E87871"/>
    <w:rsid w:val="20F533D4"/>
    <w:rsid w:val="20FA3C7B"/>
    <w:rsid w:val="210297EE"/>
    <w:rsid w:val="211E1CBE"/>
    <w:rsid w:val="2126C3A7"/>
    <w:rsid w:val="212F61F2"/>
    <w:rsid w:val="213E7D0A"/>
    <w:rsid w:val="2159091C"/>
    <w:rsid w:val="215DB3A6"/>
    <w:rsid w:val="2165B910"/>
    <w:rsid w:val="216CC2A0"/>
    <w:rsid w:val="216D4636"/>
    <w:rsid w:val="216EC3F3"/>
    <w:rsid w:val="21798CA4"/>
    <w:rsid w:val="21A90065"/>
    <w:rsid w:val="21D46F76"/>
    <w:rsid w:val="21DDC52F"/>
    <w:rsid w:val="21E22D35"/>
    <w:rsid w:val="21E7032F"/>
    <w:rsid w:val="22053795"/>
    <w:rsid w:val="2208D1E4"/>
    <w:rsid w:val="2212A1FB"/>
    <w:rsid w:val="221DEF67"/>
    <w:rsid w:val="2220B552"/>
    <w:rsid w:val="22343AEA"/>
    <w:rsid w:val="223788D8"/>
    <w:rsid w:val="223821F9"/>
    <w:rsid w:val="22656E26"/>
    <w:rsid w:val="2265E8CF"/>
    <w:rsid w:val="226B8A4F"/>
    <w:rsid w:val="226FA3B8"/>
    <w:rsid w:val="2274333D"/>
    <w:rsid w:val="227CCFAE"/>
    <w:rsid w:val="22909C5D"/>
    <w:rsid w:val="229BE502"/>
    <w:rsid w:val="22D05BC2"/>
    <w:rsid w:val="22F069A9"/>
    <w:rsid w:val="22FC9476"/>
    <w:rsid w:val="22FEF16B"/>
    <w:rsid w:val="230B3ACA"/>
    <w:rsid w:val="230C3410"/>
    <w:rsid w:val="2313405B"/>
    <w:rsid w:val="2316C746"/>
    <w:rsid w:val="2318B0E5"/>
    <w:rsid w:val="233EA449"/>
    <w:rsid w:val="234DD9AC"/>
    <w:rsid w:val="2357E3BD"/>
    <w:rsid w:val="23671E47"/>
    <w:rsid w:val="238502FC"/>
    <w:rsid w:val="238ECEBF"/>
    <w:rsid w:val="23CC1DAC"/>
    <w:rsid w:val="23D4FC91"/>
    <w:rsid w:val="23DE7697"/>
    <w:rsid w:val="23E3856F"/>
    <w:rsid w:val="23EE1B76"/>
    <w:rsid w:val="23F89CCF"/>
    <w:rsid w:val="23FA5CA3"/>
    <w:rsid w:val="240483AD"/>
    <w:rsid w:val="2428C1D5"/>
    <w:rsid w:val="242FC843"/>
    <w:rsid w:val="24398D21"/>
    <w:rsid w:val="243F450A"/>
    <w:rsid w:val="244183A0"/>
    <w:rsid w:val="244B96C4"/>
    <w:rsid w:val="2453CA94"/>
    <w:rsid w:val="246C4656"/>
    <w:rsid w:val="246D79C7"/>
    <w:rsid w:val="247B1B20"/>
    <w:rsid w:val="24B77A42"/>
    <w:rsid w:val="24BD2215"/>
    <w:rsid w:val="24D05827"/>
    <w:rsid w:val="24DF3531"/>
    <w:rsid w:val="24EE1CB5"/>
    <w:rsid w:val="2510D5C1"/>
    <w:rsid w:val="2511D532"/>
    <w:rsid w:val="2513E6B0"/>
    <w:rsid w:val="25172CB6"/>
    <w:rsid w:val="25231212"/>
    <w:rsid w:val="2527CFFE"/>
    <w:rsid w:val="2534CBB6"/>
    <w:rsid w:val="253BDC51"/>
    <w:rsid w:val="2540C103"/>
    <w:rsid w:val="25483B1D"/>
    <w:rsid w:val="254941ED"/>
    <w:rsid w:val="2554FC02"/>
    <w:rsid w:val="255D1258"/>
    <w:rsid w:val="25616739"/>
    <w:rsid w:val="2561940C"/>
    <w:rsid w:val="257F2DF7"/>
    <w:rsid w:val="2583FB13"/>
    <w:rsid w:val="259B45B5"/>
    <w:rsid w:val="259F8DA4"/>
    <w:rsid w:val="25A0D179"/>
    <w:rsid w:val="25AC00D4"/>
    <w:rsid w:val="25E49A09"/>
    <w:rsid w:val="25E8F643"/>
    <w:rsid w:val="25FEE844"/>
    <w:rsid w:val="2624853D"/>
    <w:rsid w:val="26411CEF"/>
    <w:rsid w:val="264646D5"/>
    <w:rsid w:val="264BA194"/>
    <w:rsid w:val="266BCAE2"/>
    <w:rsid w:val="268341E0"/>
    <w:rsid w:val="26918CE9"/>
    <w:rsid w:val="269739E0"/>
    <w:rsid w:val="2697E0F1"/>
    <w:rsid w:val="26B4B984"/>
    <w:rsid w:val="26B4DEE2"/>
    <w:rsid w:val="26B5C82E"/>
    <w:rsid w:val="26C4897A"/>
    <w:rsid w:val="26C9C174"/>
    <w:rsid w:val="26CF24B7"/>
    <w:rsid w:val="26CFE508"/>
    <w:rsid w:val="26D89CD4"/>
    <w:rsid w:val="26E178C9"/>
    <w:rsid w:val="26E8E92A"/>
    <w:rsid w:val="26EB18B8"/>
    <w:rsid w:val="272979B6"/>
    <w:rsid w:val="272DFDC2"/>
    <w:rsid w:val="273DB3FC"/>
    <w:rsid w:val="27429633"/>
    <w:rsid w:val="274B3B61"/>
    <w:rsid w:val="275B064B"/>
    <w:rsid w:val="275B49F2"/>
    <w:rsid w:val="2762BA7B"/>
    <w:rsid w:val="277A51A3"/>
    <w:rsid w:val="277D49E2"/>
    <w:rsid w:val="277F794B"/>
    <w:rsid w:val="27813D00"/>
    <w:rsid w:val="278441EA"/>
    <w:rsid w:val="278C34DF"/>
    <w:rsid w:val="2791F020"/>
    <w:rsid w:val="27928B8C"/>
    <w:rsid w:val="27AEDD77"/>
    <w:rsid w:val="27B84CB0"/>
    <w:rsid w:val="27C245A2"/>
    <w:rsid w:val="27EA2C78"/>
    <w:rsid w:val="27FC81B0"/>
    <w:rsid w:val="280FCD4A"/>
    <w:rsid w:val="2811518A"/>
    <w:rsid w:val="28137EF0"/>
    <w:rsid w:val="2819818C"/>
    <w:rsid w:val="28323D19"/>
    <w:rsid w:val="2840B36A"/>
    <w:rsid w:val="28564B88"/>
    <w:rsid w:val="2867F668"/>
    <w:rsid w:val="2877A5A5"/>
    <w:rsid w:val="288264F8"/>
    <w:rsid w:val="28842F43"/>
    <w:rsid w:val="28866B21"/>
    <w:rsid w:val="2892C2AE"/>
    <w:rsid w:val="28A4BBDD"/>
    <w:rsid w:val="28A92873"/>
    <w:rsid w:val="28B9B405"/>
    <w:rsid w:val="28C0B47D"/>
    <w:rsid w:val="28F154CB"/>
    <w:rsid w:val="28FDA044"/>
    <w:rsid w:val="2904727B"/>
    <w:rsid w:val="290C9BD8"/>
    <w:rsid w:val="2916C32D"/>
    <w:rsid w:val="2922F728"/>
    <w:rsid w:val="2927EED0"/>
    <w:rsid w:val="292AE68D"/>
    <w:rsid w:val="2938D5C1"/>
    <w:rsid w:val="2941C2E5"/>
    <w:rsid w:val="29521045"/>
    <w:rsid w:val="29B1754F"/>
    <w:rsid w:val="29BDA6B8"/>
    <w:rsid w:val="29C011DD"/>
    <w:rsid w:val="29CC5FA8"/>
    <w:rsid w:val="29E3CDDB"/>
    <w:rsid w:val="29F1B938"/>
    <w:rsid w:val="2A014B6D"/>
    <w:rsid w:val="2A196B85"/>
    <w:rsid w:val="2A271EDD"/>
    <w:rsid w:val="2A30182A"/>
    <w:rsid w:val="2A399BD2"/>
    <w:rsid w:val="2A44A2D8"/>
    <w:rsid w:val="2A4987A4"/>
    <w:rsid w:val="2A52693D"/>
    <w:rsid w:val="2A55A0E5"/>
    <w:rsid w:val="2A57DEB8"/>
    <w:rsid w:val="2A584B12"/>
    <w:rsid w:val="2A6248F5"/>
    <w:rsid w:val="2A6AF1BB"/>
    <w:rsid w:val="2A7AD242"/>
    <w:rsid w:val="2A8045CF"/>
    <w:rsid w:val="2A90EB40"/>
    <w:rsid w:val="2A98D24B"/>
    <w:rsid w:val="2A9F428D"/>
    <w:rsid w:val="2ABAD848"/>
    <w:rsid w:val="2AD18EA8"/>
    <w:rsid w:val="2AD6500B"/>
    <w:rsid w:val="2AD8423E"/>
    <w:rsid w:val="2AFBC519"/>
    <w:rsid w:val="2B0FD02A"/>
    <w:rsid w:val="2B1C021C"/>
    <w:rsid w:val="2B1C1516"/>
    <w:rsid w:val="2B265A81"/>
    <w:rsid w:val="2B26BBC6"/>
    <w:rsid w:val="2B31950E"/>
    <w:rsid w:val="2B3383C8"/>
    <w:rsid w:val="2B3B1D45"/>
    <w:rsid w:val="2B55FB00"/>
    <w:rsid w:val="2B7C9792"/>
    <w:rsid w:val="2B8A8E00"/>
    <w:rsid w:val="2B971F1F"/>
    <w:rsid w:val="2B989F62"/>
    <w:rsid w:val="2BB7700A"/>
    <w:rsid w:val="2BBE6593"/>
    <w:rsid w:val="2BC11C42"/>
    <w:rsid w:val="2BC8F8FC"/>
    <w:rsid w:val="2BE23885"/>
    <w:rsid w:val="2BFC5711"/>
    <w:rsid w:val="2BFD7479"/>
    <w:rsid w:val="2C095656"/>
    <w:rsid w:val="2C1E86F5"/>
    <w:rsid w:val="2C3C9818"/>
    <w:rsid w:val="2C480F2D"/>
    <w:rsid w:val="2C602C7B"/>
    <w:rsid w:val="2CE0B6C4"/>
    <w:rsid w:val="2CE4FA91"/>
    <w:rsid w:val="2CE75E2A"/>
    <w:rsid w:val="2CE7A94B"/>
    <w:rsid w:val="2CEC17AF"/>
    <w:rsid w:val="2CFAB84A"/>
    <w:rsid w:val="2D043576"/>
    <w:rsid w:val="2D169162"/>
    <w:rsid w:val="2D28C290"/>
    <w:rsid w:val="2D432A80"/>
    <w:rsid w:val="2D791761"/>
    <w:rsid w:val="2D792458"/>
    <w:rsid w:val="2D7BC3A5"/>
    <w:rsid w:val="2D899317"/>
    <w:rsid w:val="2D8A7F8D"/>
    <w:rsid w:val="2D8ABA78"/>
    <w:rsid w:val="2D8AE131"/>
    <w:rsid w:val="2DD6E34F"/>
    <w:rsid w:val="2DF9963B"/>
    <w:rsid w:val="2DFC364F"/>
    <w:rsid w:val="2E052464"/>
    <w:rsid w:val="2E1FB582"/>
    <w:rsid w:val="2E21EA68"/>
    <w:rsid w:val="2E3C3556"/>
    <w:rsid w:val="2E3F2A45"/>
    <w:rsid w:val="2E518793"/>
    <w:rsid w:val="2E654BC1"/>
    <w:rsid w:val="2E775C89"/>
    <w:rsid w:val="2E77E824"/>
    <w:rsid w:val="2E7AF6F4"/>
    <w:rsid w:val="2EA43DC6"/>
    <w:rsid w:val="2EAB51B3"/>
    <w:rsid w:val="2EB1CB0B"/>
    <w:rsid w:val="2EC1CDF8"/>
    <w:rsid w:val="2EE9E3B3"/>
    <w:rsid w:val="2EEF1D63"/>
    <w:rsid w:val="2EF439D9"/>
    <w:rsid w:val="2F0F30F2"/>
    <w:rsid w:val="2F239521"/>
    <w:rsid w:val="2F2D06BC"/>
    <w:rsid w:val="2F3F8A4C"/>
    <w:rsid w:val="2F4A3079"/>
    <w:rsid w:val="2F569C38"/>
    <w:rsid w:val="2F585EC6"/>
    <w:rsid w:val="2F7F4D8F"/>
    <w:rsid w:val="2F83439E"/>
    <w:rsid w:val="2F8DD89D"/>
    <w:rsid w:val="2F9AA8D7"/>
    <w:rsid w:val="2FA42B7D"/>
    <w:rsid w:val="2FA67CD7"/>
    <w:rsid w:val="2FAD3E4E"/>
    <w:rsid w:val="2FAF2184"/>
    <w:rsid w:val="2FB99D1D"/>
    <w:rsid w:val="2FD174E4"/>
    <w:rsid w:val="2FEB73C6"/>
    <w:rsid w:val="2FFDB219"/>
    <w:rsid w:val="3000B446"/>
    <w:rsid w:val="300A9AC5"/>
    <w:rsid w:val="300C83F2"/>
    <w:rsid w:val="3015929B"/>
    <w:rsid w:val="302B8706"/>
    <w:rsid w:val="30316F4E"/>
    <w:rsid w:val="303269A7"/>
    <w:rsid w:val="30433D34"/>
    <w:rsid w:val="30447D68"/>
    <w:rsid w:val="305987A6"/>
    <w:rsid w:val="305F45BD"/>
    <w:rsid w:val="30762C14"/>
    <w:rsid w:val="3087307F"/>
    <w:rsid w:val="3099BF46"/>
    <w:rsid w:val="30AE2658"/>
    <w:rsid w:val="30B23B84"/>
    <w:rsid w:val="30BBADB2"/>
    <w:rsid w:val="30D2338B"/>
    <w:rsid w:val="30F939BA"/>
    <w:rsid w:val="31166F8D"/>
    <w:rsid w:val="311B3F4A"/>
    <w:rsid w:val="3120EC5C"/>
    <w:rsid w:val="312BECF2"/>
    <w:rsid w:val="312F0D81"/>
    <w:rsid w:val="313346CC"/>
    <w:rsid w:val="3138B0B9"/>
    <w:rsid w:val="31511FDD"/>
    <w:rsid w:val="316C009D"/>
    <w:rsid w:val="316F1923"/>
    <w:rsid w:val="316FC234"/>
    <w:rsid w:val="31789BE7"/>
    <w:rsid w:val="318FC4B2"/>
    <w:rsid w:val="31B6DEBB"/>
    <w:rsid w:val="31C011C9"/>
    <w:rsid w:val="31DAC0DF"/>
    <w:rsid w:val="31E4A6A3"/>
    <w:rsid w:val="31ED38E5"/>
    <w:rsid w:val="31F77DFE"/>
    <w:rsid w:val="3215A54A"/>
    <w:rsid w:val="32260894"/>
    <w:rsid w:val="3226BE25"/>
    <w:rsid w:val="323D7A9C"/>
    <w:rsid w:val="3243F338"/>
    <w:rsid w:val="328405D6"/>
    <w:rsid w:val="329D5C8E"/>
    <w:rsid w:val="329DD6B6"/>
    <w:rsid w:val="32A4040E"/>
    <w:rsid w:val="32BC4E74"/>
    <w:rsid w:val="32CE8322"/>
    <w:rsid w:val="32D40037"/>
    <w:rsid w:val="32FAB618"/>
    <w:rsid w:val="32FE5127"/>
    <w:rsid w:val="3306FE8C"/>
    <w:rsid w:val="3310BDD8"/>
    <w:rsid w:val="3330C6DB"/>
    <w:rsid w:val="333DDE7E"/>
    <w:rsid w:val="33410269"/>
    <w:rsid w:val="3348C048"/>
    <w:rsid w:val="3351B3A3"/>
    <w:rsid w:val="33769140"/>
    <w:rsid w:val="33807704"/>
    <w:rsid w:val="338F0118"/>
    <w:rsid w:val="339F8EAF"/>
    <w:rsid w:val="33B88E66"/>
    <w:rsid w:val="33CF66AD"/>
    <w:rsid w:val="33E626DE"/>
    <w:rsid w:val="340FC3D4"/>
    <w:rsid w:val="3410B532"/>
    <w:rsid w:val="342643C5"/>
    <w:rsid w:val="346592B3"/>
    <w:rsid w:val="34B7657F"/>
    <w:rsid w:val="34C4A946"/>
    <w:rsid w:val="34CBDB89"/>
    <w:rsid w:val="34D124C0"/>
    <w:rsid w:val="34DE731A"/>
    <w:rsid w:val="34E6B88E"/>
    <w:rsid w:val="350D7A2B"/>
    <w:rsid w:val="35299F29"/>
    <w:rsid w:val="3538E678"/>
    <w:rsid w:val="3540B04B"/>
    <w:rsid w:val="3550F36F"/>
    <w:rsid w:val="3552FF10"/>
    <w:rsid w:val="355FA52C"/>
    <w:rsid w:val="357B313B"/>
    <w:rsid w:val="357EFF91"/>
    <w:rsid w:val="358778FD"/>
    <w:rsid w:val="358AD894"/>
    <w:rsid w:val="359D31B5"/>
    <w:rsid w:val="35AC5BEF"/>
    <w:rsid w:val="35B27E80"/>
    <w:rsid w:val="35D5C2EB"/>
    <w:rsid w:val="35E40CD2"/>
    <w:rsid w:val="35E823C0"/>
    <w:rsid w:val="35F3029A"/>
    <w:rsid w:val="35FB5062"/>
    <w:rsid w:val="35FC5738"/>
    <w:rsid w:val="35FF2602"/>
    <w:rsid w:val="361C7FD2"/>
    <w:rsid w:val="361CEE1E"/>
    <w:rsid w:val="361E5136"/>
    <w:rsid w:val="362E2707"/>
    <w:rsid w:val="3634FCD1"/>
    <w:rsid w:val="364C2FD2"/>
    <w:rsid w:val="36518BE4"/>
    <w:rsid w:val="3652E289"/>
    <w:rsid w:val="3673E006"/>
    <w:rsid w:val="36852B90"/>
    <w:rsid w:val="36A3E6A4"/>
    <w:rsid w:val="36A7BD90"/>
    <w:rsid w:val="36ADC7AB"/>
    <w:rsid w:val="36BB7320"/>
    <w:rsid w:val="36C38DA7"/>
    <w:rsid w:val="36D27493"/>
    <w:rsid w:val="36D64BC5"/>
    <w:rsid w:val="36DF8F8A"/>
    <w:rsid w:val="36EC7482"/>
    <w:rsid w:val="37240BF2"/>
    <w:rsid w:val="37371C3D"/>
    <w:rsid w:val="3745FCE2"/>
    <w:rsid w:val="3764E6BA"/>
    <w:rsid w:val="376D3322"/>
    <w:rsid w:val="377C675F"/>
    <w:rsid w:val="377F8CBA"/>
    <w:rsid w:val="3780F853"/>
    <w:rsid w:val="3783E3E4"/>
    <w:rsid w:val="378ABBA9"/>
    <w:rsid w:val="37A3384A"/>
    <w:rsid w:val="37B32B42"/>
    <w:rsid w:val="37C7F5E1"/>
    <w:rsid w:val="37D0CD32"/>
    <w:rsid w:val="37E39B60"/>
    <w:rsid w:val="37F5C745"/>
    <w:rsid w:val="3819C493"/>
    <w:rsid w:val="383FEBFC"/>
    <w:rsid w:val="3841DFE3"/>
    <w:rsid w:val="38489E82"/>
    <w:rsid w:val="3848BC55"/>
    <w:rsid w:val="38594433"/>
    <w:rsid w:val="386681BC"/>
    <w:rsid w:val="386A40AB"/>
    <w:rsid w:val="386A7FF5"/>
    <w:rsid w:val="388BA8CE"/>
    <w:rsid w:val="38A1CC98"/>
    <w:rsid w:val="38A65F64"/>
    <w:rsid w:val="38AF1040"/>
    <w:rsid w:val="38B0DC60"/>
    <w:rsid w:val="38BF7F5D"/>
    <w:rsid w:val="38C13DFE"/>
    <w:rsid w:val="38D2CA70"/>
    <w:rsid w:val="38D90CCC"/>
    <w:rsid w:val="38F6956F"/>
    <w:rsid w:val="38F7B73A"/>
    <w:rsid w:val="390EB2F0"/>
    <w:rsid w:val="390F05EE"/>
    <w:rsid w:val="391C9C42"/>
    <w:rsid w:val="3937406A"/>
    <w:rsid w:val="393C45D2"/>
    <w:rsid w:val="3968BF0D"/>
    <w:rsid w:val="39895CCF"/>
    <w:rsid w:val="39AD7D55"/>
    <w:rsid w:val="39D33E8A"/>
    <w:rsid w:val="39D686FE"/>
    <w:rsid w:val="39F49D89"/>
    <w:rsid w:val="3A0347B3"/>
    <w:rsid w:val="3A086CBB"/>
    <w:rsid w:val="3A1DC698"/>
    <w:rsid w:val="3A391182"/>
    <w:rsid w:val="3A4119B4"/>
    <w:rsid w:val="3A44ECDF"/>
    <w:rsid w:val="3A4C9747"/>
    <w:rsid w:val="3A51F80B"/>
    <w:rsid w:val="3A5A5CB7"/>
    <w:rsid w:val="3A75AC2F"/>
    <w:rsid w:val="3AC0E5D5"/>
    <w:rsid w:val="3AC6DFFF"/>
    <w:rsid w:val="3AC81042"/>
    <w:rsid w:val="3AD680FD"/>
    <w:rsid w:val="3AF6B861"/>
    <w:rsid w:val="3B086DF4"/>
    <w:rsid w:val="3B0C6AA0"/>
    <w:rsid w:val="3B1B3C22"/>
    <w:rsid w:val="3B436866"/>
    <w:rsid w:val="3B579ED8"/>
    <w:rsid w:val="3B58C60F"/>
    <w:rsid w:val="3B5E7932"/>
    <w:rsid w:val="3B6767BA"/>
    <w:rsid w:val="3B6CA8D8"/>
    <w:rsid w:val="3B6F0D59"/>
    <w:rsid w:val="3B722164"/>
    <w:rsid w:val="3B789AAF"/>
    <w:rsid w:val="3B81A325"/>
    <w:rsid w:val="3BADCB7F"/>
    <w:rsid w:val="3BBC02B4"/>
    <w:rsid w:val="3BC8B126"/>
    <w:rsid w:val="3BCDB5B4"/>
    <w:rsid w:val="3BF54BC9"/>
    <w:rsid w:val="3BF5EA6C"/>
    <w:rsid w:val="3BFD9A00"/>
    <w:rsid w:val="3BFF176F"/>
    <w:rsid w:val="3C17E8A0"/>
    <w:rsid w:val="3C1C6B10"/>
    <w:rsid w:val="3C1E0E57"/>
    <w:rsid w:val="3C1F2A5B"/>
    <w:rsid w:val="3C2AF2AE"/>
    <w:rsid w:val="3C417EA9"/>
    <w:rsid w:val="3C54D580"/>
    <w:rsid w:val="3C5CF753"/>
    <w:rsid w:val="3C7C49FE"/>
    <w:rsid w:val="3C90D277"/>
    <w:rsid w:val="3CA671D1"/>
    <w:rsid w:val="3CBC28DE"/>
    <w:rsid w:val="3CCD395E"/>
    <w:rsid w:val="3CCF4FE8"/>
    <w:rsid w:val="3CDC73EB"/>
    <w:rsid w:val="3CE362A0"/>
    <w:rsid w:val="3CEC41B4"/>
    <w:rsid w:val="3D090AC6"/>
    <w:rsid w:val="3D2E8064"/>
    <w:rsid w:val="3D53D176"/>
    <w:rsid w:val="3D5F19F1"/>
    <w:rsid w:val="3D684344"/>
    <w:rsid w:val="3D727258"/>
    <w:rsid w:val="3D74E09B"/>
    <w:rsid w:val="3D8E42DF"/>
    <w:rsid w:val="3D973620"/>
    <w:rsid w:val="3DB63730"/>
    <w:rsid w:val="3DBC30F8"/>
    <w:rsid w:val="3DBD4415"/>
    <w:rsid w:val="3DD77657"/>
    <w:rsid w:val="3E0EBA2F"/>
    <w:rsid w:val="3E295565"/>
    <w:rsid w:val="3E323E0F"/>
    <w:rsid w:val="3E4983D6"/>
    <w:rsid w:val="3E50BAFB"/>
    <w:rsid w:val="3E52DCE4"/>
    <w:rsid w:val="3E617E7C"/>
    <w:rsid w:val="3E697BBC"/>
    <w:rsid w:val="3E6E8D0E"/>
    <w:rsid w:val="3E76DB28"/>
    <w:rsid w:val="3E7CF197"/>
    <w:rsid w:val="3EB02548"/>
    <w:rsid w:val="3ECA2442"/>
    <w:rsid w:val="3ECF379D"/>
    <w:rsid w:val="3ED92446"/>
    <w:rsid w:val="3EE1B2BA"/>
    <w:rsid w:val="3EEE5181"/>
    <w:rsid w:val="3F07CBB7"/>
    <w:rsid w:val="3F131FB5"/>
    <w:rsid w:val="3F16250F"/>
    <w:rsid w:val="3F165E4F"/>
    <w:rsid w:val="3F2CEC8B"/>
    <w:rsid w:val="3F38214C"/>
    <w:rsid w:val="3F3DBCF0"/>
    <w:rsid w:val="3F48E717"/>
    <w:rsid w:val="3F51FD82"/>
    <w:rsid w:val="3F63C02B"/>
    <w:rsid w:val="3F6418B4"/>
    <w:rsid w:val="3F6FC9AD"/>
    <w:rsid w:val="3F707AFB"/>
    <w:rsid w:val="3F729D08"/>
    <w:rsid w:val="3FC412E0"/>
    <w:rsid w:val="3FD31B37"/>
    <w:rsid w:val="3FDF826B"/>
    <w:rsid w:val="3FE75C39"/>
    <w:rsid w:val="3FEEAD45"/>
    <w:rsid w:val="4004BBC1"/>
    <w:rsid w:val="400AF732"/>
    <w:rsid w:val="4011E79E"/>
    <w:rsid w:val="40177086"/>
    <w:rsid w:val="4028B86E"/>
    <w:rsid w:val="40555709"/>
    <w:rsid w:val="405CADA8"/>
    <w:rsid w:val="4061FCE9"/>
    <w:rsid w:val="40663F8B"/>
    <w:rsid w:val="4096BAB3"/>
    <w:rsid w:val="40A98D59"/>
    <w:rsid w:val="40C33C9A"/>
    <w:rsid w:val="40C963B8"/>
    <w:rsid w:val="40D8DD7F"/>
    <w:rsid w:val="40EEF222"/>
    <w:rsid w:val="40F6E5A6"/>
    <w:rsid w:val="410551B3"/>
    <w:rsid w:val="410F29CE"/>
    <w:rsid w:val="411B34EF"/>
    <w:rsid w:val="411CB33D"/>
    <w:rsid w:val="414FDEFA"/>
    <w:rsid w:val="416AA848"/>
    <w:rsid w:val="4179DEEA"/>
    <w:rsid w:val="417BE669"/>
    <w:rsid w:val="417F694E"/>
    <w:rsid w:val="41872D11"/>
    <w:rsid w:val="41882FFC"/>
    <w:rsid w:val="41AF1D36"/>
    <w:rsid w:val="41FA01B2"/>
    <w:rsid w:val="41FC3C72"/>
    <w:rsid w:val="42048E26"/>
    <w:rsid w:val="4211014F"/>
    <w:rsid w:val="4229500E"/>
    <w:rsid w:val="422F5C88"/>
    <w:rsid w:val="42364FEF"/>
    <w:rsid w:val="42554390"/>
    <w:rsid w:val="42648D4D"/>
    <w:rsid w:val="426B726B"/>
    <w:rsid w:val="426C6A84"/>
    <w:rsid w:val="426C8BE8"/>
    <w:rsid w:val="4271A993"/>
    <w:rsid w:val="4272A995"/>
    <w:rsid w:val="4290D5A4"/>
    <w:rsid w:val="4298B5FB"/>
    <w:rsid w:val="42A6E87C"/>
    <w:rsid w:val="42ADB439"/>
    <w:rsid w:val="42CF5133"/>
    <w:rsid w:val="42E018ED"/>
    <w:rsid w:val="42EA77CA"/>
    <w:rsid w:val="42F46B60"/>
    <w:rsid w:val="42FE1B5A"/>
    <w:rsid w:val="431A8FFB"/>
    <w:rsid w:val="432AD6F2"/>
    <w:rsid w:val="432B548A"/>
    <w:rsid w:val="432CB2B8"/>
    <w:rsid w:val="433E220B"/>
    <w:rsid w:val="4343233C"/>
    <w:rsid w:val="4350B476"/>
    <w:rsid w:val="436B24E3"/>
    <w:rsid w:val="437C11AE"/>
    <w:rsid w:val="438C2C94"/>
    <w:rsid w:val="4390121D"/>
    <w:rsid w:val="43A4E544"/>
    <w:rsid w:val="43AD0DA3"/>
    <w:rsid w:val="43B57A7F"/>
    <w:rsid w:val="43BAFCEF"/>
    <w:rsid w:val="43CB7ECB"/>
    <w:rsid w:val="43D6B688"/>
    <w:rsid w:val="43FEFAA3"/>
    <w:rsid w:val="440C2840"/>
    <w:rsid w:val="441D3AEE"/>
    <w:rsid w:val="442B94F7"/>
    <w:rsid w:val="442C5D54"/>
    <w:rsid w:val="4431B30D"/>
    <w:rsid w:val="44383C29"/>
    <w:rsid w:val="443C181C"/>
    <w:rsid w:val="443E7BFB"/>
    <w:rsid w:val="44468992"/>
    <w:rsid w:val="4446B910"/>
    <w:rsid w:val="4456ED30"/>
    <w:rsid w:val="44657913"/>
    <w:rsid w:val="447D995A"/>
    <w:rsid w:val="447DC949"/>
    <w:rsid w:val="44834881"/>
    <w:rsid w:val="4487B41D"/>
    <w:rsid w:val="44961C58"/>
    <w:rsid w:val="44E2FCC1"/>
    <w:rsid w:val="44E41336"/>
    <w:rsid w:val="44E48142"/>
    <w:rsid w:val="44E6E87E"/>
    <w:rsid w:val="4513B3A6"/>
    <w:rsid w:val="452EAB96"/>
    <w:rsid w:val="45316D8C"/>
    <w:rsid w:val="4533B8F6"/>
    <w:rsid w:val="454CC678"/>
    <w:rsid w:val="455A5D58"/>
    <w:rsid w:val="456D47A3"/>
    <w:rsid w:val="457FB828"/>
    <w:rsid w:val="45827BEE"/>
    <w:rsid w:val="4593B543"/>
    <w:rsid w:val="4596EC4B"/>
    <w:rsid w:val="4597E21C"/>
    <w:rsid w:val="45984154"/>
    <w:rsid w:val="459BCEDC"/>
    <w:rsid w:val="45AF0BD1"/>
    <w:rsid w:val="45B03AC1"/>
    <w:rsid w:val="45B3A2C2"/>
    <w:rsid w:val="45C9838D"/>
    <w:rsid w:val="45D2BC59"/>
    <w:rsid w:val="45D40D9B"/>
    <w:rsid w:val="45E8A4FC"/>
    <w:rsid w:val="4639EAEC"/>
    <w:rsid w:val="464585A3"/>
    <w:rsid w:val="465DB9EE"/>
    <w:rsid w:val="46714C62"/>
    <w:rsid w:val="46781CFB"/>
    <w:rsid w:val="4683ED25"/>
    <w:rsid w:val="468DF0DE"/>
    <w:rsid w:val="46A6C58A"/>
    <w:rsid w:val="46B316D8"/>
    <w:rsid w:val="46DBD186"/>
    <w:rsid w:val="46E4BEFD"/>
    <w:rsid w:val="46EFFB44"/>
    <w:rsid w:val="46F4C721"/>
    <w:rsid w:val="46F6E244"/>
    <w:rsid w:val="46F706D5"/>
    <w:rsid w:val="46FB9115"/>
    <w:rsid w:val="473435C0"/>
    <w:rsid w:val="474C7BBF"/>
    <w:rsid w:val="475C9FB4"/>
    <w:rsid w:val="47945607"/>
    <w:rsid w:val="47A1AFDB"/>
    <w:rsid w:val="47A9731F"/>
    <w:rsid w:val="47AA0D7B"/>
    <w:rsid w:val="47B40AF5"/>
    <w:rsid w:val="47C5C75B"/>
    <w:rsid w:val="47D4A61C"/>
    <w:rsid w:val="47D78796"/>
    <w:rsid w:val="47DBED8F"/>
    <w:rsid w:val="47DE020C"/>
    <w:rsid w:val="47EFB6AD"/>
    <w:rsid w:val="4806C201"/>
    <w:rsid w:val="481A1644"/>
    <w:rsid w:val="481A5B58"/>
    <w:rsid w:val="481E8940"/>
    <w:rsid w:val="4838FD66"/>
    <w:rsid w:val="483F8B94"/>
    <w:rsid w:val="485862C1"/>
    <w:rsid w:val="486CD067"/>
    <w:rsid w:val="487BB9D6"/>
    <w:rsid w:val="4891D08E"/>
    <w:rsid w:val="48958C51"/>
    <w:rsid w:val="489D7CAD"/>
    <w:rsid w:val="489DA1C2"/>
    <w:rsid w:val="48A161DC"/>
    <w:rsid w:val="48A293A4"/>
    <w:rsid w:val="48AD9CB0"/>
    <w:rsid w:val="48E93C08"/>
    <w:rsid w:val="48EDF334"/>
    <w:rsid w:val="49122FAE"/>
    <w:rsid w:val="4919CA85"/>
    <w:rsid w:val="4923C94A"/>
    <w:rsid w:val="49248D3B"/>
    <w:rsid w:val="492F1AAD"/>
    <w:rsid w:val="493B0C4A"/>
    <w:rsid w:val="495544DA"/>
    <w:rsid w:val="4971CCC7"/>
    <w:rsid w:val="49723F5E"/>
    <w:rsid w:val="4973C97F"/>
    <w:rsid w:val="49769B44"/>
    <w:rsid w:val="4977BAC5"/>
    <w:rsid w:val="497CEF6B"/>
    <w:rsid w:val="4992AB35"/>
    <w:rsid w:val="49B24E97"/>
    <w:rsid w:val="49D20C16"/>
    <w:rsid w:val="49D4B85F"/>
    <w:rsid w:val="49D9DC7D"/>
    <w:rsid w:val="49E137B4"/>
    <w:rsid w:val="49FBBD1B"/>
    <w:rsid w:val="49FDBBE7"/>
    <w:rsid w:val="4A0B10F6"/>
    <w:rsid w:val="4A14AB1D"/>
    <w:rsid w:val="4A18F151"/>
    <w:rsid w:val="4A1AA13F"/>
    <w:rsid w:val="4A2E05EF"/>
    <w:rsid w:val="4A36D11B"/>
    <w:rsid w:val="4A5A4C88"/>
    <w:rsid w:val="4AAB0F96"/>
    <w:rsid w:val="4AABB80F"/>
    <w:rsid w:val="4AD11424"/>
    <w:rsid w:val="4AD22436"/>
    <w:rsid w:val="4ADBC13B"/>
    <w:rsid w:val="4ADE4AE6"/>
    <w:rsid w:val="4AEFF0A3"/>
    <w:rsid w:val="4AF011D1"/>
    <w:rsid w:val="4AF80610"/>
    <w:rsid w:val="4B0FB009"/>
    <w:rsid w:val="4B1D96BB"/>
    <w:rsid w:val="4B29EF3D"/>
    <w:rsid w:val="4B3845EA"/>
    <w:rsid w:val="4B4CE197"/>
    <w:rsid w:val="4B4D42D1"/>
    <w:rsid w:val="4B5D1407"/>
    <w:rsid w:val="4B75ABC0"/>
    <w:rsid w:val="4B90371B"/>
    <w:rsid w:val="4B989515"/>
    <w:rsid w:val="4BB4A6F5"/>
    <w:rsid w:val="4BBB530C"/>
    <w:rsid w:val="4BBF4F54"/>
    <w:rsid w:val="4BC07669"/>
    <w:rsid w:val="4BC8D06E"/>
    <w:rsid w:val="4BD6872C"/>
    <w:rsid w:val="4BDF64FB"/>
    <w:rsid w:val="4BF30006"/>
    <w:rsid w:val="4C03440A"/>
    <w:rsid w:val="4C08EDF5"/>
    <w:rsid w:val="4C08F962"/>
    <w:rsid w:val="4C1B8A5E"/>
    <w:rsid w:val="4C1C4AB4"/>
    <w:rsid w:val="4C26AC08"/>
    <w:rsid w:val="4C49AB99"/>
    <w:rsid w:val="4C4E79E5"/>
    <w:rsid w:val="4C56D588"/>
    <w:rsid w:val="4C6E1DE8"/>
    <w:rsid w:val="4C76A79C"/>
    <w:rsid w:val="4C779711"/>
    <w:rsid w:val="4C793FB8"/>
    <w:rsid w:val="4C8B6661"/>
    <w:rsid w:val="4C8B89E2"/>
    <w:rsid w:val="4C951DD3"/>
    <w:rsid w:val="4CA9014B"/>
    <w:rsid w:val="4CA99900"/>
    <w:rsid w:val="4CACBC7C"/>
    <w:rsid w:val="4CB21FED"/>
    <w:rsid w:val="4CB63EDC"/>
    <w:rsid w:val="4CBE0CE2"/>
    <w:rsid w:val="4CC7DD5D"/>
    <w:rsid w:val="4CD469DF"/>
    <w:rsid w:val="4CE79FD9"/>
    <w:rsid w:val="4CEB2DAD"/>
    <w:rsid w:val="4CED50EC"/>
    <w:rsid w:val="4D00233B"/>
    <w:rsid w:val="4D1C0C49"/>
    <w:rsid w:val="4D2283D3"/>
    <w:rsid w:val="4D465CFE"/>
    <w:rsid w:val="4D635105"/>
    <w:rsid w:val="4D635759"/>
    <w:rsid w:val="4D903F15"/>
    <w:rsid w:val="4DB10FB5"/>
    <w:rsid w:val="4DB362B0"/>
    <w:rsid w:val="4DB891CD"/>
    <w:rsid w:val="4DBE6B29"/>
    <w:rsid w:val="4DC93673"/>
    <w:rsid w:val="4DD9B48D"/>
    <w:rsid w:val="4DE04F7B"/>
    <w:rsid w:val="4DF02E5C"/>
    <w:rsid w:val="4E056AC7"/>
    <w:rsid w:val="4E26A625"/>
    <w:rsid w:val="4E31E30F"/>
    <w:rsid w:val="4E4A9F5C"/>
    <w:rsid w:val="4E516526"/>
    <w:rsid w:val="4E5E40DB"/>
    <w:rsid w:val="4E65C3AC"/>
    <w:rsid w:val="4E994F3D"/>
    <w:rsid w:val="4E9A8F1F"/>
    <w:rsid w:val="4EA0DA75"/>
    <w:rsid w:val="4EA3BE9E"/>
    <w:rsid w:val="4EA3D61B"/>
    <w:rsid w:val="4EB6FD73"/>
    <w:rsid w:val="4EBEE8AF"/>
    <w:rsid w:val="4ECBE15A"/>
    <w:rsid w:val="4EF1ABF9"/>
    <w:rsid w:val="4F02FC26"/>
    <w:rsid w:val="4F09D837"/>
    <w:rsid w:val="4F0DC684"/>
    <w:rsid w:val="4F11CF3D"/>
    <w:rsid w:val="4F122F8E"/>
    <w:rsid w:val="4F15C993"/>
    <w:rsid w:val="4F287EF8"/>
    <w:rsid w:val="4F4100C6"/>
    <w:rsid w:val="4F598C3D"/>
    <w:rsid w:val="4F6F6204"/>
    <w:rsid w:val="4F7572C8"/>
    <w:rsid w:val="4F8524AA"/>
    <w:rsid w:val="4F8A129C"/>
    <w:rsid w:val="4F8FDEAE"/>
    <w:rsid w:val="4F9B3F0F"/>
    <w:rsid w:val="4F9B4DF9"/>
    <w:rsid w:val="4FB53A49"/>
    <w:rsid w:val="4FB57931"/>
    <w:rsid w:val="4FB82090"/>
    <w:rsid w:val="4FBA01B0"/>
    <w:rsid w:val="4FC61FE6"/>
    <w:rsid w:val="4FCA4006"/>
    <w:rsid w:val="4FD43782"/>
    <w:rsid w:val="4FD6DDEC"/>
    <w:rsid w:val="4FD8849F"/>
    <w:rsid w:val="4FD8C030"/>
    <w:rsid w:val="4FE3361B"/>
    <w:rsid w:val="4FEEEB36"/>
    <w:rsid w:val="4FF7D404"/>
    <w:rsid w:val="501E08D4"/>
    <w:rsid w:val="5029557F"/>
    <w:rsid w:val="502E3EF6"/>
    <w:rsid w:val="502F1D76"/>
    <w:rsid w:val="5038520E"/>
    <w:rsid w:val="503940CD"/>
    <w:rsid w:val="503D06C6"/>
    <w:rsid w:val="503EA032"/>
    <w:rsid w:val="5050593C"/>
    <w:rsid w:val="505700AA"/>
    <w:rsid w:val="505CA764"/>
    <w:rsid w:val="506090DE"/>
    <w:rsid w:val="506A5FAA"/>
    <w:rsid w:val="506EB2D4"/>
    <w:rsid w:val="5083F825"/>
    <w:rsid w:val="509DC48A"/>
    <w:rsid w:val="50CB82DD"/>
    <w:rsid w:val="50CC390B"/>
    <w:rsid w:val="50D22E3B"/>
    <w:rsid w:val="50ED3B8B"/>
    <w:rsid w:val="50FFFEF0"/>
    <w:rsid w:val="51128AD9"/>
    <w:rsid w:val="5112F006"/>
    <w:rsid w:val="5122BEC7"/>
    <w:rsid w:val="512AD765"/>
    <w:rsid w:val="513311EB"/>
    <w:rsid w:val="51408F39"/>
    <w:rsid w:val="514C287F"/>
    <w:rsid w:val="51897B6B"/>
    <w:rsid w:val="51B0B46E"/>
    <w:rsid w:val="51B1088B"/>
    <w:rsid w:val="51B5AD44"/>
    <w:rsid w:val="51BA7C40"/>
    <w:rsid w:val="51D04DEF"/>
    <w:rsid w:val="51E1EE6C"/>
    <w:rsid w:val="51E5132A"/>
    <w:rsid w:val="51FAC0FD"/>
    <w:rsid w:val="51FF4B95"/>
    <w:rsid w:val="5205F00D"/>
    <w:rsid w:val="521F8515"/>
    <w:rsid w:val="524304C6"/>
    <w:rsid w:val="5251227E"/>
    <w:rsid w:val="528354AD"/>
    <w:rsid w:val="52935901"/>
    <w:rsid w:val="5298B9B2"/>
    <w:rsid w:val="52A10AD5"/>
    <w:rsid w:val="52C8D265"/>
    <w:rsid w:val="52D55D7B"/>
    <w:rsid w:val="52DB2E97"/>
    <w:rsid w:val="52E199DC"/>
    <w:rsid w:val="52EC4EE3"/>
    <w:rsid w:val="52ECB55A"/>
    <w:rsid w:val="52F0568F"/>
    <w:rsid w:val="52F40AB0"/>
    <w:rsid w:val="5333B20B"/>
    <w:rsid w:val="535F32CB"/>
    <w:rsid w:val="5368978B"/>
    <w:rsid w:val="53946032"/>
    <w:rsid w:val="5394BE73"/>
    <w:rsid w:val="53BA4F38"/>
    <w:rsid w:val="53C88520"/>
    <w:rsid w:val="53D83E3C"/>
    <w:rsid w:val="53DA1A1F"/>
    <w:rsid w:val="53F3A1D1"/>
    <w:rsid w:val="53FA36B9"/>
    <w:rsid w:val="5412A7C0"/>
    <w:rsid w:val="54176CAD"/>
    <w:rsid w:val="5418DD86"/>
    <w:rsid w:val="54288E68"/>
    <w:rsid w:val="54346E66"/>
    <w:rsid w:val="54445F55"/>
    <w:rsid w:val="544A4CFE"/>
    <w:rsid w:val="54639EEE"/>
    <w:rsid w:val="5476FEF8"/>
    <w:rsid w:val="547C18F5"/>
    <w:rsid w:val="5483011D"/>
    <w:rsid w:val="549A215F"/>
    <w:rsid w:val="54BC82B9"/>
    <w:rsid w:val="54BDE3C2"/>
    <w:rsid w:val="54C44150"/>
    <w:rsid w:val="54F2F74C"/>
    <w:rsid w:val="54F77C09"/>
    <w:rsid w:val="54F7F6CE"/>
    <w:rsid w:val="550467EC"/>
    <w:rsid w:val="5505E5D0"/>
    <w:rsid w:val="550EC71F"/>
    <w:rsid w:val="550FE179"/>
    <w:rsid w:val="552BD8E2"/>
    <w:rsid w:val="554B302A"/>
    <w:rsid w:val="555F399E"/>
    <w:rsid w:val="5573256E"/>
    <w:rsid w:val="557DFB2E"/>
    <w:rsid w:val="558195F4"/>
    <w:rsid w:val="558BB329"/>
    <w:rsid w:val="558C0201"/>
    <w:rsid w:val="55A2B141"/>
    <w:rsid w:val="55B39DC8"/>
    <w:rsid w:val="55D3829B"/>
    <w:rsid w:val="55DA6A47"/>
    <w:rsid w:val="55DB2335"/>
    <w:rsid w:val="55DEC916"/>
    <w:rsid w:val="55E17E17"/>
    <w:rsid w:val="55E6CBEC"/>
    <w:rsid w:val="55F1EEA5"/>
    <w:rsid w:val="55F66BCB"/>
    <w:rsid w:val="55F7EF9E"/>
    <w:rsid w:val="55FD8D9F"/>
    <w:rsid w:val="56300A71"/>
    <w:rsid w:val="5644AF51"/>
    <w:rsid w:val="564CCC1F"/>
    <w:rsid w:val="5660DCD5"/>
    <w:rsid w:val="56695A29"/>
    <w:rsid w:val="566FCF33"/>
    <w:rsid w:val="56777ACD"/>
    <w:rsid w:val="5685D29E"/>
    <w:rsid w:val="5687D87D"/>
    <w:rsid w:val="568BB25E"/>
    <w:rsid w:val="5697B431"/>
    <w:rsid w:val="5698B08F"/>
    <w:rsid w:val="56A2DAB0"/>
    <w:rsid w:val="56A50122"/>
    <w:rsid w:val="56AEA0F5"/>
    <w:rsid w:val="56AFA3A2"/>
    <w:rsid w:val="56CC420A"/>
    <w:rsid w:val="56E5C42F"/>
    <w:rsid w:val="56EA2E44"/>
    <w:rsid w:val="570B2D8F"/>
    <w:rsid w:val="570F35AA"/>
    <w:rsid w:val="5712790E"/>
    <w:rsid w:val="571675A6"/>
    <w:rsid w:val="571C7D7D"/>
    <w:rsid w:val="571E353E"/>
    <w:rsid w:val="57220120"/>
    <w:rsid w:val="5739CD88"/>
    <w:rsid w:val="574BBE3D"/>
    <w:rsid w:val="575A397D"/>
    <w:rsid w:val="5761E64B"/>
    <w:rsid w:val="5779BB08"/>
    <w:rsid w:val="578DD5B1"/>
    <w:rsid w:val="578E5964"/>
    <w:rsid w:val="579029AF"/>
    <w:rsid w:val="579AAC87"/>
    <w:rsid w:val="57B0AFF4"/>
    <w:rsid w:val="57B82CD2"/>
    <w:rsid w:val="57D62A0F"/>
    <w:rsid w:val="57ED358F"/>
    <w:rsid w:val="5814E389"/>
    <w:rsid w:val="5826AD9B"/>
    <w:rsid w:val="582BE3CF"/>
    <w:rsid w:val="582DA727"/>
    <w:rsid w:val="58339712"/>
    <w:rsid w:val="584A8F06"/>
    <w:rsid w:val="58534207"/>
    <w:rsid w:val="58594A9E"/>
    <w:rsid w:val="587C66ED"/>
    <w:rsid w:val="588151C6"/>
    <w:rsid w:val="58946E5F"/>
    <w:rsid w:val="589E811A"/>
    <w:rsid w:val="58BB40E9"/>
    <w:rsid w:val="58D878C6"/>
    <w:rsid w:val="58E3B7B2"/>
    <w:rsid w:val="58EB2950"/>
    <w:rsid w:val="590D2BDE"/>
    <w:rsid w:val="593FC127"/>
    <w:rsid w:val="5944C9DD"/>
    <w:rsid w:val="594A51BD"/>
    <w:rsid w:val="5966C85D"/>
    <w:rsid w:val="596CA5E3"/>
    <w:rsid w:val="596CBB2E"/>
    <w:rsid w:val="597244FC"/>
    <w:rsid w:val="597B19C8"/>
    <w:rsid w:val="59865B82"/>
    <w:rsid w:val="599203B6"/>
    <w:rsid w:val="599F2DA5"/>
    <w:rsid w:val="59A2FAF7"/>
    <w:rsid w:val="59A522EA"/>
    <w:rsid w:val="59ABCF59"/>
    <w:rsid w:val="59B5C9CC"/>
    <w:rsid w:val="59BF0895"/>
    <w:rsid w:val="59C5AFF4"/>
    <w:rsid w:val="59CFBF25"/>
    <w:rsid w:val="59DA1A51"/>
    <w:rsid w:val="59F06C0B"/>
    <w:rsid w:val="5A10A358"/>
    <w:rsid w:val="5A2865A6"/>
    <w:rsid w:val="5A2C2422"/>
    <w:rsid w:val="5A33E432"/>
    <w:rsid w:val="5A6D6F3A"/>
    <w:rsid w:val="5A726E58"/>
    <w:rsid w:val="5A736CBF"/>
    <w:rsid w:val="5A81FBF8"/>
    <w:rsid w:val="5A9A2A6D"/>
    <w:rsid w:val="5AA87DB0"/>
    <w:rsid w:val="5ABBD3A6"/>
    <w:rsid w:val="5AC3AD65"/>
    <w:rsid w:val="5ACBBED3"/>
    <w:rsid w:val="5AD950A5"/>
    <w:rsid w:val="5B00BBF1"/>
    <w:rsid w:val="5B185A1A"/>
    <w:rsid w:val="5B3063BC"/>
    <w:rsid w:val="5B4623A8"/>
    <w:rsid w:val="5B4A4E6B"/>
    <w:rsid w:val="5B51FB54"/>
    <w:rsid w:val="5B7386B8"/>
    <w:rsid w:val="5B8739D4"/>
    <w:rsid w:val="5BA44561"/>
    <w:rsid w:val="5BACEB76"/>
    <w:rsid w:val="5BAE9A53"/>
    <w:rsid w:val="5BB8D33C"/>
    <w:rsid w:val="5BD728A2"/>
    <w:rsid w:val="5BDDAAC2"/>
    <w:rsid w:val="5BE21A4E"/>
    <w:rsid w:val="5BE9228B"/>
    <w:rsid w:val="5BEB63E4"/>
    <w:rsid w:val="5BF54B4B"/>
    <w:rsid w:val="5C01A253"/>
    <w:rsid w:val="5C311ED9"/>
    <w:rsid w:val="5C63EBCF"/>
    <w:rsid w:val="5C69F562"/>
    <w:rsid w:val="5C823038"/>
    <w:rsid w:val="5CA0DA07"/>
    <w:rsid w:val="5CA62C4B"/>
    <w:rsid w:val="5CA77EDB"/>
    <w:rsid w:val="5CA85524"/>
    <w:rsid w:val="5CB3EF9E"/>
    <w:rsid w:val="5CC347BE"/>
    <w:rsid w:val="5CCBD968"/>
    <w:rsid w:val="5CCD9DE1"/>
    <w:rsid w:val="5CE85514"/>
    <w:rsid w:val="5CF5CD19"/>
    <w:rsid w:val="5D010DBD"/>
    <w:rsid w:val="5D05F964"/>
    <w:rsid w:val="5D155650"/>
    <w:rsid w:val="5D28B67E"/>
    <w:rsid w:val="5D3A1155"/>
    <w:rsid w:val="5D5438DE"/>
    <w:rsid w:val="5D571D34"/>
    <w:rsid w:val="5D7CB47B"/>
    <w:rsid w:val="5D826538"/>
    <w:rsid w:val="5D878788"/>
    <w:rsid w:val="5D8FCC46"/>
    <w:rsid w:val="5D9B18FB"/>
    <w:rsid w:val="5D9EFAA9"/>
    <w:rsid w:val="5DA68B6B"/>
    <w:rsid w:val="5DC23BC6"/>
    <w:rsid w:val="5DC859AE"/>
    <w:rsid w:val="5DD80307"/>
    <w:rsid w:val="5DFCCBBF"/>
    <w:rsid w:val="5E040CA5"/>
    <w:rsid w:val="5E18F606"/>
    <w:rsid w:val="5E2C3E77"/>
    <w:rsid w:val="5E335ED6"/>
    <w:rsid w:val="5E3569A6"/>
    <w:rsid w:val="5E434F3C"/>
    <w:rsid w:val="5E5540A5"/>
    <w:rsid w:val="5E64F58E"/>
    <w:rsid w:val="5E6650A5"/>
    <w:rsid w:val="5E672E79"/>
    <w:rsid w:val="5E76D128"/>
    <w:rsid w:val="5E78407C"/>
    <w:rsid w:val="5E83F81D"/>
    <w:rsid w:val="5EBA54D1"/>
    <w:rsid w:val="5EC6A50A"/>
    <w:rsid w:val="5EE0E7E1"/>
    <w:rsid w:val="5EF4BFE8"/>
    <w:rsid w:val="5EF846BE"/>
    <w:rsid w:val="5EF960A8"/>
    <w:rsid w:val="5EFE4427"/>
    <w:rsid w:val="5F02811E"/>
    <w:rsid w:val="5F3115D5"/>
    <w:rsid w:val="5F354269"/>
    <w:rsid w:val="5F41B666"/>
    <w:rsid w:val="5F44CA34"/>
    <w:rsid w:val="5F61E786"/>
    <w:rsid w:val="5F6A27A5"/>
    <w:rsid w:val="5F6EFEAD"/>
    <w:rsid w:val="5F7FD8D4"/>
    <w:rsid w:val="5F84FBD0"/>
    <w:rsid w:val="5F8ACB33"/>
    <w:rsid w:val="5F9658A3"/>
    <w:rsid w:val="5FA555A6"/>
    <w:rsid w:val="5FA6EAA0"/>
    <w:rsid w:val="5FC2E1BB"/>
    <w:rsid w:val="5FD6CCC1"/>
    <w:rsid w:val="5FEA4D41"/>
    <w:rsid w:val="6003219E"/>
    <w:rsid w:val="60075957"/>
    <w:rsid w:val="600C710D"/>
    <w:rsid w:val="60119C1F"/>
    <w:rsid w:val="601D6D10"/>
    <w:rsid w:val="60205C8C"/>
    <w:rsid w:val="60209A2E"/>
    <w:rsid w:val="60242040"/>
    <w:rsid w:val="6045AFE8"/>
    <w:rsid w:val="6060D986"/>
    <w:rsid w:val="60662D13"/>
    <w:rsid w:val="60699073"/>
    <w:rsid w:val="607A6BF2"/>
    <w:rsid w:val="6087B772"/>
    <w:rsid w:val="608AA6D7"/>
    <w:rsid w:val="608DCABB"/>
    <w:rsid w:val="60A27CD7"/>
    <w:rsid w:val="60A3985A"/>
    <w:rsid w:val="60A6864A"/>
    <w:rsid w:val="60A927E4"/>
    <w:rsid w:val="60AC9C78"/>
    <w:rsid w:val="60BEA8D5"/>
    <w:rsid w:val="60C3AB6C"/>
    <w:rsid w:val="60DB4C51"/>
    <w:rsid w:val="6150E35D"/>
    <w:rsid w:val="6152A5B7"/>
    <w:rsid w:val="616D670A"/>
    <w:rsid w:val="616DBB55"/>
    <w:rsid w:val="617FB900"/>
    <w:rsid w:val="6186262B"/>
    <w:rsid w:val="6187A522"/>
    <w:rsid w:val="618823F2"/>
    <w:rsid w:val="61A07F45"/>
    <w:rsid w:val="61A08AD6"/>
    <w:rsid w:val="61A81C31"/>
    <w:rsid w:val="61BBED15"/>
    <w:rsid w:val="61E05F56"/>
    <w:rsid w:val="61F50DC9"/>
    <w:rsid w:val="61F9D174"/>
    <w:rsid w:val="62183147"/>
    <w:rsid w:val="621E7BBE"/>
    <w:rsid w:val="6234B6DB"/>
    <w:rsid w:val="6236550A"/>
    <w:rsid w:val="623A04B8"/>
    <w:rsid w:val="6253BCC5"/>
    <w:rsid w:val="62595AC2"/>
    <w:rsid w:val="625E8A9A"/>
    <w:rsid w:val="6262BD89"/>
    <w:rsid w:val="627CF35D"/>
    <w:rsid w:val="62819CEF"/>
    <w:rsid w:val="6282D3DD"/>
    <w:rsid w:val="629D577A"/>
    <w:rsid w:val="629F970E"/>
    <w:rsid w:val="62B629E6"/>
    <w:rsid w:val="62C86DFF"/>
    <w:rsid w:val="62CE806F"/>
    <w:rsid w:val="62DDE4E7"/>
    <w:rsid w:val="62F5EC03"/>
    <w:rsid w:val="62FB5821"/>
    <w:rsid w:val="63197AA9"/>
    <w:rsid w:val="632821F4"/>
    <w:rsid w:val="632A534B"/>
    <w:rsid w:val="63328942"/>
    <w:rsid w:val="6349AC2A"/>
    <w:rsid w:val="6353EFBC"/>
    <w:rsid w:val="6373FBA0"/>
    <w:rsid w:val="637BF712"/>
    <w:rsid w:val="638CC3B7"/>
    <w:rsid w:val="638F0307"/>
    <w:rsid w:val="63928DEC"/>
    <w:rsid w:val="6396A9E7"/>
    <w:rsid w:val="63A9096D"/>
    <w:rsid w:val="63B92FF2"/>
    <w:rsid w:val="63C0EE01"/>
    <w:rsid w:val="63C1B85C"/>
    <w:rsid w:val="63D57C40"/>
    <w:rsid w:val="63D5A5E4"/>
    <w:rsid w:val="63DB77EF"/>
    <w:rsid w:val="63EFFFF2"/>
    <w:rsid w:val="640B842D"/>
    <w:rsid w:val="64353899"/>
    <w:rsid w:val="6436714E"/>
    <w:rsid w:val="643F7492"/>
    <w:rsid w:val="6452BDF1"/>
    <w:rsid w:val="64565AF3"/>
    <w:rsid w:val="645C8CAC"/>
    <w:rsid w:val="645F326A"/>
    <w:rsid w:val="64643114"/>
    <w:rsid w:val="646A220D"/>
    <w:rsid w:val="64869D81"/>
    <w:rsid w:val="648C6230"/>
    <w:rsid w:val="648FA715"/>
    <w:rsid w:val="64A0E490"/>
    <w:rsid w:val="64B3AFB8"/>
    <w:rsid w:val="65083281"/>
    <w:rsid w:val="650DF34D"/>
    <w:rsid w:val="65169883"/>
    <w:rsid w:val="652A2862"/>
    <w:rsid w:val="653C0E21"/>
    <w:rsid w:val="654405CD"/>
    <w:rsid w:val="6555CDF6"/>
    <w:rsid w:val="6577158C"/>
    <w:rsid w:val="65885935"/>
    <w:rsid w:val="65896016"/>
    <w:rsid w:val="6593B3CA"/>
    <w:rsid w:val="659518C6"/>
    <w:rsid w:val="659D3301"/>
    <w:rsid w:val="65B3F20F"/>
    <w:rsid w:val="65BE0817"/>
    <w:rsid w:val="65BE8DD4"/>
    <w:rsid w:val="65C846DB"/>
    <w:rsid w:val="65DB9EFF"/>
    <w:rsid w:val="65DF6F28"/>
    <w:rsid w:val="65E2CFB1"/>
    <w:rsid w:val="660E2FDB"/>
    <w:rsid w:val="66167B82"/>
    <w:rsid w:val="661D93A0"/>
    <w:rsid w:val="6624F72A"/>
    <w:rsid w:val="662A1906"/>
    <w:rsid w:val="66390380"/>
    <w:rsid w:val="664625BB"/>
    <w:rsid w:val="665D4EC2"/>
    <w:rsid w:val="666A9452"/>
    <w:rsid w:val="666F58CC"/>
    <w:rsid w:val="6679FE42"/>
    <w:rsid w:val="668490E5"/>
    <w:rsid w:val="6688EEE4"/>
    <w:rsid w:val="66895F33"/>
    <w:rsid w:val="6690A18F"/>
    <w:rsid w:val="66999E2F"/>
    <w:rsid w:val="66B3796F"/>
    <w:rsid w:val="66B4A682"/>
    <w:rsid w:val="66BF6A9F"/>
    <w:rsid w:val="66C693A1"/>
    <w:rsid w:val="66C729CD"/>
    <w:rsid w:val="66CA1F4C"/>
    <w:rsid w:val="66D0A007"/>
    <w:rsid w:val="66D0D87A"/>
    <w:rsid w:val="66D14F69"/>
    <w:rsid w:val="66D33653"/>
    <w:rsid w:val="66D65A82"/>
    <w:rsid w:val="66E93279"/>
    <w:rsid w:val="671978EA"/>
    <w:rsid w:val="6719E97C"/>
    <w:rsid w:val="671AA361"/>
    <w:rsid w:val="671E7ED6"/>
    <w:rsid w:val="67235E18"/>
    <w:rsid w:val="6779423D"/>
    <w:rsid w:val="6790904A"/>
    <w:rsid w:val="679A56AE"/>
    <w:rsid w:val="67A792A8"/>
    <w:rsid w:val="67AB13FE"/>
    <w:rsid w:val="67AF5084"/>
    <w:rsid w:val="67B7F8B1"/>
    <w:rsid w:val="67B8520E"/>
    <w:rsid w:val="67BB6B26"/>
    <w:rsid w:val="67C87ACA"/>
    <w:rsid w:val="67CCA0CE"/>
    <w:rsid w:val="67CCB480"/>
    <w:rsid w:val="67D8FBF4"/>
    <w:rsid w:val="67DB6FF3"/>
    <w:rsid w:val="67DD37AC"/>
    <w:rsid w:val="67E20875"/>
    <w:rsid w:val="67E6757E"/>
    <w:rsid w:val="67F44E07"/>
    <w:rsid w:val="67FAA7C7"/>
    <w:rsid w:val="67FDC46E"/>
    <w:rsid w:val="6814CBE7"/>
    <w:rsid w:val="681C168C"/>
    <w:rsid w:val="6827F64F"/>
    <w:rsid w:val="683BA93B"/>
    <w:rsid w:val="6848A656"/>
    <w:rsid w:val="684B77EA"/>
    <w:rsid w:val="684CC2B0"/>
    <w:rsid w:val="684D8250"/>
    <w:rsid w:val="6852274F"/>
    <w:rsid w:val="6885826E"/>
    <w:rsid w:val="688AD9C2"/>
    <w:rsid w:val="689BB541"/>
    <w:rsid w:val="689DDB69"/>
    <w:rsid w:val="68C59122"/>
    <w:rsid w:val="68FE244C"/>
    <w:rsid w:val="69136447"/>
    <w:rsid w:val="693A3BE7"/>
    <w:rsid w:val="6956414C"/>
    <w:rsid w:val="6962C1EA"/>
    <w:rsid w:val="696877CF"/>
    <w:rsid w:val="6968ECCB"/>
    <w:rsid w:val="696D5229"/>
    <w:rsid w:val="697323A4"/>
    <w:rsid w:val="69881ECF"/>
    <w:rsid w:val="6991A844"/>
    <w:rsid w:val="69A7B07E"/>
    <w:rsid w:val="69A9920E"/>
    <w:rsid w:val="69AD003A"/>
    <w:rsid w:val="69B17CFA"/>
    <w:rsid w:val="69B75547"/>
    <w:rsid w:val="69C104DF"/>
    <w:rsid w:val="69C6160E"/>
    <w:rsid w:val="69D33F29"/>
    <w:rsid w:val="69E60993"/>
    <w:rsid w:val="69F3F4FC"/>
    <w:rsid w:val="69F9F9C7"/>
    <w:rsid w:val="69FBE862"/>
    <w:rsid w:val="69FCE22F"/>
    <w:rsid w:val="69FF6C00"/>
    <w:rsid w:val="6A0771C6"/>
    <w:rsid w:val="6A12C8FC"/>
    <w:rsid w:val="6A161FD3"/>
    <w:rsid w:val="6A262CF1"/>
    <w:rsid w:val="6A32811F"/>
    <w:rsid w:val="6A3AE45F"/>
    <w:rsid w:val="6A706300"/>
    <w:rsid w:val="6A73A1D8"/>
    <w:rsid w:val="6AB8F04B"/>
    <w:rsid w:val="6AC2C308"/>
    <w:rsid w:val="6AC5CB78"/>
    <w:rsid w:val="6AE442E3"/>
    <w:rsid w:val="6AF27921"/>
    <w:rsid w:val="6B038520"/>
    <w:rsid w:val="6B051C10"/>
    <w:rsid w:val="6B0DD6DE"/>
    <w:rsid w:val="6B226E53"/>
    <w:rsid w:val="6B2F07F4"/>
    <w:rsid w:val="6B35CF2B"/>
    <w:rsid w:val="6B5506F9"/>
    <w:rsid w:val="6B594E0E"/>
    <w:rsid w:val="6B7844DA"/>
    <w:rsid w:val="6B7C941A"/>
    <w:rsid w:val="6B8B4AFC"/>
    <w:rsid w:val="6B8DF8CA"/>
    <w:rsid w:val="6B99BA0C"/>
    <w:rsid w:val="6B9F52B8"/>
    <w:rsid w:val="6BA8D4F0"/>
    <w:rsid w:val="6BAC9206"/>
    <w:rsid w:val="6BE99657"/>
    <w:rsid w:val="6BF865F0"/>
    <w:rsid w:val="6BFBAC8F"/>
    <w:rsid w:val="6BFBBC12"/>
    <w:rsid w:val="6C49DE87"/>
    <w:rsid w:val="6C568A09"/>
    <w:rsid w:val="6C5ACA05"/>
    <w:rsid w:val="6C6EB647"/>
    <w:rsid w:val="6C752D11"/>
    <w:rsid w:val="6C7ACBEA"/>
    <w:rsid w:val="6C940FCC"/>
    <w:rsid w:val="6CA49439"/>
    <w:rsid w:val="6CC85712"/>
    <w:rsid w:val="6CCAC8D8"/>
    <w:rsid w:val="6CCB8B80"/>
    <w:rsid w:val="6CD13591"/>
    <w:rsid w:val="6CD157A6"/>
    <w:rsid w:val="6CD191BB"/>
    <w:rsid w:val="6CD1DA33"/>
    <w:rsid w:val="6CDBF038"/>
    <w:rsid w:val="6CEBE6E0"/>
    <w:rsid w:val="6CFC9243"/>
    <w:rsid w:val="6D1042CB"/>
    <w:rsid w:val="6D126FF4"/>
    <w:rsid w:val="6D17753E"/>
    <w:rsid w:val="6D2D8B21"/>
    <w:rsid w:val="6D2E22B8"/>
    <w:rsid w:val="6D3B20D1"/>
    <w:rsid w:val="6D3B2507"/>
    <w:rsid w:val="6D41FACF"/>
    <w:rsid w:val="6D58ADDE"/>
    <w:rsid w:val="6D6C6CA7"/>
    <w:rsid w:val="6D84193B"/>
    <w:rsid w:val="6D86F1BE"/>
    <w:rsid w:val="6D978C73"/>
    <w:rsid w:val="6DA3C906"/>
    <w:rsid w:val="6DA408DE"/>
    <w:rsid w:val="6DA7E219"/>
    <w:rsid w:val="6DBA0F81"/>
    <w:rsid w:val="6DBB4BE7"/>
    <w:rsid w:val="6DC081F6"/>
    <w:rsid w:val="6DD18586"/>
    <w:rsid w:val="6DDD0EDC"/>
    <w:rsid w:val="6DE2B034"/>
    <w:rsid w:val="6DF5F87A"/>
    <w:rsid w:val="6E00CA13"/>
    <w:rsid w:val="6E1185B8"/>
    <w:rsid w:val="6E1F70C0"/>
    <w:rsid w:val="6E2D66C8"/>
    <w:rsid w:val="6E4B8CD7"/>
    <w:rsid w:val="6E71BF81"/>
    <w:rsid w:val="6E73E267"/>
    <w:rsid w:val="6E8A5BF1"/>
    <w:rsid w:val="6E9B6F8A"/>
    <w:rsid w:val="6EA58F97"/>
    <w:rsid w:val="6EA63092"/>
    <w:rsid w:val="6EB60FA4"/>
    <w:rsid w:val="6EB64758"/>
    <w:rsid w:val="6ED05E1C"/>
    <w:rsid w:val="6ED0754A"/>
    <w:rsid w:val="6EDD018A"/>
    <w:rsid w:val="6EF96673"/>
    <w:rsid w:val="6EF9D7A3"/>
    <w:rsid w:val="6EFBC5F4"/>
    <w:rsid w:val="6F1A187E"/>
    <w:rsid w:val="6F1A284E"/>
    <w:rsid w:val="6F1A3477"/>
    <w:rsid w:val="6F216DCC"/>
    <w:rsid w:val="6F22E460"/>
    <w:rsid w:val="6F248ACF"/>
    <w:rsid w:val="6F2A1112"/>
    <w:rsid w:val="6F2BD92E"/>
    <w:rsid w:val="6F34670C"/>
    <w:rsid w:val="6F4D6E2C"/>
    <w:rsid w:val="6F505663"/>
    <w:rsid w:val="6F5E853D"/>
    <w:rsid w:val="6F63E609"/>
    <w:rsid w:val="6F73153B"/>
    <w:rsid w:val="6F79A3CD"/>
    <w:rsid w:val="6F80D06C"/>
    <w:rsid w:val="6FAEF1EA"/>
    <w:rsid w:val="6FB93B82"/>
    <w:rsid w:val="6FC6D949"/>
    <w:rsid w:val="6FD67B60"/>
    <w:rsid w:val="6FF96B43"/>
    <w:rsid w:val="6FFD6E4A"/>
    <w:rsid w:val="6FFFBA95"/>
    <w:rsid w:val="70038440"/>
    <w:rsid w:val="700A37D1"/>
    <w:rsid w:val="7019396D"/>
    <w:rsid w:val="701C290E"/>
    <w:rsid w:val="7077652B"/>
    <w:rsid w:val="707FFA65"/>
    <w:rsid w:val="70BC16D7"/>
    <w:rsid w:val="70C4C97B"/>
    <w:rsid w:val="70CA9DCD"/>
    <w:rsid w:val="70D27BA4"/>
    <w:rsid w:val="70DBA8E4"/>
    <w:rsid w:val="70DFAD99"/>
    <w:rsid w:val="70EC7D93"/>
    <w:rsid w:val="70EF2197"/>
    <w:rsid w:val="70F83D1D"/>
    <w:rsid w:val="71106C80"/>
    <w:rsid w:val="711CABD7"/>
    <w:rsid w:val="711F0926"/>
    <w:rsid w:val="7120576D"/>
    <w:rsid w:val="71280C7A"/>
    <w:rsid w:val="712B8689"/>
    <w:rsid w:val="713C77C1"/>
    <w:rsid w:val="7143EBA1"/>
    <w:rsid w:val="714B20D9"/>
    <w:rsid w:val="714B9BBA"/>
    <w:rsid w:val="71707D78"/>
    <w:rsid w:val="71759884"/>
    <w:rsid w:val="7178405E"/>
    <w:rsid w:val="717B2838"/>
    <w:rsid w:val="7193DF1B"/>
    <w:rsid w:val="71B41E23"/>
    <w:rsid w:val="71BA9245"/>
    <w:rsid w:val="71BB1C68"/>
    <w:rsid w:val="71D36CA3"/>
    <w:rsid w:val="71DE734A"/>
    <w:rsid w:val="71FABD3F"/>
    <w:rsid w:val="71FDE4AD"/>
    <w:rsid w:val="7206F48D"/>
    <w:rsid w:val="7228C674"/>
    <w:rsid w:val="723D4D34"/>
    <w:rsid w:val="723D879B"/>
    <w:rsid w:val="724C4BBB"/>
    <w:rsid w:val="724FC8FF"/>
    <w:rsid w:val="72590A40"/>
    <w:rsid w:val="725C2B91"/>
    <w:rsid w:val="7266787B"/>
    <w:rsid w:val="726B052B"/>
    <w:rsid w:val="726C4C3B"/>
    <w:rsid w:val="72725C4E"/>
    <w:rsid w:val="7275F5EB"/>
    <w:rsid w:val="727E8CBF"/>
    <w:rsid w:val="727F2B02"/>
    <w:rsid w:val="7280450C"/>
    <w:rsid w:val="7284C81C"/>
    <w:rsid w:val="728A0234"/>
    <w:rsid w:val="728C0B27"/>
    <w:rsid w:val="729648C3"/>
    <w:rsid w:val="7299F35C"/>
    <w:rsid w:val="729B132B"/>
    <w:rsid w:val="72A22E5E"/>
    <w:rsid w:val="72B01BF6"/>
    <w:rsid w:val="72B5BEF1"/>
    <w:rsid w:val="72D3AF32"/>
    <w:rsid w:val="72D63E6D"/>
    <w:rsid w:val="72D985D3"/>
    <w:rsid w:val="72F88DA4"/>
    <w:rsid w:val="72FCCDCA"/>
    <w:rsid w:val="73045889"/>
    <w:rsid w:val="73064CA4"/>
    <w:rsid w:val="730B417D"/>
    <w:rsid w:val="733BDE95"/>
    <w:rsid w:val="73472C33"/>
    <w:rsid w:val="735D7421"/>
    <w:rsid w:val="736A1588"/>
    <w:rsid w:val="73823B19"/>
    <w:rsid w:val="73997BC2"/>
    <w:rsid w:val="73A4D6E5"/>
    <w:rsid w:val="73C028E9"/>
    <w:rsid w:val="73C0C18F"/>
    <w:rsid w:val="73CC49B1"/>
    <w:rsid w:val="73D7C318"/>
    <w:rsid w:val="73E5CE98"/>
    <w:rsid w:val="73E8DD83"/>
    <w:rsid w:val="73F072B9"/>
    <w:rsid w:val="73FCC992"/>
    <w:rsid w:val="741A46E9"/>
    <w:rsid w:val="7448BFFA"/>
    <w:rsid w:val="7455E437"/>
    <w:rsid w:val="745FD786"/>
    <w:rsid w:val="74695D5F"/>
    <w:rsid w:val="747572EE"/>
    <w:rsid w:val="749B3112"/>
    <w:rsid w:val="74C82183"/>
    <w:rsid w:val="74C93215"/>
    <w:rsid w:val="74D05335"/>
    <w:rsid w:val="74DAC6FF"/>
    <w:rsid w:val="74DCFAF4"/>
    <w:rsid w:val="74FF9F97"/>
    <w:rsid w:val="7519AC99"/>
    <w:rsid w:val="752D5AD3"/>
    <w:rsid w:val="75361EB3"/>
    <w:rsid w:val="753C81B1"/>
    <w:rsid w:val="754304F7"/>
    <w:rsid w:val="7548BAE5"/>
    <w:rsid w:val="755CED10"/>
    <w:rsid w:val="75843DD7"/>
    <w:rsid w:val="7587D7CF"/>
    <w:rsid w:val="758B96FB"/>
    <w:rsid w:val="75987F48"/>
    <w:rsid w:val="7598895D"/>
    <w:rsid w:val="75B1E3B3"/>
    <w:rsid w:val="75D7A236"/>
    <w:rsid w:val="75D8E08C"/>
    <w:rsid w:val="75EA4A7E"/>
    <w:rsid w:val="76218FCB"/>
    <w:rsid w:val="76338647"/>
    <w:rsid w:val="763D9BB1"/>
    <w:rsid w:val="763F604A"/>
    <w:rsid w:val="7654EE94"/>
    <w:rsid w:val="765E3CE0"/>
    <w:rsid w:val="767AD2BA"/>
    <w:rsid w:val="767BA15E"/>
    <w:rsid w:val="7680055D"/>
    <w:rsid w:val="769DCF9C"/>
    <w:rsid w:val="76AB2DF7"/>
    <w:rsid w:val="76ABF164"/>
    <w:rsid w:val="76AD5644"/>
    <w:rsid w:val="76C5D755"/>
    <w:rsid w:val="76DDE76A"/>
    <w:rsid w:val="76F19AB3"/>
    <w:rsid w:val="76F43CDB"/>
    <w:rsid w:val="76F90115"/>
    <w:rsid w:val="770C70E3"/>
    <w:rsid w:val="775BEFC5"/>
    <w:rsid w:val="775F92EC"/>
    <w:rsid w:val="776D3BAC"/>
    <w:rsid w:val="7776C843"/>
    <w:rsid w:val="7778A6E6"/>
    <w:rsid w:val="7779763B"/>
    <w:rsid w:val="7787CA3B"/>
    <w:rsid w:val="7794C0BF"/>
    <w:rsid w:val="77AC5906"/>
    <w:rsid w:val="77BD602C"/>
    <w:rsid w:val="77C7AC86"/>
    <w:rsid w:val="77D772DA"/>
    <w:rsid w:val="77DA8645"/>
    <w:rsid w:val="77DD3780"/>
    <w:rsid w:val="77EF9FC1"/>
    <w:rsid w:val="77EFBD3B"/>
    <w:rsid w:val="781FEC69"/>
    <w:rsid w:val="7858780C"/>
    <w:rsid w:val="786A35F7"/>
    <w:rsid w:val="786BD4BF"/>
    <w:rsid w:val="789763B7"/>
    <w:rsid w:val="78AA2310"/>
    <w:rsid w:val="78C298DC"/>
    <w:rsid w:val="78C6D1BE"/>
    <w:rsid w:val="78EF8B55"/>
    <w:rsid w:val="78EFAE51"/>
    <w:rsid w:val="78F29A74"/>
    <w:rsid w:val="792B47B9"/>
    <w:rsid w:val="793664FB"/>
    <w:rsid w:val="793C11D0"/>
    <w:rsid w:val="7973A941"/>
    <w:rsid w:val="797B2A49"/>
    <w:rsid w:val="7985B4FC"/>
    <w:rsid w:val="798733D6"/>
    <w:rsid w:val="7995DD19"/>
    <w:rsid w:val="79A9D4AB"/>
    <w:rsid w:val="79BB10D5"/>
    <w:rsid w:val="79C0A16E"/>
    <w:rsid w:val="79C6299B"/>
    <w:rsid w:val="79CA1AC8"/>
    <w:rsid w:val="79CEA92B"/>
    <w:rsid w:val="79D7162E"/>
    <w:rsid w:val="79EA0DB3"/>
    <w:rsid w:val="79F70EA1"/>
    <w:rsid w:val="79FE0125"/>
    <w:rsid w:val="7A1484CC"/>
    <w:rsid w:val="7A1F2FB1"/>
    <w:rsid w:val="7A5D7706"/>
    <w:rsid w:val="7A5E9278"/>
    <w:rsid w:val="7A848E46"/>
    <w:rsid w:val="7A877A69"/>
    <w:rsid w:val="7AA125D4"/>
    <w:rsid w:val="7AA24C59"/>
    <w:rsid w:val="7AB74B77"/>
    <w:rsid w:val="7AC02D8D"/>
    <w:rsid w:val="7ACB39CA"/>
    <w:rsid w:val="7AFA562F"/>
    <w:rsid w:val="7B00C717"/>
    <w:rsid w:val="7B0527CD"/>
    <w:rsid w:val="7B1AA862"/>
    <w:rsid w:val="7B20D126"/>
    <w:rsid w:val="7B2F9906"/>
    <w:rsid w:val="7B351D30"/>
    <w:rsid w:val="7B3B3FBA"/>
    <w:rsid w:val="7B3FC559"/>
    <w:rsid w:val="7B4D8F99"/>
    <w:rsid w:val="7B5C4FB5"/>
    <w:rsid w:val="7B6F4691"/>
    <w:rsid w:val="7B722842"/>
    <w:rsid w:val="7B73BB2D"/>
    <w:rsid w:val="7B80580C"/>
    <w:rsid w:val="7B8A5B85"/>
    <w:rsid w:val="7B90324A"/>
    <w:rsid w:val="7BB3B5DC"/>
    <w:rsid w:val="7BBDAFF9"/>
    <w:rsid w:val="7BC1258E"/>
    <w:rsid w:val="7BC2B5D0"/>
    <w:rsid w:val="7BD4A20B"/>
    <w:rsid w:val="7BD9ACE5"/>
    <w:rsid w:val="7BF2B26C"/>
    <w:rsid w:val="7BFE55F2"/>
    <w:rsid w:val="7C077F46"/>
    <w:rsid w:val="7C12D941"/>
    <w:rsid w:val="7C2A35F7"/>
    <w:rsid w:val="7C31352C"/>
    <w:rsid w:val="7C325246"/>
    <w:rsid w:val="7C5A4C48"/>
    <w:rsid w:val="7C601594"/>
    <w:rsid w:val="7C665FA9"/>
    <w:rsid w:val="7C7373D0"/>
    <w:rsid w:val="7C74CCF0"/>
    <w:rsid w:val="7C8B267F"/>
    <w:rsid w:val="7CA3DC0B"/>
    <w:rsid w:val="7CA7B264"/>
    <w:rsid w:val="7CBB492D"/>
    <w:rsid w:val="7CBFCE8E"/>
    <w:rsid w:val="7CD95AC3"/>
    <w:rsid w:val="7CDF4156"/>
    <w:rsid w:val="7CE1BE0E"/>
    <w:rsid w:val="7CED6136"/>
    <w:rsid w:val="7CEE38F1"/>
    <w:rsid w:val="7CF55C8D"/>
    <w:rsid w:val="7D2295BD"/>
    <w:rsid w:val="7D2910AC"/>
    <w:rsid w:val="7D5E8631"/>
    <w:rsid w:val="7D6EDD32"/>
    <w:rsid w:val="7D7B318A"/>
    <w:rsid w:val="7D8C65C6"/>
    <w:rsid w:val="7D8ED422"/>
    <w:rsid w:val="7D9A39C2"/>
    <w:rsid w:val="7DA539B3"/>
    <w:rsid w:val="7DA5E2F7"/>
    <w:rsid w:val="7DE2D53D"/>
    <w:rsid w:val="7DEC5E8C"/>
    <w:rsid w:val="7DFB1CA7"/>
    <w:rsid w:val="7E02A4B8"/>
    <w:rsid w:val="7E07633F"/>
    <w:rsid w:val="7E0AAE8F"/>
    <w:rsid w:val="7E0FF3C2"/>
    <w:rsid w:val="7E71EEE5"/>
    <w:rsid w:val="7E84CDB3"/>
    <w:rsid w:val="7E932AAA"/>
    <w:rsid w:val="7E95B770"/>
    <w:rsid w:val="7EA2A4D5"/>
    <w:rsid w:val="7EA6AE1D"/>
    <w:rsid w:val="7EABBDB1"/>
    <w:rsid w:val="7EB8748E"/>
    <w:rsid w:val="7ED896C1"/>
    <w:rsid w:val="7EEAE51F"/>
    <w:rsid w:val="7EF4AC5D"/>
    <w:rsid w:val="7EF6C76C"/>
    <w:rsid w:val="7EF80C49"/>
    <w:rsid w:val="7F024418"/>
    <w:rsid w:val="7F31AE17"/>
    <w:rsid w:val="7F368216"/>
    <w:rsid w:val="7F40D39C"/>
    <w:rsid w:val="7F483271"/>
    <w:rsid w:val="7F67C6A0"/>
    <w:rsid w:val="7F6C7812"/>
    <w:rsid w:val="7F8526B7"/>
    <w:rsid w:val="7F88210B"/>
    <w:rsid w:val="7F900261"/>
    <w:rsid w:val="7F90FC20"/>
    <w:rsid w:val="7FBA19E2"/>
    <w:rsid w:val="7FD62C18"/>
    <w:rsid w:val="7FD8FC42"/>
    <w:rsid w:val="7FDEF259"/>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EA79757"/>
  <w15:chartTrackingRefBased/>
  <w15:docId w15:val="{CD76EB57-9219-4A8A-926F-2CECC3978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DBC"/>
  </w:style>
  <w:style w:type="paragraph" w:styleId="Heading1">
    <w:name w:val="heading 1"/>
    <w:basedOn w:val="Normal"/>
    <w:next w:val="Normal"/>
    <w:link w:val="Heading1Char"/>
    <w:uiPriority w:val="9"/>
    <w:qFormat/>
    <w:rsid w:val="00BA394E"/>
    <w:pPr>
      <w:keepNext/>
      <w:keepLines/>
      <w:spacing w:before="240"/>
      <w:outlineLvl w:val="0"/>
    </w:pPr>
    <w:rPr>
      <w:rFonts w:asciiTheme="majorHAnsi" w:eastAsiaTheme="majorEastAsia" w:hAnsiTheme="majorHAnsi" w:cstheme="majorBidi"/>
      <w:color w:val="276E8B" w:themeColor="accent1" w:themeShade="BF"/>
      <w:sz w:val="32"/>
      <w:szCs w:val="32"/>
    </w:rPr>
  </w:style>
  <w:style w:type="paragraph" w:styleId="Heading2">
    <w:name w:val="heading 2"/>
    <w:basedOn w:val="Normal"/>
    <w:link w:val="Heading2Char"/>
    <w:uiPriority w:val="9"/>
    <w:qFormat/>
    <w:rsid w:val="009F49A7"/>
    <w:pPr>
      <w:spacing w:before="100" w:beforeAutospacing="1" w:after="100" w:afterAutospacing="1"/>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unhideWhenUsed/>
    <w:qFormat/>
    <w:rsid w:val="005744FE"/>
    <w:pPr>
      <w:keepNext/>
      <w:keepLines/>
      <w:spacing w:before="40"/>
      <w:outlineLvl w:val="2"/>
    </w:pPr>
    <w:rPr>
      <w:rFonts w:asciiTheme="majorHAnsi" w:eastAsiaTheme="majorEastAsia" w:hAnsiTheme="majorHAnsi" w:cstheme="majorBidi"/>
      <w:color w:val="1A495C" w:themeColor="accent1" w:themeShade="7F"/>
      <w:szCs w:val="24"/>
    </w:rPr>
  </w:style>
  <w:style w:type="paragraph" w:styleId="Heading4">
    <w:name w:val="heading 4"/>
    <w:basedOn w:val="Normal"/>
    <w:next w:val="Normal"/>
    <w:link w:val="Heading4Char"/>
    <w:uiPriority w:val="9"/>
    <w:semiHidden/>
    <w:unhideWhenUsed/>
    <w:qFormat/>
    <w:rsid w:val="00A6614E"/>
    <w:pPr>
      <w:keepNext/>
      <w:keepLines/>
      <w:spacing w:before="40"/>
      <w:outlineLvl w:val="3"/>
    </w:pPr>
    <w:rPr>
      <w:rFonts w:asciiTheme="majorHAnsi" w:eastAsiaTheme="majorEastAsia" w:hAnsiTheme="majorHAnsi" w:cstheme="majorBidi"/>
      <w:i/>
      <w:iCs/>
      <w:color w:val="276E8B" w:themeColor="accent1" w:themeShade="BF"/>
    </w:rPr>
  </w:style>
  <w:style w:type="paragraph" w:styleId="Heading5">
    <w:name w:val="heading 5"/>
    <w:basedOn w:val="Normal"/>
    <w:next w:val="Normal"/>
    <w:link w:val="Heading5Char"/>
    <w:uiPriority w:val="9"/>
    <w:semiHidden/>
    <w:unhideWhenUsed/>
    <w:qFormat/>
    <w:rsid w:val="00B56375"/>
    <w:pPr>
      <w:keepNext/>
      <w:keepLines/>
      <w:spacing w:before="4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684ADB"/>
    <w:rPr>
      <w:sz w:val="16"/>
      <w:szCs w:val="16"/>
    </w:rPr>
  </w:style>
  <w:style w:type="paragraph" w:styleId="CommentText">
    <w:name w:val="annotation text"/>
    <w:basedOn w:val="Normal"/>
    <w:link w:val="CommentTextChar"/>
    <w:uiPriority w:val="99"/>
    <w:unhideWhenUsed/>
    <w:rsid w:val="00684ADB"/>
    <w:rPr>
      <w:sz w:val="20"/>
      <w:szCs w:val="20"/>
    </w:rPr>
  </w:style>
  <w:style w:type="character" w:customStyle="1" w:styleId="CommentTextChar">
    <w:name w:val="Comment Text Char"/>
    <w:basedOn w:val="DefaultParagraphFont"/>
    <w:link w:val="CommentText"/>
    <w:uiPriority w:val="99"/>
    <w:rsid w:val="00684ADB"/>
    <w:rPr>
      <w:sz w:val="20"/>
      <w:szCs w:val="20"/>
    </w:rPr>
  </w:style>
  <w:style w:type="paragraph" w:styleId="ListParagraph">
    <w:name w:val="List Paragraph"/>
    <w:aliases w:val="2,Strip,H&amp;P List Paragraph,Numbered Para 1,Dot pt,No Spacing1,List Paragraph Char Char Char,Indicator Text,List Paragraph1,Bullet 1,Bullet Points,F5 List Paragraph,Colorful List - Accent 11,List Paragraph2,Normal numbered,List Paragraph11"/>
    <w:basedOn w:val="Normal"/>
    <w:link w:val="ListParagraphChar"/>
    <w:uiPriority w:val="34"/>
    <w:qFormat/>
    <w:rsid w:val="00684ADB"/>
    <w:pPr>
      <w:ind w:left="720"/>
      <w:contextualSpacing/>
    </w:pPr>
  </w:style>
  <w:style w:type="character" w:styleId="Hyperlink">
    <w:name w:val="Hyperlink"/>
    <w:basedOn w:val="DefaultParagraphFont"/>
    <w:uiPriority w:val="99"/>
    <w:unhideWhenUsed/>
    <w:rsid w:val="00684ADB"/>
    <w:rPr>
      <w:color w:val="6B9F25" w:themeColor="hyperlink"/>
      <w:u w:val="single"/>
    </w:rPr>
  </w:style>
  <w:style w:type="paragraph" w:styleId="Header">
    <w:name w:val="header"/>
    <w:basedOn w:val="Normal"/>
    <w:link w:val="HeaderChar"/>
    <w:uiPriority w:val="99"/>
    <w:unhideWhenUsed/>
    <w:rsid w:val="00684ADB"/>
    <w:pPr>
      <w:tabs>
        <w:tab w:val="center" w:pos="4153"/>
        <w:tab w:val="right" w:pos="8306"/>
      </w:tabs>
    </w:pPr>
  </w:style>
  <w:style w:type="character" w:customStyle="1" w:styleId="HeaderChar">
    <w:name w:val="Header Char"/>
    <w:basedOn w:val="DefaultParagraphFont"/>
    <w:link w:val="Header"/>
    <w:uiPriority w:val="99"/>
    <w:rsid w:val="00684ADB"/>
  </w:style>
  <w:style w:type="paragraph" w:styleId="Footer">
    <w:name w:val="footer"/>
    <w:basedOn w:val="Normal"/>
    <w:link w:val="FooterChar"/>
    <w:uiPriority w:val="99"/>
    <w:unhideWhenUsed/>
    <w:rsid w:val="00684ADB"/>
    <w:pPr>
      <w:tabs>
        <w:tab w:val="center" w:pos="4153"/>
        <w:tab w:val="right" w:pos="8306"/>
      </w:tabs>
    </w:pPr>
  </w:style>
  <w:style w:type="character" w:customStyle="1" w:styleId="FooterChar">
    <w:name w:val="Footer Char"/>
    <w:basedOn w:val="DefaultParagraphFont"/>
    <w:link w:val="Footer"/>
    <w:uiPriority w:val="99"/>
    <w:rsid w:val="00684ADB"/>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684ADB"/>
    <w:rPr>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basedOn w:val="DefaultParagraphFont"/>
    <w:link w:val="FootnoteText"/>
    <w:uiPriority w:val="99"/>
    <w:qFormat/>
    <w:rsid w:val="00684ADB"/>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684ADB"/>
    <w:rPr>
      <w:vertAlign w:val="superscript"/>
    </w:rPr>
  </w:style>
  <w:style w:type="character" w:customStyle="1" w:styleId="ListParagraphChar">
    <w:name w:val="List Paragraph Char"/>
    <w:aliases w:val="2 Char,Strip Char,H&amp;P List Paragraph Char,Numbered Para 1 Char,Dot pt Char,No Spacing1 Char,List Paragraph Char Char Char Char,Indicator Text Char,List Paragraph1 Char,Bullet 1 Char,Bullet Points Char,F5 List Paragraph Char"/>
    <w:link w:val="ListParagraph"/>
    <w:uiPriority w:val="34"/>
    <w:qFormat/>
    <w:locked/>
    <w:rsid w:val="00684ADB"/>
  </w:style>
  <w:style w:type="paragraph" w:styleId="BodyText">
    <w:name w:val="Body Text"/>
    <w:basedOn w:val="Normal"/>
    <w:link w:val="BodyTextChar"/>
    <w:rsid w:val="00684ADB"/>
    <w:pPr>
      <w:spacing w:before="120" w:after="120" w:line="276" w:lineRule="auto"/>
    </w:pPr>
    <w:rPr>
      <w:rFonts w:eastAsia="Times New Roman" w:cs="Times New Roman"/>
      <w:b/>
      <w:bCs/>
      <w:szCs w:val="24"/>
      <w:lang w:val="en-GB"/>
    </w:rPr>
  </w:style>
  <w:style w:type="character" w:customStyle="1" w:styleId="BodyTextChar">
    <w:name w:val="Body Text Char"/>
    <w:basedOn w:val="DefaultParagraphFont"/>
    <w:link w:val="BodyText"/>
    <w:rsid w:val="00684ADB"/>
    <w:rPr>
      <w:rFonts w:eastAsia="Times New Roman" w:cs="Times New Roman"/>
      <w:b/>
      <w:bCs/>
      <w:szCs w:val="24"/>
      <w:lang w:val="en-GB"/>
    </w:rPr>
  </w:style>
  <w:style w:type="paragraph" w:styleId="BalloonText">
    <w:name w:val="Balloon Text"/>
    <w:basedOn w:val="Normal"/>
    <w:link w:val="BalloonTextChar"/>
    <w:uiPriority w:val="99"/>
    <w:semiHidden/>
    <w:unhideWhenUsed/>
    <w:rsid w:val="00684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A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A06B4"/>
    <w:rPr>
      <w:b/>
      <w:bCs/>
    </w:rPr>
  </w:style>
  <w:style w:type="character" w:customStyle="1" w:styleId="CommentSubjectChar">
    <w:name w:val="Comment Subject Char"/>
    <w:basedOn w:val="CommentTextChar"/>
    <w:link w:val="CommentSubject"/>
    <w:uiPriority w:val="99"/>
    <w:semiHidden/>
    <w:rsid w:val="009A06B4"/>
    <w:rPr>
      <w:b/>
      <w:bCs/>
      <w:sz w:val="20"/>
      <w:szCs w:val="20"/>
    </w:rPr>
  </w:style>
  <w:style w:type="character" w:styleId="FollowedHyperlink">
    <w:name w:val="FollowedHyperlink"/>
    <w:basedOn w:val="DefaultParagraphFont"/>
    <w:uiPriority w:val="99"/>
    <w:semiHidden/>
    <w:unhideWhenUsed/>
    <w:rsid w:val="000C7125"/>
    <w:rPr>
      <w:color w:val="9F6715" w:themeColor="followedHyperlink"/>
      <w:u w:val="single"/>
    </w:rPr>
  </w:style>
  <w:style w:type="character" w:styleId="Strong">
    <w:name w:val="Strong"/>
    <w:uiPriority w:val="22"/>
    <w:qFormat/>
    <w:rsid w:val="00357ED9"/>
    <w:rPr>
      <w:b/>
      <w:bCs/>
    </w:rPr>
  </w:style>
  <w:style w:type="paragraph" w:styleId="NormalWeb">
    <w:name w:val="Normal (Web)"/>
    <w:basedOn w:val="Normal"/>
    <w:uiPriority w:val="99"/>
    <w:unhideWhenUsed/>
    <w:rsid w:val="00EC09E0"/>
    <w:pPr>
      <w:spacing w:before="100" w:beforeAutospacing="1" w:after="100" w:afterAutospacing="1"/>
    </w:pPr>
    <w:rPr>
      <w:rFonts w:eastAsia="Times New Roman" w:cs="Times New Roman"/>
      <w:szCs w:val="24"/>
      <w:lang w:eastAsia="lv-LV"/>
    </w:rPr>
  </w:style>
  <w:style w:type="table" w:styleId="TableGrid">
    <w:name w:val="Table Grid"/>
    <w:basedOn w:val="TableNormal"/>
    <w:uiPriority w:val="39"/>
    <w:rsid w:val="00F9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513E63"/>
    <w:pPr>
      <w:spacing w:after="160" w:line="240" w:lineRule="exact"/>
      <w:jc w:val="both"/>
      <w:textAlignment w:val="baseline"/>
    </w:pPr>
    <w:rPr>
      <w:vertAlign w:val="superscript"/>
    </w:rPr>
  </w:style>
  <w:style w:type="paragraph" w:customStyle="1" w:styleId="Standard">
    <w:name w:val="Standard"/>
    <w:rsid w:val="00B926EE"/>
    <w:pPr>
      <w:suppressAutoHyphens/>
      <w:autoSpaceDN w:val="0"/>
    </w:pPr>
    <w:rPr>
      <w:rFonts w:eastAsia="Calibri" w:cs="Times New Roman"/>
      <w:kern w:val="3"/>
      <w:sz w:val="28"/>
    </w:rPr>
  </w:style>
  <w:style w:type="character" w:customStyle="1" w:styleId="apple-converted-space">
    <w:name w:val="apple-converted-space"/>
    <w:rsid w:val="00B926EE"/>
  </w:style>
  <w:style w:type="paragraph" w:styleId="Revision">
    <w:name w:val="Revision"/>
    <w:hidden/>
    <w:uiPriority w:val="99"/>
    <w:semiHidden/>
    <w:rsid w:val="007579C8"/>
  </w:style>
  <w:style w:type="paragraph" w:customStyle="1" w:styleId="tv213">
    <w:name w:val="tv213"/>
    <w:basedOn w:val="Normal"/>
    <w:rsid w:val="00A84976"/>
    <w:pPr>
      <w:spacing w:before="100" w:beforeAutospacing="1" w:after="100" w:afterAutospacing="1"/>
    </w:pPr>
    <w:rPr>
      <w:rFonts w:eastAsia="Times New Roman" w:cs="Times New Roman"/>
      <w:szCs w:val="24"/>
      <w:lang w:eastAsia="lv-LV"/>
    </w:rPr>
  </w:style>
  <w:style w:type="paragraph" w:customStyle="1" w:styleId="f1">
    <w:name w:val="f1"/>
    <w:basedOn w:val="Normal"/>
    <w:qFormat/>
    <w:rsid w:val="004E3906"/>
    <w:rPr>
      <w:rFonts w:ascii="Calibri" w:hAnsi="Calibri" w:cs="Calibri"/>
      <w:sz w:val="20"/>
      <w:szCs w:val="20"/>
    </w:rPr>
  </w:style>
  <w:style w:type="paragraph" w:customStyle="1" w:styleId="Default">
    <w:name w:val="Default"/>
    <w:rsid w:val="0080362C"/>
    <w:pPr>
      <w:autoSpaceDE w:val="0"/>
      <w:autoSpaceDN w:val="0"/>
      <w:adjustRightInd w:val="0"/>
    </w:pPr>
    <w:rPr>
      <w:rFonts w:eastAsia="Calibri" w:cs="Times New Roman"/>
      <w:color w:val="000000"/>
      <w:szCs w:val="24"/>
    </w:rPr>
  </w:style>
  <w:style w:type="table" w:styleId="PlainTable1">
    <w:name w:val="Plain Table 1"/>
    <w:basedOn w:val="TableNormal"/>
    <w:uiPriority w:val="41"/>
    <w:rsid w:val="00D7572B"/>
    <w:rPr>
      <w:rFonts w:asciiTheme="minorHAnsi" w:hAnsiTheme="minorHAnsi"/>
      <w:sz w:val="22"/>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romsample1">
    <w:name w:val="fromsample1"/>
    <w:basedOn w:val="DefaultParagraphFont"/>
    <w:rsid w:val="006C7585"/>
    <w:rPr>
      <w:color w:val="424242"/>
    </w:rPr>
  </w:style>
  <w:style w:type="character" w:customStyle="1" w:styleId="entryexpression1">
    <w:name w:val="entryexpression1"/>
    <w:basedOn w:val="DefaultParagraphFont"/>
    <w:rsid w:val="006C7585"/>
    <w:rPr>
      <w:color w:val="3E5515"/>
    </w:rPr>
  </w:style>
  <w:style w:type="paragraph" w:styleId="EndnoteText">
    <w:name w:val="endnote text"/>
    <w:basedOn w:val="Normal"/>
    <w:link w:val="EndnoteTextChar"/>
    <w:uiPriority w:val="99"/>
    <w:semiHidden/>
    <w:unhideWhenUsed/>
    <w:rsid w:val="002B7258"/>
    <w:rPr>
      <w:sz w:val="20"/>
      <w:szCs w:val="20"/>
    </w:rPr>
  </w:style>
  <w:style w:type="character" w:customStyle="1" w:styleId="EndnoteTextChar">
    <w:name w:val="Endnote Text Char"/>
    <w:basedOn w:val="DefaultParagraphFont"/>
    <w:link w:val="EndnoteText"/>
    <w:uiPriority w:val="99"/>
    <w:semiHidden/>
    <w:rsid w:val="002B7258"/>
    <w:rPr>
      <w:sz w:val="20"/>
      <w:szCs w:val="20"/>
    </w:rPr>
  </w:style>
  <w:style w:type="character" w:styleId="EndnoteReference">
    <w:name w:val="endnote reference"/>
    <w:basedOn w:val="DefaultParagraphFont"/>
    <w:uiPriority w:val="99"/>
    <w:semiHidden/>
    <w:unhideWhenUsed/>
    <w:rsid w:val="002B7258"/>
    <w:rPr>
      <w:vertAlign w:val="superscript"/>
    </w:rPr>
  </w:style>
  <w:style w:type="paragraph" w:styleId="NoSpacing">
    <w:name w:val="No Spacing"/>
    <w:uiPriority w:val="1"/>
    <w:qFormat/>
    <w:rsid w:val="006A4409"/>
  </w:style>
  <w:style w:type="character" w:customStyle="1" w:styleId="Hyperlink1">
    <w:name w:val="Hyperlink1"/>
    <w:basedOn w:val="DefaultParagraphFont"/>
    <w:uiPriority w:val="99"/>
    <w:unhideWhenUsed/>
    <w:rsid w:val="008839FE"/>
    <w:rPr>
      <w:color w:val="6B9F25"/>
      <w:u w:val="single"/>
    </w:rPr>
  </w:style>
  <w:style w:type="character" w:customStyle="1" w:styleId="CharChar1">
    <w:name w:val="Char Char1"/>
    <w:aliases w:val=" Char Char1,Footnote Char1,Fußnote Char1,Vēres teksts Char Char Char Char Char Char Char Char Char Char Char Char1 Char1,Char Char Char Char Char Char Char Char Char Char Char Char Char Char Char Char Char Char Char1 Char"/>
    <w:basedOn w:val="DefaultParagraphFont"/>
    <w:uiPriority w:val="99"/>
    <w:rsid w:val="008839FE"/>
    <w:rPr>
      <w:sz w:val="20"/>
      <w:szCs w:val="20"/>
    </w:rPr>
  </w:style>
  <w:style w:type="character" w:styleId="Emphasis">
    <w:name w:val="Emphasis"/>
    <w:basedOn w:val="DefaultParagraphFont"/>
    <w:uiPriority w:val="20"/>
    <w:qFormat/>
    <w:rsid w:val="004655C0"/>
    <w:rPr>
      <w:i/>
      <w:iCs/>
    </w:rPr>
  </w:style>
  <w:style w:type="paragraph" w:styleId="PlainText">
    <w:name w:val="Plain Text"/>
    <w:basedOn w:val="Normal"/>
    <w:link w:val="PlainTextChar"/>
    <w:uiPriority w:val="99"/>
    <w:unhideWhenUsed/>
    <w:rsid w:val="00F33D09"/>
    <w:rPr>
      <w:rFonts w:ascii="Calibri" w:hAnsi="Calibri" w:cs="Calibri"/>
      <w:sz w:val="22"/>
    </w:rPr>
  </w:style>
  <w:style w:type="character" w:customStyle="1" w:styleId="PlainTextChar">
    <w:name w:val="Plain Text Char"/>
    <w:basedOn w:val="DefaultParagraphFont"/>
    <w:link w:val="PlainText"/>
    <w:uiPriority w:val="99"/>
    <w:rsid w:val="00F33D09"/>
    <w:rPr>
      <w:rFonts w:ascii="Calibri" w:hAnsi="Calibri" w:cs="Calibri"/>
      <w:sz w:val="22"/>
    </w:rPr>
  </w:style>
  <w:style w:type="paragraph" w:styleId="Caption">
    <w:name w:val="caption"/>
    <w:basedOn w:val="Normal"/>
    <w:next w:val="Normal"/>
    <w:uiPriority w:val="35"/>
    <w:unhideWhenUsed/>
    <w:qFormat/>
    <w:rsid w:val="00167426"/>
    <w:pPr>
      <w:spacing w:after="200"/>
    </w:pPr>
    <w:rPr>
      <w:i/>
      <w:iCs/>
      <w:color w:val="373545" w:themeColor="text2"/>
      <w:sz w:val="18"/>
      <w:szCs w:val="18"/>
    </w:rPr>
  </w:style>
  <w:style w:type="character" w:customStyle="1" w:styleId="phrase">
    <w:name w:val="phrase"/>
    <w:basedOn w:val="DefaultParagraphFont"/>
    <w:rsid w:val="00DC2929"/>
  </w:style>
  <w:style w:type="character" w:customStyle="1" w:styleId="word">
    <w:name w:val="word"/>
    <w:basedOn w:val="DefaultParagraphFont"/>
    <w:rsid w:val="00DC2929"/>
  </w:style>
  <w:style w:type="character" w:customStyle="1" w:styleId="UnresolvedMention1">
    <w:name w:val="Unresolved Mention1"/>
    <w:basedOn w:val="DefaultParagraphFont"/>
    <w:uiPriority w:val="99"/>
    <w:semiHidden/>
    <w:unhideWhenUsed/>
    <w:rsid w:val="005E198A"/>
    <w:rPr>
      <w:color w:val="605E5C"/>
      <w:shd w:val="clear" w:color="auto" w:fill="E1DFDD"/>
    </w:rPr>
  </w:style>
  <w:style w:type="character" w:customStyle="1" w:styleId="Heading2Char">
    <w:name w:val="Heading 2 Char"/>
    <w:basedOn w:val="DefaultParagraphFont"/>
    <w:link w:val="Heading2"/>
    <w:uiPriority w:val="9"/>
    <w:rsid w:val="009F49A7"/>
    <w:rPr>
      <w:rFonts w:eastAsia="Times New Roman" w:cs="Times New Roman"/>
      <w:b/>
      <w:bCs/>
      <w:sz w:val="36"/>
      <w:szCs w:val="36"/>
      <w:lang w:eastAsia="lv-LV"/>
    </w:rPr>
  </w:style>
  <w:style w:type="character" w:customStyle="1" w:styleId="UnresolvedMention2">
    <w:name w:val="Unresolved Mention2"/>
    <w:basedOn w:val="DefaultParagraphFont"/>
    <w:uiPriority w:val="99"/>
    <w:semiHidden/>
    <w:unhideWhenUsed/>
    <w:rsid w:val="00EC25F9"/>
    <w:rPr>
      <w:color w:val="605E5C"/>
      <w:shd w:val="clear" w:color="auto" w:fill="E1DFDD"/>
    </w:rPr>
  </w:style>
  <w:style w:type="character" w:customStyle="1" w:styleId="UnresolvedMention3">
    <w:name w:val="Unresolved Mention3"/>
    <w:basedOn w:val="DefaultParagraphFont"/>
    <w:uiPriority w:val="99"/>
    <w:semiHidden/>
    <w:unhideWhenUsed/>
    <w:rsid w:val="00CA62C7"/>
    <w:rPr>
      <w:color w:val="605E5C"/>
      <w:shd w:val="clear" w:color="auto" w:fill="E1DFDD"/>
    </w:rPr>
  </w:style>
  <w:style w:type="character" w:customStyle="1" w:styleId="Heading1Char">
    <w:name w:val="Heading 1 Char"/>
    <w:basedOn w:val="DefaultParagraphFont"/>
    <w:link w:val="Heading1"/>
    <w:uiPriority w:val="9"/>
    <w:rsid w:val="00BA394E"/>
    <w:rPr>
      <w:rFonts w:asciiTheme="majorHAnsi" w:eastAsiaTheme="majorEastAsia" w:hAnsiTheme="majorHAnsi" w:cstheme="majorBidi"/>
      <w:color w:val="276E8B" w:themeColor="accent1" w:themeShade="BF"/>
      <w:sz w:val="32"/>
      <w:szCs w:val="32"/>
    </w:rPr>
  </w:style>
  <w:style w:type="character" w:customStyle="1" w:styleId="Heading4Char">
    <w:name w:val="Heading 4 Char"/>
    <w:basedOn w:val="DefaultParagraphFont"/>
    <w:link w:val="Heading4"/>
    <w:uiPriority w:val="9"/>
    <w:semiHidden/>
    <w:rsid w:val="00A6614E"/>
    <w:rPr>
      <w:rFonts w:asciiTheme="majorHAnsi" w:eastAsiaTheme="majorEastAsia" w:hAnsiTheme="majorHAnsi" w:cstheme="majorBidi"/>
      <w:i/>
      <w:iCs/>
      <w:color w:val="276E8B" w:themeColor="accent1" w:themeShade="BF"/>
    </w:rPr>
  </w:style>
  <w:style w:type="character" w:customStyle="1" w:styleId="UnresolvedMention4">
    <w:name w:val="Unresolved Mention4"/>
    <w:basedOn w:val="DefaultParagraphFont"/>
    <w:uiPriority w:val="99"/>
    <w:semiHidden/>
    <w:unhideWhenUsed/>
    <w:rsid w:val="00FF3465"/>
    <w:rPr>
      <w:color w:val="605E5C"/>
      <w:shd w:val="clear" w:color="auto" w:fill="E1DFDD"/>
    </w:rPr>
  </w:style>
  <w:style w:type="character" w:customStyle="1" w:styleId="UnresolvedMention5">
    <w:name w:val="Unresolved Mention5"/>
    <w:basedOn w:val="DefaultParagraphFont"/>
    <w:uiPriority w:val="99"/>
    <w:semiHidden/>
    <w:unhideWhenUsed/>
    <w:rsid w:val="00D51258"/>
    <w:rPr>
      <w:color w:val="605E5C"/>
      <w:shd w:val="clear" w:color="auto" w:fill="E1DFDD"/>
    </w:rPr>
  </w:style>
  <w:style w:type="character" w:customStyle="1" w:styleId="UnresolvedMention6">
    <w:name w:val="Unresolved Mention6"/>
    <w:basedOn w:val="DefaultParagraphFont"/>
    <w:uiPriority w:val="99"/>
    <w:semiHidden/>
    <w:unhideWhenUsed/>
    <w:rsid w:val="00E76F37"/>
    <w:rPr>
      <w:color w:val="605E5C"/>
      <w:shd w:val="clear" w:color="auto" w:fill="E1DFDD"/>
    </w:rPr>
  </w:style>
  <w:style w:type="paragraph" w:customStyle="1" w:styleId="xmsonormal">
    <w:name w:val="x_msonormal"/>
    <w:basedOn w:val="Normal"/>
    <w:uiPriority w:val="99"/>
    <w:rsid w:val="00F11707"/>
    <w:rPr>
      <w:rFonts w:ascii="Calibri" w:hAnsi="Calibri" w:cs="Calibri"/>
      <w:sz w:val="22"/>
      <w:lang w:eastAsia="lv-LV"/>
    </w:rPr>
  </w:style>
  <w:style w:type="character" w:customStyle="1" w:styleId="UnresolvedMention7">
    <w:name w:val="Unresolved Mention7"/>
    <w:basedOn w:val="DefaultParagraphFont"/>
    <w:uiPriority w:val="99"/>
    <w:semiHidden/>
    <w:unhideWhenUsed/>
    <w:rsid w:val="00E246AB"/>
    <w:rPr>
      <w:color w:val="605E5C"/>
      <w:shd w:val="clear" w:color="auto" w:fill="E1DFDD"/>
    </w:rPr>
  </w:style>
  <w:style w:type="character" w:customStyle="1" w:styleId="UnresolvedMention8">
    <w:name w:val="Unresolved Mention8"/>
    <w:basedOn w:val="DefaultParagraphFont"/>
    <w:uiPriority w:val="99"/>
    <w:semiHidden/>
    <w:unhideWhenUsed/>
    <w:rsid w:val="00FC55ED"/>
    <w:rPr>
      <w:color w:val="605E5C"/>
      <w:shd w:val="clear" w:color="auto" w:fill="E1DFDD"/>
    </w:rPr>
  </w:style>
  <w:style w:type="character" w:customStyle="1" w:styleId="UnresolvedMention9">
    <w:name w:val="Unresolved Mention9"/>
    <w:basedOn w:val="DefaultParagraphFont"/>
    <w:uiPriority w:val="99"/>
    <w:semiHidden/>
    <w:unhideWhenUsed/>
    <w:rsid w:val="00CC174A"/>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780121"/>
    <w:pPr>
      <w:spacing w:after="160" w:line="240" w:lineRule="exact"/>
      <w:jc w:val="both"/>
    </w:pPr>
    <w:rPr>
      <w:rFonts w:asciiTheme="minorHAnsi" w:hAnsiTheme="minorHAnsi"/>
      <w:sz w:val="22"/>
      <w:vertAlign w:val="superscript"/>
    </w:rPr>
  </w:style>
  <w:style w:type="character" w:customStyle="1" w:styleId="UnresolvedMention10">
    <w:name w:val="Unresolved Mention10"/>
    <w:basedOn w:val="DefaultParagraphFont"/>
    <w:uiPriority w:val="99"/>
    <w:semiHidden/>
    <w:unhideWhenUsed/>
    <w:rsid w:val="006D797F"/>
    <w:rPr>
      <w:color w:val="605E5C"/>
      <w:shd w:val="clear" w:color="auto" w:fill="E1DFDD"/>
    </w:rPr>
  </w:style>
  <w:style w:type="character" w:customStyle="1" w:styleId="jsgrdq">
    <w:name w:val="jsgrdq"/>
    <w:basedOn w:val="DefaultParagraphFont"/>
    <w:rsid w:val="002907C9"/>
  </w:style>
  <w:style w:type="character" w:customStyle="1" w:styleId="UnresolvedMention11">
    <w:name w:val="Unresolved Mention11"/>
    <w:basedOn w:val="DefaultParagraphFont"/>
    <w:uiPriority w:val="99"/>
    <w:semiHidden/>
    <w:unhideWhenUsed/>
    <w:rsid w:val="002024CD"/>
    <w:rPr>
      <w:color w:val="605E5C"/>
      <w:shd w:val="clear" w:color="auto" w:fill="E1DFDD"/>
    </w:rPr>
  </w:style>
  <w:style w:type="character" w:customStyle="1" w:styleId="UnresolvedMention12">
    <w:name w:val="Unresolved Mention12"/>
    <w:basedOn w:val="DefaultParagraphFont"/>
    <w:uiPriority w:val="99"/>
    <w:semiHidden/>
    <w:unhideWhenUsed/>
    <w:rsid w:val="00960D62"/>
    <w:rPr>
      <w:color w:val="605E5C"/>
      <w:shd w:val="clear" w:color="auto" w:fill="E1DFDD"/>
    </w:rPr>
  </w:style>
  <w:style w:type="character" w:customStyle="1" w:styleId="UnresolvedMention13">
    <w:name w:val="Unresolved Mention13"/>
    <w:basedOn w:val="DefaultParagraphFont"/>
    <w:uiPriority w:val="99"/>
    <w:semiHidden/>
    <w:unhideWhenUsed/>
    <w:rsid w:val="00177898"/>
    <w:rPr>
      <w:color w:val="605E5C"/>
      <w:shd w:val="clear" w:color="auto" w:fill="E1DFDD"/>
    </w:rPr>
  </w:style>
  <w:style w:type="character" w:customStyle="1" w:styleId="UnresolvedMention14">
    <w:name w:val="Unresolved Mention14"/>
    <w:basedOn w:val="DefaultParagraphFont"/>
    <w:uiPriority w:val="99"/>
    <w:semiHidden/>
    <w:unhideWhenUsed/>
    <w:rsid w:val="00591B8A"/>
    <w:rPr>
      <w:color w:val="605E5C"/>
      <w:shd w:val="clear" w:color="auto" w:fill="E1DFDD"/>
    </w:rPr>
  </w:style>
  <w:style w:type="character" w:styleId="PlaceholderText">
    <w:name w:val="Placeholder Text"/>
    <w:basedOn w:val="DefaultParagraphFont"/>
    <w:uiPriority w:val="99"/>
    <w:semiHidden/>
    <w:rsid w:val="00E62F49"/>
    <w:rPr>
      <w:color w:val="808080"/>
    </w:rPr>
  </w:style>
  <w:style w:type="character" w:customStyle="1" w:styleId="UnresolvedMention15">
    <w:name w:val="Unresolved Mention15"/>
    <w:basedOn w:val="DefaultParagraphFont"/>
    <w:uiPriority w:val="99"/>
    <w:semiHidden/>
    <w:unhideWhenUsed/>
    <w:rsid w:val="002912F1"/>
    <w:rPr>
      <w:color w:val="605E5C"/>
      <w:shd w:val="clear" w:color="auto" w:fill="E1DFDD"/>
    </w:rPr>
  </w:style>
  <w:style w:type="character" w:customStyle="1" w:styleId="UnresolvedMention16">
    <w:name w:val="Unresolved Mention16"/>
    <w:basedOn w:val="DefaultParagraphFont"/>
    <w:uiPriority w:val="99"/>
    <w:unhideWhenUsed/>
    <w:rsid w:val="00A97FA2"/>
    <w:rPr>
      <w:color w:val="605E5C"/>
      <w:shd w:val="clear" w:color="auto" w:fill="E1DFDD"/>
    </w:rPr>
  </w:style>
  <w:style w:type="character" w:customStyle="1" w:styleId="Heading3Char">
    <w:name w:val="Heading 3 Char"/>
    <w:basedOn w:val="DefaultParagraphFont"/>
    <w:link w:val="Heading3"/>
    <w:uiPriority w:val="9"/>
    <w:rsid w:val="005744FE"/>
    <w:rPr>
      <w:rFonts w:asciiTheme="majorHAnsi" w:eastAsiaTheme="majorEastAsia" w:hAnsiTheme="majorHAnsi" w:cstheme="majorBidi"/>
      <w:color w:val="1A495C" w:themeColor="accent1" w:themeShade="7F"/>
      <w:szCs w:val="24"/>
    </w:rPr>
  </w:style>
  <w:style w:type="character" w:customStyle="1" w:styleId="UnresolvedMention160">
    <w:name w:val="Unresolved Mention160"/>
    <w:basedOn w:val="DefaultParagraphFont"/>
    <w:uiPriority w:val="99"/>
    <w:unhideWhenUsed/>
    <w:rsid w:val="002C1926"/>
    <w:rPr>
      <w:color w:val="605E5C"/>
      <w:shd w:val="clear" w:color="auto" w:fill="E1DFDD"/>
    </w:rPr>
  </w:style>
  <w:style w:type="character" w:customStyle="1" w:styleId="Mention1">
    <w:name w:val="Mention1"/>
    <w:basedOn w:val="DefaultParagraphFont"/>
    <w:uiPriority w:val="99"/>
    <w:unhideWhenUsed/>
    <w:rsid w:val="00A97FA2"/>
    <w:rPr>
      <w:color w:val="2B579A"/>
      <w:shd w:val="clear" w:color="auto" w:fill="E1DFDD"/>
    </w:rPr>
  </w:style>
  <w:style w:type="character" w:customStyle="1" w:styleId="normaltextrun">
    <w:name w:val="normaltextrun"/>
    <w:basedOn w:val="DefaultParagraphFont"/>
    <w:rsid w:val="00680A27"/>
  </w:style>
  <w:style w:type="character" w:customStyle="1" w:styleId="spellingerror">
    <w:name w:val="spellingerror"/>
    <w:basedOn w:val="DefaultParagraphFont"/>
    <w:rsid w:val="00680A27"/>
  </w:style>
  <w:style w:type="paragraph" w:customStyle="1" w:styleId="paragraph">
    <w:name w:val="paragraph"/>
    <w:basedOn w:val="Normal"/>
    <w:rsid w:val="003C4268"/>
    <w:pPr>
      <w:spacing w:before="100" w:beforeAutospacing="1" w:after="100" w:afterAutospacing="1"/>
    </w:pPr>
    <w:rPr>
      <w:rFonts w:eastAsia="Times New Roman" w:cs="Times New Roman"/>
      <w:szCs w:val="24"/>
      <w:lang w:eastAsia="lv-LV"/>
    </w:rPr>
  </w:style>
  <w:style w:type="character" w:customStyle="1" w:styleId="eop">
    <w:name w:val="eop"/>
    <w:basedOn w:val="DefaultParagraphFont"/>
    <w:rsid w:val="003C4268"/>
  </w:style>
  <w:style w:type="character" w:customStyle="1" w:styleId="superscript">
    <w:name w:val="superscript"/>
    <w:basedOn w:val="DefaultParagraphFont"/>
    <w:rsid w:val="00590C5C"/>
  </w:style>
  <w:style w:type="paragraph" w:customStyle="1" w:styleId="xxmsonormal">
    <w:name w:val="x_x_msonormal"/>
    <w:basedOn w:val="Normal"/>
    <w:rsid w:val="00566BA3"/>
    <w:rPr>
      <w:rFonts w:ascii="Calibri" w:hAnsi="Calibri" w:cs="Calibri"/>
      <w:sz w:val="22"/>
      <w:lang w:eastAsia="lv-LV"/>
    </w:rPr>
  </w:style>
  <w:style w:type="character" w:customStyle="1" w:styleId="navigatable">
    <w:name w:val="navigatable"/>
    <w:basedOn w:val="DefaultParagraphFont"/>
    <w:rsid w:val="001E0DB9"/>
  </w:style>
  <w:style w:type="character" w:customStyle="1" w:styleId="cf01">
    <w:name w:val="cf01"/>
    <w:basedOn w:val="DefaultParagraphFont"/>
    <w:rsid w:val="001E0DB9"/>
    <w:rPr>
      <w:rFonts w:ascii="Segoe UI" w:hAnsi="Segoe UI" w:cs="Segoe UI" w:hint="default"/>
      <w:sz w:val="18"/>
      <w:szCs w:val="18"/>
    </w:rPr>
  </w:style>
  <w:style w:type="character" w:customStyle="1" w:styleId="cf11">
    <w:name w:val="cf11"/>
    <w:basedOn w:val="DefaultParagraphFont"/>
    <w:rsid w:val="001E0DB9"/>
    <w:rPr>
      <w:rFonts w:ascii="Segoe UI" w:hAnsi="Segoe UI" w:cs="Segoe UI" w:hint="default"/>
      <w:b/>
      <w:bCs/>
      <w:sz w:val="18"/>
      <w:szCs w:val="18"/>
    </w:rPr>
  </w:style>
  <w:style w:type="character" w:customStyle="1" w:styleId="Heading5Char">
    <w:name w:val="Heading 5 Char"/>
    <w:basedOn w:val="DefaultParagraphFont"/>
    <w:link w:val="Heading5"/>
    <w:uiPriority w:val="9"/>
    <w:semiHidden/>
    <w:rsid w:val="00B56375"/>
    <w:rPr>
      <w:rFonts w:asciiTheme="majorHAnsi" w:eastAsiaTheme="majorEastAsia" w:hAnsiTheme="majorHAnsi" w:cstheme="majorBidi"/>
      <w:color w:val="276E8B" w:themeColor="accent1" w:themeShade="BF"/>
    </w:rPr>
  </w:style>
  <w:style w:type="character" w:customStyle="1" w:styleId="UnresolvedMention17">
    <w:name w:val="Unresolved Mention17"/>
    <w:basedOn w:val="DefaultParagraphFont"/>
    <w:uiPriority w:val="99"/>
    <w:semiHidden/>
    <w:unhideWhenUsed/>
    <w:rsid w:val="000B485C"/>
    <w:rPr>
      <w:color w:val="605E5C"/>
      <w:shd w:val="clear" w:color="auto" w:fill="E1DFDD"/>
    </w:rPr>
  </w:style>
  <w:style w:type="character" w:customStyle="1" w:styleId="UnresolvedMention18">
    <w:name w:val="Unresolved Mention18"/>
    <w:basedOn w:val="DefaultParagraphFont"/>
    <w:uiPriority w:val="99"/>
    <w:semiHidden/>
    <w:unhideWhenUsed/>
    <w:rsid w:val="00DE6E41"/>
    <w:rPr>
      <w:color w:val="605E5C"/>
      <w:shd w:val="clear" w:color="auto" w:fill="E1DFDD"/>
    </w:rPr>
  </w:style>
  <w:style w:type="character" w:customStyle="1" w:styleId="UnresolvedMention19">
    <w:name w:val="Unresolved Mention19"/>
    <w:basedOn w:val="DefaultParagraphFont"/>
    <w:uiPriority w:val="99"/>
    <w:semiHidden/>
    <w:unhideWhenUsed/>
    <w:rsid w:val="006870D6"/>
    <w:rPr>
      <w:color w:val="605E5C"/>
      <w:shd w:val="clear" w:color="auto" w:fill="E1DFDD"/>
    </w:rPr>
  </w:style>
  <w:style w:type="character" w:customStyle="1" w:styleId="UnresolvedMention20">
    <w:name w:val="Unresolved Mention20"/>
    <w:basedOn w:val="DefaultParagraphFont"/>
    <w:uiPriority w:val="99"/>
    <w:semiHidden/>
    <w:unhideWhenUsed/>
    <w:rsid w:val="006805EA"/>
    <w:rPr>
      <w:color w:val="605E5C"/>
      <w:shd w:val="clear" w:color="auto" w:fill="E1DFDD"/>
    </w:rPr>
  </w:style>
  <w:style w:type="character" w:customStyle="1" w:styleId="UnresolvedMention21">
    <w:name w:val="Unresolved Mention21"/>
    <w:basedOn w:val="DefaultParagraphFont"/>
    <w:uiPriority w:val="99"/>
    <w:semiHidden/>
    <w:unhideWhenUsed/>
    <w:rsid w:val="008243F2"/>
    <w:rPr>
      <w:color w:val="605E5C"/>
      <w:shd w:val="clear" w:color="auto" w:fill="E1DFDD"/>
    </w:rPr>
  </w:style>
  <w:style w:type="character" w:customStyle="1" w:styleId="UnresolvedMention22">
    <w:name w:val="Unresolved Mention22"/>
    <w:basedOn w:val="DefaultParagraphFont"/>
    <w:uiPriority w:val="99"/>
    <w:semiHidden/>
    <w:unhideWhenUsed/>
    <w:rsid w:val="004D1705"/>
    <w:rPr>
      <w:color w:val="605E5C"/>
      <w:shd w:val="clear" w:color="auto" w:fill="E1DFDD"/>
    </w:rPr>
  </w:style>
  <w:style w:type="paragraph" w:styleId="Title">
    <w:name w:val="Title"/>
    <w:basedOn w:val="Normal"/>
    <w:link w:val="TitleChar"/>
    <w:qFormat/>
    <w:rsid w:val="003C5209"/>
    <w:pPr>
      <w:spacing w:before="100" w:beforeAutospacing="1" w:after="100" w:afterAutospacing="1"/>
    </w:pPr>
    <w:rPr>
      <w:rFonts w:eastAsia="Times New Roman" w:cs="Times New Roman"/>
      <w:szCs w:val="24"/>
      <w:lang w:eastAsia="lv-LV"/>
    </w:rPr>
  </w:style>
  <w:style w:type="character" w:customStyle="1" w:styleId="TitleChar">
    <w:name w:val="Title Char"/>
    <w:basedOn w:val="DefaultParagraphFont"/>
    <w:link w:val="Title"/>
    <w:rsid w:val="003C5209"/>
    <w:rPr>
      <w:rFonts w:eastAsia="Times New Roman" w:cs="Times New Roman"/>
      <w:szCs w:val="24"/>
      <w:lang w:eastAsia="lv-LV"/>
    </w:rPr>
  </w:style>
  <w:style w:type="paragraph" w:customStyle="1" w:styleId="text-align-justify">
    <w:name w:val="text-align-justify"/>
    <w:basedOn w:val="Normal"/>
    <w:rsid w:val="003C5209"/>
    <w:pPr>
      <w:spacing w:before="100" w:beforeAutospacing="1" w:after="100" w:afterAutospacing="1"/>
    </w:pPr>
    <w:rPr>
      <w:rFonts w:eastAsia="Times New Roman" w:cs="Times New Roman"/>
      <w:szCs w:val="24"/>
      <w:lang w:eastAsia="lv-LV"/>
    </w:rPr>
  </w:style>
  <w:style w:type="character" w:customStyle="1" w:styleId="UnresolvedMention23">
    <w:name w:val="Unresolved Mention23"/>
    <w:basedOn w:val="DefaultParagraphFont"/>
    <w:uiPriority w:val="99"/>
    <w:semiHidden/>
    <w:unhideWhenUsed/>
    <w:rsid w:val="00380CE1"/>
    <w:rPr>
      <w:color w:val="605E5C"/>
      <w:shd w:val="clear" w:color="auto" w:fill="E1DFDD"/>
    </w:rPr>
  </w:style>
  <w:style w:type="character" w:customStyle="1" w:styleId="UnresolvedMention24">
    <w:name w:val="Unresolved Mention24"/>
    <w:basedOn w:val="DefaultParagraphFont"/>
    <w:uiPriority w:val="99"/>
    <w:semiHidden/>
    <w:unhideWhenUsed/>
    <w:rsid w:val="00FE0149"/>
    <w:rPr>
      <w:color w:val="605E5C"/>
      <w:shd w:val="clear" w:color="auto" w:fill="E1DFDD"/>
    </w:rPr>
  </w:style>
  <w:style w:type="character" w:customStyle="1" w:styleId="UnresolvedMention1600">
    <w:name w:val="Unresolved Mention1600"/>
    <w:basedOn w:val="DefaultParagraphFont"/>
    <w:uiPriority w:val="99"/>
    <w:semiHidden/>
    <w:unhideWhenUsed/>
    <w:rsid w:val="009D292B"/>
    <w:rPr>
      <w:color w:val="605E5C"/>
      <w:shd w:val="clear" w:color="auto" w:fill="E1DFDD"/>
    </w:rPr>
  </w:style>
  <w:style w:type="character" w:customStyle="1" w:styleId="s1ppyq">
    <w:name w:val="s1ppyq"/>
    <w:basedOn w:val="DefaultParagraphFont"/>
    <w:rsid w:val="004F6B19"/>
  </w:style>
  <w:style w:type="paragraph" w:customStyle="1" w:styleId="04xlpa">
    <w:name w:val="_04xlpa"/>
    <w:basedOn w:val="Normal"/>
    <w:rsid w:val="00432370"/>
    <w:pPr>
      <w:spacing w:before="100" w:beforeAutospacing="1" w:after="100" w:afterAutospacing="1"/>
    </w:pPr>
    <w:rPr>
      <w:rFonts w:eastAsia="Times New Roman" w:cs="Times New Roman"/>
      <w:szCs w:val="24"/>
      <w:lang w:eastAsia="lv-LV"/>
    </w:rPr>
  </w:style>
  <w:style w:type="character" w:customStyle="1" w:styleId="UnresolvedMention1601">
    <w:name w:val="Unresolved Mention1601"/>
    <w:basedOn w:val="DefaultParagraphFont"/>
    <w:uiPriority w:val="99"/>
    <w:unhideWhenUsed/>
    <w:rsid w:val="00B0551F"/>
    <w:rPr>
      <w:color w:val="605E5C"/>
      <w:shd w:val="clear" w:color="auto" w:fill="E1DFDD"/>
    </w:rPr>
  </w:style>
  <w:style w:type="character" w:customStyle="1" w:styleId="UnresolvedMention25">
    <w:name w:val="Unresolved Mention25"/>
    <w:basedOn w:val="DefaultParagraphFont"/>
    <w:uiPriority w:val="99"/>
    <w:semiHidden/>
    <w:unhideWhenUsed/>
    <w:rsid w:val="001912EB"/>
    <w:rPr>
      <w:color w:val="605E5C"/>
      <w:shd w:val="clear" w:color="auto" w:fill="E1DFDD"/>
    </w:rPr>
  </w:style>
  <w:style w:type="character" w:customStyle="1" w:styleId="UnresolvedMention16010">
    <w:name w:val="Unresolved Mention16010"/>
    <w:basedOn w:val="DefaultParagraphFont"/>
    <w:uiPriority w:val="99"/>
    <w:unhideWhenUsed/>
    <w:rsid w:val="005D3E4E"/>
    <w:rPr>
      <w:color w:val="605E5C"/>
      <w:shd w:val="clear" w:color="auto" w:fill="E1DFDD"/>
    </w:rPr>
  </w:style>
  <w:style w:type="character" w:customStyle="1" w:styleId="UnresolvedMention160100">
    <w:name w:val="Unresolved Mention160100"/>
    <w:basedOn w:val="DefaultParagraphFont"/>
    <w:uiPriority w:val="99"/>
    <w:unhideWhenUsed/>
    <w:rsid w:val="008A33C9"/>
    <w:rPr>
      <w:color w:val="605E5C"/>
      <w:shd w:val="clear" w:color="auto" w:fill="E1DFDD"/>
    </w:rPr>
  </w:style>
  <w:style w:type="character" w:customStyle="1" w:styleId="UnresolvedMention1601000">
    <w:name w:val="Unresolved Mention1601000"/>
    <w:basedOn w:val="DefaultParagraphFont"/>
    <w:uiPriority w:val="99"/>
    <w:unhideWhenUsed/>
    <w:rsid w:val="00DD3077"/>
    <w:rPr>
      <w:color w:val="605E5C"/>
      <w:shd w:val="clear" w:color="auto" w:fill="E1DFDD"/>
    </w:rPr>
  </w:style>
  <w:style w:type="character" w:customStyle="1" w:styleId="UnresolvedMention160100000000000">
    <w:name w:val="Unresolved Mention160100000000000"/>
    <w:basedOn w:val="DefaultParagraphFont"/>
    <w:uiPriority w:val="99"/>
    <w:unhideWhenUsed/>
    <w:rsid w:val="00EE1889"/>
    <w:rPr>
      <w:color w:val="605E5C"/>
      <w:shd w:val="clear" w:color="auto" w:fill="E1DFDD"/>
    </w:rPr>
  </w:style>
  <w:style w:type="character" w:customStyle="1" w:styleId="UnresolvedMention16010000">
    <w:name w:val="Unresolved Mention16010000"/>
    <w:basedOn w:val="DefaultParagraphFont"/>
    <w:uiPriority w:val="99"/>
    <w:unhideWhenUsed/>
    <w:rsid w:val="007A032F"/>
    <w:rPr>
      <w:color w:val="605E5C"/>
      <w:shd w:val="clear" w:color="auto" w:fill="E1DFDD"/>
    </w:rPr>
  </w:style>
  <w:style w:type="character" w:customStyle="1" w:styleId="UnresolvedMention160100000">
    <w:name w:val="Unresolved Mention160100000"/>
    <w:basedOn w:val="DefaultParagraphFont"/>
    <w:uiPriority w:val="99"/>
    <w:unhideWhenUsed/>
    <w:rsid w:val="00070602"/>
    <w:rPr>
      <w:color w:val="605E5C"/>
      <w:shd w:val="clear" w:color="auto" w:fill="E1DFDD"/>
    </w:rPr>
  </w:style>
  <w:style w:type="character" w:customStyle="1" w:styleId="UnresolvedMention1601000000">
    <w:name w:val="Unresolved Mention1601000000"/>
    <w:basedOn w:val="DefaultParagraphFont"/>
    <w:uiPriority w:val="99"/>
    <w:unhideWhenUsed/>
    <w:rsid w:val="006F3EA3"/>
    <w:rPr>
      <w:color w:val="605E5C"/>
      <w:shd w:val="clear" w:color="auto" w:fill="E1DFDD"/>
    </w:rPr>
  </w:style>
  <w:style w:type="paragraph" w:styleId="TOCHeading">
    <w:name w:val="TOC Heading"/>
    <w:basedOn w:val="Heading1"/>
    <w:next w:val="Normal"/>
    <w:uiPriority w:val="39"/>
    <w:unhideWhenUsed/>
    <w:qFormat/>
    <w:rsid w:val="00E414FF"/>
    <w:pPr>
      <w:spacing w:line="259" w:lineRule="auto"/>
      <w:outlineLvl w:val="9"/>
    </w:pPr>
    <w:rPr>
      <w:lang w:val="en-US"/>
    </w:rPr>
  </w:style>
  <w:style w:type="paragraph" w:styleId="TOC1">
    <w:name w:val="toc 1"/>
    <w:basedOn w:val="Normal"/>
    <w:next w:val="Normal"/>
    <w:autoRedefine/>
    <w:uiPriority w:val="39"/>
    <w:unhideWhenUsed/>
    <w:rsid w:val="00E414FF"/>
    <w:pPr>
      <w:spacing w:after="100"/>
    </w:pPr>
  </w:style>
  <w:style w:type="character" w:customStyle="1" w:styleId="UnresolvedMention16010000000">
    <w:name w:val="Unresolved Mention16010000000"/>
    <w:basedOn w:val="DefaultParagraphFont"/>
    <w:uiPriority w:val="99"/>
    <w:unhideWhenUsed/>
    <w:rsid w:val="00131F45"/>
    <w:rPr>
      <w:color w:val="605E5C"/>
      <w:shd w:val="clear" w:color="auto" w:fill="E1DFDD"/>
    </w:rPr>
  </w:style>
  <w:style w:type="character" w:customStyle="1" w:styleId="UnresolvedMention160100000000">
    <w:name w:val="Unresolved Mention160100000000"/>
    <w:basedOn w:val="DefaultParagraphFont"/>
    <w:uiPriority w:val="99"/>
    <w:unhideWhenUsed/>
    <w:rsid w:val="00761F77"/>
    <w:rPr>
      <w:color w:val="605E5C"/>
      <w:shd w:val="clear" w:color="auto" w:fill="E1DFDD"/>
    </w:rPr>
  </w:style>
  <w:style w:type="character" w:customStyle="1" w:styleId="UnresolvedMention1601000000000">
    <w:name w:val="Unresolved Mention1601000000000"/>
    <w:basedOn w:val="DefaultParagraphFont"/>
    <w:uiPriority w:val="99"/>
    <w:unhideWhenUsed/>
    <w:rsid w:val="00AE3D6A"/>
    <w:rPr>
      <w:color w:val="605E5C"/>
      <w:shd w:val="clear" w:color="auto" w:fill="E1DFDD"/>
    </w:rPr>
  </w:style>
  <w:style w:type="character" w:customStyle="1" w:styleId="UnresolvedMention16010000000000">
    <w:name w:val="Unresolved Mention16010000000000"/>
    <w:basedOn w:val="DefaultParagraphFont"/>
    <w:uiPriority w:val="99"/>
    <w:unhideWhenUsed/>
    <w:rsid w:val="002936C0"/>
    <w:rPr>
      <w:color w:val="605E5C"/>
      <w:shd w:val="clear" w:color="auto" w:fill="E1DFDD"/>
    </w:rPr>
  </w:style>
  <w:style w:type="character" w:customStyle="1" w:styleId="UnresolvedMention160100000000001">
    <w:name w:val="Unresolved Mention160100000000001"/>
    <w:basedOn w:val="DefaultParagraphFont"/>
    <w:uiPriority w:val="99"/>
    <w:unhideWhenUsed/>
    <w:rsid w:val="00BF72AF"/>
    <w:rPr>
      <w:color w:val="605E5C"/>
      <w:shd w:val="clear" w:color="auto" w:fill="E1DFDD"/>
    </w:rPr>
  </w:style>
  <w:style w:type="character" w:customStyle="1" w:styleId="UnresolvedMention26">
    <w:name w:val="Unresolved Mention26"/>
    <w:basedOn w:val="DefaultParagraphFont"/>
    <w:uiPriority w:val="99"/>
    <w:semiHidden/>
    <w:unhideWhenUsed/>
    <w:rsid w:val="00594BE1"/>
    <w:rPr>
      <w:color w:val="605E5C"/>
      <w:shd w:val="clear" w:color="auto" w:fill="E1DFDD"/>
    </w:rPr>
  </w:style>
  <w:style w:type="character" w:customStyle="1" w:styleId="UnresolvedMention1601000000000010">
    <w:name w:val="Unresolved Mention1601000000000010"/>
    <w:basedOn w:val="DefaultParagraphFont"/>
    <w:uiPriority w:val="99"/>
    <w:unhideWhenUsed/>
    <w:rsid w:val="001E1D91"/>
    <w:rPr>
      <w:color w:val="605E5C"/>
      <w:shd w:val="clear" w:color="auto" w:fill="E1DFDD"/>
    </w:rPr>
  </w:style>
  <w:style w:type="character" w:customStyle="1" w:styleId="UnresolvedMention16010000000000100">
    <w:name w:val="Unresolved Mention16010000000000100"/>
    <w:basedOn w:val="DefaultParagraphFont"/>
    <w:uiPriority w:val="99"/>
    <w:unhideWhenUsed/>
    <w:rsid w:val="00BC2B0F"/>
    <w:rPr>
      <w:color w:val="605E5C"/>
      <w:shd w:val="clear" w:color="auto" w:fill="E1DFDD"/>
    </w:rPr>
  </w:style>
  <w:style w:type="character" w:customStyle="1" w:styleId="UnresolvedMention160100000000001000">
    <w:name w:val="Unresolved Mention160100000000001000"/>
    <w:basedOn w:val="DefaultParagraphFont"/>
    <w:uiPriority w:val="99"/>
    <w:unhideWhenUsed/>
    <w:rsid w:val="00515B93"/>
    <w:rPr>
      <w:color w:val="605E5C"/>
      <w:shd w:val="clear" w:color="auto" w:fill="E1DFDD"/>
    </w:rPr>
  </w:style>
  <w:style w:type="character" w:customStyle="1" w:styleId="UnresolvedMention1601000000000010000">
    <w:name w:val="Unresolved Mention1601000000000010000"/>
    <w:basedOn w:val="DefaultParagraphFont"/>
    <w:uiPriority w:val="99"/>
    <w:unhideWhenUsed/>
    <w:rsid w:val="00A02876"/>
    <w:rPr>
      <w:color w:val="605E5C"/>
      <w:shd w:val="clear" w:color="auto" w:fill="E1DFDD"/>
    </w:rPr>
  </w:style>
  <w:style w:type="character" w:styleId="UnresolvedMention">
    <w:name w:val="Unresolved Mention"/>
    <w:basedOn w:val="DefaultParagraphFont"/>
    <w:uiPriority w:val="99"/>
    <w:semiHidden/>
    <w:unhideWhenUsed/>
    <w:rsid w:val="004E4E00"/>
    <w:rPr>
      <w:color w:val="605E5C"/>
      <w:shd w:val="clear" w:color="auto" w:fill="E1DFDD"/>
    </w:rPr>
  </w:style>
  <w:style w:type="character" w:customStyle="1" w:styleId="UnresolvedMention16010000000000100000">
    <w:name w:val="Unresolved Mention16010000000000100000"/>
    <w:basedOn w:val="DefaultParagraphFont"/>
    <w:uiPriority w:val="99"/>
    <w:unhideWhenUsed/>
    <w:rsid w:val="00D26F8E"/>
    <w:rPr>
      <w:color w:val="605E5C"/>
      <w:shd w:val="clear" w:color="auto" w:fill="E1DFDD"/>
    </w:rPr>
  </w:style>
  <w:style w:type="character" w:customStyle="1" w:styleId="UnresolvedMention160100000000001000000">
    <w:name w:val="Unresolved Mention160100000000001000000"/>
    <w:basedOn w:val="DefaultParagraphFont"/>
    <w:uiPriority w:val="99"/>
    <w:unhideWhenUsed/>
    <w:rsid w:val="009F7E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2077">
      <w:bodyDiv w:val="1"/>
      <w:marLeft w:val="0"/>
      <w:marRight w:val="0"/>
      <w:marTop w:val="0"/>
      <w:marBottom w:val="0"/>
      <w:divBdr>
        <w:top w:val="none" w:sz="0" w:space="0" w:color="auto"/>
        <w:left w:val="none" w:sz="0" w:space="0" w:color="auto"/>
        <w:bottom w:val="none" w:sz="0" w:space="0" w:color="auto"/>
        <w:right w:val="none" w:sz="0" w:space="0" w:color="auto"/>
      </w:divBdr>
    </w:div>
    <w:div w:id="32047468">
      <w:bodyDiv w:val="1"/>
      <w:marLeft w:val="0"/>
      <w:marRight w:val="0"/>
      <w:marTop w:val="0"/>
      <w:marBottom w:val="0"/>
      <w:divBdr>
        <w:top w:val="none" w:sz="0" w:space="0" w:color="auto"/>
        <w:left w:val="none" w:sz="0" w:space="0" w:color="auto"/>
        <w:bottom w:val="none" w:sz="0" w:space="0" w:color="auto"/>
        <w:right w:val="none" w:sz="0" w:space="0" w:color="auto"/>
      </w:divBdr>
    </w:div>
    <w:div w:id="40062714">
      <w:bodyDiv w:val="1"/>
      <w:marLeft w:val="0"/>
      <w:marRight w:val="0"/>
      <w:marTop w:val="0"/>
      <w:marBottom w:val="0"/>
      <w:divBdr>
        <w:top w:val="none" w:sz="0" w:space="0" w:color="auto"/>
        <w:left w:val="none" w:sz="0" w:space="0" w:color="auto"/>
        <w:bottom w:val="none" w:sz="0" w:space="0" w:color="auto"/>
        <w:right w:val="none" w:sz="0" w:space="0" w:color="auto"/>
      </w:divBdr>
    </w:div>
    <w:div w:id="50076087">
      <w:bodyDiv w:val="1"/>
      <w:marLeft w:val="0"/>
      <w:marRight w:val="0"/>
      <w:marTop w:val="0"/>
      <w:marBottom w:val="0"/>
      <w:divBdr>
        <w:top w:val="none" w:sz="0" w:space="0" w:color="auto"/>
        <w:left w:val="none" w:sz="0" w:space="0" w:color="auto"/>
        <w:bottom w:val="none" w:sz="0" w:space="0" w:color="auto"/>
        <w:right w:val="none" w:sz="0" w:space="0" w:color="auto"/>
      </w:divBdr>
    </w:div>
    <w:div w:id="70274884">
      <w:bodyDiv w:val="1"/>
      <w:marLeft w:val="0"/>
      <w:marRight w:val="0"/>
      <w:marTop w:val="0"/>
      <w:marBottom w:val="0"/>
      <w:divBdr>
        <w:top w:val="none" w:sz="0" w:space="0" w:color="auto"/>
        <w:left w:val="none" w:sz="0" w:space="0" w:color="auto"/>
        <w:bottom w:val="none" w:sz="0" w:space="0" w:color="auto"/>
        <w:right w:val="none" w:sz="0" w:space="0" w:color="auto"/>
      </w:divBdr>
    </w:div>
    <w:div w:id="107043484">
      <w:bodyDiv w:val="1"/>
      <w:marLeft w:val="0"/>
      <w:marRight w:val="0"/>
      <w:marTop w:val="0"/>
      <w:marBottom w:val="0"/>
      <w:divBdr>
        <w:top w:val="none" w:sz="0" w:space="0" w:color="auto"/>
        <w:left w:val="none" w:sz="0" w:space="0" w:color="auto"/>
        <w:bottom w:val="none" w:sz="0" w:space="0" w:color="auto"/>
        <w:right w:val="none" w:sz="0" w:space="0" w:color="auto"/>
      </w:divBdr>
    </w:div>
    <w:div w:id="109128197">
      <w:bodyDiv w:val="1"/>
      <w:marLeft w:val="0"/>
      <w:marRight w:val="0"/>
      <w:marTop w:val="0"/>
      <w:marBottom w:val="0"/>
      <w:divBdr>
        <w:top w:val="none" w:sz="0" w:space="0" w:color="auto"/>
        <w:left w:val="none" w:sz="0" w:space="0" w:color="auto"/>
        <w:bottom w:val="none" w:sz="0" w:space="0" w:color="auto"/>
        <w:right w:val="none" w:sz="0" w:space="0" w:color="auto"/>
      </w:divBdr>
    </w:div>
    <w:div w:id="120460823">
      <w:bodyDiv w:val="1"/>
      <w:marLeft w:val="0"/>
      <w:marRight w:val="0"/>
      <w:marTop w:val="0"/>
      <w:marBottom w:val="0"/>
      <w:divBdr>
        <w:top w:val="none" w:sz="0" w:space="0" w:color="auto"/>
        <w:left w:val="none" w:sz="0" w:space="0" w:color="auto"/>
        <w:bottom w:val="none" w:sz="0" w:space="0" w:color="auto"/>
        <w:right w:val="none" w:sz="0" w:space="0" w:color="auto"/>
      </w:divBdr>
    </w:div>
    <w:div w:id="121849183">
      <w:bodyDiv w:val="1"/>
      <w:marLeft w:val="0"/>
      <w:marRight w:val="0"/>
      <w:marTop w:val="0"/>
      <w:marBottom w:val="0"/>
      <w:divBdr>
        <w:top w:val="none" w:sz="0" w:space="0" w:color="auto"/>
        <w:left w:val="none" w:sz="0" w:space="0" w:color="auto"/>
        <w:bottom w:val="none" w:sz="0" w:space="0" w:color="auto"/>
        <w:right w:val="none" w:sz="0" w:space="0" w:color="auto"/>
      </w:divBdr>
    </w:div>
    <w:div w:id="129635794">
      <w:bodyDiv w:val="1"/>
      <w:marLeft w:val="0"/>
      <w:marRight w:val="0"/>
      <w:marTop w:val="0"/>
      <w:marBottom w:val="0"/>
      <w:divBdr>
        <w:top w:val="none" w:sz="0" w:space="0" w:color="auto"/>
        <w:left w:val="none" w:sz="0" w:space="0" w:color="auto"/>
        <w:bottom w:val="none" w:sz="0" w:space="0" w:color="auto"/>
        <w:right w:val="none" w:sz="0" w:space="0" w:color="auto"/>
      </w:divBdr>
      <w:divsChild>
        <w:div w:id="1558660555">
          <w:marLeft w:val="547"/>
          <w:marRight w:val="0"/>
          <w:marTop w:val="58"/>
          <w:marBottom w:val="0"/>
          <w:divBdr>
            <w:top w:val="none" w:sz="0" w:space="0" w:color="auto"/>
            <w:left w:val="none" w:sz="0" w:space="0" w:color="auto"/>
            <w:bottom w:val="none" w:sz="0" w:space="0" w:color="auto"/>
            <w:right w:val="none" w:sz="0" w:space="0" w:color="auto"/>
          </w:divBdr>
        </w:div>
      </w:divsChild>
    </w:div>
    <w:div w:id="131212205">
      <w:bodyDiv w:val="1"/>
      <w:marLeft w:val="0"/>
      <w:marRight w:val="0"/>
      <w:marTop w:val="0"/>
      <w:marBottom w:val="0"/>
      <w:divBdr>
        <w:top w:val="none" w:sz="0" w:space="0" w:color="auto"/>
        <w:left w:val="none" w:sz="0" w:space="0" w:color="auto"/>
        <w:bottom w:val="none" w:sz="0" w:space="0" w:color="auto"/>
        <w:right w:val="none" w:sz="0" w:space="0" w:color="auto"/>
      </w:divBdr>
      <w:divsChild>
        <w:div w:id="93407981">
          <w:marLeft w:val="0"/>
          <w:marRight w:val="0"/>
          <w:marTop w:val="0"/>
          <w:marBottom w:val="0"/>
          <w:divBdr>
            <w:top w:val="none" w:sz="0" w:space="0" w:color="auto"/>
            <w:left w:val="none" w:sz="0" w:space="0" w:color="auto"/>
            <w:bottom w:val="none" w:sz="0" w:space="0" w:color="auto"/>
            <w:right w:val="none" w:sz="0" w:space="0" w:color="auto"/>
          </w:divBdr>
        </w:div>
        <w:div w:id="1069689158">
          <w:marLeft w:val="0"/>
          <w:marRight w:val="0"/>
          <w:marTop w:val="0"/>
          <w:marBottom w:val="0"/>
          <w:divBdr>
            <w:top w:val="none" w:sz="0" w:space="0" w:color="auto"/>
            <w:left w:val="none" w:sz="0" w:space="0" w:color="auto"/>
            <w:bottom w:val="none" w:sz="0" w:space="0" w:color="auto"/>
            <w:right w:val="none" w:sz="0" w:space="0" w:color="auto"/>
          </w:divBdr>
        </w:div>
        <w:div w:id="1586843979">
          <w:marLeft w:val="0"/>
          <w:marRight w:val="0"/>
          <w:marTop w:val="0"/>
          <w:marBottom w:val="0"/>
          <w:divBdr>
            <w:top w:val="none" w:sz="0" w:space="0" w:color="auto"/>
            <w:left w:val="none" w:sz="0" w:space="0" w:color="auto"/>
            <w:bottom w:val="none" w:sz="0" w:space="0" w:color="auto"/>
            <w:right w:val="none" w:sz="0" w:space="0" w:color="auto"/>
          </w:divBdr>
        </w:div>
        <w:div w:id="2082941110">
          <w:marLeft w:val="0"/>
          <w:marRight w:val="0"/>
          <w:marTop w:val="0"/>
          <w:marBottom w:val="0"/>
          <w:divBdr>
            <w:top w:val="none" w:sz="0" w:space="0" w:color="auto"/>
            <w:left w:val="none" w:sz="0" w:space="0" w:color="auto"/>
            <w:bottom w:val="none" w:sz="0" w:space="0" w:color="auto"/>
            <w:right w:val="none" w:sz="0" w:space="0" w:color="auto"/>
          </w:divBdr>
        </w:div>
      </w:divsChild>
    </w:div>
    <w:div w:id="132255595">
      <w:bodyDiv w:val="1"/>
      <w:marLeft w:val="0"/>
      <w:marRight w:val="0"/>
      <w:marTop w:val="0"/>
      <w:marBottom w:val="0"/>
      <w:divBdr>
        <w:top w:val="none" w:sz="0" w:space="0" w:color="auto"/>
        <w:left w:val="none" w:sz="0" w:space="0" w:color="auto"/>
        <w:bottom w:val="none" w:sz="0" w:space="0" w:color="auto"/>
        <w:right w:val="none" w:sz="0" w:space="0" w:color="auto"/>
      </w:divBdr>
    </w:div>
    <w:div w:id="137264227">
      <w:bodyDiv w:val="1"/>
      <w:marLeft w:val="0"/>
      <w:marRight w:val="0"/>
      <w:marTop w:val="0"/>
      <w:marBottom w:val="0"/>
      <w:divBdr>
        <w:top w:val="none" w:sz="0" w:space="0" w:color="auto"/>
        <w:left w:val="none" w:sz="0" w:space="0" w:color="auto"/>
        <w:bottom w:val="none" w:sz="0" w:space="0" w:color="auto"/>
        <w:right w:val="none" w:sz="0" w:space="0" w:color="auto"/>
      </w:divBdr>
    </w:div>
    <w:div w:id="151219362">
      <w:bodyDiv w:val="1"/>
      <w:marLeft w:val="0"/>
      <w:marRight w:val="0"/>
      <w:marTop w:val="0"/>
      <w:marBottom w:val="0"/>
      <w:divBdr>
        <w:top w:val="none" w:sz="0" w:space="0" w:color="auto"/>
        <w:left w:val="none" w:sz="0" w:space="0" w:color="auto"/>
        <w:bottom w:val="none" w:sz="0" w:space="0" w:color="auto"/>
        <w:right w:val="none" w:sz="0" w:space="0" w:color="auto"/>
      </w:divBdr>
    </w:div>
    <w:div w:id="170264455">
      <w:bodyDiv w:val="1"/>
      <w:marLeft w:val="0"/>
      <w:marRight w:val="0"/>
      <w:marTop w:val="0"/>
      <w:marBottom w:val="0"/>
      <w:divBdr>
        <w:top w:val="none" w:sz="0" w:space="0" w:color="auto"/>
        <w:left w:val="none" w:sz="0" w:space="0" w:color="auto"/>
        <w:bottom w:val="none" w:sz="0" w:space="0" w:color="auto"/>
        <w:right w:val="none" w:sz="0" w:space="0" w:color="auto"/>
      </w:divBdr>
    </w:div>
    <w:div w:id="181286690">
      <w:bodyDiv w:val="1"/>
      <w:marLeft w:val="0"/>
      <w:marRight w:val="0"/>
      <w:marTop w:val="0"/>
      <w:marBottom w:val="0"/>
      <w:divBdr>
        <w:top w:val="none" w:sz="0" w:space="0" w:color="auto"/>
        <w:left w:val="none" w:sz="0" w:space="0" w:color="auto"/>
        <w:bottom w:val="none" w:sz="0" w:space="0" w:color="auto"/>
        <w:right w:val="none" w:sz="0" w:space="0" w:color="auto"/>
      </w:divBdr>
    </w:div>
    <w:div w:id="181475808">
      <w:bodyDiv w:val="1"/>
      <w:marLeft w:val="0"/>
      <w:marRight w:val="0"/>
      <w:marTop w:val="0"/>
      <w:marBottom w:val="0"/>
      <w:divBdr>
        <w:top w:val="none" w:sz="0" w:space="0" w:color="auto"/>
        <w:left w:val="none" w:sz="0" w:space="0" w:color="auto"/>
        <w:bottom w:val="none" w:sz="0" w:space="0" w:color="auto"/>
        <w:right w:val="none" w:sz="0" w:space="0" w:color="auto"/>
      </w:divBdr>
      <w:divsChild>
        <w:div w:id="1985237411">
          <w:marLeft w:val="0"/>
          <w:marRight w:val="0"/>
          <w:marTop w:val="0"/>
          <w:marBottom w:val="0"/>
          <w:divBdr>
            <w:top w:val="none" w:sz="0" w:space="0" w:color="auto"/>
            <w:left w:val="none" w:sz="0" w:space="0" w:color="auto"/>
            <w:bottom w:val="none" w:sz="0" w:space="0" w:color="auto"/>
            <w:right w:val="none" w:sz="0" w:space="0" w:color="auto"/>
          </w:divBdr>
          <w:divsChild>
            <w:div w:id="10381372">
              <w:marLeft w:val="0"/>
              <w:marRight w:val="0"/>
              <w:marTop w:val="0"/>
              <w:marBottom w:val="0"/>
              <w:divBdr>
                <w:top w:val="none" w:sz="0" w:space="0" w:color="auto"/>
                <w:left w:val="none" w:sz="0" w:space="0" w:color="auto"/>
                <w:bottom w:val="none" w:sz="0" w:space="0" w:color="auto"/>
                <w:right w:val="none" w:sz="0" w:space="0" w:color="auto"/>
              </w:divBdr>
              <w:divsChild>
                <w:div w:id="1287391943">
                  <w:marLeft w:val="0"/>
                  <w:marRight w:val="0"/>
                  <w:marTop w:val="0"/>
                  <w:marBottom w:val="0"/>
                  <w:divBdr>
                    <w:top w:val="none" w:sz="0" w:space="0" w:color="auto"/>
                    <w:left w:val="none" w:sz="0" w:space="0" w:color="auto"/>
                    <w:bottom w:val="none" w:sz="0" w:space="0" w:color="auto"/>
                    <w:right w:val="none" w:sz="0" w:space="0" w:color="auto"/>
                  </w:divBdr>
                  <w:divsChild>
                    <w:div w:id="1777214191">
                      <w:marLeft w:val="-150"/>
                      <w:marRight w:val="-150"/>
                      <w:marTop w:val="0"/>
                      <w:marBottom w:val="0"/>
                      <w:divBdr>
                        <w:top w:val="none" w:sz="0" w:space="0" w:color="auto"/>
                        <w:left w:val="none" w:sz="0" w:space="0" w:color="auto"/>
                        <w:bottom w:val="none" w:sz="0" w:space="0" w:color="auto"/>
                        <w:right w:val="none" w:sz="0" w:space="0" w:color="auto"/>
                      </w:divBdr>
                      <w:divsChild>
                        <w:div w:id="1118449039">
                          <w:marLeft w:val="0"/>
                          <w:marRight w:val="0"/>
                          <w:marTop w:val="0"/>
                          <w:marBottom w:val="0"/>
                          <w:divBdr>
                            <w:top w:val="none" w:sz="0" w:space="0" w:color="auto"/>
                            <w:left w:val="none" w:sz="0" w:space="0" w:color="auto"/>
                            <w:bottom w:val="none" w:sz="0" w:space="0" w:color="auto"/>
                            <w:right w:val="none" w:sz="0" w:space="0" w:color="auto"/>
                          </w:divBdr>
                          <w:divsChild>
                            <w:div w:id="367877795">
                              <w:marLeft w:val="0"/>
                              <w:marRight w:val="0"/>
                              <w:marTop w:val="0"/>
                              <w:marBottom w:val="0"/>
                              <w:divBdr>
                                <w:top w:val="none" w:sz="0" w:space="0" w:color="auto"/>
                                <w:left w:val="none" w:sz="0" w:space="0" w:color="auto"/>
                                <w:bottom w:val="none" w:sz="0" w:space="0" w:color="auto"/>
                                <w:right w:val="none" w:sz="0" w:space="0" w:color="auto"/>
                              </w:divBdr>
                              <w:divsChild>
                                <w:div w:id="965889373">
                                  <w:marLeft w:val="0"/>
                                  <w:marRight w:val="0"/>
                                  <w:marTop w:val="0"/>
                                  <w:marBottom w:val="300"/>
                                  <w:divBdr>
                                    <w:top w:val="none" w:sz="0" w:space="0" w:color="auto"/>
                                    <w:left w:val="none" w:sz="0" w:space="0" w:color="auto"/>
                                    <w:bottom w:val="none" w:sz="0" w:space="0" w:color="auto"/>
                                    <w:right w:val="none" w:sz="0" w:space="0" w:color="auto"/>
                                  </w:divBdr>
                                  <w:divsChild>
                                    <w:div w:id="475100640">
                                      <w:marLeft w:val="0"/>
                                      <w:marRight w:val="0"/>
                                      <w:marTop w:val="0"/>
                                      <w:marBottom w:val="0"/>
                                      <w:divBdr>
                                        <w:top w:val="none" w:sz="0" w:space="0" w:color="auto"/>
                                        <w:left w:val="none" w:sz="0" w:space="0" w:color="auto"/>
                                        <w:bottom w:val="none" w:sz="0" w:space="0" w:color="auto"/>
                                        <w:right w:val="none" w:sz="0" w:space="0" w:color="auto"/>
                                      </w:divBdr>
                                      <w:divsChild>
                                        <w:div w:id="1921016523">
                                          <w:marLeft w:val="0"/>
                                          <w:marRight w:val="0"/>
                                          <w:marTop w:val="0"/>
                                          <w:marBottom w:val="0"/>
                                          <w:divBdr>
                                            <w:top w:val="none" w:sz="0" w:space="0" w:color="auto"/>
                                            <w:left w:val="none" w:sz="0" w:space="0" w:color="auto"/>
                                            <w:bottom w:val="none" w:sz="0" w:space="0" w:color="auto"/>
                                            <w:right w:val="none" w:sz="0" w:space="0" w:color="auto"/>
                                          </w:divBdr>
                                          <w:divsChild>
                                            <w:div w:id="1793327370">
                                              <w:marLeft w:val="0"/>
                                              <w:marRight w:val="0"/>
                                              <w:marTop w:val="0"/>
                                              <w:marBottom w:val="0"/>
                                              <w:divBdr>
                                                <w:top w:val="none" w:sz="0" w:space="0" w:color="auto"/>
                                                <w:left w:val="none" w:sz="0" w:space="0" w:color="auto"/>
                                                <w:bottom w:val="none" w:sz="0" w:space="0" w:color="auto"/>
                                                <w:right w:val="none" w:sz="0" w:space="0" w:color="auto"/>
                                              </w:divBdr>
                                              <w:divsChild>
                                                <w:div w:id="51198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978956">
      <w:bodyDiv w:val="1"/>
      <w:marLeft w:val="0"/>
      <w:marRight w:val="0"/>
      <w:marTop w:val="0"/>
      <w:marBottom w:val="0"/>
      <w:divBdr>
        <w:top w:val="none" w:sz="0" w:space="0" w:color="auto"/>
        <w:left w:val="none" w:sz="0" w:space="0" w:color="auto"/>
        <w:bottom w:val="none" w:sz="0" w:space="0" w:color="auto"/>
        <w:right w:val="none" w:sz="0" w:space="0" w:color="auto"/>
      </w:divBdr>
    </w:div>
    <w:div w:id="195585882">
      <w:bodyDiv w:val="1"/>
      <w:marLeft w:val="0"/>
      <w:marRight w:val="0"/>
      <w:marTop w:val="0"/>
      <w:marBottom w:val="0"/>
      <w:divBdr>
        <w:top w:val="none" w:sz="0" w:space="0" w:color="auto"/>
        <w:left w:val="none" w:sz="0" w:space="0" w:color="auto"/>
        <w:bottom w:val="none" w:sz="0" w:space="0" w:color="auto"/>
        <w:right w:val="none" w:sz="0" w:space="0" w:color="auto"/>
      </w:divBdr>
    </w:div>
    <w:div w:id="199560629">
      <w:bodyDiv w:val="1"/>
      <w:marLeft w:val="0"/>
      <w:marRight w:val="0"/>
      <w:marTop w:val="0"/>
      <w:marBottom w:val="0"/>
      <w:divBdr>
        <w:top w:val="none" w:sz="0" w:space="0" w:color="auto"/>
        <w:left w:val="none" w:sz="0" w:space="0" w:color="auto"/>
        <w:bottom w:val="none" w:sz="0" w:space="0" w:color="auto"/>
        <w:right w:val="none" w:sz="0" w:space="0" w:color="auto"/>
      </w:divBdr>
    </w:div>
    <w:div w:id="228420615">
      <w:bodyDiv w:val="1"/>
      <w:marLeft w:val="0"/>
      <w:marRight w:val="0"/>
      <w:marTop w:val="0"/>
      <w:marBottom w:val="0"/>
      <w:divBdr>
        <w:top w:val="none" w:sz="0" w:space="0" w:color="auto"/>
        <w:left w:val="none" w:sz="0" w:space="0" w:color="auto"/>
        <w:bottom w:val="none" w:sz="0" w:space="0" w:color="auto"/>
        <w:right w:val="none" w:sz="0" w:space="0" w:color="auto"/>
      </w:divBdr>
    </w:div>
    <w:div w:id="230778474">
      <w:bodyDiv w:val="1"/>
      <w:marLeft w:val="0"/>
      <w:marRight w:val="0"/>
      <w:marTop w:val="0"/>
      <w:marBottom w:val="0"/>
      <w:divBdr>
        <w:top w:val="none" w:sz="0" w:space="0" w:color="auto"/>
        <w:left w:val="none" w:sz="0" w:space="0" w:color="auto"/>
        <w:bottom w:val="none" w:sz="0" w:space="0" w:color="auto"/>
        <w:right w:val="none" w:sz="0" w:space="0" w:color="auto"/>
      </w:divBdr>
    </w:div>
    <w:div w:id="231935216">
      <w:bodyDiv w:val="1"/>
      <w:marLeft w:val="0"/>
      <w:marRight w:val="0"/>
      <w:marTop w:val="0"/>
      <w:marBottom w:val="0"/>
      <w:divBdr>
        <w:top w:val="none" w:sz="0" w:space="0" w:color="auto"/>
        <w:left w:val="none" w:sz="0" w:space="0" w:color="auto"/>
        <w:bottom w:val="none" w:sz="0" w:space="0" w:color="auto"/>
        <w:right w:val="none" w:sz="0" w:space="0" w:color="auto"/>
      </w:divBdr>
    </w:div>
    <w:div w:id="248737964">
      <w:bodyDiv w:val="1"/>
      <w:marLeft w:val="0"/>
      <w:marRight w:val="0"/>
      <w:marTop w:val="0"/>
      <w:marBottom w:val="0"/>
      <w:divBdr>
        <w:top w:val="none" w:sz="0" w:space="0" w:color="auto"/>
        <w:left w:val="none" w:sz="0" w:space="0" w:color="auto"/>
        <w:bottom w:val="none" w:sz="0" w:space="0" w:color="auto"/>
        <w:right w:val="none" w:sz="0" w:space="0" w:color="auto"/>
      </w:divBdr>
    </w:div>
    <w:div w:id="257295336">
      <w:bodyDiv w:val="1"/>
      <w:marLeft w:val="0"/>
      <w:marRight w:val="0"/>
      <w:marTop w:val="0"/>
      <w:marBottom w:val="0"/>
      <w:divBdr>
        <w:top w:val="none" w:sz="0" w:space="0" w:color="auto"/>
        <w:left w:val="none" w:sz="0" w:space="0" w:color="auto"/>
        <w:bottom w:val="none" w:sz="0" w:space="0" w:color="auto"/>
        <w:right w:val="none" w:sz="0" w:space="0" w:color="auto"/>
      </w:divBdr>
    </w:div>
    <w:div w:id="258753398">
      <w:bodyDiv w:val="1"/>
      <w:marLeft w:val="0"/>
      <w:marRight w:val="0"/>
      <w:marTop w:val="0"/>
      <w:marBottom w:val="0"/>
      <w:divBdr>
        <w:top w:val="none" w:sz="0" w:space="0" w:color="auto"/>
        <w:left w:val="none" w:sz="0" w:space="0" w:color="auto"/>
        <w:bottom w:val="none" w:sz="0" w:space="0" w:color="auto"/>
        <w:right w:val="none" w:sz="0" w:space="0" w:color="auto"/>
      </w:divBdr>
    </w:div>
    <w:div w:id="267927142">
      <w:bodyDiv w:val="1"/>
      <w:marLeft w:val="0"/>
      <w:marRight w:val="0"/>
      <w:marTop w:val="0"/>
      <w:marBottom w:val="0"/>
      <w:divBdr>
        <w:top w:val="none" w:sz="0" w:space="0" w:color="auto"/>
        <w:left w:val="none" w:sz="0" w:space="0" w:color="auto"/>
        <w:bottom w:val="none" w:sz="0" w:space="0" w:color="auto"/>
        <w:right w:val="none" w:sz="0" w:space="0" w:color="auto"/>
      </w:divBdr>
    </w:div>
    <w:div w:id="275674753">
      <w:bodyDiv w:val="1"/>
      <w:marLeft w:val="0"/>
      <w:marRight w:val="0"/>
      <w:marTop w:val="0"/>
      <w:marBottom w:val="0"/>
      <w:divBdr>
        <w:top w:val="none" w:sz="0" w:space="0" w:color="auto"/>
        <w:left w:val="none" w:sz="0" w:space="0" w:color="auto"/>
        <w:bottom w:val="none" w:sz="0" w:space="0" w:color="auto"/>
        <w:right w:val="none" w:sz="0" w:space="0" w:color="auto"/>
      </w:divBdr>
    </w:div>
    <w:div w:id="279922442">
      <w:bodyDiv w:val="1"/>
      <w:marLeft w:val="0"/>
      <w:marRight w:val="0"/>
      <w:marTop w:val="0"/>
      <w:marBottom w:val="0"/>
      <w:divBdr>
        <w:top w:val="none" w:sz="0" w:space="0" w:color="auto"/>
        <w:left w:val="none" w:sz="0" w:space="0" w:color="auto"/>
        <w:bottom w:val="none" w:sz="0" w:space="0" w:color="auto"/>
        <w:right w:val="none" w:sz="0" w:space="0" w:color="auto"/>
      </w:divBdr>
    </w:div>
    <w:div w:id="289672840">
      <w:bodyDiv w:val="1"/>
      <w:marLeft w:val="0"/>
      <w:marRight w:val="0"/>
      <w:marTop w:val="0"/>
      <w:marBottom w:val="0"/>
      <w:divBdr>
        <w:top w:val="none" w:sz="0" w:space="0" w:color="auto"/>
        <w:left w:val="none" w:sz="0" w:space="0" w:color="auto"/>
        <w:bottom w:val="none" w:sz="0" w:space="0" w:color="auto"/>
        <w:right w:val="none" w:sz="0" w:space="0" w:color="auto"/>
      </w:divBdr>
    </w:div>
    <w:div w:id="313030006">
      <w:bodyDiv w:val="1"/>
      <w:marLeft w:val="0"/>
      <w:marRight w:val="0"/>
      <w:marTop w:val="0"/>
      <w:marBottom w:val="0"/>
      <w:divBdr>
        <w:top w:val="none" w:sz="0" w:space="0" w:color="auto"/>
        <w:left w:val="none" w:sz="0" w:space="0" w:color="auto"/>
        <w:bottom w:val="none" w:sz="0" w:space="0" w:color="auto"/>
        <w:right w:val="none" w:sz="0" w:space="0" w:color="auto"/>
      </w:divBdr>
    </w:div>
    <w:div w:id="315493219">
      <w:bodyDiv w:val="1"/>
      <w:marLeft w:val="0"/>
      <w:marRight w:val="0"/>
      <w:marTop w:val="0"/>
      <w:marBottom w:val="0"/>
      <w:divBdr>
        <w:top w:val="none" w:sz="0" w:space="0" w:color="auto"/>
        <w:left w:val="none" w:sz="0" w:space="0" w:color="auto"/>
        <w:bottom w:val="none" w:sz="0" w:space="0" w:color="auto"/>
        <w:right w:val="none" w:sz="0" w:space="0" w:color="auto"/>
      </w:divBdr>
    </w:div>
    <w:div w:id="324434001">
      <w:bodyDiv w:val="1"/>
      <w:marLeft w:val="0"/>
      <w:marRight w:val="0"/>
      <w:marTop w:val="0"/>
      <w:marBottom w:val="0"/>
      <w:divBdr>
        <w:top w:val="none" w:sz="0" w:space="0" w:color="auto"/>
        <w:left w:val="none" w:sz="0" w:space="0" w:color="auto"/>
        <w:bottom w:val="none" w:sz="0" w:space="0" w:color="auto"/>
        <w:right w:val="none" w:sz="0" w:space="0" w:color="auto"/>
      </w:divBdr>
    </w:div>
    <w:div w:id="330570773">
      <w:bodyDiv w:val="1"/>
      <w:marLeft w:val="0"/>
      <w:marRight w:val="0"/>
      <w:marTop w:val="0"/>
      <w:marBottom w:val="0"/>
      <w:divBdr>
        <w:top w:val="none" w:sz="0" w:space="0" w:color="auto"/>
        <w:left w:val="none" w:sz="0" w:space="0" w:color="auto"/>
        <w:bottom w:val="none" w:sz="0" w:space="0" w:color="auto"/>
        <w:right w:val="none" w:sz="0" w:space="0" w:color="auto"/>
      </w:divBdr>
    </w:div>
    <w:div w:id="335888302">
      <w:bodyDiv w:val="1"/>
      <w:marLeft w:val="0"/>
      <w:marRight w:val="0"/>
      <w:marTop w:val="0"/>
      <w:marBottom w:val="0"/>
      <w:divBdr>
        <w:top w:val="none" w:sz="0" w:space="0" w:color="auto"/>
        <w:left w:val="none" w:sz="0" w:space="0" w:color="auto"/>
        <w:bottom w:val="none" w:sz="0" w:space="0" w:color="auto"/>
        <w:right w:val="none" w:sz="0" w:space="0" w:color="auto"/>
      </w:divBdr>
    </w:div>
    <w:div w:id="342241121">
      <w:bodyDiv w:val="1"/>
      <w:marLeft w:val="0"/>
      <w:marRight w:val="0"/>
      <w:marTop w:val="0"/>
      <w:marBottom w:val="0"/>
      <w:divBdr>
        <w:top w:val="none" w:sz="0" w:space="0" w:color="auto"/>
        <w:left w:val="none" w:sz="0" w:space="0" w:color="auto"/>
        <w:bottom w:val="none" w:sz="0" w:space="0" w:color="auto"/>
        <w:right w:val="none" w:sz="0" w:space="0" w:color="auto"/>
      </w:divBdr>
    </w:div>
    <w:div w:id="346835364">
      <w:bodyDiv w:val="1"/>
      <w:marLeft w:val="0"/>
      <w:marRight w:val="0"/>
      <w:marTop w:val="0"/>
      <w:marBottom w:val="0"/>
      <w:divBdr>
        <w:top w:val="none" w:sz="0" w:space="0" w:color="auto"/>
        <w:left w:val="none" w:sz="0" w:space="0" w:color="auto"/>
        <w:bottom w:val="none" w:sz="0" w:space="0" w:color="auto"/>
        <w:right w:val="none" w:sz="0" w:space="0" w:color="auto"/>
      </w:divBdr>
    </w:div>
    <w:div w:id="388959405">
      <w:bodyDiv w:val="1"/>
      <w:marLeft w:val="0"/>
      <w:marRight w:val="0"/>
      <w:marTop w:val="0"/>
      <w:marBottom w:val="0"/>
      <w:divBdr>
        <w:top w:val="none" w:sz="0" w:space="0" w:color="auto"/>
        <w:left w:val="none" w:sz="0" w:space="0" w:color="auto"/>
        <w:bottom w:val="none" w:sz="0" w:space="0" w:color="auto"/>
        <w:right w:val="none" w:sz="0" w:space="0" w:color="auto"/>
      </w:divBdr>
    </w:div>
    <w:div w:id="417216913">
      <w:bodyDiv w:val="1"/>
      <w:marLeft w:val="0"/>
      <w:marRight w:val="0"/>
      <w:marTop w:val="0"/>
      <w:marBottom w:val="0"/>
      <w:divBdr>
        <w:top w:val="none" w:sz="0" w:space="0" w:color="auto"/>
        <w:left w:val="none" w:sz="0" w:space="0" w:color="auto"/>
        <w:bottom w:val="none" w:sz="0" w:space="0" w:color="auto"/>
        <w:right w:val="none" w:sz="0" w:space="0" w:color="auto"/>
      </w:divBdr>
    </w:div>
    <w:div w:id="422998872">
      <w:bodyDiv w:val="1"/>
      <w:marLeft w:val="0"/>
      <w:marRight w:val="0"/>
      <w:marTop w:val="0"/>
      <w:marBottom w:val="0"/>
      <w:divBdr>
        <w:top w:val="none" w:sz="0" w:space="0" w:color="auto"/>
        <w:left w:val="none" w:sz="0" w:space="0" w:color="auto"/>
        <w:bottom w:val="none" w:sz="0" w:space="0" w:color="auto"/>
        <w:right w:val="none" w:sz="0" w:space="0" w:color="auto"/>
      </w:divBdr>
    </w:div>
    <w:div w:id="447773170">
      <w:bodyDiv w:val="1"/>
      <w:marLeft w:val="0"/>
      <w:marRight w:val="0"/>
      <w:marTop w:val="0"/>
      <w:marBottom w:val="0"/>
      <w:divBdr>
        <w:top w:val="none" w:sz="0" w:space="0" w:color="auto"/>
        <w:left w:val="none" w:sz="0" w:space="0" w:color="auto"/>
        <w:bottom w:val="none" w:sz="0" w:space="0" w:color="auto"/>
        <w:right w:val="none" w:sz="0" w:space="0" w:color="auto"/>
      </w:divBdr>
    </w:div>
    <w:div w:id="450972938">
      <w:bodyDiv w:val="1"/>
      <w:marLeft w:val="0"/>
      <w:marRight w:val="0"/>
      <w:marTop w:val="0"/>
      <w:marBottom w:val="0"/>
      <w:divBdr>
        <w:top w:val="none" w:sz="0" w:space="0" w:color="auto"/>
        <w:left w:val="none" w:sz="0" w:space="0" w:color="auto"/>
        <w:bottom w:val="none" w:sz="0" w:space="0" w:color="auto"/>
        <w:right w:val="none" w:sz="0" w:space="0" w:color="auto"/>
      </w:divBdr>
    </w:div>
    <w:div w:id="452865195">
      <w:bodyDiv w:val="1"/>
      <w:marLeft w:val="0"/>
      <w:marRight w:val="0"/>
      <w:marTop w:val="0"/>
      <w:marBottom w:val="0"/>
      <w:divBdr>
        <w:top w:val="none" w:sz="0" w:space="0" w:color="auto"/>
        <w:left w:val="none" w:sz="0" w:space="0" w:color="auto"/>
        <w:bottom w:val="none" w:sz="0" w:space="0" w:color="auto"/>
        <w:right w:val="none" w:sz="0" w:space="0" w:color="auto"/>
      </w:divBdr>
    </w:div>
    <w:div w:id="457071489">
      <w:bodyDiv w:val="1"/>
      <w:marLeft w:val="0"/>
      <w:marRight w:val="0"/>
      <w:marTop w:val="0"/>
      <w:marBottom w:val="0"/>
      <w:divBdr>
        <w:top w:val="none" w:sz="0" w:space="0" w:color="auto"/>
        <w:left w:val="none" w:sz="0" w:space="0" w:color="auto"/>
        <w:bottom w:val="none" w:sz="0" w:space="0" w:color="auto"/>
        <w:right w:val="none" w:sz="0" w:space="0" w:color="auto"/>
      </w:divBdr>
    </w:div>
    <w:div w:id="489640113">
      <w:bodyDiv w:val="1"/>
      <w:marLeft w:val="0"/>
      <w:marRight w:val="0"/>
      <w:marTop w:val="0"/>
      <w:marBottom w:val="0"/>
      <w:divBdr>
        <w:top w:val="none" w:sz="0" w:space="0" w:color="auto"/>
        <w:left w:val="none" w:sz="0" w:space="0" w:color="auto"/>
        <w:bottom w:val="none" w:sz="0" w:space="0" w:color="auto"/>
        <w:right w:val="none" w:sz="0" w:space="0" w:color="auto"/>
      </w:divBdr>
    </w:div>
    <w:div w:id="490609948">
      <w:bodyDiv w:val="1"/>
      <w:marLeft w:val="0"/>
      <w:marRight w:val="0"/>
      <w:marTop w:val="0"/>
      <w:marBottom w:val="0"/>
      <w:divBdr>
        <w:top w:val="none" w:sz="0" w:space="0" w:color="auto"/>
        <w:left w:val="none" w:sz="0" w:space="0" w:color="auto"/>
        <w:bottom w:val="none" w:sz="0" w:space="0" w:color="auto"/>
        <w:right w:val="none" w:sz="0" w:space="0" w:color="auto"/>
      </w:divBdr>
    </w:div>
    <w:div w:id="500049835">
      <w:bodyDiv w:val="1"/>
      <w:marLeft w:val="0"/>
      <w:marRight w:val="0"/>
      <w:marTop w:val="0"/>
      <w:marBottom w:val="0"/>
      <w:divBdr>
        <w:top w:val="none" w:sz="0" w:space="0" w:color="auto"/>
        <w:left w:val="none" w:sz="0" w:space="0" w:color="auto"/>
        <w:bottom w:val="none" w:sz="0" w:space="0" w:color="auto"/>
        <w:right w:val="none" w:sz="0" w:space="0" w:color="auto"/>
      </w:divBdr>
    </w:div>
    <w:div w:id="509833897">
      <w:bodyDiv w:val="1"/>
      <w:marLeft w:val="0"/>
      <w:marRight w:val="0"/>
      <w:marTop w:val="0"/>
      <w:marBottom w:val="0"/>
      <w:divBdr>
        <w:top w:val="none" w:sz="0" w:space="0" w:color="auto"/>
        <w:left w:val="none" w:sz="0" w:space="0" w:color="auto"/>
        <w:bottom w:val="none" w:sz="0" w:space="0" w:color="auto"/>
        <w:right w:val="none" w:sz="0" w:space="0" w:color="auto"/>
      </w:divBdr>
    </w:div>
    <w:div w:id="529227517">
      <w:bodyDiv w:val="1"/>
      <w:marLeft w:val="0"/>
      <w:marRight w:val="0"/>
      <w:marTop w:val="0"/>
      <w:marBottom w:val="0"/>
      <w:divBdr>
        <w:top w:val="none" w:sz="0" w:space="0" w:color="auto"/>
        <w:left w:val="none" w:sz="0" w:space="0" w:color="auto"/>
        <w:bottom w:val="none" w:sz="0" w:space="0" w:color="auto"/>
        <w:right w:val="none" w:sz="0" w:space="0" w:color="auto"/>
      </w:divBdr>
    </w:div>
    <w:div w:id="536704818">
      <w:bodyDiv w:val="1"/>
      <w:marLeft w:val="0"/>
      <w:marRight w:val="0"/>
      <w:marTop w:val="0"/>
      <w:marBottom w:val="0"/>
      <w:divBdr>
        <w:top w:val="none" w:sz="0" w:space="0" w:color="auto"/>
        <w:left w:val="none" w:sz="0" w:space="0" w:color="auto"/>
        <w:bottom w:val="none" w:sz="0" w:space="0" w:color="auto"/>
        <w:right w:val="none" w:sz="0" w:space="0" w:color="auto"/>
      </w:divBdr>
    </w:div>
    <w:div w:id="554390325">
      <w:bodyDiv w:val="1"/>
      <w:marLeft w:val="0"/>
      <w:marRight w:val="0"/>
      <w:marTop w:val="0"/>
      <w:marBottom w:val="0"/>
      <w:divBdr>
        <w:top w:val="none" w:sz="0" w:space="0" w:color="auto"/>
        <w:left w:val="none" w:sz="0" w:space="0" w:color="auto"/>
        <w:bottom w:val="none" w:sz="0" w:space="0" w:color="auto"/>
        <w:right w:val="none" w:sz="0" w:space="0" w:color="auto"/>
      </w:divBdr>
    </w:div>
    <w:div w:id="567149561">
      <w:bodyDiv w:val="1"/>
      <w:marLeft w:val="0"/>
      <w:marRight w:val="0"/>
      <w:marTop w:val="0"/>
      <w:marBottom w:val="0"/>
      <w:divBdr>
        <w:top w:val="none" w:sz="0" w:space="0" w:color="auto"/>
        <w:left w:val="none" w:sz="0" w:space="0" w:color="auto"/>
        <w:bottom w:val="none" w:sz="0" w:space="0" w:color="auto"/>
        <w:right w:val="none" w:sz="0" w:space="0" w:color="auto"/>
      </w:divBdr>
    </w:div>
    <w:div w:id="568659715">
      <w:bodyDiv w:val="1"/>
      <w:marLeft w:val="0"/>
      <w:marRight w:val="0"/>
      <w:marTop w:val="0"/>
      <w:marBottom w:val="0"/>
      <w:divBdr>
        <w:top w:val="none" w:sz="0" w:space="0" w:color="auto"/>
        <w:left w:val="none" w:sz="0" w:space="0" w:color="auto"/>
        <w:bottom w:val="none" w:sz="0" w:space="0" w:color="auto"/>
        <w:right w:val="none" w:sz="0" w:space="0" w:color="auto"/>
      </w:divBdr>
    </w:div>
    <w:div w:id="574364410">
      <w:bodyDiv w:val="1"/>
      <w:marLeft w:val="0"/>
      <w:marRight w:val="0"/>
      <w:marTop w:val="0"/>
      <w:marBottom w:val="0"/>
      <w:divBdr>
        <w:top w:val="none" w:sz="0" w:space="0" w:color="auto"/>
        <w:left w:val="none" w:sz="0" w:space="0" w:color="auto"/>
        <w:bottom w:val="none" w:sz="0" w:space="0" w:color="auto"/>
        <w:right w:val="none" w:sz="0" w:space="0" w:color="auto"/>
      </w:divBdr>
    </w:div>
    <w:div w:id="580524376">
      <w:bodyDiv w:val="1"/>
      <w:marLeft w:val="0"/>
      <w:marRight w:val="0"/>
      <w:marTop w:val="0"/>
      <w:marBottom w:val="0"/>
      <w:divBdr>
        <w:top w:val="none" w:sz="0" w:space="0" w:color="auto"/>
        <w:left w:val="none" w:sz="0" w:space="0" w:color="auto"/>
        <w:bottom w:val="none" w:sz="0" w:space="0" w:color="auto"/>
        <w:right w:val="none" w:sz="0" w:space="0" w:color="auto"/>
      </w:divBdr>
    </w:div>
    <w:div w:id="582108877">
      <w:bodyDiv w:val="1"/>
      <w:marLeft w:val="0"/>
      <w:marRight w:val="0"/>
      <w:marTop w:val="0"/>
      <w:marBottom w:val="0"/>
      <w:divBdr>
        <w:top w:val="none" w:sz="0" w:space="0" w:color="auto"/>
        <w:left w:val="none" w:sz="0" w:space="0" w:color="auto"/>
        <w:bottom w:val="none" w:sz="0" w:space="0" w:color="auto"/>
        <w:right w:val="none" w:sz="0" w:space="0" w:color="auto"/>
      </w:divBdr>
      <w:divsChild>
        <w:div w:id="1455714977">
          <w:marLeft w:val="446"/>
          <w:marRight w:val="0"/>
          <w:marTop w:val="200"/>
          <w:marBottom w:val="0"/>
          <w:divBdr>
            <w:top w:val="none" w:sz="0" w:space="0" w:color="auto"/>
            <w:left w:val="none" w:sz="0" w:space="0" w:color="auto"/>
            <w:bottom w:val="none" w:sz="0" w:space="0" w:color="auto"/>
            <w:right w:val="none" w:sz="0" w:space="0" w:color="auto"/>
          </w:divBdr>
        </w:div>
      </w:divsChild>
    </w:div>
    <w:div w:id="583690362">
      <w:bodyDiv w:val="1"/>
      <w:marLeft w:val="0"/>
      <w:marRight w:val="0"/>
      <w:marTop w:val="0"/>
      <w:marBottom w:val="0"/>
      <w:divBdr>
        <w:top w:val="none" w:sz="0" w:space="0" w:color="auto"/>
        <w:left w:val="none" w:sz="0" w:space="0" w:color="auto"/>
        <w:bottom w:val="none" w:sz="0" w:space="0" w:color="auto"/>
        <w:right w:val="none" w:sz="0" w:space="0" w:color="auto"/>
      </w:divBdr>
    </w:div>
    <w:div w:id="589630166">
      <w:bodyDiv w:val="1"/>
      <w:marLeft w:val="0"/>
      <w:marRight w:val="0"/>
      <w:marTop w:val="0"/>
      <w:marBottom w:val="0"/>
      <w:divBdr>
        <w:top w:val="none" w:sz="0" w:space="0" w:color="auto"/>
        <w:left w:val="none" w:sz="0" w:space="0" w:color="auto"/>
        <w:bottom w:val="none" w:sz="0" w:space="0" w:color="auto"/>
        <w:right w:val="none" w:sz="0" w:space="0" w:color="auto"/>
      </w:divBdr>
    </w:div>
    <w:div w:id="604074365">
      <w:bodyDiv w:val="1"/>
      <w:marLeft w:val="0"/>
      <w:marRight w:val="0"/>
      <w:marTop w:val="0"/>
      <w:marBottom w:val="0"/>
      <w:divBdr>
        <w:top w:val="none" w:sz="0" w:space="0" w:color="auto"/>
        <w:left w:val="none" w:sz="0" w:space="0" w:color="auto"/>
        <w:bottom w:val="none" w:sz="0" w:space="0" w:color="auto"/>
        <w:right w:val="none" w:sz="0" w:space="0" w:color="auto"/>
      </w:divBdr>
    </w:div>
    <w:div w:id="604191317">
      <w:bodyDiv w:val="1"/>
      <w:marLeft w:val="0"/>
      <w:marRight w:val="0"/>
      <w:marTop w:val="0"/>
      <w:marBottom w:val="0"/>
      <w:divBdr>
        <w:top w:val="none" w:sz="0" w:space="0" w:color="auto"/>
        <w:left w:val="none" w:sz="0" w:space="0" w:color="auto"/>
        <w:bottom w:val="none" w:sz="0" w:space="0" w:color="auto"/>
        <w:right w:val="none" w:sz="0" w:space="0" w:color="auto"/>
      </w:divBdr>
    </w:div>
    <w:div w:id="606234364">
      <w:bodyDiv w:val="1"/>
      <w:marLeft w:val="0"/>
      <w:marRight w:val="0"/>
      <w:marTop w:val="0"/>
      <w:marBottom w:val="0"/>
      <w:divBdr>
        <w:top w:val="none" w:sz="0" w:space="0" w:color="auto"/>
        <w:left w:val="none" w:sz="0" w:space="0" w:color="auto"/>
        <w:bottom w:val="none" w:sz="0" w:space="0" w:color="auto"/>
        <w:right w:val="none" w:sz="0" w:space="0" w:color="auto"/>
      </w:divBdr>
    </w:div>
    <w:div w:id="617487913">
      <w:bodyDiv w:val="1"/>
      <w:marLeft w:val="0"/>
      <w:marRight w:val="0"/>
      <w:marTop w:val="0"/>
      <w:marBottom w:val="0"/>
      <w:divBdr>
        <w:top w:val="none" w:sz="0" w:space="0" w:color="auto"/>
        <w:left w:val="none" w:sz="0" w:space="0" w:color="auto"/>
        <w:bottom w:val="none" w:sz="0" w:space="0" w:color="auto"/>
        <w:right w:val="none" w:sz="0" w:space="0" w:color="auto"/>
      </w:divBdr>
    </w:div>
    <w:div w:id="639651681">
      <w:bodyDiv w:val="1"/>
      <w:marLeft w:val="0"/>
      <w:marRight w:val="0"/>
      <w:marTop w:val="0"/>
      <w:marBottom w:val="0"/>
      <w:divBdr>
        <w:top w:val="none" w:sz="0" w:space="0" w:color="auto"/>
        <w:left w:val="none" w:sz="0" w:space="0" w:color="auto"/>
        <w:bottom w:val="none" w:sz="0" w:space="0" w:color="auto"/>
        <w:right w:val="none" w:sz="0" w:space="0" w:color="auto"/>
      </w:divBdr>
    </w:div>
    <w:div w:id="649945427">
      <w:bodyDiv w:val="1"/>
      <w:marLeft w:val="0"/>
      <w:marRight w:val="0"/>
      <w:marTop w:val="0"/>
      <w:marBottom w:val="0"/>
      <w:divBdr>
        <w:top w:val="none" w:sz="0" w:space="0" w:color="auto"/>
        <w:left w:val="none" w:sz="0" w:space="0" w:color="auto"/>
        <w:bottom w:val="none" w:sz="0" w:space="0" w:color="auto"/>
        <w:right w:val="none" w:sz="0" w:space="0" w:color="auto"/>
      </w:divBdr>
    </w:div>
    <w:div w:id="651638728">
      <w:bodyDiv w:val="1"/>
      <w:marLeft w:val="0"/>
      <w:marRight w:val="0"/>
      <w:marTop w:val="0"/>
      <w:marBottom w:val="0"/>
      <w:divBdr>
        <w:top w:val="none" w:sz="0" w:space="0" w:color="auto"/>
        <w:left w:val="none" w:sz="0" w:space="0" w:color="auto"/>
        <w:bottom w:val="none" w:sz="0" w:space="0" w:color="auto"/>
        <w:right w:val="none" w:sz="0" w:space="0" w:color="auto"/>
      </w:divBdr>
    </w:div>
    <w:div w:id="653030161">
      <w:bodyDiv w:val="1"/>
      <w:marLeft w:val="0"/>
      <w:marRight w:val="0"/>
      <w:marTop w:val="0"/>
      <w:marBottom w:val="0"/>
      <w:divBdr>
        <w:top w:val="none" w:sz="0" w:space="0" w:color="auto"/>
        <w:left w:val="none" w:sz="0" w:space="0" w:color="auto"/>
        <w:bottom w:val="none" w:sz="0" w:space="0" w:color="auto"/>
        <w:right w:val="none" w:sz="0" w:space="0" w:color="auto"/>
      </w:divBdr>
    </w:div>
    <w:div w:id="658970670">
      <w:bodyDiv w:val="1"/>
      <w:marLeft w:val="0"/>
      <w:marRight w:val="0"/>
      <w:marTop w:val="0"/>
      <w:marBottom w:val="0"/>
      <w:divBdr>
        <w:top w:val="none" w:sz="0" w:space="0" w:color="auto"/>
        <w:left w:val="none" w:sz="0" w:space="0" w:color="auto"/>
        <w:bottom w:val="none" w:sz="0" w:space="0" w:color="auto"/>
        <w:right w:val="none" w:sz="0" w:space="0" w:color="auto"/>
      </w:divBdr>
    </w:div>
    <w:div w:id="662127120">
      <w:bodyDiv w:val="1"/>
      <w:marLeft w:val="0"/>
      <w:marRight w:val="0"/>
      <w:marTop w:val="0"/>
      <w:marBottom w:val="0"/>
      <w:divBdr>
        <w:top w:val="none" w:sz="0" w:space="0" w:color="auto"/>
        <w:left w:val="none" w:sz="0" w:space="0" w:color="auto"/>
        <w:bottom w:val="none" w:sz="0" w:space="0" w:color="auto"/>
        <w:right w:val="none" w:sz="0" w:space="0" w:color="auto"/>
      </w:divBdr>
    </w:div>
    <w:div w:id="669984819">
      <w:bodyDiv w:val="1"/>
      <w:marLeft w:val="0"/>
      <w:marRight w:val="0"/>
      <w:marTop w:val="0"/>
      <w:marBottom w:val="0"/>
      <w:divBdr>
        <w:top w:val="none" w:sz="0" w:space="0" w:color="auto"/>
        <w:left w:val="none" w:sz="0" w:space="0" w:color="auto"/>
        <w:bottom w:val="none" w:sz="0" w:space="0" w:color="auto"/>
        <w:right w:val="none" w:sz="0" w:space="0" w:color="auto"/>
      </w:divBdr>
      <w:divsChild>
        <w:div w:id="203714976">
          <w:marLeft w:val="-225"/>
          <w:marRight w:val="-225"/>
          <w:marTop w:val="0"/>
          <w:marBottom w:val="0"/>
          <w:divBdr>
            <w:top w:val="none" w:sz="0" w:space="0" w:color="auto"/>
            <w:left w:val="none" w:sz="0" w:space="0" w:color="auto"/>
            <w:bottom w:val="none" w:sz="0" w:space="0" w:color="auto"/>
            <w:right w:val="none" w:sz="0" w:space="0" w:color="auto"/>
          </w:divBdr>
          <w:divsChild>
            <w:div w:id="623577509">
              <w:marLeft w:val="0"/>
              <w:marRight w:val="0"/>
              <w:marTop w:val="0"/>
              <w:marBottom w:val="0"/>
              <w:divBdr>
                <w:top w:val="none" w:sz="0" w:space="0" w:color="auto"/>
                <w:left w:val="none" w:sz="0" w:space="0" w:color="auto"/>
                <w:bottom w:val="none" w:sz="0" w:space="0" w:color="auto"/>
                <w:right w:val="none" w:sz="0" w:space="0" w:color="auto"/>
              </w:divBdr>
              <w:divsChild>
                <w:div w:id="16544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988391">
      <w:bodyDiv w:val="1"/>
      <w:marLeft w:val="0"/>
      <w:marRight w:val="0"/>
      <w:marTop w:val="0"/>
      <w:marBottom w:val="0"/>
      <w:divBdr>
        <w:top w:val="none" w:sz="0" w:space="0" w:color="auto"/>
        <w:left w:val="none" w:sz="0" w:space="0" w:color="auto"/>
        <w:bottom w:val="none" w:sz="0" w:space="0" w:color="auto"/>
        <w:right w:val="none" w:sz="0" w:space="0" w:color="auto"/>
      </w:divBdr>
    </w:div>
    <w:div w:id="671954956">
      <w:bodyDiv w:val="1"/>
      <w:marLeft w:val="0"/>
      <w:marRight w:val="0"/>
      <w:marTop w:val="0"/>
      <w:marBottom w:val="0"/>
      <w:divBdr>
        <w:top w:val="none" w:sz="0" w:space="0" w:color="auto"/>
        <w:left w:val="none" w:sz="0" w:space="0" w:color="auto"/>
        <w:bottom w:val="none" w:sz="0" w:space="0" w:color="auto"/>
        <w:right w:val="none" w:sz="0" w:space="0" w:color="auto"/>
      </w:divBdr>
    </w:div>
    <w:div w:id="689993757">
      <w:bodyDiv w:val="1"/>
      <w:marLeft w:val="0"/>
      <w:marRight w:val="0"/>
      <w:marTop w:val="0"/>
      <w:marBottom w:val="0"/>
      <w:divBdr>
        <w:top w:val="none" w:sz="0" w:space="0" w:color="auto"/>
        <w:left w:val="none" w:sz="0" w:space="0" w:color="auto"/>
        <w:bottom w:val="none" w:sz="0" w:space="0" w:color="auto"/>
        <w:right w:val="none" w:sz="0" w:space="0" w:color="auto"/>
      </w:divBdr>
    </w:div>
    <w:div w:id="690767422">
      <w:bodyDiv w:val="1"/>
      <w:marLeft w:val="0"/>
      <w:marRight w:val="0"/>
      <w:marTop w:val="0"/>
      <w:marBottom w:val="0"/>
      <w:divBdr>
        <w:top w:val="none" w:sz="0" w:space="0" w:color="auto"/>
        <w:left w:val="none" w:sz="0" w:space="0" w:color="auto"/>
        <w:bottom w:val="none" w:sz="0" w:space="0" w:color="auto"/>
        <w:right w:val="none" w:sz="0" w:space="0" w:color="auto"/>
      </w:divBdr>
    </w:div>
    <w:div w:id="698166268">
      <w:bodyDiv w:val="1"/>
      <w:marLeft w:val="0"/>
      <w:marRight w:val="0"/>
      <w:marTop w:val="0"/>
      <w:marBottom w:val="0"/>
      <w:divBdr>
        <w:top w:val="none" w:sz="0" w:space="0" w:color="auto"/>
        <w:left w:val="none" w:sz="0" w:space="0" w:color="auto"/>
        <w:bottom w:val="none" w:sz="0" w:space="0" w:color="auto"/>
        <w:right w:val="none" w:sz="0" w:space="0" w:color="auto"/>
      </w:divBdr>
    </w:div>
    <w:div w:id="711542694">
      <w:bodyDiv w:val="1"/>
      <w:marLeft w:val="0"/>
      <w:marRight w:val="0"/>
      <w:marTop w:val="0"/>
      <w:marBottom w:val="0"/>
      <w:divBdr>
        <w:top w:val="none" w:sz="0" w:space="0" w:color="auto"/>
        <w:left w:val="none" w:sz="0" w:space="0" w:color="auto"/>
        <w:bottom w:val="none" w:sz="0" w:space="0" w:color="auto"/>
        <w:right w:val="none" w:sz="0" w:space="0" w:color="auto"/>
      </w:divBdr>
    </w:div>
    <w:div w:id="722296377">
      <w:bodyDiv w:val="1"/>
      <w:marLeft w:val="0"/>
      <w:marRight w:val="0"/>
      <w:marTop w:val="0"/>
      <w:marBottom w:val="0"/>
      <w:divBdr>
        <w:top w:val="none" w:sz="0" w:space="0" w:color="auto"/>
        <w:left w:val="none" w:sz="0" w:space="0" w:color="auto"/>
        <w:bottom w:val="none" w:sz="0" w:space="0" w:color="auto"/>
        <w:right w:val="none" w:sz="0" w:space="0" w:color="auto"/>
      </w:divBdr>
    </w:div>
    <w:div w:id="731194769">
      <w:bodyDiv w:val="1"/>
      <w:marLeft w:val="0"/>
      <w:marRight w:val="0"/>
      <w:marTop w:val="0"/>
      <w:marBottom w:val="0"/>
      <w:divBdr>
        <w:top w:val="none" w:sz="0" w:space="0" w:color="auto"/>
        <w:left w:val="none" w:sz="0" w:space="0" w:color="auto"/>
        <w:bottom w:val="none" w:sz="0" w:space="0" w:color="auto"/>
        <w:right w:val="none" w:sz="0" w:space="0" w:color="auto"/>
      </w:divBdr>
    </w:div>
    <w:div w:id="745347740">
      <w:bodyDiv w:val="1"/>
      <w:marLeft w:val="0"/>
      <w:marRight w:val="0"/>
      <w:marTop w:val="0"/>
      <w:marBottom w:val="0"/>
      <w:divBdr>
        <w:top w:val="none" w:sz="0" w:space="0" w:color="auto"/>
        <w:left w:val="none" w:sz="0" w:space="0" w:color="auto"/>
        <w:bottom w:val="none" w:sz="0" w:space="0" w:color="auto"/>
        <w:right w:val="none" w:sz="0" w:space="0" w:color="auto"/>
      </w:divBdr>
    </w:div>
    <w:div w:id="750350921">
      <w:bodyDiv w:val="1"/>
      <w:marLeft w:val="0"/>
      <w:marRight w:val="0"/>
      <w:marTop w:val="0"/>
      <w:marBottom w:val="0"/>
      <w:divBdr>
        <w:top w:val="none" w:sz="0" w:space="0" w:color="auto"/>
        <w:left w:val="none" w:sz="0" w:space="0" w:color="auto"/>
        <w:bottom w:val="none" w:sz="0" w:space="0" w:color="auto"/>
        <w:right w:val="none" w:sz="0" w:space="0" w:color="auto"/>
      </w:divBdr>
    </w:div>
    <w:div w:id="760100691">
      <w:bodyDiv w:val="1"/>
      <w:marLeft w:val="0"/>
      <w:marRight w:val="0"/>
      <w:marTop w:val="0"/>
      <w:marBottom w:val="0"/>
      <w:divBdr>
        <w:top w:val="none" w:sz="0" w:space="0" w:color="auto"/>
        <w:left w:val="none" w:sz="0" w:space="0" w:color="auto"/>
        <w:bottom w:val="none" w:sz="0" w:space="0" w:color="auto"/>
        <w:right w:val="none" w:sz="0" w:space="0" w:color="auto"/>
      </w:divBdr>
    </w:div>
    <w:div w:id="796950084">
      <w:bodyDiv w:val="1"/>
      <w:marLeft w:val="0"/>
      <w:marRight w:val="0"/>
      <w:marTop w:val="0"/>
      <w:marBottom w:val="0"/>
      <w:divBdr>
        <w:top w:val="none" w:sz="0" w:space="0" w:color="auto"/>
        <w:left w:val="none" w:sz="0" w:space="0" w:color="auto"/>
        <w:bottom w:val="none" w:sz="0" w:space="0" w:color="auto"/>
        <w:right w:val="none" w:sz="0" w:space="0" w:color="auto"/>
      </w:divBdr>
    </w:div>
    <w:div w:id="809249258">
      <w:bodyDiv w:val="1"/>
      <w:marLeft w:val="0"/>
      <w:marRight w:val="0"/>
      <w:marTop w:val="0"/>
      <w:marBottom w:val="0"/>
      <w:divBdr>
        <w:top w:val="none" w:sz="0" w:space="0" w:color="auto"/>
        <w:left w:val="none" w:sz="0" w:space="0" w:color="auto"/>
        <w:bottom w:val="none" w:sz="0" w:space="0" w:color="auto"/>
        <w:right w:val="none" w:sz="0" w:space="0" w:color="auto"/>
      </w:divBdr>
    </w:div>
    <w:div w:id="823356412">
      <w:bodyDiv w:val="1"/>
      <w:marLeft w:val="0"/>
      <w:marRight w:val="0"/>
      <w:marTop w:val="0"/>
      <w:marBottom w:val="0"/>
      <w:divBdr>
        <w:top w:val="none" w:sz="0" w:space="0" w:color="auto"/>
        <w:left w:val="none" w:sz="0" w:space="0" w:color="auto"/>
        <w:bottom w:val="none" w:sz="0" w:space="0" w:color="auto"/>
        <w:right w:val="none" w:sz="0" w:space="0" w:color="auto"/>
      </w:divBdr>
    </w:div>
    <w:div w:id="826364728">
      <w:bodyDiv w:val="1"/>
      <w:marLeft w:val="0"/>
      <w:marRight w:val="0"/>
      <w:marTop w:val="0"/>
      <w:marBottom w:val="0"/>
      <w:divBdr>
        <w:top w:val="none" w:sz="0" w:space="0" w:color="auto"/>
        <w:left w:val="none" w:sz="0" w:space="0" w:color="auto"/>
        <w:bottom w:val="none" w:sz="0" w:space="0" w:color="auto"/>
        <w:right w:val="none" w:sz="0" w:space="0" w:color="auto"/>
      </w:divBdr>
    </w:div>
    <w:div w:id="827481853">
      <w:bodyDiv w:val="1"/>
      <w:marLeft w:val="0"/>
      <w:marRight w:val="0"/>
      <w:marTop w:val="0"/>
      <w:marBottom w:val="0"/>
      <w:divBdr>
        <w:top w:val="none" w:sz="0" w:space="0" w:color="auto"/>
        <w:left w:val="none" w:sz="0" w:space="0" w:color="auto"/>
        <w:bottom w:val="none" w:sz="0" w:space="0" w:color="auto"/>
        <w:right w:val="none" w:sz="0" w:space="0" w:color="auto"/>
      </w:divBdr>
    </w:div>
    <w:div w:id="827936435">
      <w:bodyDiv w:val="1"/>
      <w:marLeft w:val="0"/>
      <w:marRight w:val="0"/>
      <w:marTop w:val="0"/>
      <w:marBottom w:val="0"/>
      <w:divBdr>
        <w:top w:val="none" w:sz="0" w:space="0" w:color="auto"/>
        <w:left w:val="none" w:sz="0" w:space="0" w:color="auto"/>
        <w:bottom w:val="none" w:sz="0" w:space="0" w:color="auto"/>
        <w:right w:val="none" w:sz="0" w:space="0" w:color="auto"/>
      </w:divBdr>
    </w:div>
    <w:div w:id="832183932">
      <w:bodyDiv w:val="1"/>
      <w:marLeft w:val="0"/>
      <w:marRight w:val="0"/>
      <w:marTop w:val="0"/>
      <w:marBottom w:val="0"/>
      <w:divBdr>
        <w:top w:val="none" w:sz="0" w:space="0" w:color="auto"/>
        <w:left w:val="none" w:sz="0" w:space="0" w:color="auto"/>
        <w:bottom w:val="none" w:sz="0" w:space="0" w:color="auto"/>
        <w:right w:val="none" w:sz="0" w:space="0" w:color="auto"/>
      </w:divBdr>
    </w:div>
    <w:div w:id="859588803">
      <w:bodyDiv w:val="1"/>
      <w:marLeft w:val="0"/>
      <w:marRight w:val="0"/>
      <w:marTop w:val="0"/>
      <w:marBottom w:val="0"/>
      <w:divBdr>
        <w:top w:val="none" w:sz="0" w:space="0" w:color="auto"/>
        <w:left w:val="none" w:sz="0" w:space="0" w:color="auto"/>
        <w:bottom w:val="none" w:sz="0" w:space="0" w:color="auto"/>
        <w:right w:val="none" w:sz="0" w:space="0" w:color="auto"/>
      </w:divBdr>
    </w:div>
    <w:div w:id="865604566">
      <w:bodyDiv w:val="1"/>
      <w:marLeft w:val="0"/>
      <w:marRight w:val="0"/>
      <w:marTop w:val="0"/>
      <w:marBottom w:val="0"/>
      <w:divBdr>
        <w:top w:val="none" w:sz="0" w:space="0" w:color="auto"/>
        <w:left w:val="none" w:sz="0" w:space="0" w:color="auto"/>
        <w:bottom w:val="none" w:sz="0" w:space="0" w:color="auto"/>
        <w:right w:val="none" w:sz="0" w:space="0" w:color="auto"/>
      </w:divBdr>
    </w:div>
    <w:div w:id="880560384">
      <w:bodyDiv w:val="1"/>
      <w:marLeft w:val="0"/>
      <w:marRight w:val="0"/>
      <w:marTop w:val="0"/>
      <w:marBottom w:val="0"/>
      <w:divBdr>
        <w:top w:val="none" w:sz="0" w:space="0" w:color="auto"/>
        <w:left w:val="none" w:sz="0" w:space="0" w:color="auto"/>
        <w:bottom w:val="none" w:sz="0" w:space="0" w:color="auto"/>
        <w:right w:val="none" w:sz="0" w:space="0" w:color="auto"/>
      </w:divBdr>
    </w:div>
    <w:div w:id="894580589">
      <w:bodyDiv w:val="1"/>
      <w:marLeft w:val="0"/>
      <w:marRight w:val="0"/>
      <w:marTop w:val="0"/>
      <w:marBottom w:val="0"/>
      <w:divBdr>
        <w:top w:val="none" w:sz="0" w:space="0" w:color="auto"/>
        <w:left w:val="none" w:sz="0" w:space="0" w:color="auto"/>
        <w:bottom w:val="none" w:sz="0" w:space="0" w:color="auto"/>
        <w:right w:val="none" w:sz="0" w:space="0" w:color="auto"/>
      </w:divBdr>
    </w:div>
    <w:div w:id="905263217">
      <w:bodyDiv w:val="1"/>
      <w:marLeft w:val="0"/>
      <w:marRight w:val="0"/>
      <w:marTop w:val="0"/>
      <w:marBottom w:val="0"/>
      <w:divBdr>
        <w:top w:val="none" w:sz="0" w:space="0" w:color="auto"/>
        <w:left w:val="none" w:sz="0" w:space="0" w:color="auto"/>
        <w:bottom w:val="none" w:sz="0" w:space="0" w:color="auto"/>
        <w:right w:val="none" w:sz="0" w:space="0" w:color="auto"/>
      </w:divBdr>
    </w:div>
    <w:div w:id="915238682">
      <w:bodyDiv w:val="1"/>
      <w:marLeft w:val="0"/>
      <w:marRight w:val="0"/>
      <w:marTop w:val="0"/>
      <w:marBottom w:val="0"/>
      <w:divBdr>
        <w:top w:val="none" w:sz="0" w:space="0" w:color="auto"/>
        <w:left w:val="none" w:sz="0" w:space="0" w:color="auto"/>
        <w:bottom w:val="none" w:sz="0" w:space="0" w:color="auto"/>
        <w:right w:val="none" w:sz="0" w:space="0" w:color="auto"/>
      </w:divBdr>
    </w:div>
    <w:div w:id="920141092">
      <w:bodyDiv w:val="1"/>
      <w:marLeft w:val="0"/>
      <w:marRight w:val="0"/>
      <w:marTop w:val="0"/>
      <w:marBottom w:val="0"/>
      <w:divBdr>
        <w:top w:val="none" w:sz="0" w:space="0" w:color="auto"/>
        <w:left w:val="none" w:sz="0" w:space="0" w:color="auto"/>
        <w:bottom w:val="none" w:sz="0" w:space="0" w:color="auto"/>
        <w:right w:val="none" w:sz="0" w:space="0" w:color="auto"/>
      </w:divBdr>
    </w:div>
    <w:div w:id="931620468">
      <w:bodyDiv w:val="1"/>
      <w:marLeft w:val="0"/>
      <w:marRight w:val="0"/>
      <w:marTop w:val="0"/>
      <w:marBottom w:val="0"/>
      <w:divBdr>
        <w:top w:val="none" w:sz="0" w:space="0" w:color="auto"/>
        <w:left w:val="none" w:sz="0" w:space="0" w:color="auto"/>
        <w:bottom w:val="none" w:sz="0" w:space="0" w:color="auto"/>
        <w:right w:val="none" w:sz="0" w:space="0" w:color="auto"/>
      </w:divBdr>
    </w:div>
    <w:div w:id="931738900">
      <w:bodyDiv w:val="1"/>
      <w:marLeft w:val="0"/>
      <w:marRight w:val="0"/>
      <w:marTop w:val="0"/>
      <w:marBottom w:val="0"/>
      <w:divBdr>
        <w:top w:val="none" w:sz="0" w:space="0" w:color="auto"/>
        <w:left w:val="none" w:sz="0" w:space="0" w:color="auto"/>
        <w:bottom w:val="none" w:sz="0" w:space="0" w:color="auto"/>
        <w:right w:val="none" w:sz="0" w:space="0" w:color="auto"/>
      </w:divBdr>
    </w:div>
    <w:div w:id="934438588">
      <w:bodyDiv w:val="1"/>
      <w:marLeft w:val="0"/>
      <w:marRight w:val="0"/>
      <w:marTop w:val="0"/>
      <w:marBottom w:val="0"/>
      <w:divBdr>
        <w:top w:val="none" w:sz="0" w:space="0" w:color="auto"/>
        <w:left w:val="none" w:sz="0" w:space="0" w:color="auto"/>
        <w:bottom w:val="none" w:sz="0" w:space="0" w:color="auto"/>
        <w:right w:val="none" w:sz="0" w:space="0" w:color="auto"/>
      </w:divBdr>
    </w:div>
    <w:div w:id="935017307">
      <w:bodyDiv w:val="1"/>
      <w:marLeft w:val="0"/>
      <w:marRight w:val="0"/>
      <w:marTop w:val="0"/>
      <w:marBottom w:val="0"/>
      <w:divBdr>
        <w:top w:val="none" w:sz="0" w:space="0" w:color="auto"/>
        <w:left w:val="none" w:sz="0" w:space="0" w:color="auto"/>
        <w:bottom w:val="none" w:sz="0" w:space="0" w:color="auto"/>
        <w:right w:val="none" w:sz="0" w:space="0" w:color="auto"/>
      </w:divBdr>
    </w:div>
    <w:div w:id="936133096">
      <w:bodyDiv w:val="1"/>
      <w:marLeft w:val="0"/>
      <w:marRight w:val="0"/>
      <w:marTop w:val="0"/>
      <w:marBottom w:val="0"/>
      <w:divBdr>
        <w:top w:val="none" w:sz="0" w:space="0" w:color="auto"/>
        <w:left w:val="none" w:sz="0" w:space="0" w:color="auto"/>
        <w:bottom w:val="none" w:sz="0" w:space="0" w:color="auto"/>
        <w:right w:val="none" w:sz="0" w:space="0" w:color="auto"/>
      </w:divBdr>
    </w:div>
    <w:div w:id="941492713">
      <w:bodyDiv w:val="1"/>
      <w:marLeft w:val="0"/>
      <w:marRight w:val="0"/>
      <w:marTop w:val="0"/>
      <w:marBottom w:val="0"/>
      <w:divBdr>
        <w:top w:val="none" w:sz="0" w:space="0" w:color="auto"/>
        <w:left w:val="none" w:sz="0" w:space="0" w:color="auto"/>
        <w:bottom w:val="none" w:sz="0" w:space="0" w:color="auto"/>
        <w:right w:val="none" w:sz="0" w:space="0" w:color="auto"/>
      </w:divBdr>
    </w:div>
    <w:div w:id="948119873">
      <w:bodyDiv w:val="1"/>
      <w:marLeft w:val="0"/>
      <w:marRight w:val="0"/>
      <w:marTop w:val="0"/>
      <w:marBottom w:val="0"/>
      <w:divBdr>
        <w:top w:val="none" w:sz="0" w:space="0" w:color="auto"/>
        <w:left w:val="none" w:sz="0" w:space="0" w:color="auto"/>
        <w:bottom w:val="none" w:sz="0" w:space="0" w:color="auto"/>
        <w:right w:val="none" w:sz="0" w:space="0" w:color="auto"/>
      </w:divBdr>
    </w:div>
    <w:div w:id="948397383">
      <w:bodyDiv w:val="1"/>
      <w:marLeft w:val="0"/>
      <w:marRight w:val="0"/>
      <w:marTop w:val="0"/>
      <w:marBottom w:val="0"/>
      <w:divBdr>
        <w:top w:val="none" w:sz="0" w:space="0" w:color="auto"/>
        <w:left w:val="none" w:sz="0" w:space="0" w:color="auto"/>
        <w:bottom w:val="none" w:sz="0" w:space="0" w:color="auto"/>
        <w:right w:val="none" w:sz="0" w:space="0" w:color="auto"/>
      </w:divBdr>
    </w:div>
    <w:div w:id="972180396">
      <w:bodyDiv w:val="1"/>
      <w:marLeft w:val="0"/>
      <w:marRight w:val="0"/>
      <w:marTop w:val="0"/>
      <w:marBottom w:val="0"/>
      <w:divBdr>
        <w:top w:val="none" w:sz="0" w:space="0" w:color="auto"/>
        <w:left w:val="none" w:sz="0" w:space="0" w:color="auto"/>
        <w:bottom w:val="none" w:sz="0" w:space="0" w:color="auto"/>
        <w:right w:val="none" w:sz="0" w:space="0" w:color="auto"/>
      </w:divBdr>
    </w:div>
    <w:div w:id="978996982">
      <w:bodyDiv w:val="1"/>
      <w:marLeft w:val="0"/>
      <w:marRight w:val="0"/>
      <w:marTop w:val="0"/>
      <w:marBottom w:val="0"/>
      <w:divBdr>
        <w:top w:val="none" w:sz="0" w:space="0" w:color="auto"/>
        <w:left w:val="none" w:sz="0" w:space="0" w:color="auto"/>
        <w:bottom w:val="none" w:sz="0" w:space="0" w:color="auto"/>
        <w:right w:val="none" w:sz="0" w:space="0" w:color="auto"/>
      </w:divBdr>
    </w:div>
    <w:div w:id="979774059">
      <w:bodyDiv w:val="1"/>
      <w:marLeft w:val="0"/>
      <w:marRight w:val="0"/>
      <w:marTop w:val="0"/>
      <w:marBottom w:val="0"/>
      <w:divBdr>
        <w:top w:val="none" w:sz="0" w:space="0" w:color="auto"/>
        <w:left w:val="none" w:sz="0" w:space="0" w:color="auto"/>
        <w:bottom w:val="none" w:sz="0" w:space="0" w:color="auto"/>
        <w:right w:val="none" w:sz="0" w:space="0" w:color="auto"/>
      </w:divBdr>
    </w:div>
    <w:div w:id="996105437">
      <w:bodyDiv w:val="1"/>
      <w:marLeft w:val="0"/>
      <w:marRight w:val="0"/>
      <w:marTop w:val="0"/>
      <w:marBottom w:val="0"/>
      <w:divBdr>
        <w:top w:val="none" w:sz="0" w:space="0" w:color="auto"/>
        <w:left w:val="none" w:sz="0" w:space="0" w:color="auto"/>
        <w:bottom w:val="none" w:sz="0" w:space="0" w:color="auto"/>
        <w:right w:val="none" w:sz="0" w:space="0" w:color="auto"/>
      </w:divBdr>
    </w:div>
    <w:div w:id="997272064">
      <w:bodyDiv w:val="1"/>
      <w:marLeft w:val="0"/>
      <w:marRight w:val="0"/>
      <w:marTop w:val="0"/>
      <w:marBottom w:val="0"/>
      <w:divBdr>
        <w:top w:val="none" w:sz="0" w:space="0" w:color="auto"/>
        <w:left w:val="none" w:sz="0" w:space="0" w:color="auto"/>
        <w:bottom w:val="none" w:sz="0" w:space="0" w:color="auto"/>
        <w:right w:val="none" w:sz="0" w:space="0" w:color="auto"/>
      </w:divBdr>
      <w:divsChild>
        <w:div w:id="1627078278">
          <w:marLeft w:val="446"/>
          <w:marRight w:val="0"/>
          <w:marTop w:val="0"/>
          <w:marBottom w:val="0"/>
          <w:divBdr>
            <w:top w:val="none" w:sz="0" w:space="0" w:color="auto"/>
            <w:left w:val="none" w:sz="0" w:space="0" w:color="auto"/>
            <w:bottom w:val="none" w:sz="0" w:space="0" w:color="auto"/>
            <w:right w:val="none" w:sz="0" w:space="0" w:color="auto"/>
          </w:divBdr>
        </w:div>
      </w:divsChild>
    </w:div>
    <w:div w:id="1006782271">
      <w:bodyDiv w:val="1"/>
      <w:marLeft w:val="0"/>
      <w:marRight w:val="0"/>
      <w:marTop w:val="0"/>
      <w:marBottom w:val="0"/>
      <w:divBdr>
        <w:top w:val="none" w:sz="0" w:space="0" w:color="auto"/>
        <w:left w:val="none" w:sz="0" w:space="0" w:color="auto"/>
        <w:bottom w:val="none" w:sz="0" w:space="0" w:color="auto"/>
        <w:right w:val="none" w:sz="0" w:space="0" w:color="auto"/>
      </w:divBdr>
    </w:div>
    <w:div w:id="1023481288">
      <w:bodyDiv w:val="1"/>
      <w:marLeft w:val="0"/>
      <w:marRight w:val="0"/>
      <w:marTop w:val="0"/>
      <w:marBottom w:val="0"/>
      <w:divBdr>
        <w:top w:val="none" w:sz="0" w:space="0" w:color="auto"/>
        <w:left w:val="none" w:sz="0" w:space="0" w:color="auto"/>
        <w:bottom w:val="none" w:sz="0" w:space="0" w:color="auto"/>
        <w:right w:val="none" w:sz="0" w:space="0" w:color="auto"/>
      </w:divBdr>
    </w:div>
    <w:div w:id="1030187091">
      <w:bodyDiv w:val="1"/>
      <w:marLeft w:val="0"/>
      <w:marRight w:val="0"/>
      <w:marTop w:val="0"/>
      <w:marBottom w:val="0"/>
      <w:divBdr>
        <w:top w:val="none" w:sz="0" w:space="0" w:color="auto"/>
        <w:left w:val="none" w:sz="0" w:space="0" w:color="auto"/>
        <w:bottom w:val="none" w:sz="0" w:space="0" w:color="auto"/>
        <w:right w:val="none" w:sz="0" w:space="0" w:color="auto"/>
      </w:divBdr>
    </w:div>
    <w:div w:id="1036273320">
      <w:bodyDiv w:val="1"/>
      <w:marLeft w:val="0"/>
      <w:marRight w:val="0"/>
      <w:marTop w:val="0"/>
      <w:marBottom w:val="0"/>
      <w:divBdr>
        <w:top w:val="none" w:sz="0" w:space="0" w:color="auto"/>
        <w:left w:val="none" w:sz="0" w:space="0" w:color="auto"/>
        <w:bottom w:val="none" w:sz="0" w:space="0" w:color="auto"/>
        <w:right w:val="none" w:sz="0" w:space="0" w:color="auto"/>
      </w:divBdr>
    </w:div>
    <w:div w:id="1075083085">
      <w:bodyDiv w:val="1"/>
      <w:marLeft w:val="0"/>
      <w:marRight w:val="0"/>
      <w:marTop w:val="0"/>
      <w:marBottom w:val="0"/>
      <w:divBdr>
        <w:top w:val="none" w:sz="0" w:space="0" w:color="auto"/>
        <w:left w:val="none" w:sz="0" w:space="0" w:color="auto"/>
        <w:bottom w:val="none" w:sz="0" w:space="0" w:color="auto"/>
        <w:right w:val="none" w:sz="0" w:space="0" w:color="auto"/>
      </w:divBdr>
    </w:div>
    <w:div w:id="1121145568">
      <w:bodyDiv w:val="1"/>
      <w:marLeft w:val="0"/>
      <w:marRight w:val="0"/>
      <w:marTop w:val="0"/>
      <w:marBottom w:val="0"/>
      <w:divBdr>
        <w:top w:val="none" w:sz="0" w:space="0" w:color="auto"/>
        <w:left w:val="none" w:sz="0" w:space="0" w:color="auto"/>
        <w:bottom w:val="none" w:sz="0" w:space="0" w:color="auto"/>
        <w:right w:val="none" w:sz="0" w:space="0" w:color="auto"/>
      </w:divBdr>
    </w:div>
    <w:div w:id="1127427444">
      <w:bodyDiv w:val="1"/>
      <w:marLeft w:val="0"/>
      <w:marRight w:val="0"/>
      <w:marTop w:val="0"/>
      <w:marBottom w:val="0"/>
      <w:divBdr>
        <w:top w:val="none" w:sz="0" w:space="0" w:color="auto"/>
        <w:left w:val="none" w:sz="0" w:space="0" w:color="auto"/>
        <w:bottom w:val="none" w:sz="0" w:space="0" w:color="auto"/>
        <w:right w:val="none" w:sz="0" w:space="0" w:color="auto"/>
      </w:divBdr>
    </w:div>
    <w:div w:id="1139610575">
      <w:bodyDiv w:val="1"/>
      <w:marLeft w:val="0"/>
      <w:marRight w:val="0"/>
      <w:marTop w:val="0"/>
      <w:marBottom w:val="0"/>
      <w:divBdr>
        <w:top w:val="none" w:sz="0" w:space="0" w:color="auto"/>
        <w:left w:val="none" w:sz="0" w:space="0" w:color="auto"/>
        <w:bottom w:val="none" w:sz="0" w:space="0" w:color="auto"/>
        <w:right w:val="none" w:sz="0" w:space="0" w:color="auto"/>
      </w:divBdr>
    </w:div>
    <w:div w:id="1140923784">
      <w:bodyDiv w:val="1"/>
      <w:marLeft w:val="0"/>
      <w:marRight w:val="0"/>
      <w:marTop w:val="0"/>
      <w:marBottom w:val="0"/>
      <w:divBdr>
        <w:top w:val="none" w:sz="0" w:space="0" w:color="auto"/>
        <w:left w:val="none" w:sz="0" w:space="0" w:color="auto"/>
        <w:bottom w:val="none" w:sz="0" w:space="0" w:color="auto"/>
        <w:right w:val="none" w:sz="0" w:space="0" w:color="auto"/>
      </w:divBdr>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189836610">
      <w:bodyDiv w:val="1"/>
      <w:marLeft w:val="0"/>
      <w:marRight w:val="0"/>
      <w:marTop w:val="0"/>
      <w:marBottom w:val="0"/>
      <w:divBdr>
        <w:top w:val="none" w:sz="0" w:space="0" w:color="auto"/>
        <w:left w:val="none" w:sz="0" w:space="0" w:color="auto"/>
        <w:bottom w:val="none" w:sz="0" w:space="0" w:color="auto"/>
        <w:right w:val="none" w:sz="0" w:space="0" w:color="auto"/>
      </w:divBdr>
    </w:div>
    <w:div w:id="1201553957">
      <w:bodyDiv w:val="1"/>
      <w:marLeft w:val="0"/>
      <w:marRight w:val="0"/>
      <w:marTop w:val="0"/>
      <w:marBottom w:val="0"/>
      <w:divBdr>
        <w:top w:val="none" w:sz="0" w:space="0" w:color="auto"/>
        <w:left w:val="none" w:sz="0" w:space="0" w:color="auto"/>
        <w:bottom w:val="none" w:sz="0" w:space="0" w:color="auto"/>
        <w:right w:val="none" w:sz="0" w:space="0" w:color="auto"/>
      </w:divBdr>
    </w:div>
    <w:div w:id="1208951331">
      <w:bodyDiv w:val="1"/>
      <w:marLeft w:val="0"/>
      <w:marRight w:val="0"/>
      <w:marTop w:val="0"/>
      <w:marBottom w:val="0"/>
      <w:divBdr>
        <w:top w:val="none" w:sz="0" w:space="0" w:color="auto"/>
        <w:left w:val="none" w:sz="0" w:space="0" w:color="auto"/>
        <w:bottom w:val="none" w:sz="0" w:space="0" w:color="auto"/>
        <w:right w:val="none" w:sz="0" w:space="0" w:color="auto"/>
      </w:divBdr>
    </w:div>
    <w:div w:id="1208958469">
      <w:bodyDiv w:val="1"/>
      <w:marLeft w:val="0"/>
      <w:marRight w:val="0"/>
      <w:marTop w:val="0"/>
      <w:marBottom w:val="0"/>
      <w:divBdr>
        <w:top w:val="none" w:sz="0" w:space="0" w:color="auto"/>
        <w:left w:val="none" w:sz="0" w:space="0" w:color="auto"/>
        <w:bottom w:val="none" w:sz="0" w:space="0" w:color="auto"/>
        <w:right w:val="none" w:sz="0" w:space="0" w:color="auto"/>
      </w:divBdr>
    </w:div>
    <w:div w:id="1233851820">
      <w:bodyDiv w:val="1"/>
      <w:marLeft w:val="0"/>
      <w:marRight w:val="0"/>
      <w:marTop w:val="0"/>
      <w:marBottom w:val="0"/>
      <w:divBdr>
        <w:top w:val="none" w:sz="0" w:space="0" w:color="auto"/>
        <w:left w:val="none" w:sz="0" w:space="0" w:color="auto"/>
        <w:bottom w:val="none" w:sz="0" w:space="0" w:color="auto"/>
        <w:right w:val="none" w:sz="0" w:space="0" w:color="auto"/>
      </w:divBdr>
    </w:div>
    <w:div w:id="1268973601">
      <w:bodyDiv w:val="1"/>
      <w:marLeft w:val="0"/>
      <w:marRight w:val="0"/>
      <w:marTop w:val="0"/>
      <w:marBottom w:val="0"/>
      <w:divBdr>
        <w:top w:val="none" w:sz="0" w:space="0" w:color="auto"/>
        <w:left w:val="none" w:sz="0" w:space="0" w:color="auto"/>
        <w:bottom w:val="none" w:sz="0" w:space="0" w:color="auto"/>
        <w:right w:val="none" w:sz="0" w:space="0" w:color="auto"/>
      </w:divBdr>
    </w:div>
    <w:div w:id="1281260289">
      <w:bodyDiv w:val="1"/>
      <w:marLeft w:val="0"/>
      <w:marRight w:val="0"/>
      <w:marTop w:val="0"/>
      <w:marBottom w:val="0"/>
      <w:divBdr>
        <w:top w:val="none" w:sz="0" w:space="0" w:color="auto"/>
        <w:left w:val="none" w:sz="0" w:space="0" w:color="auto"/>
        <w:bottom w:val="none" w:sz="0" w:space="0" w:color="auto"/>
        <w:right w:val="none" w:sz="0" w:space="0" w:color="auto"/>
      </w:divBdr>
    </w:div>
    <w:div w:id="1287080427">
      <w:bodyDiv w:val="1"/>
      <w:marLeft w:val="0"/>
      <w:marRight w:val="0"/>
      <w:marTop w:val="0"/>
      <w:marBottom w:val="0"/>
      <w:divBdr>
        <w:top w:val="none" w:sz="0" w:space="0" w:color="auto"/>
        <w:left w:val="none" w:sz="0" w:space="0" w:color="auto"/>
        <w:bottom w:val="none" w:sz="0" w:space="0" w:color="auto"/>
        <w:right w:val="none" w:sz="0" w:space="0" w:color="auto"/>
      </w:divBdr>
    </w:div>
    <w:div w:id="1292639382">
      <w:bodyDiv w:val="1"/>
      <w:marLeft w:val="0"/>
      <w:marRight w:val="0"/>
      <w:marTop w:val="0"/>
      <w:marBottom w:val="0"/>
      <w:divBdr>
        <w:top w:val="none" w:sz="0" w:space="0" w:color="auto"/>
        <w:left w:val="none" w:sz="0" w:space="0" w:color="auto"/>
        <w:bottom w:val="none" w:sz="0" w:space="0" w:color="auto"/>
        <w:right w:val="none" w:sz="0" w:space="0" w:color="auto"/>
      </w:divBdr>
    </w:div>
    <w:div w:id="1298342817">
      <w:bodyDiv w:val="1"/>
      <w:marLeft w:val="0"/>
      <w:marRight w:val="0"/>
      <w:marTop w:val="0"/>
      <w:marBottom w:val="0"/>
      <w:divBdr>
        <w:top w:val="none" w:sz="0" w:space="0" w:color="auto"/>
        <w:left w:val="none" w:sz="0" w:space="0" w:color="auto"/>
        <w:bottom w:val="none" w:sz="0" w:space="0" w:color="auto"/>
        <w:right w:val="none" w:sz="0" w:space="0" w:color="auto"/>
      </w:divBdr>
    </w:div>
    <w:div w:id="1305045576">
      <w:bodyDiv w:val="1"/>
      <w:marLeft w:val="0"/>
      <w:marRight w:val="0"/>
      <w:marTop w:val="0"/>
      <w:marBottom w:val="0"/>
      <w:divBdr>
        <w:top w:val="none" w:sz="0" w:space="0" w:color="auto"/>
        <w:left w:val="none" w:sz="0" w:space="0" w:color="auto"/>
        <w:bottom w:val="none" w:sz="0" w:space="0" w:color="auto"/>
        <w:right w:val="none" w:sz="0" w:space="0" w:color="auto"/>
      </w:divBdr>
    </w:div>
    <w:div w:id="1311906915">
      <w:bodyDiv w:val="1"/>
      <w:marLeft w:val="0"/>
      <w:marRight w:val="0"/>
      <w:marTop w:val="0"/>
      <w:marBottom w:val="0"/>
      <w:divBdr>
        <w:top w:val="none" w:sz="0" w:space="0" w:color="auto"/>
        <w:left w:val="none" w:sz="0" w:space="0" w:color="auto"/>
        <w:bottom w:val="none" w:sz="0" w:space="0" w:color="auto"/>
        <w:right w:val="none" w:sz="0" w:space="0" w:color="auto"/>
      </w:divBdr>
    </w:div>
    <w:div w:id="1314027049">
      <w:bodyDiv w:val="1"/>
      <w:marLeft w:val="0"/>
      <w:marRight w:val="0"/>
      <w:marTop w:val="0"/>
      <w:marBottom w:val="0"/>
      <w:divBdr>
        <w:top w:val="none" w:sz="0" w:space="0" w:color="auto"/>
        <w:left w:val="none" w:sz="0" w:space="0" w:color="auto"/>
        <w:bottom w:val="none" w:sz="0" w:space="0" w:color="auto"/>
        <w:right w:val="none" w:sz="0" w:space="0" w:color="auto"/>
      </w:divBdr>
    </w:div>
    <w:div w:id="1324358344">
      <w:bodyDiv w:val="1"/>
      <w:marLeft w:val="0"/>
      <w:marRight w:val="0"/>
      <w:marTop w:val="0"/>
      <w:marBottom w:val="0"/>
      <w:divBdr>
        <w:top w:val="none" w:sz="0" w:space="0" w:color="auto"/>
        <w:left w:val="none" w:sz="0" w:space="0" w:color="auto"/>
        <w:bottom w:val="none" w:sz="0" w:space="0" w:color="auto"/>
        <w:right w:val="none" w:sz="0" w:space="0" w:color="auto"/>
      </w:divBdr>
    </w:div>
    <w:div w:id="1324696212">
      <w:bodyDiv w:val="1"/>
      <w:marLeft w:val="0"/>
      <w:marRight w:val="0"/>
      <w:marTop w:val="0"/>
      <w:marBottom w:val="0"/>
      <w:divBdr>
        <w:top w:val="none" w:sz="0" w:space="0" w:color="auto"/>
        <w:left w:val="none" w:sz="0" w:space="0" w:color="auto"/>
        <w:bottom w:val="none" w:sz="0" w:space="0" w:color="auto"/>
        <w:right w:val="none" w:sz="0" w:space="0" w:color="auto"/>
      </w:divBdr>
    </w:div>
    <w:div w:id="1339430824">
      <w:bodyDiv w:val="1"/>
      <w:marLeft w:val="0"/>
      <w:marRight w:val="0"/>
      <w:marTop w:val="0"/>
      <w:marBottom w:val="0"/>
      <w:divBdr>
        <w:top w:val="none" w:sz="0" w:space="0" w:color="auto"/>
        <w:left w:val="none" w:sz="0" w:space="0" w:color="auto"/>
        <w:bottom w:val="none" w:sz="0" w:space="0" w:color="auto"/>
        <w:right w:val="none" w:sz="0" w:space="0" w:color="auto"/>
      </w:divBdr>
      <w:divsChild>
        <w:div w:id="1271161758">
          <w:marLeft w:val="0"/>
          <w:marRight w:val="0"/>
          <w:marTop w:val="0"/>
          <w:marBottom w:val="0"/>
          <w:divBdr>
            <w:top w:val="none" w:sz="0" w:space="0" w:color="auto"/>
            <w:left w:val="none" w:sz="0" w:space="0" w:color="auto"/>
            <w:bottom w:val="none" w:sz="0" w:space="0" w:color="auto"/>
            <w:right w:val="none" w:sz="0" w:space="0" w:color="auto"/>
          </w:divBdr>
          <w:divsChild>
            <w:div w:id="162624062">
              <w:marLeft w:val="0"/>
              <w:marRight w:val="0"/>
              <w:marTop w:val="0"/>
              <w:marBottom w:val="0"/>
              <w:divBdr>
                <w:top w:val="none" w:sz="0" w:space="0" w:color="auto"/>
                <w:left w:val="none" w:sz="0" w:space="0" w:color="auto"/>
                <w:bottom w:val="none" w:sz="0" w:space="0" w:color="auto"/>
                <w:right w:val="none" w:sz="0" w:space="0" w:color="auto"/>
              </w:divBdr>
              <w:divsChild>
                <w:div w:id="1672442194">
                  <w:marLeft w:val="0"/>
                  <w:marRight w:val="0"/>
                  <w:marTop w:val="0"/>
                  <w:marBottom w:val="0"/>
                  <w:divBdr>
                    <w:top w:val="none" w:sz="0" w:space="0" w:color="auto"/>
                    <w:left w:val="none" w:sz="0" w:space="0" w:color="auto"/>
                    <w:bottom w:val="none" w:sz="0" w:space="0" w:color="auto"/>
                    <w:right w:val="none" w:sz="0" w:space="0" w:color="auto"/>
                  </w:divBdr>
                  <w:divsChild>
                    <w:div w:id="1964188957">
                      <w:marLeft w:val="0"/>
                      <w:marRight w:val="0"/>
                      <w:marTop w:val="0"/>
                      <w:marBottom w:val="0"/>
                      <w:divBdr>
                        <w:top w:val="none" w:sz="0" w:space="0" w:color="auto"/>
                        <w:left w:val="none" w:sz="0" w:space="0" w:color="auto"/>
                        <w:bottom w:val="none" w:sz="0" w:space="0" w:color="auto"/>
                        <w:right w:val="none" w:sz="0" w:space="0" w:color="auto"/>
                      </w:divBdr>
                      <w:divsChild>
                        <w:div w:id="1031415908">
                          <w:marLeft w:val="0"/>
                          <w:marRight w:val="0"/>
                          <w:marTop w:val="0"/>
                          <w:marBottom w:val="0"/>
                          <w:divBdr>
                            <w:top w:val="none" w:sz="0" w:space="0" w:color="auto"/>
                            <w:left w:val="none" w:sz="0" w:space="0" w:color="auto"/>
                            <w:bottom w:val="none" w:sz="0" w:space="0" w:color="auto"/>
                            <w:right w:val="none" w:sz="0" w:space="0" w:color="auto"/>
                          </w:divBdr>
                          <w:divsChild>
                            <w:div w:id="32836798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508377">
      <w:bodyDiv w:val="1"/>
      <w:marLeft w:val="0"/>
      <w:marRight w:val="0"/>
      <w:marTop w:val="0"/>
      <w:marBottom w:val="0"/>
      <w:divBdr>
        <w:top w:val="none" w:sz="0" w:space="0" w:color="auto"/>
        <w:left w:val="none" w:sz="0" w:space="0" w:color="auto"/>
        <w:bottom w:val="none" w:sz="0" w:space="0" w:color="auto"/>
        <w:right w:val="none" w:sz="0" w:space="0" w:color="auto"/>
      </w:divBdr>
    </w:div>
    <w:div w:id="1372653608">
      <w:bodyDiv w:val="1"/>
      <w:marLeft w:val="0"/>
      <w:marRight w:val="0"/>
      <w:marTop w:val="0"/>
      <w:marBottom w:val="0"/>
      <w:divBdr>
        <w:top w:val="none" w:sz="0" w:space="0" w:color="auto"/>
        <w:left w:val="none" w:sz="0" w:space="0" w:color="auto"/>
        <w:bottom w:val="none" w:sz="0" w:space="0" w:color="auto"/>
        <w:right w:val="none" w:sz="0" w:space="0" w:color="auto"/>
      </w:divBdr>
    </w:div>
    <w:div w:id="1385104939">
      <w:bodyDiv w:val="1"/>
      <w:marLeft w:val="0"/>
      <w:marRight w:val="0"/>
      <w:marTop w:val="0"/>
      <w:marBottom w:val="0"/>
      <w:divBdr>
        <w:top w:val="none" w:sz="0" w:space="0" w:color="auto"/>
        <w:left w:val="none" w:sz="0" w:space="0" w:color="auto"/>
        <w:bottom w:val="none" w:sz="0" w:space="0" w:color="auto"/>
        <w:right w:val="none" w:sz="0" w:space="0" w:color="auto"/>
      </w:divBdr>
    </w:div>
    <w:div w:id="1396314128">
      <w:bodyDiv w:val="1"/>
      <w:marLeft w:val="0"/>
      <w:marRight w:val="0"/>
      <w:marTop w:val="0"/>
      <w:marBottom w:val="0"/>
      <w:divBdr>
        <w:top w:val="none" w:sz="0" w:space="0" w:color="auto"/>
        <w:left w:val="none" w:sz="0" w:space="0" w:color="auto"/>
        <w:bottom w:val="none" w:sz="0" w:space="0" w:color="auto"/>
        <w:right w:val="none" w:sz="0" w:space="0" w:color="auto"/>
      </w:divBdr>
    </w:div>
    <w:div w:id="1399862959">
      <w:bodyDiv w:val="1"/>
      <w:marLeft w:val="0"/>
      <w:marRight w:val="0"/>
      <w:marTop w:val="0"/>
      <w:marBottom w:val="0"/>
      <w:divBdr>
        <w:top w:val="none" w:sz="0" w:space="0" w:color="auto"/>
        <w:left w:val="none" w:sz="0" w:space="0" w:color="auto"/>
        <w:bottom w:val="none" w:sz="0" w:space="0" w:color="auto"/>
        <w:right w:val="none" w:sz="0" w:space="0" w:color="auto"/>
      </w:divBdr>
    </w:div>
    <w:div w:id="1400131496">
      <w:bodyDiv w:val="1"/>
      <w:marLeft w:val="0"/>
      <w:marRight w:val="0"/>
      <w:marTop w:val="0"/>
      <w:marBottom w:val="0"/>
      <w:divBdr>
        <w:top w:val="none" w:sz="0" w:space="0" w:color="auto"/>
        <w:left w:val="none" w:sz="0" w:space="0" w:color="auto"/>
        <w:bottom w:val="none" w:sz="0" w:space="0" w:color="auto"/>
        <w:right w:val="none" w:sz="0" w:space="0" w:color="auto"/>
      </w:divBdr>
    </w:div>
    <w:div w:id="1405689433">
      <w:bodyDiv w:val="1"/>
      <w:marLeft w:val="0"/>
      <w:marRight w:val="0"/>
      <w:marTop w:val="0"/>
      <w:marBottom w:val="0"/>
      <w:divBdr>
        <w:top w:val="none" w:sz="0" w:space="0" w:color="auto"/>
        <w:left w:val="none" w:sz="0" w:space="0" w:color="auto"/>
        <w:bottom w:val="none" w:sz="0" w:space="0" w:color="auto"/>
        <w:right w:val="none" w:sz="0" w:space="0" w:color="auto"/>
      </w:divBdr>
    </w:div>
    <w:div w:id="1406800547">
      <w:bodyDiv w:val="1"/>
      <w:marLeft w:val="0"/>
      <w:marRight w:val="0"/>
      <w:marTop w:val="0"/>
      <w:marBottom w:val="0"/>
      <w:divBdr>
        <w:top w:val="none" w:sz="0" w:space="0" w:color="auto"/>
        <w:left w:val="none" w:sz="0" w:space="0" w:color="auto"/>
        <w:bottom w:val="none" w:sz="0" w:space="0" w:color="auto"/>
        <w:right w:val="none" w:sz="0" w:space="0" w:color="auto"/>
      </w:divBdr>
    </w:div>
    <w:div w:id="1409572730">
      <w:bodyDiv w:val="1"/>
      <w:marLeft w:val="0"/>
      <w:marRight w:val="0"/>
      <w:marTop w:val="0"/>
      <w:marBottom w:val="0"/>
      <w:divBdr>
        <w:top w:val="none" w:sz="0" w:space="0" w:color="auto"/>
        <w:left w:val="none" w:sz="0" w:space="0" w:color="auto"/>
        <w:bottom w:val="none" w:sz="0" w:space="0" w:color="auto"/>
        <w:right w:val="none" w:sz="0" w:space="0" w:color="auto"/>
      </w:divBdr>
    </w:div>
    <w:div w:id="1420558391">
      <w:bodyDiv w:val="1"/>
      <w:marLeft w:val="0"/>
      <w:marRight w:val="0"/>
      <w:marTop w:val="0"/>
      <w:marBottom w:val="0"/>
      <w:divBdr>
        <w:top w:val="none" w:sz="0" w:space="0" w:color="auto"/>
        <w:left w:val="none" w:sz="0" w:space="0" w:color="auto"/>
        <w:bottom w:val="none" w:sz="0" w:space="0" w:color="auto"/>
        <w:right w:val="none" w:sz="0" w:space="0" w:color="auto"/>
      </w:divBdr>
    </w:div>
    <w:div w:id="1428968340">
      <w:bodyDiv w:val="1"/>
      <w:marLeft w:val="0"/>
      <w:marRight w:val="0"/>
      <w:marTop w:val="0"/>
      <w:marBottom w:val="0"/>
      <w:divBdr>
        <w:top w:val="none" w:sz="0" w:space="0" w:color="auto"/>
        <w:left w:val="none" w:sz="0" w:space="0" w:color="auto"/>
        <w:bottom w:val="none" w:sz="0" w:space="0" w:color="auto"/>
        <w:right w:val="none" w:sz="0" w:space="0" w:color="auto"/>
      </w:divBdr>
    </w:div>
    <w:div w:id="1430807539">
      <w:bodyDiv w:val="1"/>
      <w:marLeft w:val="0"/>
      <w:marRight w:val="0"/>
      <w:marTop w:val="0"/>
      <w:marBottom w:val="0"/>
      <w:divBdr>
        <w:top w:val="none" w:sz="0" w:space="0" w:color="auto"/>
        <w:left w:val="none" w:sz="0" w:space="0" w:color="auto"/>
        <w:bottom w:val="none" w:sz="0" w:space="0" w:color="auto"/>
        <w:right w:val="none" w:sz="0" w:space="0" w:color="auto"/>
      </w:divBdr>
    </w:div>
    <w:div w:id="1445032825">
      <w:bodyDiv w:val="1"/>
      <w:marLeft w:val="0"/>
      <w:marRight w:val="0"/>
      <w:marTop w:val="0"/>
      <w:marBottom w:val="0"/>
      <w:divBdr>
        <w:top w:val="none" w:sz="0" w:space="0" w:color="auto"/>
        <w:left w:val="none" w:sz="0" w:space="0" w:color="auto"/>
        <w:bottom w:val="none" w:sz="0" w:space="0" w:color="auto"/>
        <w:right w:val="none" w:sz="0" w:space="0" w:color="auto"/>
      </w:divBdr>
    </w:div>
    <w:div w:id="1445610749">
      <w:bodyDiv w:val="1"/>
      <w:marLeft w:val="0"/>
      <w:marRight w:val="0"/>
      <w:marTop w:val="0"/>
      <w:marBottom w:val="0"/>
      <w:divBdr>
        <w:top w:val="none" w:sz="0" w:space="0" w:color="auto"/>
        <w:left w:val="none" w:sz="0" w:space="0" w:color="auto"/>
        <w:bottom w:val="none" w:sz="0" w:space="0" w:color="auto"/>
        <w:right w:val="none" w:sz="0" w:space="0" w:color="auto"/>
      </w:divBdr>
    </w:div>
    <w:div w:id="1470199130">
      <w:bodyDiv w:val="1"/>
      <w:marLeft w:val="0"/>
      <w:marRight w:val="0"/>
      <w:marTop w:val="0"/>
      <w:marBottom w:val="0"/>
      <w:divBdr>
        <w:top w:val="none" w:sz="0" w:space="0" w:color="auto"/>
        <w:left w:val="none" w:sz="0" w:space="0" w:color="auto"/>
        <w:bottom w:val="none" w:sz="0" w:space="0" w:color="auto"/>
        <w:right w:val="none" w:sz="0" w:space="0" w:color="auto"/>
      </w:divBdr>
    </w:div>
    <w:div w:id="1475025623">
      <w:bodyDiv w:val="1"/>
      <w:marLeft w:val="0"/>
      <w:marRight w:val="0"/>
      <w:marTop w:val="0"/>
      <w:marBottom w:val="0"/>
      <w:divBdr>
        <w:top w:val="none" w:sz="0" w:space="0" w:color="auto"/>
        <w:left w:val="none" w:sz="0" w:space="0" w:color="auto"/>
        <w:bottom w:val="none" w:sz="0" w:space="0" w:color="auto"/>
        <w:right w:val="none" w:sz="0" w:space="0" w:color="auto"/>
      </w:divBdr>
    </w:div>
    <w:div w:id="1483278063">
      <w:bodyDiv w:val="1"/>
      <w:marLeft w:val="0"/>
      <w:marRight w:val="0"/>
      <w:marTop w:val="0"/>
      <w:marBottom w:val="0"/>
      <w:divBdr>
        <w:top w:val="none" w:sz="0" w:space="0" w:color="auto"/>
        <w:left w:val="none" w:sz="0" w:space="0" w:color="auto"/>
        <w:bottom w:val="none" w:sz="0" w:space="0" w:color="auto"/>
        <w:right w:val="none" w:sz="0" w:space="0" w:color="auto"/>
      </w:divBdr>
    </w:div>
    <w:div w:id="1491948722">
      <w:bodyDiv w:val="1"/>
      <w:marLeft w:val="0"/>
      <w:marRight w:val="0"/>
      <w:marTop w:val="0"/>
      <w:marBottom w:val="0"/>
      <w:divBdr>
        <w:top w:val="none" w:sz="0" w:space="0" w:color="auto"/>
        <w:left w:val="none" w:sz="0" w:space="0" w:color="auto"/>
        <w:bottom w:val="none" w:sz="0" w:space="0" w:color="auto"/>
        <w:right w:val="none" w:sz="0" w:space="0" w:color="auto"/>
      </w:divBdr>
    </w:div>
    <w:div w:id="1500464622">
      <w:bodyDiv w:val="1"/>
      <w:marLeft w:val="0"/>
      <w:marRight w:val="0"/>
      <w:marTop w:val="0"/>
      <w:marBottom w:val="0"/>
      <w:divBdr>
        <w:top w:val="none" w:sz="0" w:space="0" w:color="auto"/>
        <w:left w:val="none" w:sz="0" w:space="0" w:color="auto"/>
        <w:bottom w:val="none" w:sz="0" w:space="0" w:color="auto"/>
        <w:right w:val="none" w:sz="0" w:space="0" w:color="auto"/>
      </w:divBdr>
    </w:div>
    <w:div w:id="1519273305">
      <w:bodyDiv w:val="1"/>
      <w:marLeft w:val="0"/>
      <w:marRight w:val="0"/>
      <w:marTop w:val="0"/>
      <w:marBottom w:val="0"/>
      <w:divBdr>
        <w:top w:val="none" w:sz="0" w:space="0" w:color="auto"/>
        <w:left w:val="none" w:sz="0" w:space="0" w:color="auto"/>
        <w:bottom w:val="none" w:sz="0" w:space="0" w:color="auto"/>
        <w:right w:val="none" w:sz="0" w:space="0" w:color="auto"/>
      </w:divBdr>
    </w:div>
    <w:div w:id="1528831578">
      <w:bodyDiv w:val="1"/>
      <w:marLeft w:val="0"/>
      <w:marRight w:val="0"/>
      <w:marTop w:val="0"/>
      <w:marBottom w:val="0"/>
      <w:divBdr>
        <w:top w:val="none" w:sz="0" w:space="0" w:color="auto"/>
        <w:left w:val="none" w:sz="0" w:space="0" w:color="auto"/>
        <w:bottom w:val="none" w:sz="0" w:space="0" w:color="auto"/>
        <w:right w:val="none" w:sz="0" w:space="0" w:color="auto"/>
      </w:divBdr>
    </w:div>
    <w:div w:id="1540120794">
      <w:bodyDiv w:val="1"/>
      <w:marLeft w:val="0"/>
      <w:marRight w:val="0"/>
      <w:marTop w:val="0"/>
      <w:marBottom w:val="0"/>
      <w:divBdr>
        <w:top w:val="none" w:sz="0" w:space="0" w:color="auto"/>
        <w:left w:val="none" w:sz="0" w:space="0" w:color="auto"/>
        <w:bottom w:val="none" w:sz="0" w:space="0" w:color="auto"/>
        <w:right w:val="none" w:sz="0" w:space="0" w:color="auto"/>
      </w:divBdr>
    </w:div>
    <w:div w:id="1542287326">
      <w:bodyDiv w:val="1"/>
      <w:marLeft w:val="0"/>
      <w:marRight w:val="0"/>
      <w:marTop w:val="0"/>
      <w:marBottom w:val="0"/>
      <w:divBdr>
        <w:top w:val="none" w:sz="0" w:space="0" w:color="auto"/>
        <w:left w:val="none" w:sz="0" w:space="0" w:color="auto"/>
        <w:bottom w:val="none" w:sz="0" w:space="0" w:color="auto"/>
        <w:right w:val="none" w:sz="0" w:space="0" w:color="auto"/>
      </w:divBdr>
    </w:div>
    <w:div w:id="1552110433">
      <w:bodyDiv w:val="1"/>
      <w:marLeft w:val="0"/>
      <w:marRight w:val="0"/>
      <w:marTop w:val="0"/>
      <w:marBottom w:val="0"/>
      <w:divBdr>
        <w:top w:val="none" w:sz="0" w:space="0" w:color="auto"/>
        <w:left w:val="none" w:sz="0" w:space="0" w:color="auto"/>
        <w:bottom w:val="none" w:sz="0" w:space="0" w:color="auto"/>
        <w:right w:val="none" w:sz="0" w:space="0" w:color="auto"/>
      </w:divBdr>
    </w:div>
    <w:div w:id="1567718305">
      <w:bodyDiv w:val="1"/>
      <w:marLeft w:val="0"/>
      <w:marRight w:val="0"/>
      <w:marTop w:val="0"/>
      <w:marBottom w:val="0"/>
      <w:divBdr>
        <w:top w:val="none" w:sz="0" w:space="0" w:color="auto"/>
        <w:left w:val="none" w:sz="0" w:space="0" w:color="auto"/>
        <w:bottom w:val="none" w:sz="0" w:space="0" w:color="auto"/>
        <w:right w:val="none" w:sz="0" w:space="0" w:color="auto"/>
      </w:divBdr>
    </w:div>
    <w:div w:id="1569338525">
      <w:bodyDiv w:val="1"/>
      <w:marLeft w:val="0"/>
      <w:marRight w:val="0"/>
      <w:marTop w:val="0"/>
      <w:marBottom w:val="0"/>
      <w:divBdr>
        <w:top w:val="none" w:sz="0" w:space="0" w:color="auto"/>
        <w:left w:val="none" w:sz="0" w:space="0" w:color="auto"/>
        <w:bottom w:val="none" w:sz="0" w:space="0" w:color="auto"/>
        <w:right w:val="none" w:sz="0" w:space="0" w:color="auto"/>
      </w:divBdr>
    </w:div>
    <w:div w:id="1577474749">
      <w:bodyDiv w:val="1"/>
      <w:marLeft w:val="0"/>
      <w:marRight w:val="0"/>
      <w:marTop w:val="0"/>
      <w:marBottom w:val="0"/>
      <w:divBdr>
        <w:top w:val="none" w:sz="0" w:space="0" w:color="auto"/>
        <w:left w:val="none" w:sz="0" w:space="0" w:color="auto"/>
        <w:bottom w:val="none" w:sz="0" w:space="0" w:color="auto"/>
        <w:right w:val="none" w:sz="0" w:space="0" w:color="auto"/>
      </w:divBdr>
    </w:div>
    <w:div w:id="1578978881">
      <w:bodyDiv w:val="1"/>
      <w:marLeft w:val="0"/>
      <w:marRight w:val="0"/>
      <w:marTop w:val="0"/>
      <w:marBottom w:val="0"/>
      <w:divBdr>
        <w:top w:val="none" w:sz="0" w:space="0" w:color="auto"/>
        <w:left w:val="none" w:sz="0" w:space="0" w:color="auto"/>
        <w:bottom w:val="none" w:sz="0" w:space="0" w:color="auto"/>
        <w:right w:val="none" w:sz="0" w:space="0" w:color="auto"/>
      </w:divBdr>
    </w:div>
    <w:div w:id="1581596573">
      <w:bodyDiv w:val="1"/>
      <w:marLeft w:val="0"/>
      <w:marRight w:val="0"/>
      <w:marTop w:val="0"/>
      <w:marBottom w:val="0"/>
      <w:divBdr>
        <w:top w:val="none" w:sz="0" w:space="0" w:color="auto"/>
        <w:left w:val="none" w:sz="0" w:space="0" w:color="auto"/>
        <w:bottom w:val="none" w:sz="0" w:space="0" w:color="auto"/>
        <w:right w:val="none" w:sz="0" w:space="0" w:color="auto"/>
      </w:divBdr>
    </w:div>
    <w:div w:id="1594050983">
      <w:bodyDiv w:val="1"/>
      <w:marLeft w:val="0"/>
      <w:marRight w:val="0"/>
      <w:marTop w:val="0"/>
      <w:marBottom w:val="0"/>
      <w:divBdr>
        <w:top w:val="none" w:sz="0" w:space="0" w:color="auto"/>
        <w:left w:val="none" w:sz="0" w:space="0" w:color="auto"/>
        <w:bottom w:val="none" w:sz="0" w:space="0" w:color="auto"/>
        <w:right w:val="none" w:sz="0" w:space="0" w:color="auto"/>
      </w:divBdr>
    </w:div>
    <w:div w:id="1600023594">
      <w:bodyDiv w:val="1"/>
      <w:marLeft w:val="0"/>
      <w:marRight w:val="0"/>
      <w:marTop w:val="0"/>
      <w:marBottom w:val="0"/>
      <w:divBdr>
        <w:top w:val="none" w:sz="0" w:space="0" w:color="auto"/>
        <w:left w:val="none" w:sz="0" w:space="0" w:color="auto"/>
        <w:bottom w:val="none" w:sz="0" w:space="0" w:color="auto"/>
        <w:right w:val="none" w:sz="0" w:space="0" w:color="auto"/>
      </w:divBdr>
    </w:div>
    <w:div w:id="1618288805">
      <w:bodyDiv w:val="1"/>
      <w:marLeft w:val="0"/>
      <w:marRight w:val="0"/>
      <w:marTop w:val="0"/>
      <w:marBottom w:val="0"/>
      <w:divBdr>
        <w:top w:val="none" w:sz="0" w:space="0" w:color="auto"/>
        <w:left w:val="none" w:sz="0" w:space="0" w:color="auto"/>
        <w:bottom w:val="none" w:sz="0" w:space="0" w:color="auto"/>
        <w:right w:val="none" w:sz="0" w:space="0" w:color="auto"/>
      </w:divBdr>
    </w:div>
    <w:div w:id="1622614925">
      <w:bodyDiv w:val="1"/>
      <w:marLeft w:val="0"/>
      <w:marRight w:val="0"/>
      <w:marTop w:val="0"/>
      <w:marBottom w:val="0"/>
      <w:divBdr>
        <w:top w:val="none" w:sz="0" w:space="0" w:color="auto"/>
        <w:left w:val="none" w:sz="0" w:space="0" w:color="auto"/>
        <w:bottom w:val="none" w:sz="0" w:space="0" w:color="auto"/>
        <w:right w:val="none" w:sz="0" w:space="0" w:color="auto"/>
      </w:divBdr>
    </w:div>
    <w:div w:id="1625649125">
      <w:bodyDiv w:val="1"/>
      <w:marLeft w:val="0"/>
      <w:marRight w:val="0"/>
      <w:marTop w:val="0"/>
      <w:marBottom w:val="0"/>
      <w:divBdr>
        <w:top w:val="none" w:sz="0" w:space="0" w:color="auto"/>
        <w:left w:val="none" w:sz="0" w:space="0" w:color="auto"/>
        <w:bottom w:val="none" w:sz="0" w:space="0" w:color="auto"/>
        <w:right w:val="none" w:sz="0" w:space="0" w:color="auto"/>
      </w:divBdr>
    </w:div>
    <w:div w:id="1627783405">
      <w:bodyDiv w:val="1"/>
      <w:marLeft w:val="0"/>
      <w:marRight w:val="0"/>
      <w:marTop w:val="0"/>
      <w:marBottom w:val="0"/>
      <w:divBdr>
        <w:top w:val="none" w:sz="0" w:space="0" w:color="auto"/>
        <w:left w:val="none" w:sz="0" w:space="0" w:color="auto"/>
        <w:bottom w:val="none" w:sz="0" w:space="0" w:color="auto"/>
        <w:right w:val="none" w:sz="0" w:space="0" w:color="auto"/>
      </w:divBdr>
    </w:div>
    <w:div w:id="1654412965">
      <w:bodyDiv w:val="1"/>
      <w:marLeft w:val="0"/>
      <w:marRight w:val="0"/>
      <w:marTop w:val="0"/>
      <w:marBottom w:val="0"/>
      <w:divBdr>
        <w:top w:val="none" w:sz="0" w:space="0" w:color="auto"/>
        <w:left w:val="none" w:sz="0" w:space="0" w:color="auto"/>
        <w:bottom w:val="none" w:sz="0" w:space="0" w:color="auto"/>
        <w:right w:val="none" w:sz="0" w:space="0" w:color="auto"/>
      </w:divBdr>
    </w:div>
    <w:div w:id="1675839794">
      <w:bodyDiv w:val="1"/>
      <w:marLeft w:val="0"/>
      <w:marRight w:val="0"/>
      <w:marTop w:val="0"/>
      <w:marBottom w:val="0"/>
      <w:divBdr>
        <w:top w:val="none" w:sz="0" w:space="0" w:color="auto"/>
        <w:left w:val="none" w:sz="0" w:space="0" w:color="auto"/>
        <w:bottom w:val="none" w:sz="0" w:space="0" w:color="auto"/>
        <w:right w:val="none" w:sz="0" w:space="0" w:color="auto"/>
      </w:divBdr>
    </w:div>
    <w:div w:id="1682658516">
      <w:bodyDiv w:val="1"/>
      <w:marLeft w:val="0"/>
      <w:marRight w:val="0"/>
      <w:marTop w:val="0"/>
      <w:marBottom w:val="0"/>
      <w:divBdr>
        <w:top w:val="none" w:sz="0" w:space="0" w:color="auto"/>
        <w:left w:val="none" w:sz="0" w:space="0" w:color="auto"/>
        <w:bottom w:val="none" w:sz="0" w:space="0" w:color="auto"/>
        <w:right w:val="none" w:sz="0" w:space="0" w:color="auto"/>
      </w:divBdr>
    </w:div>
    <w:div w:id="1695955248">
      <w:bodyDiv w:val="1"/>
      <w:marLeft w:val="0"/>
      <w:marRight w:val="0"/>
      <w:marTop w:val="0"/>
      <w:marBottom w:val="0"/>
      <w:divBdr>
        <w:top w:val="none" w:sz="0" w:space="0" w:color="auto"/>
        <w:left w:val="none" w:sz="0" w:space="0" w:color="auto"/>
        <w:bottom w:val="none" w:sz="0" w:space="0" w:color="auto"/>
        <w:right w:val="none" w:sz="0" w:space="0" w:color="auto"/>
      </w:divBdr>
    </w:div>
    <w:div w:id="1703247116">
      <w:bodyDiv w:val="1"/>
      <w:marLeft w:val="0"/>
      <w:marRight w:val="0"/>
      <w:marTop w:val="0"/>
      <w:marBottom w:val="0"/>
      <w:divBdr>
        <w:top w:val="none" w:sz="0" w:space="0" w:color="auto"/>
        <w:left w:val="none" w:sz="0" w:space="0" w:color="auto"/>
        <w:bottom w:val="none" w:sz="0" w:space="0" w:color="auto"/>
        <w:right w:val="none" w:sz="0" w:space="0" w:color="auto"/>
      </w:divBdr>
    </w:div>
    <w:div w:id="1706758258">
      <w:bodyDiv w:val="1"/>
      <w:marLeft w:val="0"/>
      <w:marRight w:val="0"/>
      <w:marTop w:val="0"/>
      <w:marBottom w:val="0"/>
      <w:divBdr>
        <w:top w:val="none" w:sz="0" w:space="0" w:color="auto"/>
        <w:left w:val="none" w:sz="0" w:space="0" w:color="auto"/>
        <w:bottom w:val="none" w:sz="0" w:space="0" w:color="auto"/>
        <w:right w:val="none" w:sz="0" w:space="0" w:color="auto"/>
      </w:divBdr>
    </w:div>
    <w:div w:id="1726487408">
      <w:bodyDiv w:val="1"/>
      <w:marLeft w:val="0"/>
      <w:marRight w:val="0"/>
      <w:marTop w:val="0"/>
      <w:marBottom w:val="0"/>
      <w:divBdr>
        <w:top w:val="none" w:sz="0" w:space="0" w:color="auto"/>
        <w:left w:val="none" w:sz="0" w:space="0" w:color="auto"/>
        <w:bottom w:val="none" w:sz="0" w:space="0" w:color="auto"/>
        <w:right w:val="none" w:sz="0" w:space="0" w:color="auto"/>
      </w:divBdr>
    </w:div>
    <w:div w:id="1743140626">
      <w:bodyDiv w:val="1"/>
      <w:marLeft w:val="0"/>
      <w:marRight w:val="0"/>
      <w:marTop w:val="0"/>
      <w:marBottom w:val="0"/>
      <w:divBdr>
        <w:top w:val="none" w:sz="0" w:space="0" w:color="auto"/>
        <w:left w:val="none" w:sz="0" w:space="0" w:color="auto"/>
        <w:bottom w:val="none" w:sz="0" w:space="0" w:color="auto"/>
        <w:right w:val="none" w:sz="0" w:space="0" w:color="auto"/>
      </w:divBdr>
    </w:div>
    <w:div w:id="1759982373">
      <w:bodyDiv w:val="1"/>
      <w:marLeft w:val="0"/>
      <w:marRight w:val="0"/>
      <w:marTop w:val="0"/>
      <w:marBottom w:val="0"/>
      <w:divBdr>
        <w:top w:val="none" w:sz="0" w:space="0" w:color="auto"/>
        <w:left w:val="none" w:sz="0" w:space="0" w:color="auto"/>
        <w:bottom w:val="none" w:sz="0" w:space="0" w:color="auto"/>
        <w:right w:val="none" w:sz="0" w:space="0" w:color="auto"/>
      </w:divBdr>
    </w:div>
    <w:div w:id="1761488890">
      <w:bodyDiv w:val="1"/>
      <w:marLeft w:val="0"/>
      <w:marRight w:val="0"/>
      <w:marTop w:val="0"/>
      <w:marBottom w:val="0"/>
      <w:divBdr>
        <w:top w:val="none" w:sz="0" w:space="0" w:color="auto"/>
        <w:left w:val="none" w:sz="0" w:space="0" w:color="auto"/>
        <w:bottom w:val="none" w:sz="0" w:space="0" w:color="auto"/>
        <w:right w:val="none" w:sz="0" w:space="0" w:color="auto"/>
      </w:divBdr>
    </w:div>
    <w:div w:id="1777745463">
      <w:bodyDiv w:val="1"/>
      <w:marLeft w:val="0"/>
      <w:marRight w:val="0"/>
      <w:marTop w:val="0"/>
      <w:marBottom w:val="0"/>
      <w:divBdr>
        <w:top w:val="none" w:sz="0" w:space="0" w:color="auto"/>
        <w:left w:val="none" w:sz="0" w:space="0" w:color="auto"/>
        <w:bottom w:val="none" w:sz="0" w:space="0" w:color="auto"/>
        <w:right w:val="none" w:sz="0" w:space="0" w:color="auto"/>
      </w:divBdr>
    </w:div>
    <w:div w:id="1791362648">
      <w:bodyDiv w:val="1"/>
      <w:marLeft w:val="0"/>
      <w:marRight w:val="0"/>
      <w:marTop w:val="0"/>
      <w:marBottom w:val="0"/>
      <w:divBdr>
        <w:top w:val="none" w:sz="0" w:space="0" w:color="auto"/>
        <w:left w:val="none" w:sz="0" w:space="0" w:color="auto"/>
        <w:bottom w:val="none" w:sz="0" w:space="0" w:color="auto"/>
        <w:right w:val="none" w:sz="0" w:space="0" w:color="auto"/>
      </w:divBdr>
    </w:div>
    <w:div w:id="1791631268">
      <w:bodyDiv w:val="1"/>
      <w:marLeft w:val="0"/>
      <w:marRight w:val="0"/>
      <w:marTop w:val="0"/>
      <w:marBottom w:val="0"/>
      <w:divBdr>
        <w:top w:val="none" w:sz="0" w:space="0" w:color="auto"/>
        <w:left w:val="none" w:sz="0" w:space="0" w:color="auto"/>
        <w:bottom w:val="none" w:sz="0" w:space="0" w:color="auto"/>
        <w:right w:val="none" w:sz="0" w:space="0" w:color="auto"/>
      </w:divBdr>
      <w:divsChild>
        <w:div w:id="1467700676">
          <w:marLeft w:val="0"/>
          <w:marRight w:val="0"/>
          <w:marTop w:val="0"/>
          <w:marBottom w:val="0"/>
          <w:divBdr>
            <w:top w:val="none" w:sz="0" w:space="0" w:color="auto"/>
            <w:left w:val="none" w:sz="0" w:space="0" w:color="auto"/>
            <w:bottom w:val="none" w:sz="0" w:space="0" w:color="auto"/>
            <w:right w:val="none" w:sz="0" w:space="0" w:color="auto"/>
          </w:divBdr>
          <w:divsChild>
            <w:div w:id="859706398">
              <w:marLeft w:val="0"/>
              <w:marRight w:val="0"/>
              <w:marTop w:val="0"/>
              <w:marBottom w:val="0"/>
              <w:divBdr>
                <w:top w:val="none" w:sz="0" w:space="0" w:color="auto"/>
                <w:left w:val="none" w:sz="0" w:space="0" w:color="auto"/>
                <w:bottom w:val="none" w:sz="0" w:space="0" w:color="auto"/>
                <w:right w:val="none" w:sz="0" w:space="0" w:color="auto"/>
              </w:divBdr>
              <w:divsChild>
                <w:div w:id="770782113">
                  <w:marLeft w:val="0"/>
                  <w:marRight w:val="0"/>
                  <w:marTop w:val="0"/>
                  <w:marBottom w:val="0"/>
                  <w:divBdr>
                    <w:top w:val="none" w:sz="0" w:space="0" w:color="auto"/>
                    <w:left w:val="none" w:sz="0" w:space="0" w:color="auto"/>
                    <w:bottom w:val="none" w:sz="0" w:space="0" w:color="auto"/>
                    <w:right w:val="none" w:sz="0" w:space="0" w:color="auto"/>
                  </w:divBdr>
                  <w:divsChild>
                    <w:div w:id="159859037">
                      <w:marLeft w:val="0"/>
                      <w:marRight w:val="0"/>
                      <w:marTop w:val="0"/>
                      <w:marBottom w:val="0"/>
                      <w:divBdr>
                        <w:top w:val="none" w:sz="0" w:space="0" w:color="auto"/>
                        <w:left w:val="none" w:sz="0" w:space="0" w:color="auto"/>
                        <w:bottom w:val="none" w:sz="0" w:space="0" w:color="auto"/>
                        <w:right w:val="none" w:sz="0" w:space="0" w:color="auto"/>
                      </w:divBdr>
                      <w:divsChild>
                        <w:div w:id="634214723">
                          <w:marLeft w:val="0"/>
                          <w:marRight w:val="0"/>
                          <w:marTop w:val="0"/>
                          <w:marBottom w:val="0"/>
                          <w:divBdr>
                            <w:top w:val="none" w:sz="0" w:space="0" w:color="auto"/>
                            <w:left w:val="none" w:sz="0" w:space="0" w:color="auto"/>
                            <w:bottom w:val="none" w:sz="0" w:space="0" w:color="auto"/>
                            <w:right w:val="none" w:sz="0" w:space="0" w:color="auto"/>
                          </w:divBdr>
                          <w:divsChild>
                            <w:div w:id="1662849960">
                              <w:marLeft w:val="-300"/>
                              <w:marRight w:val="-300"/>
                              <w:marTop w:val="0"/>
                              <w:marBottom w:val="0"/>
                              <w:divBdr>
                                <w:top w:val="none" w:sz="0" w:space="0" w:color="auto"/>
                                <w:left w:val="none" w:sz="0" w:space="0" w:color="auto"/>
                                <w:bottom w:val="none" w:sz="0" w:space="0" w:color="auto"/>
                                <w:right w:val="none" w:sz="0" w:space="0" w:color="auto"/>
                              </w:divBdr>
                              <w:divsChild>
                                <w:div w:id="1745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936977">
      <w:bodyDiv w:val="1"/>
      <w:marLeft w:val="0"/>
      <w:marRight w:val="0"/>
      <w:marTop w:val="0"/>
      <w:marBottom w:val="0"/>
      <w:divBdr>
        <w:top w:val="none" w:sz="0" w:space="0" w:color="auto"/>
        <w:left w:val="none" w:sz="0" w:space="0" w:color="auto"/>
        <w:bottom w:val="none" w:sz="0" w:space="0" w:color="auto"/>
        <w:right w:val="none" w:sz="0" w:space="0" w:color="auto"/>
      </w:divBdr>
    </w:div>
    <w:div w:id="1826042605">
      <w:bodyDiv w:val="1"/>
      <w:marLeft w:val="0"/>
      <w:marRight w:val="0"/>
      <w:marTop w:val="0"/>
      <w:marBottom w:val="0"/>
      <w:divBdr>
        <w:top w:val="none" w:sz="0" w:space="0" w:color="auto"/>
        <w:left w:val="none" w:sz="0" w:space="0" w:color="auto"/>
        <w:bottom w:val="none" w:sz="0" w:space="0" w:color="auto"/>
        <w:right w:val="none" w:sz="0" w:space="0" w:color="auto"/>
      </w:divBdr>
    </w:div>
    <w:div w:id="1829831449">
      <w:bodyDiv w:val="1"/>
      <w:marLeft w:val="0"/>
      <w:marRight w:val="0"/>
      <w:marTop w:val="0"/>
      <w:marBottom w:val="0"/>
      <w:divBdr>
        <w:top w:val="none" w:sz="0" w:space="0" w:color="auto"/>
        <w:left w:val="none" w:sz="0" w:space="0" w:color="auto"/>
        <w:bottom w:val="none" w:sz="0" w:space="0" w:color="auto"/>
        <w:right w:val="none" w:sz="0" w:space="0" w:color="auto"/>
      </w:divBdr>
    </w:div>
    <w:div w:id="1830827319">
      <w:bodyDiv w:val="1"/>
      <w:marLeft w:val="0"/>
      <w:marRight w:val="0"/>
      <w:marTop w:val="0"/>
      <w:marBottom w:val="0"/>
      <w:divBdr>
        <w:top w:val="none" w:sz="0" w:space="0" w:color="auto"/>
        <w:left w:val="none" w:sz="0" w:space="0" w:color="auto"/>
        <w:bottom w:val="none" w:sz="0" w:space="0" w:color="auto"/>
        <w:right w:val="none" w:sz="0" w:space="0" w:color="auto"/>
      </w:divBdr>
    </w:div>
    <w:div w:id="1836725488">
      <w:bodyDiv w:val="1"/>
      <w:marLeft w:val="0"/>
      <w:marRight w:val="0"/>
      <w:marTop w:val="0"/>
      <w:marBottom w:val="0"/>
      <w:divBdr>
        <w:top w:val="none" w:sz="0" w:space="0" w:color="auto"/>
        <w:left w:val="none" w:sz="0" w:space="0" w:color="auto"/>
        <w:bottom w:val="none" w:sz="0" w:space="0" w:color="auto"/>
        <w:right w:val="none" w:sz="0" w:space="0" w:color="auto"/>
      </w:divBdr>
    </w:div>
    <w:div w:id="1837838206">
      <w:bodyDiv w:val="1"/>
      <w:marLeft w:val="0"/>
      <w:marRight w:val="0"/>
      <w:marTop w:val="0"/>
      <w:marBottom w:val="0"/>
      <w:divBdr>
        <w:top w:val="none" w:sz="0" w:space="0" w:color="auto"/>
        <w:left w:val="none" w:sz="0" w:space="0" w:color="auto"/>
        <w:bottom w:val="none" w:sz="0" w:space="0" w:color="auto"/>
        <w:right w:val="none" w:sz="0" w:space="0" w:color="auto"/>
      </w:divBdr>
    </w:div>
    <w:div w:id="1863086655">
      <w:bodyDiv w:val="1"/>
      <w:marLeft w:val="0"/>
      <w:marRight w:val="0"/>
      <w:marTop w:val="0"/>
      <w:marBottom w:val="0"/>
      <w:divBdr>
        <w:top w:val="none" w:sz="0" w:space="0" w:color="auto"/>
        <w:left w:val="none" w:sz="0" w:space="0" w:color="auto"/>
        <w:bottom w:val="none" w:sz="0" w:space="0" w:color="auto"/>
        <w:right w:val="none" w:sz="0" w:space="0" w:color="auto"/>
      </w:divBdr>
    </w:div>
    <w:div w:id="1863275719">
      <w:bodyDiv w:val="1"/>
      <w:marLeft w:val="0"/>
      <w:marRight w:val="0"/>
      <w:marTop w:val="0"/>
      <w:marBottom w:val="0"/>
      <w:divBdr>
        <w:top w:val="none" w:sz="0" w:space="0" w:color="auto"/>
        <w:left w:val="none" w:sz="0" w:space="0" w:color="auto"/>
        <w:bottom w:val="none" w:sz="0" w:space="0" w:color="auto"/>
        <w:right w:val="none" w:sz="0" w:space="0" w:color="auto"/>
      </w:divBdr>
    </w:div>
    <w:div w:id="1865248307">
      <w:bodyDiv w:val="1"/>
      <w:marLeft w:val="0"/>
      <w:marRight w:val="0"/>
      <w:marTop w:val="0"/>
      <w:marBottom w:val="0"/>
      <w:divBdr>
        <w:top w:val="none" w:sz="0" w:space="0" w:color="auto"/>
        <w:left w:val="none" w:sz="0" w:space="0" w:color="auto"/>
        <w:bottom w:val="none" w:sz="0" w:space="0" w:color="auto"/>
        <w:right w:val="none" w:sz="0" w:space="0" w:color="auto"/>
      </w:divBdr>
    </w:div>
    <w:div w:id="1875077182">
      <w:bodyDiv w:val="1"/>
      <w:marLeft w:val="0"/>
      <w:marRight w:val="0"/>
      <w:marTop w:val="0"/>
      <w:marBottom w:val="0"/>
      <w:divBdr>
        <w:top w:val="none" w:sz="0" w:space="0" w:color="auto"/>
        <w:left w:val="none" w:sz="0" w:space="0" w:color="auto"/>
        <w:bottom w:val="none" w:sz="0" w:space="0" w:color="auto"/>
        <w:right w:val="none" w:sz="0" w:space="0" w:color="auto"/>
      </w:divBdr>
    </w:div>
    <w:div w:id="1900624843">
      <w:bodyDiv w:val="1"/>
      <w:marLeft w:val="0"/>
      <w:marRight w:val="0"/>
      <w:marTop w:val="0"/>
      <w:marBottom w:val="0"/>
      <w:divBdr>
        <w:top w:val="none" w:sz="0" w:space="0" w:color="auto"/>
        <w:left w:val="none" w:sz="0" w:space="0" w:color="auto"/>
        <w:bottom w:val="none" w:sz="0" w:space="0" w:color="auto"/>
        <w:right w:val="none" w:sz="0" w:space="0" w:color="auto"/>
      </w:divBdr>
    </w:div>
    <w:div w:id="1905989853">
      <w:bodyDiv w:val="1"/>
      <w:marLeft w:val="0"/>
      <w:marRight w:val="0"/>
      <w:marTop w:val="0"/>
      <w:marBottom w:val="0"/>
      <w:divBdr>
        <w:top w:val="none" w:sz="0" w:space="0" w:color="auto"/>
        <w:left w:val="none" w:sz="0" w:space="0" w:color="auto"/>
        <w:bottom w:val="none" w:sz="0" w:space="0" w:color="auto"/>
        <w:right w:val="none" w:sz="0" w:space="0" w:color="auto"/>
      </w:divBdr>
    </w:div>
    <w:div w:id="1909000651">
      <w:bodyDiv w:val="1"/>
      <w:marLeft w:val="0"/>
      <w:marRight w:val="0"/>
      <w:marTop w:val="0"/>
      <w:marBottom w:val="0"/>
      <w:divBdr>
        <w:top w:val="none" w:sz="0" w:space="0" w:color="auto"/>
        <w:left w:val="none" w:sz="0" w:space="0" w:color="auto"/>
        <w:bottom w:val="none" w:sz="0" w:space="0" w:color="auto"/>
        <w:right w:val="none" w:sz="0" w:space="0" w:color="auto"/>
      </w:divBdr>
    </w:div>
    <w:div w:id="1915355279">
      <w:bodyDiv w:val="1"/>
      <w:marLeft w:val="0"/>
      <w:marRight w:val="0"/>
      <w:marTop w:val="0"/>
      <w:marBottom w:val="0"/>
      <w:divBdr>
        <w:top w:val="none" w:sz="0" w:space="0" w:color="auto"/>
        <w:left w:val="none" w:sz="0" w:space="0" w:color="auto"/>
        <w:bottom w:val="none" w:sz="0" w:space="0" w:color="auto"/>
        <w:right w:val="none" w:sz="0" w:space="0" w:color="auto"/>
      </w:divBdr>
    </w:div>
    <w:div w:id="1933512412">
      <w:bodyDiv w:val="1"/>
      <w:marLeft w:val="0"/>
      <w:marRight w:val="0"/>
      <w:marTop w:val="0"/>
      <w:marBottom w:val="0"/>
      <w:divBdr>
        <w:top w:val="none" w:sz="0" w:space="0" w:color="auto"/>
        <w:left w:val="none" w:sz="0" w:space="0" w:color="auto"/>
        <w:bottom w:val="none" w:sz="0" w:space="0" w:color="auto"/>
        <w:right w:val="none" w:sz="0" w:space="0" w:color="auto"/>
      </w:divBdr>
    </w:div>
    <w:div w:id="1953432803">
      <w:bodyDiv w:val="1"/>
      <w:marLeft w:val="0"/>
      <w:marRight w:val="0"/>
      <w:marTop w:val="0"/>
      <w:marBottom w:val="0"/>
      <w:divBdr>
        <w:top w:val="none" w:sz="0" w:space="0" w:color="auto"/>
        <w:left w:val="none" w:sz="0" w:space="0" w:color="auto"/>
        <w:bottom w:val="none" w:sz="0" w:space="0" w:color="auto"/>
        <w:right w:val="none" w:sz="0" w:space="0" w:color="auto"/>
      </w:divBdr>
    </w:div>
    <w:div w:id="1966547777">
      <w:bodyDiv w:val="1"/>
      <w:marLeft w:val="0"/>
      <w:marRight w:val="0"/>
      <w:marTop w:val="0"/>
      <w:marBottom w:val="0"/>
      <w:divBdr>
        <w:top w:val="none" w:sz="0" w:space="0" w:color="auto"/>
        <w:left w:val="none" w:sz="0" w:space="0" w:color="auto"/>
        <w:bottom w:val="none" w:sz="0" w:space="0" w:color="auto"/>
        <w:right w:val="none" w:sz="0" w:space="0" w:color="auto"/>
      </w:divBdr>
    </w:div>
    <w:div w:id="1972129423">
      <w:bodyDiv w:val="1"/>
      <w:marLeft w:val="0"/>
      <w:marRight w:val="0"/>
      <w:marTop w:val="0"/>
      <w:marBottom w:val="0"/>
      <w:divBdr>
        <w:top w:val="none" w:sz="0" w:space="0" w:color="auto"/>
        <w:left w:val="none" w:sz="0" w:space="0" w:color="auto"/>
        <w:bottom w:val="none" w:sz="0" w:space="0" w:color="auto"/>
        <w:right w:val="none" w:sz="0" w:space="0" w:color="auto"/>
      </w:divBdr>
      <w:divsChild>
        <w:div w:id="818814264">
          <w:marLeft w:val="0"/>
          <w:marRight w:val="0"/>
          <w:marTop w:val="0"/>
          <w:marBottom w:val="0"/>
          <w:divBdr>
            <w:top w:val="none" w:sz="0" w:space="0" w:color="auto"/>
            <w:left w:val="none" w:sz="0" w:space="0" w:color="auto"/>
            <w:bottom w:val="none" w:sz="0" w:space="0" w:color="auto"/>
            <w:right w:val="none" w:sz="0" w:space="0" w:color="auto"/>
          </w:divBdr>
        </w:div>
        <w:div w:id="1619799044">
          <w:marLeft w:val="0"/>
          <w:marRight w:val="0"/>
          <w:marTop w:val="0"/>
          <w:marBottom w:val="0"/>
          <w:divBdr>
            <w:top w:val="none" w:sz="0" w:space="0" w:color="auto"/>
            <w:left w:val="none" w:sz="0" w:space="0" w:color="auto"/>
            <w:bottom w:val="none" w:sz="0" w:space="0" w:color="auto"/>
            <w:right w:val="none" w:sz="0" w:space="0" w:color="auto"/>
          </w:divBdr>
        </w:div>
        <w:div w:id="1983730166">
          <w:marLeft w:val="0"/>
          <w:marRight w:val="0"/>
          <w:marTop w:val="0"/>
          <w:marBottom w:val="0"/>
          <w:divBdr>
            <w:top w:val="none" w:sz="0" w:space="0" w:color="auto"/>
            <w:left w:val="none" w:sz="0" w:space="0" w:color="auto"/>
            <w:bottom w:val="none" w:sz="0" w:space="0" w:color="auto"/>
            <w:right w:val="none" w:sz="0" w:space="0" w:color="auto"/>
          </w:divBdr>
        </w:div>
        <w:div w:id="2049454627">
          <w:marLeft w:val="0"/>
          <w:marRight w:val="0"/>
          <w:marTop w:val="0"/>
          <w:marBottom w:val="0"/>
          <w:divBdr>
            <w:top w:val="none" w:sz="0" w:space="0" w:color="auto"/>
            <w:left w:val="none" w:sz="0" w:space="0" w:color="auto"/>
            <w:bottom w:val="none" w:sz="0" w:space="0" w:color="auto"/>
            <w:right w:val="none" w:sz="0" w:space="0" w:color="auto"/>
          </w:divBdr>
        </w:div>
      </w:divsChild>
    </w:div>
    <w:div w:id="2003198525">
      <w:bodyDiv w:val="1"/>
      <w:marLeft w:val="0"/>
      <w:marRight w:val="0"/>
      <w:marTop w:val="0"/>
      <w:marBottom w:val="0"/>
      <w:divBdr>
        <w:top w:val="none" w:sz="0" w:space="0" w:color="auto"/>
        <w:left w:val="none" w:sz="0" w:space="0" w:color="auto"/>
        <w:bottom w:val="none" w:sz="0" w:space="0" w:color="auto"/>
        <w:right w:val="none" w:sz="0" w:space="0" w:color="auto"/>
      </w:divBdr>
    </w:div>
    <w:div w:id="2012482232">
      <w:bodyDiv w:val="1"/>
      <w:marLeft w:val="0"/>
      <w:marRight w:val="0"/>
      <w:marTop w:val="0"/>
      <w:marBottom w:val="0"/>
      <w:divBdr>
        <w:top w:val="none" w:sz="0" w:space="0" w:color="auto"/>
        <w:left w:val="none" w:sz="0" w:space="0" w:color="auto"/>
        <w:bottom w:val="none" w:sz="0" w:space="0" w:color="auto"/>
        <w:right w:val="none" w:sz="0" w:space="0" w:color="auto"/>
      </w:divBdr>
    </w:div>
    <w:div w:id="2022465792">
      <w:bodyDiv w:val="1"/>
      <w:marLeft w:val="0"/>
      <w:marRight w:val="0"/>
      <w:marTop w:val="0"/>
      <w:marBottom w:val="0"/>
      <w:divBdr>
        <w:top w:val="none" w:sz="0" w:space="0" w:color="auto"/>
        <w:left w:val="none" w:sz="0" w:space="0" w:color="auto"/>
        <w:bottom w:val="none" w:sz="0" w:space="0" w:color="auto"/>
        <w:right w:val="none" w:sz="0" w:space="0" w:color="auto"/>
      </w:divBdr>
    </w:div>
    <w:div w:id="2023239821">
      <w:bodyDiv w:val="1"/>
      <w:marLeft w:val="0"/>
      <w:marRight w:val="0"/>
      <w:marTop w:val="0"/>
      <w:marBottom w:val="0"/>
      <w:divBdr>
        <w:top w:val="none" w:sz="0" w:space="0" w:color="auto"/>
        <w:left w:val="none" w:sz="0" w:space="0" w:color="auto"/>
        <w:bottom w:val="none" w:sz="0" w:space="0" w:color="auto"/>
        <w:right w:val="none" w:sz="0" w:space="0" w:color="auto"/>
      </w:divBdr>
    </w:div>
    <w:div w:id="2026780773">
      <w:bodyDiv w:val="1"/>
      <w:marLeft w:val="0"/>
      <w:marRight w:val="0"/>
      <w:marTop w:val="0"/>
      <w:marBottom w:val="0"/>
      <w:divBdr>
        <w:top w:val="none" w:sz="0" w:space="0" w:color="auto"/>
        <w:left w:val="none" w:sz="0" w:space="0" w:color="auto"/>
        <w:bottom w:val="none" w:sz="0" w:space="0" w:color="auto"/>
        <w:right w:val="none" w:sz="0" w:space="0" w:color="auto"/>
      </w:divBdr>
      <w:divsChild>
        <w:div w:id="99186213">
          <w:marLeft w:val="1267"/>
          <w:marRight w:val="0"/>
          <w:marTop w:val="96"/>
          <w:marBottom w:val="0"/>
          <w:divBdr>
            <w:top w:val="none" w:sz="0" w:space="0" w:color="auto"/>
            <w:left w:val="none" w:sz="0" w:space="0" w:color="auto"/>
            <w:bottom w:val="none" w:sz="0" w:space="0" w:color="auto"/>
            <w:right w:val="none" w:sz="0" w:space="0" w:color="auto"/>
          </w:divBdr>
        </w:div>
        <w:div w:id="216472111">
          <w:marLeft w:val="547"/>
          <w:marRight w:val="0"/>
          <w:marTop w:val="96"/>
          <w:marBottom w:val="0"/>
          <w:divBdr>
            <w:top w:val="none" w:sz="0" w:space="0" w:color="auto"/>
            <w:left w:val="none" w:sz="0" w:space="0" w:color="auto"/>
            <w:bottom w:val="none" w:sz="0" w:space="0" w:color="auto"/>
            <w:right w:val="none" w:sz="0" w:space="0" w:color="auto"/>
          </w:divBdr>
        </w:div>
        <w:div w:id="323824960">
          <w:marLeft w:val="547"/>
          <w:marRight w:val="0"/>
          <w:marTop w:val="96"/>
          <w:marBottom w:val="0"/>
          <w:divBdr>
            <w:top w:val="none" w:sz="0" w:space="0" w:color="auto"/>
            <w:left w:val="none" w:sz="0" w:space="0" w:color="auto"/>
            <w:bottom w:val="none" w:sz="0" w:space="0" w:color="auto"/>
            <w:right w:val="none" w:sz="0" w:space="0" w:color="auto"/>
          </w:divBdr>
        </w:div>
        <w:div w:id="635569298">
          <w:marLeft w:val="547"/>
          <w:marRight w:val="0"/>
          <w:marTop w:val="96"/>
          <w:marBottom w:val="0"/>
          <w:divBdr>
            <w:top w:val="none" w:sz="0" w:space="0" w:color="auto"/>
            <w:left w:val="none" w:sz="0" w:space="0" w:color="auto"/>
            <w:bottom w:val="none" w:sz="0" w:space="0" w:color="auto"/>
            <w:right w:val="none" w:sz="0" w:space="0" w:color="auto"/>
          </w:divBdr>
        </w:div>
        <w:div w:id="1277903962">
          <w:marLeft w:val="1267"/>
          <w:marRight w:val="0"/>
          <w:marTop w:val="96"/>
          <w:marBottom w:val="0"/>
          <w:divBdr>
            <w:top w:val="none" w:sz="0" w:space="0" w:color="auto"/>
            <w:left w:val="none" w:sz="0" w:space="0" w:color="auto"/>
            <w:bottom w:val="none" w:sz="0" w:space="0" w:color="auto"/>
            <w:right w:val="none" w:sz="0" w:space="0" w:color="auto"/>
          </w:divBdr>
        </w:div>
        <w:div w:id="1433355515">
          <w:marLeft w:val="1267"/>
          <w:marRight w:val="0"/>
          <w:marTop w:val="96"/>
          <w:marBottom w:val="0"/>
          <w:divBdr>
            <w:top w:val="none" w:sz="0" w:space="0" w:color="auto"/>
            <w:left w:val="none" w:sz="0" w:space="0" w:color="auto"/>
            <w:bottom w:val="none" w:sz="0" w:space="0" w:color="auto"/>
            <w:right w:val="none" w:sz="0" w:space="0" w:color="auto"/>
          </w:divBdr>
        </w:div>
      </w:divsChild>
    </w:div>
    <w:div w:id="2043435307">
      <w:bodyDiv w:val="1"/>
      <w:marLeft w:val="0"/>
      <w:marRight w:val="0"/>
      <w:marTop w:val="0"/>
      <w:marBottom w:val="0"/>
      <w:divBdr>
        <w:top w:val="none" w:sz="0" w:space="0" w:color="auto"/>
        <w:left w:val="none" w:sz="0" w:space="0" w:color="auto"/>
        <w:bottom w:val="none" w:sz="0" w:space="0" w:color="auto"/>
        <w:right w:val="none" w:sz="0" w:space="0" w:color="auto"/>
      </w:divBdr>
    </w:div>
    <w:div w:id="2047287659">
      <w:bodyDiv w:val="1"/>
      <w:marLeft w:val="0"/>
      <w:marRight w:val="0"/>
      <w:marTop w:val="0"/>
      <w:marBottom w:val="0"/>
      <w:divBdr>
        <w:top w:val="none" w:sz="0" w:space="0" w:color="auto"/>
        <w:left w:val="none" w:sz="0" w:space="0" w:color="auto"/>
        <w:bottom w:val="none" w:sz="0" w:space="0" w:color="auto"/>
        <w:right w:val="none" w:sz="0" w:space="0" w:color="auto"/>
      </w:divBdr>
    </w:div>
    <w:div w:id="2052918850">
      <w:bodyDiv w:val="1"/>
      <w:marLeft w:val="0"/>
      <w:marRight w:val="0"/>
      <w:marTop w:val="0"/>
      <w:marBottom w:val="0"/>
      <w:divBdr>
        <w:top w:val="none" w:sz="0" w:space="0" w:color="auto"/>
        <w:left w:val="none" w:sz="0" w:space="0" w:color="auto"/>
        <w:bottom w:val="none" w:sz="0" w:space="0" w:color="auto"/>
        <w:right w:val="none" w:sz="0" w:space="0" w:color="auto"/>
      </w:divBdr>
    </w:div>
    <w:div w:id="2058161804">
      <w:bodyDiv w:val="1"/>
      <w:marLeft w:val="0"/>
      <w:marRight w:val="0"/>
      <w:marTop w:val="0"/>
      <w:marBottom w:val="0"/>
      <w:divBdr>
        <w:top w:val="none" w:sz="0" w:space="0" w:color="auto"/>
        <w:left w:val="none" w:sz="0" w:space="0" w:color="auto"/>
        <w:bottom w:val="none" w:sz="0" w:space="0" w:color="auto"/>
        <w:right w:val="none" w:sz="0" w:space="0" w:color="auto"/>
      </w:divBdr>
    </w:div>
    <w:div w:id="2073309541">
      <w:bodyDiv w:val="1"/>
      <w:marLeft w:val="0"/>
      <w:marRight w:val="0"/>
      <w:marTop w:val="0"/>
      <w:marBottom w:val="0"/>
      <w:divBdr>
        <w:top w:val="none" w:sz="0" w:space="0" w:color="auto"/>
        <w:left w:val="none" w:sz="0" w:space="0" w:color="auto"/>
        <w:bottom w:val="none" w:sz="0" w:space="0" w:color="auto"/>
        <w:right w:val="none" w:sz="0" w:space="0" w:color="auto"/>
      </w:divBdr>
    </w:div>
    <w:div w:id="2076511581">
      <w:bodyDiv w:val="1"/>
      <w:marLeft w:val="0"/>
      <w:marRight w:val="0"/>
      <w:marTop w:val="0"/>
      <w:marBottom w:val="0"/>
      <w:divBdr>
        <w:top w:val="none" w:sz="0" w:space="0" w:color="auto"/>
        <w:left w:val="none" w:sz="0" w:space="0" w:color="auto"/>
        <w:bottom w:val="none" w:sz="0" w:space="0" w:color="auto"/>
        <w:right w:val="none" w:sz="0" w:space="0" w:color="auto"/>
      </w:divBdr>
      <w:divsChild>
        <w:div w:id="2049521935">
          <w:marLeft w:val="-225"/>
          <w:marRight w:val="-225"/>
          <w:marTop w:val="0"/>
          <w:marBottom w:val="0"/>
          <w:divBdr>
            <w:top w:val="none" w:sz="0" w:space="0" w:color="auto"/>
            <w:left w:val="none" w:sz="0" w:space="0" w:color="auto"/>
            <w:bottom w:val="none" w:sz="0" w:space="0" w:color="auto"/>
            <w:right w:val="none" w:sz="0" w:space="0" w:color="auto"/>
          </w:divBdr>
          <w:divsChild>
            <w:div w:id="1032732286">
              <w:marLeft w:val="0"/>
              <w:marRight w:val="0"/>
              <w:marTop w:val="0"/>
              <w:marBottom w:val="0"/>
              <w:divBdr>
                <w:top w:val="none" w:sz="0" w:space="0" w:color="auto"/>
                <w:left w:val="none" w:sz="0" w:space="0" w:color="auto"/>
                <w:bottom w:val="none" w:sz="0" w:space="0" w:color="auto"/>
                <w:right w:val="none" w:sz="0" w:space="0" w:color="auto"/>
              </w:divBdr>
              <w:divsChild>
                <w:div w:id="164627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95481">
      <w:bodyDiv w:val="1"/>
      <w:marLeft w:val="0"/>
      <w:marRight w:val="0"/>
      <w:marTop w:val="0"/>
      <w:marBottom w:val="0"/>
      <w:divBdr>
        <w:top w:val="none" w:sz="0" w:space="0" w:color="auto"/>
        <w:left w:val="none" w:sz="0" w:space="0" w:color="auto"/>
        <w:bottom w:val="none" w:sz="0" w:space="0" w:color="auto"/>
        <w:right w:val="none" w:sz="0" w:space="0" w:color="auto"/>
      </w:divBdr>
      <w:divsChild>
        <w:div w:id="1548681409">
          <w:marLeft w:val="0"/>
          <w:marRight w:val="0"/>
          <w:marTop w:val="0"/>
          <w:marBottom w:val="0"/>
          <w:divBdr>
            <w:top w:val="none" w:sz="0" w:space="0" w:color="auto"/>
            <w:left w:val="none" w:sz="0" w:space="0" w:color="auto"/>
            <w:bottom w:val="none" w:sz="0" w:space="0" w:color="auto"/>
            <w:right w:val="none" w:sz="0" w:space="0" w:color="auto"/>
          </w:divBdr>
          <w:divsChild>
            <w:div w:id="1609463542">
              <w:marLeft w:val="0"/>
              <w:marRight w:val="0"/>
              <w:marTop w:val="0"/>
              <w:marBottom w:val="0"/>
              <w:divBdr>
                <w:top w:val="none" w:sz="0" w:space="0" w:color="auto"/>
                <w:left w:val="none" w:sz="0" w:space="0" w:color="auto"/>
                <w:bottom w:val="none" w:sz="0" w:space="0" w:color="auto"/>
                <w:right w:val="none" w:sz="0" w:space="0" w:color="auto"/>
              </w:divBdr>
              <w:divsChild>
                <w:div w:id="1368799569">
                  <w:marLeft w:val="0"/>
                  <w:marRight w:val="0"/>
                  <w:marTop w:val="0"/>
                  <w:marBottom w:val="0"/>
                  <w:divBdr>
                    <w:top w:val="none" w:sz="0" w:space="0" w:color="auto"/>
                    <w:left w:val="none" w:sz="0" w:space="0" w:color="auto"/>
                    <w:bottom w:val="none" w:sz="0" w:space="0" w:color="auto"/>
                    <w:right w:val="none" w:sz="0" w:space="0" w:color="auto"/>
                  </w:divBdr>
                  <w:divsChild>
                    <w:div w:id="69149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707473">
          <w:marLeft w:val="0"/>
          <w:marRight w:val="0"/>
          <w:marTop w:val="0"/>
          <w:marBottom w:val="0"/>
          <w:divBdr>
            <w:top w:val="none" w:sz="0" w:space="0" w:color="auto"/>
            <w:left w:val="none" w:sz="0" w:space="0" w:color="auto"/>
            <w:bottom w:val="none" w:sz="0" w:space="0" w:color="auto"/>
            <w:right w:val="none" w:sz="0" w:space="0" w:color="auto"/>
          </w:divBdr>
          <w:divsChild>
            <w:div w:id="398552995">
              <w:marLeft w:val="0"/>
              <w:marRight w:val="0"/>
              <w:marTop w:val="0"/>
              <w:marBottom w:val="0"/>
              <w:divBdr>
                <w:top w:val="none" w:sz="0" w:space="0" w:color="auto"/>
                <w:left w:val="none" w:sz="0" w:space="0" w:color="auto"/>
                <w:bottom w:val="none" w:sz="0" w:space="0" w:color="auto"/>
                <w:right w:val="none" w:sz="0" w:space="0" w:color="auto"/>
              </w:divBdr>
              <w:divsChild>
                <w:div w:id="2066488402">
                  <w:marLeft w:val="0"/>
                  <w:marRight w:val="0"/>
                  <w:marTop w:val="0"/>
                  <w:marBottom w:val="0"/>
                  <w:divBdr>
                    <w:top w:val="none" w:sz="0" w:space="0" w:color="auto"/>
                    <w:left w:val="none" w:sz="0" w:space="0" w:color="auto"/>
                    <w:bottom w:val="none" w:sz="0" w:space="0" w:color="auto"/>
                    <w:right w:val="none" w:sz="0" w:space="0" w:color="auto"/>
                  </w:divBdr>
                  <w:divsChild>
                    <w:div w:id="196125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556796">
      <w:bodyDiv w:val="1"/>
      <w:marLeft w:val="0"/>
      <w:marRight w:val="0"/>
      <w:marTop w:val="0"/>
      <w:marBottom w:val="0"/>
      <w:divBdr>
        <w:top w:val="none" w:sz="0" w:space="0" w:color="auto"/>
        <w:left w:val="none" w:sz="0" w:space="0" w:color="auto"/>
        <w:bottom w:val="none" w:sz="0" w:space="0" w:color="auto"/>
        <w:right w:val="none" w:sz="0" w:space="0" w:color="auto"/>
      </w:divBdr>
    </w:div>
    <w:div w:id="2124038147">
      <w:bodyDiv w:val="1"/>
      <w:marLeft w:val="0"/>
      <w:marRight w:val="0"/>
      <w:marTop w:val="0"/>
      <w:marBottom w:val="0"/>
      <w:divBdr>
        <w:top w:val="none" w:sz="0" w:space="0" w:color="auto"/>
        <w:left w:val="none" w:sz="0" w:space="0" w:color="auto"/>
        <w:bottom w:val="none" w:sz="0" w:space="0" w:color="auto"/>
        <w:right w:val="none" w:sz="0" w:space="0" w:color="auto"/>
      </w:divBdr>
    </w:div>
    <w:div w:id="2124878337">
      <w:bodyDiv w:val="1"/>
      <w:marLeft w:val="0"/>
      <w:marRight w:val="0"/>
      <w:marTop w:val="0"/>
      <w:marBottom w:val="0"/>
      <w:divBdr>
        <w:top w:val="none" w:sz="0" w:space="0" w:color="auto"/>
        <w:left w:val="none" w:sz="0" w:space="0" w:color="auto"/>
        <w:bottom w:val="none" w:sz="0" w:space="0" w:color="auto"/>
        <w:right w:val="none" w:sz="0" w:space="0" w:color="auto"/>
      </w:divBdr>
    </w:div>
    <w:div w:id="2129733439">
      <w:bodyDiv w:val="1"/>
      <w:marLeft w:val="0"/>
      <w:marRight w:val="0"/>
      <w:marTop w:val="0"/>
      <w:marBottom w:val="0"/>
      <w:divBdr>
        <w:top w:val="none" w:sz="0" w:space="0" w:color="auto"/>
        <w:left w:val="none" w:sz="0" w:space="0" w:color="auto"/>
        <w:bottom w:val="none" w:sz="0" w:space="0" w:color="auto"/>
        <w:right w:val="none" w:sz="0" w:space="0" w:color="auto"/>
      </w:divBdr>
    </w:div>
    <w:div w:id="213702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oleObject" Target="embeddings/oleObject1.bin"/><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zinojumi-Ministru-kabinetam" TargetMode="External"/><Relationship Id="rId3" Type="http://schemas.openxmlformats.org/officeDocument/2006/relationships/hyperlink" Target="https://likumi.lv/ta/id/339688-par-eiropas-savienibas-fondu-tematisko-komiteju" TargetMode="External"/><Relationship Id="rId7" Type="http://schemas.openxmlformats.org/officeDocument/2006/relationships/hyperlink" Target="https://tapportals.mk.gov.lv/legal_acts/5b47abeb-8074-4c34-ba9b-01b1e55e6149" TargetMode="External"/><Relationship Id="rId12" Type="http://schemas.openxmlformats.org/officeDocument/2006/relationships/hyperlink" Target="https://www.esfondi.lv/2017.gads-un-ieprieks" TargetMode="External"/><Relationship Id="rId2" Type="http://schemas.openxmlformats.org/officeDocument/2006/relationships/hyperlink" Target="http://www.esfondi.lv/zinojumi-Ministru-kabinetam" TargetMode="External"/><Relationship Id="rId1" Type="http://schemas.openxmlformats.org/officeDocument/2006/relationships/hyperlink" Target="http://www.esfondi.lv" TargetMode="External"/><Relationship Id="rId6" Type="http://schemas.openxmlformats.org/officeDocument/2006/relationships/hyperlink" Target="https://tapportals.mk.gov.lv/legal_acts/b2905094-66a0-436e-8f22-52c1a1aeba3d" TargetMode="External"/><Relationship Id="rId11" Type="http://schemas.openxmlformats.org/officeDocument/2006/relationships/hyperlink" Target="https://www.esfondi.lv/2019.gads" TargetMode="External"/><Relationship Id="rId5" Type="http://schemas.openxmlformats.org/officeDocument/2006/relationships/hyperlink" Target="https://www.esfondi.lv/ko-plano-atbalstit-latvija" TargetMode="External"/><Relationship Id="rId10" Type="http://schemas.openxmlformats.org/officeDocument/2006/relationships/hyperlink" Target="https://www.esfondi.lv/2019.gads" TargetMode="External"/><Relationship Id="rId4" Type="http://schemas.openxmlformats.org/officeDocument/2006/relationships/hyperlink" Target="https://www.esfondi.lv/normativie-akti-2021-2027" TargetMode="External"/><Relationship Id="rId9" Type="http://schemas.openxmlformats.org/officeDocument/2006/relationships/hyperlink" Target="https://www.esfondi.lv/2017.gads-un-ieprieks" TargetMode="External"/></Relationships>
</file>

<file path=word/documenttasks/documenttasks1.xml><?xml version="1.0" encoding="utf-8"?>
<t:Tasks xmlns:t="http://schemas.microsoft.com/office/tasks/2019/documenttasks" xmlns:oel="http://schemas.microsoft.com/office/2019/extlst">
  <t:Task id="{3BA352BA-438B-4648-A0DE-1F92E1B6A957}">
    <t:Anchor>
      <t:Comment id="1629212693"/>
    </t:Anchor>
    <t:History>
      <t:Event id="{5A020239-1A17-4B80-8003-9D0BBA991EA9}" time="2022-04-20T13:47:49.366Z">
        <t:Attribution userId="S::reinis.dzelzkalejs@fm.gov.lv::a76de194-8465-4e43-9f6e-d05234b71a2d" userProvider="AD" userName="Reinis Dzelzkalējs"/>
        <t:Anchor>
          <t:Comment id="1629212693"/>
        </t:Anchor>
        <t:Create/>
      </t:Event>
      <t:Event id="{925228EB-3E4D-409F-A618-87061F0E9CC8}" time="2022-04-20T13:47:49.366Z">
        <t:Attribution userId="S::reinis.dzelzkalejs@fm.gov.lv::a76de194-8465-4e43-9f6e-d05234b71a2d" userProvider="AD" userName="Reinis Dzelzkalējs"/>
        <t:Anchor>
          <t:Comment id="1629212693"/>
        </t:Anchor>
        <t:Assign userId="S::dace.keze@fm.gov.lv::612a4b4a-11d9-4762-9e88-a9cbbea49d9d" userProvider="AD" userName="Dace Ķeze"/>
      </t:Event>
      <t:Event id="{15848888-B0D0-4DA1-80A1-D41959F39604}" time="2022-04-20T13:47:49.366Z">
        <t:Attribution userId="S::reinis.dzelzkalejs@fm.gov.lv::a76de194-8465-4e43-9f6e-d05234b71a2d" userProvider="AD" userName="Reinis Dzelzkalējs"/>
        <t:Anchor>
          <t:Comment id="1629212693"/>
        </t:Anchor>
        <t:SetTitle title="@Dace Ķeze Šis kaut kā nenolasās saprotami."/>
      </t:Event>
    </t:History>
  </t:Task>
  <t:Task id="{0118EAE5-8FB7-488D-A26E-9B0F8F7F5C1D}">
    <t:Anchor>
      <t:Comment id="108177299"/>
    </t:Anchor>
    <t:History>
      <t:Event id="{38A508EC-4041-4ED9-9824-E46C1434D7A6}" time="2022-04-21T11:08:10.376Z">
        <t:Attribution userId="S::dace.keze@fm.gov.lv::612a4b4a-11d9-4762-9e88-a9cbbea49d9d" userProvider="AD" userName="Dace Ķeze"/>
        <t:Anchor>
          <t:Comment id="1675788779"/>
        </t:Anchor>
        <t:Create/>
      </t:Event>
      <t:Event id="{A153263C-B722-4749-AB7D-4C6E28576EC1}" time="2022-04-21T11:08:10.376Z">
        <t:Attribution userId="S::dace.keze@fm.gov.lv::612a4b4a-11d9-4762-9e88-a9cbbea49d9d" userProvider="AD" userName="Dace Ķeze"/>
        <t:Anchor>
          <t:Comment id="1675788779"/>
        </t:Anchor>
        <t:Assign userId="S::reinis.dzelzkalejs@fm.gov.lv::a76de194-8465-4e43-9f6e-d05234b71a2d" userProvider="AD" userName="Reinis Dzelzkalējs"/>
      </t:Event>
      <t:Event id="{D4F9C6DF-6A79-4D1B-8742-D18E519DF2CD}" time="2022-04-21T11:08:10.376Z">
        <t:Attribution userId="S::dace.keze@fm.gov.lv::612a4b4a-11d9-4762-9e88-a9cbbea49d9d" userProvider="AD" userName="Dace Ķeze"/>
        <t:Anchor>
          <t:Comment id="1675788779"/>
        </t:Anchor>
        <t:SetTitle title="@Reinis Dzelzkalējs skati, lūdzu"/>
      </t:Event>
    </t:History>
  </t:Task>
</t:Task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6270669B5B20E4AA2EB248C4BCB4FB2" ma:contentTypeVersion="13" ma:contentTypeDescription="Izveidot jaunu dokumentu." ma:contentTypeScope="" ma:versionID="c102c3352e1b2758f6bb141bb5c83c91">
  <xsd:schema xmlns:xsd="http://www.w3.org/2001/XMLSchema" xmlns:xs="http://www.w3.org/2001/XMLSchema" xmlns:p="http://schemas.microsoft.com/office/2006/metadata/properties" xmlns:ns2="478adfc4-7cb8-489c-ada5-249784c3af30" xmlns:ns3="a6ecb8d7-753a-4e3e-bc44-35f4bf436139" targetNamespace="http://schemas.microsoft.com/office/2006/metadata/properties" ma:root="true" ma:fieldsID="194bff654d0c4b2b0178212a03b37c88" ns2:_="" ns3:_="">
    <xsd:import namespace="478adfc4-7cb8-489c-ada5-249784c3af30"/>
    <xsd:import namespace="a6ecb8d7-753a-4e3e-bc44-35f4bf4361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adfc4-7cb8-489c-ada5-249784c3af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ecb8d7-753a-4e3e-bc44-35f4bf43613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e733272a-1b24-4356-a761-f955c06de0cd}" ma:internalName="TaxCatchAll" ma:showField="CatchAllData" ma:web="a6ecb8d7-753a-4e3e-bc44-35f4bf4361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ecb8d7-753a-4e3e-bc44-35f4bf436139" xsi:nil="true"/>
    <lcf76f155ced4ddcb4097134ff3c332f xmlns="478adfc4-7cb8-489c-ada5-249784c3af30">
      <Terms xmlns="http://schemas.microsoft.com/office/infopath/2007/PartnerControls"/>
    </lcf76f155ced4ddcb4097134ff3c332f>
    <SharedWithUsers xmlns="a6ecb8d7-753a-4e3e-bc44-35f4bf436139">
      <UserInfo>
        <DisplayName>Ieva Gaigala</DisplayName>
        <AccountId>38</AccountId>
        <AccountType/>
      </UserInfo>
      <UserInfo>
        <DisplayName>Agnese Jasenoviča</DisplayName>
        <AccountId>28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9BD66-C4C9-4199-B34A-17B741C5F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adfc4-7cb8-489c-ada5-249784c3af30"/>
    <ds:schemaRef ds:uri="a6ecb8d7-753a-4e3e-bc44-35f4bf436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84294D-AF3A-4A7F-8039-37AD3892A24F}">
  <ds:schemaRefs>
    <ds:schemaRef ds:uri="http://schemas.microsoft.com/sharepoint/v3/contenttype/forms"/>
  </ds:schemaRefs>
</ds:datastoreItem>
</file>

<file path=customXml/itemProps3.xml><?xml version="1.0" encoding="utf-8"?>
<ds:datastoreItem xmlns:ds="http://schemas.openxmlformats.org/officeDocument/2006/customXml" ds:itemID="{95009FC3-2292-4F02-9DE3-3155DD6B6EAC}">
  <ds:schemaRefs>
    <ds:schemaRef ds:uri="http://schemas.microsoft.com/office/2006/metadata/properties"/>
    <ds:schemaRef ds:uri="http://schemas.microsoft.com/office/infopath/2007/PartnerControls"/>
    <ds:schemaRef ds:uri="a6ecb8d7-753a-4e3e-bc44-35f4bf436139"/>
    <ds:schemaRef ds:uri="478adfc4-7cb8-489c-ada5-249784c3af30"/>
  </ds:schemaRefs>
</ds:datastoreItem>
</file>

<file path=customXml/itemProps4.xml><?xml version="1.0" encoding="utf-8"?>
<ds:datastoreItem xmlns:ds="http://schemas.openxmlformats.org/officeDocument/2006/customXml" ds:itemID="{2AB2BAC2-2B1F-473A-B1E7-5C55E808A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626</TotalTime>
  <Pages>8</Pages>
  <Words>6951</Words>
  <Characters>3963</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Informatīvais ziņojums par Eiropas Savienības fondu un Atveseļošanas fonda plāna ieviešanas statusu (ikmēneša ziņojums)</vt:lpstr>
    </vt:vector>
  </TitlesOfParts>
  <Company>Finanšu ministrija</Company>
  <LinksUpToDate>false</LinksUpToDate>
  <CharactersWithSpaces>10893</CharactersWithSpaces>
  <SharedDoc>false</SharedDoc>
  <HLinks>
    <vt:vector size="90" baseType="variant">
      <vt:variant>
        <vt:i4>3407887</vt:i4>
      </vt:variant>
      <vt:variant>
        <vt:i4>42</vt:i4>
      </vt:variant>
      <vt:variant>
        <vt:i4>0</vt:i4>
      </vt:variant>
      <vt:variant>
        <vt:i4>5</vt:i4>
      </vt:variant>
      <vt:variant>
        <vt:lpwstr>mailto:dace.keze@fm.gov.lv</vt:lpwstr>
      </vt:variant>
      <vt:variant>
        <vt:lpwstr/>
      </vt:variant>
      <vt:variant>
        <vt:i4>1048636</vt:i4>
      </vt:variant>
      <vt:variant>
        <vt:i4>26</vt:i4>
      </vt:variant>
      <vt:variant>
        <vt:i4>0</vt:i4>
      </vt:variant>
      <vt:variant>
        <vt:i4>5</vt:i4>
      </vt:variant>
      <vt:variant>
        <vt:lpwstr/>
      </vt:variant>
      <vt:variant>
        <vt:lpwstr>_Toc128404555</vt:lpwstr>
      </vt:variant>
      <vt:variant>
        <vt:i4>1048636</vt:i4>
      </vt:variant>
      <vt:variant>
        <vt:i4>20</vt:i4>
      </vt:variant>
      <vt:variant>
        <vt:i4>0</vt:i4>
      </vt:variant>
      <vt:variant>
        <vt:i4>5</vt:i4>
      </vt:variant>
      <vt:variant>
        <vt:lpwstr/>
      </vt:variant>
      <vt:variant>
        <vt:lpwstr>_Toc128404554</vt:lpwstr>
      </vt:variant>
      <vt:variant>
        <vt:i4>1048636</vt:i4>
      </vt:variant>
      <vt:variant>
        <vt:i4>14</vt:i4>
      </vt:variant>
      <vt:variant>
        <vt:i4>0</vt:i4>
      </vt:variant>
      <vt:variant>
        <vt:i4>5</vt:i4>
      </vt:variant>
      <vt:variant>
        <vt:lpwstr/>
      </vt:variant>
      <vt:variant>
        <vt:lpwstr>_Toc128404553</vt:lpwstr>
      </vt:variant>
      <vt:variant>
        <vt:i4>1048636</vt:i4>
      </vt:variant>
      <vt:variant>
        <vt:i4>8</vt:i4>
      </vt:variant>
      <vt:variant>
        <vt:i4>0</vt:i4>
      </vt:variant>
      <vt:variant>
        <vt:i4>5</vt:i4>
      </vt:variant>
      <vt:variant>
        <vt:lpwstr/>
      </vt:variant>
      <vt:variant>
        <vt:lpwstr>_Toc128404552</vt:lpwstr>
      </vt:variant>
      <vt:variant>
        <vt:i4>1048636</vt:i4>
      </vt:variant>
      <vt:variant>
        <vt:i4>2</vt:i4>
      </vt:variant>
      <vt:variant>
        <vt:i4>0</vt:i4>
      </vt:variant>
      <vt:variant>
        <vt:i4>5</vt:i4>
      </vt:variant>
      <vt:variant>
        <vt:lpwstr/>
      </vt:variant>
      <vt:variant>
        <vt:lpwstr>_Toc128404551</vt:lpwstr>
      </vt:variant>
      <vt:variant>
        <vt:i4>7667767</vt:i4>
      </vt:variant>
      <vt:variant>
        <vt:i4>27</vt:i4>
      </vt:variant>
      <vt:variant>
        <vt:i4>0</vt:i4>
      </vt:variant>
      <vt:variant>
        <vt:i4>5</vt:i4>
      </vt:variant>
      <vt:variant>
        <vt:lpwstr>https://likumi.lv/ta/id/339688-par-eiropas-savienibas-fondu-tematisko-komiteju</vt:lpwstr>
      </vt:variant>
      <vt:variant>
        <vt:lpwstr/>
      </vt:variant>
      <vt:variant>
        <vt:i4>5701645</vt:i4>
      </vt:variant>
      <vt:variant>
        <vt:i4>21</vt:i4>
      </vt:variant>
      <vt:variant>
        <vt:i4>0</vt:i4>
      </vt:variant>
      <vt:variant>
        <vt:i4>5</vt:i4>
      </vt:variant>
      <vt:variant>
        <vt:lpwstr>https://www.esfondi.lv/2019.gads</vt:lpwstr>
      </vt:variant>
      <vt:variant>
        <vt:lpwstr/>
      </vt:variant>
      <vt:variant>
        <vt:i4>917595</vt:i4>
      </vt:variant>
      <vt:variant>
        <vt:i4>18</vt:i4>
      </vt:variant>
      <vt:variant>
        <vt:i4>0</vt:i4>
      </vt:variant>
      <vt:variant>
        <vt:i4>5</vt:i4>
      </vt:variant>
      <vt:variant>
        <vt:lpwstr>https://www.esfondi.lv/2017.gads-un-ieprieks</vt:lpwstr>
      </vt:variant>
      <vt:variant>
        <vt:lpwstr/>
      </vt:variant>
      <vt:variant>
        <vt:i4>4653162</vt:i4>
      </vt:variant>
      <vt:variant>
        <vt:i4>15</vt:i4>
      </vt:variant>
      <vt:variant>
        <vt:i4>0</vt:i4>
      </vt:variant>
      <vt:variant>
        <vt:i4>5</vt:i4>
      </vt:variant>
      <vt:variant>
        <vt:lpwstr>https://tapportals.mk.gov.lv/legal_acts/5b47abeb-8074-4c34-ba9b-01b1e55e6149</vt:lpwstr>
      </vt:variant>
      <vt:variant>
        <vt:lpwstr/>
      </vt:variant>
      <vt:variant>
        <vt:i4>1441903</vt:i4>
      </vt:variant>
      <vt:variant>
        <vt:i4>12</vt:i4>
      </vt:variant>
      <vt:variant>
        <vt:i4>0</vt:i4>
      </vt:variant>
      <vt:variant>
        <vt:i4>5</vt:i4>
      </vt:variant>
      <vt:variant>
        <vt:lpwstr>https://tapportals.mk.gov.lv/legal_acts/b2905094-66a0-436e-8f22-52c1a1aeba3d</vt:lpwstr>
      </vt:variant>
      <vt:variant>
        <vt:lpwstr/>
      </vt:variant>
      <vt:variant>
        <vt:i4>6160392</vt:i4>
      </vt:variant>
      <vt:variant>
        <vt:i4>9</vt:i4>
      </vt:variant>
      <vt:variant>
        <vt:i4>0</vt:i4>
      </vt:variant>
      <vt:variant>
        <vt:i4>5</vt:i4>
      </vt:variant>
      <vt:variant>
        <vt:lpwstr>https://www.esfondi.lv/ko-plano-atbalstit-latvija</vt:lpwstr>
      </vt:variant>
      <vt:variant>
        <vt:lpwstr/>
      </vt:variant>
      <vt:variant>
        <vt:i4>1048667</vt:i4>
      </vt:variant>
      <vt:variant>
        <vt:i4>6</vt:i4>
      </vt:variant>
      <vt:variant>
        <vt:i4>0</vt:i4>
      </vt:variant>
      <vt:variant>
        <vt:i4>5</vt:i4>
      </vt:variant>
      <vt:variant>
        <vt:lpwstr>https://www.esfondi.lv/normativie-akti-2021-2027</vt:lpwstr>
      </vt:variant>
      <vt:variant>
        <vt:lpwstr/>
      </vt:variant>
      <vt:variant>
        <vt:i4>5570652</vt:i4>
      </vt:variant>
      <vt:variant>
        <vt:i4>3</vt:i4>
      </vt:variant>
      <vt:variant>
        <vt:i4>0</vt:i4>
      </vt:variant>
      <vt:variant>
        <vt:i4>5</vt:i4>
      </vt:variant>
      <vt:variant>
        <vt:lpwstr>http://www.esfondi.lv/zinojumi-Ministru-kabinetam</vt:lpwstr>
      </vt:variant>
      <vt:variant>
        <vt:lpwstr/>
      </vt:variant>
      <vt:variant>
        <vt:i4>7078000</vt:i4>
      </vt:variant>
      <vt:variant>
        <vt:i4>0</vt:i4>
      </vt:variant>
      <vt:variant>
        <vt:i4>0</vt:i4>
      </vt:variant>
      <vt:variant>
        <vt:i4>5</vt:i4>
      </vt:variant>
      <vt:variant>
        <vt:lpwstr>http://www.esfondi.lv/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Savienības fondu un Atveseļošanas fonda plāna ieviešanas statusu (ikmēneša ziņojums)</dc:title>
  <dc:subject>Informatīvais ziņojums</dc:subject>
  <dc:creator>Dace Ķeze</dc:creator>
  <cp:keywords/>
  <dc:description>dace.keze@fm.gov.lv_x000d_
28641443</dc:description>
  <cp:lastModifiedBy>Dace Ķeze</cp:lastModifiedBy>
  <cp:revision>367</cp:revision>
  <cp:lastPrinted>2023-01-27T00:56:00Z</cp:lastPrinted>
  <dcterms:created xsi:type="dcterms:W3CDTF">2023-02-27T17:47:00Z</dcterms:created>
  <dcterms:modified xsi:type="dcterms:W3CDTF">2023-03-03T07:01:00Z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-1364694221</vt:i4>
  </property>
  <property fmtid="{D5CDD505-2E9C-101B-9397-08002B2CF9AE}" pid="3" name="ContentTypeId">
    <vt:lpwstr>0x01010036270669B5B20E4AA2EB248C4BCB4FB2</vt:lpwstr>
  </property>
  <property fmtid="{D5CDD505-2E9C-101B-9397-08002B2CF9AE}" pid="4" name="MediaServiceImageTags">
    <vt:lpwstr/>
  </property>
</Properties>
</file>