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9CDEF" w14:textId="6C0961A0" w:rsidR="00F304BA" w:rsidRDefault="00B10D71">
      <w:pPr>
        <w:shd w:val="clear" w:color="auto" w:fill="FFFFFF"/>
        <w:ind w:right="140"/>
        <w:jc w:val="center"/>
        <w:rPr>
          <w:b/>
          <w:color w:val="000000"/>
          <w:sz w:val="28"/>
          <w:szCs w:val="28"/>
        </w:rPr>
      </w:pPr>
      <w:bookmarkStart w:id="0" w:name="_heading=h.gjdgxs" w:colFirst="0" w:colLast="0"/>
      <w:bookmarkEnd w:id="0"/>
      <w:r>
        <w:rPr>
          <w:b/>
          <w:sz w:val="28"/>
          <w:szCs w:val="28"/>
        </w:rPr>
        <w:t>Informatīvais ziņojums par v</w:t>
      </w:r>
      <w:r w:rsidR="00387B39">
        <w:rPr>
          <w:b/>
          <w:sz w:val="28"/>
          <w:szCs w:val="28"/>
        </w:rPr>
        <w:t>akcinācijas aptveres palielināšanas plān</w:t>
      </w:r>
      <w:r>
        <w:rPr>
          <w:b/>
          <w:sz w:val="28"/>
          <w:szCs w:val="28"/>
        </w:rPr>
        <w:t>u</w:t>
      </w:r>
      <w:r w:rsidR="00387B39">
        <w:rPr>
          <w:b/>
          <w:sz w:val="28"/>
          <w:szCs w:val="28"/>
        </w:rPr>
        <w:t xml:space="preserve"> pret Covid-19 infekciju</w:t>
      </w:r>
    </w:p>
    <w:p w14:paraId="4639CDF0" w14:textId="77777777" w:rsidR="00F304BA" w:rsidRDefault="00F304BA">
      <w:pPr>
        <w:shd w:val="clear" w:color="auto" w:fill="FFFFFF"/>
        <w:ind w:right="140"/>
        <w:jc w:val="center"/>
        <w:rPr>
          <w:b/>
          <w:color w:val="000000"/>
          <w:sz w:val="28"/>
          <w:szCs w:val="28"/>
        </w:rPr>
      </w:pPr>
    </w:p>
    <w:p w14:paraId="42AAD233" w14:textId="0805BE98" w:rsidR="00715F15" w:rsidRDefault="00582564" w:rsidP="0025215A">
      <w:pPr>
        <w:shd w:val="clear" w:color="auto" w:fill="FFFFFF"/>
        <w:ind w:right="142" w:firstLine="720"/>
        <w:jc w:val="both"/>
        <w:rPr>
          <w:sz w:val="28"/>
          <w:szCs w:val="28"/>
        </w:rPr>
      </w:pPr>
      <w:bookmarkStart w:id="1" w:name="_heading=h.30j0zll" w:colFirst="0" w:colLast="0"/>
      <w:bookmarkEnd w:id="1"/>
      <w:r w:rsidRPr="00886A68">
        <w:rPr>
          <w:sz w:val="28"/>
          <w:szCs w:val="28"/>
        </w:rPr>
        <w:t>Informatīvais ziņojums ir sagatavots</w:t>
      </w:r>
      <w:r w:rsidR="00D14F05" w:rsidRPr="00886A68">
        <w:rPr>
          <w:sz w:val="28"/>
          <w:szCs w:val="28"/>
        </w:rPr>
        <w:t>, pamatojoties uz Ministru</w:t>
      </w:r>
      <w:r w:rsidR="00D14F05">
        <w:rPr>
          <w:sz w:val="28"/>
          <w:szCs w:val="28"/>
        </w:rPr>
        <w:t xml:space="preserve"> prezidenta 2021. gada </w:t>
      </w:r>
      <w:r w:rsidR="00F74B83">
        <w:rPr>
          <w:sz w:val="28"/>
          <w:szCs w:val="28"/>
        </w:rPr>
        <w:t>7. jūlija rīkojuma Nr. 491 (</w:t>
      </w:r>
      <w:r w:rsidR="00B84176" w:rsidRPr="00B84176">
        <w:rPr>
          <w:sz w:val="28"/>
          <w:szCs w:val="28"/>
        </w:rPr>
        <w:t>prot.</w:t>
      </w:r>
      <w:r w:rsidR="00886A68">
        <w:rPr>
          <w:sz w:val="28"/>
          <w:szCs w:val="28"/>
        </w:rPr>
        <w:t> </w:t>
      </w:r>
      <w:r w:rsidR="00B84176" w:rsidRPr="00B84176">
        <w:rPr>
          <w:sz w:val="28"/>
          <w:szCs w:val="28"/>
        </w:rPr>
        <w:t>Nr.</w:t>
      </w:r>
      <w:r w:rsidR="00886A68">
        <w:rPr>
          <w:sz w:val="28"/>
          <w:szCs w:val="28"/>
        </w:rPr>
        <w:t> </w:t>
      </w:r>
      <w:r w:rsidR="00B84176" w:rsidRPr="00B84176">
        <w:rPr>
          <w:sz w:val="28"/>
          <w:szCs w:val="28"/>
        </w:rPr>
        <w:t>51 105.</w:t>
      </w:r>
      <w:r w:rsidR="00886A68">
        <w:rPr>
          <w:sz w:val="28"/>
          <w:szCs w:val="28"/>
        </w:rPr>
        <w:t> </w:t>
      </w:r>
      <w:r w:rsidR="00B84176" w:rsidRPr="00B84176">
        <w:rPr>
          <w:sz w:val="28"/>
          <w:szCs w:val="28"/>
        </w:rPr>
        <w:t>§</w:t>
      </w:r>
      <w:r w:rsidR="00F74B83">
        <w:rPr>
          <w:sz w:val="28"/>
          <w:szCs w:val="28"/>
        </w:rPr>
        <w:t>)</w:t>
      </w:r>
      <w:r w:rsidR="00B84176">
        <w:rPr>
          <w:sz w:val="28"/>
          <w:szCs w:val="28"/>
        </w:rPr>
        <w:t xml:space="preserve"> 5. punktu, kas paredz </w:t>
      </w:r>
      <w:r w:rsidR="00715F15" w:rsidRPr="00715F15">
        <w:rPr>
          <w:sz w:val="28"/>
          <w:szCs w:val="28"/>
        </w:rPr>
        <w:t>Vakcinācijas aptveres palielināšanas plān</w:t>
      </w:r>
      <w:r w:rsidR="0025215A">
        <w:rPr>
          <w:sz w:val="28"/>
          <w:szCs w:val="28"/>
        </w:rPr>
        <w:t>a</w:t>
      </w:r>
      <w:r w:rsidR="00715F15" w:rsidRPr="00715F15">
        <w:rPr>
          <w:sz w:val="28"/>
          <w:szCs w:val="28"/>
        </w:rPr>
        <w:t xml:space="preserve"> pret Covid-19 infekciju</w:t>
      </w:r>
      <w:r w:rsidR="0025215A">
        <w:rPr>
          <w:sz w:val="28"/>
          <w:szCs w:val="28"/>
        </w:rPr>
        <w:t xml:space="preserve"> (turpmāk – plāns)</w:t>
      </w:r>
      <w:r w:rsidR="003F3592" w:rsidRPr="003F3592">
        <w:rPr>
          <w:sz w:val="28"/>
          <w:szCs w:val="28"/>
        </w:rPr>
        <w:t xml:space="preserve"> īstenošanā iesaistītajām institūcijām atbilstoši kompetencei iesniegt Veselības ministrijai informāciju par plāna uzdevumu izpildi</w:t>
      </w:r>
      <w:r w:rsidR="00FD2B38">
        <w:rPr>
          <w:sz w:val="28"/>
          <w:szCs w:val="28"/>
        </w:rPr>
        <w:t xml:space="preserve"> un </w:t>
      </w:r>
      <w:r w:rsidR="003F3592" w:rsidRPr="003F3592">
        <w:rPr>
          <w:sz w:val="28"/>
          <w:szCs w:val="28"/>
        </w:rPr>
        <w:t>Veselības ministrijai sagatavot un veselības ministram līdz 2021.</w:t>
      </w:r>
      <w:r w:rsidR="00FD2B38">
        <w:rPr>
          <w:sz w:val="28"/>
          <w:szCs w:val="28"/>
        </w:rPr>
        <w:t> </w:t>
      </w:r>
      <w:r w:rsidR="003F3592" w:rsidRPr="003F3592">
        <w:rPr>
          <w:sz w:val="28"/>
          <w:szCs w:val="28"/>
        </w:rPr>
        <w:t>gada 1.</w:t>
      </w:r>
      <w:r w:rsidR="00FD2B38">
        <w:rPr>
          <w:sz w:val="28"/>
          <w:szCs w:val="28"/>
        </w:rPr>
        <w:t> </w:t>
      </w:r>
      <w:r w:rsidR="003F3592" w:rsidRPr="003F3592">
        <w:rPr>
          <w:sz w:val="28"/>
          <w:szCs w:val="28"/>
        </w:rPr>
        <w:t>novembrim iesniegt noteiktā kārtībā Ministru kabinetā informatīvo ziņojumu par plāna izpildi un plāna ietekmes izvērtējumu.</w:t>
      </w:r>
    </w:p>
    <w:p w14:paraId="7A80E489" w14:textId="77777777" w:rsidR="003F3592" w:rsidRDefault="003F3592" w:rsidP="00D05AF0">
      <w:pPr>
        <w:shd w:val="clear" w:color="auto" w:fill="FFFFFF"/>
        <w:ind w:right="142" w:firstLine="720"/>
        <w:jc w:val="both"/>
        <w:rPr>
          <w:sz w:val="28"/>
          <w:szCs w:val="28"/>
          <w:highlight w:val="yellow"/>
        </w:rPr>
      </w:pPr>
    </w:p>
    <w:p w14:paraId="4639CDF3" w14:textId="07F716AB" w:rsidR="00F304BA" w:rsidRDefault="00387B39">
      <w:pPr>
        <w:shd w:val="clear" w:color="auto" w:fill="FFFFFF"/>
        <w:ind w:right="140" w:firstLine="720"/>
        <w:jc w:val="both"/>
        <w:rPr>
          <w:b/>
          <w:color w:val="000000"/>
          <w:sz w:val="28"/>
          <w:szCs w:val="28"/>
        </w:rPr>
      </w:pPr>
      <w:r>
        <w:rPr>
          <w:color w:val="000000"/>
          <w:sz w:val="28"/>
          <w:szCs w:val="28"/>
        </w:rPr>
        <w:t xml:space="preserve">SVARĪGI: </w:t>
      </w:r>
      <w:r w:rsidR="002D7DB4">
        <w:rPr>
          <w:color w:val="000000"/>
          <w:sz w:val="28"/>
          <w:szCs w:val="28"/>
        </w:rPr>
        <w:t>Papildus n</w:t>
      </w:r>
      <w:r>
        <w:rPr>
          <w:color w:val="000000"/>
          <w:sz w:val="28"/>
          <w:szCs w:val="28"/>
        </w:rPr>
        <w:t>epieciešamā</w:t>
      </w:r>
      <w:r w:rsidR="002D7DB4">
        <w:rPr>
          <w:color w:val="000000"/>
          <w:sz w:val="28"/>
          <w:szCs w:val="28"/>
        </w:rPr>
        <w:t>s</w:t>
      </w:r>
      <w:r>
        <w:rPr>
          <w:color w:val="000000"/>
          <w:sz w:val="28"/>
          <w:szCs w:val="28"/>
        </w:rPr>
        <w:t xml:space="preserve"> finansējuma summa</w:t>
      </w:r>
      <w:r w:rsidR="002D7DB4">
        <w:rPr>
          <w:color w:val="000000"/>
          <w:sz w:val="28"/>
          <w:szCs w:val="28"/>
        </w:rPr>
        <w:t>s</w:t>
      </w:r>
      <w:r>
        <w:rPr>
          <w:color w:val="000000"/>
          <w:sz w:val="28"/>
          <w:szCs w:val="28"/>
        </w:rPr>
        <w:t xml:space="preserve"> plānā ir indikatīvas un tiks skaņotas ar Finanšu ministriju, sniedzot detalizētu pozīciju atšifrējumu, mērķi un rezultātus.</w:t>
      </w:r>
    </w:p>
    <w:p w14:paraId="4639CDF4" w14:textId="77777777" w:rsidR="00F304BA" w:rsidRPr="00954AB4" w:rsidRDefault="00F304BA" w:rsidP="00954AB4">
      <w:pPr>
        <w:jc w:val="center"/>
        <w:rPr>
          <w:bCs/>
          <w:sz w:val="28"/>
          <w:szCs w:val="28"/>
        </w:rPr>
      </w:pPr>
    </w:p>
    <w:p w14:paraId="4639CDF5" w14:textId="5AD822B8" w:rsidR="00F304BA" w:rsidRPr="002A5984" w:rsidRDefault="00387B39">
      <w:pPr>
        <w:ind w:right="140"/>
        <w:jc w:val="center"/>
        <w:rPr>
          <w:b/>
          <w:color w:val="000000"/>
          <w:sz w:val="28"/>
          <w:szCs w:val="28"/>
        </w:rPr>
      </w:pPr>
      <w:r w:rsidRPr="002A5984">
        <w:rPr>
          <w:b/>
          <w:color w:val="000000"/>
          <w:sz w:val="28"/>
          <w:szCs w:val="28"/>
        </w:rPr>
        <w:t>Ministriju plānotās aktivitātes vakcinācijas aptveres veicināšanai</w:t>
      </w:r>
    </w:p>
    <w:p w14:paraId="4639CDF6" w14:textId="77777777" w:rsidR="00F304BA" w:rsidRPr="002A5984" w:rsidRDefault="00F304BA" w:rsidP="002A5984">
      <w:pPr>
        <w:shd w:val="clear" w:color="auto" w:fill="FFFFFF"/>
        <w:ind w:right="140"/>
        <w:jc w:val="center"/>
        <w:rPr>
          <w:sz w:val="28"/>
          <w:szCs w:val="28"/>
        </w:rPr>
      </w:pPr>
    </w:p>
    <w:tbl>
      <w:tblPr>
        <w:tblStyle w:val="a"/>
        <w:tblW w:w="14445" w:type="dxa"/>
        <w:tblLayout w:type="fixed"/>
        <w:tblLook w:val="0400" w:firstRow="0" w:lastRow="0" w:firstColumn="0" w:lastColumn="0" w:noHBand="0" w:noVBand="1"/>
      </w:tblPr>
      <w:tblGrid>
        <w:gridCol w:w="2117"/>
        <w:gridCol w:w="1701"/>
        <w:gridCol w:w="1777"/>
        <w:gridCol w:w="105"/>
        <w:gridCol w:w="1378"/>
        <w:gridCol w:w="1984"/>
        <w:gridCol w:w="5383"/>
      </w:tblGrid>
      <w:tr w:rsidR="00F304BA" w14:paraId="4639CDFD" w14:textId="77777777" w:rsidTr="0011236E">
        <w:trPr>
          <w:trHeight w:val="926"/>
        </w:trPr>
        <w:tc>
          <w:tcPr>
            <w:tcW w:w="21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639CDF7" w14:textId="77777777" w:rsidR="00F304BA" w:rsidRDefault="00387B39" w:rsidP="00F156A3">
            <w:pPr>
              <w:ind w:firstLine="57"/>
              <w:jc w:val="center"/>
              <w:rPr>
                <w:b/>
              </w:rPr>
            </w:pPr>
            <w:r>
              <w:rPr>
                <w:b/>
                <w:color w:val="000000"/>
              </w:rPr>
              <w:t>Pasākums</w:t>
            </w:r>
          </w:p>
        </w:tc>
        <w:tc>
          <w:tcPr>
            <w:tcW w:w="1701"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4639CDF8" w14:textId="77777777" w:rsidR="00F304BA" w:rsidRDefault="00387B39" w:rsidP="00F156A3">
            <w:pPr>
              <w:ind w:firstLine="57"/>
              <w:jc w:val="center"/>
              <w:rPr>
                <w:b/>
              </w:rPr>
            </w:pPr>
            <w:r>
              <w:rPr>
                <w:b/>
                <w:color w:val="000000"/>
              </w:rPr>
              <w:t>Atbildīgā institūcija</w:t>
            </w:r>
          </w:p>
        </w:tc>
        <w:tc>
          <w:tcPr>
            <w:tcW w:w="1882" w:type="dxa"/>
            <w:gridSpan w:val="2"/>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4639CDF9" w14:textId="77777777" w:rsidR="00F304BA" w:rsidRDefault="00387B39" w:rsidP="00F156A3">
            <w:pPr>
              <w:ind w:firstLine="57"/>
              <w:jc w:val="center"/>
              <w:rPr>
                <w:b/>
              </w:rPr>
            </w:pPr>
            <w:r>
              <w:rPr>
                <w:b/>
                <w:color w:val="000000"/>
              </w:rPr>
              <w:t>Līdzatbildīgās institūcijas</w:t>
            </w:r>
          </w:p>
        </w:tc>
        <w:tc>
          <w:tcPr>
            <w:tcW w:w="1378"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4639CDFA" w14:textId="77777777" w:rsidR="00F304BA" w:rsidRDefault="00387B39" w:rsidP="00F156A3">
            <w:pPr>
              <w:ind w:firstLine="57"/>
              <w:jc w:val="center"/>
              <w:rPr>
                <w:b/>
              </w:rPr>
            </w:pPr>
            <w:r>
              <w:rPr>
                <w:b/>
                <w:color w:val="000000"/>
              </w:rPr>
              <w:t>Izpildes termiņš</w:t>
            </w:r>
          </w:p>
        </w:tc>
        <w:tc>
          <w:tcPr>
            <w:tcW w:w="1984"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4639CDFB" w14:textId="6AC9F601" w:rsidR="00F304BA" w:rsidRDefault="00387B39" w:rsidP="00F156A3">
            <w:pPr>
              <w:ind w:firstLine="57"/>
              <w:jc w:val="center"/>
              <w:rPr>
                <w:b/>
              </w:rPr>
            </w:pPr>
            <w:r>
              <w:rPr>
                <w:b/>
                <w:color w:val="000000"/>
              </w:rPr>
              <w:t>Nepieciešamais papildu</w:t>
            </w:r>
            <w:r w:rsidR="0011236E">
              <w:rPr>
                <w:b/>
                <w:color w:val="000000"/>
              </w:rPr>
              <w:t xml:space="preserve"> </w:t>
            </w:r>
            <w:r>
              <w:rPr>
                <w:b/>
                <w:color w:val="000000"/>
              </w:rPr>
              <w:t>finansējums</w:t>
            </w:r>
          </w:p>
        </w:tc>
        <w:tc>
          <w:tcPr>
            <w:tcW w:w="5383" w:type="dxa"/>
            <w:tcBorders>
              <w:top w:val="single" w:sz="8" w:space="0" w:color="000000"/>
              <w:left w:val="nil"/>
              <w:bottom w:val="single" w:sz="8" w:space="0" w:color="000000"/>
              <w:right w:val="single" w:sz="8" w:space="0" w:color="000000"/>
            </w:tcBorders>
            <w:vAlign w:val="center"/>
          </w:tcPr>
          <w:p w14:paraId="4639CDFC" w14:textId="77777777" w:rsidR="00F304BA" w:rsidRDefault="00387B39" w:rsidP="00F156A3">
            <w:pPr>
              <w:ind w:firstLine="57"/>
              <w:jc w:val="center"/>
              <w:rPr>
                <w:b/>
                <w:color w:val="000000"/>
              </w:rPr>
            </w:pPr>
            <w:r>
              <w:rPr>
                <w:b/>
                <w:color w:val="000000"/>
              </w:rPr>
              <w:t>Īstenotās aktivitātes apraksts: laiks, kad tika uzsākta, būtiskākie virzieni, sasniegtais rezultāts</w:t>
            </w:r>
          </w:p>
        </w:tc>
      </w:tr>
      <w:tr w:rsidR="00F304BA" w14:paraId="4639CE00" w14:textId="77777777" w:rsidTr="0011236E">
        <w:trPr>
          <w:trHeight w:val="218"/>
        </w:trPr>
        <w:tc>
          <w:tcPr>
            <w:tcW w:w="9062"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39CDFE" w14:textId="77777777" w:rsidR="00F304BA" w:rsidRDefault="00387B39" w:rsidP="00F156A3">
            <w:pPr>
              <w:ind w:firstLine="57"/>
              <w:jc w:val="both"/>
              <w:rPr>
                <w:b/>
                <w:color w:val="000000"/>
              </w:rPr>
            </w:pPr>
            <w:r>
              <w:rPr>
                <w:b/>
                <w:color w:val="000000"/>
              </w:rPr>
              <w:t>Veselības ministrijas plānotās aktivitātes vakcinācijas aptveres veicināšanai</w:t>
            </w:r>
          </w:p>
        </w:tc>
        <w:tc>
          <w:tcPr>
            <w:tcW w:w="5383" w:type="dxa"/>
            <w:tcBorders>
              <w:top w:val="single" w:sz="8" w:space="0" w:color="000000"/>
              <w:left w:val="single" w:sz="8" w:space="0" w:color="000000"/>
              <w:bottom w:val="single" w:sz="8" w:space="0" w:color="000000"/>
              <w:right w:val="single" w:sz="8" w:space="0" w:color="000000"/>
            </w:tcBorders>
          </w:tcPr>
          <w:p w14:paraId="4639CDFF" w14:textId="77777777" w:rsidR="00F304BA" w:rsidRDefault="00F304BA" w:rsidP="00F156A3">
            <w:pPr>
              <w:ind w:firstLine="57"/>
              <w:jc w:val="both"/>
              <w:rPr>
                <w:b/>
                <w:color w:val="000000"/>
              </w:rPr>
            </w:pPr>
          </w:p>
        </w:tc>
      </w:tr>
      <w:tr w:rsidR="00F304BA" w14:paraId="4639CE11" w14:textId="77777777" w:rsidTr="007D07E8">
        <w:trPr>
          <w:trHeight w:val="916"/>
        </w:trPr>
        <w:tc>
          <w:tcPr>
            <w:tcW w:w="21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39CE01" w14:textId="77777777" w:rsidR="00F304BA" w:rsidRDefault="00387B39" w:rsidP="00F156A3">
            <w:pPr>
              <w:rPr>
                <w:b/>
                <w:color w:val="000000"/>
              </w:rPr>
            </w:pPr>
            <w:r>
              <w:rPr>
                <w:color w:val="000000"/>
              </w:rPr>
              <w:t>Finanšu stimulu pārskatīšana ģimenes ārstiem par vakcinācijas aptveres sasniegšanu</w:t>
            </w:r>
          </w:p>
        </w:tc>
        <w:tc>
          <w:tcPr>
            <w:tcW w:w="170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639CE02" w14:textId="77777777" w:rsidR="00F304BA" w:rsidRDefault="00387B39" w:rsidP="007D07E8">
            <w:pPr>
              <w:ind w:firstLine="57"/>
              <w:jc w:val="center"/>
              <w:rPr>
                <w:color w:val="000000"/>
              </w:rPr>
            </w:pPr>
            <w:r>
              <w:rPr>
                <w:color w:val="000000"/>
              </w:rPr>
              <w:t>VM</w:t>
            </w:r>
          </w:p>
        </w:tc>
        <w:tc>
          <w:tcPr>
            <w:tcW w:w="1777"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639CE03" w14:textId="77777777" w:rsidR="00F304BA" w:rsidRDefault="00F304BA" w:rsidP="00F156A3">
            <w:pPr>
              <w:ind w:firstLine="57"/>
              <w:jc w:val="both"/>
              <w:rPr>
                <w:b/>
                <w:color w:val="000000"/>
              </w:rPr>
            </w:pPr>
          </w:p>
        </w:tc>
        <w:tc>
          <w:tcPr>
            <w:tcW w:w="1483" w:type="dxa"/>
            <w:gridSpan w:val="2"/>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639CE04" w14:textId="0BC8F40E" w:rsidR="00F304BA" w:rsidRDefault="00387B39" w:rsidP="00F156A3">
            <w:pPr>
              <w:ind w:firstLine="57"/>
              <w:jc w:val="both"/>
              <w:rPr>
                <w:b/>
                <w:color w:val="000000"/>
              </w:rPr>
            </w:pPr>
            <w:r>
              <w:rPr>
                <w:color w:val="000000"/>
              </w:rPr>
              <w:t>20.07.</w:t>
            </w:r>
            <w:r w:rsidR="001932A2">
              <w:rPr>
                <w:color w:val="000000"/>
              </w:rPr>
              <w:t>20</w:t>
            </w:r>
            <w:r>
              <w:rPr>
                <w:color w:val="000000"/>
              </w:rPr>
              <w:t>21</w:t>
            </w:r>
            <w:r w:rsidR="008F21C6">
              <w:rPr>
                <w:color w:val="000000"/>
              </w:rPr>
              <w:t>.</w:t>
            </w:r>
          </w:p>
        </w:tc>
        <w:tc>
          <w:tcPr>
            <w:tcW w:w="198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639CE05" w14:textId="77777777" w:rsidR="00F304BA" w:rsidRDefault="00387B39" w:rsidP="00F156A3">
            <w:pPr>
              <w:ind w:firstLine="57"/>
              <w:jc w:val="both"/>
              <w:rPr>
                <w:color w:val="000000"/>
              </w:rPr>
            </w:pPr>
            <w:r>
              <w:rPr>
                <w:color w:val="000000"/>
              </w:rPr>
              <w:t>2,58 milj. EUR</w:t>
            </w:r>
          </w:p>
        </w:tc>
        <w:tc>
          <w:tcPr>
            <w:tcW w:w="5383" w:type="dxa"/>
            <w:tcBorders>
              <w:top w:val="single" w:sz="8" w:space="0" w:color="000000"/>
              <w:left w:val="nil"/>
              <w:bottom w:val="single" w:sz="8" w:space="0" w:color="000000"/>
              <w:right w:val="single" w:sz="8" w:space="0" w:color="000000"/>
            </w:tcBorders>
          </w:tcPr>
          <w:p w14:paraId="4639CE06" w14:textId="28180E9D" w:rsidR="00F304BA" w:rsidRPr="001A6457" w:rsidRDefault="00387B39" w:rsidP="00915FD7">
            <w:pPr>
              <w:ind w:left="57" w:right="57"/>
              <w:jc w:val="both"/>
              <w:rPr>
                <w:color w:val="000000"/>
              </w:rPr>
            </w:pPr>
            <w:r w:rsidRPr="001A6457">
              <w:rPr>
                <w:color w:val="000000"/>
              </w:rPr>
              <w:t>M</w:t>
            </w:r>
            <w:r w:rsidR="005B4925" w:rsidRPr="001A6457">
              <w:rPr>
                <w:color w:val="000000"/>
              </w:rPr>
              <w:t xml:space="preserve">inistru kabineta </w:t>
            </w:r>
            <w:r w:rsidR="008D2453" w:rsidRPr="001A6457">
              <w:rPr>
                <w:color w:val="000000"/>
              </w:rPr>
              <w:t xml:space="preserve">2018. gada 28. augusta noteikumos </w:t>
            </w:r>
            <w:r w:rsidRPr="001A6457">
              <w:rPr>
                <w:color w:val="000000"/>
              </w:rPr>
              <w:t>Nr.</w:t>
            </w:r>
            <w:r w:rsidR="008D2453" w:rsidRPr="001A6457">
              <w:rPr>
                <w:color w:val="000000"/>
              </w:rPr>
              <w:t> </w:t>
            </w:r>
            <w:r w:rsidRPr="001A6457">
              <w:rPr>
                <w:color w:val="000000"/>
              </w:rPr>
              <w:t>555 “Veselības aprūpes pakalpojumu organizēšanas un samaksas kārtība”</w:t>
            </w:r>
            <w:r w:rsidR="0061241B">
              <w:rPr>
                <w:color w:val="000000"/>
              </w:rPr>
              <w:t xml:space="preserve"> (turpmāk – MK noteikumi Nr. 555)</w:t>
            </w:r>
            <w:r w:rsidRPr="001A6457">
              <w:rPr>
                <w:color w:val="000000"/>
              </w:rPr>
              <w:t xml:space="preserve"> ir veikti </w:t>
            </w:r>
            <w:r w:rsidR="007D3A97" w:rsidRPr="001A6457">
              <w:rPr>
                <w:color w:val="000000"/>
              </w:rPr>
              <w:t xml:space="preserve">attiecīgi </w:t>
            </w:r>
            <w:r w:rsidRPr="001A6457">
              <w:rPr>
                <w:color w:val="000000"/>
              </w:rPr>
              <w:t>grozījumi:</w:t>
            </w:r>
          </w:p>
          <w:p w14:paraId="4639CE07" w14:textId="4A3F141B" w:rsidR="00F304BA" w:rsidRPr="001A6457" w:rsidRDefault="00387B39" w:rsidP="00915FD7">
            <w:pPr>
              <w:ind w:left="57" w:right="57"/>
              <w:jc w:val="both"/>
              <w:rPr>
                <w:color w:val="000000"/>
              </w:rPr>
            </w:pPr>
            <w:r w:rsidRPr="001A6457">
              <w:rPr>
                <w:color w:val="000000"/>
              </w:rPr>
              <w:t>245.</w:t>
            </w:r>
            <w:r w:rsidRPr="00BE2B45">
              <w:rPr>
                <w:color w:val="000000"/>
                <w:vertAlign w:val="superscript"/>
              </w:rPr>
              <w:t>3</w:t>
            </w:r>
            <w:r w:rsidRPr="001A6457">
              <w:rPr>
                <w:color w:val="000000"/>
              </w:rPr>
              <w:t>2.</w:t>
            </w:r>
            <w:r w:rsidR="004D138F" w:rsidRPr="001A6457">
              <w:rPr>
                <w:color w:val="000000"/>
              </w:rPr>
              <w:t> </w:t>
            </w:r>
            <w:r w:rsidRPr="001A6457">
              <w:rPr>
                <w:color w:val="000000"/>
              </w:rPr>
              <w:t xml:space="preserve">ģimenes ārsta praksei, kas nodrošina vakcināciju pret Covid-19 līgumā ar </w:t>
            </w:r>
            <w:r w:rsidR="00E16278" w:rsidRPr="001A6457">
              <w:rPr>
                <w:color w:val="000000"/>
              </w:rPr>
              <w:t xml:space="preserve">Nacionālo veselības </w:t>
            </w:r>
            <w:r w:rsidRPr="001A6457">
              <w:rPr>
                <w:color w:val="000000"/>
              </w:rPr>
              <w:t>dienestu noteiktajā kārtībā, maksā:</w:t>
            </w:r>
          </w:p>
          <w:p w14:paraId="4639CE08" w14:textId="38CF15E6" w:rsidR="00F304BA" w:rsidRPr="001A6457" w:rsidRDefault="00387B39" w:rsidP="00915FD7">
            <w:pPr>
              <w:ind w:left="57" w:right="57"/>
              <w:jc w:val="both"/>
              <w:rPr>
                <w:color w:val="000000"/>
              </w:rPr>
            </w:pPr>
            <w:r w:rsidRPr="001A6457">
              <w:rPr>
                <w:color w:val="000000"/>
              </w:rPr>
              <w:t>245.</w:t>
            </w:r>
            <w:r w:rsidRPr="00BE2B45">
              <w:rPr>
                <w:color w:val="000000"/>
                <w:vertAlign w:val="superscript"/>
              </w:rPr>
              <w:t>3</w:t>
            </w:r>
            <w:r w:rsidRPr="001A6457">
              <w:rPr>
                <w:color w:val="000000"/>
              </w:rPr>
              <w:t>2.1.</w:t>
            </w:r>
            <w:r w:rsidR="004D138F" w:rsidRPr="001A6457">
              <w:rPr>
                <w:color w:val="000000"/>
              </w:rPr>
              <w:t> </w:t>
            </w:r>
            <w:r w:rsidRPr="001A6457">
              <w:rPr>
                <w:color w:val="000000"/>
              </w:rPr>
              <w:t>par laikposmā no 2021.</w:t>
            </w:r>
            <w:r w:rsidR="004D138F" w:rsidRPr="001A6457">
              <w:rPr>
                <w:color w:val="000000"/>
              </w:rPr>
              <w:t> </w:t>
            </w:r>
            <w:r w:rsidRPr="001A6457">
              <w:rPr>
                <w:color w:val="000000"/>
              </w:rPr>
              <w:t>gada 1.</w:t>
            </w:r>
            <w:r w:rsidR="004D138F" w:rsidRPr="001A6457">
              <w:rPr>
                <w:color w:val="000000"/>
              </w:rPr>
              <w:t> </w:t>
            </w:r>
            <w:r w:rsidRPr="001A6457">
              <w:rPr>
                <w:color w:val="000000"/>
              </w:rPr>
              <w:t>janvāra līdz 2021.</w:t>
            </w:r>
            <w:r w:rsidR="004D138F" w:rsidRPr="001A6457">
              <w:rPr>
                <w:color w:val="000000"/>
              </w:rPr>
              <w:t> </w:t>
            </w:r>
            <w:r w:rsidRPr="001A6457">
              <w:rPr>
                <w:color w:val="000000"/>
              </w:rPr>
              <w:t>gada 31.</w:t>
            </w:r>
            <w:r w:rsidR="004D138F" w:rsidRPr="001A6457">
              <w:rPr>
                <w:color w:val="000000"/>
              </w:rPr>
              <w:t> </w:t>
            </w:r>
            <w:r w:rsidRPr="001A6457">
              <w:rPr>
                <w:color w:val="000000"/>
              </w:rPr>
              <w:t xml:space="preserve">decembrim sasniegtajiem Covid-19 vakcinācijas aptveres rādītājiem iedzīvotājiem vecumā no 60 gadiem un pacientiem no 18 gadu vecuma ar </w:t>
            </w:r>
            <w:r w:rsidRPr="001A6457">
              <w:rPr>
                <w:color w:val="000000"/>
              </w:rPr>
              <w:lastRenderedPageBreak/>
              <w:t>noteiktām hroniskām saslimšanām, kas publicētas Slimību profilakses un kontroles centra tīmekļvietnē:</w:t>
            </w:r>
          </w:p>
          <w:p w14:paraId="4639CE09" w14:textId="76A64180" w:rsidR="00F304BA" w:rsidRPr="001A6457" w:rsidRDefault="00387B39" w:rsidP="00915FD7">
            <w:pPr>
              <w:ind w:left="57" w:right="57"/>
              <w:jc w:val="both"/>
              <w:rPr>
                <w:color w:val="000000"/>
              </w:rPr>
            </w:pPr>
            <w:r w:rsidRPr="001A6457">
              <w:rPr>
                <w:color w:val="000000"/>
              </w:rPr>
              <w:t>245.</w:t>
            </w:r>
            <w:r w:rsidRPr="00BE2B45">
              <w:rPr>
                <w:color w:val="000000"/>
                <w:vertAlign w:val="superscript"/>
              </w:rPr>
              <w:t>3</w:t>
            </w:r>
            <w:r w:rsidRPr="001A6457">
              <w:rPr>
                <w:color w:val="000000"/>
              </w:rPr>
              <w:t>2.1.1.</w:t>
            </w:r>
            <w:r w:rsidR="00182659" w:rsidRPr="001A6457">
              <w:rPr>
                <w:color w:val="000000"/>
              </w:rPr>
              <w:t> </w:t>
            </w:r>
            <w:r w:rsidRPr="001A6457">
              <w:rPr>
                <w:color w:val="000000"/>
              </w:rPr>
              <w:t xml:space="preserve">2,00 </w:t>
            </w:r>
            <w:r w:rsidRPr="000F4BD2">
              <w:rPr>
                <w:i/>
                <w:iCs/>
                <w:color w:val="000000"/>
              </w:rPr>
              <w:t>euro</w:t>
            </w:r>
            <w:r w:rsidRPr="001A6457">
              <w:rPr>
                <w:color w:val="000000"/>
              </w:rPr>
              <w:t xml:space="preserve"> par katru personu, kurai pabeigta vakcinācija, ja vakcinācijas aptvere ir līdz 60</w:t>
            </w:r>
            <w:r w:rsidR="00182659" w:rsidRPr="001A6457">
              <w:rPr>
                <w:color w:val="000000"/>
              </w:rPr>
              <w:t> </w:t>
            </w:r>
            <w:r w:rsidRPr="001A6457">
              <w:rPr>
                <w:color w:val="000000"/>
              </w:rPr>
              <w:t>%;</w:t>
            </w:r>
          </w:p>
          <w:p w14:paraId="4639CE0A" w14:textId="73B8B237" w:rsidR="00F304BA" w:rsidRPr="001A6457" w:rsidRDefault="00387B39" w:rsidP="00915FD7">
            <w:pPr>
              <w:ind w:left="57" w:right="57"/>
              <w:jc w:val="both"/>
              <w:rPr>
                <w:color w:val="000000"/>
              </w:rPr>
            </w:pPr>
            <w:r w:rsidRPr="001A6457">
              <w:rPr>
                <w:color w:val="000000"/>
              </w:rPr>
              <w:t>245.</w:t>
            </w:r>
            <w:r w:rsidRPr="00BE2B45">
              <w:rPr>
                <w:color w:val="000000"/>
                <w:vertAlign w:val="superscript"/>
              </w:rPr>
              <w:t>3</w:t>
            </w:r>
            <w:r w:rsidRPr="001A6457">
              <w:rPr>
                <w:color w:val="000000"/>
              </w:rPr>
              <w:t>2.1.2.</w:t>
            </w:r>
            <w:r w:rsidR="00182659" w:rsidRPr="001A6457">
              <w:rPr>
                <w:color w:val="000000"/>
              </w:rPr>
              <w:t> </w:t>
            </w:r>
            <w:r w:rsidRPr="001A6457">
              <w:rPr>
                <w:color w:val="000000"/>
              </w:rPr>
              <w:t xml:space="preserve">4,00 </w:t>
            </w:r>
            <w:r w:rsidRPr="000F4BD2">
              <w:rPr>
                <w:i/>
                <w:iCs/>
                <w:color w:val="000000"/>
              </w:rPr>
              <w:t>euro</w:t>
            </w:r>
            <w:r w:rsidRPr="001A6457">
              <w:rPr>
                <w:color w:val="000000"/>
              </w:rPr>
              <w:t xml:space="preserve"> par katru personu, kurai pabeigta vakcinācija, ja vakcinācijas aptvere ir no 60</w:t>
            </w:r>
            <w:r w:rsidR="00182659" w:rsidRPr="001A6457">
              <w:rPr>
                <w:color w:val="000000"/>
              </w:rPr>
              <w:t> </w:t>
            </w:r>
            <w:r w:rsidRPr="001A6457">
              <w:rPr>
                <w:color w:val="000000"/>
              </w:rPr>
              <w:t>% līdz 80</w:t>
            </w:r>
            <w:r w:rsidR="00182659" w:rsidRPr="001A6457">
              <w:rPr>
                <w:color w:val="000000"/>
              </w:rPr>
              <w:t> </w:t>
            </w:r>
            <w:r w:rsidRPr="001A6457">
              <w:rPr>
                <w:color w:val="000000"/>
              </w:rPr>
              <w:t>%;</w:t>
            </w:r>
          </w:p>
          <w:p w14:paraId="4639CE0B" w14:textId="2F867B1C" w:rsidR="00F304BA" w:rsidRPr="001A6457" w:rsidRDefault="00387B39" w:rsidP="00915FD7">
            <w:pPr>
              <w:ind w:left="57" w:right="57"/>
              <w:jc w:val="both"/>
              <w:rPr>
                <w:color w:val="000000"/>
              </w:rPr>
            </w:pPr>
            <w:r w:rsidRPr="001A6457">
              <w:rPr>
                <w:color w:val="000000"/>
              </w:rPr>
              <w:t>245.</w:t>
            </w:r>
            <w:r w:rsidRPr="00BE2B45">
              <w:rPr>
                <w:color w:val="000000"/>
                <w:vertAlign w:val="superscript"/>
              </w:rPr>
              <w:t>3</w:t>
            </w:r>
            <w:r w:rsidRPr="001A6457">
              <w:rPr>
                <w:color w:val="000000"/>
              </w:rPr>
              <w:t>2.1.3.</w:t>
            </w:r>
            <w:r w:rsidR="00182659" w:rsidRPr="001A6457">
              <w:rPr>
                <w:color w:val="000000"/>
              </w:rPr>
              <w:t> </w:t>
            </w:r>
            <w:r w:rsidRPr="001A6457">
              <w:rPr>
                <w:color w:val="000000"/>
              </w:rPr>
              <w:t xml:space="preserve">6,00 </w:t>
            </w:r>
            <w:r w:rsidRPr="000F4BD2">
              <w:rPr>
                <w:i/>
                <w:iCs/>
                <w:color w:val="000000"/>
              </w:rPr>
              <w:t>euro</w:t>
            </w:r>
            <w:r w:rsidRPr="001A6457">
              <w:rPr>
                <w:color w:val="000000"/>
              </w:rPr>
              <w:t xml:space="preserve"> par katru personu, kurai pabeigta vakcinācija, ja vakcinācijas aptvere ir no 80</w:t>
            </w:r>
            <w:r w:rsidR="00182659" w:rsidRPr="001A6457">
              <w:rPr>
                <w:color w:val="000000"/>
              </w:rPr>
              <w:t> </w:t>
            </w:r>
            <w:r w:rsidRPr="001A6457">
              <w:rPr>
                <w:color w:val="000000"/>
              </w:rPr>
              <w:t>% līdz 100</w:t>
            </w:r>
            <w:r w:rsidR="00182659" w:rsidRPr="001A6457">
              <w:rPr>
                <w:color w:val="000000"/>
              </w:rPr>
              <w:t> </w:t>
            </w:r>
            <w:r w:rsidRPr="001A6457">
              <w:rPr>
                <w:color w:val="000000"/>
              </w:rPr>
              <w:t>%;</w:t>
            </w:r>
          </w:p>
          <w:p w14:paraId="4639CE0C" w14:textId="3B89B9A5" w:rsidR="00F304BA" w:rsidRPr="001A6457" w:rsidRDefault="00387B39" w:rsidP="00915FD7">
            <w:pPr>
              <w:ind w:left="57" w:right="57"/>
              <w:jc w:val="both"/>
              <w:rPr>
                <w:color w:val="000000"/>
              </w:rPr>
            </w:pPr>
            <w:r w:rsidRPr="001A6457">
              <w:rPr>
                <w:color w:val="000000"/>
              </w:rPr>
              <w:t>245.</w:t>
            </w:r>
            <w:r w:rsidRPr="00BE2B45">
              <w:rPr>
                <w:color w:val="000000"/>
                <w:vertAlign w:val="superscript"/>
              </w:rPr>
              <w:t>3</w:t>
            </w:r>
            <w:r w:rsidRPr="001A6457">
              <w:rPr>
                <w:color w:val="000000"/>
              </w:rPr>
              <w:t>2.2.</w:t>
            </w:r>
            <w:r w:rsidR="00182659" w:rsidRPr="001A6457">
              <w:rPr>
                <w:color w:val="000000"/>
              </w:rPr>
              <w:t> </w:t>
            </w:r>
            <w:r w:rsidRPr="001A6457">
              <w:rPr>
                <w:color w:val="000000"/>
              </w:rPr>
              <w:t>par laikposmā no 2021.</w:t>
            </w:r>
            <w:r w:rsidR="00182659" w:rsidRPr="001A6457">
              <w:rPr>
                <w:color w:val="000000"/>
              </w:rPr>
              <w:t> </w:t>
            </w:r>
            <w:r w:rsidRPr="001A6457">
              <w:rPr>
                <w:color w:val="000000"/>
              </w:rPr>
              <w:t>gada 1.</w:t>
            </w:r>
            <w:r w:rsidR="00182659" w:rsidRPr="001A6457">
              <w:rPr>
                <w:color w:val="000000"/>
              </w:rPr>
              <w:t> </w:t>
            </w:r>
            <w:r w:rsidRPr="001A6457">
              <w:rPr>
                <w:color w:val="000000"/>
              </w:rPr>
              <w:t>janvāra līdz 2021.</w:t>
            </w:r>
            <w:r w:rsidR="00182659" w:rsidRPr="001A6457">
              <w:rPr>
                <w:color w:val="000000"/>
              </w:rPr>
              <w:t> </w:t>
            </w:r>
            <w:r w:rsidRPr="001A6457">
              <w:rPr>
                <w:color w:val="000000"/>
              </w:rPr>
              <w:t>gada 31.</w:t>
            </w:r>
            <w:r w:rsidR="00182659" w:rsidRPr="001A6457">
              <w:rPr>
                <w:color w:val="000000"/>
              </w:rPr>
              <w:t> </w:t>
            </w:r>
            <w:r w:rsidRPr="001A6457">
              <w:rPr>
                <w:color w:val="000000"/>
              </w:rPr>
              <w:t>decembrim sasniegtajiem Covid-19 vakcinācijas aptveres rādītājiem iedzīvotājiem, kas nav minēti šo noteikumu</w:t>
            </w:r>
            <w:hyperlink r:id="rId8" w:anchor="p245_32.1">
              <w:r w:rsidRPr="001A6457">
                <w:rPr>
                  <w:color w:val="000000"/>
                </w:rPr>
                <w:t xml:space="preserve"> </w:t>
              </w:r>
            </w:hyperlink>
            <w:hyperlink r:id="rId9" w:anchor="p245_32.1">
              <w:r w:rsidRPr="001A6457">
                <w:rPr>
                  <w:color w:val="000000"/>
                </w:rPr>
                <w:t>245.</w:t>
              </w:r>
            </w:hyperlink>
            <w:hyperlink r:id="rId10" w:anchor="p245_32.1">
              <w:r w:rsidRPr="00BE2B45">
                <w:rPr>
                  <w:color w:val="000000"/>
                  <w:vertAlign w:val="superscript"/>
                </w:rPr>
                <w:t>3</w:t>
              </w:r>
            </w:hyperlink>
            <w:hyperlink r:id="rId11" w:anchor="p245_32.1">
              <w:r w:rsidRPr="001A6457">
                <w:rPr>
                  <w:color w:val="000000"/>
                </w:rPr>
                <w:t>2.1.</w:t>
              </w:r>
              <w:r w:rsidR="00E50986" w:rsidRPr="001A6457">
                <w:rPr>
                  <w:color w:val="000000"/>
                </w:rPr>
                <w:t> </w:t>
              </w:r>
              <w:r w:rsidRPr="001A6457">
                <w:rPr>
                  <w:color w:val="000000"/>
                </w:rPr>
                <w:t>apakšpunktā</w:t>
              </w:r>
            </w:hyperlink>
            <w:r w:rsidRPr="001A6457">
              <w:rPr>
                <w:color w:val="000000"/>
              </w:rPr>
              <w:t>:</w:t>
            </w:r>
          </w:p>
          <w:p w14:paraId="4639CE0D" w14:textId="15EB9983" w:rsidR="00F304BA" w:rsidRPr="001A6457" w:rsidRDefault="00387B39" w:rsidP="00915FD7">
            <w:pPr>
              <w:ind w:left="57" w:right="57"/>
              <w:jc w:val="both"/>
              <w:rPr>
                <w:color w:val="000000"/>
              </w:rPr>
            </w:pPr>
            <w:r w:rsidRPr="001A6457">
              <w:rPr>
                <w:color w:val="000000"/>
              </w:rPr>
              <w:t>245.</w:t>
            </w:r>
            <w:r w:rsidRPr="00BE2B45">
              <w:rPr>
                <w:color w:val="000000"/>
                <w:vertAlign w:val="superscript"/>
              </w:rPr>
              <w:t>3</w:t>
            </w:r>
            <w:r w:rsidRPr="001A6457">
              <w:rPr>
                <w:color w:val="000000"/>
              </w:rPr>
              <w:t>2.2.1.</w:t>
            </w:r>
            <w:r w:rsidR="00E50986" w:rsidRPr="001A6457">
              <w:rPr>
                <w:color w:val="000000"/>
              </w:rPr>
              <w:t> </w:t>
            </w:r>
            <w:r w:rsidRPr="001A6457">
              <w:rPr>
                <w:color w:val="000000"/>
              </w:rPr>
              <w:t>1,00 euro par katru personu, kurai pabeigta vakcinācija, ja vakcinācijas aptvere ir līdz 50</w:t>
            </w:r>
            <w:r w:rsidR="00E50986" w:rsidRPr="001A6457">
              <w:rPr>
                <w:color w:val="000000"/>
              </w:rPr>
              <w:t> </w:t>
            </w:r>
            <w:r w:rsidRPr="001A6457">
              <w:rPr>
                <w:color w:val="000000"/>
              </w:rPr>
              <w:t>%;</w:t>
            </w:r>
          </w:p>
          <w:p w14:paraId="4639CE0E" w14:textId="382976BD" w:rsidR="00F304BA" w:rsidRPr="001A6457" w:rsidRDefault="00387B39" w:rsidP="00915FD7">
            <w:pPr>
              <w:ind w:left="57" w:right="57"/>
              <w:jc w:val="both"/>
              <w:rPr>
                <w:color w:val="000000"/>
              </w:rPr>
            </w:pPr>
            <w:r w:rsidRPr="001A6457">
              <w:rPr>
                <w:color w:val="000000"/>
              </w:rPr>
              <w:t>245.</w:t>
            </w:r>
            <w:r w:rsidRPr="00BE2B45">
              <w:rPr>
                <w:color w:val="000000"/>
                <w:vertAlign w:val="superscript"/>
              </w:rPr>
              <w:t>3</w:t>
            </w:r>
            <w:r w:rsidRPr="001A6457">
              <w:rPr>
                <w:color w:val="000000"/>
              </w:rPr>
              <w:t>2.2.2.</w:t>
            </w:r>
            <w:r w:rsidR="00E50986" w:rsidRPr="001A6457">
              <w:rPr>
                <w:color w:val="000000"/>
              </w:rPr>
              <w:t> </w:t>
            </w:r>
            <w:r w:rsidRPr="001A6457">
              <w:rPr>
                <w:color w:val="000000"/>
              </w:rPr>
              <w:t>3,00 euro par katru personu, kurai pabeigta vakcinācija, ja vakcinācijas aptvere ir no 50</w:t>
            </w:r>
            <w:r w:rsidR="00E50986" w:rsidRPr="001A6457">
              <w:rPr>
                <w:color w:val="000000"/>
              </w:rPr>
              <w:t> </w:t>
            </w:r>
            <w:r w:rsidRPr="001A6457">
              <w:rPr>
                <w:color w:val="000000"/>
              </w:rPr>
              <w:t>% līdz 70</w:t>
            </w:r>
            <w:r w:rsidR="00E50986" w:rsidRPr="001A6457">
              <w:rPr>
                <w:color w:val="000000"/>
              </w:rPr>
              <w:t> </w:t>
            </w:r>
            <w:r w:rsidRPr="001A6457">
              <w:rPr>
                <w:color w:val="000000"/>
              </w:rPr>
              <w:t>%;</w:t>
            </w:r>
          </w:p>
          <w:p w14:paraId="4639CE10" w14:textId="3377D09F" w:rsidR="00F304BA" w:rsidRPr="001A6457" w:rsidRDefault="00387B39" w:rsidP="00915FD7">
            <w:pPr>
              <w:ind w:left="57" w:right="57"/>
              <w:jc w:val="both"/>
              <w:rPr>
                <w:color w:val="000000"/>
              </w:rPr>
            </w:pPr>
            <w:r w:rsidRPr="001A6457">
              <w:rPr>
                <w:color w:val="000000"/>
              </w:rPr>
              <w:t>245.</w:t>
            </w:r>
            <w:r w:rsidRPr="00BE2B45">
              <w:rPr>
                <w:color w:val="000000"/>
                <w:vertAlign w:val="superscript"/>
              </w:rPr>
              <w:t>3</w:t>
            </w:r>
            <w:r w:rsidRPr="001A6457">
              <w:rPr>
                <w:color w:val="000000"/>
              </w:rPr>
              <w:t>2.2.3.</w:t>
            </w:r>
            <w:r w:rsidR="00E50986" w:rsidRPr="001A6457">
              <w:rPr>
                <w:color w:val="000000"/>
              </w:rPr>
              <w:t> </w:t>
            </w:r>
            <w:r w:rsidRPr="001A6457">
              <w:rPr>
                <w:color w:val="000000"/>
              </w:rPr>
              <w:t>5,00 euro par katru personu, kurai pabeigta vakcinācija, ja vakcinācijas aptvere ir no 70</w:t>
            </w:r>
            <w:r w:rsidR="00E50986" w:rsidRPr="001A6457">
              <w:rPr>
                <w:color w:val="000000"/>
              </w:rPr>
              <w:t> </w:t>
            </w:r>
            <w:r w:rsidRPr="001A6457">
              <w:rPr>
                <w:color w:val="000000"/>
              </w:rPr>
              <w:t>% līdz 100</w:t>
            </w:r>
            <w:r w:rsidR="00E50986" w:rsidRPr="001A6457">
              <w:rPr>
                <w:color w:val="000000"/>
              </w:rPr>
              <w:t> </w:t>
            </w:r>
            <w:r w:rsidRPr="001A6457">
              <w:rPr>
                <w:color w:val="000000"/>
              </w:rPr>
              <w:t>%</w:t>
            </w:r>
            <w:r w:rsidR="00E50986" w:rsidRPr="001A6457">
              <w:rPr>
                <w:color w:val="000000"/>
              </w:rPr>
              <w:t>.</w:t>
            </w:r>
          </w:p>
        </w:tc>
      </w:tr>
      <w:tr w:rsidR="00F304BA" w14:paraId="4639CE20" w14:textId="77777777" w:rsidTr="00421180">
        <w:trPr>
          <w:trHeight w:val="1205"/>
        </w:trPr>
        <w:tc>
          <w:tcPr>
            <w:tcW w:w="21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39CE12" w14:textId="18A250E1" w:rsidR="00F304BA" w:rsidRDefault="00387B39" w:rsidP="00421180">
            <w:pPr>
              <w:rPr>
                <w:b/>
                <w:color w:val="000000"/>
              </w:rPr>
            </w:pPr>
            <w:r>
              <w:rPr>
                <w:color w:val="000000"/>
              </w:rPr>
              <w:lastRenderedPageBreak/>
              <w:t>Informatīvo materiālu un izglītojošu reģionālo semināru organizēšana ģimenes ārstiem, t.</w:t>
            </w:r>
            <w:r w:rsidR="008C797A">
              <w:rPr>
                <w:color w:val="000000"/>
              </w:rPr>
              <w:t> </w:t>
            </w:r>
            <w:r>
              <w:rPr>
                <w:color w:val="000000"/>
              </w:rPr>
              <w:t xml:space="preserve">sk. statistiskās informācijas par praksē reģistrēto iedzīvotāju </w:t>
            </w:r>
            <w:r>
              <w:rPr>
                <w:color w:val="000000"/>
              </w:rPr>
              <w:lastRenderedPageBreak/>
              <w:t>vakcināciju, saslimšanu un mirstību ar Covid-19</w:t>
            </w:r>
          </w:p>
        </w:tc>
        <w:tc>
          <w:tcPr>
            <w:tcW w:w="170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639CE13" w14:textId="77777777" w:rsidR="00F304BA" w:rsidRDefault="00387B39" w:rsidP="00E50986">
            <w:pPr>
              <w:ind w:firstLine="57"/>
              <w:jc w:val="center"/>
              <w:rPr>
                <w:b/>
                <w:color w:val="000000"/>
              </w:rPr>
            </w:pPr>
            <w:r>
              <w:rPr>
                <w:color w:val="000000"/>
              </w:rPr>
              <w:lastRenderedPageBreak/>
              <w:t>VM</w:t>
            </w:r>
          </w:p>
        </w:tc>
        <w:tc>
          <w:tcPr>
            <w:tcW w:w="1777"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639CE14" w14:textId="77777777" w:rsidR="00F304BA" w:rsidRDefault="00387B39" w:rsidP="00E50986">
            <w:pPr>
              <w:ind w:firstLine="57"/>
              <w:jc w:val="center"/>
              <w:rPr>
                <w:color w:val="000000"/>
              </w:rPr>
            </w:pPr>
            <w:r>
              <w:rPr>
                <w:color w:val="000000"/>
              </w:rPr>
              <w:t>LPS</w:t>
            </w:r>
          </w:p>
        </w:tc>
        <w:tc>
          <w:tcPr>
            <w:tcW w:w="1483" w:type="dxa"/>
            <w:gridSpan w:val="2"/>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639CE15" w14:textId="4CD55D8B" w:rsidR="00F304BA" w:rsidRDefault="00F304BA" w:rsidP="00F156A3">
            <w:pPr>
              <w:ind w:firstLine="57"/>
              <w:jc w:val="both"/>
              <w:rPr>
                <w:b/>
                <w:color w:val="000000"/>
              </w:rPr>
            </w:pPr>
          </w:p>
        </w:tc>
        <w:tc>
          <w:tcPr>
            <w:tcW w:w="198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639CE16" w14:textId="4DBBBA2F" w:rsidR="00F304BA" w:rsidRDefault="00387B39" w:rsidP="003D3837">
            <w:pPr>
              <w:ind w:left="57" w:right="57" w:firstLine="57"/>
              <w:jc w:val="both"/>
              <w:rPr>
                <w:color w:val="000000"/>
              </w:rPr>
            </w:pPr>
            <w:r>
              <w:rPr>
                <w:color w:val="000000"/>
              </w:rPr>
              <w:t>51</w:t>
            </w:r>
            <w:r w:rsidR="00421180">
              <w:rPr>
                <w:color w:val="000000"/>
              </w:rPr>
              <w:t> </w:t>
            </w:r>
            <w:r>
              <w:rPr>
                <w:color w:val="000000"/>
              </w:rPr>
              <w:t>000 EUR</w:t>
            </w:r>
          </w:p>
        </w:tc>
        <w:tc>
          <w:tcPr>
            <w:tcW w:w="5383" w:type="dxa"/>
            <w:tcBorders>
              <w:top w:val="single" w:sz="8" w:space="0" w:color="000000"/>
              <w:left w:val="nil"/>
              <w:bottom w:val="single" w:sz="8" w:space="0" w:color="000000"/>
              <w:right w:val="single" w:sz="8" w:space="0" w:color="000000"/>
            </w:tcBorders>
          </w:tcPr>
          <w:p w14:paraId="10A0F26F" w14:textId="77777777" w:rsidR="00421180" w:rsidRPr="001A6457" w:rsidRDefault="00387B39" w:rsidP="003D3837">
            <w:pPr>
              <w:ind w:left="57" w:right="57"/>
              <w:jc w:val="both"/>
              <w:rPr>
                <w:color w:val="000000"/>
              </w:rPr>
            </w:pPr>
            <w:r w:rsidRPr="001A6457">
              <w:rPr>
                <w:color w:val="000000"/>
              </w:rPr>
              <w:t xml:space="preserve">Organizēti pieci reģionālie klātienes semināri ģimenes ārstiem: </w:t>
            </w:r>
          </w:p>
          <w:p w14:paraId="08DF2DA7" w14:textId="77777777" w:rsidR="001A6457" w:rsidRPr="001A6457" w:rsidRDefault="00387B39" w:rsidP="003D3837">
            <w:pPr>
              <w:ind w:left="57" w:right="57"/>
              <w:jc w:val="both"/>
              <w:rPr>
                <w:color w:val="000000"/>
              </w:rPr>
            </w:pPr>
            <w:r w:rsidRPr="001A6457">
              <w:rPr>
                <w:color w:val="000000"/>
              </w:rPr>
              <w:t>2021.</w:t>
            </w:r>
            <w:r w:rsidR="008C797A" w:rsidRPr="001A6457">
              <w:rPr>
                <w:color w:val="000000"/>
              </w:rPr>
              <w:t> </w:t>
            </w:r>
            <w:r w:rsidRPr="001A6457">
              <w:rPr>
                <w:color w:val="000000"/>
              </w:rPr>
              <w:t>gada 18.</w:t>
            </w:r>
            <w:r w:rsidR="008C797A" w:rsidRPr="001A6457">
              <w:rPr>
                <w:color w:val="000000"/>
              </w:rPr>
              <w:t> </w:t>
            </w:r>
            <w:r w:rsidRPr="001A6457">
              <w:rPr>
                <w:color w:val="000000"/>
              </w:rPr>
              <w:t>augustā Daugavpilī; 2021.</w:t>
            </w:r>
            <w:r w:rsidR="004D63ED" w:rsidRPr="001A6457">
              <w:rPr>
                <w:color w:val="000000"/>
              </w:rPr>
              <w:t> </w:t>
            </w:r>
            <w:r w:rsidRPr="001A6457">
              <w:rPr>
                <w:color w:val="000000"/>
              </w:rPr>
              <w:t>gada 25.</w:t>
            </w:r>
            <w:r w:rsidR="004D63ED" w:rsidRPr="001A6457">
              <w:rPr>
                <w:color w:val="000000"/>
              </w:rPr>
              <w:t> </w:t>
            </w:r>
            <w:r w:rsidRPr="001A6457">
              <w:rPr>
                <w:color w:val="000000"/>
              </w:rPr>
              <w:t>augustā Jelgavā;</w:t>
            </w:r>
            <w:r w:rsidR="004D63ED" w:rsidRPr="001A6457">
              <w:rPr>
                <w:color w:val="000000"/>
              </w:rPr>
              <w:t xml:space="preserve"> </w:t>
            </w:r>
            <w:r w:rsidRPr="001A6457">
              <w:rPr>
                <w:color w:val="000000"/>
              </w:rPr>
              <w:t>2021.</w:t>
            </w:r>
            <w:r w:rsidR="004D63ED" w:rsidRPr="001A6457">
              <w:rPr>
                <w:color w:val="000000"/>
              </w:rPr>
              <w:t> </w:t>
            </w:r>
            <w:r w:rsidRPr="001A6457">
              <w:rPr>
                <w:color w:val="000000"/>
              </w:rPr>
              <w:t>gada 2.</w:t>
            </w:r>
            <w:r w:rsidR="004D63ED" w:rsidRPr="001A6457">
              <w:rPr>
                <w:color w:val="000000"/>
              </w:rPr>
              <w:t> </w:t>
            </w:r>
            <w:r w:rsidRPr="001A6457">
              <w:rPr>
                <w:color w:val="000000"/>
              </w:rPr>
              <w:t>septembrī Liepājā;</w:t>
            </w:r>
            <w:r w:rsidR="004D63ED" w:rsidRPr="001A6457">
              <w:rPr>
                <w:color w:val="000000"/>
              </w:rPr>
              <w:t xml:space="preserve"> </w:t>
            </w:r>
            <w:r w:rsidRPr="001A6457">
              <w:rPr>
                <w:color w:val="000000"/>
              </w:rPr>
              <w:t>2021.</w:t>
            </w:r>
            <w:r w:rsidR="004D63ED" w:rsidRPr="001A6457">
              <w:rPr>
                <w:color w:val="000000"/>
              </w:rPr>
              <w:t> </w:t>
            </w:r>
            <w:r w:rsidRPr="001A6457">
              <w:rPr>
                <w:color w:val="000000"/>
              </w:rPr>
              <w:t>gada 8.</w:t>
            </w:r>
            <w:r w:rsidR="004D63ED" w:rsidRPr="001A6457">
              <w:rPr>
                <w:color w:val="000000"/>
              </w:rPr>
              <w:t> </w:t>
            </w:r>
            <w:r w:rsidRPr="001A6457">
              <w:rPr>
                <w:color w:val="000000"/>
              </w:rPr>
              <w:t>septembrī Rīgā; 2021.</w:t>
            </w:r>
            <w:r w:rsidR="004D63ED" w:rsidRPr="001A6457">
              <w:rPr>
                <w:color w:val="000000"/>
              </w:rPr>
              <w:t> </w:t>
            </w:r>
            <w:r w:rsidRPr="001A6457">
              <w:rPr>
                <w:color w:val="000000"/>
              </w:rPr>
              <w:t>gada 15.</w:t>
            </w:r>
            <w:r w:rsidR="004D63ED" w:rsidRPr="001A6457">
              <w:rPr>
                <w:color w:val="000000"/>
              </w:rPr>
              <w:t> </w:t>
            </w:r>
            <w:r w:rsidRPr="001A6457">
              <w:rPr>
                <w:color w:val="000000"/>
              </w:rPr>
              <w:t xml:space="preserve">septembrī Valmierā. </w:t>
            </w:r>
          </w:p>
          <w:p w14:paraId="59ABF1BA" w14:textId="77777777" w:rsidR="001A6457" w:rsidRPr="001A6457" w:rsidRDefault="00387B39" w:rsidP="003D3837">
            <w:pPr>
              <w:ind w:left="57" w:right="57"/>
              <w:jc w:val="both"/>
              <w:rPr>
                <w:color w:val="000000"/>
              </w:rPr>
            </w:pPr>
            <w:r w:rsidRPr="001A6457">
              <w:rPr>
                <w:color w:val="000000"/>
              </w:rPr>
              <w:t>Semināros iekļautās tēmas:</w:t>
            </w:r>
            <w:r w:rsidR="001A6457" w:rsidRPr="001A6457">
              <w:rPr>
                <w:color w:val="000000"/>
              </w:rPr>
              <w:t xml:space="preserve"> </w:t>
            </w:r>
          </w:p>
          <w:p w14:paraId="47141141" w14:textId="77777777" w:rsidR="00A40DC3" w:rsidRPr="0007220A" w:rsidRDefault="00387B39" w:rsidP="0083067A">
            <w:pPr>
              <w:pStyle w:val="ListParagraph"/>
              <w:numPr>
                <w:ilvl w:val="0"/>
                <w:numId w:val="8"/>
              </w:numPr>
              <w:ind w:left="57" w:right="57" w:firstLine="221"/>
              <w:jc w:val="both"/>
              <w:rPr>
                <w:rFonts w:ascii="Times New Roman" w:hAnsi="Times New Roman" w:cs="Times New Roman"/>
                <w:color w:val="000000"/>
                <w:sz w:val="24"/>
                <w:szCs w:val="24"/>
              </w:rPr>
            </w:pPr>
            <w:r w:rsidRPr="0007220A">
              <w:rPr>
                <w:rFonts w:ascii="Times New Roman" w:hAnsi="Times New Roman" w:cs="Times New Roman"/>
                <w:color w:val="000000"/>
                <w:sz w:val="24"/>
                <w:szCs w:val="24"/>
              </w:rPr>
              <w:t xml:space="preserve">Covid-19 epidemioloģiskās situācijas raksturojums, tendences, jaunie SARS-CoV-2 vīrusa </w:t>
            </w:r>
            <w:r w:rsidRPr="0007220A">
              <w:rPr>
                <w:rFonts w:ascii="Times New Roman" w:hAnsi="Times New Roman" w:cs="Times New Roman"/>
                <w:color w:val="000000"/>
                <w:sz w:val="24"/>
                <w:szCs w:val="24"/>
              </w:rPr>
              <w:lastRenderedPageBreak/>
              <w:t>varianti;</w:t>
            </w:r>
            <w:r w:rsidR="001A6457" w:rsidRPr="0007220A">
              <w:rPr>
                <w:rFonts w:ascii="Times New Roman" w:hAnsi="Times New Roman" w:cs="Times New Roman"/>
                <w:color w:val="000000"/>
                <w:sz w:val="24"/>
                <w:szCs w:val="24"/>
              </w:rPr>
              <w:t xml:space="preserve"> </w:t>
            </w:r>
            <w:r w:rsidR="00A40DC3" w:rsidRPr="0007220A">
              <w:rPr>
                <w:rFonts w:ascii="Times New Roman" w:hAnsi="Times New Roman" w:cs="Times New Roman"/>
                <w:color w:val="000000"/>
                <w:sz w:val="24"/>
                <w:szCs w:val="24"/>
              </w:rPr>
              <w:t>a</w:t>
            </w:r>
            <w:r w:rsidRPr="0007220A">
              <w:rPr>
                <w:rFonts w:ascii="Times New Roman" w:hAnsi="Times New Roman" w:cs="Times New Roman"/>
                <w:color w:val="000000"/>
                <w:sz w:val="24"/>
                <w:szCs w:val="24"/>
              </w:rPr>
              <w:t>ktualitātes vakcinācijā, jaunākās tendences, kontrindikācijas;</w:t>
            </w:r>
          </w:p>
          <w:p w14:paraId="02A5E956" w14:textId="77777777" w:rsidR="00A40DC3" w:rsidRPr="0007220A" w:rsidRDefault="00387B39" w:rsidP="0083067A">
            <w:pPr>
              <w:pStyle w:val="ListParagraph"/>
              <w:numPr>
                <w:ilvl w:val="0"/>
                <w:numId w:val="8"/>
              </w:numPr>
              <w:ind w:left="57" w:right="57" w:firstLine="221"/>
              <w:jc w:val="both"/>
              <w:rPr>
                <w:rFonts w:ascii="Times New Roman" w:hAnsi="Times New Roman" w:cs="Times New Roman"/>
                <w:color w:val="000000"/>
                <w:sz w:val="24"/>
                <w:szCs w:val="24"/>
              </w:rPr>
            </w:pPr>
            <w:r w:rsidRPr="0007220A">
              <w:rPr>
                <w:rFonts w:ascii="Times New Roman" w:hAnsi="Times New Roman" w:cs="Times New Roman"/>
                <w:color w:val="000000"/>
                <w:sz w:val="24"/>
                <w:szCs w:val="24"/>
              </w:rPr>
              <w:t>Covid-19 vakcinācijas aspekti pacientiem ar sirds un asinsvadu slimībām</w:t>
            </w:r>
            <w:r w:rsidR="00A40DC3" w:rsidRPr="0007220A">
              <w:rPr>
                <w:rFonts w:ascii="Times New Roman" w:hAnsi="Times New Roman" w:cs="Times New Roman"/>
                <w:color w:val="000000"/>
                <w:sz w:val="24"/>
                <w:szCs w:val="24"/>
              </w:rPr>
              <w:t>,</w:t>
            </w:r>
            <w:r w:rsidRPr="0007220A">
              <w:rPr>
                <w:rFonts w:ascii="Times New Roman" w:hAnsi="Times New Roman" w:cs="Times New Roman"/>
                <w:color w:val="000000"/>
                <w:sz w:val="24"/>
                <w:szCs w:val="24"/>
              </w:rPr>
              <w:t xml:space="preserve"> miokardītu un perikardītu izpausmes pēc Covid-19 vakcinācijas;</w:t>
            </w:r>
          </w:p>
          <w:p w14:paraId="187B83F1" w14:textId="77777777" w:rsidR="00A40DC3" w:rsidRPr="0007220A" w:rsidRDefault="00387B39" w:rsidP="0083067A">
            <w:pPr>
              <w:pStyle w:val="ListParagraph"/>
              <w:numPr>
                <w:ilvl w:val="0"/>
                <w:numId w:val="8"/>
              </w:numPr>
              <w:ind w:left="57" w:right="57" w:firstLine="221"/>
              <w:jc w:val="both"/>
              <w:rPr>
                <w:rFonts w:ascii="Times New Roman" w:hAnsi="Times New Roman" w:cs="Times New Roman"/>
                <w:color w:val="000000"/>
                <w:sz w:val="24"/>
                <w:szCs w:val="24"/>
              </w:rPr>
            </w:pPr>
            <w:r w:rsidRPr="0007220A">
              <w:rPr>
                <w:rFonts w:ascii="Times New Roman" w:hAnsi="Times New Roman" w:cs="Times New Roman"/>
                <w:color w:val="000000"/>
                <w:sz w:val="24"/>
                <w:szCs w:val="24"/>
              </w:rPr>
              <w:t>Covid-19 vakcinācijas procesa darba organizācija ģimenes ārsta praksē</w:t>
            </w:r>
            <w:r w:rsidR="00A40DC3" w:rsidRPr="0007220A">
              <w:rPr>
                <w:rFonts w:ascii="Times New Roman" w:hAnsi="Times New Roman" w:cs="Times New Roman"/>
                <w:color w:val="000000"/>
                <w:sz w:val="24"/>
                <w:szCs w:val="24"/>
              </w:rPr>
              <w:t xml:space="preserve"> </w:t>
            </w:r>
            <w:r w:rsidRPr="0007220A">
              <w:rPr>
                <w:rFonts w:ascii="Times New Roman" w:hAnsi="Times New Roman" w:cs="Times New Roman"/>
                <w:color w:val="000000"/>
                <w:sz w:val="24"/>
                <w:szCs w:val="24"/>
              </w:rPr>
              <w:t>- pieredzes stāsts;</w:t>
            </w:r>
          </w:p>
          <w:p w14:paraId="485C74D1" w14:textId="77777777" w:rsidR="00F304BA" w:rsidRDefault="00A40DC3" w:rsidP="0083067A">
            <w:pPr>
              <w:pStyle w:val="ListParagraph"/>
              <w:numPr>
                <w:ilvl w:val="0"/>
                <w:numId w:val="8"/>
              </w:numPr>
              <w:ind w:left="57" w:right="57" w:firstLine="221"/>
              <w:jc w:val="both"/>
              <w:rPr>
                <w:color w:val="000000"/>
              </w:rPr>
            </w:pPr>
            <w:r w:rsidRPr="0007220A">
              <w:rPr>
                <w:rFonts w:ascii="Times New Roman" w:hAnsi="Times New Roman" w:cs="Times New Roman"/>
                <w:color w:val="000000"/>
                <w:sz w:val="24"/>
                <w:szCs w:val="24"/>
              </w:rPr>
              <w:t>k</w:t>
            </w:r>
            <w:r w:rsidR="00387B39" w:rsidRPr="0007220A">
              <w:rPr>
                <w:rFonts w:ascii="Times New Roman" w:hAnsi="Times New Roman" w:cs="Times New Roman"/>
                <w:color w:val="000000"/>
                <w:sz w:val="24"/>
                <w:szCs w:val="24"/>
              </w:rPr>
              <w:t>omunikācijas aspekti ārsta un pacienta attiecībās</w:t>
            </w:r>
            <w:r w:rsidR="00387B39" w:rsidRPr="0007220A">
              <w:rPr>
                <w:color w:val="000000"/>
              </w:rPr>
              <w:t>.</w:t>
            </w:r>
          </w:p>
          <w:p w14:paraId="4639CE1F" w14:textId="25B94E98" w:rsidR="0083067A" w:rsidRPr="00B41377" w:rsidRDefault="00B41377" w:rsidP="00B41377">
            <w:pPr>
              <w:ind w:right="57"/>
              <w:jc w:val="both"/>
              <w:rPr>
                <w:color w:val="000000"/>
              </w:rPr>
            </w:pPr>
            <w:r>
              <w:rPr>
                <w:color w:val="000000"/>
              </w:rPr>
              <w:t xml:space="preserve"> </w:t>
            </w:r>
            <w:r w:rsidR="00C80A8F" w:rsidRPr="00B41377">
              <w:rPr>
                <w:color w:val="000000"/>
              </w:rPr>
              <w:t>Apstiprinātais finansējums aktivitātes īstenošanai: 50</w:t>
            </w:r>
            <w:r w:rsidR="00C80A8F" w:rsidRPr="00B41377">
              <w:rPr>
                <w:color w:val="000000"/>
              </w:rPr>
              <w:t> </w:t>
            </w:r>
            <w:r w:rsidR="00C80A8F" w:rsidRPr="00B41377">
              <w:rPr>
                <w:color w:val="000000"/>
              </w:rPr>
              <w:t>825 EUR</w:t>
            </w:r>
            <w:r w:rsidR="00C80A8F" w:rsidRPr="00B41377">
              <w:rPr>
                <w:color w:val="000000"/>
              </w:rPr>
              <w:t>.</w:t>
            </w:r>
          </w:p>
        </w:tc>
      </w:tr>
      <w:tr w:rsidR="00F304BA" w14:paraId="4639CE27" w14:textId="77777777" w:rsidTr="00261CA6">
        <w:trPr>
          <w:trHeight w:val="896"/>
        </w:trPr>
        <w:tc>
          <w:tcPr>
            <w:tcW w:w="21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39CE21" w14:textId="77777777" w:rsidR="00F304BA" w:rsidRDefault="00387B39" w:rsidP="006F2140">
            <w:pPr>
              <w:rPr>
                <w:b/>
                <w:color w:val="000000"/>
              </w:rPr>
            </w:pPr>
            <w:r>
              <w:rPr>
                <w:color w:val="000000"/>
              </w:rPr>
              <w:lastRenderedPageBreak/>
              <w:t>Iedzīvotāju apzvanīšanas paplašināšana un ģimenes ārstu iesaistīšana pacientu uzrunāšanā</w:t>
            </w:r>
          </w:p>
        </w:tc>
        <w:tc>
          <w:tcPr>
            <w:tcW w:w="170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639CE22" w14:textId="77777777" w:rsidR="00F304BA" w:rsidRDefault="00387B39" w:rsidP="00261CA6">
            <w:pPr>
              <w:ind w:firstLine="57"/>
              <w:jc w:val="center"/>
              <w:rPr>
                <w:b/>
                <w:color w:val="000000"/>
              </w:rPr>
            </w:pPr>
            <w:r>
              <w:rPr>
                <w:color w:val="000000"/>
              </w:rPr>
              <w:t>VM</w:t>
            </w:r>
          </w:p>
        </w:tc>
        <w:tc>
          <w:tcPr>
            <w:tcW w:w="1777"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639CE23" w14:textId="77777777" w:rsidR="00F304BA" w:rsidRDefault="00F304BA" w:rsidP="00F156A3">
            <w:pPr>
              <w:ind w:firstLine="57"/>
              <w:jc w:val="both"/>
              <w:rPr>
                <w:b/>
                <w:color w:val="000000"/>
              </w:rPr>
            </w:pPr>
          </w:p>
        </w:tc>
        <w:tc>
          <w:tcPr>
            <w:tcW w:w="1483" w:type="dxa"/>
            <w:gridSpan w:val="2"/>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639CE24" w14:textId="40EE29DE" w:rsidR="00F304BA" w:rsidRDefault="00387B39" w:rsidP="00F156A3">
            <w:pPr>
              <w:ind w:firstLine="57"/>
              <w:jc w:val="both"/>
              <w:rPr>
                <w:b/>
                <w:color w:val="000000"/>
              </w:rPr>
            </w:pPr>
            <w:r>
              <w:rPr>
                <w:color w:val="000000"/>
              </w:rPr>
              <w:t>20.07.2021</w:t>
            </w:r>
          </w:p>
        </w:tc>
        <w:tc>
          <w:tcPr>
            <w:tcW w:w="198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639CE25" w14:textId="691AC82E" w:rsidR="00F304BA" w:rsidRDefault="00387B39" w:rsidP="00F156A3">
            <w:pPr>
              <w:ind w:firstLine="57"/>
              <w:jc w:val="both"/>
              <w:rPr>
                <w:color w:val="000000"/>
              </w:rPr>
            </w:pPr>
            <w:r>
              <w:rPr>
                <w:color w:val="000000"/>
              </w:rPr>
              <w:t>0,80 milj</w:t>
            </w:r>
            <w:r w:rsidR="00A40DC3">
              <w:rPr>
                <w:color w:val="000000"/>
              </w:rPr>
              <w:t>.</w:t>
            </w:r>
            <w:r>
              <w:rPr>
                <w:color w:val="000000"/>
              </w:rPr>
              <w:t xml:space="preserve"> EUR</w:t>
            </w:r>
          </w:p>
        </w:tc>
        <w:tc>
          <w:tcPr>
            <w:tcW w:w="5383" w:type="dxa"/>
            <w:tcBorders>
              <w:top w:val="single" w:sz="8" w:space="0" w:color="000000"/>
              <w:left w:val="nil"/>
              <w:bottom w:val="single" w:sz="8" w:space="0" w:color="000000"/>
              <w:right w:val="single" w:sz="8" w:space="0" w:color="000000"/>
            </w:tcBorders>
          </w:tcPr>
          <w:p w14:paraId="4639CE26" w14:textId="3E625FFF" w:rsidR="00F304BA" w:rsidRDefault="00CB0AFA" w:rsidP="003D3837">
            <w:pPr>
              <w:ind w:left="57" w:right="57"/>
              <w:jc w:val="both"/>
            </w:pPr>
            <w:r>
              <w:t>Veiktas</w:t>
            </w:r>
            <w:r w:rsidR="00387B39">
              <w:t xml:space="preserve"> izmaiņas valsts apmaksāto pakalpojumu manipulāciju sarakstā, paredzot, ka periodā no 11.08.2021. līdz 01.10.2021. </w:t>
            </w:r>
            <w:r w:rsidR="001617E9">
              <w:t>ģ</w:t>
            </w:r>
            <w:r w:rsidR="00387B39">
              <w:t xml:space="preserve">imenes ārstiem tiek apmaksāta jauna manipulācija “Ģimenes ārsta prakses </w:t>
            </w:r>
            <w:r w:rsidR="001617E9">
              <w:t>ā</w:t>
            </w:r>
            <w:r w:rsidR="00387B39">
              <w:t>rstniecības personas veikts zvans par aicinājumu veikt vakcināciju pret Covid-19” ar tarifu 0</w:t>
            </w:r>
            <w:r w:rsidR="006A0E7C">
              <w:t>,</w:t>
            </w:r>
            <w:r w:rsidR="00387B39">
              <w:t xml:space="preserve">59 </w:t>
            </w:r>
            <w:r w:rsidR="00387B39" w:rsidRPr="006A0E7C">
              <w:rPr>
                <w:i/>
                <w:iCs/>
              </w:rPr>
              <w:t>e</w:t>
            </w:r>
            <w:r w:rsidR="006A0E7C" w:rsidRPr="006A0E7C">
              <w:rPr>
                <w:i/>
                <w:iCs/>
              </w:rPr>
              <w:t>u</w:t>
            </w:r>
            <w:r w:rsidR="00387B39" w:rsidRPr="006A0E7C">
              <w:rPr>
                <w:i/>
                <w:iCs/>
              </w:rPr>
              <w:t>ro</w:t>
            </w:r>
            <w:r w:rsidR="00387B39">
              <w:t>/zvans. 425 ģimenes ārstu prakses iesaistās senioru apzvanīšanā. Sazvanītas 24</w:t>
            </w:r>
            <w:r w:rsidR="009214D9">
              <w:t> </w:t>
            </w:r>
            <w:r w:rsidR="00387B39">
              <w:t>135 personas, no t</w:t>
            </w:r>
            <w:r w:rsidR="009214D9">
              <w:t>ā</w:t>
            </w:r>
            <w:r w:rsidR="00387B39">
              <w:t>m piekritušas</w:t>
            </w:r>
            <w:r w:rsidR="009214D9">
              <w:t xml:space="preserve"> vakcinēties</w:t>
            </w:r>
            <w:r w:rsidR="00387B39">
              <w:t xml:space="preserve"> 9</w:t>
            </w:r>
            <w:r w:rsidR="009214D9">
              <w:t> </w:t>
            </w:r>
            <w:r w:rsidR="00387B39">
              <w:t>236 personas, kas ir 38</w:t>
            </w:r>
            <w:r w:rsidR="009214D9">
              <w:t> </w:t>
            </w:r>
            <w:r w:rsidR="00387B39">
              <w:t>% no apzvanītajiem.</w:t>
            </w:r>
          </w:p>
        </w:tc>
      </w:tr>
      <w:tr w:rsidR="00F304BA" w14:paraId="4639CE30" w14:textId="77777777" w:rsidTr="0011236E">
        <w:trPr>
          <w:trHeight w:val="589"/>
        </w:trPr>
        <w:tc>
          <w:tcPr>
            <w:tcW w:w="21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39CE28" w14:textId="77777777" w:rsidR="00F304BA" w:rsidRDefault="00387B39" w:rsidP="000D170E">
            <w:pPr>
              <w:rPr>
                <w:b/>
                <w:color w:val="000000"/>
              </w:rPr>
            </w:pPr>
            <w:r>
              <w:rPr>
                <w:color w:val="000000"/>
              </w:rPr>
              <w:t>Papildus resursa piesaiste ģimenes ārsta praksēs</w:t>
            </w:r>
          </w:p>
        </w:tc>
        <w:tc>
          <w:tcPr>
            <w:tcW w:w="170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639CE29" w14:textId="77777777" w:rsidR="00F304BA" w:rsidRDefault="00387B39" w:rsidP="0061241B">
            <w:pPr>
              <w:ind w:firstLine="57"/>
              <w:jc w:val="center"/>
              <w:rPr>
                <w:b/>
                <w:color w:val="000000"/>
              </w:rPr>
            </w:pPr>
            <w:r>
              <w:rPr>
                <w:color w:val="000000"/>
              </w:rPr>
              <w:t>VM</w:t>
            </w:r>
          </w:p>
        </w:tc>
        <w:tc>
          <w:tcPr>
            <w:tcW w:w="1777"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639CE2A" w14:textId="77777777" w:rsidR="00F304BA" w:rsidRDefault="00F304BA" w:rsidP="00F156A3">
            <w:pPr>
              <w:ind w:firstLine="57"/>
              <w:jc w:val="both"/>
              <w:rPr>
                <w:b/>
                <w:color w:val="000000"/>
              </w:rPr>
            </w:pPr>
          </w:p>
        </w:tc>
        <w:tc>
          <w:tcPr>
            <w:tcW w:w="1483" w:type="dxa"/>
            <w:gridSpan w:val="2"/>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639CE2B" w14:textId="7E4BBBC5" w:rsidR="00F304BA" w:rsidRDefault="00387B39" w:rsidP="00F156A3">
            <w:pPr>
              <w:ind w:firstLine="57"/>
              <w:jc w:val="both"/>
              <w:rPr>
                <w:b/>
                <w:color w:val="000000"/>
              </w:rPr>
            </w:pPr>
            <w:r>
              <w:rPr>
                <w:color w:val="000000"/>
              </w:rPr>
              <w:t>06.08.2021</w:t>
            </w:r>
            <w:r w:rsidR="0061241B">
              <w:rPr>
                <w:color w:val="000000"/>
              </w:rPr>
              <w:t>.</w:t>
            </w:r>
          </w:p>
        </w:tc>
        <w:tc>
          <w:tcPr>
            <w:tcW w:w="198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639CE2C" w14:textId="77777777" w:rsidR="00F304BA" w:rsidRDefault="001C146B" w:rsidP="00F156A3">
            <w:pPr>
              <w:ind w:firstLine="57"/>
              <w:jc w:val="both"/>
              <w:rPr>
                <w:color w:val="000000"/>
              </w:rPr>
            </w:pPr>
            <w:sdt>
              <w:sdtPr>
                <w:tag w:val="goog_rdk_0"/>
                <w:id w:val="1629582627"/>
              </w:sdtPr>
              <w:sdtEndPr/>
              <w:sdtContent/>
            </w:sdt>
            <w:r w:rsidR="00387B39">
              <w:rPr>
                <w:color w:val="000000"/>
              </w:rPr>
              <w:t>8 milj. EUR</w:t>
            </w:r>
          </w:p>
        </w:tc>
        <w:tc>
          <w:tcPr>
            <w:tcW w:w="5383" w:type="dxa"/>
            <w:tcBorders>
              <w:top w:val="single" w:sz="8" w:space="0" w:color="000000"/>
              <w:left w:val="nil"/>
              <w:bottom w:val="single" w:sz="8" w:space="0" w:color="000000"/>
              <w:right w:val="single" w:sz="8" w:space="0" w:color="000000"/>
            </w:tcBorders>
          </w:tcPr>
          <w:p w14:paraId="274CAEC3" w14:textId="77777777" w:rsidR="00CE5259" w:rsidRDefault="00311880" w:rsidP="003D3837">
            <w:pPr>
              <w:ind w:left="57" w:right="57" w:firstLine="57"/>
              <w:jc w:val="both"/>
              <w:rPr>
                <w:color w:val="000000"/>
              </w:rPr>
            </w:pPr>
            <w:r>
              <w:rPr>
                <w:color w:val="000000"/>
              </w:rPr>
              <w:t xml:space="preserve">MK noteikumos Nr. 555 </w:t>
            </w:r>
            <w:r w:rsidR="00387B39">
              <w:t xml:space="preserve">ir veikti </w:t>
            </w:r>
            <w:r>
              <w:t xml:space="preserve">attiecīgi </w:t>
            </w:r>
            <w:r w:rsidR="00387B39">
              <w:t>grozījumi:</w:t>
            </w:r>
          </w:p>
          <w:p w14:paraId="350BE447" w14:textId="77777777" w:rsidR="00CE5259" w:rsidRDefault="00387B39" w:rsidP="003D3837">
            <w:pPr>
              <w:ind w:left="57" w:right="57" w:firstLine="57"/>
              <w:jc w:val="both"/>
              <w:rPr>
                <w:color w:val="000000"/>
              </w:rPr>
            </w:pPr>
            <w:r w:rsidRPr="00CE5259">
              <w:rPr>
                <w:rFonts w:eastAsia="Arial"/>
                <w:color w:val="212121"/>
              </w:rPr>
              <w:t>245.</w:t>
            </w:r>
            <w:r w:rsidRPr="00CE5259">
              <w:rPr>
                <w:rFonts w:eastAsia="Arial"/>
                <w:color w:val="212121"/>
                <w:vertAlign w:val="superscript"/>
              </w:rPr>
              <w:t>4</w:t>
            </w:r>
            <w:r w:rsidR="00CE5259">
              <w:rPr>
                <w:rFonts w:eastAsia="Arial"/>
                <w:color w:val="212121"/>
              </w:rPr>
              <w:t> </w:t>
            </w:r>
            <w:r w:rsidRPr="00CE5259">
              <w:rPr>
                <w:rFonts w:eastAsia="Arial"/>
                <w:color w:val="212121"/>
              </w:rPr>
              <w:t>Ģimenes ārsta praksei, kas savā praksē veic vakcināciju pret Covid-19:</w:t>
            </w:r>
          </w:p>
          <w:p w14:paraId="5E402009" w14:textId="77777777" w:rsidR="00F304BA" w:rsidRDefault="00387B39" w:rsidP="003D3837">
            <w:pPr>
              <w:ind w:left="57" w:right="57" w:firstLine="57"/>
              <w:jc w:val="both"/>
              <w:rPr>
                <w:rFonts w:eastAsia="Arial"/>
                <w:color w:val="212121"/>
              </w:rPr>
            </w:pPr>
            <w:r w:rsidRPr="00CE5259">
              <w:rPr>
                <w:rFonts w:eastAsia="Arial"/>
                <w:color w:val="212121"/>
              </w:rPr>
              <w:t>245.</w:t>
            </w:r>
            <w:r w:rsidRPr="00CE5259">
              <w:rPr>
                <w:rFonts w:eastAsia="Arial"/>
                <w:color w:val="212121"/>
                <w:vertAlign w:val="superscript"/>
              </w:rPr>
              <w:t>4</w:t>
            </w:r>
            <w:r w:rsidRPr="00CE5259">
              <w:rPr>
                <w:rFonts w:eastAsia="Arial"/>
                <w:color w:val="212121"/>
              </w:rPr>
              <w:t>1.</w:t>
            </w:r>
            <w:r w:rsidR="00CE5259">
              <w:rPr>
                <w:rFonts w:eastAsia="Arial"/>
                <w:color w:val="212121"/>
              </w:rPr>
              <w:t xml:space="preserve"> Nacionālais veselības </w:t>
            </w:r>
            <w:r w:rsidRPr="00CE5259">
              <w:rPr>
                <w:rFonts w:eastAsia="Arial"/>
                <w:color w:val="212121"/>
              </w:rPr>
              <w:t xml:space="preserve">dienests veic papildu samaksu 11,87 </w:t>
            </w:r>
            <w:r w:rsidRPr="00CE5259">
              <w:rPr>
                <w:rFonts w:eastAsia="Arial"/>
                <w:i/>
                <w:color w:val="212121"/>
              </w:rPr>
              <w:t>euro</w:t>
            </w:r>
            <w:r w:rsidRPr="00CE5259">
              <w:rPr>
                <w:rFonts w:eastAsia="Arial"/>
                <w:color w:val="212121"/>
              </w:rPr>
              <w:t xml:space="preserve"> apmērā par katram ģimenes ārsta pacientu sarakstā reģistrētajam pacientam ievadīto vakcīnas devu laikposmā no 2021.</w:t>
            </w:r>
            <w:r w:rsidR="00B93C05">
              <w:rPr>
                <w:rFonts w:eastAsia="Arial"/>
                <w:color w:val="212121"/>
              </w:rPr>
              <w:t> </w:t>
            </w:r>
            <w:r w:rsidRPr="00CE5259">
              <w:rPr>
                <w:rFonts w:eastAsia="Arial"/>
                <w:color w:val="212121"/>
              </w:rPr>
              <w:t>gada 1.</w:t>
            </w:r>
            <w:r w:rsidR="00B93C05">
              <w:rPr>
                <w:rFonts w:eastAsia="Arial"/>
                <w:color w:val="212121"/>
              </w:rPr>
              <w:t> </w:t>
            </w:r>
            <w:r w:rsidRPr="00CE5259">
              <w:rPr>
                <w:rFonts w:eastAsia="Arial"/>
                <w:color w:val="212121"/>
              </w:rPr>
              <w:t>oktobra līdz 2021.</w:t>
            </w:r>
            <w:r w:rsidR="00B93C05">
              <w:rPr>
                <w:rFonts w:eastAsia="Arial"/>
                <w:color w:val="212121"/>
              </w:rPr>
              <w:t> </w:t>
            </w:r>
            <w:r w:rsidRPr="00CE5259">
              <w:rPr>
                <w:rFonts w:eastAsia="Arial"/>
                <w:color w:val="212121"/>
              </w:rPr>
              <w:t>gada 31.</w:t>
            </w:r>
            <w:r w:rsidR="00B93C05">
              <w:rPr>
                <w:rFonts w:eastAsia="Arial"/>
                <w:color w:val="212121"/>
              </w:rPr>
              <w:t> </w:t>
            </w:r>
            <w:r w:rsidRPr="00CE5259">
              <w:rPr>
                <w:rFonts w:eastAsia="Arial"/>
                <w:color w:val="212121"/>
              </w:rPr>
              <w:t>decembrim</w:t>
            </w:r>
            <w:r w:rsidR="00B93C05">
              <w:rPr>
                <w:rFonts w:eastAsia="Arial"/>
                <w:color w:val="212121"/>
              </w:rPr>
              <w:t>.</w:t>
            </w:r>
          </w:p>
          <w:p w14:paraId="4639CE2F" w14:textId="008362AB" w:rsidR="00B41377" w:rsidRPr="00CE5259" w:rsidRDefault="0082745B" w:rsidP="003D3837">
            <w:pPr>
              <w:ind w:left="57" w:right="57" w:firstLine="57"/>
              <w:jc w:val="both"/>
              <w:rPr>
                <w:color w:val="000000"/>
              </w:rPr>
            </w:pPr>
            <w:r w:rsidRPr="0082745B">
              <w:rPr>
                <w:color w:val="000000"/>
              </w:rPr>
              <w:t>Apstiprinātais finansējums aktivitātes īstenošanai: 3</w:t>
            </w:r>
            <w:r>
              <w:rPr>
                <w:color w:val="000000"/>
              </w:rPr>
              <w:t> </w:t>
            </w:r>
            <w:r w:rsidRPr="0082745B">
              <w:rPr>
                <w:color w:val="000000"/>
              </w:rPr>
              <w:t>070 911 EUR</w:t>
            </w:r>
            <w:r>
              <w:rPr>
                <w:color w:val="000000"/>
              </w:rPr>
              <w:t>.</w:t>
            </w:r>
          </w:p>
        </w:tc>
      </w:tr>
      <w:tr w:rsidR="00F304BA" w14:paraId="4639CE39" w14:textId="77777777" w:rsidTr="0011236E">
        <w:trPr>
          <w:trHeight w:val="589"/>
        </w:trPr>
        <w:tc>
          <w:tcPr>
            <w:tcW w:w="21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39CE31" w14:textId="77777777" w:rsidR="00F304BA" w:rsidRDefault="00387B39" w:rsidP="00993842">
            <w:pPr>
              <w:rPr>
                <w:color w:val="000000"/>
              </w:rPr>
            </w:pPr>
            <w:r>
              <w:rPr>
                <w:color w:val="000000"/>
              </w:rPr>
              <w:lastRenderedPageBreak/>
              <w:t>Rehabilitācijas pakalpojumu nodrošināšana vakcinācijas procesā iesaistītajām ģimenes ārstu praksēm</w:t>
            </w:r>
          </w:p>
        </w:tc>
        <w:tc>
          <w:tcPr>
            <w:tcW w:w="170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639CE32" w14:textId="77777777" w:rsidR="00F304BA" w:rsidRDefault="00387B39" w:rsidP="00993842">
            <w:pPr>
              <w:ind w:firstLine="57"/>
              <w:jc w:val="center"/>
              <w:rPr>
                <w:color w:val="000000"/>
              </w:rPr>
            </w:pPr>
            <w:r>
              <w:rPr>
                <w:color w:val="000000"/>
              </w:rPr>
              <w:t>VM</w:t>
            </w:r>
          </w:p>
        </w:tc>
        <w:tc>
          <w:tcPr>
            <w:tcW w:w="1777"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639CE33" w14:textId="77777777" w:rsidR="00F304BA" w:rsidRDefault="00F304BA" w:rsidP="00F156A3">
            <w:pPr>
              <w:ind w:firstLine="57"/>
              <w:jc w:val="both"/>
              <w:rPr>
                <w:b/>
                <w:color w:val="000000"/>
              </w:rPr>
            </w:pPr>
          </w:p>
        </w:tc>
        <w:tc>
          <w:tcPr>
            <w:tcW w:w="1483" w:type="dxa"/>
            <w:gridSpan w:val="2"/>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639CE34" w14:textId="519F2B49" w:rsidR="00F304BA" w:rsidRDefault="00387B39" w:rsidP="00F156A3">
            <w:pPr>
              <w:ind w:firstLine="57"/>
              <w:jc w:val="both"/>
              <w:rPr>
                <w:color w:val="000000"/>
              </w:rPr>
            </w:pPr>
            <w:r>
              <w:rPr>
                <w:color w:val="000000"/>
              </w:rPr>
              <w:t>01.08.2021</w:t>
            </w:r>
            <w:r w:rsidR="00581D84">
              <w:rPr>
                <w:color w:val="000000"/>
              </w:rPr>
              <w:t>.</w:t>
            </w:r>
          </w:p>
        </w:tc>
        <w:tc>
          <w:tcPr>
            <w:tcW w:w="198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639CE35" w14:textId="77777777" w:rsidR="00F304BA" w:rsidRDefault="001C146B" w:rsidP="00F156A3">
            <w:pPr>
              <w:ind w:firstLine="57"/>
              <w:jc w:val="both"/>
              <w:rPr>
                <w:color w:val="000000"/>
              </w:rPr>
            </w:pPr>
            <w:sdt>
              <w:sdtPr>
                <w:tag w:val="goog_rdk_1"/>
                <w:id w:val="229664552"/>
              </w:sdtPr>
              <w:sdtEndPr/>
              <w:sdtContent/>
            </w:sdt>
            <w:r w:rsidR="00387B39">
              <w:rPr>
                <w:color w:val="000000"/>
              </w:rPr>
              <w:t>0,49 milj. EUR</w:t>
            </w:r>
          </w:p>
        </w:tc>
        <w:tc>
          <w:tcPr>
            <w:tcW w:w="5383" w:type="dxa"/>
            <w:tcBorders>
              <w:top w:val="single" w:sz="8" w:space="0" w:color="000000"/>
              <w:left w:val="nil"/>
              <w:bottom w:val="single" w:sz="8" w:space="0" w:color="000000"/>
              <w:right w:val="single" w:sz="8" w:space="0" w:color="000000"/>
            </w:tcBorders>
          </w:tcPr>
          <w:p w14:paraId="2FB8D984" w14:textId="77777777" w:rsidR="004F730F" w:rsidRDefault="004F730F" w:rsidP="003D3837">
            <w:pPr>
              <w:ind w:left="57" w:right="57" w:firstLine="57"/>
              <w:jc w:val="both"/>
              <w:rPr>
                <w:color w:val="000000"/>
              </w:rPr>
            </w:pPr>
            <w:r>
              <w:rPr>
                <w:color w:val="000000"/>
              </w:rPr>
              <w:t xml:space="preserve">MK noteikumos Nr. 555 </w:t>
            </w:r>
            <w:r>
              <w:t>ir veikti attiecīgi grozījumi:</w:t>
            </w:r>
          </w:p>
          <w:p w14:paraId="4639CE37" w14:textId="2D4E117F" w:rsidR="00F304BA" w:rsidRPr="00AC430D" w:rsidRDefault="00387B39" w:rsidP="003D3837">
            <w:pPr>
              <w:ind w:left="57" w:right="57" w:firstLine="57"/>
              <w:jc w:val="both"/>
              <w:rPr>
                <w:color w:val="000000"/>
              </w:rPr>
            </w:pPr>
            <w:r w:rsidRPr="00AC430D">
              <w:rPr>
                <w:rFonts w:eastAsia="Arial"/>
              </w:rPr>
              <w:t>245.</w:t>
            </w:r>
            <w:r w:rsidRPr="00AC430D">
              <w:rPr>
                <w:rFonts w:eastAsia="Arial"/>
                <w:vertAlign w:val="superscript"/>
              </w:rPr>
              <w:t>4</w:t>
            </w:r>
            <w:r w:rsidR="00AC430D">
              <w:rPr>
                <w:rFonts w:eastAsia="Arial"/>
              </w:rPr>
              <w:t> </w:t>
            </w:r>
            <w:r w:rsidRPr="00AC430D">
              <w:rPr>
                <w:rFonts w:eastAsia="Arial"/>
              </w:rPr>
              <w:t>Ģimenes ārsta praksei, kas savā praksē veic vakcināciju pret Covid-19:</w:t>
            </w:r>
          </w:p>
          <w:p w14:paraId="2B264C4D" w14:textId="77777777" w:rsidR="00F304BA" w:rsidRDefault="00387B39" w:rsidP="00FC0B26">
            <w:pPr>
              <w:ind w:left="57" w:right="57" w:firstLine="57"/>
              <w:jc w:val="both"/>
              <w:rPr>
                <w:rFonts w:eastAsia="Arial"/>
              </w:rPr>
            </w:pPr>
            <w:r w:rsidRPr="00AC430D">
              <w:rPr>
                <w:rFonts w:eastAsia="Arial"/>
              </w:rPr>
              <w:t>245.</w:t>
            </w:r>
            <w:r w:rsidRPr="00AC430D">
              <w:rPr>
                <w:rFonts w:eastAsia="Arial"/>
                <w:vertAlign w:val="superscript"/>
              </w:rPr>
              <w:t>4</w:t>
            </w:r>
            <w:r w:rsidRPr="00AC430D">
              <w:rPr>
                <w:rFonts w:eastAsia="Arial"/>
              </w:rPr>
              <w:t>2.</w:t>
            </w:r>
            <w:r w:rsidR="00AC430D">
              <w:rPr>
                <w:rFonts w:eastAsia="Arial"/>
              </w:rPr>
              <w:t> </w:t>
            </w:r>
            <w:r w:rsidRPr="00AC430D">
              <w:rPr>
                <w:rFonts w:eastAsia="Arial"/>
              </w:rPr>
              <w:t xml:space="preserve">ir tiesības līgumā ar </w:t>
            </w:r>
            <w:r w:rsidR="00AC430D">
              <w:rPr>
                <w:rFonts w:eastAsia="Arial"/>
              </w:rPr>
              <w:t xml:space="preserve">Nacionālo veselības </w:t>
            </w:r>
            <w:r w:rsidRPr="00AC430D">
              <w:rPr>
                <w:rFonts w:eastAsia="Arial"/>
              </w:rPr>
              <w:t xml:space="preserve">dienestu noteiktajā kārtībā saņemt izdevumu kompensāciju līdz 440 </w:t>
            </w:r>
            <w:r w:rsidRPr="00AC430D">
              <w:rPr>
                <w:rFonts w:eastAsia="Arial"/>
                <w:i/>
              </w:rPr>
              <w:t>euro</w:t>
            </w:r>
            <w:r w:rsidRPr="00AC430D">
              <w:rPr>
                <w:rFonts w:eastAsia="Arial"/>
              </w:rPr>
              <w:t xml:space="preserve"> apmērā par ģimenes ārsta praksē nodarbināto personu veselības veicināšanas un rehabilitācijas pasākumiem, kas saņemti laikposmā no 2021.</w:t>
            </w:r>
            <w:r w:rsidR="005141CC">
              <w:rPr>
                <w:rFonts w:eastAsia="Arial"/>
              </w:rPr>
              <w:t> </w:t>
            </w:r>
            <w:r w:rsidRPr="00AC430D">
              <w:rPr>
                <w:rFonts w:eastAsia="Arial"/>
              </w:rPr>
              <w:t>gada 1.</w:t>
            </w:r>
            <w:r w:rsidR="005141CC">
              <w:rPr>
                <w:rFonts w:eastAsia="Arial"/>
              </w:rPr>
              <w:t> </w:t>
            </w:r>
            <w:r w:rsidRPr="00AC430D">
              <w:rPr>
                <w:rFonts w:eastAsia="Arial"/>
              </w:rPr>
              <w:t>oktobra līdz 2022.</w:t>
            </w:r>
            <w:r w:rsidR="005141CC">
              <w:rPr>
                <w:rFonts w:eastAsia="Arial"/>
              </w:rPr>
              <w:t> </w:t>
            </w:r>
            <w:r w:rsidRPr="00AC430D">
              <w:rPr>
                <w:rFonts w:eastAsia="Arial"/>
              </w:rPr>
              <w:t>gada 31.</w:t>
            </w:r>
            <w:r w:rsidR="005141CC">
              <w:rPr>
                <w:rFonts w:eastAsia="Arial"/>
              </w:rPr>
              <w:t> </w:t>
            </w:r>
            <w:r w:rsidRPr="00AC430D">
              <w:rPr>
                <w:rFonts w:eastAsia="Arial"/>
              </w:rPr>
              <w:t>augustam.</w:t>
            </w:r>
          </w:p>
          <w:p w14:paraId="4639CE38" w14:textId="7BE8CAE0" w:rsidR="0082745B" w:rsidRDefault="00436C6F" w:rsidP="00436C6F">
            <w:pPr>
              <w:ind w:left="57" w:right="57"/>
              <w:jc w:val="both"/>
            </w:pPr>
            <w:r w:rsidRPr="00436C6F">
              <w:t>Apstiprinātais finansējums aktivitātes īstenošanai: 389</w:t>
            </w:r>
            <w:r>
              <w:t> </w:t>
            </w:r>
            <w:r w:rsidRPr="00436C6F">
              <w:t>840 EUR</w:t>
            </w:r>
            <w:r>
              <w:t>.</w:t>
            </w:r>
          </w:p>
        </w:tc>
      </w:tr>
      <w:tr w:rsidR="00F304BA" w14:paraId="4639CE40" w14:textId="77777777" w:rsidTr="0011236E">
        <w:trPr>
          <w:trHeight w:val="589"/>
        </w:trPr>
        <w:tc>
          <w:tcPr>
            <w:tcW w:w="21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39CE3A" w14:textId="001594ED" w:rsidR="00F304BA" w:rsidRDefault="00387B39" w:rsidP="008750C1">
            <w:pPr>
              <w:rPr>
                <w:color w:val="000000"/>
              </w:rPr>
            </w:pPr>
            <w:r>
              <w:rPr>
                <w:color w:val="000000"/>
              </w:rPr>
              <w:t>Pakāpeniska pār</w:t>
            </w:r>
            <w:r w:rsidR="008750C1">
              <w:rPr>
                <w:color w:val="000000"/>
              </w:rPr>
              <w:t>e</w:t>
            </w:r>
            <w:r>
              <w:rPr>
                <w:color w:val="000000"/>
              </w:rPr>
              <w:t>ja uz ģimenes ārstu obligātu iesaisti vakcinēšanas procesā</w:t>
            </w:r>
          </w:p>
        </w:tc>
        <w:tc>
          <w:tcPr>
            <w:tcW w:w="170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639CE3B" w14:textId="77777777" w:rsidR="00F304BA" w:rsidRDefault="00387B39" w:rsidP="008750C1">
            <w:pPr>
              <w:ind w:firstLine="57"/>
              <w:jc w:val="center"/>
              <w:rPr>
                <w:color w:val="000000"/>
              </w:rPr>
            </w:pPr>
            <w:r>
              <w:rPr>
                <w:color w:val="000000"/>
              </w:rPr>
              <w:t>VM</w:t>
            </w:r>
          </w:p>
        </w:tc>
        <w:tc>
          <w:tcPr>
            <w:tcW w:w="1777"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639CE3C" w14:textId="77777777" w:rsidR="00F304BA" w:rsidRDefault="00F304BA" w:rsidP="00F156A3">
            <w:pPr>
              <w:ind w:firstLine="57"/>
              <w:jc w:val="both"/>
              <w:rPr>
                <w:b/>
                <w:color w:val="000000"/>
              </w:rPr>
            </w:pPr>
          </w:p>
        </w:tc>
        <w:tc>
          <w:tcPr>
            <w:tcW w:w="1483" w:type="dxa"/>
            <w:gridSpan w:val="2"/>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639CE3D" w14:textId="10BAF46C" w:rsidR="00F304BA" w:rsidRDefault="00387B39" w:rsidP="00F156A3">
            <w:pPr>
              <w:ind w:firstLine="57"/>
              <w:jc w:val="both"/>
              <w:rPr>
                <w:color w:val="000000"/>
              </w:rPr>
            </w:pPr>
            <w:r>
              <w:rPr>
                <w:color w:val="000000"/>
              </w:rPr>
              <w:t>01.09.2021</w:t>
            </w:r>
            <w:r w:rsidR="008750C1">
              <w:rPr>
                <w:color w:val="000000"/>
              </w:rPr>
              <w:t>.</w:t>
            </w:r>
          </w:p>
        </w:tc>
        <w:tc>
          <w:tcPr>
            <w:tcW w:w="198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639CE3E" w14:textId="77777777" w:rsidR="00F304BA" w:rsidRDefault="00387B39" w:rsidP="008750C1">
            <w:pPr>
              <w:ind w:firstLine="57"/>
              <w:jc w:val="center"/>
              <w:rPr>
                <w:color w:val="000000"/>
              </w:rPr>
            </w:pPr>
            <w:r>
              <w:rPr>
                <w:color w:val="000000"/>
              </w:rPr>
              <w:t>Esošo budžeta līdzekļu ietvaros</w:t>
            </w:r>
          </w:p>
        </w:tc>
        <w:tc>
          <w:tcPr>
            <w:tcW w:w="5383" w:type="dxa"/>
            <w:tcBorders>
              <w:top w:val="single" w:sz="8" w:space="0" w:color="000000"/>
              <w:left w:val="nil"/>
              <w:bottom w:val="single" w:sz="8" w:space="0" w:color="000000"/>
              <w:right w:val="single" w:sz="8" w:space="0" w:color="000000"/>
            </w:tcBorders>
          </w:tcPr>
          <w:p w14:paraId="4639CE3F" w14:textId="4F1B8AA0" w:rsidR="00F304BA" w:rsidRDefault="00387B39" w:rsidP="00FC0B26">
            <w:pPr>
              <w:ind w:left="57" w:right="57"/>
              <w:jc w:val="both"/>
              <w:rPr>
                <w:color w:val="000000"/>
              </w:rPr>
            </w:pPr>
            <w:r>
              <w:t xml:space="preserve">Ar </w:t>
            </w:r>
            <w:r w:rsidR="00264E12" w:rsidRPr="00AC430D">
              <w:rPr>
                <w:rFonts w:eastAsia="Arial"/>
              </w:rPr>
              <w:t>2021.</w:t>
            </w:r>
            <w:r w:rsidR="00264E12">
              <w:rPr>
                <w:rFonts w:eastAsia="Arial"/>
              </w:rPr>
              <w:t> </w:t>
            </w:r>
            <w:r w:rsidR="00264E12" w:rsidRPr="00AC430D">
              <w:rPr>
                <w:rFonts w:eastAsia="Arial"/>
              </w:rPr>
              <w:t>gada 1.</w:t>
            </w:r>
            <w:r w:rsidR="00264E12">
              <w:rPr>
                <w:rFonts w:eastAsia="Arial"/>
              </w:rPr>
              <w:t> </w:t>
            </w:r>
            <w:r w:rsidR="00264E12" w:rsidRPr="00AC430D">
              <w:rPr>
                <w:rFonts w:eastAsia="Arial"/>
              </w:rPr>
              <w:t>oktobr</w:t>
            </w:r>
            <w:r w:rsidR="00264E12">
              <w:rPr>
                <w:rFonts w:eastAsia="Arial"/>
              </w:rPr>
              <w:t xml:space="preserve">i </w:t>
            </w:r>
            <w:r>
              <w:t>visi 1</w:t>
            </w:r>
            <w:r w:rsidR="00264E12">
              <w:t> </w:t>
            </w:r>
            <w:r>
              <w:t>242 ģimenes ārsti ir iesa</w:t>
            </w:r>
            <w:r w:rsidR="00264E12">
              <w:t>i</w:t>
            </w:r>
            <w:r>
              <w:t>stīti vakcinācijas procesā.</w:t>
            </w:r>
          </w:p>
        </w:tc>
      </w:tr>
      <w:tr w:rsidR="00F304BA" w14:paraId="4639CE48" w14:textId="77777777" w:rsidTr="0011236E">
        <w:trPr>
          <w:trHeight w:val="589"/>
        </w:trPr>
        <w:tc>
          <w:tcPr>
            <w:tcW w:w="21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39CE41" w14:textId="77777777" w:rsidR="00F304BA" w:rsidRDefault="00387B39" w:rsidP="009B6E42">
            <w:pPr>
              <w:rPr>
                <w:color w:val="000000"/>
              </w:rPr>
            </w:pPr>
            <w:r>
              <w:rPr>
                <w:color w:val="000000"/>
              </w:rPr>
              <w:t>Covid-19 vakcinācijas loterijas organizēšana sadarbībā ar sabiedriskajiem medijiem un publicitātes kampaņu</w:t>
            </w:r>
          </w:p>
        </w:tc>
        <w:tc>
          <w:tcPr>
            <w:tcW w:w="170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639CE42" w14:textId="77777777" w:rsidR="00F304BA" w:rsidRDefault="00387B39" w:rsidP="009B6E42">
            <w:pPr>
              <w:ind w:firstLine="57"/>
              <w:jc w:val="center"/>
              <w:rPr>
                <w:b/>
                <w:color w:val="000000"/>
              </w:rPr>
            </w:pPr>
            <w:r>
              <w:rPr>
                <w:color w:val="000000"/>
              </w:rPr>
              <w:t>VM</w:t>
            </w:r>
          </w:p>
        </w:tc>
        <w:tc>
          <w:tcPr>
            <w:tcW w:w="1777"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639CE43" w14:textId="77777777" w:rsidR="00F304BA" w:rsidRDefault="00387B39" w:rsidP="009B6E42">
            <w:pPr>
              <w:ind w:firstLine="57"/>
              <w:jc w:val="center"/>
              <w:rPr>
                <w:color w:val="000000"/>
              </w:rPr>
            </w:pPr>
            <w:r>
              <w:rPr>
                <w:color w:val="000000"/>
              </w:rPr>
              <w:t>FM</w:t>
            </w:r>
          </w:p>
        </w:tc>
        <w:tc>
          <w:tcPr>
            <w:tcW w:w="1483" w:type="dxa"/>
            <w:gridSpan w:val="2"/>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639CE44" w14:textId="098F49DA" w:rsidR="00F304BA" w:rsidRDefault="00387B39" w:rsidP="00F156A3">
            <w:pPr>
              <w:ind w:firstLine="57"/>
              <w:jc w:val="both"/>
              <w:rPr>
                <w:color w:val="000000"/>
              </w:rPr>
            </w:pPr>
            <w:r>
              <w:rPr>
                <w:color w:val="000000"/>
              </w:rPr>
              <w:t>01.08.2021</w:t>
            </w:r>
            <w:r w:rsidR="009B6E42">
              <w:rPr>
                <w:color w:val="000000"/>
              </w:rPr>
              <w:t>.</w:t>
            </w:r>
            <w:r>
              <w:rPr>
                <w:color w:val="000000"/>
              </w:rPr>
              <w:t>-11.11.2021</w:t>
            </w:r>
            <w:r w:rsidR="009B6E42">
              <w:rPr>
                <w:color w:val="000000"/>
              </w:rPr>
              <w:t>.</w:t>
            </w:r>
          </w:p>
        </w:tc>
        <w:tc>
          <w:tcPr>
            <w:tcW w:w="198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639CE45" w14:textId="77777777" w:rsidR="00F304BA" w:rsidRDefault="00387B39" w:rsidP="00F156A3">
            <w:pPr>
              <w:ind w:firstLine="57"/>
              <w:jc w:val="both"/>
            </w:pPr>
            <w:r>
              <w:t>1 220 000 EUR</w:t>
            </w:r>
          </w:p>
        </w:tc>
        <w:tc>
          <w:tcPr>
            <w:tcW w:w="5383" w:type="dxa"/>
            <w:tcBorders>
              <w:top w:val="single" w:sz="8" w:space="0" w:color="000000"/>
              <w:left w:val="nil"/>
              <w:bottom w:val="single" w:sz="8" w:space="0" w:color="000000"/>
              <w:right w:val="single" w:sz="8" w:space="0" w:color="000000"/>
            </w:tcBorders>
          </w:tcPr>
          <w:p w14:paraId="4639CE47" w14:textId="1493649D" w:rsidR="00F304BA" w:rsidRDefault="00387B39" w:rsidP="00FC0B26">
            <w:pPr>
              <w:ind w:left="57" w:right="57"/>
              <w:jc w:val="both"/>
            </w:pPr>
            <w:r>
              <w:t>Aktivitāte netika realizēta, ņemot vērā, ka LR Saeima 2021.</w:t>
            </w:r>
            <w:r w:rsidR="00ED4D56">
              <w:t> </w:t>
            </w:r>
            <w:r>
              <w:t>gada 4.</w:t>
            </w:r>
            <w:r w:rsidR="00ED4D56">
              <w:t> </w:t>
            </w:r>
            <w:r>
              <w:t xml:space="preserve">augustā ārkārtas sēdē izslēdza no darba kārtības </w:t>
            </w:r>
            <w:r w:rsidR="00ED4D56">
              <w:t xml:space="preserve">jautājumu par </w:t>
            </w:r>
            <w:r>
              <w:t>Vakcinācijas loterijas likuma skatīšanu parlamentā. Ministru kabinets 2021.</w:t>
            </w:r>
            <w:r w:rsidR="003E4B5A">
              <w:t> </w:t>
            </w:r>
            <w:r>
              <w:t>gada 31.</w:t>
            </w:r>
            <w:r w:rsidR="003E4B5A">
              <w:t> </w:t>
            </w:r>
            <w:r>
              <w:t>augustā lēma atsaukt Saeimā iesniegto Vakcinācijas loterijas likumprojektu.</w:t>
            </w:r>
          </w:p>
        </w:tc>
      </w:tr>
      <w:tr w:rsidR="00F304BA" w14:paraId="4639CE50" w14:textId="77777777" w:rsidTr="0011236E">
        <w:trPr>
          <w:trHeight w:val="589"/>
        </w:trPr>
        <w:tc>
          <w:tcPr>
            <w:tcW w:w="21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39CE49" w14:textId="77777777" w:rsidR="00F304BA" w:rsidRDefault="00387B39" w:rsidP="005453A9">
            <w:pPr>
              <w:rPr>
                <w:color w:val="000000"/>
              </w:rPr>
            </w:pPr>
            <w:r>
              <w:rPr>
                <w:color w:val="000000"/>
              </w:rPr>
              <w:t xml:space="preserve">Iedzīvotāju motivācijas programma, piedāvājot kultūras un izklaides </w:t>
            </w:r>
            <w:r>
              <w:rPr>
                <w:color w:val="000000"/>
              </w:rPr>
              <w:lastRenderedPageBreak/>
              <w:t>iespējas (biļetes balvās)</w:t>
            </w:r>
          </w:p>
        </w:tc>
        <w:tc>
          <w:tcPr>
            <w:tcW w:w="170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639CE4A" w14:textId="77777777" w:rsidR="00F304BA" w:rsidRDefault="00387B39" w:rsidP="005453A9">
            <w:pPr>
              <w:ind w:firstLine="57"/>
              <w:jc w:val="center"/>
              <w:rPr>
                <w:color w:val="000000"/>
              </w:rPr>
            </w:pPr>
            <w:r>
              <w:rPr>
                <w:color w:val="000000"/>
              </w:rPr>
              <w:lastRenderedPageBreak/>
              <w:t>VM</w:t>
            </w:r>
          </w:p>
        </w:tc>
        <w:tc>
          <w:tcPr>
            <w:tcW w:w="1777"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639CE4B" w14:textId="77777777" w:rsidR="00F304BA" w:rsidRDefault="00387B39" w:rsidP="005453A9">
            <w:pPr>
              <w:ind w:firstLine="57"/>
              <w:jc w:val="center"/>
              <w:rPr>
                <w:b/>
                <w:color w:val="000000"/>
              </w:rPr>
            </w:pPr>
            <w:r>
              <w:rPr>
                <w:color w:val="000000"/>
              </w:rPr>
              <w:t>KM</w:t>
            </w:r>
          </w:p>
        </w:tc>
        <w:tc>
          <w:tcPr>
            <w:tcW w:w="1483" w:type="dxa"/>
            <w:gridSpan w:val="2"/>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639CE4C" w14:textId="3ED34486" w:rsidR="00F304BA" w:rsidRDefault="00387B39" w:rsidP="00F156A3">
            <w:pPr>
              <w:ind w:firstLine="57"/>
              <w:jc w:val="both"/>
              <w:rPr>
                <w:color w:val="000000"/>
              </w:rPr>
            </w:pPr>
            <w:r>
              <w:rPr>
                <w:color w:val="000000"/>
              </w:rPr>
              <w:t>12.07.2021</w:t>
            </w:r>
            <w:r w:rsidR="005453A9">
              <w:rPr>
                <w:color w:val="000000"/>
              </w:rPr>
              <w:t>.</w:t>
            </w:r>
            <w:r>
              <w:rPr>
                <w:color w:val="000000"/>
              </w:rPr>
              <w:t>-31.12.2021</w:t>
            </w:r>
            <w:r w:rsidR="005453A9">
              <w:rPr>
                <w:color w:val="000000"/>
              </w:rPr>
              <w:t>.</w:t>
            </w:r>
          </w:p>
        </w:tc>
        <w:tc>
          <w:tcPr>
            <w:tcW w:w="198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639CE4D" w14:textId="77777777" w:rsidR="00F304BA" w:rsidRDefault="00387B39" w:rsidP="00F156A3">
            <w:pPr>
              <w:ind w:firstLine="57"/>
              <w:jc w:val="both"/>
            </w:pPr>
            <w:r>
              <w:t>110 000 EUR</w:t>
            </w:r>
          </w:p>
          <w:p w14:paraId="4639CE4E" w14:textId="77777777" w:rsidR="00F304BA" w:rsidRDefault="00F304BA" w:rsidP="00F156A3">
            <w:pPr>
              <w:ind w:firstLine="57"/>
              <w:jc w:val="both"/>
            </w:pPr>
          </w:p>
        </w:tc>
        <w:tc>
          <w:tcPr>
            <w:tcW w:w="5383" w:type="dxa"/>
            <w:tcBorders>
              <w:top w:val="single" w:sz="8" w:space="0" w:color="000000"/>
              <w:left w:val="nil"/>
              <w:bottom w:val="single" w:sz="8" w:space="0" w:color="000000"/>
              <w:right w:val="single" w:sz="8" w:space="0" w:color="000000"/>
            </w:tcBorders>
          </w:tcPr>
          <w:p w14:paraId="4639CE4F" w14:textId="77777777" w:rsidR="00F304BA" w:rsidRDefault="00387B39" w:rsidP="00FC0B26">
            <w:pPr>
              <w:ind w:left="57" w:right="57"/>
              <w:jc w:val="both"/>
            </w:pPr>
            <w:r>
              <w:t>Izvērtējot resursu pieejamību un aktivitātes iespējamos plānotos rezultātus, aktivitāte netika īstenota.</w:t>
            </w:r>
          </w:p>
        </w:tc>
      </w:tr>
      <w:tr w:rsidR="00F304BA" w14:paraId="4639CE57" w14:textId="77777777" w:rsidTr="0011236E">
        <w:trPr>
          <w:trHeight w:val="589"/>
        </w:trPr>
        <w:tc>
          <w:tcPr>
            <w:tcW w:w="21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39CE51" w14:textId="293092DA" w:rsidR="00F304BA" w:rsidRDefault="00387B39" w:rsidP="00BB4887">
            <w:pPr>
              <w:rPr>
                <w:color w:val="000000"/>
              </w:rPr>
            </w:pPr>
            <w:r>
              <w:rPr>
                <w:color w:val="000000"/>
              </w:rPr>
              <w:t>Nacionāla mēroga kampaņas organizēšana daudzveidīgos mediju kanālos (TV, prese, radio, vide, interneta portāli)</w:t>
            </w:r>
          </w:p>
        </w:tc>
        <w:tc>
          <w:tcPr>
            <w:tcW w:w="170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639CE52" w14:textId="77777777" w:rsidR="00F304BA" w:rsidRDefault="00387B39" w:rsidP="00BB4887">
            <w:pPr>
              <w:ind w:firstLine="57"/>
              <w:jc w:val="center"/>
              <w:rPr>
                <w:b/>
                <w:color w:val="000000"/>
              </w:rPr>
            </w:pPr>
            <w:r>
              <w:rPr>
                <w:color w:val="000000"/>
              </w:rPr>
              <w:t>VM</w:t>
            </w:r>
          </w:p>
        </w:tc>
        <w:tc>
          <w:tcPr>
            <w:tcW w:w="1777"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639CE53" w14:textId="77777777" w:rsidR="00F304BA" w:rsidRDefault="00F304BA" w:rsidP="00BB4887">
            <w:pPr>
              <w:ind w:firstLine="57"/>
              <w:jc w:val="center"/>
              <w:rPr>
                <w:b/>
                <w:color w:val="000000"/>
              </w:rPr>
            </w:pPr>
          </w:p>
        </w:tc>
        <w:tc>
          <w:tcPr>
            <w:tcW w:w="1483" w:type="dxa"/>
            <w:gridSpan w:val="2"/>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639CE54" w14:textId="39171E52" w:rsidR="00F304BA" w:rsidRDefault="00387B39" w:rsidP="00F156A3">
            <w:pPr>
              <w:ind w:firstLine="57"/>
              <w:jc w:val="both"/>
              <w:rPr>
                <w:color w:val="000000"/>
              </w:rPr>
            </w:pPr>
            <w:r>
              <w:rPr>
                <w:color w:val="000000"/>
              </w:rPr>
              <w:t>12.07.2021</w:t>
            </w:r>
            <w:r w:rsidR="00BB4887">
              <w:rPr>
                <w:color w:val="000000"/>
              </w:rPr>
              <w:t>.</w:t>
            </w:r>
          </w:p>
        </w:tc>
        <w:tc>
          <w:tcPr>
            <w:tcW w:w="198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639CE55" w14:textId="77777777" w:rsidR="00F304BA" w:rsidRDefault="00387B39" w:rsidP="00BB4887">
            <w:pPr>
              <w:ind w:firstLine="57"/>
              <w:jc w:val="center"/>
              <w:rPr>
                <w:b/>
              </w:rPr>
            </w:pPr>
            <w:r>
              <w:t>Esošo budžeta līdzekļu ietvaros</w:t>
            </w:r>
          </w:p>
        </w:tc>
        <w:tc>
          <w:tcPr>
            <w:tcW w:w="5383" w:type="dxa"/>
            <w:tcBorders>
              <w:top w:val="single" w:sz="8" w:space="0" w:color="000000"/>
              <w:left w:val="nil"/>
              <w:bottom w:val="single" w:sz="8" w:space="0" w:color="000000"/>
              <w:right w:val="single" w:sz="8" w:space="0" w:color="000000"/>
            </w:tcBorders>
          </w:tcPr>
          <w:p w14:paraId="4639CE56" w14:textId="63F817B5" w:rsidR="00F304BA" w:rsidRDefault="00387B39" w:rsidP="00FC0B26">
            <w:pPr>
              <w:ind w:left="57" w:right="57"/>
              <w:jc w:val="both"/>
            </w:pPr>
            <w:r>
              <w:t xml:space="preserve">Aktivitāte īstenota Veselības ministrijas ESF projekta </w:t>
            </w:r>
            <w:r w:rsidR="00DC5805">
              <w:t>“</w:t>
            </w:r>
            <w:r>
              <w:t>Kompleksi veselības veicināšanas un slimību profilakses pasākumi</w:t>
            </w:r>
            <w:r w:rsidR="00DC5805">
              <w:t>”</w:t>
            </w:r>
            <w:r>
              <w:t xml:space="preserve"> (identifikācijas Nr.</w:t>
            </w:r>
            <w:r w:rsidR="00DC5805">
              <w:t> </w:t>
            </w:r>
            <w:r>
              <w:t>9.2.4.1./16/I/001) ietvaros</w:t>
            </w:r>
            <w:r w:rsidR="00FC0B26">
              <w:t>.</w:t>
            </w:r>
          </w:p>
        </w:tc>
      </w:tr>
      <w:tr w:rsidR="00F304BA" w14:paraId="4639CE69" w14:textId="77777777" w:rsidTr="0011236E">
        <w:trPr>
          <w:trHeight w:val="589"/>
        </w:trPr>
        <w:tc>
          <w:tcPr>
            <w:tcW w:w="21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39CE58" w14:textId="77777777" w:rsidR="00F304BA" w:rsidRDefault="00387B39" w:rsidP="009A0860">
            <w:pPr>
              <w:rPr>
                <w:color w:val="000000"/>
              </w:rPr>
            </w:pPr>
            <w:r>
              <w:rPr>
                <w:color w:val="000000"/>
              </w:rPr>
              <w:t>Komunikācijas aktivitātes (informēšanas kampaņa nacionālajos un reģionālajos medijos, informatīvie materiāli)</w:t>
            </w:r>
          </w:p>
        </w:tc>
        <w:tc>
          <w:tcPr>
            <w:tcW w:w="170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639CE59" w14:textId="77777777" w:rsidR="00F304BA" w:rsidRDefault="00387B39" w:rsidP="009A0860">
            <w:pPr>
              <w:ind w:firstLine="57"/>
              <w:jc w:val="center"/>
              <w:rPr>
                <w:color w:val="000000"/>
              </w:rPr>
            </w:pPr>
            <w:r>
              <w:rPr>
                <w:color w:val="000000"/>
              </w:rPr>
              <w:t>VM</w:t>
            </w:r>
          </w:p>
        </w:tc>
        <w:tc>
          <w:tcPr>
            <w:tcW w:w="1777"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639CE5A" w14:textId="77777777" w:rsidR="00F304BA" w:rsidRDefault="00F304BA" w:rsidP="009A0860">
            <w:pPr>
              <w:ind w:firstLine="57"/>
              <w:jc w:val="center"/>
              <w:rPr>
                <w:color w:val="000000"/>
              </w:rPr>
            </w:pPr>
          </w:p>
        </w:tc>
        <w:tc>
          <w:tcPr>
            <w:tcW w:w="1483" w:type="dxa"/>
            <w:gridSpan w:val="2"/>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639CE5B" w14:textId="77777777" w:rsidR="00F304BA" w:rsidRDefault="00387B39" w:rsidP="00F156A3">
            <w:pPr>
              <w:ind w:firstLine="57"/>
              <w:jc w:val="both"/>
              <w:rPr>
                <w:color w:val="000000"/>
              </w:rPr>
            </w:pPr>
            <w:r>
              <w:rPr>
                <w:color w:val="000000"/>
              </w:rPr>
              <w:t>septembris- novembris</w:t>
            </w:r>
          </w:p>
        </w:tc>
        <w:tc>
          <w:tcPr>
            <w:tcW w:w="198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639CE5C" w14:textId="77777777" w:rsidR="00F304BA" w:rsidRDefault="00387B39" w:rsidP="00F156A3">
            <w:pPr>
              <w:ind w:firstLine="57"/>
              <w:jc w:val="both"/>
            </w:pPr>
            <w:r>
              <w:t>220 000 EUR</w:t>
            </w:r>
          </w:p>
        </w:tc>
        <w:tc>
          <w:tcPr>
            <w:tcW w:w="5383" w:type="dxa"/>
            <w:tcBorders>
              <w:top w:val="single" w:sz="8" w:space="0" w:color="000000"/>
              <w:left w:val="nil"/>
              <w:bottom w:val="single" w:sz="8" w:space="0" w:color="000000"/>
              <w:right w:val="single" w:sz="8" w:space="0" w:color="000000"/>
            </w:tcBorders>
          </w:tcPr>
          <w:p w14:paraId="4639CE5D" w14:textId="77777777" w:rsidR="00F304BA" w:rsidRDefault="00387B39" w:rsidP="00F156A3">
            <w:pPr>
              <w:jc w:val="both"/>
            </w:pPr>
            <w:r>
              <w:t>Īstenoti 4 iepirkumi par sadarbības projektiem ar:</w:t>
            </w:r>
          </w:p>
          <w:p w14:paraId="4639CE5E" w14:textId="650A4336" w:rsidR="00F304BA" w:rsidRPr="0033346F" w:rsidRDefault="00387B39" w:rsidP="0033346F">
            <w:pPr>
              <w:pStyle w:val="ListParagraph"/>
              <w:numPr>
                <w:ilvl w:val="0"/>
                <w:numId w:val="9"/>
              </w:numPr>
              <w:jc w:val="both"/>
              <w:rPr>
                <w:rFonts w:ascii="Times New Roman" w:hAnsi="Times New Roman" w:cs="Times New Roman"/>
                <w:sz w:val="24"/>
                <w:szCs w:val="24"/>
              </w:rPr>
            </w:pPr>
            <w:r w:rsidRPr="0033346F">
              <w:rPr>
                <w:rFonts w:ascii="Times New Roman" w:hAnsi="Times New Roman" w:cs="Times New Roman"/>
                <w:sz w:val="24"/>
                <w:szCs w:val="24"/>
              </w:rPr>
              <w:t>2 vir</w:t>
            </w:r>
            <w:r w:rsidR="00760E13" w:rsidRPr="0033346F">
              <w:rPr>
                <w:rFonts w:ascii="Times New Roman" w:hAnsi="Times New Roman" w:cs="Times New Roman"/>
                <w:sz w:val="24"/>
                <w:szCs w:val="24"/>
              </w:rPr>
              <w:t>s</w:t>
            </w:r>
            <w:r w:rsidRPr="0033346F">
              <w:rPr>
                <w:rFonts w:ascii="Times New Roman" w:hAnsi="Times New Roman" w:cs="Times New Roman"/>
                <w:sz w:val="24"/>
                <w:szCs w:val="24"/>
              </w:rPr>
              <w:t xml:space="preserve">zemes apraidē raidošām televīzijām, kopumā sagatavoti un </w:t>
            </w:r>
            <w:r w:rsidR="0033346F" w:rsidRPr="0033346F">
              <w:rPr>
                <w:rFonts w:ascii="Times New Roman" w:hAnsi="Times New Roman" w:cs="Times New Roman"/>
                <w:sz w:val="24"/>
                <w:szCs w:val="24"/>
              </w:rPr>
              <w:t xml:space="preserve">televīzijā </w:t>
            </w:r>
            <w:r w:rsidRPr="0033346F">
              <w:rPr>
                <w:rFonts w:ascii="Times New Roman" w:hAnsi="Times New Roman" w:cs="Times New Roman"/>
                <w:sz w:val="24"/>
                <w:szCs w:val="24"/>
              </w:rPr>
              <w:t xml:space="preserve">translēti 15 raidījumi; </w:t>
            </w:r>
          </w:p>
          <w:p w14:paraId="4639CE5F" w14:textId="08E46B04" w:rsidR="00F304BA" w:rsidRPr="0033346F" w:rsidRDefault="00387B39" w:rsidP="0033346F">
            <w:pPr>
              <w:pStyle w:val="ListParagraph"/>
              <w:numPr>
                <w:ilvl w:val="0"/>
                <w:numId w:val="9"/>
              </w:numPr>
              <w:jc w:val="both"/>
              <w:rPr>
                <w:rFonts w:ascii="Times New Roman" w:hAnsi="Times New Roman" w:cs="Times New Roman"/>
                <w:sz w:val="24"/>
                <w:szCs w:val="24"/>
              </w:rPr>
            </w:pPr>
            <w:r w:rsidRPr="0033346F">
              <w:rPr>
                <w:rFonts w:ascii="Times New Roman" w:hAnsi="Times New Roman" w:cs="Times New Roman"/>
                <w:sz w:val="24"/>
                <w:szCs w:val="24"/>
              </w:rPr>
              <w:t xml:space="preserve">4 </w:t>
            </w:r>
            <w:r w:rsidR="009E1DE5">
              <w:rPr>
                <w:rFonts w:ascii="Times New Roman" w:hAnsi="Times New Roman" w:cs="Times New Roman"/>
                <w:sz w:val="24"/>
                <w:szCs w:val="24"/>
              </w:rPr>
              <w:t>n</w:t>
            </w:r>
            <w:r w:rsidRPr="0033346F">
              <w:rPr>
                <w:rFonts w:ascii="Times New Roman" w:hAnsi="Times New Roman" w:cs="Times New Roman"/>
                <w:sz w:val="24"/>
                <w:szCs w:val="24"/>
              </w:rPr>
              <w:t xml:space="preserve">acionāla mēroga mediju izdevniecībām. Sagatavoto un publicēto publikāciju skaits </w:t>
            </w:r>
            <w:r w:rsidR="002E2244">
              <w:rPr>
                <w:rFonts w:ascii="Times New Roman" w:hAnsi="Times New Roman" w:cs="Times New Roman"/>
                <w:sz w:val="24"/>
                <w:szCs w:val="24"/>
              </w:rPr>
              <w:t>–</w:t>
            </w:r>
            <w:r w:rsidRPr="0033346F">
              <w:rPr>
                <w:rFonts w:ascii="Times New Roman" w:hAnsi="Times New Roman" w:cs="Times New Roman"/>
                <w:sz w:val="24"/>
                <w:szCs w:val="24"/>
              </w:rPr>
              <w:t xml:space="preserve"> 35 publikācijas</w:t>
            </w:r>
            <w:r w:rsidR="002E2244">
              <w:rPr>
                <w:rFonts w:ascii="Times New Roman" w:hAnsi="Times New Roman" w:cs="Times New Roman"/>
                <w:sz w:val="24"/>
                <w:szCs w:val="24"/>
              </w:rPr>
              <w:t>;</w:t>
            </w:r>
          </w:p>
          <w:p w14:paraId="4639CE60" w14:textId="211ED36B" w:rsidR="00F304BA" w:rsidRPr="0033346F" w:rsidRDefault="00387B39" w:rsidP="0033346F">
            <w:pPr>
              <w:pStyle w:val="ListParagraph"/>
              <w:numPr>
                <w:ilvl w:val="0"/>
                <w:numId w:val="9"/>
              </w:numPr>
              <w:jc w:val="both"/>
              <w:rPr>
                <w:rFonts w:ascii="Times New Roman" w:hAnsi="Times New Roman" w:cs="Times New Roman"/>
                <w:sz w:val="24"/>
                <w:szCs w:val="24"/>
              </w:rPr>
            </w:pPr>
            <w:r w:rsidRPr="0033346F">
              <w:rPr>
                <w:rFonts w:ascii="Times New Roman" w:hAnsi="Times New Roman" w:cs="Times New Roman"/>
                <w:sz w:val="24"/>
                <w:szCs w:val="24"/>
              </w:rPr>
              <w:t>15 reģionāla mēroga drukātas preses izdevniecībām</w:t>
            </w:r>
            <w:r w:rsidR="002E2244">
              <w:rPr>
                <w:rFonts w:ascii="Times New Roman" w:hAnsi="Times New Roman" w:cs="Times New Roman"/>
                <w:sz w:val="24"/>
                <w:szCs w:val="24"/>
              </w:rPr>
              <w:t xml:space="preserve"> – </w:t>
            </w:r>
            <w:r w:rsidRPr="0033346F">
              <w:rPr>
                <w:rFonts w:ascii="Times New Roman" w:hAnsi="Times New Roman" w:cs="Times New Roman"/>
                <w:sz w:val="24"/>
                <w:szCs w:val="24"/>
              </w:rPr>
              <w:t xml:space="preserve">līdz šim sagatavoto un publicēto publikāciju skaits </w:t>
            </w:r>
            <w:r w:rsidR="002E2244">
              <w:rPr>
                <w:rFonts w:ascii="Times New Roman" w:hAnsi="Times New Roman" w:cs="Times New Roman"/>
                <w:sz w:val="24"/>
                <w:szCs w:val="24"/>
              </w:rPr>
              <w:t>–</w:t>
            </w:r>
            <w:r w:rsidRPr="0033346F">
              <w:rPr>
                <w:rFonts w:ascii="Times New Roman" w:hAnsi="Times New Roman" w:cs="Times New Roman"/>
                <w:sz w:val="24"/>
                <w:szCs w:val="24"/>
              </w:rPr>
              <w:t xml:space="preserve"> 33; </w:t>
            </w:r>
          </w:p>
          <w:p w14:paraId="4639CE62" w14:textId="692516BA" w:rsidR="00F304BA" w:rsidRPr="0033346F" w:rsidRDefault="00387B39" w:rsidP="0033346F">
            <w:pPr>
              <w:pStyle w:val="ListParagraph"/>
              <w:numPr>
                <w:ilvl w:val="0"/>
                <w:numId w:val="9"/>
              </w:numPr>
              <w:jc w:val="both"/>
              <w:rPr>
                <w:rFonts w:ascii="Times New Roman" w:hAnsi="Times New Roman" w:cs="Times New Roman"/>
                <w:sz w:val="24"/>
                <w:szCs w:val="24"/>
              </w:rPr>
            </w:pPr>
            <w:r w:rsidRPr="0033346F">
              <w:rPr>
                <w:rFonts w:ascii="Times New Roman" w:hAnsi="Times New Roman" w:cs="Times New Roman"/>
                <w:sz w:val="24"/>
                <w:szCs w:val="24"/>
              </w:rPr>
              <w:t>mediju iepirkums krievvalodīgo auditorijas sasniegšanai</w:t>
            </w:r>
            <w:r w:rsidR="002E2244">
              <w:rPr>
                <w:rFonts w:ascii="Times New Roman" w:hAnsi="Times New Roman" w:cs="Times New Roman"/>
                <w:sz w:val="24"/>
                <w:szCs w:val="24"/>
              </w:rPr>
              <w:t xml:space="preserve"> –</w:t>
            </w:r>
            <w:r w:rsidRPr="0033346F">
              <w:rPr>
                <w:rFonts w:ascii="Times New Roman" w:hAnsi="Times New Roman" w:cs="Times New Roman"/>
                <w:sz w:val="24"/>
                <w:szCs w:val="24"/>
              </w:rPr>
              <w:t xml:space="preserve"> sagatavoto un publicēto publikāciju skaits </w:t>
            </w:r>
            <w:r w:rsidR="002E2244">
              <w:rPr>
                <w:rFonts w:ascii="Times New Roman" w:hAnsi="Times New Roman" w:cs="Times New Roman"/>
                <w:sz w:val="24"/>
                <w:szCs w:val="24"/>
              </w:rPr>
              <w:t>–</w:t>
            </w:r>
            <w:r w:rsidRPr="0033346F">
              <w:rPr>
                <w:rFonts w:ascii="Times New Roman" w:hAnsi="Times New Roman" w:cs="Times New Roman"/>
                <w:sz w:val="24"/>
                <w:szCs w:val="24"/>
              </w:rPr>
              <w:t xml:space="preserve"> 34</w:t>
            </w:r>
            <w:r w:rsidR="002E2244">
              <w:rPr>
                <w:rFonts w:ascii="Times New Roman" w:hAnsi="Times New Roman" w:cs="Times New Roman"/>
                <w:sz w:val="24"/>
                <w:szCs w:val="24"/>
              </w:rPr>
              <w:t>;</w:t>
            </w:r>
          </w:p>
          <w:p w14:paraId="4639CE64" w14:textId="31C9DA56" w:rsidR="00F304BA" w:rsidRPr="006F1F80" w:rsidRDefault="002E2244" w:rsidP="006F1F80">
            <w:pPr>
              <w:pStyle w:val="ListParagraph"/>
              <w:numPr>
                <w:ilvl w:val="0"/>
                <w:numId w:val="9"/>
              </w:numPr>
              <w:jc w:val="both"/>
              <w:rPr>
                <w:rFonts w:ascii="Times New Roman" w:hAnsi="Times New Roman" w:cs="Times New Roman"/>
                <w:sz w:val="24"/>
                <w:szCs w:val="24"/>
              </w:rPr>
            </w:pPr>
            <w:r>
              <w:rPr>
                <w:rFonts w:ascii="Times New Roman" w:hAnsi="Times New Roman" w:cs="Times New Roman"/>
                <w:sz w:val="24"/>
                <w:szCs w:val="24"/>
              </w:rPr>
              <w:t>s</w:t>
            </w:r>
            <w:r w:rsidR="00387B39" w:rsidRPr="0033346F">
              <w:rPr>
                <w:rFonts w:ascii="Times New Roman" w:hAnsi="Times New Roman" w:cs="Times New Roman"/>
                <w:sz w:val="24"/>
                <w:szCs w:val="24"/>
              </w:rPr>
              <w:t xml:space="preserve">agatavots un </w:t>
            </w:r>
            <w:r w:rsidR="00BA5440" w:rsidRPr="0033346F">
              <w:rPr>
                <w:rFonts w:ascii="Times New Roman" w:hAnsi="Times New Roman" w:cs="Times New Roman"/>
                <w:sz w:val="24"/>
                <w:szCs w:val="24"/>
              </w:rPr>
              <w:t xml:space="preserve">ģimenes ārstiem </w:t>
            </w:r>
            <w:r w:rsidR="00387B39" w:rsidRPr="0033346F">
              <w:rPr>
                <w:rFonts w:ascii="Times New Roman" w:hAnsi="Times New Roman" w:cs="Times New Roman"/>
                <w:sz w:val="24"/>
                <w:szCs w:val="24"/>
              </w:rPr>
              <w:t xml:space="preserve">tiek sūtīts informatīvs materiāls “Speciālizdevums par vakcināciju pret Covid-19” (32 lapaspuses). </w:t>
            </w:r>
          </w:p>
          <w:p w14:paraId="4639CE66" w14:textId="2E434D17" w:rsidR="00F304BA" w:rsidRDefault="00387B39" w:rsidP="003A711A">
            <w:pPr>
              <w:jc w:val="both"/>
            </w:pPr>
            <w:r>
              <w:t>Sagatavoti apjomīgi labojumi valsts iestāžu tīmekļa vietnēs, kurās tiek sniegt</w:t>
            </w:r>
            <w:r w:rsidR="00CE4F0E">
              <w:t>a</w:t>
            </w:r>
            <w:r>
              <w:t xml:space="preserve"> informācija par Covid-19 jautājumiem. Labojumi veikti, lai aktualizētu </w:t>
            </w:r>
            <w:r>
              <w:lastRenderedPageBreak/>
              <w:t xml:space="preserve">informāciju un visās tīmekļvietnēs būtu patiesa un atbilstoša informācija. </w:t>
            </w:r>
          </w:p>
          <w:p w14:paraId="4639CE67" w14:textId="565E1166" w:rsidR="00F304BA" w:rsidRDefault="00387B39" w:rsidP="00F156A3">
            <w:pPr>
              <w:jc w:val="both"/>
            </w:pPr>
            <w:r>
              <w:t xml:space="preserve">Lai informētu par vakcīnbusiem, kas </w:t>
            </w:r>
            <w:r w:rsidR="00565E09">
              <w:t>kursē</w:t>
            </w:r>
            <w:r>
              <w:t xml:space="preserve"> Rīgas apkaimēs, sagatavoti un izvietoti informācijas plakāti 350 daudzdzīvokļu māju liftos, 8</w:t>
            </w:r>
            <w:r w:rsidR="00644056">
              <w:t> </w:t>
            </w:r>
            <w:r>
              <w:t>000 Rīgas namu pārvaldnieks pārvaldītajās daudzdzīvokļu māju kāpņu telpās, Rīgas pilsētbūvniek</w:t>
            </w:r>
            <w:r w:rsidR="00644056">
              <w:t>a</w:t>
            </w:r>
            <w:r>
              <w:t xml:space="preserve"> pārziņā esošajās daudzdzīvokļu mājās, izvietota informācija Rīgas Satiksme ekrānos sabiedriskajā transportā.  </w:t>
            </w:r>
          </w:p>
          <w:p w14:paraId="4639CE68" w14:textId="77777777" w:rsidR="00F304BA" w:rsidRDefault="00387B39" w:rsidP="00F156A3">
            <w:pPr>
              <w:jc w:val="both"/>
            </w:pPr>
            <w:r>
              <w:t xml:space="preserve">Sagatavots radio džingls latviešu un krievu valodās ar aicinājumu senioriem vakcinēties. Džingls tiek atskaņots arī veikalu tīkla “Rimi” veikalos. </w:t>
            </w:r>
          </w:p>
        </w:tc>
      </w:tr>
      <w:tr w:rsidR="00F304BA" w14:paraId="4639CE7A" w14:textId="77777777" w:rsidTr="0011236E">
        <w:trPr>
          <w:trHeight w:val="589"/>
        </w:trPr>
        <w:tc>
          <w:tcPr>
            <w:tcW w:w="21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39CE6A" w14:textId="66586525" w:rsidR="00F304BA" w:rsidRDefault="00387B39" w:rsidP="005434C2">
            <w:pPr>
              <w:rPr>
                <w:color w:val="000000"/>
              </w:rPr>
            </w:pPr>
            <w:r>
              <w:rPr>
                <w:color w:val="000000"/>
              </w:rPr>
              <w:lastRenderedPageBreak/>
              <w:t>Informēšanas pasākumi digitālajā telpā par vakcinācijas pret C</w:t>
            </w:r>
            <w:r w:rsidR="00CF549C">
              <w:rPr>
                <w:color w:val="000000"/>
              </w:rPr>
              <w:t>ovid</w:t>
            </w:r>
            <w:r>
              <w:rPr>
                <w:color w:val="000000"/>
              </w:rPr>
              <w:t>-19 drošumu un nepieciešamību</w:t>
            </w:r>
          </w:p>
        </w:tc>
        <w:tc>
          <w:tcPr>
            <w:tcW w:w="170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639CE6B" w14:textId="77777777" w:rsidR="00F304BA" w:rsidRDefault="00387B39" w:rsidP="005434C2">
            <w:pPr>
              <w:ind w:firstLine="57"/>
              <w:jc w:val="center"/>
              <w:rPr>
                <w:color w:val="000000"/>
              </w:rPr>
            </w:pPr>
            <w:r>
              <w:rPr>
                <w:color w:val="000000"/>
              </w:rPr>
              <w:t>VM</w:t>
            </w:r>
          </w:p>
        </w:tc>
        <w:tc>
          <w:tcPr>
            <w:tcW w:w="1777"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639CE6C" w14:textId="77777777" w:rsidR="00F304BA" w:rsidRDefault="00F304BA" w:rsidP="00F156A3">
            <w:pPr>
              <w:ind w:firstLine="57"/>
              <w:jc w:val="both"/>
              <w:rPr>
                <w:color w:val="000000"/>
              </w:rPr>
            </w:pPr>
          </w:p>
        </w:tc>
        <w:tc>
          <w:tcPr>
            <w:tcW w:w="1483" w:type="dxa"/>
            <w:gridSpan w:val="2"/>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639CE6D" w14:textId="1768063F" w:rsidR="00F304BA" w:rsidRDefault="00387B39" w:rsidP="00DD7286">
            <w:pPr>
              <w:jc w:val="both"/>
              <w:rPr>
                <w:color w:val="000000"/>
              </w:rPr>
            </w:pPr>
            <w:r>
              <w:rPr>
                <w:color w:val="000000"/>
              </w:rPr>
              <w:t>12.07.2021</w:t>
            </w:r>
            <w:r w:rsidR="00DD7286">
              <w:rPr>
                <w:color w:val="000000"/>
              </w:rPr>
              <w:t>.</w:t>
            </w:r>
            <w:r>
              <w:rPr>
                <w:color w:val="000000"/>
              </w:rPr>
              <w:t>-31.12.2021</w:t>
            </w:r>
            <w:r w:rsidR="00DD7286">
              <w:rPr>
                <w:color w:val="000000"/>
              </w:rPr>
              <w:t>.</w:t>
            </w:r>
          </w:p>
        </w:tc>
        <w:tc>
          <w:tcPr>
            <w:tcW w:w="198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639CE6E" w14:textId="77777777" w:rsidR="00F304BA" w:rsidRDefault="00387B39" w:rsidP="00F156A3">
            <w:pPr>
              <w:ind w:firstLine="57"/>
              <w:jc w:val="both"/>
            </w:pPr>
            <w:r>
              <w:t>380 000 EUR</w:t>
            </w:r>
          </w:p>
        </w:tc>
        <w:tc>
          <w:tcPr>
            <w:tcW w:w="5383" w:type="dxa"/>
            <w:tcBorders>
              <w:top w:val="single" w:sz="8" w:space="0" w:color="000000"/>
              <w:left w:val="nil"/>
              <w:bottom w:val="single" w:sz="8" w:space="0" w:color="000000"/>
              <w:right w:val="single" w:sz="8" w:space="0" w:color="000000"/>
            </w:tcBorders>
          </w:tcPr>
          <w:p w14:paraId="4639CE6F" w14:textId="5DABE17C" w:rsidR="00F304BA" w:rsidRDefault="00387B39" w:rsidP="00F156A3">
            <w:pPr>
              <w:jc w:val="both"/>
            </w:pPr>
            <w:r>
              <w:t>Lai nodrošinātu informatīvos pasākumus digitālajā telpā par vakcinācijas pret Covid-19 drošumu un nepieciešamību</w:t>
            </w:r>
            <w:r w:rsidR="00AD4C9D">
              <w:t>,</w:t>
            </w:r>
            <w:r>
              <w:t xml:space="preserve"> </w:t>
            </w:r>
            <w:r w:rsidR="00AD4C9D">
              <w:t xml:space="preserve">ir </w:t>
            </w:r>
            <w:r>
              <w:t xml:space="preserve">īstenotas šādas aktivitātes: </w:t>
            </w:r>
          </w:p>
          <w:p w14:paraId="4D1C23DB" w14:textId="63A93A5A" w:rsidR="00AD5A52" w:rsidRDefault="00387B39" w:rsidP="00F156A3">
            <w:pPr>
              <w:pStyle w:val="ListParagraph"/>
              <w:numPr>
                <w:ilvl w:val="0"/>
                <w:numId w:val="11"/>
              </w:numPr>
              <w:jc w:val="both"/>
              <w:rPr>
                <w:rFonts w:ascii="Times New Roman" w:hAnsi="Times New Roman" w:cs="Times New Roman"/>
                <w:sz w:val="24"/>
                <w:szCs w:val="24"/>
              </w:rPr>
            </w:pPr>
            <w:r w:rsidRPr="00AD4C9D">
              <w:rPr>
                <w:rFonts w:ascii="Times New Roman" w:hAnsi="Times New Roman" w:cs="Times New Roman"/>
                <w:sz w:val="24"/>
                <w:szCs w:val="24"/>
              </w:rPr>
              <w:t>sagatavots un 16.08.2021</w:t>
            </w:r>
            <w:r w:rsidR="00AD4C9D">
              <w:rPr>
                <w:rFonts w:ascii="Times New Roman" w:hAnsi="Times New Roman" w:cs="Times New Roman"/>
                <w:sz w:val="24"/>
                <w:szCs w:val="24"/>
              </w:rPr>
              <w:t>.</w:t>
            </w:r>
            <w:r w:rsidRPr="00AD4C9D">
              <w:rPr>
                <w:rFonts w:ascii="Times New Roman" w:hAnsi="Times New Roman" w:cs="Times New Roman"/>
                <w:sz w:val="24"/>
                <w:szCs w:val="24"/>
              </w:rPr>
              <w:t xml:space="preserve"> izsludināts iepirkums “Informēšanas kampaņas īstenošana par Covid-19 vakcīnām sociālajos medijos”. Iepirkuma rezultātā noslēgts līgums ar </w:t>
            </w:r>
            <w:r w:rsidR="00AD5A52">
              <w:rPr>
                <w:rFonts w:ascii="Times New Roman" w:hAnsi="Times New Roman" w:cs="Times New Roman"/>
                <w:sz w:val="24"/>
                <w:szCs w:val="24"/>
              </w:rPr>
              <w:t>p</w:t>
            </w:r>
            <w:r w:rsidRPr="00AD4C9D">
              <w:rPr>
                <w:rFonts w:ascii="Times New Roman" w:hAnsi="Times New Roman" w:cs="Times New Roman"/>
                <w:sz w:val="24"/>
                <w:szCs w:val="24"/>
              </w:rPr>
              <w:t>akalpojuma sniedzēju. Pakalpojuma sniegšanas laikā (līdz 28.</w:t>
            </w:r>
            <w:r w:rsidR="00AD5A52">
              <w:rPr>
                <w:rFonts w:ascii="Times New Roman" w:hAnsi="Times New Roman" w:cs="Times New Roman"/>
                <w:sz w:val="24"/>
                <w:szCs w:val="24"/>
              </w:rPr>
              <w:t> </w:t>
            </w:r>
            <w:r w:rsidRPr="00AD4C9D">
              <w:rPr>
                <w:rFonts w:ascii="Times New Roman" w:hAnsi="Times New Roman" w:cs="Times New Roman"/>
                <w:sz w:val="24"/>
                <w:szCs w:val="24"/>
              </w:rPr>
              <w:t>oktobrim) ir izveidoti konti sociālajos medijos (Facebook, Instagram, Draugiem.lv)</w:t>
            </w:r>
            <w:r w:rsidR="009B4C8C">
              <w:rPr>
                <w:rFonts w:ascii="Times New Roman" w:hAnsi="Times New Roman" w:cs="Times New Roman"/>
                <w:sz w:val="24"/>
                <w:szCs w:val="24"/>
              </w:rPr>
              <w:t>.</w:t>
            </w:r>
          </w:p>
          <w:p w14:paraId="7B5D1D91" w14:textId="5103D385" w:rsidR="0065363D" w:rsidRDefault="00387B39" w:rsidP="0065363D">
            <w:pPr>
              <w:pStyle w:val="ListParagraph"/>
              <w:jc w:val="both"/>
              <w:rPr>
                <w:rFonts w:ascii="Times New Roman" w:hAnsi="Times New Roman" w:cs="Times New Roman"/>
                <w:sz w:val="24"/>
                <w:szCs w:val="24"/>
              </w:rPr>
            </w:pPr>
            <w:r w:rsidRPr="00AD5A52">
              <w:rPr>
                <w:rFonts w:ascii="Times New Roman" w:hAnsi="Times New Roman" w:cs="Times New Roman"/>
                <w:sz w:val="24"/>
                <w:szCs w:val="24"/>
              </w:rPr>
              <w:t>Portālā Facebook līdz 28.10.2021</w:t>
            </w:r>
            <w:r w:rsidR="009B4C8C">
              <w:rPr>
                <w:rFonts w:ascii="Times New Roman" w:hAnsi="Times New Roman" w:cs="Times New Roman"/>
                <w:sz w:val="24"/>
                <w:szCs w:val="24"/>
              </w:rPr>
              <w:t>.</w:t>
            </w:r>
            <w:r w:rsidRPr="00AD5A52">
              <w:rPr>
                <w:rFonts w:ascii="Times New Roman" w:hAnsi="Times New Roman" w:cs="Times New Roman"/>
                <w:sz w:val="24"/>
                <w:szCs w:val="24"/>
              </w:rPr>
              <w:t xml:space="preserve"> sasniegt</w:t>
            </w:r>
            <w:r w:rsidR="009B4C8C">
              <w:rPr>
                <w:rFonts w:ascii="Times New Roman" w:hAnsi="Times New Roman" w:cs="Times New Roman"/>
                <w:sz w:val="24"/>
                <w:szCs w:val="24"/>
              </w:rPr>
              <w:t xml:space="preserve">ās </w:t>
            </w:r>
            <w:r w:rsidRPr="00AD5A52">
              <w:rPr>
                <w:rFonts w:ascii="Times New Roman" w:hAnsi="Times New Roman" w:cs="Times New Roman"/>
                <w:sz w:val="24"/>
                <w:szCs w:val="24"/>
              </w:rPr>
              <w:t xml:space="preserve"> auditorijas skaits (</w:t>
            </w:r>
            <w:r w:rsidRPr="00380ACC">
              <w:rPr>
                <w:rFonts w:ascii="Times New Roman" w:hAnsi="Times New Roman" w:cs="Times New Roman"/>
                <w:i/>
                <w:iCs/>
                <w:sz w:val="24"/>
                <w:szCs w:val="24"/>
                <w:lang w:val="en-GB"/>
              </w:rPr>
              <w:t>reach</w:t>
            </w:r>
            <w:r w:rsidRPr="00AD5A52">
              <w:rPr>
                <w:rFonts w:ascii="Times New Roman" w:hAnsi="Times New Roman" w:cs="Times New Roman"/>
                <w:sz w:val="24"/>
                <w:szCs w:val="24"/>
              </w:rPr>
              <w:t xml:space="preserve">): </w:t>
            </w:r>
            <w:r w:rsidRPr="00AD5A52">
              <w:rPr>
                <w:rFonts w:ascii="Times New Roman" w:hAnsi="Times New Roman" w:cs="Times New Roman"/>
                <w:b/>
                <w:sz w:val="24"/>
                <w:szCs w:val="24"/>
              </w:rPr>
              <w:t>562</w:t>
            </w:r>
            <w:r w:rsidR="0065363D">
              <w:rPr>
                <w:rFonts w:ascii="Times New Roman" w:hAnsi="Times New Roman" w:cs="Times New Roman"/>
                <w:b/>
                <w:sz w:val="24"/>
                <w:szCs w:val="24"/>
              </w:rPr>
              <w:t> </w:t>
            </w:r>
            <w:r w:rsidRPr="00AD5A52">
              <w:rPr>
                <w:rFonts w:ascii="Times New Roman" w:hAnsi="Times New Roman" w:cs="Times New Roman"/>
                <w:b/>
                <w:sz w:val="24"/>
                <w:szCs w:val="24"/>
              </w:rPr>
              <w:t>496</w:t>
            </w:r>
            <w:r w:rsidRPr="00AD5A52">
              <w:rPr>
                <w:rFonts w:ascii="Times New Roman" w:hAnsi="Times New Roman" w:cs="Times New Roman"/>
                <w:sz w:val="24"/>
                <w:szCs w:val="24"/>
              </w:rPr>
              <w:t xml:space="preserve">, </w:t>
            </w:r>
            <w:r w:rsidR="0065363D">
              <w:rPr>
                <w:rFonts w:ascii="Times New Roman" w:hAnsi="Times New Roman" w:cs="Times New Roman"/>
                <w:sz w:val="24"/>
                <w:szCs w:val="24"/>
              </w:rPr>
              <w:t>v</w:t>
            </w:r>
            <w:r w:rsidRPr="00AD5A52">
              <w:rPr>
                <w:rFonts w:ascii="Times New Roman" w:hAnsi="Times New Roman" w:cs="Times New Roman"/>
                <w:sz w:val="24"/>
                <w:szCs w:val="24"/>
              </w:rPr>
              <w:t xml:space="preserve">idējais sasniegtās auditorijas apjoms uz vienu ziņu </w:t>
            </w:r>
            <w:r w:rsidR="0065363D">
              <w:rPr>
                <w:rFonts w:ascii="Times New Roman" w:hAnsi="Times New Roman" w:cs="Times New Roman"/>
                <w:sz w:val="24"/>
                <w:szCs w:val="24"/>
              </w:rPr>
              <w:t>–</w:t>
            </w:r>
            <w:r w:rsidRPr="00AD5A52">
              <w:rPr>
                <w:rFonts w:ascii="Times New Roman" w:hAnsi="Times New Roman" w:cs="Times New Roman"/>
                <w:sz w:val="24"/>
                <w:szCs w:val="24"/>
              </w:rPr>
              <w:t xml:space="preserve">  6</w:t>
            </w:r>
            <w:r w:rsidR="0065363D">
              <w:rPr>
                <w:rFonts w:ascii="Times New Roman" w:hAnsi="Times New Roman" w:cs="Times New Roman"/>
                <w:sz w:val="24"/>
                <w:szCs w:val="24"/>
              </w:rPr>
              <w:t> </w:t>
            </w:r>
            <w:r w:rsidRPr="00AD5A52">
              <w:rPr>
                <w:rFonts w:ascii="Times New Roman" w:hAnsi="Times New Roman" w:cs="Times New Roman"/>
                <w:sz w:val="24"/>
                <w:szCs w:val="24"/>
              </w:rPr>
              <w:t xml:space="preserve">618, kopējais ierakstu skaits </w:t>
            </w:r>
            <w:r w:rsidR="0065363D">
              <w:rPr>
                <w:rFonts w:ascii="Times New Roman" w:hAnsi="Times New Roman" w:cs="Times New Roman"/>
                <w:sz w:val="24"/>
                <w:szCs w:val="24"/>
              </w:rPr>
              <w:t>–</w:t>
            </w:r>
            <w:r w:rsidRPr="00AD5A52">
              <w:rPr>
                <w:rFonts w:ascii="Times New Roman" w:hAnsi="Times New Roman" w:cs="Times New Roman"/>
                <w:sz w:val="24"/>
                <w:szCs w:val="24"/>
              </w:rPr>
              <w:t xml:space="preserve"> 85. </w:t>
            </w:r>
          </w:p>
          <w:p w14:paraId="4ACCFF40" w14:textId="77777777" w:rsidR="00027665" w:rsidRDefault="00387B39" w:rsidP="00027665">
            <w:pPr>
              <w:pStyle w:val="ListParagraph"/>
              <w:jc w:val="both"/>
              <w:rPr>
                <w:rFonts w:ascii="Times New Roman" w:hAnsi="Times New Roman" w:cs="Times New Roman"/>
                <w:sz w:val="24"/>
                <w:szCs w:val="24"/>
              </w:rPr>
            </w:pPr>
            <w:r w:rsidRPr="0065363D">
              <w:rPr>
                <w:rFonts w:ascii="Times New Roman" w:hAnsi="Times New Roman" w:cs="Times New Roman"/>
                <w:b/>
                <w:sz w:val="24"/>
                <w:szCs w:val="24"/>
              </w:rPr>
              <w:t>Instagram</w:t>
            </w:r>
            <w:r w:rsidRPr="0065363D">
              <w:rPr>
                <w:rFonts w:ascii="Times New Roman" w:hAnsi="Times New Roman" w:cs="Times New Roman"/>
                <w:sz w:val="24"/>
                <w:szCs w:val="24"/>
              </w:rPr>
              <w:t xml:space="preserve"> līdz 28.10.2021</w:t>
            </w:r>
            <w:r w:rsidR="0065363D">
              <w:rPr>
                <w:rFonts w:ascii="Times New Roman" w:hAnsi="Times New Roman" w:cs="Times New Roman"/>
                <w:sz w:val="24"/>
                <w:szCs w:val="24"/>
              </w:rPr>
              <w:t>.</w:t>
            </w:r>
            <w:r w:rsidRPr="0065363D">
              <w:rPr>
                <w:rFonts w:ascii="Times New Roman" w:hAnsi="Times New Roman" w:cs="Times New Roman"/>
                <w:sz w:val="24"/>
                <w:szCs w:val="24"/>
              </w:rPr>
              <w:t xml:space="preserve"> sasniegtais auditorijas apjoms </w:t>
            </w:r>
            <w:r w:rsidR="0065363D">
              <w:rPr>
                <w:rFonts w:ascii="Times New Roman" w:hAnsi="Times New Roman" w:cs="Times New Roman"/>
                <w:sz w:val="24"/>
                <w:szCs w:val="24"/>
              </w:rPr>
              <w:t>–</w:t>
            </w:r>
            <w:r w:rsidRPr="0065363D">
              <w:rPr>
                <w:rFonts w:ascii="Times New Roman" w:hAnsi="Times New Roman" w:cs="Times New Roman"/>
                <w:sz w:val="24"/>
                <w:szCs w:val="24"/>
              </w:rPr>
              <w:t xml:space="preserve"> </w:t>
            </w:r>
            <w:r w:rsidRPr="0065363D">
              <w:rPr>
                <w:rFonts w:ascii="Times New Roman" w:hAnsi="Times New Roman" w:cs="Times New Roman"/>
                <w:b/>
                <w:sz w:val="24"/>
                <w:szCs w:val="24"/>
              </w:rPr>
              <w:t>89</w:t>
            </w:r>
            <w:r w:rsidR="0065363D">
              <w:rPr>
                <w:rFonts w:ascii="Times New Roman" w:hAnsi="Times New Roman" w:cs="Times New Roman"/>
                <w:b/>
                <w:sz w:val="24"/>
                <w:szCs w:val="24"/>
              </w:rPr>
              <w:t> </w:t>
            </w:r>
            <w:r w:rsidRPr="0065363D">
              <w:rPr>
                <w:rFonts w:ascii="Times New Roman" w:hAnsi="Times New Roman" w:cs="Times New Roman"/>
                <w:b/>
                <w:sz w:val="24"/>
                <w:szCs w:val="24"/>
              </w:rPr>
              <w:t>498</w:t>
            </w:r>
            <w:r w:rsidRPr="0065363D">
              <w:rPr>
                <w:rFonts w:ascii="Times New Roman" w:hAnsi="Times New Roman" w:cs="Times New Roman"/>
                <w:sz w:val="24"/>
                <w:szCs w:val="24"/>
              </w:rPr>
              <w:t xml:space="preserve">, vidējais sasniegtās auditorijas apjoms uz vienu ziņu </w:t>
            </w:r>
            <w:r w:rsidR="00380ACC">
              <w:rPr>
                <w:rFonts w:ascii="Times New Roman" w:hAnsi="Times New Roman" w:cs="Times New Roman"/>
                <w:sz w:val="24"/>
                <w:szCs w:val="24"/>
              </w:rPr>
              <w:t>–</w:t>
            </w:r>
            <w:r w:rsidRPr="0065363D">
              <w:rPr>
                <w:rFonts w:ascii="Times New Roman" w:hAnsi="Times New Roman" w:cs="Times New Roman"/>
                <w:sz w:val="24"/>
                <w:szCs w:val="24"/>
              </w:rPr>
              <w:t xml:space="preserve"> 2</w:t>
            </w:r>
            <w:r w:rsidR="00380ACC">
              <w:rPr>
                <w:rFonts w:ascii="Times New Roman" w:hAnsi="Times New Roman" w:cs="Times New Roman"/>
                <w:sz w:val="24"/>
                <w:szCs w:val="24"/>
              </w:rPr>
              <w:t> </w:t>
            </w:r>
            <w:r w:rsidRPr="0065363D">
              <w:rPr>
                <w:rFonts w:ascii="Times New Roman" w:hAnsi="Times New Roman" w:cs="Times New Roman"/>
                <w:sz w:val="24"/>
                <w:szCs w:val="24"/>
              </w:rPr>
              <w:t xml:space="preserve">034, kopējais ziņu skaits </w:t>
            </w:r>
            <w:r w:rsidR="00380ACC">
              <w:rPr>
                <w:rFonts w:ascii="Times New Roman" w:hAnsi="Times New Roman" w:cs="Times New Roman"/>
                <w:sz w:val="24"/>
                <w:szCs w:val="24"/>
              </w:rPr>
              <w:t>–</w:t>
            </w:r>
            <w:r w:rsidRPr="0065363D">
              <w:rPr>
                <w:rFonts w:ascii="Times New Roman" w:hAnsi="Times New Roman" w:cs="Times New Roman"/>
                <w:sz w:val="24"/>
                <w:szCs w:val="24"/>
              </w:rPr>
              <w:t xml:space="preserve"> 44. </w:t>
            </w:r>
            <w:r w:rsidRPr="0065363D">
              <w:rPr>
                <w:rFonts w:ascii="Times New Roman" w:hAnsi="Times New Roman" w:cs="Times New Roman"/>
                <w:sz w:val="24"/>
                <w:szCs w:val="24"/>
              </w:rPr>
              <w:br/>
            </w:r>
            <w:r w:rsidRPr="0065363D">
              <w:rPr>
                <w:rFonts w:ascii="Times New Roman" w:hAnsi="Times New Roman" w:cs="Times New Roman"/>
                <w:b/>
                <w:sz w:val="24"/>
                <w:szCs w:val="24"/>
              </w:rPr>
              <w:t>Draugiem.lv</w:t>
            </w:r>
            <w:r w:rsidRPr="0065363D">
              <w:rPr>
                <w:rFonts w:ascii="Times New Roman" w:hAnsi="Times New Roman" w:cs="Times New Roman"/>
                <w:sz w:val="24"/>
                <w:szCs w:val="24"/>
              </w:rPr>
              <w:t xml:space="preserve"> sasniegtais auditorijas apjoms (</w:t>
            </w:r>
            <w:r w:rsidRPr="00380ACC">
              <w:rPr>
                <w:rFonts w:ascii="Times New Roman" w:hAnsi="Times New Roman" w:cs="Times New Roman"/>
                <w:i/>
                <w:iCs/>
                <w:sz w:val="24"/>
                <w:szCs w:val="24"/>
                <w:lang w:val="en-GB"/>
              </w:rPr>
              <w:t>reach</w:t>
            </w:r>
            <w:r w:rsidRPr="0065363D">
              <w:rPr>
                <w:rFonts w:ascii="Times New Roman" w:hAnsi="Times New Roman" w:cs="Times New Roman"/>
                <w:sz w:val="24"/>
                <w:szCs w:val="24"/>
              </w:rPr>
              <w:t xml:space="preserve">): </w:t>
            </w:r>
            <w:r w:rsidRPr="0065363D">
              <w:rPr>
                <w:rFonts w:ascii="Times New Roman" w:hAnsi="Times New Roman" w:cs="Times New Roman"/>
                <w:b/>
                <w:sz w:val="24"/>
                <w:szCs w:val="24"/>
              </w:rPr>
              <w:t>367</w:t>
            </w:r>
            <w:r w:rsidR="00380ACC">
              <w:rPr>
                <w:rFonts w:ascii="Times New Roman" w:hAnsi="Times New Roman" w:cs="Times New Roman"/>
                <w:b/>
                <w:sz w:val="24"/>
                <w:szCs w:val="24"/>
              </w:rPr>
              <w:t> </w:t>
            </w:r>
            <w:r w:rsidRPr="0065363D">
              <w:rPr>
                <w:rFonts w:ascii="Times New Roman" w:hAnsi="Times New Roman" w:cs="Times New Roman"/>
                <w:b/>
                <w:sz w:val="24"/>
                <w:szCs w:val="24"/>
              </w:rPr>
              <w:t>239</w:t>
            </w:r>
            <w:r w:rsidRPr="0065363D">
              <w:rPr>
                <w:rFonts w:ascii="Times New Roman" w:hAnsi="Times New Roman" w:cs="Times New Roman"/>
                <w:sz w:val="24"/>
                <w:szCs w:val="24"/>
              </w:rPr>
              <w:t xml:space="preserve">, vidējais sasniegtais auditorijas </w:t>
            </w:r>
            <w:r w:rsidRPr="0065363D">
              <w:rPr>
                <w:rFonts w:ascii="Times New Roman" w:hAnsi="Times New Roman" w:cs="Times New Roman"/>
                <w:sz w:val="24"/>
                <w:szCs w:val="24"/>
              </w:rPr>
              <w:lastRenderedPageBreak/>
              <w:t xml:space="preserve">apjoms uz vienu ziņu </w:t>
            </w:r>
            <w:r w:rsidR="00027665">
              <w:rPr>
                <w:rFonts w:ascii="Times New Roman" w:hAnsi="Times New Roman" w:cs="Times New Roman"/>
                <w:sz w:val="24"/>
                <w:szCs w:val="24"/>
              </w:rPr>
              <w:t>–</w:t>
            </w:r>
            <w:r w:rsidRPr="0065363D">
              <w:rPr>
                <w:rFonts w:ascii="Times New Roman" w:hAnsi="Times New Roman" w:cs="Times New Roman"/>
                <w:sz w:val="24"/>
                <w:szCs w:val="24"/>
              </w:rPr>
              <w:t xml:space="preserve"> 4</w:t>
            </w:r>
            <w:r w:rsidR="00027665">
              <w:rPr>
                <w:rFonts w:ascii="Times New Roman" w:hAnsi="Times New Roman" w:cs="Times New Roman"/>
                <w:sz w:val="24"/>
                <w:szCs w:val="24"/>
              </w:rPr>
              <w:t> </w:t>
            </w:r>
            <w:r w:rsidRPr="0065363D">
              <w:rPr>
                <w:rFonts w:ascii="Times New Roman" w:hAnsi="Times New Roman" w:cs="Times New Roman"/>
                <w:sz w:val="24"/>
                <w:szCs w:val="24"/>
              </w:rPr>
              <w:t xml:space="preserve">320, kopējais ziņu skaits </w:t>
            </w:r>
            <w:r w:rsidR="00027665">
              <w:rPr>
                <w:rFonts w:ascii="Times New Roman" w:hAnsi="Times New Roman" w:cs="Times New Roman"/>
                <w:sz w:val="24"/>
                <w:szCs w:val="24"/>
              </w:rPr>
              <w:t>–</w:t>
            </w:r>
            <w:r w:rsidRPr="0065363D">
              <w:rPr>
                <w:rFonts w:ascii="Times New Roman" w:hAnsi="Times New Roman" w:cs="Times New Roman"/>
                <w:sz w:val="24"/>
                <w:szCs w:val="24"/>
              </w:rPr>
              <w:t xml:space="preserve"> 85.</w:t>
            </w:r>
          </w:p>
          <w:p w14:paraId="2CF4AF21" w14:textId="77777777" w:rsidR="003E03E6" w:rsidRDefault="00387B39" w:rsidP="003E03E6">
            <w:pPr>
              <w:pStyle w:val="ListParagraph"/>
              <w:numPr>
                <w:ilvl w:val="0"/>
                <w:numId w:val="11"/>
              </w:numPr>
              <w:jc w:val="both"/>
              <w:rPr>
                <w:rFonts w:ascii="Times New Roman" w:hAnsi="Times New Roman" w:cs="Times New Roman"/>
                <w:sz w:val="24"/>
                <w:szCs w:val="24"/>
              </w:rPr>
            </w:pPr>
            <w:r w:rsidRPr="00027665">
              <w:rPr>
                <w:rFonts w:ascii="Times New Roman" w:hAnsi="Times New Roman" w:cs="Times New Roman"/>
                <w:sz w:val="24"/>
                <w:szCs w:val="24"/>
              </w:rPr>
              <w:t>sagatavots un 08.09.2021</w:t>
            </w:r>
            <w:r w:rsidR="00027665">
              <w:rPr>
                <w:rFonts w:ascii="Times New Roman" w:hAnsi="Times New Roman" w:cs="Times New Roman"/>
                <w:sz w:val="24"/>
                <w:szCs w:val="24"/>
              </w:rPr>
              <w:t>.</w:t>
            </w:r>
            <w:r w:rsidRPr="00027665">
              <w:rPr>
                <w:rFonts w:ascii="Times New Roman" w:hAnsi="Times New Roman" w:cs="Times New Roman"/>
                <w:sz w:val="24"/>
                <w:szCs w:val="24"/>
              </w:rPr>
              <w:t xml:space="preserve"> izsludināts iepirkums “Zinātnes komunikācijas pakalpojumu iepirkum</w:t>
            </w:r>
            <w:r w:rsidR="003E03E6">
              <w:rPr>
                <w:rFonts w:ascii="Times New Roman" w:hAnsi="Times New Roman" w:cs="Times New Roman"/>
                <w:sz w:val="24"/>
                <w:szCs w:val="24"/>
              </w:rPr>
              <w:t>s</w:t>
            </w:r>
            <w:r w:rsidRPr="00027665">
              <w:rPr>
                <w:rFonts w:ascii="Times New Roman" w:hAnsi="Times New Roman" w:cs="Times New Roman"/>
                <w:sz w:val="24"/>
                <w:szCs w:val="24"/>
              </w:rPr>
              <w:t xml:space="preserve">”. Noslēgts līgums ar </w:t>
            </w:r>
            <w:r w:rsidR="003E03E6">
              <w:rPr>
                <w:rFonts w:ascii="Times New Roman" w:hAnsi="Times New Roman" w:cs="Times New Roman"/>
                <w:sz w:val="24"/>
                <w:szCs w:val="24"/>
              </w:rPr>
              <w:t>p</w:t>
            </w:r>
            <w:r w:rsidRPr="00027665">
              <w:rPr>
                <w:rFonts w:ascii="Times New Roman" w:hAnsi="Times New Roman" w:cs="Times New Roman"/>
                <w:sz w:val="24"/>
                <w:szCs w:val="24"/>
              </w:rPr>
              <w:t>akalpojuma sniedzēju un līdz 28.</w:t>
            </w:r>
            <w:r w:rsidR="003E03E6">
              <w:rPr>
                <w:rFonts w:ascii="Times New Roman" w:hAnsi="Times New Roman" w:cs="Times New Roman"/>
                <w:sz w:val="24"/>
                <w:szCs w:val="24"/>
              </w:rPr>
              <w:t> </w:t>
            </w:r>
            <w:r w:rsidRPr="00027665">
              <w:rPr>
                <w:rFonts w:ascii="Times New Roman" w:hAnsi="Times New Roman" w:cs="Times New Roman"/>
                <w:sz w:val="24"/>
                <w:szCs w:val="24"/>
              </w:rPr>
              <w:t>oktobrim ir sagatavoti 4 zinātniskie raksti, kas publicēti medijos (interneta portālos un reģionālajos medijos):</w:t>
            </w:r>
          </w:p>
          <w:p w14:paraId="08C128F3" w14:textId="62FFD778" w:rsidR="003E03E6" w:rsidRPr="00CD062E" w:rsidRDefault="00387B39" w:rsidP="003E03E6">
            <w:pPr>
              <w:pStyle w:val="ListParagraph"/>
              <w:numPr>
                <w:ilvl w:val="0"/>
                <w:numId w:val="11"/>
              </w:numPr>
              <w:jc w:val="both"/>
              <w:rPr>
                <w:rFonts w:ascii="Times New Roman" w:hAnsi="Times New Roman" w:cs="Times New Roman"/>
                <w:sz w:val="24"/>
                <w:szCs w:val="24"/>
              </w:rPr>
            </w:pPr>
            <w:r w:rsidRPr="00CD062E">
              <w:rPr>
                <w:rFonts w:ascii="Times New Roman" w:hAnsi="Times New Roman" w:cs="Times New Roman"/>
                <w:sz w:val="24"/>
                <w:szCs w:val="24"/>
              </w:rPr>
              <w:t>21.10.2021</w:t>
            </w:r>
            <w:r w:rsidR="00CD062E">
              <w:rPr>
                <w:rFonts w:ascii="Times New Roman" w:hAnsi="Times New Roman" w:cs="Times New Roman"/>
                <w:sz w:val="24"/>
                <w:szCs w:val="24"/>
              </w:rPr>
              <w:t>.</w:t>
            </w:r>
            <w:r w:rsidRPr="00CD062E">
              <w:rPr>
                <w:rFonts w:ascii="Times New Roman" w:hAnsi="Times New Roman" w:cs="Times New Roman"/>
                <w:sz w:val="24"/>
                <w:szCs w:val="24"/>
              </w:rPr>
              <w:t xml:space="preserve"> raksts “</w:t>
            </w:r>
            <w:r w:rsidRPr="00CD062E">
              <w:rPr>
                <w:rFonts w:ascii="Times New Roman" w:eastAsia="Arial" w:hAnsi="Times New Roman" w:cs="Times New Roman"/>
                <w:sz w:val="24"/>
                <w:szCs w:val="24"/>
              </w:rPr>
              <w:t xml:space="preserve">Pētījumi pierāda </w:t>
            </w:r>
            <w:r w:rsidR="00FD28B9">
              <w:rPr>
                <w:rFonts w:ascii="Times New Roman" w:hAnsi="Times New Roman" w:cs="Times New Roman"/>
                <w:sz w:val="24"/>
                <w:szCs w:val="24"/>
              </w:rPr>
              <w:t>–</w:t>
            </w:r>
            <w:r w:rsidRPr="00CD062E">
              <w:rPr>
                <w:rFonts w:ascii="Times New Roman" w:eastAsia="Arial" w:hAnsi="Times New Roman" w:cs="Times New Roman"/>
                <w:sz w:val="24"/>
                <w:szCs w:val="24"/>
              </w:rPr>
              <w:t xml:space="preserve"> senioriem blaknes no Covid-19 vakcīnām ir visretāk”</w:t>
            </w:r>
            <w:r w:rsidR="000C33F8">
              <w:rPr>
                <w:rFonts w:ascii="Times New Roman" w:eastAsia="Arial" w:hAnsi="Times New Roman" w:cs="Times New Roman"/>
                <w:sz w:val="24"/>
                <w:szCs w:val="24"/>
              </w:rPr>
              <w:t>;</w:t>
            </w:r>
          </w:p>
          <w:p w14:paraId="184942F7" w14:textId="0BF9F66E" w:rsidR="003E03E6" w:rsidRPr="00CD062E" w:rsidRDefault="00387B39" w:rsidP="003E03E6">
            <w:pPr>
              <w:pStyle w:val="ListParagraph"/>
              <w:numPr>
                <w:ilvl w:val="0"/>
                <w:numId w:val="11"/>
              </w:numPr>
              <w:jc w:val="both"/>
              <w:rPr>
                <w:rFonts w:ascii="Times New Roman" w:hAnsi="Times New Roman" w:cs="Times New Roman"/>
                <w:sz w:val="24"/>
                <w:szCs w:val="24"/>
              </w:rPr>
            </w:pPr>
            <w:r w:rsidRPr="00CD062E">
              <w:rPr>
                <w:rFonts w:ascii="Times New Roman" w:eastAsia="Arial" w:hAnsi="Times New Roman" w:cs="Times New Roman"/>
                <w:sz w:val="24"/>
                <w:szCs w:val="24"/>
              </w:rPr>
              <w:t>22.10.2021</w:t>
            </w:r>
            <w:r w:rsidR="00FD28B9">
              <w:rPr>
                <w:rFonts w:ascii="Times New Roman" w:eastAsia="Arial" w:hAnsi="Times New Roman" w:cs="Times New Roman"/>
                <w:sz w:val="24"/>
                <w:szCs w:val="24"/>
              </w:rPr>
              <w:t>.</w:t>
            </w:r>
            <w:r w:rsidRPr="00CD062E">
              <w:rPr>
                <w:rFonts w:ascii="Times New Roman" w:eastAsia="Arial" w:hAnsi="Times New Roman" w:cs="Times New Roman"/>
                <w:sz w:val="24"/>
                <w:szCs w:val="24"/>
              </w:rPr>
              <w:t xml:space="preserve"> raksts “Zinātnieki: valstis ar zemāku vakcinācijas aptveri gaida smagāki Covid-19 saslimšanas viļņi”</w:t>
            </w:r>
            <w:r w:rsidR="000C33F8">
              <w:rPr>
                <w:rFonts w:ascii="Times New Roman" w:eastAsia="Arial" w:hAnsi="Times New Roman" w:cs="Times New Roman"/>
                <w:sz w:val="24"/>
                <w:szCs w:val="24"/>
              </w:rPr>
              <w:t>;</w:t>
            </w:r>
          </w:p>
          <w:p w14:paraId="23634F7C" w14:textId="47665E47" w:rsidR="003E03E6" w:rsidRPr="00CD062E" w:rsidRDefault="00387B39" w:rsidP="003E03E6">
            <w:pPr>
              <w:pStyle w:val="ListParagraph"/>
              <w:numPr>
                <w:ilvl w:val="0"/>
                <w:numId w:val="11"/>
              </w:numPr>
              <w:jc w:val="both"/>
              <w:rPr>
                <w:rFonts w:ascii="Times New Roman" w:hAnsi="Times New Roman" w:cs="Times New Roman"/>
                <w:sz w:val="24"/>
                <w:szCs w:val="24"/>
              </w:rPr>
            </w:pPr>
            <w:r w:rsidRPr="00CD062E">
              <w:rPr>
                <w:rFonts w:ascii="Times New Roman" w:eastAsia="Arial" w:hAnsi="Times New Roman" w:cs="Times New Roman"/>
                <w:sz w:val="24"/>
                <w:szCs w:val="24"/>
              </w:rPr>
              <w:t>24.10.2021</w:t>
            </w:r>
            <w:r w:rsidR="00FD28B9">
              <w:rPr>
                <w:rFonts w:ascii="Times New Roman" w:eastAsia="Arial" w:hAnsi="Times New Roman" w:cs="Times New Roman"/>
                <w:sz w:val="24"/>
                <w:szCs w:val="24"/>
              </w:rPr>
              <w:t>.</w:t>
            </w:r>
            <w:r w:rsidRPr="00CD062E">
              <w:rPr>
                <w:rFonts w:ascii="Times New Roman" w:eastAsia="Arial" w:hAnsi="Times New Roman" w:cs="Times New Roman"/>
                <w:sz w:val="24"/>
                <w:szCs w:val="24"/>
              </w:rPr>
              <w:t xml:space="preserve"> raksts “Garais Covid-19 raksturīgs katram trešajam nevakcinētajam saslimušajam, vakcinētajiem – daudz retāk”</w:t>
            </w:r>
            <w:r w:rsidR="000C33F8">
              <w:rPr>
                <w:rFonts w:ascii="Times New Roman" w:eastAsia="Arial" w:hAnsi="Times New Roman" w:cs="Times New Roman"/>
                <w:sz w:val="24"/>
                <w:szCs w:val="24"/>
              </w:rPr>
              <w:t>;</w:t>
            </w:r>
          </w:p>
          <w:p w14:paraId="2473229A" w14:textId="14DD0985" w:rsidR="003E03E6" w:rsidRPr="00CD062E" w:rsidRDefault="00387B39" w:rsidP="003E03E6">
            <w:pPr>
              <w:pStyle w:val="ListParagraph"/>
              <w:numPr>
                <w:ilvl w:val="0"/>
                <w:numId w:val="11"/>
              </w:numPr>
              <w:jc w:val="both"/>
              <w:rPr>
                <w:rFonts w:ascii="Times New Roman" w:hAnsi="Times New Roman" w:cs="Times New Roman"/>
                <w:sz w:val="24"/>
                <w:szCs w:val="24"/>
              </w:rPr>
            </w:pPr>
            <w:r w:rsidRPr="00CD062E">
              <w:rPr>
                <w:rFonts w:ascii="Times New Roman" w:eastAsia="Arial" w:hAnsi="Times New Roman" w:cs="Times New Roman"/>
                <w:sz w:val="24"/>
                <w:szCs w:val="24"/>
              </w:rPr>
              <w:t>25.10.2021</w:t>
            </w:r>
            <w:r w:rsidR="00B73EBC">
              <w:rPr>
                <w:rFonts w:ascii="Times New Roman" w:eastAsia="Arial" w:hAnsi="Times New Roman" w:cs="Times New Roman"/>
                <w:sz w:val="24"/>
                <w:szCs w:val="24"/>
              </w:rPr>
              <w:t>.</w:t>
            </w:r>
            <w:r w:rsidRPr="00CD062E">
              <w:rPr>
                <w:rFonts w:ascii="Times New Roman" w:eastAsia="Arial" w:hAnsi="Times New Roman" w:cs="Times New Roman"/>
                <w:sz w:val="24"/>
                <w:szCs w:val="24"/>
              </w:rPr>
              <w:t xml:space="preserve"> raksts “Pētījums Francijā atklāj – vakcīnas samazina smaga Covid-19 risku par 90</w:t>
            </w:r>
            <w:r w:rsidR="00B73EBC">
              <w:rPr>
                <w:rFonts w:ascii="Times New Roman" w:eastAsia="Arial" w:hAnsi="Times New Roman" w:cs="Times New Roman"/>
                <w:sz w:val="24"/>
                <w:szCs w:val="24"/>
              </w:rPr>
              <w:t> </w:t>
            </w:r>
            <w:r w:rsidRPr="00CD062E">
              <w:rPr>
                <w:rFonts w:ascii="Times New Roman" w:eastAsia="Arial" w:hAnsi="Times New Roman" w:cs="Times New Roman"/>
                <w:sz w:val="24"/>
                <w:szCs w:val="24"/>
              </w:rPr>
              <w:t>%”</w:t>
            </w:r>
            <w:r w:rsidR="00B73EBC">
              <w:rPr>
                <w:rFonts w:ascii="Times New Roman" w:eastAsia="Arial" w:hAnsi="Times New Roman" w:cs="Times New Roman"/>
                <w:sz w:val="24"/>
                <w:szCs w:val="24"/>
              </w:rPr>
              <w:t>;</w:t>
            </w:r>
          </w:p>
          <w:p w14:paraId="4639CE79" w14:textId="0CB2135E" w:rsidR="00F304BA" w:rsidRPr="003E03E6" w:rsidRDefault="00387B39" w:rsidP="003E03E6">
            <w:pPr>
              <w:pStyle w:val="ListParagraph"/>
              <w:numPr>
                <w:ilvl w:val="0"/>
                <w:numId w:val="11"/>
              </w:numPr>
              <w:jc w:val="both"/>
              <w:rPr>
                <w:rFonts w:ascii="Times New Roman" w:hAnsi="Times New Roman" w:cs="Times New Roman"/>
                <w:sz w:val="24"/>
                <w:szCs w:val="24"/>
              </w:rPr>
            </w:pPr>
            <w:r w:rsidRPr="00CD062E">
              <w:rPr>
                <w:rFonts w:ascii="Times New Roman" w:eastAsia="Arial" w:hAnsi="Times New Roman" w:cs="Times New Roman"/>
                <w:sz w:val="24"/>
                <w:szCs w:val="24"/>
              </w:rPr>
              <w:t>Sagatavots un 05.10.2021</w:t>
            </w:r>
            <w:r w:rsidR="00B73EBC">
              <w:rPr>
                <w:rFonts w:ascii="Times New Roman" w:eastAsia="Arial" w:hAnsi="Times New Roman" w:cs="Times New Roman"/>
                <w:sz w:val="24"/>
                <w:szCs w:val="24"/>
              </w:rPr>
              <w:t>.</w:t>
            </w:r>
            <w:r w:rsidRPr="00CD062E">
              <w:rPr>
                <w:rFonts w:ascii="Times New Roman" w:eastAsia="Arial" w:hAnsi="Times New Roman" w:cs="Times New Roman"/>
                <w:sz w:val="24"/>
                <w:szCs w:val="24"/>
              </w:rPr>
              <w:t xml:space="preserve"> izsludināts iepirkums “Satura izplatīšanas un koordinēšanas vadība digitālajā telpā par vakcināciju pret Covid-19”. Noslēgts līgums ar </w:t>
            </w:r>
            <w:r w:rsidR="00B73EBC">
              <w:rPr>
                <w:rFonts w:ascii="Times New Roman" w:eastAsia="Arial" w:hAnsi="Times New Roman" w:cs="Times New Roman"/>
                <w:sz w:val="24"/>
                <w:szCs w:val="24"/>
              </w:rPr>
              <w:t>p</w:t>
            </w:r>
            <w:r w:rsidRPr="00CD062E">
              <w:rPr>
                <w:rFonts w:ascii="Times New Roman" w:eastAsia="Arial" w:hAnsi="Times New Roman" w:cs="Times New Roman"/>
                <w:sz w:val="24"/>
                <w:szCs w:val="24"/>
              </w:rPr>
              <w:t>akalpojuma sniedzēju un uzsākta darbība, lai nodrošinātu pārbaudī</w:t>
            </w:r>
            <w:r w:rsidR="00B73EBC">
              <w:rPr>
                <w:rFonts w:ascii="Times New Roman" w:eastAsia="Arial" w:hAnsi="Times New Roman" w:cs="Times New Roman"/>
                <w:sz w:val="24"/>
                <w:szCs w:val="24"/>
              </w:rPr>
              <w:t>t</w:t>
            </w:r>
            <w:r w:rsidRPr="00CD062E">
              <w:rPr>
                <w:rFonts w:ascii="Times New Roman" w:eastAsia="Arial" w:hAnsi="Times New Roman" w:cs="Times New Roman"/>
                <w:sz w:val="24"/>
                <w:szCs w:val="24"/>
              </w:rPr>
              <w:t>as un ticamas informācijas izplatību digitālajā telpā.</w:t>
            </w:r>
            <w:r w:rsidRPr="003E03E6">
              <w:rPr>
                <w:rFonts w:ascii="Arial" w:eastAsia="Arial" w:hAnsi="Arial" w:cs="Arial"/>
                <w:sz w:val="20"/>
                <w:szCs w:val="20"/>
              </w:rPr>
              <w:t xml:space="preserve"> </w:t>
            </w:r>
          </w:p>
        </w:tc>
      </w:tr>
      <w:tr w:rsidR="00F304BA" w14:paraId="4639CE85" w14:textId="77777777" w:rsidTr="0011236E">
        <w:trPr>
          <w:trHeight w:val="589"/>
        </w:trPr>
        <w:tc>
          <w:tcPr>
            <w:tcW w:w="21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39CE7B" w14:textId="77777777" w:rsidR="00F304BA" w:rsidRDefault="00387B39" w:rsidP="006D75D3">
            <w:pPr>
              <w:rPr>
                <w:color w:val="000000"/>
              </w:rPr>
            </w:pPr>
            <w:r>
              <w:rPr>
                <w:color w:val="000000"/>
              </w:rPr>
              <w:lastRenderedPageBreak/>
              <w:t xml:space="preserve">Izbraukuma vakcinācijas intensitātes palielināšana iedzīvotāju pulcēšanās vietās, </w:t>
            </w:r>
            <w:r>
              <w:rPr>
                <w:color w:val="000000"/>
              </w:rPr>
              <w:lastRenderedPageBreak/>
              <w:t>pasākumos, darba vietās</w:t>
            </w:r>
          </w:p>
        </w:tc>
        <w:tc>
          <w:tcPr>
            <w:tcW w:w="170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639CE7C" w14:textId="77777777" w:rsidR="00F304BA" w:rsidRDefault="00387B39" w:rsidP="006D75D3">
            <w:pPr>
              <w:ind w:firstLine="57"/>
              <w:jc w:val="center"/>
              <w:rPr>
                <w:b/>
                <w:color w:val="000000"/>
              </w:rPr>
            </w:pPr>
            <w:r>
              <w:rPr>
                <w:color w:val="000000"/>
              </w:rPr>
              <w:lastRenderedPageBreak/>
              <w:t>VM</w:t>
            </w:r>
          </w:p>
        </w:tc>
        <w:tc>
          <w:tcPr>
            <w:tcW w:w="1777"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639CE7D" w14:textId="77777777" w:rsidR="00F304BA" w:rsidRDefault="00387B39" w:rsidP="006D75D3">
            <w:pPr>
              <w:ind w:firstLine="57"/>
              <w:jc w:val="center"/>
              <w:rPr>
                <w:color w:val="000000"/>
              </w:rPr>
            </w:pPr>
            <w:r>
              <w:rPr>
                <w:color w:val="000000"/>
              </w:rPr>
              <w:t>Visas ministrijas</w:t>
            </w:r>
          </w:p>
          <w:p w14:paraId="4639CE7E" w14:textId="77777777" w:rsidR="00F304BA" w:rsidRDefault="00387B39" w:rsidP="006D75D3">
            <w:pPr>
              <w:ind w:firstLine="57"/>
              <w:jc w:val="center"/>
              <w:rPr>
                <w:color w:val="000000"/>
              </w:rPr>
            </w:pPr>
            <w:r>
              <w:rPr>
                <w:color w:val="000000"/>
              </w:rPr>
              <w:t>AM ( NBS)</w:t>
            </w:r>
          </w:p>
        </w:tc>
        <w:tc>
          <w:tcPr>
            <w:tcW w:w="1483" w:type="dxa"/>
            <w:gridSpan w:val="2"/>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639CE7F" w14:textId="7DCEF010" w:rsidR="00F304BA" w:rsidRDefault="00387B39" w:rsidP="006D75D3">
            <w:pPr>
              <w:ind w:firstLine="57"/>
              <w:jc w:val="center"/>
              <w:rPr>
                <w:color w:val="000000"/>
              </w:rPr>
            </w:pPr>
            <w:r>
              <w:rPr>
                <w:color w:val="000000"/>
              </w:rPr>
              <w:t>jūlijs- novembris</w:t>
            </w:r>
          </w:p>
        </w:tc>
        <w:tc>
          <w:tcPr>
            <w:tcW w:w="198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639CE80" w14:textId="77777777" w:rsidR="00F304BA" w:rsidRDefault="00387B39" w:rsidP="00F156A3">
            <w:pPr>
              <w:ind w:firstLine="57"/>
              <w:jc w:val="both"/>
              <w:rPr>
                <w:b/>
                <w:color w:val="000000"/>
              </w:rPr>
            </w:pPr>
            <w:r>
              <w:rPr>
                <w:color w:val="000000"/>
              </w:rPr>
              <w:t>102 000 EUR</w:t>
            </w:r>
          </w:p>
        </w:tc>
        <w:tc>
          <w:tcPr>
            <w:tcW w:w="5383" w:type="dxa"/>
            <w:tcBorders>
              <w:top w:val="single" w:sz="8" w:space="0" w:color="000000"/>
              <w:left w:val="nil"/>
              <w:bottom w:val="single" w:sz="8" w:space="0" w:color="000000"/>
              <w:right w:val="single" w:sz="8" w:space="0" w:color="000000"/>
            </w:tcBorders>
          </w:tcPr>
          <w:p w14:paraId="4639CE81" w14:textId="622A888A" w:rsidR="00F304BA" w:rsidRDefault="00387B39" w:rsidP="00E96A1B">
            <w:pPr>
              <w:ind w:left="57" w:right="57"/>
              <w:jc w:val="both"/>
            </w:pPr>
            <w:r>
              <w:t>Vakcinācijas autobuss Rīgas apkaimēs darbojas no 15.</w:t>
            </w:r>
            <w:r w:rsidR="00380E95">
              <w:t> </w:t>
            </w:r>
            <w:r>
              <w:t>oktobra līdz 25.</w:t>
            </w:r>
            <w:r w:rsidR="00380E95">
              <w:t> </w:t>
            </w:r>
            <w:r>
              <w:t>novembrim. Izbraukuma vakcinācija norisinās vairāk nekā 30 Rīgas apkaimēs</w:t>
            </w:r>
            <w:r w:rsidR="00380E95">
              <w:t>,</w:t>
            </w:r>
            <w:r>
              <w:t xml:space="preserve"> uz </w:t>
            </w:r>
            <w:r w:rsidR="00380E95">
              <w:t>kurām</w:t>
            </w:r>
            <w:r>
              <w:t xml:space="preserve"> dodas trīs īpaši pielāgoti autobusi. Autobuss dodas 2-3 maršrutos dienā – atkarīgs no nedēļas dienas.</w:t>
            </w:r>
          </w:p>
          <w:p w14:paraId="4639CE83" w14:textId="302B376A" w:rsidR="00F304BA" w:rsidRDefault="00387B39" w:rsidP="00E96A1B">
            <w:pPr>
              <w:ind w:left="57" w:right="57"/>
              <w:jc w:val="both"/>
            </w:pPr>
            <w:r>
              <w:lastRenderedPageBreak/>
              <w:t>Izbraukuma vakcinācijas punktu darba laiks: 7</w:t>
            </w:r>
            <w:r w:rsidR="006613A7">
              <w:t>.</w:t>
            </w:r>
            <w:r>
              <w:t>00</w:t>
            </w:r>
            <w:r w:rsidR="006613A7">
              <w:t>-</w:t>
            </w:r>
            <w:r>
              <w:t>20</w:t>
            </w:r>
            <w:r w:rsidR="006613A7">
              <w:t>.</w:t>
            </w:r>
            <w:r>
              <w:t>00. Kopumā autobuss piestāj 50 dažād</w:t>
            </w:r>
            <w:r w:rsidR="00713252">
              <w:t>ā</w:t>
            </w:r>
            <w:r>
              <w:t>s pieturvietās.</w:t>
            </w:r>
            <w:r w:rsidR="00713252">
              <w:t xml:space="preserve"> </w:t>
            </w:r>
            <w:r>
              <w:t xml:space="preserve">Līdz 27.10.2021. </w:t>
            </w:r>
            <w:r w:rsidR="00713252">
              <w:t xml:space="preserve">ir </w:t>
            </w:r>
            <w:r>
              <w:t>savakcinēti 4</w:t>
            </w:r>
            <w:r w:rsidR="00713252">
              <w:t> </w:t>
            </w:r>
            <w:r>
              <w:t>369 cilvēki.</w:t>
            </w:r>
          </w:p>
          <w:p w14:paraId="53C5FCFF" w14:textId="77777777" w:rsidR="00F304BA" w:rsidRDefault="00387B39" w:rsidP="00E96A1B">
            <w:pPr>
              <w:ind w:left="57" w:right="57"/>
              <w:jc w:val="both"/>
            </w:pPr>
            <w:r>
              <w:t>Komunikācijas kanāli: Rīgas Namu pārvaldnieka apsaimniekotajās ēkās izvietot</w:t>
            </w:r>
            <w:r w:rsidR="00494414">
              <w:t>i</w:t>
            </w:r>
            <w:r>
              <w:t xml:space="preserve"> plakāti, plakāti daudzdzīvokļu namu liftos, </w:t>
            </w:r>
            <w:r w:rsidR="002952E4">
              <w:t xml:space="preserve">informācija </w:t>
            </w:r>
            <w:r>
              <w:t>soc</w:t>
            </w:r>
            <w:r w:rsidR="002952E4">
              <w:t>iālajos</w:t>
            </w:r>
            <w:r>
              <w:t xml:space="preserve"> tīkl</w:t>
            </w:r>
            <w:r w:rsidR="002952E4">
              <w:t>os</w:t>
            </w:r>
            <w:r>
              <w:t xml:space="preserve">, </w:t>
            </w:r>
            <w:r w:rsidR="00ED4097">
              <w:t>NV</w:t>
            </w:r>
            <w:r w:rsidR="00B509FA">
              <w:t>D</w:t>
            </w:r>
            <w:r>
              <w:t xml:space="preserve"> mājas lap</w:t>
            </w:r>
            <w:r w:rsidR="002952E4">
              <w:t>ā</w:t>
            </w:r>
            <w:r>
              <w:t>, drukāt</w:t>
            </w:r>
            <w:r w:rsidR="002952E4">
              <w:t>ajos</w:t>
            </w:r>
            <w:r>
              <w:t xml:space="preserve"> medij</w:t>
            </w:r>
            <w:r w:rsidR="002952E4">
              <w:t>os</w:t>
            </w:r>
            <w:r>
              <w:t>, radio,</w:t>
            </w:r>
            <w:r w:rsidR="00964FA4">
              <w:t xml:space="preserve"> </w:t>
            </w:r>
            <w:r>
              <w:t>VM mājas lap</w:t>
            </w:r>
            <w:r w:rsidR="00964FA4">
              <w:t>ā</w:t>
            </w:r>
            <w:r>
              <w:t>, oficiāl</w:t>
            </w:r>
            <w:r w:rsidR="00964FA4">
              <w:t>aj</w:t>
            </w:r>
            <w:r>
              <w:t>ā C</w:t>
            </w:r>
            <w:r w:rsidR="00C46818">
              <w:t>ovod-19</w:t>
            </w:r>
            <w:r>
              <w:t xml:space="preserve"> lap</w:t>
            </w:r>
            <w:r w:rsidR="00C46818">
              <w:t>ā</w:t>
            </w:r>
            <w:r>
              <w:t xml:space="preserve"> covid19.gov.lv</w:t>
            </w:r>
            <w:r w:rsidR="00C46818">
              <w:t>, notiek</w:t>
            </w:r>
            <w:r w:rsidR="00964FA4">
              <w:t xml:space="preserve"> sadarbība ar RD PR nodaļu</w:t>
            </w:r>
            <w:r w:rsidR="00C46818">
              <w:t>.</w:t>
            </w:r>
          </w:p>
          <w:p w14:paraId="4639CE84" w14:textId="6C2A3901" w:rsidR="00AE751F" w:rsidRDefault="00336772" w:rsidP="00E96A1B">
            <w:pPr>
              <w:ind w:left="57" w:right="57"/>
              <w:jc w:val="both"/>
            </w:pPr>
            <w:r w:rsidRPr="00336772">
              <w:t>Apstiprinātais finansējums aktivitātes īstenošanai: 169</w:t>
            </w:r>
            <w:r>
              <w:t> </w:t>
            </w:r>
            <w:r w:rsidRPr="00336772">
              <w:t>364 EUR</w:t>
            </w:r>
            <w:r>
              <w:t>.</w:t>
            </w:r>
          </w:p>
        </w:tc>
      </w:tr>
      <w:tr w:rsidR="00F304BA" w14:paraId="4639CE88" w14:textId="77777777" w:rsidTr="006C7C32">
        <w:trPr>
          <w:trHeight w:val="271"/>
        </w:trPr>
        <w:tc>
          <w:tcPr>
            <w:tcW w:w="9062" w:type="dxa"/>
            <w:gridSpan w:val="6"/>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639CE86" w14:textId="77777777" w:rsidR="00F304BA" w:rsidRDefault="00387B39" w:rsidP="006C7C32">
            <w:pPr>
              <w:jc w:val="both"/>
              <w:rPr>
                <w:b/>
                <w:color w:val="000000"/>
              </w:rPr>
            </w:pPr>
            <w:r>
              <w:rPr>
                <w:b/>
                <w:color w:val="000000"/>
              </w:rPr>
              <w:lastRenderedPageBreak/>
              <w:t>Labklājības ministrijas plānotās aktivitātes vakcinācijas aptveres palielināšanai nozarē</w:t>
            </w:r>
          </w:p>
        </w:tc>
        <w:tc>
          <w:tcPr>
            <w:tcW w:w="5383" w:type="dxa"/>
            <w:tcBorders>
              <w:top w:val="nil"/>
              <w:left w:val="single" w:sz="8" w:space="0" w:color="000000"/>
              <w:bottom w:val="single" w:sz="8" w:space="0" w:color="000000"/>
              <w:right w:val="single" w:sz="8" w:space="0" w:color="000000"/>
            </w:tcBorders>
          </w:tcPr>
          <w:p w14:paraId="4639CE87" w14:textId="77777777" w:rsidR="00F304BA" w:rsidRDefault="00F304BA" w:rsidP="00F156A3">
            <w:pPr>
              <w:ind w:firstLine="57"/>
              <w:rPr>
                <w:b/>
                <w:color w:val="000000"/>
              </w:rPr>
            </w:pPr>
          </w:p>
        </w:tc>
      </w:tr>
      <w:tr w:rsidR="00F304BA" w14:paraId="4639CE93" w14:textId="77777777" w:rsidTr="0011236E">
        <w:trPr>
          <w:trHeight w:val="545"/>
        </w:trPr>
        <w:tc>
          <w:tcPr>
            <w:tcW w:w="211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639CE89" w14:textId="77777777" w:rsidR="00F304BA" w:rsidRDefault="00387B39" w:rsidP="00486ADA">
            <w:pPr>
              <w:rPr>
                <w:color w:val="000000"/>
              </w:rPr>
            </w:pPr>
            <w:r>
              <w:rPr>
                <w:color w:val="000000"/>
              </w:rPr>
              <w:t>Komunikācija (tikšanās, semināri, vēstules) ar nozares pārstāvjiem, lai akcentētu vakcinācijas nepieciešamību</w:t>
            </w:r>
          </w:p>
        </w:tc>
        <w:tc>
          <w:tcPr>
            <w:tcW w:w="1701" w:type="dxa"/>
            <w:tcBorders>
              <w:top w:val="nil"/>
              <w:left w:val="nil"/>
              <w:bottom w:val="single" w:sz="8" w:space="0" w:color="000000"/>
              <w:right w:val="single" w:sz="8" w:space="0" w:color="000000"/>
            </w:tcBorders>
            <w:tcMar>
              <w:top w:w="100" w:type="dxa"/>
              <w:left w:w="100" w:type="dxa"/>
              <w:bottom w:w="100" w:type="dxa"/>
              <w:right w:w="100" w:type="dxa"/>
            </w:tcMar>
          </w:tcPr>
          <w:p w14:paraId="4639CE8A" w14:textId="03DF5A5E" w:rsidR="00F304BA" w:rsidRDefault="00387B39" w:rsidP="00486ADA">
            <w:pPr>
              <w:ind w:firstLine="57"/>
              <w:jc w:val="center"/>
              <w:rPr>
                <w:color w:val="000000"/>
              </w:rPr>
            </w:pPr>
            <w:r>
              <w:rPr>
                <w:color w:val="000000"/>
              </w:rPr>
              <w:t>LM</w:t>
            </w:r>
          </w:p>
        </w:tc>
        <w:tc>
          <w:tcPr>
            <w:tcW w:w="1777" w:type="dxa"/>
            <w:tcBorders>
              <w:top w:val="nil"/>
              <w:left w:val="nil"/>
              <w:bottom w:val="single" w:sz="8" w:space="0" w:color="000000"/>
              <w:right w:val="single" w:sz="8" w:space="0" w:color="000000"/>
            </w:tcBorders>
            <w:tcMar>
              <w:top w:w="100" w:type="dxa"/>
              <w:left w:w="100" w:type="dxa"/>
              <w:bottom w:w="100" w:type="dxa"/>
              <w:right w:w="100" w:type="dxa"/>
            </w:tcMar>
          </w:tcPr>
          <w:p w14:paraId="4639CE8B" w14:textId="2A9A896A" w:rsidR="00F304BA" w:rsidRDefault="00387B39" w:rsidP="00486ADA">
            <w:pPr>
              <w:ind w:firstLine="57"/>
              <w:jc w:val="center"/>
              <w:rPr>
                <w:color w:val="000000"/>
              </w:rPr>
            </w:pPr>
            <w:r>
              <w:rPr>
                <w:color w:val="000000"/>
              </w:rPr>
              <w:t>-</w:t>
            </w:r>
          </w:p>
        </w:tc>
        <w:tc>
          <w:tcPr>
            <w:tcW w:w="1483" w:type="dxa"/>
            <w:gridSpan w:val="2"/>
            <w:tcBorders>
              <w:top w:val="nil"/>
              <w:left w:val="nil"/>
              <w:bottom w:val="single" w:sz="8" w:space="0" w:color="000000"/>
              <w:right w:val="single" w:sz="8" w:space="0" w:color="000000"/>
            </w:tcBorders>
            <w:tcMar>
              <w:top w:w="100" w:type="dxa"/>
              <w:left w:w="100" w:type="dxa"/>
              <w:bottom w:w="100" w:type="dxa"/>
              <w:right w:w="100" w:type="dxa"/>
            </w:tcMar>
          </w:tcPr>
          <w:p w14:paraId="4639CE8C" w14:textId="05966301" w:rsidR="00F304BA" w:rsidRDefault="00387B39" w:rsidP="00486ADA">
            <w:pPr>
              <w:ind w:firstLine="57"/>
              <w:jc w:val="center"/>
              <w:rPr>
                <w:color w:val="000000"/>
              </w:rPr>
            </w:pPr>
            <w:r>
              <w:rPr>
                <w:color w:val="000000"/>
              </w:rPr>
              <w:t>Pēc nepieciešamības</w:t>
            </w:r>
          </w:p>
        </w:tc>
        <w:tc>
          <w:tcPr>
            <w:tcW w:w="1984" w:type="dxa"/>
            <w:tcBorders>
              <w:top w:val="nil"/>
              <w:left w:val="nil"/>
              <w:bottom w:val="single" w:sz="8" w:space="0" w:color="000000"/>
              <w:right w:val="single" w:sz="8" w:space="0" w:color="000000"/>
            </w:tcBorders>
            <w:tcMar>
              <w:top w:w="100" w:type="dxa"/>
              <w:left w:w="100" w:type="dxa"/>
              <w:bottom w:w="100" w:type="dxa"/>
              <w:right w:w="100" w:type="dxa"/>
            </w:tcMar>
          </w:tcPr>
          <w:p w14:paraId="4639CE8D" w14:textId="7560D961" w:rsidR="00F304BA" w:rsidRDefault="00387B39" w:rsidP="00486ADA">
            <w:pPr>
              <w:ind w:firstLine="57"/>
              <w:jc w:val="center"/>
              <w:rPr>
                <w:color w:val="000000"/>
              </w:rPr>
            </w:pPr>
            <w:r>
              <w:rPr>
                <w:color w:val="000000"/>
              </w:rPr>
              <w:t>Esošo budžeta līdzekļu ietvaros</w:t>
            </w:r>
          </w:p>
        </w:tc>
        <w:tc>
          <w:tcPr>
            <w:tcW w:w="5383" w:type="dxa"/>
            <w:tcBorders>
              <w:top w:val="nil"/>
              <w:left w:val="nil"/>
              <w:bottom w:val="single" w:sz="8" w:space="0" w:color="000000"/>
              <w:right w:val="single" w:sz="8" w:space="0" w:color="000000"/>
            </w:tcBorders>
          </w:tcPr>
          <w:p w14:paraId="59C7791C" w14:textId="117D284D" w:rsidR="00E82030" w:rsidRDefault="00387B39" w:rsidP="00F2793B">
            <w:pPr>
              <w:ind w:left="57" w:right="57"/>
              <w:jc w:val="both"/>
            </w:pPr>
            <w:r w:rsidRPr="00690A65">
              <w:rPr>
                <w:highlight w:val="white"/>
              </w:rPr>
              <w:t>Līdz 25.10.2021. īstenot</w:t>
            </w:r>
            <w:r w:rsidR="00690A65">
              <w:rPr>
                <w:highlight w:val="white"/>
              </w:rPr>
              <w:t>a</w:t>
            </w:r>
            <w:r w:rsidRPr="00690A65">
              <w:rPr>
                <w:highlight w:val="white"/>
              </w:rPr>
              <w:t xml:space="preserve">s komunikāciju un citas aktivitātes </w:t>
            </w:r>
            <w:r w:rsidRPr="00690A65">
              <w:t xml:space="preserve">vakcinēšanās pret Covid-19 veicināšanai: 12.07.2021. tika izsūtīta LM vēstule (Nr. 40-1-05/1203) lielākajām personu ar invaliditāti un pensionāru pārstāvošajām nevalstiskajām organizācijām </w:t>
            </w:r>
            <w:r w:rsidR="00501092">
              <w:t>–</w:t>
            </w:r>
            <w:r w:rsidRPr="00690A65">
              <w:t xml:space="preserve"> Invalīdu un viņu draugu apvienībai </w:t>
            </w:r>
            <w:r w:rsidR="00501092">
              <w:t>“</w:t>
            </w:r>
            <w:r w:rsidRPr="00690A65">
              <w:t>Apeirons</w:t>
            </w:r>
            <w:r w:rsidR="00501092">
              <w:t>”</w:t>
            </w:r>
            <w:r w:rsidRPr="00690A65">
              <w:t xml:space="preserve">, Latvijas Cilvēku ar īpašām vajadzībām sadarbības organizācijai </w:t>
            </w:r>
            <w:r w:rsidR="006C6265">
              <w:t>“</w:t>
            </w:r>
            <w:r w:rsidRPr="00690A65">
              <w:t>Sustento</w:t>
            </w:r>
            <w:r w:rsidR="006C6265">
              <w:t>”</w:t>
            </w:r>
            <w:r w:rsidRPr="00690A65">
              <w:t xml:space="preserve"> un Latvijas Pensionāru federācijai </w:t>
            </w:r>
            <w:r w:rsidR="004A3FA2">
              <w:t>–</w:t>
            </w:r>
            <w:r w:rsidRPr="00690A65">
              <w:t xml:space="preserve"> ar aicinājumu uzrunāt katru savas organizācijas biedru, darbinieku, aicinot vakcinēties, kā arī sadarbības līgumu ietvaros īstenot aktivitātes, kas būtu vērstas uz vakcinācijas veicināšanu</w:t>
            </w:r>
            <w:r w:rsidR="00E82030">
              <w:t>.</w:t>
            </w:r>
          </w:p>
          <w:p w14:paraId="2BD314FB" w14:textId="77777777" w:rsidR="00986793" w:rsidRDefault="00E82030" w:rsidP="00F2793B">
            <w:pPr>
              <w:ind w:left="57" w:right="57"/>
              <w:jc w:val="both"/>
            </w:pPr>
            <w:r>
              <w:t>Ņ</w:t>
            </w:r>
            <w:r w:rsidR="00387B39" w:rsidRPr="00690A65">
              <w:t xml:space="preserve">emot vērā zemo vakcinēšanās pret Covid-19 aptveri valstī, jo īpaši  vecuma grupā 60 gadi un vairāk, Saeima 21.10.2021. pieņēma grozījumus Covid-19 infekcijas izplatības seku pārvarēšanas likumā, nosakot katram Latvijā dzīvojošam cilvēkam, kurš līdz šī gada beigām </w:t>
            </w:r>
            <w:r w:rsidR="00387B39" w:rsidRPr="00690A65">
              <w:lastRenderedPageBreak/>
              <w:t>būs sasniedzis 60 gadu vecumu un būs pabeidzis pilnu vakcinācijas kursu pret Covid-19 infekciju, laikposmā no 2021.</w:t>
            </w:r>
            <w:r w:rsidR="00331B52">
              <w:t> </w:t>
            </w:r>
            <w:r w:rsidR="00387B39" w:rsidRPr="00690A65">
              <w:t>gada 1.</w:t>
            </w:r>
            <w:r w:rsidR="00331B52">
              <w:t> </w:t>
            </w:r>
            <w:r w:rsidR="00387B39" w:rsidRPr="00690A65">
              <w:t>novembra līdz 2022.</w:t>
            </w:r>
            <w:r w:rsidR="00331B52">
              <w:t> </w:t>
            </w:r>
            <w:r w:rsidR="00387B39" w:rsidRPr="00690A65">
              <w:t>gada 31.</w:t>
            </w:r>
            <w:r w:rsidR="00331B52">
              <w:t> </w:t>
            </w:r>
            <w:r w:rsidR="00387B39" w:rsidRPr="00690A65">
              <w:t>martam tiks izmaksāts pabalsts 20 eiro mēnesī;</w:t>
            </w:r>
          </w:p>
          <w:p w14:paraId="3C31AA98" w14:textId="77777777" w:rsidR="003F6C97" w:rsidRDefault="00986793" w:rsidP="00F2793B">
            <w:pPr>
              <w:ind w:left="57" w:right="57"/>
              <w:jc w:val="both"/>
            </w:pPr>
            <w:r>
              <w:t>I</w:t>
            </w:r>
            <w:r w:rsidR="00387B39" w:rsidRPr="00690A65">
              <w:t>r safilmēti un pašlaik tiek montēti 4 video rullīši, kuros labklājības nozares galvenie viedokļa formulētāji un paudēji (A.</w:t>
            </w:r>
            <w:r w:rsidR="00A87134">
              <w:t> </w:t>
            </w:r>
            <w:r w:rsidR="00387B39" w:rsidRPr="00690A65">
              <w:t>Bērziņš, J.</w:t>
            </w:r>
            <w:r w:rsidR="00A87134">
              <w:t> </w:t>
            </w:r>
            <w:r w:rsidR="00387B39" w:rsidRPr="00690A65">
              <w:t>Roze, S.</w:t>
            </w:r>
            <w:r w:rsidR="00A87134">
              <w:t> </w:t>
            </w:r>
            <w:proofErr w:type="spellStart"/>
            <w:r w:rsidR="00387B39" w:rsidRPr="00690A65">
              <w:t>Strankale</w:t>
            </w:r>
            <w:proofErr w:type="spellEnd"/>
            <w:r w:rsidR="00387B39" w:rsidRPr="00690A65">
              <w:t>, I.</w:t>
            </w:r>
            <w:r w:rsidR="00A87134">
              <w:t> </w:t>
            </w:r>
            <w:r w:rsidR="00387B39" w:rsidRPr="00690A65">
              <w:t xml:space="preserve">Ozola) stāsta par savu pieredzi vakcinācijas jomā un aicina pārējos vakcinēties. Video rullīšiem plānoti arī subtitri, lai vēstījums aizsniegtu arī nedzirdīgas un vājdzirdīgas personas. Tiek sagaidīts, ka šos rullīšus noskatīsies/noklausīsies ne vien labklājības jomā strādājošie, bet plašāka sabiedrība. Video rullīši tiks ievietoti LM </w:t>
            </w:r>
            <w:proofErr w:type="spellStart"/>
            <w:r w:rsidR="00387B39" w:rsidRPr="00690A65">
              <w:t>facebook</w:t>
            </w:r>
            <w:proofErr w:type="spellEnd"/>
            <w:r w:rsidR="00387B39" w:rsidRPr="00690A65">
              <w:t xml:space="preserve"> un </w:t>
            </w:r>
            <w:proofErr w:type="spellStart"/>
            <w:r w:rsidR="00387B39" w:rsidRPr="00690A65">
              <w:t>instagram</w:t>
            </w:r>
            <w:proofErr w:type="spellEnd"/>
            <w:r w:rsidR="00387B39" w:rsidRPr="00690A65">
              <w:t xml:space="preserve"> kontos ar iespēju dalīties, kā arī tie tiks ievietoti LM interneta vietnē. Saites uz video rullīšiem tiks nosūtītas visiem sociālo pakalpojumu sniedzējiem, Latvijas sociālo darbinieku biedrībai, Latvijas Pašvaldību sociālo dienestu vadītāju apvienībai, Sociālā darba sadarbības padomes locekļiem, Latvijas Pašvaldību savienībai tālākai izplatīšanai. Video rullīšu publicēšana tiks uzsākta līdz 2021.</w:t>
            </w:r>
            <w:r w:rsidR="003F6C97">
              <w:t> </w:t>
            </w:r>
            <w:r w:rsidR="00387B39" w:rsidRPr="00690A65">
              <w:t>gada 30.</w:t>
            </w:r>
            <w:r w:rsidR="003F6C97">
              <w:t> </w:t>
            </w:r>
            <w:r w:rsidR="00387B39" w:rsidRPr="00690A65">
              <w:t>novembrim;</w:t>
            </w:r>
          </w:p>
          <w:p w14:paraId="4639CE92" w14:textId="79724FC2" w:rsidR="00F304BA" w:rsidRDefault="00CF1B1A" w:rsidP="00F2793B">
            <w:pPr>
              <w:ind w:left="57" w:right="57"/>
              <w:jc w:val="both"/>
            </w:pPr>
            <w:r>
              <w:t>Lai s</w:t>
            </w:r>
            <w:r w:rsidR="00387B39" w:rsidRPr="00690A65">
              <w:t>niegtu atbalstu bāriņtiesām to pienākumu īstenošanai valstī izsludinātās “mājsēdes” apstākļos, Valsts bērnu tiesību aizsardzības inspekcija  bāriņtiesām ir nosūtījusi aktualizētu informāciju par darba organizāciju un noorganizējusi attālināto tikšanos 14.10.2021. par darbu ārkārtējās situācijas laikā</w:t>
            </w:r>
            <w:r w:rsidR="00387B39" w:rsidRPr="00690A65">
              <w:rPr>
                <w:color w:val="212121"/>
              </w:rPr>
              <w:t xml:space="preserve">, </w:t>
            </w:r>
            <w:r w:rsidR="00387B39" w:rsidRPr="00690A65">
              <w:t>lai nodrošinātu iestādes nepārtrauktību un bērnu interešu aizsardzību.</w:t>
            </w:r>
          </w:p>
        </w:tc>
      </w:tr>
      <w:tr w:rsidR="00F304BA" w14:paraId="4639CEC5" w14:textId="77777777" w:rsidTr="0011236E">
        <w:trPr>
          <w:trHeight w:val="545"/>
        </w:trPr>
        <w:tc>
          <w:tcPr>
            <w:tcW w:w="211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639CE94" w14:textId="77777777" w:rsidR="00F304BA" w:rsidRDefault="00387B39" w:rsidP="0022552B">
            <w:pPr>
              <w:rPr>
                <w:color w:val="000000"/>
              </w:rPr>
            </w:pPr>
            <w:r>
              <w:rPr>
                <w:color w:val="000000"/>
              </w:rPr>
              <w:lastRenderedPageBreak/>
              <w:t>Rīcības plāna Covid-19</w:t>
            </w:r>
            <w:r>
              <w:t xml:space="preserve"> infekcijas </w:t>
            </w:r>
            <w:r>
              <w:lastRenderedPageBreak/>
              <w:t>izplatības ierobežošanai ilgstošas sociālās aprūpes un sociālās rehabilitācijas institūcijās aktualizācija</w:t>
            </w:r>
          </w:p>
        </w:tc>
        <w:tc>
          <w:tcPr>
            <w:tcW w:w="1701" w:type="dxa"/>
            <w:tcBorders>
              <w:top w:val="nil"/>
              <w:left w:val="nil"/>
              <w:bottom w:val="single" w:sz="8" w:space="0" w:color="000000"/>
              <w:right w:val="single" w:sz="8" w:space="0" w:color="000000"/>
            </w:tcBorders>
            <w:tcMar>
              <w:top w:w="100" w:type="dxa"/>
              <w:left w:w="100" w:type="dxa"/>
              <w:bottom w:w="100" w:type="dxa"/>
              <w:right w:w="100" w:type="dxa"/>
            </w:tcMar>
          </w:tcPr>
          <w:p w14:paraId="4639CE95" w14:textId="316AC036" w:rsidR="00F304BA" w:rsidRDefault="00387B39" w:rsidP="0022552B">
            <w:pPr>
              <w:ind w:firstLine="57"/>
              <w:jc w:val="center"/>
              <w:rPr>
                <w:color w:val="000000"/>
              </w:rPr>
            </w:pPr>
            <w:r>
              <w:rPr>
                <w:color w:val="000000"/>
              </w:rPr>
              <w:lastRenderedPageBreak/>
              <w:t>LM</w:t>
            </w:r>
          </w:p>
        </w:tc>
        <w:tc>
          <w:tcPr>
            <w:tcW w:w="1777" w:type="dxa"/>
            <w:tcBorders>
              <w:top w:val="nil"/>
              <w:left w:val="nil"/>
              <w:bottom w:val="single" w:sz="8" w:space="0" w:color="000000"/>
              <w:right w:val="single" w:sz="8" w:space="0" w:color="000000"/>
            </w:tcBorders>
            <w:tcMar>
              <w:top w:w="100" w:type="dxa"/>
              <w:left w:w="100" w:type="dxa"/>
              <w:bottom w:w="100" w:type="dxa"/>
              <w:right w:w="100" w:type="dxa"/>
            </w:tcMar>
          </w:tcPr>
          <w:p w14:paraId="4639CE96" w14:textId="77777777" w:rsidR="00F304BA" w:rsidRDefault="00387B39" w:rsidP="0022552B">
            <w:pPr>
              <w:ind w:firstLine="57"/>
              <w:jc w:val="center"/>
              <w:rPr>
                <w:color w:val="000000"/>
              </w:rPr>
            </w:pPr>
            <w:r>
              <w:rPr>
                <w:color w:val="000000"/>
              </w:rPr>
              <w:t>VM</w:t>
            </w:r>
          </w:p>
          <w:p w14:paraId="4639CE97" w14:textId="77777777" w:rsidR="00F304BA" w:rsidRDefault="00387B39" w:rsidP="0022552B">
            <w:pPr>
              <w:ind w:firstLine="57"/>
              <w:jc w:val="center"/>
              <w:rPr>
                <w:color w:val="000000"/>
              </w:rPr>
            </w:pPr>
            <w:r>
              <w:rPr>
                <w:color w:val="000000"/>
              </w:rPr>
              <w:t>NVD</w:t>
            </w:r>
          </w:p>
          <w:p w14:paraId="4639CE98" w14:textId="77777777" w:rsidR="00F304BA" w:rsidRDefault="00387B39" w:rsidP="0022552B">
            <w:pPr>
              <w:ind w:firstLine="57"/>
              <w:jc w:val="center"/>
              <w:rPr>
                <w:color w:val="000000"/>
              </w:rPr>
            </w:pPr>
            <w:r>
              <w:rPr>
                <w:color w:val="000000"/>
              </w:rPr>
              <w:lastRenderedPageBreak/>
              <w:t>VI</w:t>
            </w:r>
          </w:p>
          <w:p w14:paraId="4639CE99" w14:textId="77777777" w:rsidR="00F304BA" w:rsidRDefault="00387B39" w:rsidP="0022552B">
            <w:pPr>
              <w:ind w:firstLine="57"/>
              <w:jc w:val="center"/>
              <w:rPr>
                <w:color w:val="000000"/>
              </w:rPr>
            </w:pPr>
            <w:r>
              <w:rPr>
                <w:color w:val="000000"/>
              </w:rPr>
              <w:t>VARAM</w:t>
            </w:r>
          </w:p>
          <w:p w14:paraId="4639CE9B" w14:textId="6D83EA38" w:rsidR="00F304BA" w:rsidRDefault="00387B39" w:rsidP="0022552B">
            <w:pPr>
              <w:ind w:firstLine="57"/>
              <w:jc w:val="center"/>
              <w:rPr>
                <w:color w:val="000000"/>
              </w:rPr>
            </w:pPr>
            <w:r>
              <w:rPr>
                <w:color w:val="000000"/>
              </w:rPr>
              <w:t>LPS</w:t>
            </w:r>
          </w:p>
        </w:tc>
        <w:tc>
          <w:tcPr>
            <w:tcW w:w="1483" w:type="dxa"/>
            <w:gridSpan w:val="2"/>
            <w:tcBorders>
              <w:top w:val="nil"/>
              <w:left w:val="nil"/>
              <w:bottom w:val="single" w:sz="8" w:space="0" w:color="000000"/>
              <w:right w:val="single" w:sz="8" w:space="0" w:color="000000"/>
            </w:tcBorders>
            <w:tcMar>
              <w:top w:w="100" w:type="dxa"/>
              <w:left w:w="100" w:type="dxa"/>
              <w:bottom w:w="100" w:type="dxa"/>
              <w:right w:w="100" w:type="dxa"/>
            </w:tcMar>
          </w:tcPr>
          <w:p w14:paraId="4639CE9C" w14:textId="675C9F79" w:rsidR="00F304BA" w:rsidRDefault="00387B39" w:rsidP="0022552B">
            <w:pPr>
              <w:ind w:firstLine="57"/>
              <w:jc w:val="center"/>
              <w:rPr>
                <w:color w:val="000000"/>
              </w:rPr>
            </w:pPr>
            <w:r>
              <w:rPr>
                <w:color w:val="000000"/>
              </w:rPr>
              <w:lastRenderedPageBreak/>
              <w:t>31.08.2021.</w:t>
            </w:r>
          </w:p>
        </w:tc>
        <w:tc>
          <w:tcPr>
            <w:tcW w:w="1984" w:type="dxa"/>
            <w:tcBorders>
              <w:top w:val="nil"/>
              <w:left w:val="nil"/>
              <w:bottom w:val="single" w:sz="8" w:space="0" w:color="000000"/>
              <w:right w:val="single" w:sz="8" w:space="0" w:color="000000"/>
            </w:tcBorders>
            <w:tcMar>
              <w:top w:w="100" w:type="dxa"/>
              <w:left w:w="100" w:type="dxa"/>
              <w:bottom w:w="100" w:type="dxa"/>
              <w:right w:w="100" w:type="dxa"/>
            </w:tcMar>
          </w:tcPr>
          <w:p w14:paraId="4639CE9D" w14:textId="77777777" w:rsidR="00F304BA" w:rsidRDefault="00387B39" w:rsidP="0022552B">
            <w:pPr>
              <w:ind w:firstLine="57"/>
              <w:jc w:val="center"/>
              <w:rPr>
                <w:color w:val="000000"/>
              </w:rPr>
            </w:pPr>
            <w:r>
              <w:rPr>
                <w:color w:val="000000"/>
              </w:rPr>
              <w:t>Esošo budžeta līdzekļu ietvaros</w:t>
            </w:r>
          </w:p>
        </w:tc>
        <w:tc>
          <w:tcPr>
            <w:tcW w:w="5383" w:type="dxa"/>
            <w:tcBorders>
              <w:top w:val="nil"/>
              <w:left w:val="nil"/>
              <w:bottom w:val="single" w:sz="8" w:space="0" w:color="000000"/>
              <w:right w:val="single" w:sz="8" w:space="0" w:color="000000"/>
            </w:tcBorders>
          </w:tcPr>
          <w:p w14:paraId="4639CE9E" w14:textId="0062D8E9" w:rsidR="00F304BA" w:rsidRPr="005E47EC" w:rsidRDefault="00387B39" w:rsidP="008A5E3A">
            <w:pPr>
              <w:ind w:left="57" w:right="57"/>
              <w:jc w:val="both"/>
              <w:rPr>
                <w:color w:val="1155CC"/>
                <w:u w:val="single"/>
              </w:rPr>
            </w:pPr>
            <w:r w:rsidRPr="00667664">
              <w:t>Ministru kabinets 03.02.2021. ar rīkojumu Nr.</w:t>
            </w:r>
            <w:r w:rsidR="00667664">
              <w:t> </w:t>
            </w:r>
            <w:r w:rsidRPr="00667664">
              <w:t xml:space="preserve">66 “Par Rīcības plānu Covid-19 izplatības ierobežošanai </w:t>
            </w:r>
            <w:r w:rsidRPr="00667664">
              <w:lastRenderedPageBreak/>
              <w:t>ilgstošas sociālās aprūpes un sociālās rehabilitācijas institūcijās” apstiprināja Rīcības plānu Covid-19 izplatības ierobežošanai ilgstošas sociālās aprūpes un sociālās rehabilitācijas institūcijās. Rīcības plāna sākotnējā redakcija pieejama</w:t>
            </w:r>
            <w:hyperlink r:id="rId12">
              <w:r w:rsidRPr="00667664">
                <w:t xml:space="preserve"> </w:t>
              </w:r>
            </w:hyperlink>
            <w:hyperlink r:id="rId13">
              <w:r w:rsidRPr="005E47EC">
                <w:rPr>
                  <w:color w:val="1155CC"/>
                  <w:u w:val="single"/>
                </w:rPr>
                <w:t>https://likumi.lv/ta/id/320748-par-ricibas-planu-covid-19-izplatibas-ierobezosanai-ilgstosas-socialas-aprupes-un-socialas-rehabilitacijas-institucijas</w:t>
              </w:r>
            </w:hyperlink>
          </w:p>
          <w:p w14:paraId="4639CE9F" w14:textId="03A2A413" w:rsidR="00F304BA" w:rsidRPr="005E47EC" w:rsidRDefault="005E47EC" w:rsidP="008A5E3A">
            <w:pPr>
              <w:ind w:left="57" w:right="57"/>
              <w:jc w:val="both"/>
            </w:pPr>
            <w:r>
              <w:t>LM</w:t>
            </w:r>
            <w:r w:rsidR="00387B39" w:rsidRPr="005E47EC">
              <w:t xml:space="preserve"> sagatavoja informatīvo ziņojumu par aktualizēto Rīcības plānu Covid-19 izplatības ierobežošanai ilgstošas sociālās aprūpes un sociālās rehabilitācijas institūcijās, iesniedzot to 23.08.2021. Valsts kancelejā (TA</w:t>
            </w:r>
            <w:r w:rsidR="00013390">
              <w:t>-</w:t>
            </w:r>
            <w:r w:rsidR="00387B39" w:rsidRPr="005E47EC">
              <w:t>110). Ministru kabinets 01.09.2021. sēdē pieņēma zināšanai informatīvo ziņojumu, skat.</w:t>
            </w:r>
            <w:hyperlink r:id="rId14">
              <w:r w:rsidR="00387B39" w:rsidRPr="005E47EC">
                <w:t xml:space="preserve"> </w:t>
              </w:r>
            </w:hyperlink>
            <w:hyperlink r:id="rId15">
              <w:r w:rsidR="00387B39" w:rsidRPr="005E47EC">
                <w:rPr>
                  <w:color w:val="1155CC"/>
                  <w:u w:val="single"/>
                </w:rPr>
                <w:t>http://tap.mk.gov.lv/mk/tap/?pid=40506740</w:t>
              </w:r>
            </w:hyperlink>
            <w:r w:rsidR="00387B39" w:rsidRPr="005E47EC">
              <w:t xml:space="preserve">  </w:t>
            </w:r>
          </w:p>
          <w:p w14:paraId="4639CEA0" w14:textId="77777777" w:rsidR="00F304BA" w:rsidRPr="005E47EC" w:rsidRDefault="00387B39" w:rsidP="008A5E3A">
            <w:pPr>
              <w:ind w:left="57" w:right="57"/>
              <w:jc w:val="both"/>
            </w:pPr>
            <w:r w:rsidRPr="005E47EC">
              <w:t>Aktualizētajā Rīcības plānā ietvertie pasākumi ir vērsti ne vairs uz masveida inficēšanās ar Covid-19 gadījumu novēršanu ilgstošas sociālās aprūpes un sociālās rehabilitācijas institūcijās (turpmāk – SAC), bet, galvenokārt, uz vakcinācijas aptveres paaugstināšanu SAC gan darbinieku, gan arī klientu vidū, jo, palielinot vakcinācijas aptveri SAC, nozīmi zaudēs rutīnas testēšana kā prevencijas pasākums. Kā liecina VM izplatītā informācija, tieši vakcinācija ir efektīvākā prevencija pret inficēšanos ar Covid-19, bet inficēšanās gadījumā vakcinācija novērš smagu slimības gaitu un nāvi. Vienlaikus Rīcības plānā ietvertie pasākumi ir vērsti uz atbalsta nodrošināšanu SAC Covid-19 un tā radīto seku novēršanai un valsts noteikto epidemioloģiskās drošības prasību īstenošanai, kā tās noteiktas Covid-19 infekcijas izplatības pārvaldības likumā.</w:t>
            </w:r>
          </w:p>
          <w:p w14:paraId="4639CEA1" w14:textId="77777777" w:rsidR="00F304BA" w:rsidRPr="006C37CE" w:rsidRDefault="00387B39" w:rsidP="008A5E3A">
            <w:pPr>
              <w:ind w:left="57" w:right="57"/>
              <w:jc w:val="both"/>
            </w:pPr>
            <w:r w:rsidRPr="006C37CE">
              <w:t>Būtiskākie informatīvajā ziņojumā iekļautie pasākumi:</w:t>
            </w:r>
          </w:p>
          <w:p w14:paraId="4639CEA2" w14:textId="51E1686C" w:rsidR="00F304BA" w:rsidRPr="008400F6" w:rsidRDefault="00387B39" w:rsidP="008A5E3A">
            <w:pPr>
              <w:ind w:left="57" w:right="57"/>
              <w:jc w:val="both"/>
            </w:pPr>
            <w:r w:rsidRPr="006C37CE">
              <w:lastRenderedPageBreak/>
              <w:t>1)</w:t>
            </w:r>
            <w:r w:rsidR="006C37CE">
              <w:t> </w:t>
            </w:r>
            <w:r w:rsidRPr="006C37CE">
              <w:t xml:space="preserve">regulāri apkopot informāciju par inficēšanās gadījumiem </w:t>
            </w:r>
            <w:r w:rsidRPr="008400F6">
              <w:t>SAC, iemesliem vakcinācijas neveikšanai (turpinās) un vakcinācijas procesu (jauns);</w:t>
            </w:r>
          </w:p>
          <w:p w14:paraId="4639CEA3" w14:textId="4197A85D" w:rsidR="00F304BA" w:rsidRPr="00B01BF4" w:rsidRDefault="00387B39" w:rsidP="008A5E3A">
            <w:pPr>
              <w:ind w:left="57" w:right="57" w:hanging="5"/>
              <w:jc w:val="both"/>
            </w:pPr>
            <w:r w:rsidRPr="00B01BF4">
              <w:t>2)</w:t>
            </w:r>
            <w:r w:rsidR="00F00714" w:rsidRPr="00B01BF4">
              <w:t> </w:t>
            </w:r>
            <w:r w:rsidRPr="00B01BF4">
              <w:t>SAC klientu un darbinieku vakcinācijas motivācijas pasākumus, tai skaitā noskaidrojot iemeslus vakcinācijas neveikšanai (jauns);</w:t>
            </w:r>
          </w:p>
          <w:p w14:paraId="4639CEA4" w14:textId="66099F4B" w:rsidR="00F304BA" w:rsidRPr="002634D7" w:rsidRDefault="00387B39" w:rsidP="008A5E3A">
            <w:pPr>
              <w:ind w:left="57" w:right="57"/>
              <w:jc w:val="both"/>
            </w:pPr>
            <w:r w:rsidRPr="00B01BF4">
              <w:t>3)</w:t>
            </w:r>
            <w:r w:rsidR="002950D9">
              <w:t> </w:t>
            </w:r>
            <w:r w:rsidRPr="00B01BF4">
              <w:t xml:space="preserve">nodrošināt SAC telpu gatavību drošai turpmākai darbībai epidēmijas apstākļos: klientu plūsmu nodalīšana, iespējas </w:t>
            </w:r>
            <w:r w:rsidRPr="002634D7">
              <w:t>klientus apciemot epidēmiski drošos apstākļos, izolācijas telpu nodrošināšana, higiēnas prasību ievērošana (t.</w:t>
            </w:r>
            <w:r w:rsidR="002634D7">
              <w:t> </w:t>
            </w:r>
            <w:r w:rsidRPr="002634D7">
              <w:t>sk. dezinfekcija), vēdināšana (jauns);</w:t>
            </w:r>
          </w:p>
          <w:p w14:paraId="4639CEA5" w14:textId="442E305B" w:rsidR="00F304BA" w:rsidRPr="002634D7" w:rsidRDefault="00387B39" w:rsidP="008A5E3A">
            <w:pPr>
              <w:ind w:left="57" w:right="57" w:hanging="5"/>
              <w:jc w:val="both"/>
            </w:pPr>
            <w:r w:rsidRPr="002634D7">
              <w:t>4)</w:t>
            </w:r>
            <w:r w:rsidR="002634D7">
              <w:t> </w:t>
            </w:r>
            <w:r w:rsidRPr="002634D7">
              <w:t>nodrošināt SAC klientu vakcināciju pret gripu (jauns);</w:t>
            </w:r>
          </w:p>
          <w:p w14:paraId="4639CEA6" w14:textId="3EF69FB6" w:rsidR="00F304BA" w:rsidRPr="002634D7" w:rsidRDefault="00387B39" w:rsidP="008A5E3A">
            <w:pPr>
              <w:ind w:left="57" w:right="57" w:hanging="5"/>
              <w:jc w:val="both"/>
            </w:pPr>
            <w:r w:rsidRPr="002634D7">
              <w:t>5)</w:t>
            </w:r>
            <w:r w:rsidR="00D47829">
              <w:t> </w:t>
            </w:r>
            <w:r w:rsidRPr="002634D7">
              <w:t>kompensēt izdevumus par individuālās aizsardzības un dezinfekcijas līdzekļu iegādi (turpinās);</w:t>
            </w:r>
          </w:p>
          <w:p w14:paraId="4639CEA7" w14:textId="509FA162" w:rsidR="00F304BA" w:rsidRPr="002634D7" w:rsidRDefault="00387B39" w:rsidP="008A5E3A">
            <w:pPr>
              <w:ind w:left="57" w:right="57"/>
              <w:jc w:val="both"/>
            </w:pPr>
            <w:r w:rsidRPr="002634D7">
              <w:t>6)</w:t>
            </w:r>
            <w:r w:rsidR="00D47829">
              <w:t> </w:t>
            </w:r>
            <w:r w:rsidRPr="002634D7">
              <w:t>nodrošināt SAC telpu gatavību drošai turpmākai darbībai epidēmijas apstākļos: CO</w:t>
            </w:r>
            <w:r w:rsidRPr="002634D7">
              <w:rPr>
                <w:vertAlign w:val="subscript"/>
              </w:rPr>
              <w:t>2</w:t>
            </w:r>
            <w:r w:rsidRPr="002634D7">
              <w:t xml:space="preserve"> līmeņa mērīšana telpās (jauns);</w:t>
            </w:r>
          </w:p>
          <w:p w14:paraId="4639CEA8" w14:textId="5724CD31" w:rsidR="00F304BA" w:rsidRPr="002634D7" w:rsidRDefault="00387B39" w:rsidP="008A5E3A">
            <w:pPr>
              <w:ind w:left="57" w:right="57"/>
              <w:jc w:val="both"/>
            </w:pPr>
            <w:r w:rsidRPr="002634D7">
              <w:t>7)</w:t>
            </w:r>
            <w:r w:rsidR="00FA536B">
              <w:t> </w:t>
            </w:r>
            <w:r w:rsidRPr="002634D7">
              <w:t>kompensēt izdevumus SAC, lai nodrošinātu piemaksu līdz 50</w:t>
            </w:r>
            <w:r w:rsidR="00FA536B">
              <w:t> </w:t>
            </w:r>
            <w:r w:rsidRPr="002634D7">
              <w:t>% apmērā no mēnešalgas paaugstināta riska apstākļos aprūpē iesaistītajam personālam, ja SAC klientiem ir konstatēta Covid-19 infekcija (jauns);</w:t>
            </w:r>
          </w:p>
          <w:p w14:paraId="4639CEA9" w14:textId="2E7119EF" w:rsidR="00F304BA" w:rsidRPr="002634D7" w:rsidRDefault="00387B39" w:rsidP="008A5E3A">
            <w:pPr>
              <w:ind w:left="57" w:right="57" w:hanging="5"/>
              <w:jc w:val="both"/>
            </w:pPr>
            <w:r w:rsidRPr="002634D7">
              <w:t>8)</w:t>
            </w:r>
            <w:r w:rsidR="00FA536B">
              <w:t> </w:t>
            </w:r>
            <w:r w:rsidRPr="002634D7">
              <w:t>nodrošināt pasākumus savlaicīgas veselības aprūpes nodrošināšanai SAC klientiem (jauns);</w:t>
            </w:r>
          </w:p>
          <w:p w14:paraId="4639CEAA" w14:textId="395C1F5D" w:rsidR="00F304BA" w:rsidRPr="00FA536B" w:rsidRDefault="00387B39" w:rsidP="008A5E3A">
            <w:pPr>
              <w:ind w:left="57" w:right="57" w:hanging="5"/>
              <w:jc w:val="both"/>
            </w:pPr>
            <w:r w:rsidRPr="00B01BF4">
              <w:t>9)</w:t>
            </w:r>
            <w:r w:rsidR="00FA536B">
              <w:t> </w:t>
            </w:r>
            <w:r w:rsidRPr="00B01BF4">
              <w:t>piesaistīt finansējumu veselības punktu izveidei valsts un pašvaldību SAC un tajās institūcijās, kuras nodrošina ilgstošas sociālās aprūpes un sociālās aprūpes pakalpojumus uz līguma, kas noslēgts ar valsti vai pašvaldību, pamata, veselības aprūpes pakalpojumu pieejamības sekmēšanai personām ar</w:t>
            </w:r>
            <w:r>
              <w:rPr>
                <w:sz w:val="26"/>
                <w:szCs w:val="26"/>
              </w:rPr>
              <w:t xml:space="preserve"> </w:t>
            </w:r>
            <w:r w:rsidRPr="00FA536B">
              <w:lastRenderedPageBreak/>
              <w:t>smagiem un ļoti smagiem funkcionāliem traucējumiem (jauns);</w:t>
            </w:r>
          </w:p>
          <w:p w14:paraId="4639CEAB" w14:textId="2E5222E9" w:rsidR="00F304BA" w:rsidRPr="00FA536B" w:rsidRDefault="00387B39" w:rsidP="008A5E3A">
            <w:pPr>
              <w:ind w:left="57" w:right="57" w:hanging="5"/>
              <w:jc w:val="both"/>
            </w:pPr>
            <w:r w:rsidRPr="00FA536B">
              <w:t>10)</w:t>
            </w:r>
            <w:r w:rsidR="009D0895">
              <w:t> </w:t>
            </w:r>
            <w:r w:rsidRPr="00FA536B">
              <w:t>uzlabot sadarbību ar ģimenes ārstiem, t.</w:t>
            </w:r>
            <w:r w:rsidR="009D0895">
              <w:t> </w:t>
            </w:r>
            <w:r w:rsidRPr="00FA536B">
              <w:t>sk. izstrādāt sadarbības algoritmu veselības aprūpes pakalpojumu nodrošināšanai SAC klientiem (jauns);</w:t>
            </w:r>
          </w:p>
          <w:p w14:paraId="4639CEAC" w14:textId="14FEFCB6" w:rsidR="00F304BA" w:rsidRPr="00FA536B" w:rsidRDefault="00387B39" w:rsidP="008A5E3A">
            <w:pPr>
              <w:ind w:left="57" w:right="57" w:hanging="5"/>
              <w:jc w:val="both"/>
            </w:pPr>
            <w:r w:rsidRPr="00FA536B">
              <w:t>11)</w:t>
            </w:r>
            <w:r w:rsidR="009D0895">
              <w:t> </w:t>
            </w:r>
            <w:r w:rsidRPr="00FA536B">
              <w:t>nodrošināt atlīdzības palielinājumu SAC darbiniekiem (jauns);</w:t>
            </w:r>
          </w:p>
          <w:p w14:paraId="4639CEAD" w14:textId="6468896F" w:rsidR="00F304BA" w:rsidRPr="00BA4923" w:rsidRDefault="00387B39" w:rsidP="008A5E3A">
            <w:pPr>
              <w:ind w:left="57" w:right="57" w:hanging="5"/>
              <w:jc w:val="both"/>
            </w:pPr>
            <w:r>
              <w:rPr>
                <w:sz w:val="26"/>
                <w:szCs w:val="26"/>
              </w:rPr>
              <w:t>12)</w:t>
            </w:r>
            <w:r w:rsidR="00BA4923">
              <w:rPr>
                <w:sz w:val="26"/>
                <w:szCs w:val="26"/>
              </w:rPr>
              <w:t> </w:t>
            </w:r>
            <w:proofErr w:type="spellStart"/>
            <w:r w:rsidRPr="00B01BF4">
              <w:t>digitalizēt</w:t>
            </w:r>
            <w:proofErr w:type="spellEnd"/>
            <w:r w:rsidRPr="00B01BF4">
              <w:t xml:space="preserve"> ilgstošas sociālās aprūpes institūciju klientu aprūpes </w:t>
            </w:r>
            <w:r w:rsidRPr="00BA4923">
              <w:t>procesu (jauns).</w:t>
            </w:r>
          </w:p>
          <w:p w14:paraId="4639CEAE" w14:textId="1F36F8D8" w:rsidR="00F304BA" w:rsidRPr="00B01BF4" w:rsidRDefault="00387B39" w:rsidP="008A5E3A">
            <w:pPr>
              <w:ind w:left="57" w:right="57"/>
              <w:jc w:val="both"/>
            </w:pPr>
            <w:r w:rsidRPr="00BA4923">
              <w:t>Rīcības plānā noteikto pasākumu īstenoša</w:t>
            </w:r>
            <w:r w:rsidRPr="00B01BF4">
              <w:t>nā iesaistītās institūcijas ir LM, VM, SAC, Veselības inspekcija, Valsts aizsardzības militāro objektu un iepirkumu centrs, Valsts ugunsdzēsības un glābšanas dienests un Aizsardzības ministrija. Rīcības plāns nav noslēgts, tā īstenošanas laikā tas var tikt papildināts ar jauniem rīcības virzieniem, pasākumiem, veicamām darbībām un to izpildes monitoringu atbilstoši aktuālajai situācijai SAC un valstī kopumā.</w:t>
            </w:r>
          </w:p>
          <w:p w14:paraId="4639CEAF" w14:textId="77777777" w:rsidR="00F304BA" w:rsidRPr="00B01BF4" w:rsidRDefault="00387B39" w:rsidP="008A5E3A">
            <w:pPr>
              <w:ind w:left="57" w:right="57"/>
              <w:jc w:val="both"/>
            </w:pPr>
            <w:r w:rsidRPr="00B01BF4">
              <w:t>Informatīvajā ziņojumā informācija iekļauta par paveikto uz 01.08.2021. Tāpēc tālāk sniegta informācija par īstenotajiem pasākumiem pēc 01.08.2021.</w:t>
            </w:r>
          </w:p>
          <w:p w14:paraId="4639CEB0" w14:textId="01A370B9" w:rsidR="00F304BA" w:rsidRPr="00B01BF4" w:rsidRDefault="00387B39" w:rsidP="008A5E3A">
            <w:pPr>
              <w:ind w:left="57" w:right="57"/>
              <w:jc w:val="both"/>
            </w:pPr>
            <w:r w:rsidRPr="00B01BF4">
              <w:t>-</w:t>
            </w:r>
            <w:r w:rsidR="00130AB2">
              <w:t> </w:t>
            </w:r>
            <w:r w:rsidRPr="00B01BF4">
              <w:t>Covid-19 monitoringa tabulā uz katra mēneša sākumu tiek apkopota informācija par SAC klientu un darbinieku vakcinācijas aptveri, individuāli uzrunāti to SAC vadītāji, kuriem ir zemi vakcinācijas tempi, noskaidrota situācija, sniegts atbalsts klientu, darbinieku motivēšanai;</w:t>
            </w:r>
          </w:p>
          <w:p w14:paraId="4639CEB1" w14:textId="77777777" w:rsidR="00F304BA" w:rsidRPr="00B01BF4" w:rsidRDefault="00387B39" w:rsidP="008A5E3A">
            <w:pPr>
              <w:shd w:val="clear" w:color="auto" w:fill="FFFFFF"/>
              <w:ind w:left="57" w:right="57"/>
              <w:jc w:val="both"/>
            </w:pPr>
            <w:r w:rsidRPr="00B01BF4">
              <w:t>LM mājaslapā (</w:t>
            </w:r>
            <w:hyperlink r:id="rId16">
              <w:r w:rsidRPr="00B01BF4">
                <w:rPr>
                  <w:color w:val="1155CC"/>
                  <w:u w:val="single"/>
                </w:rPr>
                <w:t>https://www.lm.gov.lv/lv/socialas-aprupes-iestadem</w:t>
              </w:r>
            </w:hyperlink>
            <w:r w:rsidRPr="00B01BF4">
              <w:t>) 11.10.2021. ievietota un nosūtīta visiem SAC elektroniski šāda informācija:</w:t>
            </w:r>
          </w:p>
          <w:p w14:paraId="2C82918B" w14:textId="77777777" w:rsidR="00BB4733" w:rsidRDefault="00387B39" w:rsidP="008A5E3A">
            <w:pPr>
              <w:shd w:val="clear" w:color="auto" w:fill="FFFFFF"/>
              <w:ind w:left="57" w:right="57"/>
              <w:jc w:val="both"/>
            </w:pPr>
            <w:r w:rsidRPr="00B01BF4">
              <w:lastRenderedPageBreak/>
              <w:t>-</w:t>
            </w:r>
            <w:r w:rsidR="00BB4733">
              <w:t> </w:t>
            </w:r>
            <w:r w:rsidRPr="00B01BF4">
              <w:t>ieteikumi ilgstošas sociālās aprūpes un sociālās rehabilitācijas institūcijām ārkārtējās situācijas laikā (11.10.2021.);</w:t>
            </w:r>
          </w:p>
          <w:p w14:paraId="4639CEB3" w14:textId="28163E31" w:rsidR="00F304BA" w:rsidRPr="00B01BF4" w:rsidRDefault="00387B39" w:rsidP="008A5E3A">
            <w:pPr>
              <w:shd w:val="clear" w:color="auto" w:fill="FFFFFF"/>
              <w:ind w:left="57" w:right="57"/>
              <w:jc w:val="both"/>
            </w:pPr>
            <w:r w:rsidRPr="00B01BF4">
              <w:t>-</w:t>
            </w:r>
            <w:r w:rsidR="00BB4733">
              <w:t> i</w:t>
            </w:r>
            <w:r w:rsidRPr="00B01BF4">
              <w:t>nformatīvs materiāls darba devējiem;</w:t>
            </w:r>
          </w:p>
          <w:p w14:paraId="4639CEB4" w14:textId="6F262FE7" w:rsidR="00F304BA" w:rsidRPr="00B01BF4" w:rsidRDefault="00387B39" w:rsidP="008A5E3A">
            <w:pPr>
              <w:shd w:val="clear" w:color="auto" w:fill="FFFFFF"/>
              <w:ind w:left="57" w:right="57"/>
              <w:jc w:val="both"/>
            </w:pPr>
            <w:r w:rsidRPr="00B01BF4">
              <w:t>-</w:t>
            </w:r>
            <w:r w:rsidR="00BB4733">
              <w:t> </w:t>
            </w:r>
            <w:r w:rsidRPr="00B01BF4">
              <w:t>informācija ilgstošas sociālas aprūpes un sociālās rehabilitācijas institūciju klientu tuviniekiem;</w:t>
            </w:r>
          </w:p>
          <w:p w14:paraId="4639CEB5" w14:textId="4EEE4DCC" w:rsidR="00F304BA" w:rsidRPr="00B01BF4" w:rsidRDefault="00387B39" w:rsidP="008A5E3A">
            <w:pPr>
              <w:shd w:val="clear" w:color="auto" w:fill="FFFFFF"/>
              <w:ind w:left="57" w:right="57" w:hanging="5"/>
              <w:jc w:val="both"/>
            </w:pPr>
            <w:r w:rsidRPr="00B01BF4">
              <w:t>-</w:t>
            </w:r>
            <w:r w:rsidR="00ED1087">
              <w:t> </w:t>
            </w:r>
            <w:r w:rsidRPr="00B01BF4">
              <w:t>izmaiņas sociālo pakalpojumu saņemšanā un sniegšanā ārkārtējās situācijas laikā;</w:t>
            </w:r>
          </w:p>
          <w:p w14:paraId="4639CEB6" w14:textId="452D9AB7" w:rsidR="00F304BA" w:rsidRPr="00B01BF4" w:rsidRDefault="00387B39" w:rsidP="008A5E3A">
            <w:pPr>
              <w:shd w:val="clear" w:color="auto" w:fill="FFFFFF"/>
              <w:ind w:left="57" w:right="57" w:hanging="5"/>
              <w:jc w:val="both"/>
            </w:pPr>
            <w:r w:rsidRPr="00B01BF4">
              <w:t>-</w:t>
            </w:r>
            <w:r w:rsidR="00710221">
              <w:t> </w:t>
            </w:r>
            <w:r w:rsidRPr="00B01BF4">
              <w:t>VM vēstule “Par ilgstošas sociālās aprūpes un sociālās rehabilitācijas institūcijas klienta veselības stāvokļa novērtēšanu un atbilstošu rīcību”;</w:t>
            </w:r>
          </w:p>
          <w:p w14:paraId="4639CEB7" w14:textId="4857006D" w:rsidR="00F304BA" w:rsidRPr="00B01BF4" w:rsidRDefault="00387B39" w:rsidP="008A5E3A">
            <w:pPr>
              <w:shd w:val="clear" w:color="auto" w:fill="FFFFFF"/>
              <w:ind w:left="57" w:right="57"/>
              <w:jc w:val="both"/>
              <w:rPr>
                <w:highlight w:val="white"/>
              </w:rPr>
            </w:pPr>
            <w:r>
              <w:rPr>
                <w:sz w:val="26"/>
                <w:szCs w:val="26"/>
              </w:rPr>
              <w:t>-</w:t>
            </w:r>
            <w:r w:rsidR="00F6679A">
              <w:rPr>
                <w:sz w:val="26"/>
                <w:szCs w:val="26"/>
              </w:rPr>
              <w:t> </w:t>
            </w:r>
            <w:r w:rsidRPr="00B01BF4">
              <w:t xml:space="preserve">papildu rekomendācijas ilgstošas sociālās aprūpes un sociālās rehabilitācijas institūcijām </w:t>
            </w:r>
            <w:r w:rsidRPr="00B01BF4">
              <w:rPr>
                <w:highlight w:val="white"/>
              </w:rPr>
              <w:t>jaunu masveida saslimšanas gadījumu ar C</w:t>
            </w:r>
            <w:r w:rsidR="00F6679A">
              <w:rPr>
                <w:highlight w:val="white"/>
              </w:rPr>
              <w:t>ovid</w:t>
            </w:r>
            <w:r w:rsidRPr="00B01BF4">
              <w:rPr>
                <w:highlight w:val="white"/>
              </w:rPr>
              <w:t>-19 novēršanai.</w:t>
            </w:r>
          </w:p>
          <w:p w14:paraId="4639CEB8" w14:textId="7A03C914" w:rsidR="00F304BA" w:rsidRPr="00B01BF4" w:rsidRDefault="00387B39" w:rsidP="008A5E3A">
            <w:pPr>
              <w:ind w:left="57" w:right="57"/>
              <w:jc w:val="both"/>
            </w:pPr>
            <w:r w:rsidRPr="00B01BF4">
              <w:t>15.10.2021.</w:t>
            </w:r>
          </w:p>
          <w:p w14:paraId="4639CEB9" w14:textId="1884E09A" w:rsidR="00F304BA" w:rsidRPr="00B01BF4" w:rsidRDefault="00387B39" w:rsidP="008A5E3A">
            <w:pPr>
              <w:ind w:left="57" w:right="57"/>
              <w:jc w:val="both"/>
            </w:pPr>
            <w:r w:rsidRPr="00B01BF4">
              <w:t>-</w:t>
            </w:r>
            <w:r w:rsidR="00C52D47">
              <w:t> </w:t>
            </w:r>
            <w:r w:rsidRPr="00B01BF4">
              <w:t>nosūtīts SPKC skaidrojums par laboratorijas rutīnas skrīningu un testēšanas kārtību saistībā ar epidemioloģiskām indikācijām;</w:t>
            </w:r>
          </w:p>
          <w:p w14:paraId="4639CEBA" w14:textId="19C7AF84" w:rsidR="00F304BA" w:rsidRPr="00B01BF4" w:rsidRDefault="00387B39" w:rsidP="008A5E3A">
            <w:pPr>
              <w:ind w:left="57" w:right="57"/>
              <w:jc w:val="both"/>
            </w:pPr>
            <w:r w:rsidRPr="00B01BF4">
              <w:t>-</w:t>
            </w:r>
            <w:r w:rsidR="00F020FD">
              <w:t> </w:t>
            </w:r>
            <w:r w:rsidRPr="00B01BF4">
              <w:t>sociālo pakalpojum</w:t>
            </w:r>
            <w:r w:rsidR="00F020FD">
              <w:t>u</w:t>
            </w:r>
            <w:r w:rsidRPr="00B01BF4">
              <w:t xml:space="preserve"> sniegšanas nosacījumi periodā no 2021.</w:t>
            </w:r>
            <w:r w:rsidR="00F020FD">
              <w:t> </w:t>
            </w:r>
            <w:r w:rsidRPr="00B01BF4">
              <w:t>gada 21.</w:t>
            </w:r>
            <w:r w:rsidR="00F020FD">
              <w:t> </w:t>
            </w:r>
            <w:r w:rsidRPr="00B01BF4">
              <w:t>oktobra līdz 14.</w:t>
            </w:r>
            <w:r w:rsidR="00F020FD">
              <w:t> </w:t>
            </w:r>
            <w:r w:rsidRPr="00B01BF4">
              <w:t>novembrim (ievietots LM mājaslapā</w:t>
            </w:r>
            <w:hyperlink r:id="rId17">
              <w:r w:rsidRPr="00B01BF4">
                <w:t xml:space="preserve"> </w:t>
              </w:r>
            </w:hyperlink>
            <w:hyperlink r:id="rId18">
              <w:r w:rsidRPr="00B01BF4">
                <w:rPr>
                  <w:color w:val="1155CC"/>
                  <w:u w:val="single"/>
                </w:rPr>
                <w:t>https://www.lm.gov.lv/lv/socialas-aprupes-iestadem</w:t>
              </w:r>
            </w:hyperlink>
            <w:r w:rsidRPr="00B01BF4">
              <w:t>).</w:t>
            </w:r>
          </w:p>
          <w:p w14:paraId="4639CEBB" w14:textId="146339EE" w:rsidR="00F304BA" w:rsidRPr="00B01BF4" w:rsidRDefault="00387B39" w:rsidP="008A5E3A">
            <w:pPr>
              <w:ind w:left="57" w:right="57"/>
              <w:jc w:val="both"/>
            </w:pPr>
            <w:r w:rsidRPr="00B01BF4">
              <w:t>Periodā no 01.07.2021.-25.10.2021. organizēti 4 tiešsaistes semināri SAC par aktualitātēm institūciju darbā, lai nodrošinātu Covid-19 izplatības ierobežošanu, t.</w:t>
            </w:r>
            <w:r w:rsidR="00102596">
              <w:t> </w:t>
            </w:r>
            <w:r w:rsidRPr="00B01BF4">
              <w:t>sk. skaidrotu vakcinācijas nepieciešamību.</w:t>
            </w:r>
          </w:p>
          <w:p w14:paraId="4639CEBC" w14:textId="77777777" w:rsidR="00F304BA" w:rsidRPr="00B01BF4" w:rsidRDefault="00387B39" w:rsidP="008A5E3A">
            <w:pPr>
              <w:ind w:left="57" w:right="57"/>
              <w:jc w:val="both"/>
            </w:pPr>
            <w:r w:rsidRPr="00B01BF4">
              <w:t>Minētajos semināros tika ietvertas šādas tēmas:</w:t>
            </w:r>
          </w:p>
          <w:p w14:paraId="4639CEBD" w14:textId="4717E96E" w:rsidR="00F304BA" w:rsidRPr="00B01BF4" w:rsidRDefault="00387B39" w:rsidP="008A5E3A">
            <w:pPr>
              <w:ind w:left="57" w:right="57"/>
              <w:jc w:val="both"/>
            </w:pPr>
            <w:r w:rsidRPr="00B01BF4">
              <w:t>-</w:t>
            </w:r>
            <w:r w:rsidR="00102596">
              <w:t> </w:t>
            </w:r>
            <w:r w:rsidRPr="00B01BF4">
              <w:t>par aktualizēto Rīcības plānu;</w:t>
            </w:r>
          </w:p>
          <w:p w14:paraId="4639CEBE" w14:textId="303F2BA2" w:rsidR="00F304BA" w:rsidRPr="00B01BF4" w:rsidRDefault="00387B39" w:rsidP="008A5E3A">
            <w:pPr>
              <w:ind w:left="57" w:right="57"/>
              <w:jc w:val="both"/>
            </w:pPr>
            <w:r w:rsidRPr="00B01BF4">
              <w:t>-</w:t>
            </w:r>
            <w:r w:rsidR="00102596">
              <w:t> </w:t>
            </w:r>
            <w:r w:rsidRPr="00B01BF4">
              <w:t>par vakcinēto, nevakcinēto klientu un darbinieku testēšanas algoritmu (VM);</w:t>
            </w:r>
          </w:p>
          <w:p w14:paraId="4639CEBF" w14:textId="31A924DA" w:rsidR="00F304BA" w:rsidRPr="00B01BF4" w:rsidRDefault="00387B39" w:rsidP="008A5E3A">
            <w:pPr>
              <w:ind w:left="57" w:right="57"/>
              <w:jc w:val="both"/>
            </w:pPr>
            <w:r w:rsidRPr="00B01BF4">
              <w:lastRenderedPageBreak/>
              <w:t>-</w:t>
            </w:r>
            <w:r w:rsidR="005F177C">
              <w:t> </w:t>
            </w:r>
            <w:r w:rsidRPr="00B01BF4">
              <w:t>pieredzes apmaiņa par darbu SAC Covid-19 infekcijas izplatības laikā un vakcinācijas aptveres nozīmi darba organizēšanā;</w:t>
            </w:r>
          </w:p>
          <w:p w14:paraId="4639CEC0" w14:textId="6B831B48" w:rsidR="00F304BA" w:rsidRPr="00B01BF4" w:rsidRDefault="00387B39" w:rsidP="008A5E3A">
            <w:pPr>
              <w:ind w:left="57" w:right="57"/>
              <w:jc w:val="both"/>
            </w:pPr>
            <w:r w:rsidRPr="00B01BF4">
              <w:t>-</w:t>
            </w:r>
            <w:r w:rsidR="005F177C">
              <w:t> </w:t>
            </w:r>
            <w:r w:rsidRPr="00B01BF4">
              <w:t>par NMPD stacionēšanas algoritmu SAC klientiem, kuriem diagnosticēts Covid-19;</w:t>
            </w:r>
          </w:p>
          <w:p w14:paraId="4639CEC1" w14:textId="6159DC84" w:rsidR="00F304BA" w:rsidRPr="00B01BF4" w:rsidRDefault="00387B39" w:rsidP="008A5E3A">
            <w:pPr>
              <w:ind w:left="57" w:right="57"/>
              <w:jc w:val="both"/>
            </w:pPr>
            <w:r w:rsidRPr="00B01BF4">
              <w:t>-</w:t>
            </w:r>
            <w:r w:rsidR="005F177C">
              <w:t> </w:t>
            </w:r>
            <w:r w:rsidRPr="00B01BF4">
              <w:t>par balsta (3.</w:t>
            </w:r>
            <w:r w:rsidR="005F177C">
              <w:t> </w:t>
            </w:r>
            <w:r w:rsidRPr="00B01BF4">
              <w:t>vakcīnas) vakcinācijas uzsākšanu (informācija, organizatoriskie jautājumi) sadarbībā ar VM un NVD;</w:t>
            </w:r>
          </w:p>
          <w:p w14:paraId="4639CEC2" w14:textId="1BEF1E5F" w:rsidR="00F304BA" w:rsidRPr="00B01BF4" w:rsidRDefault="00387B39" w:rsidP="008A5E3A">
            <w:pPr>
              <w:ind w:left="57" w:right="57"/>
              <w:jc w:val="both"/>
            </w:pPr>
            <w:r>
              <w:rPr>
                <w:sz w:val="26"/>
                <w:szCs w:val="26"/>
              </w:rPr>
              <w:t>-</w:t>
            </w:r>
            <w:r w:rsidR="003A622D">
              <w:rPr>
                <w:sz w:val="26"/>
                <w:szCs w:val="26"/>
              </w:rPr>
              <w:t> </w:t>
            </w:r>
            <w:r w:rsidRPr="00B01BF4">
              <w:t>izmaiņas normatīvajā regulējumā Covid-19 infekcijas izplatības ierobežošanai saistībā ar ārkārtējās situācija izsludināšanu.</w:t>
            </w:r>
          </w:p>
          <w:p w14:paraId="4639CEC4" w14:textId="7AFCC947" w:rsidR="00F304BA" w:rsidRDefault="00387B39" w:rsidP="00847328">
            <w:pPr>
              <w:ind w:left="57" w:right="57"/>
              <w:jc w:val="both"/>
            </w:pPr>
            <w:r w:rsidRPr="00B01BF4">
              <w:t>Semināru prezentācijas tiek publicētas LM mājas lapā (</w:t>
            </w:r>
            <w:hyperlink r:id="rId19">
              <w:r w:rsidRPr="00B01BF4">
                <w:rPr>
                  <w:color w:val="1155CC"/>
                  <w:u w:val="single"/>
                </w:rPr>
                <w:t>https://www.lm.gov.lv/lv/socialas-aprupes-iestadem</w:t>
              </w:r>
            </w:hyperlink>
            <w:r>
              <w:rPr>
                <w:sz w:val="26"/>
                <w:szCs w:val="26"/>
              </w:rPr>
              <w:t xml:space="preserve">) </w:t>
            </w:r>
            <w:r w:rsidRPr="00B01BF4">
              <w:t>un nosūtītas e-pastā pakalpojumu sniedzējiem.</w:t>
            </w:r>
          </w:p>
        </w:tc>
      </w:tr>
      <w:tr w:rsidR="00F304BA" w14:paraId="4639CEC9" w14:textId="77777777" w:rsidTr="00621D15">
        <w:trPr>
          <w:trHeight w:val="545"/>
        </w:trPr>
        <w:tc>
          <w:tcPr>
            <w:tcW w:w="9062" w:type="dxa"/>
            <w:gridSpan w:val="6"/>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639CEC7" w14:textId="26F28A98" w:rsidR="00F304BA" w:rsidRDefault="00387B39" w:rsidP="003A622D">
            <w:pPr>
              <w:jc w:val="both"/>
              <w:rPr>
                <w:b/>
              </w:rPr>
            </w:pPr>
            <w:r>
              <w:rPr>
                <w:b/>
              </w:rPr>
              <w:lastRenderedPageBreak/>
              <w:t>Kultūras ministrijas plānotās aktivitātes vakcinācijas veicināšanu vērstu pasākumu un komunikācijas īstenošanai</w:t>
            </w:r>
          </w:p>
        </w:tc>
        <w:tc>
          <w:tcPr>
            <w:tcW w:w="5383" w:type="dxa"/>
            <w:tcBorders>
              <w:top w:val="nil"/>
              <w:left w:val="single" w:sz="8" w:space="0" w:color="000000"/>
              <w:bottom w:val="single" w:sz="8" w:space="0" w:color="000000"/>
              <w:right w:val="single" w:sz="8" w:space="0" w:color="000000"/>
            </w:tcBorders>
          </w:tcPr>
          <w:p w14:paraId="4639CEC8" w14:textId="77777777" w:rsidR="00F304BA" w:rsidRDefault="00F304BA" w:rsidP="00F156A3">
            <w:pPr>
              <w:ind w:firstLine="57"/>
              <w:jc w:val="both"/>
              <w:rPr>
                <w:b/>
              </w:rPr>
            </w:pPr>
          </w:p>
        </w:tc>
      </w:tr>
      <w:tr w:rsidR="00F304BA" w14:paraId="4639CED7" w14:textId="77777777" w:rsidTr="0011236E">
        <w:trPr>
          <w:trHeight w:val="545"/>
        </w:trPr>
        <w:tc>
          <w:tcPr>
            <w:tcW w:w="211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639CECC" w14:textId="6C9DFCFA" w:rsidR="00F304BA" w:rsidRPr="00A61798" w:rsidRDefault="00387B39" w:rsidP="00A61798">
            <w:pPr>
              <w:rPr>
                <w:color w:val="000000"/>
              </w:rPr>
            </w:pPr>
            <w:r>
              <w:rPr>
                <w:color w:val="000000"/>
              </w:rPr>
              <w:t>Atbalsts NVO sabiedrības informēšanai par vakcināciju pret Covid-19</w:t>
            </w:r>
          </w:p>
        </w:tc>
        <w:tc>
          <w:tcPr>
            <w:tcW w:w="1701" w:type="dxa"/>
            <w:tcBorders>
              <w:top w:val="nil"/>
              <w:left w:val="nil"/>
              <w:bottom w:val="single" w:sz="8" w:space="0" w:color="000000"/>
              <w:right w:val="single" w:sz="8" w:space="0" w:color="000000"/>
            </w:tcBorders>
            <w:tcMar>
              <w:top w:w="100" w:type="dxa"/>
              <w:left w:w="100" w:type="dxa"/>
              <w:bottom w:w="100" w:type="dxa"/>
              <w:right w:w="100" w:type="dxa"/>
            </w:tcMar>
          </w:tcPr>
          <w:p w14:paraId="4639CECD" w14:textId="77777777" w:rsidR="00F304BA" w:rsidRDefault="00387B39" w:rsidP="005727C8">
            <w:pPr>
              <w:ind w:firstLine="57"/>
              <w:jc w:val="center"/>
            </w:pPr>
            <w:r>
              <w:t>SIF</w:t>
            </w:r>
          </w:p>
        </w:tc>
        <w:tc>
          <w:tcPr>
            <w:tcW w:w="1777" w:type="dxa"/>
            <w:tcBorders>
              <w:top w:val="nil"/>
              <w:left w:val="nil"/>
              <w:bottom w:val="single" w:sz="8" w:space="0" w:color="000000"/>
              <w:right w:val="single" w:sz="8" w:space="0" w:color="000000"/>
            </w:tcBorders>
            <w:tcMar>
              <w:top w:w="100" w:type="dxa"/>
              <w:left w:w="100" w:type="dxa"/>
              <w:bottom w:w="100" w:type="dxa"/>
              <w:right w:w="100" w:type="dxa"/>
            </w:tcMar>
          </w:tcPr>
          <w:p w14:paraId="4639CECE" w14:textId="77777777" w:rsidR="00F304BA" w:rsidRDefault="00387B39" w:rsidP="005727C8">
            <w:pPr>
              <w:ind w:firstLine="57"/>
              <w:jc w:val="center"/>
            </w:pPr>
            <w:r>
              <w:t>VM</w:t>
            </w:r>
          </w:p>
        </w:tc>
        <w:tc>
          <w:tcPr>
            <w:tcW w:w="1483" w:type="dxa"/>
            <w:gridSpan w:val="2"/>
            <w:tcBorders>
              <w:top w:val="nil"/>
              <w:left w:val="nil"/>
              <w:bottom w:val="single" w:sz="8" w:space="0" w:color="000000"/>
              <w:right w:val="single" w:sz="8" w:space="0" w:color="000000"/>
            </w:tcBorders>
            <w:tcMar>
              <w:top w:w="100" w:type="dxa"/>
              <w:left w:w="100" w:type="dxa"/>
              <w:bottom w:w="100" w:type="dxa"/>
              <w:right w:w="100" w:type="dxa"/>
            </w:tcMar>
          </w:tcPr>
          <w:p w14:paraId="4639CECF" w14:textId="77777777" w:rsidR="00F304BA" w:rsidRDefault="00387B39" w:rsidP="005727C8">
            <w:pPr>
              <w:ind w:firstLine="57"/>
              <w:jc w:val="center"/>
            </w:pPr>
            <w:r>
              <w:rPr>
                <w:color w:val="000000"/>
              </w:rPr>
              <w:t>31.12.2021.</w:t>
            </w:r>
          </w:p>
        </w:tc>
        <w:tc>
          <w:tcPr>
            <w:tcW w:w="1984" w:type="dxa"/>
            <w:tcBorders>
              <w:top w:val="nil"/>
              <w:left w:val="nil"/>
              <w:bottom w:val="single" w:sz="8" w:space="0" w:color="000000"/>
              <w:right w:val="single" w:sz="8" w:space="0" w:color="000000"/>
            </w:tcBorders>
            <w:tcMar>
              <w:top w:w="100" w:type="dxa"/>
              <w:left w:w="100" w:type="dxa"/>
              <w:bottom w:w="100" w:type="dxa"/>
              <w:right w:w="100" w:type="dxa"/>
            </w:tcMar>
          </w:tcPr>
          <w:p w14:paraId="4639CED0" w14:textId="5F4DF7AB" w:rsidR="00F304BA" w:rsidRDefault="00387B39" w:rsidP="005727C8">
            <w:pPr>
              <w:ind w:firstLine="57"/>
              <w:jc w:val="center"/>
            </w:pPr>
            <w:r>
              <w:rPr>
                <w:color w:val="000000"/>
              </w:rPr>
              <w:t>400 000 EUR</w:t>
            </w:r>
          </w:p>
        </w:tc>
        <w:tc>
          <w:tcPr>
            <w:tcW w:w="5383" w:type="dxa"/>
            <w:tcBorders>
              <w:top w:val="single" w:sz="8" w:space="0" w:color="414142"/>
              <w:left w:val="single" w:sz="8" w:space="0" w:color="000000"/>
              <w:bottom w:val="single" w:sz="8" w:space="0" w:color="414142"/>
              <w:right w:val="single" w:sz="8" w:space="0" w:color="414142"/>
            </w:tcBorders>
            <w:tcMar>
              <w:top w:w="20" w:type="dxa"/>
              <w:left w:w="20" w:type="dxa"/>
              <w:bottom w:w="20" w:type="dxa"/>
              <w:right w:w="20" w:type="dxa"/>
            </w:tcMar>
          </w:tcPr>
          <w:p w14:paraId="4639CED1" w14:textId="0838AF82" w:rsidR="00F304BA" w:rsidRDefault="00387B39" w:rsidP="00847328">
            <w:pPr>
              <w:ind w:left="57" w:right="57"/>
              <w:jc w:val="both"/>
            </w:pPr>
            <w:r>
              <w:t>2021.</w:t>
            </w:r>
            <w:r w:rsidR="008A68E4">
              <w:t> </w:t>
            </w:r>
            <w:r>
              <w:t>gada 26.</w:t>
            </w:r>
            <w:r w:rsidR="008A68E4">
              <w:t> </w:t>
            </w:r>
            <w:r>
              <w:t>augustā Sabiedrības integrācijas fonds (turpmāk – SIF) izsludināja projektu pieteikumu konkursu “Atbalsts NVO sabiedrības informēšanai par vakcināciju pret Covid-19” ar pieteikumu iesniegšanas termiņu līdz 2021.</w:t>
            </w:r>
            <w:r w:rsidR="008A68E4">
              <w:t> </w:t>
            </w:r>
            <w:r>
              <w:t>gada 9.</w:t>
            </w:r>
            <w:r w:rsidR="008A68E4">
              <w:t> </w:t>
            </w:r>
            <w:r>
              <w:t>septembrim.</w:t>
            </w:r>
          </w:p>
          <w:p w14:paraId="4639CED2" w14:textId="77777777" w:rsidR="00F304BA" w:rsidRDefault="00387B39" w:rsidP="00847328">
            <w:pPr>
              <w:ind w:left="57" w:right="57"/>
              <w:jc w:val="both"/>
            </w:pPr>
            <w:r>
              <w:t>Noteiktajā termiņā tika iesniegti 22 projektu pieteikumi.</w:t>
            </w:r>
          </w:p>
          <w:p w14:paraId="4639CED3" w14:textId="19DFB965" w:rsidR="00F304BA" w:rsidRDefault="00387B39" w:rsidP="00847328">
            <w:pPr>
              <w:ind w:left="57" w:right="57"/>
              <w:jc w:val="both"/>
            </w:pPr>
            <w:r>
              <w:t>SIF padome 2021.</w:t>
            </w:r>
            <w:r w:rsidR="008A68E4">
              <w:t> </w:t>
            </w:r>
            <w:r>
              <w:t>gada 1.</w:t>
            </w:r>
            <w:r w:rsidR="008A68E4">
              <w:t> </w:t>
            </w:r>
            <w:r>
              <w:t>oktobra sēdē pieņēma lēmumu par projektu apstiprināšanu, apstiprināšanu ar nosacījumu un noraidīšanu. Kopumā tika apstiprināti 11 projektu pieteikumi 310 000 euro vērtībā.</w:t>
            </w:r>
          </w:p>
          <w:p w14:paraId="4639CED4" w14:textId="77777777" w:rsidR="00F304BA" w:rsidRDefault="00387B39" w:rsidP="00847328">
            <w:pPr>
              <w:ind w:left="57" w:right="57"/>
              <w:jc w:val="both"/>
            </w:pPr>
            <w:r>
              <w:t xml:space="preserve">Ar apstiprināto projektu aktivitātēm plānots uzrunāt šādas mērķgrupas: Latgales plānošanas reģiona iedzīvotāji; krieviski runājošā sabiedrības daļa Latvijā; iedzīvotāji ar pamata un vidējo izglītību, ienākumiem </w:t>
            </w:r>
            <w:r>
              <w:lastRenderedPageBreak/>
              <w:t>zem vidējiem valstī; valsts un pašvaldību struktūrās nodarbinātie; privātajā sektorā nodarbinātie; seniori.</w:t>
            </w:r>
          </w:p>
          <w:p w14:paraId="4639CED5" w14:textId="52059BAD" w:rsidR="00F304BA" w:rsidRDefault="00387B39" w:rsidP="00847328">
            <w:pPr>
              <w:ind w:left="57" w:right="57"/>
              <w:jc w:val="both"/>
            </w:pPr>
            <w:r>
              <w:t>2021.</w:t>
            </w:r>
            <w:r w:rsidR="00D86DF2">
              <w:t> </w:t>
            </w:r>
            <w:r>
              <w:t>gada oktobrī notiek nosacījumu izpilde un līgumu slēgšanas process ar apstiprinātajām organizācijām, bet izmaksas par aktivitātēm ir attiecināmas jau no 1.</w:t>
            </w:r>
            <w:r w:rsidR="00A61798">
              <w:t> </w:t>
            </w:r>
            <w:r>
              <w:t>oktobra. Lai nodrošinātu projektu uzraudzību un savstarpējo komunikāciju, pēc projektu apstiprināšanas tika rīkota sanāksme ar apstiprinātajiem projektiem un Veselības ministrijas resora pārstāvjiem. Turpmāk tiek plānotas iknedēļas sanāksmes ar projektu īstenotājiem.</w:t>
            </w:r>
          </w:p>
          <w:p w14:paraId="4639CED6" w14:textId="6823765C" w:rsidR="00F304BA" w:rsidRDefault="00387B39" w:rsidP="00847328">
            <w:pPr>
              <w:ind w:left="57" w:right="57"/>
              <w:jc w:val="both"/>
            </w:pPr>
            <w:r>
              <w:t>Projektu īstenošana plānota līdz 2021.</w:t>
            </w:r>
            <w:r w:rsidR="00A61798">
              <w:t> </w:t>
            </w:r>
            <w:r>
              <w:t>gada 31.</w:t>
            </w:r>
            <w:r w:rsidR="00A61798">
              <w:t> </w:t>
            </w:r>
            <w:r>
              <w:t>decembrim.</w:t>
            </w:r>
          </w:p>
        </w:tc>
      </w:tr>
      <w:tr w:rsidR="00F304BA" w14:paraId="4639CEDB" w14:textId="77777777" w:rsidTr="00A61798">
        <w:trPr>
          <w:trHeight w:val="295"/>
        </w:trPr>
        <w:tc>
          <w:tcPr>
            <w:tcW w:w="9062" w:type="dxa"/>
            <w:gridSpan w:val="6"/>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639CED9" w14:textId="57732AD8" w:rsidR="00F304BA" w:rsidRPr="00A61798" w:rsidRDefault="00387B39" w:rsidP="00A61798">
            <w:pPr>
              <w:tabs>
                <w:tab w:val="center" w:pos="4153"/>
                <w:tab w:val="right" w:pos="8306"/>
              </w:tabs>
              <w:jc w:val="both"/>
              <w:rPr>
                <w:b/>
              </w:rPr>
            </w:pPr>
            <w:r>
              <w:rPr>
                <w:b/>
              </w:rPr>
              <w:lastRenderedPageBreak/>
              <w:t>Aizsardzības ministrijas priekšlikumi un plānotās aktivitātes vakcinācijas veicināšanai</w:t>
            </w:r>
          </w:p>
        </w:tc>
        <w:tc>
          <w:tcPr>
            <w:tcW w:w="5383" w:type="dxa"/>
            <w:tcBorders>
              <w:top w:val="nil"/>
              <w:left w:val="single" w:sz="8" w:space="0" w:color="000000"/>
              <w:bottom w:val="single" w:sz="8" w:space="0" w:color="000000"/>
              <w:right w:val="single" w:sz="8" w:space="0" w:color="000000"/>
            </w:tcBorders>
          </w:tcPr>
          <w:p w14:paraId="4639CEDA" w14:textId="77777777" w:rsidR="00F304BA" w:rsidRDefault="00F304BA" w:rsidP="00F156A3">
            <w:pPr>
              <w:tabs>
                <w:tab w:val="center" w:pos="4153"/>
                <w:tab w:val="right" w:pos="8306"/>
              </w:tabs>
              <w:ind w:firstLine="57"/>
              <w:rPr>
                <w:b/>
              </w:rPr>
            </w:pPr>
          </w:p>
        </w:tc>
      </w:tr>
      <w:tr w:rsidR="00F304BA" w14:paraId="4639CEE5" w14:textId="77777777" w:rsidTr="0011236E">
        <w:trPr>
          <w:trHeight w:val="526"/>
        </w:trPr>
        <w:tc>
          <w:tcPr>
            <w:tcW w:w="2117" w:type="dxa"/>
            <w:tcBorders>
              <w:top w:val="nil"/>
              <w:left w:val="single" w:sz="8" w:space="0" w:color="000000"/>
              <w:bottom w:val="single" w:sz="4" w:space="0" w:color="000000"/>
              <w:right w:val="single" w:sz="8" w:space="0" w:color="000000"/>
            </w:tcBorders>
            <w:tcMar>
              <w:top w:w="100" w:type="dxa"/>
              <w:left w:w="100" w:type="dxa"/>
              <w:bottom w:w="100" w:type="dxa"/>
              <w:right w:w="100" w:type="dxa"/>
            </w:tcMar>
          </w:tcPr>
          <w:p w14:paraId="4639CEDC" w14:textId="14BAE470" w:rsidR="00F304BA" w:rsidRDefault="00387B39" w:rsidP="00A61798">
            <w:r>
              <w:t>Resora ietvarā organizēt tikšanās ar darbiniekiem, informēt par vakcinācijas būtiskumu, nepieciešamību, ieguvumiem</w:t>
            </w:r>
          </w:p>
        </w:tc>
        <w:tc>
          <w:tcPr>
            <w:tcW w:w="1701" w:type="dxa"/>
            <w:tcBorders>
              <w:top w:val="nil"/>
              <w:left w:val="nil"/>
              <w:bottom w:val="single" w:sz="4" w:space="0" w:color="000000"/>
              <w:right w:val="single" w:sz="8" w:space="0" w:color="000000"/>
            </w:tcBorders>
            <w:tcMar>
              <w:top w:w="100" w:type="dxa"/>
              <w:left w:w="100" w:type="dxa"/>
              <w:bottom w:w="100" w:type="dxa"/>
              <w:right w:w="100" w:type="dxa"/>
            </w:tcMar>
          </w:tcPr>
          <w:p w14:paraId="4639CEDD" w14:textId="783F8F96" w:rsidR="00F304BA" w:rsidRDefault="00387B39" w:rsidP="00A61798">
            <w:pPr>
              <w:ind w:firstLine="57"/>
              <w:jc w:val="center"/>
            </w:pPr>
            <w:r>
              <w:t>AM</w:t>
            </w:r>
          </w:p>
        </w:tc>
        <w:tc>
          <w:tcPr>
            <w:tcW w:w="1777" w:type="dxa"/>
            <w:tcBorders>
              <w:top w:val="nil"/>
              <w:left w:val="nil"/>
              <w:bottom w:val="single" w:sz="4" w:space="0" w:color="000000"/>
              <w:right w:val="single" w:sz="8" w:space="0" w:color="000000"/>
            </w:tcBorders>
            <w:tcMar>
              <w:top w:w="100" w:type="dxa"/>
              <w:left w:w="100" w:type="dxa"/>
              <w:bottom w:w="100" w:type="dxa"/>
              <w:right w:w="100" w:type="dxa"/>
            </w:tcMar>
          </w:tcPr>
          <w:p w14:paraId="4639CEDE" w14:textId="77777777" w:rsidR="00F304BA" w:rsidRDefault="00387B39" w:rsidP="00A61798">
            <w:pPr>
              <w:ind w:firstLine="57"/>
              <w:jc w:val="center"/>
            </w:pPr>
            <w:r>
              <w:t>VM</w:t>
            </w:r>
          </w:p>
        </w:tc>
        <w:tc>
          <w:tcPr>
            <w:tcW w:w="1483" w:type="dxa"/>
            <w:gridSpan w:val="2"/>
            <w:tcBorders>
              <w:top w:val="nil"/>
              <w:left w:val="nil"/>
              <w:bottom w:val="single" w:sz="4" w:space="0" w:color="000000"/>
              <w:right w:val="single" w:sz="8" w:space="0" w:color="000000"/>
            </w:tcBorders>
            <w:tcMar>
              <w:top w:w="100" w:type="dxa"/>
              <w:left w:w="100" w:type="dxa"/>
              <w:bottom w:w="100" w:type="dxa"/>
              <w:right w:w="100" w:type="dxa"/>
            </w:tcMar>
          </w:tcPr>
          <w:p w14:paraId="4639CEDF" w14:textId="66B8B2C5" w:rsidR="00F304BA" w:rsidRDefault="00387B39" w:rsidP="00A61798">
            <w:pPr>
              <w:ind w:firstLine="57"/>
              <w:jc w:val="center"/>
            </w:pPr>
            <w:r>
              <w:t>08</w:t>
            </w:r>
            <w:r w:rsidR="00A61798">
              <w:t>.</w:t>
            </w:r>
            <w:r>
              <w:t>2021</w:t>
            </w:r>
            <w:r w:rsidR="00A61798">
              <w:t>.</w:t>
            </w:r>
          </w:p>
        </w:tc>
        <w:tc>
          <w:tcPr>
            <w:tcW w:w="1984" w:type="dxa"/>
            <w:tcBorders>
              <w:top w:val="nil"/>
              <w:left w:val="nil"/>
              <w:bottom w:val="single" w:sz="4" w:space="0" w:color="000000"/>
              <w:right w:val="single" w:sz="8" w:space="0" w:color="000000"/>
            </w:tcBorders>
            <w:tcMar>
              <w:top w:w="100" w:type="dxa"/>
              <w:left w:w="100" w:type="dxa"/>
              <w:bottom w:w="100" w:type="dxa"/>
              <w:right w:w="100" w:type="dxa"/>
            </w:tcMar>
          </w:tcPr>
          <w:p w14:paraId="4639CEE0" w14:textId="56AF0E0D" w:rsidR="00F304BA" w:rsidRDefault="00387B39" w:rsidP="00A61798">
            <w:pPr>
              <w:ind w:firstLine="57"/>
              <w:jc w:val="center"/>
            </w:pPr>
            <w:r>
              <w:rPr>
                <w:color w:val="000000"/>
              </w:rPr>
              <w:t>Esošo budžeta līdzekļu ietvaros</w:t>
            </w:r>
          </w:p>
        </w:tc>
        <w:tc>
          <w:tcPr>
            <w:tcW w:w="5383" w:type="dxa"/>
            <w:tcBorders>
              <w:top w:val="nil"/>
              <w:left w:val="nil"/>
              <w:bottom w:val="single" w:sz="4" w:space="0" w:color="000000"/>
              <w:right w:val="single" w:sz="8" w:space="0" w:color="000000"/>
            </w:tcBorders>
          </w:tcPr>
          <w:p w14:paraId="4639CEE1" w14:textId="02D22C10" w:rsidR="00F304BA" w:rsidRDefault="00387B39" w:rsidP="00847328">
            <w:pPr>
              <w:ind w:left="57" w:right="57"/>
              <w:jc w:val="both"/>
              <w:rPr>
                <w:color w:val="212121"/>
              </w:rPr>
            </w:pPr>
            <w:r>
              <w:t xml:space="preserve">Aizsardzības resora ietvaros notikusi sistemātiska personāla informēšana, kurā popularizēta vakcinācijas nepieciešamība un ieguvumi. </w:t>
            </w:r>
            <w:r>
              <w:rPr>
                <w:color w:val="212121"/>
              </w:rPr>
              <w:t>NBS ārstniecības personas regulāri un sistemātiski informējušas  NBS personālu par vakcinācijas būtiskumu, sniegušas konsultācijas NBS personālam, popularizējot un izglītojot par imunizāciju, tās nozīmi, darbību.</w:t>
            </w:r>
          </w:p>
          <w:p w14:paraId="4639CEE4" w14:textId="6BDA391C" w:rsidR="00F304BA" w:rsidRPr="0061396E" w:rsidRDefault="00387B39" w:rsidP="00847328">
            <w:pPr>
              <w:ind w:left="57" w:right="57"/>
              <w:jc w:val="both"/>
              <w:rPr>
                <w:bCs/>
              </w:rPr>
            </w:pPr>
            <w:r w:rsidRPr="0061396E">
              <w:rPr>
                <w:bCs/>
              </w:rPr>
              <w:t>Rezultāts</w:t>
            </w:r>
            <w:r w:rsidR="0061396E">
              <w:rPr>
                <w:bCs/>
              </w:rPr>
              <w:t xml:space="preserve">: </w:t>
            </w:r>
            <w:r w:rsidR="0061396E">
              <w:t>v</w:t>
            </w:r>
            <w:r>
              <w:t>akcinēti 98</w:t>
            </w:r>
            <w:r w:rsidR="0061396E">
              <w:t> </w:t>
            </w:r>
            <w:r>
              <w:t>% Nacionālo bruņoto spēku profesionālā dienesta karavīri</w:t>
            </w:r>
            <w:r w:rsidR="0061396E">
              <w:t>;</w:t>
            </w:r>
            <w:r w:rsidR="0061396E">
              <w:rPr>
                <w:bCs/>
              </w:rPr>
              <w:t xml:space="preserve"> </w:t>
            </w:r>
            <w:r w:rsidR="0061396E">
              <w:t>v</w:t>
            </w:r>
            <w:r>
              <w:t>akcinēti 99</w:t>
            </w:r>
            <w:r w:rsidR="0061396E">
              <w:t> </w:t>
            </w:r>
            <w:r>
              <w:t>%</w:t>
            </w:r>
            <w:r w:rsidR="0061396E">
              <w:t xml:space="preserve"> no</w:t>
            </w:r>
            <w:r>
              <w:t xml:space="preserve"> Aizsardzības ministrijas personāla.</w:t>
            </w:r>
          </w:p>
        </w:tc>
      </w:tr>
      <w:tr w:rsidR="00F304BA" w14:paraId="4639CEE8" w14:textId="77777777" w:rsidTr="00B62996">
        <w:trPr>
          <w:trHeight w:val="244"/>
        </w:trPr>
        <w:tc>
          <w:tcPr>
            <w:tcW w:w="9062" w:type="dxa"/>
            <w:gridSpan w:val="6"/>
            <w:tcBorders>
              <w:top w:val="nil"/>
              <w:left w:val="single" w:sz="8" w:space="0" w:color="000000"/>
              <w:bottom w:val="single" w:sz="4" w:space="0" w:color="000000"/>
              <w:right w:val="single" w:sz="8" w:space="0" w:color="000000"/>
            </w:tcBorders>
            <w:tcMar>
              <w:top w:w="100" w:type="dxa"/>
              <w:left w:w="100" w:type="dxa"/>
              <w:bottom w:w="100" w:type="dxa"/>
              <w:right w:w="100" w:type="dxa"/>
            </w:tcMar>
          </w:tcPr>
          <w:p w14:paraId="4639CEE6" w14:textId="77777777" w:rsidR="00F304BA" w:rsidRDefault="00387B39" w:rsidP="00B62996">
            <w:pPr>
              <w:jc w:val="both"/>
              <w:rPr>
                <w:b/>
              </w:rPr>
            </w:pPr>
            <w:r>
              <w:rPr>
                <w:b/>
              </w:rPr>
              <w:t>Ekonomikas ministrijas plānotās aktivitātes vakcinācijas veicināšanai</w:t>
            </w:r>
          </w:p>
        </w:tc>
        <w:tc>
          <w:tcPr>
            <w:tcW w:w="5383" w:type="dxa"/>
            <w:tcBorders>
              <w:top w:val="nil"/>
              <w:left w:val="single" w:sz="8" w:space="0" w:color="000000"/>
              <w:bottom w:val="single" w:sz="4" w:space="0" w:color="000000"/>
              <w:right w:val="single" w:sz="8" w:space="0" w:color="000000"/>
            </w:tcBorders>
          </w:tcPr>
          <w:p w14:paraId="4639CEE7" w14:textId="77777777" w:rsidR="00F304BA" w:rsidRDefault="00F304BA" w:rsidP="00F156A3">
            <w:pPr>
              <w:ind w:firstLine="57"/>
              <w:jc w:val="both"/>
              <w:rPr>
                <w:b/>
              </w:rPr>
            </w:pPr>
          </w:p>
        </w:tc>
      </w:tr>
      <w:tr w:rsidR="00F304BA" w14:paraId="4639CEFE" w14:textId="77777777" w:rsidTr="0011236E">
        <w:trPr>
          <w:trHeight w:val="526"/>
        </w:trPr>
        <w:tc>
          <w:tcPr>
            <w:tcW w:w="2117" w:type="dxa"/>
            <w:tcBorders>
              <w:top w:val="nil"/>
              <w:left w:val="single" w:sz="8" w:space="0" w:color="000000"/>
              <w:bottom w:val="single" w:sz="4" w:space="0" w:color="000000"/>
              <w:right w:val="single" w:sz="8" w:space="0" w:color="000000"/>
            </w:tcBorders>
            <w:tcMar>
              <w:top w:w="100" w:type="dxa"/>
              <w:left w:w="100" w:type="dxa"/>
              <w:bottom w:w="100" w:type="dxa"/>
              <w:right w:w="100" w:type="dxa"/>
            </w:tcMar>
          </w:tcPr>
          <w:p w14:paraId="4639CEE9" w14:textId="77777777" w:rsidR="00F304BA" w:rsidRDefault="00387B39" w:rsidP="00B62996">
            <w:r>
              <w:t xml:space="preserve">Centralizētas informēšanas kampaņas ietvaros uzrunāt komersantus, darba </w:t>
            </w:r>
            <w:r>
              <w:lastRenderedPageBreak/>
              <w:t>devējus un darba ņēmējus par vakcinācijas nozīmi drošai un ilgtspējīgai uzņēmējdarbībai un  pakalpojumu sniegšanai</w:t>
            </w:r>
          </w:p>
          <w:p w14:paraId="4639CEEA" w14:textId="77777777" w:rsidR="00F304BA" w:rsidRDefault="00387B39" w:rsidP="00F156A3">
            <w:pPr>
              <w:numPr>
                <w:ilvl w:val="0"/>
                <w:numId w:val="2"/>
              </w:numPr>
              <w:pBdr>
                <w:top w:val="nil"/>
                <w:left w:val="nil"/>
                <w:bottom w:val="nil"/>
                <w:right w:val="nil"/>
                <w:between w:val="nil"/>
              </w:pBdr>
              <w:ind w:left="0"/>
              <w:rPr>
                <w:color w:val="000000"/>
              </w:rPr>
            </w:pPr>
            <w:r>
              <w:rPr>
                <w:color w:val="000000"/>
              </w:rPr>
              <w:t>Auditorijai pielāgoti vēstījumi un komersantu pieredzes stāsti vakcinācijas veicināšanai;</w:t>
            </w:r>
          </w:p>
          <w:p w14:paraId="4639CEEB" w14:textId="77777777" w:rsidR="00F304BA" w:rsidRDefault="00387B39" w:rsidP="00F156A3">
            <w:pPr>
              <w:numPr>
                <w:ilvl w:val="0"/>
                <w:numId w:val="2"/>
              </w:numPr>
              <w:pBdr>
                <w:top w:val="nil"/>
                <w:left w:val="nil"/>
                <w:bottom w:val="nil"/>
                <w:right w:val="nil"/>
                <w:between w:val="nil"/>
              </w:pBdr>
              <w:ind w:left="0"/>
              <w:rPr>
                <w:color w:val="000000"/>
              </w:rPr>
            </w:pPr>
            <w:r>
              <w:rPr>
                <w:color w:val="000000"/>
              </w:rPr>
              <w:t>Daudzveidīgi informēšanas kanāli  (TV, radio, drukātie un elektroniskie mediji (t.sk. Reģionālie), sociālie tīkli)</w:t>
            </w:r>
          </w:p>
          <w:p w14:paraId="4639CEEC" w14:textId="77777777" w:rsidR="00F304BA" w:rsidRDefault="00387B39" w:rsidP="00F156A3">
            <w:pPr>
              <w:numPr>
                <w:ilvl w:val="0"/>
                <w:numId w:val="2"/>
              </w:numPr>
              <w:pBdr>
                <w:top w:val="nil"/>
                <w:left w:val="nil"/>
                <w:bottom w:val="nil"/>
                <w:right w:val="nil"/>
                <w:between w:val="nil"/>
              </w:pBdr>
              <w:ind w:left="0"/>
              <w:rPr>
                <w:color w:val="000000"/>
              </w:rPr>
            </w:pPr>
            <w:r>
              <w:rPr>
                <w:color w:val="000000"/>
              </w:rPr>
              <w:t>Kampaņas īstenošanā un vēstījumu nodošanā iesaistītas uzņēmēju organizācijas.</w:t>
            </w:r>
          </w:p>
          <w:p w14:paraId="4639CEED" w14:textId="77777777" w:rsidR="00F304BA" w:rsidRDefault="00387B39" w:rsidP="00F156A3">
            <w:pPr>
              <w:numPr>
                <w:ilvl w:val="0"/>
                <w:numId w:val="2"/>
              </w:numPr>
              <w:pBdr>
                <w:top w:val="nil"/>
                <w:left w:val="nil"/>
                <w:bottom w:val="nil"/>
                <w:right w:val="nil"/>
                <w:between w:val="nil"/>
              </w:pBdr>
              <w:ind w:left="0"/>
              <w:rPr>
                <w:color w:val="000000"/>
              </w:rPr>
            </w:pPr>
            <w:r>
              <w:rPr>
                <w:color w:val="000000"/>
              </w:rPr>
              <w:t>Vakcinācijas drošība un ierobežojumu mazināšana</w:t>
            </w:r>
          </w:p>
        </w:tc>
        <w:tc>
          <w:tcPr>
            <w:tcW w:w="1701" w:type="dxa"/>
            <w:tcBorders>
              <w:top w:val="nil"/>
              <w:left w:val="nil"/>
              <w:bottom w:val="single" w:sz="4" w:space="0" w:color="000000"/>
              <w:right w:val="single" w:sz="8" w:space="0" w:color="000000"/>
            </w:tcBorders>
            <w:tcMar>
              <w:top w:w="100" w:type="dxa"/>
              <w:left w:w="100" w:type="dxa"/>
              <w:bottom w:w="100" w:type="dxa"/>
              <w:right w:w="100" w:type="dxa"/>
            </w:tcMar>
          </w:tcPr>
          <w:p w14:paraId="4639CEEE" w14:textId="77777777" w:rsidR="00F304BA" w:rsidRDefault="00387B39" w:rsidP="00B62996">
            <w:pPr>
              <w:ind w:firstLine="57"/>
              <w:jc w:val="center"/>
            </w:pPr>
            <w:r>
              <w:lastRenderedPageBreak/>
              <w:t>EM</w:t>
            </w:r>
          </w:p>
        </w:tc>
        <w:tc>
          <w:tcPr>
            <w:tcW w:w="1777" w:type="dxa"/>
            <w:tcBorders>
              <w:top w:val="nil"/>
              <w:left w:val="nil"/>
              <w:bottom w:val="single" w:sz="4" w:space="0" w:color="000000"/>
              <w:right w:val="single" w:sz="8" w:space="0" w:color="000000"/>
            </w:tcBorders>
            <w:tcMar>
              <w:top w:w="100" w:type="dxa"/>
              <w:left w:w="100" w:type="dxa"/>
              <w:bottom w:w="100" w:type="dxa"/>
              <w:right w:w="100" w:type="dxa"/>
            </w:tcMar>
          </w:tcPr>
          <w:p w14:paraId="4639CEEF" w14:textId="77777777" w:rsidR="00F304BA" w:rsidRDefault="00387B39" w:rsidP="00B62996">
            <w:pPr>
              <w:ind w:firstLine="57"/>
              <w:jc w:val="center"/>
            </w:pPr>
            <w:r>
              <w:t>VM, LTRK</w:t>
            </w:r>
          </w:p>
        </w:tc>
        <w:tc>
          <w:tcPr>
            <w:tcW w:w="1483" w:type="dxa"/>
            <w:gridSpan w:val="2"/>
            <w:tcBorders>
              <w:top w:val="nil"/>
              <w:left w:val="nil"/>
              <w:bottom w:val="single" w:sz="4" w:space="0" w:color="000000"/>
              <w:right w:val="single" w:sz="8" w:space="0" w:color="000000"/>
            </w:tcBorders>
            <w:tcMar>
              <w:top w:w="100" w:type="dxa"/>
              <w:left w:w="100" w:type="dxa"/>
              <w:bottom w:w="100" w:type="dxa"/>
              <w:right w:w="100" w:type="dxa"/>
            </w:tcMar>
          </w:tcPr>
          <w:p w14:paraId="4639CEF0" w14:textId="3CC1D9FE" w:rsidR="00F304BA" w:rsidRDefault="00387B39" w:rsidP="00B62996">
            <w:pPr>
              <w:ind w:firstLine="57"/>
              <w:jc w:val="center"/>
            </w:pPr>
            <w:r>
              <w:t>septembris-novembris</w:t>
            </w:r>
          </w:p>
          <w:p w14:paraId="4639CEF1" w14:textId="77777777" w:rsidR="00F304BA" w:rsidRDefault="00387B39" w:rsidP="00B62996">
            <w:pPr>
              <w:ind w:firstLine="57"/>
              <w:jc w:val="center"/>
            </w:pPr>
            <w:r>
              <w:t xml:space="preserve">(3 </w:t>
            </w:r>
            <w:proofErr w:type="spellStart"/>
            <w:r>
              <w:t>mēn</w:t>
            </w:r>
            <w:proofErr w:type="spellEnd"/>
            <w:r>
              <w:t>.)</w:t>
            </w:r>
          </w:p>
        </w:tc>
        <w:tc>
          <w:tcPr>
            <w:tcW w:w="1984" w:type="dxa"/>
            <w:tcBorders>
              <w:top w:val="nil"/>
              <w:left w:val="nil"/>
              <w:bottom w:val="single" w:sz="4" w:space="0" w:color="000000"/>
              <w:right w:val="single" w:sz="8" w:space="0" w:color="000000"/>
            </w:tcBorders>
            <w:tcMar>
              <w:top w:w="100" w:type="dxa"/>
              <w:left w:w="100" w:type="dxa"/>
              <w:bottom w:w="100" w:type="dxa"/>
              <w:right w:w="100" w:type="dxa"/>
            </w:tcMar>
          </w:tcPr>
          <w:p w14:paraId="4639CEF2" w14:textId="77777777" w:rsidR="00F304BA" w:rsidRDefault="00387B39" w:rsidP="00B62996">
            <w:pPr>
              <w:ind w:firstLine="57"/>
              <w:jc w:val="center"/>
            </w:pPr>
            <w:r>
              <w:t>400 000 EUR</w:t>
            </w:r>
          </w:p>
        </w:tc>
        <w:tc>
          <w:tcPr>
            <w:tcW w:w="5383" w:type="dxa"/>
            <w:tcBorders>
              <w:top w:val="nil"/>
              <w:left w:val="nil"/>
              <w:bottom w:val="single" w:sz="4" w:space="0" w:color="000000"/>
              <w:right w:val="single" w:sz="8" w:space="0" w:color="000000"/>
            </w:tcBorders>
          </w:tcPr>
          <w:p w14:paraId="4639CEF3" w14:textId="59E6663E" w:rsidR="00F304BA" w:rsidRPr="00B62996" w:rsidRDefault="009C77EC" w:rsidP="00847328">
            <w:pPr>
              <w:ind w:left="57" w:right="57"/>
              <w:jc w:val="both"/>
            </w:pPr>
            <w:r>
              <w:t>EM</w:t>
            </w:r>
            <w:r w:rsidR="00387B39" w:rsidRPr="00B62996">
              <w:t xml:space="preserve"> īstenojusi virkni komunikācijas aktivitātes, tai skaitā gan publiskajā komunikācijā kopumā, gan komunikācijā ar uzņēmējus pārstāvošajām organizācijām un individuāliem uzņēmējiem, uzsverot vakcinācijas nozīmi un tās būtisko lomu un ietekmi uz </w:t>
            </w:r>
            <w:r w:rsidR="00387B39" w:rsidRPr="00B62996">
              <w:lastRenderedPageBreak/>
              <w:t>pilnvērtīgu ekonomikas funkcionēšanu un uzņēmumu nepārtrauktas darbības nodrošināšanu.</w:t>
            </w:r>
          </w:p>
          <w:p w14:paraId="08458F67" w14:textId="77777777" w:rsidR="00ED410F" w:rsidRDefault="00387B39" w:rsidP="00847328">
            <w:pPr>
              <w:ind w:left="57" w:right="57"/>
              <w:jc w:val="both"/>
            </w:pPr>
            <w:r w:rsidRPr="00B62996">
              <w:t xml:space="preserve">Nolūkā pārrunāt vakcinācijas palielināšanas veicināšanas iespējas, </w:t>
            </w:r>
            <w:r w:rsidR="009F05F3">
              <w:t>EM</w:t>
            </w:r>
            <w:r w:rsidRPr="00B62996">
              <w:t xml:space="preserve"> š</w:t>
            </w:r>
            <w:r w:rsidR="009F05F3">
              <w:t xml:space="preserve">ī </w:t>
            </w:r>
            <w:r w:rsidRPr="00B62996">
              <w:t>gada 9.</w:t>
            </w:r>
            <w:r w:rsidR="009F05F3">
              <w:t> </w:t>
            </w:r>
            <w:r w:rsidRPr="00B62996">
              <w:t xml:space="preserve">augustā sasauca ārkārtas Tautsaimniecības padomes sēdi, lai pārrunātu sadarbību un priekšlikumus vakcinācijas aptveres palielināšanai. Tautsaimniecības padome ir tās dibinātāju – </w:t>
            </w:r>
            <w:r w:rsidR="00351E14">
              <w:t>EM</w:t>
            </w:r>
            <w:r w:rsidRPr="00B62996">
              <w:t>, Latvijas Tirdzniecības un rūpniecības kameras, Latvijas Darba devēju konfederācijas, Latvijas Brīvo arodbiedrību savienības un Latvijas Pašvaldību savienības, izveidota konsultatīva institūcija, kuras darbības mērķis ir sekmēt uzņēmējdarbībai labvēlīgas vides politikas veidošanu un īstenošanu Latvijā, kā arī veicināt ilgtspējīgas tautsaimniecības attīstības principu ieviešanu valstī.</w:t>
            </w:r>
          </w:p>
          <w:p w14:paraId="1CC995EE" w14:textId="77777777" w:rsidR="001C7AE7" w:rsidRDefault="00387B39" w:rsidP="00847328">
            <w:pPr>
              <w:ind w:left="57" w:right="57"/>
              <w:jc w:val="both"/>
            </w:pPr>
            <w:r w:rsidRPr="00B62996">
              <w:t xml:space="preserve">Sanāksmes laikā </w:t>
            </w:r>
            <w:r w:rsidR="00ED410F">
              <w:t>e</w:t>
            </w:r>
            <w:r w:rsidRPr="00B62996">
              <w:t xml:space="preserve">konomikas ministrs Jānis </w:t>
            </w:r>
            <w:proofErr w:type="spellStart"/>
            <w:r w:rsidRPr="00B62996">
              <w:t>Vitenbergs</w:t>
            </w:r>
            <w:proofErr w:type="spellEnd"/>
            <w:r w:rsidRPr="00B62996">
              <w:t xml:space="preserve"> aicināja uzņēmējus apzināties situācijas nopietnību, ko radījusi Covid-19 pandēmijas krīze tautsaimniecības nozarēm. Lai tās varētu atgūties iespējams ātrāk no ekonomiskās krīzes un turpināt darbu, kāpinot izaugsmes tempu, ministrs aicināja sēdes dalībniekus uzrunāt nozarēs strādājošos vakcinēties pret Covid-19, izmatojot arī valsts piedāvāto kolektīvo izbraukuma vakcinācijas iespēju.</w:t>
            </w:r>
          </w:p>
          <w:p w14:paraId="38174DFA" w14:textId="77777777" w:rsidR="00963422" w:rsidRDefault="00387B39" w:rsidP="00847328">
            <w:pPr>
              <w:ind w:left="57" w:right="57"/>
              <w:jc w:val="both"/>
            </w:pPr>
            <w:r w:rsidRPr="00B62996">
              <w:t>Tautsaimniecības padomes pārstāvji atzinīgi novērtēja valsts piedāvāto izbraukuma vakcināciju un tās sniegtās priekšrocības. Vienlaikus uzrunātie sēdes dalībnieki uzsvēra nepieciešamību paplašināt izbraukuma vakcinēšanu reģionos, sniegt savlaicīgāku informāciju par plānotajiem izbraukumiem, lai uzņēmumi un reģionā dzīvojošie iedzīvotāji varētu tam sagatavoties, jo nereti informācija tiek saņemta novēloti.</w:t>
            </w:r>
          </w:p>
          <w:p w14:paraId="0FFC2093" w14:textId="77777777" w:rsidR="006D7DF1" w:rsidRDefault="00387B39" w:rsidP="00847328">
            <w:pPr>
              <w:ind w:left="57" w:right="57"/>
              <w:jc w:val="both"/>
            </w:pPr>
            <w:r w:rsidRPr="00B62996">
              <w:lastRenderedPageBreak/>
              <w:t>Tika atzīmēts arī fakts, ka atšķirībā no valsts darba devēji daudzos gadījumos no saviem līdzekļiem ir stimulējuši darbiniekus vakcinēties un tie, kuri to ir varējuši atļauties, atzīst, ka šāds solis ir bijis efektīvs. Svarīgi norādīt, ka virkne uzņēmēju izmanto arī dažādus materiālos stimulus vakcinācijas veicināšanai, piemēram, darba devēja apmaksātu brīvdienu pirms un/vai pēc vakcinācijas dienas, dažādus finanšu stimulus u.</w:t>
            </w:r>
            <w:r w:rsidR="006D7DF1">
              <w:t> </w:t>
            </w:r>
            <w:r w:rsidRPr="00B62996">
              <w:t>c.</w:t>
            </w:r>
          </w:p>
          <w:p w14:paraId="27A7A3B1" w14:textId="77777777" w:rsidR="00B122C1" w:rsidRDefault="00387B39" w:rsidP="00847328">
            <w:pPr>
              <w:ind w:left="57" w:right="57"/>
              <w:jc w:val="both"/>
            </w:pPr>
            <w:r w:rsidRPr="00B62996">
              <w:t>Tāpat sēdes laikā dalībnieki norādīja, ka darba kolektīvos lielākā daļa darbinieku, kas to ir vēlējušies, ir veikuši vakcināciju, un darba devēji neredz iespēju, kā darba devēji vai valsts vēl varētu pārliecināt tos darbiniekus, kas saskaņā ar ģimenes ārsta norādījumiem vai savas pārliecības dēļ to nevēlas darīt. Lai gan daudzi sēdes dalībnieki atzina, ka ļoti svarīgi ir skaidrot vakcinācijas nepieciešamību, vienlaikus tika pausti skeptiski viedokļi par vasarā valsts organizēto kampaņu vakcinācijas pret Covid-19 veicināšanai, īpaši, tās saturu un neskaidro mērķauditoriju.</w:t>
            </w:r>
          </w:p>
          <w:p w14:paraId="3A5649DE" w14:textId="77777777" w:rsidR="00A30038" w:rsidRDefault="00387B39" w:rsidP="00847328">
            <w:pPr>
              <w:ind w:left="57" w:right="57"/>
              <w:jc w:val="both"/>
            </w:pPr>
            <w:r w:rsidRPr="00B62996">
              <w:t>Vienlaikus nozaru pārstāvji aicināja sakārtot darba tiesību normas, dodot darba devējiem leģitīmas tiesības darba tiesiskajās attiecībās noteikt prasību pēc sadarbspējīga sertifikāta. Papildus uzņēmēju organizāciju pārstāvji norādīja uz nepieciešamību pārskatīt likuma “Par maternitātes un slimības apdrošināšanu” 18.</w:t>
            </w:r>
            <w:r w:rsidR="00A30038">
              <w:t> </w:t>
            </w:r>
            <w:r w:rsidRPr="00B62996">
              <w:t>panta prasības, kā arī veicināt konsultācijas ar krievvalodīgo auditoriju un uzrunāt iedzīvotājus ar pieredzes stāstiem par pārslimotu Covid-19 infekciju un vakcinācijas ietekmi uz slimības gaitu.</w:t>
            </w:r>
          </w:p>
          <w:p w14:paraId="0C5C27E8" w14:textId="77777777" w:rsidR="00481679" w:rsidRDefault="00387B39" w:rsidP="00847328">
            <w:pPr>
              <w:ind w:left="57" w:right="57"/>
              <w:jc w:val="both"/>
            </w:pPr>
            <w:r w:rsidRPr="00B62996">
              <w:t xml:space="preserve">Tautsaimniecības padomes sēdē izskanējušie secinājumi un priekšlikumi apkopotā veidā no </w:t>
            </w:r>
            <w:r w:rsidR="00A30038">
              <w:t>EM</w:t>
            </w:r>
            <w:r w:rsidRPr="00B62996">
              <w:t xml:space="preserve"> </w:t>
            </w:r>
            <w:r w:rsidRPr="00B62996">
              <w:lastRenderedPageBreak/>
              <w:t>puses tika prezentēti šā gada 19. augusta Operatīvās vadības grupas (turpmāk – OVG) sanāksmē un sīkāk diskutēti šā gada 26. augusta sanāksmē. Diskusijas netika noslēgtas, jo vairāki no priekšlikumiem ir ar ietekmi uz valsts budžetu, un, lai tos varētu turpināt skatīt OVG ietvaros, Valsts kancelejas direktors J.</w:t>
            </w:r>
            <w:r w:rsidR="008032CE">
              <w:t> </w:t>
            </w:r>
            <w:r w:rsidRPr="00B62996">
              <w:t>Citskovskis pauda apņemšanos iesaistīt diskusijās finanšu ministru.</w:t>
            </w:r>
          </w:p>
          <w:p w14:paraId="0195CA1A" w14:textId="77777777" w:rsidR="00DF24D9" w:rsidRDefault="00387B39" w:rsidP="00847328">
            <w:pPr>
              <w:ind w:left="57" w:right="57"/>
              <w:jc w:val="both"/>
            </w:pPr>
            <w:r w:rsidRPr="00B62996">
              <w:t xml:space="preserve">Vienlaikus uzņēmēji aicināja </w:t>
            </w:r>
            <w:r w:rsidR="00481679">
              <w:t>EM</w:t>
            </w:r>
            <w:r w:rsidRPr="00B62996">
              <w:t xml:space="preserve"> un valdību izvērtēt arī citus, netiešus vakcinācijas veicināšanas instrumentus, piemēram, neizslēgt ģimenes ar bērniem no pakalpojumu saņemšanas, kā rezultātā ekonomikā nevarēja piedalīties ~ 117 tūkstoši Latvijas mājsaimniecību, kurās aug vairāk kā 240 tūkstoši bērni vecumā līdz 12 gadiem. Tāpēc </w:t>
            </w:r>
            <w:r w:rsidR="00481679">
              <w:t>EM</w:t>
            </w:r>
            <w:r w:rsidRPr="00B62996">
              <w:t xml:space="preserve"> aicināja novērst šo neloģiskumu un ļaut bērniem līdz 12 gadiem kopā ar Covid-19 vakcinētu/pārslimojušu pieaugušo saņemt pakalpojumus “zaļajā” režīmā. </w:t>
            </w:r>
            <w:r w:rsidR="00DF24D9">
              <w:t>EM</w:t>
            </w:r>
            <w:r w:rsidRPr="00B62996">
              <w:t xml:space="preserve"> ir gandarīta par valdības atbalstu šim priekšlikumam un ir pārliecināta, ka, dodot iespēju ģimenei kopā ar maziem bērniem izmantot pakalpojumus un piedalīties ekonomikā, piemēram, aiziet uz kafejnīcu, vienlaikus tiks palielināta gan šo uzņēmumu dzīvotspēja, kas sniedz pakalpojumus “zaļajā režīmā”, gan mazu bērnu vecāki tiks motivēti vakcinēties.</w:t>
            </w:r>
          </w:p>
          <w:p w14:paraId="70C0A7BE" w14:textId="77777777" w:rsidR="00C52921" w:rsidRDefault="00387B39" w:rsidP="00847328">
            <w:pPr>
              <w:ind w:left="57" w:right="57"/>
              <w:jc w:val="both"/>
            </w:pPr>
            <w:r w:rsidRPr="00B62996">
              <w:t xml:space="preserve">Izvērtējot iespēju organizēt centralizētu informēšanas kampaņu vakcinācijas veicināšanai, jānorāda, ka Plāns tika izstrādāts šā gada vasaras sākumā, kad </w:t>
            </w:r>
            <w:r w:rsidR="003C682C">
              <w:t>EM</w:t>
            </w:r>
            <w:r w:rsidRPr="00B62996">
              <w:t xml:space="preserve"> rīcībā vēl nebija informācijas par </w:t>
            </w:r>
            <w:r w:rsidR="003C682C">
              <w:t>VM</w:t>
            </w:r>
            <w:r w:rsidRPr="00B62996">
              <w:t xml:space="preserve">, </w:t>
            </w:r>
            <w:r w:rsidR="003C682C">
              <w:t>SPKC</w:t>
            </w:r>
            <w:r w:rsidRPr="00B62996">
              <w:t xml:space="preserve"> un citu valsts iestāžu plānotajām komunikācijas aktivitātēm, tai skaitā, komunikācijas kampaņām vakcinācijas veicināšanai. Kā zināms, šobrīd gan iepriekšminētās institūcijas, gan citas valsts iestādes īsteno </w:t>
            </w:r>
            <w:r w:rsidRPr="00B62996">
              <w:lastRenderedPageBreak/>
              <w:t>komunikācijas aktivitātes vakcinācijas veicināšanai dažādos tautsaimniecības sektoros, līdz ar to uzskatām, ka šobrīd nav lietderīgi organizēt vēl vienu paralēlu komunikācijas kampaņu vispārīgas vakcinācijas veicināšanai.</w:t>
            </w:r>
          </w:p>
          <w:p w14:paraId="4639CEFD" w14:textId="245706C3" w:rsidR="00F304BA" w:rsidRPr="00B62996" w:rsidRDefault="00387B39" w:rsidP="00847328">
            <w:pPr>
              <w:ind w:left="57" w:right="57"/>
              <w:jc w:val="both"/>
            </w:pPr>
            <w:r w:rsidRPr="00B62996">
              <w:t xml:space="preserve">Vienlaikus jāuzsver, ka </w:t>
            </w:r>
            <w:r w:rsidR="00C52921">
              <w:t>EM</w:t>
            </w:r>
            <w:r w:rsidRPr="00B62996">
              <w:t xml:space="preserve"> nav iespēju veikt publisku iepirkumu papildu komunikācijas aktivitāšu īstenošanai vakcinācijas veicināšanai darba devēju un darba ņēmēju vidū, un, balstoties uz iepriekš minētajām diskusijām ar uzņēmējiem un to pārstāvošajām organizācijām, neredz lietderību veikt iepirkumu procedūru, lai šo mērķi sasniegtu. </w:t>
            </w:r>
            <w:r w:rsidR="006364A9">
              <w:t>EM</w:t>
            </w:r>
            <w:r w:rsidRPr="00B62996">
              <w:t xml:space="preserve"> šogad īstenojusi vairākas komunikācijas kampaņas (tostarp par valsts atbalstu Covid-19 krīzē cietušajiem uzņēmumiem un droša tirdzniecības modeļa ieviešanu šā gada sākumā), tāpēc jaunas iepirkuma procedūras organizēšanai komunikācijas aktivitāšu īstenošanai iepirkums atbilstoši Publisko iepirkumu likuma 34.</w:t>
            </w:r>
            <w:r w:rsidR="0041260B">
              <w:t> </w:t>
            </w:r>
            <w:r w:rsidRPr="00B62996">
              <w:t>panta trešajai daļai būtu jāsludina Eiropas Savienības Oficiālajā Vēstnesī, kas nozīmētu garāku termiņu (vairāki mēneši) atklātā konkursa procedūras īstenošanai (izsludināšana, piedāvājumu iesniegšanas termiņš, piedāvājumu vērtēšana, nogaidīšanas termiņš līguma slēgšanai).</w:t>
            </w:r>
          </w:p>
        </w:tc>
      </w:tr>
      <w:tr w:rsidR="00F304BA" w14:paraId="4639CF09" w14:textId="77777777" w:rsidTr="0011236E">
        <w:trPr>
          <w:trHeight w:val="526"/>
        </w:trPr>
        <w:tc>
          <w:tcPr>
            <w:tcW w:w="2117" w:type="dxa"/>
            <w:tcBorders>
              <w:top w:val="nil"/>
              <w:left w:val="single" w:sz="8" w:space="0" w:color="000000"/>
              <w:bottom w:val="single" w:sz="4" w:space="0" w:color="000000"/>
              <w:right w:val="single" w:sz="8" w:space="0" w:color="000000"/>
            </w:tcBorders>
            <w:tcMar>
              <w:top w:w="100" w:type="dxa"/>
              <w:left w:w="100" w:type="dxa"/>
              <w:bottom w:w="100" w:type="dxa"/>
              <w:right w:w="100" w:type="dxa"/>
            </w:tcMar>
          </w:tcPr>
          <w:p w14:paraId="4639CEFF" w14:textId="77777777" w:rsidR="00F304BA" w:rsidRDefault="00387B39" w:rsidP="0041260B">
            <w:r>
              <w:lastRenderedPageBreak/>
              <w:t>Vakcinācijas dinamikas datu analīze, nodrošinot datos balstītu informāciju sabiedrībai un lēmumu pieņemšanai</w:t>
            </w:r>
          </w:p>
        </w:tc>
        <w:tc>
          <w:tcPr>
            <w:tcW w:w="1701" w:type="dxa"/>
            <w:tcBorders>
              <w:top w:val="nil"/>
              <w:left w:val="nil"/>
              <w:bottom w:val="single" w:sz="4" w:space="0" w:color="000000"/>
              <w:right w:val="single" w:sz="8" w:space="0" w:color="000000"/>
            </w:tcBorders>
            <w:tcMar>
              <w:top w:w="100" w:type="dxa"/>
              <w:left w:w="100" w:type="dxa"/>
              <w:bottom w:w="100" w:type="dxa"/>
              <w:right w:w="100" w:type="dxa"/>
            </w:tcMar>
          </w:tcPr>
          <w:p w14:paraId="4639CF00" w14:textId="77777777" w:rsidR="00F304BA" w:rsidRDefault="00387B39" w:rsidP="0041260B">
            <w:pPr>
              <w:ind w:firstLine="57"/>
              <w:jc w:val="center"/>
            </w:pPr>
            <w:r>
              <w:t>EM, CSP</w:t>
            </w:r>
          </w:p>
        </w:tc>
        <w:tc>
          <w:tcPr>
            <w:tcW w:w="1777" w:type="dxa"/>
            <w:tcBorders>
              <w:top w:val="nil"/>
              <w:left w:val="nil"/>
              <w:bottom w:val="single" w:sz="4" w:space="0" w:color="000000"/>
              <w:right w:val="single" w:sz="8" w:space="0" w:color="000000"/>
            </w:tcBorders>
            <w:tcMar>
              <w:top w:w="100" w:type="dxa"/>
              <w:left w:w="100" w:type="dxa"/>
              <w:bottom w:w="100" w:type="dxa"/>
              <w:right w:w="100" w:type="dxa"/>
            </w:tcMar>
          </w:tcPr>
          <w:p w14:paraId="4639CF01" w14:textId="77777777" w:rsidR="00F304BA" w:rsidRDefault="00F304BA" w:rsidP="0041260B">
            <w:pPr>
              <w:jc w:val="center"/>
            </w:pPr>
          </w:p>
        </w:tc>
        <w:tc>
          <w:tcPr>
            <w:tcW w:w="1483" w:type="dxa"/>
            <w:gridSpan w:val="2"/>
            <w:tcBorders>
              <w:top w:val="nil"/>
              <w:left w:val="nil"/>
              <w:bottom w:val="single" w:sz="4" w:space="0" w:color="000000"/>
              <w:right w:val="single" w:sz="8" w:space="0" w:color="000000"/>
            </w:tcBorders>
            <w:tcMar>
              <w:top w:w="100" w:type="dxa"/>
              <w:left w:w="100" w:type="dxa"/>
              <w:bottom w:w="100" w:type="dxa"/>
              <w:right w:w="100" w:type="dxa"/>
            </w:tcMar>
          </w:tcPr>
          <w:p w14:paraId="4639CF02" w14:textId="51944C9E" w:rsidR="00F304BA" w:rsidRDefault="00387B39" w:rsidP="0041260B">
            <w:pPr>
              <w:ind w:firstLine="57"/>
              <w:jc w:val="center"/>
            </w:pPr>
            <w:r>
              <w:t xml:space="preserve">6 </w:t>
            </w:r>
            <w:proofErr w:type="spellStart"/>
            <w:r>
              <w:t>mēn</w:t>
            </w:r>
            <w:proofErr w:type="spellEnd"/>
            <w:r>
              <w:t>.</w:t>
            </w:r>
            <w:r w:rsidR="0044721E">
              <w:t xml:space="preserve"> </w:t>
            </w:r>
            <w:r>
              <w:t>(līdz 2021.</w:t>
            </w:r>
            <w:r w:rsidR="0044721E">
              <w:t> </w:t>
            </w:r>
            <w:r>
              <w:t>g</w:t>
            </w:r>
            <w:r w:rsidR="0044721E">
              <w:t>ada</w:t>
            </w:r>
            <w:r>
              <w:t xml:space="preserve"> beigām)</w:t>
            </w:r>
          </w:p>
        </w:tc>
        <w:tc>
          <w:tcPr>
            <w:tcW w:w="1984" w:type="dxa"/>
            <w:tcBorders>
              <w:top w:val="nil"/>
              <w:left w:val="nil"/>
              <w:bottom w:val="single" w:sz="4" w:space="0" w:color="000000"/>
              <w:right w:val="single" w:sz="8" w:space="0" w:color="000000"/>
            </w:tcBorders>
            <w:tcMar>
              <w:top w:w="100" w:type="dxa"/>
              <w:left w:w="100" w:type="dxa"/>
              <w:bottom w:w="100" w:type="dxa"/>
              <w:right w:w="100" w:type="dxa"/>
            </w:tcMar>
          </w:tcPr>
          <w:p w14:paraId="4639CF03" w14:textId="77777777" w:rsidR="00F304BA" w:rsidRDefault="00387B39" w:rsidP="0041260B">
            <w:pPr>
              <w:ind w:firstLine="57"/>
              <w:jc w:val="center"/>
            </w:pPr>
            <w:r>
              <w:t>67 968 EUR</w:t>
            </w:r>
          </w:p>
        </w:tc>
        <w:tc>
          <w:tcPr>
            <w:tcW w:w="5383" w:type="dxa"/>
            <w:tcBorders>
              <w:top w:val="nil"/>
              <w:left w:val="nil"/>
              <w:bottom w:val="single" w:sz="4" w:space="0" w:color="000000"/>
              <w:right w:val="single" w:sz="8" w:space="0" w:color="000000"/>
            </w:tcBorders>
          </w:tcPr>
          <w:p w14:paraId="37B6BF29" w14:textId="77777777" w:rsidR="00D95132" w:rsidRDefault="00953E4A" w:rsidP="00847328">
            <w:pPr>
              <w:ind w:left="57" w:right="57"/>
              <w:jc w:val="both"/>
            </w:pPr>
            <w:r>
              <w:t>EM</w:t>
            </w:r>
            <w:r w:rsidR="00387B39" w:rsidRPr="0044721E">
              <w:t xml:space="preserve"> kopā ar Centrālās statistikas pārvaldi uzsākusi regulāru datu analīzi, pastāvīgi pilnveidojot un paplašinot analizējamo datu tvērumu. Aktivitātes īstenošanai veikti nepieciešamie grozījumi normatīvajos aktos (Ministru kabineta 2020. gada 9.</w:t>
            </w:r>
            <w:r w:rsidR="00D95132">
              <w:t> </w:t>
            </w:r>
            <w:r w:rsidR="00387B39" w:rsidRPr="0044721E">
              <w:t>jūnija noteikumos Nr.</w:t>
            </w:r>
            <w:r w:rsidR="00D95132">
              <w:t> </w:t>
            </w:r>
            <w:r w:rsidR="00387B39" w:rsidRPr="0044721E">
              <w:t xml:space="preserve">360 </w:t>
            </w:r>
            <w:r w:rsidR="00D95132">
              <w:t>“</w:t>
            </w:r>
            <w:r w:rsidR="00387B39" w:rsidRPr="0044721E">
              <w:t xml:space="preserve">Epidemioloģiskās drošības pasākumi Covid-19 infekcijas izplatības </w:t>
            </w:r>
            <w:r w:rsidR="00387B39" w:rsidRPr="0044721E">
              <w:lastRenderedPageBreak/>
              <w:t>ierobežošanai” nolūkā), kā arī noslēgtas nepieciešamās starpresoru vienošanās par datu nodošanas kārtību.</w:t>
            </w:r>
          </w:p>
          <w:p w14:paraId="47709E96" w14:textId="77777777" w:rsidR="009E20C3" w:rsidRDefault="00387B39" w:rsidP="00847328">
            <w:pPr>
              <w:ind w:left="57" w:right="57"/>
              <w:jc w:val="both"/>
            </w:pPr>
            <w:r w:rsidRPr="0044721E">
              <w:t xml:space="preserve">Balstoties uz datos un pierādījumos balstītu pieeju attiecībā uz vakcinācijas procesa norisi dažādās profesiju un amatu grupās, kā arī tautsaimniecības nozarēs, regulāri tiek veikts vakcinācijas procesu pabeigušo, vakcinācijas procesu uzsākušo un nevakcinēto personu sociālekonomiskais portretējums, izmantojot valsts informācijas sistēmās pieejamos datus par šīm personām. Covid-19 saslimstības un vakcinācijas sociālekonomiskā analīze tiek publicēta </w:t>
            </w:r>
            <w:r w:rsidR="00965D30">
              <w:t>EM</w:t>
            </w:r>
            <w:r w:rsidRPr="0044721E">
              <w:t xml:space="preserve"> tīmekļvietnē</w:t>
            </w:r>
            <w:hyperlink r:id="rId20">
              <w:r w:rsidRPr="0044721E">
                <w:t xml:space="preserve"> </w:t>
              </w:r>
            </w:hyperlink>
            <w:hyperlink r:id="rId21">
              <w:r w:rsidRPr="0044721E">
                <w:rPr>
                  <w:color w:val="1155CC"/>
                </w:rPr>
                <w:t>https://www.em.gov.lv/lv/covid-19-saslimstibas-un-vakcinacijas-socialekonomiska-analize</w:t>
              </w:r>
            </w:hyperlink>
            <w:r w:rsidRPr="0044721E">
              <w:t xml:space="preserve">. Par analīzes rezultātiem tiek informēta Starpinstitūciju darbības koordinācijas grupas, Pārresoru koordinācijas centra un </w:t>
            </w:r>
            <w:r w:rsidR="007E6CAC">
              <w:t>VM</w:t>
            </w:r>
            <w:r w:rsidRPr="0044721E">
              <w:t xml:space="preserve"> vadība.</w:t>
            </w:r>
          </w:p>
          <w:p w14:paraId="17A33787" w14:textId="77777777" w:rsidR="00733C75" w:rsidRDefault="00387B39" w:rsidP="00847328">
            <w:pPr>
              <w:ind w:left="57" w:right="57"/>
              <w:jc w:val="both"/>
            </w:pPr>
            <w:r w:rsidRPr="0044721E">
              <w:t xml:space="preserve">Tāpat Oficiālajā statistikas portālā </w:t>
            </w:r>
            <w:r w:rsidR="00733C75">
              <w:t>i</w:t>
            </w:r>
            <w:r w:rsidRPr="0044721E">
              <w:t>zveidota datu vizualizācija par vakcinācijas tvērumu reģionālajā griezumā gan administratīvo, gan blīvi apdzīvotu teritoriju griezumā:</w:t>
            </w:r>
            <w:hyperlink r:id="rId22" w:anchor="lang=lv">
              <w:r w:rsidRPr="0044721E">
                <w:t xml:space="preserve"> </w:t>
              </w:r>
            </w:hyperlink>
            <w:hyperlink r:id="rId23" w:anchor="lang=lv">
              <w:r w:rsidRPr="0044721E">
                <w:rPr>
                  <w:color w:val="1155CC"/>
                  <w:u w:val="single"/>
                </w:rPr>
                <w:t>https://geo.stat.gov.lv/stage2/#lang=lv</w:t>
              </w:r>
            </w:hyperlink>
            <w:r w:rsidRPr="0044721E">
              <w:t>. Turpat pieejami arī animācijas rīki situācijas analīzei mēnešu griezumā. Centrālā statistikas pārvalde informāciju portālā regulāri aktualizē.</w:t>
            </w:r>
          </w:p>
          <w:p w14:paraId="4FFADA56" w14:textId="77777777" w:rsidR="00A81241" w:rsidRDefault="00387B39" w:rsidP="00847328">
            <w:pPr>
              <w:ind w:left="57" w:right="57"/>
              <w:jc w:val="both"/>
            </w:pPr>
            <w:r w:rsidRPr="0044721E">
              <w:t>Vienlaikus sadarbībā ar Izglītības un zinātnes ministriju sagatavota analīze par vakcinācijas gaitu konkrētās izglītības iestādēs, aptverot pirmsskolas, pamatskolas, vidusskolas, vidējās profesionālās izglītības iestādes, augstskolas un interešu izglītības iestādes.</w:t>
            </w:r>
          </w:p>
          <w:p w14:paraId="4639CF08" w14:textId="4FB438FB" w:rsidR="00F304BA" w:rsidRDefault="00387B39" w:rsidP="00847328">
            <w:pPr>
              <w:ind w:left="57" w:right="57"/>
              <w:jc w:val="both"/>
            </w:pPr>
            <w:r w:rsidRPr="0044721E">
              <w:t xml:space="preserve">Līdz ar to informējam, ka aktivitāte “Vakcinācijas dinamikas datu analīze, nodrošinot datos balstītu informāciju sabiedrībai un lēmumu pieņemšanai” ir </w:t>
            </w:r>
            <w:r w:rsidRPr="0044721E">
              <w:lastRenderedPageBreak/>
              <w:t>izpildīta, veicot regulāru datu analīzi, pastāvīgi pilnveidojot un paplašinot analizējamo datu tvērumu, un informējot lēmumu pieņēmējus un sabiedrību par iegūtajiem rezultātiem.</w:t>
            </w:r>
          </w:p>
        </w:tc>
      </w:tr>
      <w:tr w:rsidR="00F304BA" w14:paraId="4639CF0C" w14:textId="77777777" w:rsidTr="00621D15">
        <w:trPr>
          <w:trHeight w:val="670"/>
        </w:trPr>
        <w:tc>
          <w:tcPr>
            <w:tcW w:w="9062"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39CF0A" w14:textId="77777777" w:rsidR="00F304BA" w:rsidRDefault="00387B39" w:rsidP="00A81241">
            <w:pPr>
              <w:jc w:val="both"/>
            </w:pPr>
            <w:r>
              <w:rPr>
                <w:b/>
              </w:rPr>
              <w:lastRenderedPageBreak/>
              <w:t>Izglītības un zinātnes ministrijas plānotās aktivitātes vakcinācijas veicināšanai</w:t>
            </w:r>
          </w:p>
        </w:tc>
        <w:tc>
          <w:tcPr>
            <w:tcW w:w="5383" w:type="dxa"/>
            <w:tcBorders>
              <w:top w:val="single" w:sz="8" w:space="0" w:color="000000"/>
              <w:left w:val="single" w:sz="8" w:space="0" w:color="000000"/>
              <w:bottom w:val="single" w:sz="8" w:space="0" w:color="000000"/>
              <w:right w:val="single" w:sz="8" w:space="0" w:color="000000"/>
            </w:tcBorders>
          </w:tcPr>
          <w:p w14:paraId="4639CF0B" w14:textId="77777777" w:rsidR="00F304BA" w:rsidRDefault="00F304BA" w:rsidP="002711F1">
            <w:pPr>
              <w:ind w:left="137" w:hanging="5"/>
              <w:jc w:val="both"/>
              <w:rPr>
                <w:b/>
              </w:rPr>
            </w:pPr>
          </w:p>
        </w:tc>
      </w:tr>
      <w:tr w:rsidR="00F304BA" w14:paraId="4639CF15" w14:textId="77777777" w:rsidTr="0011236E">
        <w:trPr>
          <w:trHeight w:val="545"/>
        </w:trPr>
        <w:tc>
          <w:tcPr>
            <w:tcW w:w="211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639CF0D" w14:textId="77777777" w:rsidR="00F304BA" w:rsidRDefault="00387B39" w:rsidP="00A81241">
            <w:r>
              <w:rPr>
                <w:color w:val="000000"/>
              </w:rPr>
              <w:t>Izglītības iestāžu un izglītības pārvalžu vadītāju un speciālistu ikgadējā izglītības konference</w:t>
            </w:r>
          </w:p>
        </w:tc>
        <w:tc>
          <w:tcPr>
            <w:tcW w:w="1701" w:type="dxa"/>
            <w:tcBorders>
              <w:top w:val="nil"/>
              <w:left w:val="nil"/>
              <w:bottom w:val="single" w:sz="8" w:space="0" w:color="000000"/>
              <w:right w:val="single" w:sz="8" w:space="0" w:color="000000"/>
            </w:tcBorders>
            <w:tcMar>
              <w:top w:w="100" w:type="dxa"/>
              <w:left w:w="100" w:type="dxa"/>
              <w:bottom w:w="100" w:type="dxa"/>
              <w:right w:w="100" w:type="dxa"/>
            </w:tcMar>
          </w:tcPr>
          <w:p w14:paraId="4639CF0E" w14:textId="6B9AFC13" w:rsidR="00F304BA" w:rsidRDefault="00387B39" w:rsidP="00A81241">
            <w:pPr>
              <w:ind w:firstLine="57"/>
              <w:jc w:val="center"/>
            </w:pPr>
            <w:r>
              <w:rPr>
                <w:color w:val="000000"/>
              </w:rPr>
              <w:t>IZM</w:t>
            </w:r>
          </w:p>
        </w:tc>
        <w:tc>
          <w:tcPr>
            <w:tcW w:w="1777" w:type="dxa"/>
            <w:tcBorders>
              <w:top w:val="nil"/>
              <w:left w:val="nil"/>
              <w:bottom w:val="single" w:sz="8" w:space="0" w:color="000000"/>
              <w:right w:val="single" w:sz="8" w:space="0" w:color="000000"/>
            </w:tcBorders>
            <w:tcMar>
              <w:top w:w="100" w:type="dxa"/>
              <w:left w:w="100" w:type="dxa"/>
              <w:bottom w:w="100" w:type="dxa"/>
              <w:right w:w="100" w:type="dxa"/>
            </w:tcMar>
          </w:tcPr>
          <w:p w14:paraId="4639CF0F" w14:textId="33C54556" w:rsidR="00F304BA" w:rsidRDefault="00387B39" w:rsidP="00A81241">
            <w:pPr>
              <w:ind w:firstLine="57"/>
              <w:jc w:val="center"/>
            </w:pPr>
            <w:r>
              <w:rPr>
                <w:color w:val="000000"/>
              </w:rPr>
              <w:t>-</w:t>
            </w:r>
          </w:p>
        </w:tc>
        <w:tc>
          <w:tcPr>
            <w:tcW w:w="1483" w:type="dxa"/>
            <w:gridSpan w:val="2"/>
            <w:tcBorders>
              <w:top w:val="nil"/>
              <w:left w:val="nil"/>
              <w:bottom w:val="single" w:sz="8" w:space="0" w:color="000000"/>
              <w:right w:val="single" w:sz="8" w:space="0" w:color="000000"/>
            </w:tcBorders>
            <w:tcMar>
              <w:top w:w="100" w:type="dxa"/>
              <w:left w:w="100" w:type="dxa"/>
              <w:bottom w:w="100" w:type="dxa"/>
              <w:right w:w="100" w:type="dxa"/>
            </w:tcMar>
          </w:tcPr>
          <w:p w14:paraId="4639CF10" w14:textId="6596F752" w:rsidR="00F304BA" w:rsidRDefault="00387B39" w:rsidP="00A81241">
            <w:pPr>
              <w:ind w:firstLine="57"/>
              <w:jc w:val="center"/>
            </w:pPr>
            <w:r>
              <w:rPr>
                <w:color w:val="000000"/>
              </w:rPr>
              <w:t>19.08.2021.</w:t>
            </w:r>
          </w:p>
        </w:tc>
        <w:tc>
          <w:tcPr>
            <w:tcW w:w="1984" w:type="dxa"/>
            <w:tcBorders>
              <w:top w:val="nil"/>
              <w:left w:val="nil"/>
              <w:bottom w:val="single" w:sz="8" w:space="0" w:color="000000"/>
              <w:right w:val="single" w:sz="8" w:space="0" w:color="000000"/>
            </w:tcBorders>
            <w:tcMar>
              <w:top w:w="100" w:type="dxa"/>
              <w:left w:w="100" w:type="dxa"/>
              <w:bottom w:w="100" w:type="dxa"/>
              <w:right w:w="100" w:type="dxa"/>
            </w:tcMar>
          </w:tcPr>
          <w:p w14:paraId="4639CF11" w14:textId="77777777" w:rsidR="00F304BA" w:rsidRDefault="00387B39" w:rsidP="00A81241">
            <w:pPr>
              <w:ind w:firstLine="57"/>
              <w:jc w:val="center"/>
            </w:pPr>
            <w:r>
              <w:rPr>
                <w:color w:val="000000"/>
              </w:rPr>
              <w:t>Esošo budžeta līdzekļu ietvaros</w:t>
            </w:r>
          </w:p>
        </w:tc>
        <w:tc>
          <w:tcPr>
            <w:tcW w:w="5383" w:type="dxa"/>
            <w:tcBorders>
              <w:top w:val="nil"/>
              <w:left w:val="nil"/>
              <w:bottom w:val="single" w:sz="8" w:space="0" w:color="000000"/>
              <w:right w:val="single" w:sz="8" w:space="0" w:color="000000"/>
            </w:tcBorders>
          </w:tcPr>
          <w:p w14:paraId="02C5B3A1" w14:textId="77777777" w:rsidR="00DB43E3" w:rsidRDefault="00387B39" w:rsidP="00847328">
            <w:pPr>
              <w:ind w:left="57" w:right="57"/>
              <w:jc w:val="both"/>
            </w:pPr>
            <w:r>
              <w:t>Izglītības iestāžu un izglītības pārvalžu vadītāju un speciālistu ikgadējā izglītības konference notika 19.</w:t>
            </w:r>
            <w:r w:rsidR="00DB43E3">
              <w:t> </w:t>
            </w:r>
            <w:r>
              <w:t>augustā. Par vakcinācijas tēmu uzstājās ārsts-</w:t>
            </w:r>
            <w:proofErr w:type="spellStart"/>
            <w:r>
              <w:t>internists</w:t>
            </w:r>
            <w:proofErr w:type="spellEnd"/>
            <w:r>
              <w:t>, Rīgas Stradiņa universitātes Mikrobioloģijas katedras lektors Kārlis Rācenis. Kārļa Rāceņa uzstāšanās tēma bija “Facebook nav medicīnas enciklopēdija vakcinācijas un imunizācijas jautājumos”. Kārļa Rāceņa uzstāšanās tika augstu novērtēta konferences dalībnieku vidū. Kopējais dalībnieku skaits aptuveni 1,5 tūkstoši.</w:t>
            </w:r>
          </w:p>
          <w:p w14:paraId="4639CF14" w14:textId="22145168" w:rsidR="00F304BA" w:rsidRDefault="00387B39" w:rsidP="00847328">
            <w:pPr>
              <w:ind w:left="57" w:right="57"/>
              <w:jc w:val="both"/>
            </w:pPr>
            <w:r>
              <w:t xml:space="preserve">Kārļa Rāceņa uzstāšanās videoieraksts pieejams </w:t>
            </w:r>
            <w:r w:rsidR="002C5565">
              <w:t>IZM</w:t>
            </w:r>
            <w:r>
              <w:t xml:space="preserve"> mājaslapā:</w:t>
            </w:r>
            <w:hyperlink r:id="rId24">
              <w:r>
                <w:t xml:space="preserve"> </w:t>
              </w:r>
            </w:hyperlink>
            <w:hyperlink r:id="rId25">
              <w:r>
                <w:rPr>
                  <w:color w:val="0000FF"/>
                  <w:u w:val="single"/>
                </w:rPr>
                <w:t>https://www.izm.gov.lv/lv/ikgadeja-konference-par-aktualitatem-izglitiba-2021</w:t>
              </w:r>
            </w:hyperlink>
            <w:r>
              <w:t>,</w:t>
            </w:r>
            <w:r w:rsidR="00F24D25">
              <w:t xml:space="preserve"> t</w:t>
            </w:r>
            <w:r>
              <w:t>o ir izmantojuši arī izglītības iestāžu vadītāji, runājot ar savu izglītības iestāžu darbiniekiem par vakcinēšanās nepieciešamību.</w:t>
            </w:r>
          </w:p>
        </w:tc>
      </w:tr>
      <w:tr w:rsidR="00F304BA" w14:paraId="4639CF1C" w14:textId="77777777" w:rsidTr="0011236E">
        <w:trPr>
          <w:trHeight w:val="545"/>
        </w:trPr>
        <w:tc>
          <w:tcPr>
            <w:tcW w:w="211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639CF16" w14:textId="7A95C2E1" w:rsidR="00F304BA" w:rsidRDefault="00387B39" w:rsidP="00B336F1">
            <w:pPr>
              <w:rPr>
                <w:color w:val="000000"/>
              </w:rPr>
            </w:pPr>
            <w:r>
              <w:rPr>
                <w:color w:val="000000"/>
              </w:rPr>
              <w:t>Profesionālās izglītības iestāžu un koledžu seminārs</w:t>
            </w:r>
          </w:p>
        </w:tc>
        <w:tc>
          <w:tcPr>
            <w:tcW w:w="1701" w:type="dxa"/>
            <w:tcBorders>
              <w:top w:val="nil"/>
              <w:left w:val="nil"/>
              <w:bottom w:val="single" w:sz="8" w:space="0" w:color="000000"/>
              <w:right w:val="single" w:sz="8" w:space="0" w:color="000000"/>
            </w:tcBorders>
            <w:tcMar>
              <w:top w:w="100" w:type="dxa"/>
              <w:left w:w="100" w:type="dxa"/>
              <w:bottom w:w="100" w:type="dxa"/>
              <w:right w:w="100" w:type="dxa"/>
            </w:tcMar>
          </w:tcPr>
          <w:p w14:paraId="4639CF17" w14:textId="5E6227F9" w:rsidR="00F304BA" w:rsidRDefault="00387B39" w:rsidP="00B336F1">
            <w:pPr>
              <w:ind w:firstLine="57"/>
              <w:jc w:val="center"/>
              <w:rPr>
                <w:color w:val="000000"/>
              </w:rPr>
            </w:pPr>
            <w:r>
              <w:rPr>
                <w:color w:val="000000"/>
              </w:rPr>
              <w:t>IZM</w:t>
            </w:r>
          </w:p>
        </w:tc>
        <w:tc>
          <w:tcPr>
            <w:tcW w:w="1777" w:type="dxa"/>
            <w:tcBorders>
              <w:top w:val="nil"/>
              <w:left w:val="nil"/>
              <w:bottom w:val="single" w:sz="8" w:space="0" w:color="000000"/>
              <w:right w:val="single" w:sz="8" w:space="0" w:color="000000"/>
            </w:tcBorders>
            <w:tcMar>
              <w:top w:w="100" w:type="dxa"/>
              <w:left w:w="100" w:type="dxa"/>
              <w:bottom w:w="100" w:type="dxa"/>
              <w:right w:w="100" w:type="dxa"/>
            </w:tcMar>
          </w:tcPr>
          <w:p w14:paraId="4639CF18" w14:textId="76A46D92" w:rsidR="00F304BA" w:rsidRDefault="00387B39" w:rsidP="00B336F1">
            <w:pPr>
              <w:ind w:firstLine="57"/>
              <w:jc w:val="center"/>
              <w:rPr>
                <w:color w:val="000000"/>
              </w:rPr>
            </w:pPr>
            <w:r>
              <w:rPr>
                <w:color w:val="000000"/>
              </w:rPr>
              <w:t>-</w:t>
            </w:r>
          </w:p>
        </w:tc>
        <w:tc>
          <w:tcPr>
            <w:tcW w:w="1483" w:type="dxa"/>
            <w:gridSpan w:val="2"/>
            <w:tcBorders>
              <w:top w:val="nil"/>
              <w:left w:val="nil"/>
              <w:bottom w:val="single" w:sz="8" w:space="0" w:color="000000"/>
              <w:right w:val="single" w:sz="8" w:space="0" w:color="000000"/>
            </w:tcBorders>
            <w:tcMar>
              <w:top w:w="100" w:type="dxa"/>
              <w:left w:w="100" w:type="dxa"/>
              <w:bottom w:w="100" w:type="dxa"/>
              <w:right w:w="100" w:type="dxa"/>
            </w:tcMar>
          </w:tcPr>
          <w:p w14:paraId="4639CF19" w14:textId="1D0C6C62" w:rsidR="00F304BA" w:rsidRDefault="00387B39" w:rsidP="00B336F1">
            <w:pPr>
              <w:ind w:firstLine="57"/>
              <w:jc w:val="center"/>
              <w:rPr>
                <w:color w:val="000000"/>
              </w:rPr>
            </w:pPr>
            <w:r>
              <w:rPr>
                <w:color w:val="000000"/>
              </w:rPr>
              <w:t>20.08.2021.</w:t>
            </w:r>
          </w:p>
        </w:tc>
        <w:tc>
          <w:tcPr>
            <w:tcW w:w="1984" w:type="dxa"/>
            <w:tcBorders>
              <w:top w:val="nil"/>
              <w:left w:val="nil"/>
              <w:bottom w:val="single" w:sz="8" w:space="0" w:color="000000"/>
              <w:right w:val="single" w:sz="8" w:space="0" w:color="000000"/>
            </w:tcBorders>
            <w:tcMar>
              <w:top w:w="100" w:type="dxa"/>
              <w:left w:w="100" w:type="dxa"/>
              <w:bottom w:w="100" w:type="dxa"/>
              <w:right w:w="100" w:type="dxa"/>
            </w:tcMar>
          </w:tcPr>
          <w:p w14:paraId="4639CF1A" w14:textId="00A6A646" w:rsidR="00F304BA" w:rsidRDefault="00387B39" w:rsidP="00B336F1">
            <w:pPr>
              <w:ind w:firstLine="57"/>
              <w:jc w:val="center"/>
              <w:rPr>
                <w:color w:val="000000"/>
              </w:rPr>
            </w:pPr>
            <w:r>
              <w:rPr>
                <w:color w:val="000000"/>
              </w:rPr>
              <w:t>Esošo budžeta līdzekļu ietvaros</w:t>
            </w:r>
          </w:p>
        </w:tc>
        <w:tc>
          <w:tcPr>
            <w:tcW w:w="5383" w:type="dxa"/>
            <w:tcBorders>
              <w:top w:val="nil"/>
              <w:left w:val="nil"/>
              <w:bottom w:val="single" w:sz="8" w:space="0" w:color="000000"/>
              <w:right w:val="single" w:sz="8" w:space="0" w:color="000000"/>
            </w:tcBorders>
          </w:tcPr>
          <w:p w14:paraId="4639CF1B" w14:textId="48F774F6" w:rsidR="00F304BA" w:rsidRDefault="00387B39" w:rsidP="00847328">
            <w:pPr>
              <w:ind w:left="57" w:right="57"/>
              <w:jc w:val="both"/>
              <w:rPr>
                <w:color w:val="000000"/>
              </w:rPr>
            </w:pPr>
            <w:r>
              <w:t xml:space="preserve">17.08.2021. – tika organizēts tiešsaistes seminārs ZOOM platformā par profesionālās izglītības iestāžu izglītojamo un darbinieku testēšanas un vakcinēšanas aktualitātēm, uzsākot jauno mācību gadu. Seminārā piedalījās gan </w:t>
            </w:r>
            <w:r w:rsidR="00013272">
              <w:t>IZM</w:t>
            </w:r>
            <w:r>
              <w:t xml:space="preserve">, gan citu ministriju, gan pašvaldību, gan arī privāto profesionālās izglītības iestāžu un koledžu pārstāvji. Semināra prezentācijas tika arī </w:t>
            </w:r>
            <w:r>
              <w:lastRenderedPageBreak/>
              <w:t>nosūtītas visām profesionālās izglītības iestādēm un koledžām.</w:t>
            </w:r>
          </w:p>
        </w:tc>
      </w:tr>
      <w:tr w:rsidR="00F304BA" w14:paraId="4639CF24" w14:textId="77777777" w:rsidTr="0011236E">
        <w:trPr>
          <w:trHeight w:val="545"/>
        </w:trPr>
        <w:tc>
          <w:tcPr>
            <w:tcW w:w="211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639CF1D" w14:textId="584EECE3" w:rsidR="00F304BA" w:rsidRDefault="00387B39" w:rsidP="00013272">
            <w:pPr>
              <w:rPr>
                <w:color w:val="000000"/>
              </w:rPr>
            </w:pPr>
            <w:r>
              <w:rPr>
                <w:color w:val="000000"/>
              </w:rPr>
              <w:lastRenderedPageBreak/>
              <w:t>Profesionālās izglītības iestāžu un koledžu seminārs</w:t>
            </w:r>
          </w:p>
        </w:tc>
        <w:tc>
          <w:tcPr>
            <w:tcW w:w="1701" w:type="dxa"/>
            <w:tcBorders>
              <w:top w:val="nil"/>
              <w:left w:val="nil"/>
              <w:bottom w:val="single" w:sz="8" w:space="0" w:color="000000"/>
              <w:right w:val="single" w:sz="8" w:space="0" w:color="000000"/>
            </w:tcBorders>
            <w:tcMar>
              <w:top w:w="100" w:type="dxa"/>
              <w:left w:w="100" w:type="dxa"/>
              <w:bottom w:w="100" w:type="dxa"/>
              <w:right w:w="100" w:type="dxa"/>
            </w:tcMar>
          </w:tcPr>
          <w:p w14:paraId="4639CF1E" w14:textId="66E2B367" w:rsidR="00F304BA" w:rsidRDefault="00387B39" w:rsidP="00013272">
            <w:pPr>
              <w:ind w:firstLine="57"/>
              <w:jc w:val="center"/>
              <w:rPr>
                <w:color w:val="000000"/>
              </w:rPr>
            </w:pPr>
            <w:r>
              <w:rPr>
                <w:color w:val="000000"/>
              </w:rPr>
              <w:t>IZM</w:t>
            </w:r>
          </w:p>
        </w:tc>
        <w:tc>
          <w:tcPr>
            <w:tcW w:w="1777" w:type="dxa"/>
            <w:tcBorders>
              <w:top w:val="nil"/>
              <w:left w:val="nil"/>
              <w:bottom w:val="single" w:sz="8" w:space="0" w:color="000000"/>
              <w:right w:val="single" w:sz="8" w:space="0" w:color="000000"/>
            </w:tcBorders>
            <w:tcMar>
              <w:top w:w="100" w:type="dxa"/>
              <w:left w:w="100" w:type="dxa"/>
              <w:bottom w:w="100" w:type="dxa"/>
              <w:right w:w="100" w:type="dxa"/>
            </w:tcMar>
          </w:tcPr>
          <w:p w14:paraId="4639CF1F" w14:textId="220968B0" w:rsidR="00F304BA" w:rsidRDefault="00387B39" w:rsidP="00013272">
            <w:pPr>
              <w:ind w:firstLine="57"/>
              <w:jc w:val="center"/>
              <w:rPr>
                <w:color w:val="000000"/>
              </w:rPr>
            </w:pPr>
            <w:r>
              <w:rPr>
                <w:color w:val="000000"/>
              </w:rPr>
              <w:t>-</w:t>
            </w:r>
          </w:p>
        </w:tc>
        <w:tc>
          <w:tcPr>
            <w:tcW w:w="1483" w:type="dxa"/>
            <w:gridSpan w:val="2"/>
            <w:tcBorders>
              <w:top w:val="nil"/>
              <w:left w:val="nil"/>
              <w:bottom w:val="single" w:sz="8" w:space="0" w:color="000000"/>
              <w:right w:val="single" w:sz="8" w:space="0" w:color="000000"/>
            </w:tcBorders>
            <w:tcMar>
              <w:top w:w="100" w:type="dxa"/>
              <w:left w:w="100" w:type="dxa"/>
              <w:bottom w:w="100" w:type="dxa"/>
              <w:right w:w="100" w:type="dxa"/>
            </w:tcMar>
          </w:tcPr>
          <w:p w14:paraId="4639CF20" w14:textId="5E01DB7D" w:rsidR="00F304BA" w:rsidRDefault="00387B39" w:rsidP="00013272">
            <w:pPr>
              <w:ind w:firstLine="57"/>
              <w:jc w:val="center"/>
              <w:rPr>
                <w:color w:val="000000"/>
              </w:rPr>
            </w:pPr>
            <w:r>
              <w:rPr>
                <w:color w:val="000000"/>
              </w:rPr>
              <w:t>20.08.2021.</w:t>
            </w:r>
          </w:p>
          <w:p w14:paraId="4639CF21" w14:textId="084E230E" w:rsidR="00F304BA" w:rsidRDefault="00387B39" w:rsidP="00013272">
            <w:pPr>
              <w:ind w:firstLine="57"/>
              <w:jc w:val="center"/>
              <w:rPr>
                <w:color w:val="000000"/>
              </w:rPr>
            </w:pPr>
            <w:r>
              <w:rPr>
                <w:color w:val="000000"/>
              </w:rPr>
              <w:t>23.08.2021.</w:t>
            </w:r>
          </w:p>
        </w:tc>
        <w:tc>
          <w:tcPr>
            <w:tcW w:w="1984" w:type="dxa"/>
            <w:tcBorders>
              <w:top w:val="nil"/>
              <w:left w:val="nil"/>
              <w:bottom w:val="single" w:sz="8" w:space="0" w:color="000000"/>
              <w:right w:val="single" w:sz="8" w:space="0" w:color="000000"/>
            </w:tcBorders>
            <w:tcMar>
              <w:top w:w="100" w:type="dxa"/>
              <w:left w:w="100" w:type="dxa"/>
              <w:bottom w:w="100" w:type="dxa"/>
              <w:right w:w="100" w:type="dxa"/>
            </w:tcMar>
          </w:tcPr>
          <w:p w14:paraId="4639CF22" w14:textId="77777777" w:rsidR="00F304BA" w:rsidRDefault="00387B39" w:rsidP="00013272">
            <w:pPr>
              <w:ind w:firstLine="57"/>
              <w:jc w:val="center"/>
              <w:rPr>
                <w:color w:val="000000"/>
              </w:rPr>
            </w:pPr>
            <w:r>
              <w:rPr>
                <w:color w:val="000000"/>
              </w:rPr>
              <w:t>Esošo budžeta līdzekļu ietvaros</w:t>
            </w:r>
          </w:p>
        </w:tc>
        <w:tc>
          <w:tcPr>
            <w:tcW w:w="5383" w:type="dxa"/>
            <w:tcBorders>
              <w:top w:val="nil"/>
              <w:left w:val="nil"/>
              <w:bottom w:val="single" w:sz="8" w:space="0" w:color="000000"/>
              <w:right w:val="single" w:sz="8" w:space="0" w:color="000000"/>
            </w:tcBorders>
          </w:tcPr>
          <w:p w14:paraId="4639CF23" w14:textId="5FC8FBC6" w:rsidR="00F304BA" w:rsidRDefault="00387B39" w:rsidP="00847328">
            <w:pPr>
              <w:ind w:left="63" w:right="57" w:hanging="6"/>
              <w:jc w:val="both"/>
              <w:rPr>
                <w:color w:val="000000"/>
              </w:rPr>
            </w:pPr>
            <w:r>
              <w:t>24.08.2021.</w:t>
            </w:r>
            <w:r w:rsidR="007623BE">
              <w:t xml:space="preserve"> </w:t>
            </w:r>
            <w:r>
              <w:t xml:space="preserve">tika organizēts klātienes seminārs </w:t>
            </w:r>
            <w:r w:rsidR="007040DD">
              <w:t>“</w:t>
            </w:r>
            <w:r>
              <w:t xml:space="preserve">Aktualitātes profesionālajā un pieaugušo izglītībā”. Seminārs notika Rīgas Tūrisma un radošās industrijas tehnikumā Nīcgales ielā 26, Rīgā. Seminārā piedalījās gan </w:t>
            </w:r>
            <w:r w:rsidR="00F856AA">
              <w:t>IZM</w:t>
            </w:r>
            <w:r>
              <w:t>, gan citu ministriju, gan pašvaldību, gan arī privāto profesionālās izglītības iestāžu un koledžu pārstāvji. Semināra prezentācijas tika arī nosūtītas visām profesionālās izglītības iestādēm un koledžām.</w:t>
            </w:r>
          </w:p>
        </w:tc>
      </w:tr>
      <w:tr w:rsidR="00F304BA" w14:paraId="4639CF2E" w14:textId="77777777" w:rsidTr="00AB315F">
        <w:trPr>
          <w:trHeight w:val="3108"/>
        </w:trPr>
        <w:tc>
          <w:tcPr>
            <w:tcW w:w="211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639CF25" w14:textId="77777777" w:rsidR="00F304BA" w:rsidRDefault="00387B39" w:rsidP="00F856AA">
            <w:pPr>
              <w:rPr>
                <w:color w:val="000000"/>
              </w:rPr>
            </w:pPr>
            <w:r>
              <w:rPr>
                <w:color w:val="000000"/>
              </w:rPr>
              <w:t>Informatīva kampaņa pieaugušo izglītības platformā EPALE un EPALE sociālajos tīklos</w:t>
            </w:r>
          </w:p>
        </w:tc>
        <w:tc>
          <w:tcPr>
            <w:tcW w:w="1701" w:type="dxa"/>
            <w:tcBorders>
              <w:top w:val="nil"/>
              <w:left w:val="nil"/>
              <w:bottom w:val="single" w:sz="8" w:space="0" w:color="000000"/>
              <w:right w:val="single" w:sz="8" w:space="0" w:color="000000"/>
            </w:tcBorders>
            <w:tcMar>
              <w:top w:w="100" w:type="dxa"/>
              <w:left w:w="100" w:type="dxa"/>
              <w:bottom w:w="100" w:type="dxa"/>
              <w:right w:w="100" w:type="dxa"/>
            </w:tcMar>
          </w:tcPr>
          <w:p w14:paraId="4639CF26" w14:textId="77777777" w:rsidR="00F304BA" w:rsidRDefault="00387B39" w:rsidP="00F856AA">
            <w:pPr>
              <w:ind w:firstLine="57"/>
              <w:jc w:val="center"/>
              <w:rPr>
                <w:color w:val="000000"/>
              </w:rPr>
            </w:pPr>
            <w:r>
              <w:rPr>
                <w:color w:val="000000"/>
              </w:rPr>
              <w:t>IZM</w:t>
            </w:r>
          </w:p>
        </w:tc>
        <w:tc>
          <w:tcPr>
            <w:tcW w:w="1777" w:type="dxa"/>
            <w:tcBorders>
              <w:top w:val="nil"/>
              <w:left w:val="nil"/>
              <w:bottom w:val="single" w:sz="8" w:space="0" w:color="000000"/>
              <w:right w:val="single" w:sz="8" w:space="0" w:color="000000"/>
            </w:tcBorders>
            <w:tcMar>
              <w:top w:w="100" w:type="dxa"/>
              <w:left w:w="100" w:type="dxa"/>
              <w:bottom w:w="100" w:type="dxa"/>
              <w:right w:w="100" w:type="dxa"/>
            </w:tcMar>
          </w:tcPr>
          <w:p w14:paraId="4639CF27" w14:textId="77777777" w:rsidR="00F304BA" w:rsidRDefault="00387B39" w:rsidP="00F856AA">
            <w:pPr>
              <w:ind w:firstLine="57"/>
              <w:jc w:val="center"/>
              <w:rPr>
                <w:color w:val="000000"/>
              </w:rPr>
            </w:pPr>
            <w:r>
              <w:rPr>
                <w:color w:val="000000"/>
              </w:rPr>
              <w:t>-</w:t>
            </w:r>
          </w:p>
        </w:tc>
        <w:tc>
          <w:tcPr>
            <w:tcW w:w="1483" w:type="dxa"/>
            <w:gridSpan w:val="2"/>
            <w:tcBorders>
              <w:top w:val="nil"/>
              <w:left w:val="nil"/>
              <w:bottom w:val="single" w:sz="8" w:space="0" w:color="000000"/>
              <w:right w:val="single" w:sz="8" w:space="0" w:color="000000"/>
            </w:tcBorders>
            <w:tcMar>
              <w:top w:w="100" w:type="dxa"/>
              <w:left w:w="100" w:type="dxa"/>
              <w:bottom w:w="100" w:type="dxa"/>
              <w:right w:w="100" w:type="dxa"/>
            </w:tcMar>
          </w:tcPr>
          <w:p w14:paraId="4639CF28" w14:textId="77777777" w:rsidR="00F304BA" w:rsidRDefault="00387B39" w:rsidP="00F856AA">
            <w:pPr>
              <w:ind w:firstLine="57"/>
              <w:jc w:val="center"/>
              <w:rPr>
                <w:color w:val="000000"/>
              </w:rPr>
            </w:pPr>
            <w:r>
              <w:rPr>
                <w:color w:val="000000"/>
              </w:rPr>
              <w:t>31.08.2021.</w:t>
            </w:r>
          </w:p>
        </w:tc>
        <w:tc>
          <w:tcPr>
            <w:tcW w:w="1984" w:type="dxa"/>
            <w:tcBorders>
              <w:top w:val="nil"/>
              <w:left w:val="nil"/>
              <w:bottom w:val="single" w:sz="8" w:space="0" w:color="000000"/>
              <w:right w:val="single" w:sz="8" w:space="0" w:color="000000"/>
            </w:tcBorders>
            <w:tcMar>
              <w:top w:w="100" w:type="dxa"/>
              <w:left w:w="100" w:type="dxa"/>
              <w:bottom w:w="100" w:type="dxa"/>
              <w:right w:w="100" w:type="dxa"/>
            </w:tcMar>
          </w:tcPr>
          <w:p w14:paraId="4639CF29" w14:textId="77777777" w:rsidR="00F304BA" w:rsidRDefault="00387B39" w:rsidP="00F856AA">
            <w:pPr>
              <w:ind w:firstLine="57"/>
              <w:jc w:val="center"/>
              <w:rPr>
                <w:color w:val="000000"/>
              </w:rPr>
            </w:pPr>
            <w:r>
              <w:rPr>
                <w:color w:val="000000"/>
              </w:rPr>
              <w:t>Esošo budžeta līdzekļu ietvaros</w:t>
            </w:r>
          </w:p>
        </w:tc>
        <w:tc>
          <w:tcPr>
            <w:tcW w:w="5383" w:type="dxa"/>
            <w:tcBorders>
              <w:bottom w:val="single" w:sz="8" w:space="0" w:color="000000"/>
              <w:right w:val="single" w:sz="8" w:space="0" w:color="000000"/>
            </w:tcBorders>
            <w:tcMar>
              <w:top w:w="100" w:type="dxa"/>
              <w:left w:w="100" w:type="dxa"/>
              <w:bottom w:w="100" w:type="dxa"/>
              <w:right w:w="100" w:type="dxa"/>
            </w:tcMar>
          </w:tcPr>
          <w:p w14:paraId="4639CF2A" w14:textId="3AF11B74" w:rsidR="00F304BA" w:rsidRDefault="00387B39" w:rsidP="00847328">
            <w:pPr>
              <w:ind w:left="57" w:right="57"/>
              <w:jc w:val="both"/>
            </w:pPr>
            <w:r>
              <w:t xml:space="preserve">Regulāri  publicēts saturs EPALE sociālajos tīklos (FB, IG, draugiem.lv, </w:t>
            </w:r>
            <w:proofErr w:type="spellStart"/>
            <w:r>
              <w:t>Linkedin</w:t>
            </w:r>
            <w:proofErr w:type="spellEnd"/>
            <w:r>
              <w:t xml:space="preserve">, </w:t>
            </w:r>
            <w:proofErr w:type="spellStart"/>
            <w:r>
              <w:t>Twitter</w:t>
            </w:r>
            <w:proofErr w:type="spellEnd"/>
            <w:r>
              <w:t>) ar mērķi atbalstīt vakcinācijas procesu, stimulēt vakcinācijas aptveres palielināšanos, norādīt uz personas individuālajiem ieguvumiem. Publikācijas:</w:t>
            </w:r>
          </w:p>
          <w:p w14:paraId="4639CF2B" w14:textId="78847674" w:rsidR="00F304BA" w:rsidRDefault="00387B39" w:rsidP="00847328">
            <w:pPr>
              <w:ind w:left="57" w:right="57"/>
              <w:jc w:val="both"/>
            </w:pPr>
            <w:r>
              <w:t>•</w:t>
            </w:r>
            <w:r w:rsidR="000A5AD4">
              <w:t> </w:t>
            </w:r>
            <w:r>
              <w:t xml:space="preserve">06.08.2021. IZM akcija #plecupiepleca. EPALE dalījās ar šo ierakstu. </w:t>
            </w:r>
          </w:p>
          <w:p w14:paraId="4639CF2C" w14:textId="493DCE7B" w:rsidR="00F304BA" w:rsidRDefault="00387B39" w:rsidP="00847328">
            <w:pPr>
              <w:ind w:left="57" w:right="57"/>
              <w:jc w:val="both"/>
            </w:pPr>
            <w:r>
              <w:t>•</w:t>
            </w:r>
            <w:r w:rsidR="000A5AD4">
              <w:t> </w:t>
            </w:r>
            <w:r>
              <w:t xml:space="preserve">31.08.2021. </w:t>
            </w:r>
            <w:r w:rsidR="000A5AD4">
              <w:t>a</w:t>
            </w:r>
            <w:r>
              <w:t>ktuālie dati par pedagogu vakcināciju, EPALE dalījās ar šo ierakstu.</w:t>
            </w:r>
          </w:p>
          <w:p w14:paraId="4639CF2D" w14:textId="55B7D0F1" w:rsidR="00F304BA" w:rsidRDefault="00387B39" w:rsidP="00847328">
            <w:pPr>
              <w:ind w:left="57" w:right="57"/>
              <w:jc w:val="both"/>
            </w:pPr>
            <w:r>
              <w:t>•</w:t>
            </w:r>
            <w:r w:rsidR="000A5AD4">
              <w:t> </w:t>
            </w:r>
            <w:r>
              <w:t xml:space="preserve">18.08.2021. </w:t>
            </w:r>
            <w:r w:rsidR="000A5AD4">
              <w:t>p</w:t>
            </w:r>
            <w:r>
              <w:t xml:space="preserve">reses konference par jaunā </w:t>
            </w:r>
            <w:r w:rsidR="000A5AD4">
              <w:t>m</w:t>
            </w:r>
            <w:r>
              <w:t>ācību gada aktualitātēm un drošām skolā</w:t>
            </w:r>
            <w:r w:rsidR="00AB315F">
              <w:t>m</w:t>
            </w:r>
            <w:r>
              <w:t>. EPALE dalījās ar šo ierakstu.</w:t>
            </w:r>
          </w:p>
        </w:tc>
      </w:tr>
      <w:tr w:rsidR="00F304BA" w14:paraId="4639CF3D" w14:textId="77777777" w:rsidTr="0011236E">
        <w:trPr>
          <w:trHeight w:val="545"/>
        </w:trPr>
        <w:tc>
          <w:tcPr>
            <w:tcW w:w="211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639CF2F" w14:textId="5103A6C5" w:rsidR="00F304BA" w:rsidRDefault="00387B39" w:rsidP="00AB315F">
            <w:pPr>
              <w:ind w:firstLine="57"/>
              <w:rPr>
                <w:color w:val="000000"/>
              </w:rPr>
            </w:pPr>
            <w:r>
              <w:rPr>
                <w:color w:val="000000"/>
              </w:rPr>
              <w:t>4 lekciju cikls (30-45 min) par vakcīnu tehnoloģijām, turpinot VPP C</w:t>
            </w:r>
            <w:r w:rsidR="00AB315F">
              <w:rPr>
                <w:color w:val="000000"/>
              </w:rPr>
              <w:t>ovid</w:t>
            </w:r>
            <w:r>
              <w:rPr>
                <w:color w:val="000000"/>
              </w:rPr>
              <w:t>-19 publicitāti</w:t>
            </w:r>
          </w:p>
        </w:tc>
        <w:tc>
          <w:tcPr>
            <w:tcW w:w="1701" w:type="dxa"/>
            <w:tcBorders>
              <w:top w:val="nil"/>
              <w:left w:val="nil"/>
              <w:bottom w:val="single" w:sz="8" w:space="0" w:color="000000"/>
              <w:right w:val="single" w:sz="8" w:space="0" w:color="000000"/>
            </w:tcBorders>
            <w:tcMar>
              <w:top w:w="100" w:type="dxa"/>
              <w:left w:w="100" w:type="dxa"/>
              <w:bottom w:w="100" w:type="dxa"/>
              <w:right w:w="100" w:type="dxa"/>
            </w:tcMar>
          </w:tcPr>
          <w:p w14:paraId="4639CF30" w14:textId="77777777" w:rsidR="00F304BA" w:rsidRDefault="00387B39" w:rsidP="00AB315F">
            <w:pPr>
              <w:ind w:firstLine="57"/>
              <w:jc w:val="center"/>
              <w:rPr>
                <w:color w:val="000000"/>
              </w:rPr>
            </w:pPr>
            <w:r>
              <w:rPr>
                <w:color w:val="000000"/>
              </w:rPr>
              <w:t>IZM</w:t>
            </w:r>
          </w:p>
        </w:tc>
        <w:tc>
          <w:tcPr>
            <w:tcW w:w="1777" w:type="dxa"/>
            <w:tcBorders>
              <w:top w:val="nil"/>
              <w:left w:val="nil"/>
              <w:bottom w:val="single" w:sz="8" w:space="0" w:color="000000"/>
              <w:right w:val="single" w:sz="8" w:space="0" w:color="000000"/>
            </w:tcBorders>
            <w:tcMar>
              <w:top w:w="100" w:type="dxa"/>
              <w:left w:w="100" w:type="dxa"/>
              <w:bottom w:w="100" w:type="dxa"/>
              <w:right w:w="100" w:type="dxa"/>
            </w:tcMar>
          </w:tcPr>
          <w:p w14:paraId="4639CF31" w14:textId="77777777" w:rsidR="00F304BA" w:rsidRDefault="00387B39" w:rsidP="00AB315F">
            <w:pPr>
              <w:ind w:firstLine="57"/>
              <w:jc w:val="center"/>
              <w:rPr>
                <w:color w:val="000000"/>
              </w:rPr>
            </w:pPr>
            <w:r>
              <w:rPr>
                <w:color w:val="000000"/>
              </w:rPr>
              <w:t>VM</w:t>
            </w:r>
          </w:p>
          <w:p w14:paraId="4639CF32" w14:textId="77777777" w:rsidR="00F304BA" w:rsidRDefault="00387B39" w:rsidP="00AB315F">
            <w:pPr>
              <w:ind w:firstLine="57"/>
              <w:jc w:val="center"/>
              <w:rPr>
                <w:color w:val="000000"/>
              </w:rPr>
            </w:pPr>
            <w:r>
              <w:rPr>
                <w:color w:val="000000"/>
              </w:rPr>
              <w:t>BMC</w:t>
            </w:r>
          </w:p>
          <w:p w14:paraId="4639CF33" w14:textId="77777777" w:rsidR="00F304BA" w:rsidRDefault="00387B39" w:rsidP="00AB315F">
            <w:pPr>
              <w:ind w:firstLine="57"/>
              <w:jc w:val="center"/>
              <w:rPr>
                <w:color w:val="000000"/>
              </w:rPr>
            </w:pPr>
            <w:r>
              <w:rPr>
                <w:color w:val="000000"/>
              </w:rPr>
              <w:t>RSU</w:t>
            </w:r>
          </w:p>
          <w:p w14:paraId="4639CF34" w14:textId="77777777" w:rsidR="00F304BA" w:rsidRDefault="00387B39" w:rsidP="00AB315F">
            <w:pPr>
              <w:ind w:firstLine="57"/>
              <w:jc w:val="center"/>
              <w:rPr>
                <w:color w:val="000000"/>
              </w:rPr>
            </w:pPr>
            <w:r>
              <w:rPr>
                <w:color w:val="000000"/>
              </w:rPr>
              <w:t>ZVA</w:t>
            </w:r>
          </w:p>
          <w:p w14:paraId="4639CF35" w14:textId="77777777" w:rsidR="00F304BA" w:rsidRDefault="00387B39" w:rsidP="00AB315F">
            <w:pPr>
              <w:ind w:firstLine="57"/>
              <w:jc w:val="center"/>
              <w:rPr>
                <w:color w:val="000000"/>
              </w:rPr>
            </w:pPr>
            <w:r>
              <w:rPr>
                <w:color w:val="000000"/>
              </w:rPr>
              <w:t>LU</w:t>
            </w:r>
          </w:p>
        </w:tc>
        <w:tc>
          <w:tcPr>
            <w:tcW w:w="1483" w:type="dxa"/>
            <w:gridSpan w:val="2"/>
            <w:tcBorders>
              <w:top w:val="nil"/>
              <w:left w:val="nil"/>
              <w:bottom w:val="single" w:sz="8" w:space="0" w:color="000000"/>
              <w:right w:val="single" w:sz="8" w:space="0" w:color="000000"/>
            </w:tcBorders>
            <w:tcMar>
              <w:top w:w="100" w:type="dxa"/>
              <w:left w:w="100" w:type="dxa"/>
              <w:bottom w:w="100" w:type="dxa"/>
              <w:right w:w="100" w:type="dxa"/>
            </w:tcMar>
          </w:tcPr>
          <w:p w14:paraId="4639CF36" w14:textId="2E2FC69A" w:rsidR="00F304BA" w:rsidRDefault="00387B39" w:rsidP="00AB315F">
            <w:pPr>
              <w:ind w:firstLine="57"/>
              <w:jc w:val="center"/>
              <w:rPr>
                <w:color w:val="000000"/>
              </w:rPr>
            </w:pPr>
            <w:r>
              <w:rPr>
                <w:color w:val="000000"/>
              </w:rPr>
              <w:t>31.08.2021</w:t>
            </w:r>
            <w:r w:rsidR="00AB315F">
              <w:rPr>
                <w:color w:val="000000"/>
              </w:rPr>
              <w:t>.</w:t>
            </w:r>
            <w:r>
              <w:rPr>
                <w:color w:val="000000"/>
              </w:rPr>
              <w:t xml:space="preserve"> sagatavot, izplatīt 30.09.2021</w:t>
            </w:r>
            <w:r w:rsidR="0000664C">
              <w:rPr>
                <w:color w:val="000000"/>
              </w:rPr>
              <w:t>.</w:t>
            </w:r>
          </w:p>
        </w:tc>
        <w:tc>
          <w:tcPr>
            <w:tcW w:w="1984" w:type="dxa"/>
            <w:tcBorders>
              <w:top w:val="nil"/>
              <w:left w:val="nil"/>
              <w:bottom w:val="single" w:sz="8" w:space="0" w:color="000000"/>
              <w:right w:val="single" w:sz="8" w:space="0" w:color="000000"/>
            </w:tcBorders>
            <w:tcMar>
              <w:top w:w="100" w:type="dxa"/>
              <w:left w:w="100" w:type="dxa"/>
              <w:bottom w:w="100" w:type="dxa"/>
              <w:right w:w="100" w:type="dxa"/>
            </w:tcMar>
          </w:tcPr>
          <w:p w14:paraId="4639CF37" w14:textId="79E2C83A" w:rsidR="00F304BA" w:rsidRDefault="00387B39" w:rsidP="00AB315F">
            <w:pPr>
              <w:ind w:firstLine="57"/>
              <w:jc w:val="center"/>
              <w:rPr>
                <w:color w:val="000000"/>
              </w:rPr>
            </w:pPr>
            <w:r>
              <w:rPr>
                <w:color w:val="000000"/>
              </w:rPr>
              <w:t>Sagatavošana – 3</w:t>
            </w:r>
            <w:r w:rsidR="0000664C">
              <w:rPr>
                <w:color w:val="000000"/>
              </w:rPr>
              <w:t> </w:t>
            </w:r>
            <w:r>
              <w:rPr>
                <w:color w:val="000000"/>
              </w:rPr>
              <w:t>000 EUR</w:t>
            </w:r>
          </w:p>
          <w:p w14:paraId="4639CF38" w14:textId="7F638D4C" w:rsidR="00F304BA" w:rsidRDefault="00387B39" w:rsidP="00AB315F">
            <w:pPr>
              <w:ind w:firstLine="57"/>
              <w:jc w:val="center"/>
              <w:rPr>
                <w:color w:val="000000"/>
                <w:highlight w:val="yellow"/>
              </w:rPr>
            </w:pPr>
            <w:r>
              <w:rPr>
                <w:color w:val="000000"/>
              </w:rPr>
              <w:t>Īstenošana – 3</w:t>
            </w:r>
            <w:r w:rsidR="0000664C">
              <w:rPr>
                <w:color w:val="000000"/>
              </w:rPr>
              <w:t> </w:t>
            </w:r>
            <w:r>
              <w:rPr>
                <w:color w:val="000000"/>
              </w:rPr>
              <w:t>000 EUR (vēl nav skaņots ar FM), t.</w:t>
            </w:r>
            <w:r w:rsidR="0000664C">
              <w:rPr>
                <w:color w:val="000000"/>
              </w:rPr>
              <w:t> </w:t>
            </w:r>
            <w:r>
              <w:rPr>
                <w:color w:val="000000"/>
              </w:rPr>
              <w:t>sk. ieraksts</w:t>
            </w:r>
          </w:p>
        </w:tc>
        <w:tc>
          <w:tcPr>
            <w:tcW w:w="5383" w:type="dxa"/>
            <w:tcBorders>
              <w:top w:val="nil"/>
              <w:left w:val="nil"/>
              <w:bottom w:val="single" w:sz="8" w:space="0" w:color="000000"/>
              <w:right w:val="single" w:sz="8" w:space="0" w:color="000000"/>
            </w:tcBorders>
          </w:tcPr>
          <w:p w14:paraId="4639CF39" w14:textId="54B4879F" w:rsidR="00F304BA" w:rsidRDefault="00387B39" w:rsidP="00847328">
            <w:pPr>
              <w:ind w:left="57" w:right="57"/>
              <w:jc w:val="both"/>
              <w:rPr>
                <w:color w:val="212529"/>
              </w:rPr>
            </w:pPr>
            <w:r>
              <w:t xml:space="preserve">02.09. pasākumā </w:t>
            </w:r>
            <w:r w:rsidR="004C1E2E">
              <w:t>“</w:t>
            </w:r>
            <w:r>
              <w:t xml:space="preserve">Vakcīnu un vīrusu sacīkstes”  </w:t>
            </w:r>
            <w:r>
              <w:rPr>
                <w:color w:val="212529"/>
              </w:rPr>
              <w:t xml:space="preserve">Latvijas Biomedicīnas pētījumu un studiju centra (BMC) pētnieces Ilze </w:t>
            </w:r>
            <w:proofErr w:type="spellStart"/>
            <w:r>
              <w:rPr>
                <w:color w:val="212529"/>
              </w:rPr>
              <w:t>Elbere</w:t>
            </w:r>
            <w:proofErr w:type="spellEnd"/>
            <w:r>
              <w:rPr>
                <w:color w:val="212529"/>
              </w:rPr>
              <w:t xml:space="preserve">, Anna Kiršteina, Elīna </w:t>
            </w:r>
            <w:proofErr w:type="spellStart"/>
            <w:r>
              <w:rPr>
                <w:color w:val="212529"/>
              </w:rPr>
              <w:t>Černooka</w:t>
            </w:r>
            <w:proofErr w:type="spellEnd"/>
            <w:r>
              <w:rPr>
                <w:color w:val="212529"/>
              </w:rPr>
              <w:t>, Monta Brīvība un zinātniskā asistente Laura Ansone 4 lekcijās skaidroja vakcīnu pret Covid-19 tehnoloģiju darbību un atspēkoja izplatītākos mītus par vakcīnām.</w:t>
            </w:r>
          </w:p>
          <w:p w14:paraId="4639CF3A" w14:textId="6AAD87B4" w:rsidR="00F304BA" w:rsidRDefault="001C146B" w:rsidP="00847328">
            <w:pPr>
              <w:ind w:left="57" w:right="57"/>
              <w:jc w:val="both"/>
            </w:pPr>
            <w:hyperlink r:id="rId26">
              <w:r w:rsidR="00387B39">
                <w:rPr>
                  <w:color w:val="1155CC"/>
                  <w:u w:val="single"/>
                </w:rPr>
                <w:t>Tiešraide</w:t>
              </w:r>
            </w:hyperlink>
            <w:r w:rsidR="00387B39">
              <w:t xml:space="preserve"> bija pieejama IZM FB lapā (vairāk nekā 4</w:t>
            </w:r>
            <w:r w:rsidR="004C1E2E">
              <w:t> </w:t>
            </w:r>
            <w:r w:rsidR="00387B39">
              <w:t>000 skatījumu) un ziņu portālā</w:t>
            </w:r>
            <w:hyperlink r:id="rId27">
              <w:r w:rsidR="00387B39">
                <w:t xml:space="preserve"> </w:t>
              </w:r>
            </w:hyperlink>
            <w:hyperlink r:id="rId28">
              <w:proofErr w:type="spellStart"/>
              <w:r w:rsidR="00387B39">
                <w:rPr>
                  <w:color w:val="1155CC"/>
                  <w:u w:val="single"/>
                </w:rPr>
                <w:t>TVnet</w:t>
              </w:r>
              <w:proofErr w:type="spellEnd"/>
            </w:hyperlink>
            <w:r w:rsidR="00387B39">
              <w:t xml:space="preserve"> (vairāk nekā 7</w:t>
            </w:r>
            <w:r w:rsidR="004C1E2E">
              <w:t> </w:t>
            </w:r>
            <w:r w:rsidR="00387B39">
              <w:t>700 skatījumu).</w:t>
            </w:r>
          </w:p>
          <w:p w14:paraId="4639CF3B" w14:textId="77777777" w:rsidR="00F304BA" w:rsidRDefault="00387B39" w:rsidP="00847328">
            <w:pPr>
              <w:ind w:left="57" w:right="57"/>
              <w:jc w:val="both"/>
            </w:pPr>
            <w:r>
              <w:t xml:space="preserve">Pēc pasākuma komunikācija </w:t>
            </w:r>
            <w:proofErr w:type="spellStart"/>
            <w:r>
              <w:t>Zināt</w:t>
            </w:r>
            <w:hyperlink r:id="rId29">
              <w:r>
                <w:rPr>
                  <w:color w:val="1155CC"/>
                  <w:u w:val="single"/>
                </w:rPr>
                <w:t>neLatvijai</w:t>
              </w:r>
              <w:proofErr w:type="spellEnd"/>
              <w:r>
                <w:rPr>
                  <w:color w:val="1155CC"/>
                  <w:u w:val="single"/>
                </w:rPr>
                <w:t xml:space="preserve"> FB lapā</w:t>
              </w:r>
            </w:hyperlink>
            <w:r>
              <w:t xml:space="preserve"> un</w:t>
            </w:r>
            <w:hyperlink r:id="rId30">
              <w:r>
                <w:t xml:space="preserve"> </w:t>
              </w:r>
            </w:hyperlink>
            <w:hyperlink r:id="rId31">
              <w:r>
                <w:rPr>
                  <w:color w:val="1155CC"/>
                  <w:u w:val="single"/>
                </w:rPr>
                <w:t xml:space="preserve">Zinātne Latvijai </w:t>
              </w:r>
              <w:proofErr w:type="spellStart"/>
              <w:r>
                <w:rPr>
                  <w:color w:val="1155CC"/>
                  <w:u w:val="single"/>
                </w:rPr>
                <w:t>Youtube</w:t>
              </w:r>
              <w:proofErr w:type="spellEnd"/>
              <w:r>
                <w:rPr>
                  <w:color w:val="1155CC"/>
                  <w:u w:val="single"/>
                </w:rPr>
                <w:t xml:space="preserve"> kontā</w:t>
              </w:r>
            </w:hyperlink>
            <w:r>
              <w:t xml:space="preserve"> sasniedza ap 10 000 cilvēku.</w:t>
            </w:r>
          </w:p>
          <w:p w14:paraId="4639CF3C" w14:textId="77777777" w:rsidR="00F304BA" w:rsidRDefault="00387B39" w:rsidP="00847328">
            <w:pPr>
              <w:ind w:left="57" w:right="57"/>
              <w:jc w:val="both"/>
            </w:pPr>
            <w:r>
              <w:t>Pasākuma laikā filmētais materiāls ir izmantots</w:t>
            </w:r>
            <w:hyperlink r:id="rId32">
              <w:r>
                <w:t xml:space="preserve"> </w:t>
              </w:r>
            </w:hyperlink>
            <w:hyperlink r:id="rId33">
              <w:r>
                <w:rPr>
                  <w:color w:val="1155CC"/>
                  <w:u w:val="single"/>
                </w:rPr>
                <w:t>4 video filmu</w:t>
              </w:r>
            </w:hyperlink>
            <w:r>
              <w:t xml:space="preserve"> sagatavošanai, kur populārzinātniskā veidā BMC zinātnieki  izskaidro vakcīnu pret Covid-19 darbību un atspēko izplatītākos mītus. Video materiāls izmantots komunikācijā sociālajos medijos (</w:t>
            </w:r>
            <w:hyperlink r:id="rId34">
              <w:r>
                <w:rPr>
                  <w:color w:val="1155CC"/>
                  <w:u w:val="single"/>
                </w:rPr>
                <w:t>Facebook</w:t>
              </w:r>
            </w:hyperlink>
            <w:r>
              <w:t>)  un plānots to komunicēt arī turpmāk</w:t>
            </w:r>
            <w:hyperlink r:id="rId35">
              <w:r>
                <w:t xml:space="preserve"> </w:t>
              </w:r>
            </w:hyperlink>
            <w:hyperlink r:id="rId36">
              <w:r>
                <w:rPr>
                  <w:color w:val="1155CC"/>
                  <w:u w:val="single"/>
                </w:rPr>
                <w:t>jauniešu auditorijai skolās.</w:t>
              </w:r>
            </w:hyperlink>
            <w:r>
              <w:t xml:space="preserve"> </w:t>
            </w:r>
          </w:p>
        </w:tc>
      </w:tr>
      <w:tr w:rsidR="00F304BA" w14:paraId="4639CF48" w14:textId="77777777" w:rsidTr="0011236E">
        <w:trPr>
          <w:trHeight w:val="545"/>
        </w:trPr>
        <w:tc>
          <w:tcPr>
            <w:tcW w:w="211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639CF3E" w14:textId="727591ED" w:rsidR="00F304BA" w:rsidRDefault="00387B39" w:rsidP="00A10DA2">
            <w:pPr>
              <w:rPr>
                <w:color w:val="000000"/>
              </w:rPr>
            </w:pPr>
            <w:r>
              <w:rPr>
                <w:color w:val="000000"/>
              </w:rPr>
              <w:lastRenderedPageBreak/>
              <w:t>Tiks sagatavota un izplatīta informācija par darba vides riskiem, ja nevakcinētas personas, kas strādā zinātniskajos institūtos, un kas ir 5. prioritārajā grupā, turpina strādāt nevakcinēti – seminārs, materiāls</w:t>
            </w:r>
          </w:p>
        </w:tc>
        <w:tc>
          <w:tcPr>
            <w:tcW w:w="1701" w:type="dxa"/>
            <w:tcBorders>
              <w:top w:val="nil"/>
              <w:left w:val="nil"/>
              <w:bottom w:val="single" w:sz="8" w:space="0" w:color="000000"/>
              <w:right w:val="single" w:sz="8" w:space="0" w:color="000000"/>
            </w:tcBorders>
            <w:tcMar>
              <w:top w:w="100" w:type="dxa"/>
              <w:left w:w="100" w:type="dxa"/>
              <w:bottom w:w="100" w:type="dxa"/>
              <w:right w:w="100" w:type="dxa"/>
            </w:tcMar>
          </w:tcPr>
          <w:p w14:paraId="4639CF3F" w14:textId="236C1940" w:rsidR="00F304BA" w:rsidRDefault="00387B39" w:rsidP="00A10DA2">
            <w:pPr>
              <w:ind w:firstLine="57"/>
              <w:jc w:val="center"/>
              <w:rPr>
                <w:color w:val="000000"/>
              </w:rPr>
            </w:pPr>
            <w:r>
              <w:rPr>
                <w:color w:val="000000"/>
              </w:rPr>
              <w:t>IZM</w:t>
            </w:r>
          </w:p>
        </w:tc>
        <w:tc>
          <w:tcPr>
            <w:tcW w:w="1777" w:type="dxa"/>
            <w:tcBorders>
              <w:top w:val="nil"/>
              <w:left w:val="nil"/>
              <w:bottom w:val="single" w:sz="8" w:space="0" w:color="000000"/>
              <w:right w:val="single" w:sz="8" w:space="0" w:color="000000"/>
            </w:tcBorders>
            <w:tcMar>
              <w:top w:w="100" w:type="dxa"/>
              <w:left w:w="100" w:type="dxa"/>
              <w:bottom w:w="100" w:type="dxa"/>
              <w:right w:w="100" w:type="dxa"/>
            </w:tcMar>
          </w:tcPr>
          <w:p w14:paraId="7117EF0F" w14:textId="77777777" w:rsidR="00A10DA2" w:rsidRDefault="00387B39" w:rsidP="00A10DA2">
            <w:pPr>
              <w:ind w:firstLine="57"/>
              <w:jc w:val="center"/>
              <w:rPr>
                <w:color w:val="000000"/>
              </w:rPr>
            </w:pPr>
            <w:r>
              <w:rPr>
                <w:color w:val="000000"/>
              </w:rPr>
              <w:t>VM</w:t>
            </w:r>
          </w:p>
          <w:p w14:paraId="7F1CB255" w14:textId="77777777" w:rsidR="00A10DA2" w:rsidRDefault="00387B39" w:rsidP="00A10DA2">
            <w:pPr>
              <w:ind w:firstLine="57"/>
              <w:jc w:val="center"/>
              <w:rPr>
                <w:color w:val="000000"/>
              </w:rPr>
            </w:pPr>
            <w:r>
              <w:rPr>
                <w:color w:val="000000"/>
              </w:rPr>
              <w:t>VARAM</w:t>
            </w:r>
          </w:p>
          <w:p w14:paraId="4639CF40" w14:textId="7808A7DD" w:rsidR="00F304BA" w:rsidRDefault="00387B39" w:rsidP="00A10DA2">
            <w:pPr>
              <w:ind w:firstLine="57"/>
              <w:jc w:val="center"/>
              <w:rPr>
                <w:color w:val="000000"/>
              </w:rPr>
            </w:pPr>
            <w:r>
              <w:rPr>
                <w:color w:val="000000"/>
              </w:rPr>
              <w:t xml:space="preserve"> ZM</w:t>
            </w:r>
          </w:p>
          <w:p w14:paraId="4639CF41" w14:textId="77777777" w:rsidR="00F304BA" w:rsidRDefault="00387B39" w:rsidP="00A10DA2">
            <w:pPr>
              <w:ind w:firstLine="57"/>
              <w:jc w:val="center"/>
              <w:rPr>
                <w:color w:val="000000"/>
              </w:rPr>
            </w:pPr>
            <w:r>
              <w:rPr>
                <w:color w:val="000000"/>
              </w:rPr>
              <w:t>BIOR</w:t>
            </w:r>
          </w:p>
          <w:p w14:paraId="4639CF42" w14:textId="77777777" w:rsidR="00F304BA" w:rsidRDefault="00387B39" w:rsidP="00A10DA2">
            <w:pPr>
              <w:ind w:firstLine="57"/>
              <w:jc w:val="center"/>
              <w:rPr>
                <w:color w:val="000000"/>
              </w:rPr>
            </w:pPr>
            <w:r>
              <w:rPr>
                <w:color w:val="000000"/>
              </w:rPr>
              <w:t>LM</w:t>
            </w:r>
          </w:p>
          <w:p w14:paraId="4639CF43" w14:textId="77777777" w:rsidR="00F304BA" w:rsidRDefault="00387B39" w:rsidP="00A10DA2">
            <w:pPr>
              <w:ind w:firstLine="57"/>
              <w:jc w:val="center"/>
              <w:rPr>
                <w:color w:val="000000"/>
              </w:rPr>
            </w:pPr>
            <w:r>
              <w:rPr>
                <w:color w:val="000000"/>
              </w:rPr>
              <w:t>RSU DDVVI</w:t>
            </w:r>
          </w:p>
        </w:tc>
        <w:tc>
          <w:tcPr>
            <w:tcW w:w="1483" w:type="dxa"/>
            <w:gridSpan w:val="2"/>
            <w:tcBorders>
              <w:top w:val="nil"/>
              <w:left w:val="nil"/>
              <w:bottom w:val="single" w:sz="8" w:space="0" w:color="000000"/>
              <w:right w:val="single" w:sz="8" w:space="0" w:color="000000"/>
            </w:tcBorders>
            <w:tcMar>
              <w:top w:w="100" w:type="dxa"/>
              <w:left w:w="100" w:type="dxa"/>
              <w:bottom w:w="100" w:type="dxa"/>
              <w:right w:w="100" w:type="dxa"/>
            </w:tcMar>
          </w:tcPr>
          <w:p w14:paraId="4639CF44" w14:textId="05117250" w:rsidR="00F304BA" w:rsidRDefault="00387B39" w:rsidP="00A10DA2">
            <w:pPr>
              <w:ind w:firstLine="57"/>
              <w:jc w:val="center"/>
              <w:rPr>
                <w:color w:val="000000"/>
              </w:rPr>
            </w:pPr>
            <w:r>
              <w:rPr>
                <w:color w:val="000000"/>
              </w:rPr>
              <w:t>30.09.2021</w:t>
            </w:r>
            <w:r w:rsidR="00A10DA2">
              <w:rPr>
                <w:color w:val="000000"/>
              </w:rPr>
              <w:t>.</w:t>
            </w:r>
          </w:p>
        </w:tc>
        <w:tc>
          <w:tcPr>
            <w:tcW w:w="1984" w:type="dxa"/>
            <w:tcBorders>
              <w:top w:val="nil"/>
              <w:left w:val="nil"/>
              <w:bottom w:val="single" w:sz="8" w:space="0" w:color="000000"/>
              <w:right w:val="single" w:sz="8" w:space="0" w:color="000000"/>
            </w:tcBorders>
            <w:tcMar>
              <w:top w:w="100" w:type="dxa"/>
              <w:left w:w="100" w:type="dxa"/>
              <w:bottom w:w="100" w:type="dxa"/>
              <w:right w:w="100" w:type="dxa"/>
            </w:tcMar>
          </w:tcPr>
          <w:p w14:paraId="4639CF45" w14:textId="0C0F8695" w:rsidR="00F304BA" w:rsidRDefault="00387B39" w:rsidP="00A10DA2">
            <w:pPr>
              <w:ind w:firstLine="57"/>
              <w:jc w:val="center"/>
              <w:rPr>
                <w:color w:val="000000"/>
                <w:highlight w:val="yellow"/>
              </w:rPr>
            </w:pPr>
            <w:r>
              <w:rPr>
                <w:color w:val="000000"/>
              </w:rPr>
              <w:t>3</w:t>
            </w:r>
            <w:r w:rsidR="00A016C1">
              <w:rPr>
                <w:color w:val="000000"/>
              </w:rPr>
              <w:t> </w:t>
            </w:r>
            <w:r>
              <w:rPr>
                <w:color w:val="000000"/>
              </w:rPr>
              <w:t>000 EUR (vēl nav skaņots ar FM), paredzēts ieraksts</w:t>
            </w:r>
          </w:p>
        </w:tc>
        <w:tc>
          <w:tcPr>
            <w:tcW w:w="5383" w:type="dxa"/>
            <w:tcBorders>
              <w:top w:val="nil"/>
              <w:left w:val="nil"/>
              <w:bottom w:val="single" w:sz="8" w:space="0" w:color="000000"/>
              <w:right w:val="single" w:sz="8" w:space="0" w:color="000000"/>
            </w:tcBorders>
          </w:tcPr>
          <w:p w14:paraId="4639CF46" w14:textId="77777777" w:rsidR="00F304BA" w:rsidRDefault="00387B39" w:rsidP="00847328">
            <w:pPr>
              <w:ind w:left="57" w:right="57"/>
              <w:jc w:val="both"/>
            </w:pPr>
            <w:r>
              <w:t>Informāciju par darba vides riskiem, ja nevakcinētas personas (5. prioritārā grupa) turpina strādāt, analizēja paši zinātniskie institūti un organizēja iekšējo komunikāciju par vakcinācijas nepieciešamību, jo katra zinātniskā institūcija darbojas savā salīdzinoši šaurā jomā. Līdz ar to nebija nepieciešams papildu finansējums kopējiem pasākumiem.</w:t>
            </w:r>
          </w:p>
          <w:p w14:paraId="4639CF47" w14:textId="74235AFB" w:rsidR="00F304BA" w:rsidRDefault="00387B39" w:rsidP="00847328">
            <w:pPr>
              <w:ind w:left="57" w:right="57" w:firstLine="57"/>
              <w:jc w:val="both"/>
            </w:pPr>
            <w:r>
              <w:t>20.10.</w:t>
            </w:r>
            <w:r w:rsidR="00074490">
              <w:t>2021.</w:t>
            </w:r>
            <w:r>
              <w:t xml:space="preserve"> </w:t>
            </w:r>
            <w:r w:rsidR="00074490">
              <w:t>s</w:t>
            </w:r>
            <w:r>
              <w:t>eminārs ar Valsts zinātnisko institūtu asociāciju par darba organizāciju ārkārtējās situācijas laikā un situāciju ar nevakcinētām personām.</w:t>
            </w:r>
          </w:p>
        </w:tc>
      </w:tr>
      <w:tr w:rsidR="00F304BA" w14:paraId="4639CF50" w14:textId="77777777" w:rsidTr="0011236E">
        <w:trPr>
          <w:trHeight w:val="545"/>
        </w:trPr>
        <w:tc>
          <w:tcPr>
            <w:tcW w:w="211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639CF49" w14:textId="77777777" w:rsidR="00F304BA" w:rsidRDefault="00387B39" w:rsidP="008F6409">
            <w:pPr>
              <w:rPr>
                <w:color w:val="000000"/>
              </w:rPr>
            </w:pPr>
            <w:r>
              <w:rPr>
                <w:color w:val="000000"/>
              </w:rPr>
              <w:t xml:space="preserve">Publiska lekcija par vīrusu variantiem un vakcīnām: </w:t>
            </w:r>
            <w:r>
              <w:rPr>
                <w:color w:val="000000"/>
              </w:rPr>
              <w:lastRenderedPageBreak/>
              <w:t xml:space="preserve">vīrusu un vakcīnu sacīkstes </w:t>
            </w:r>
          </w:p>
        </w:tc>
        <w:tc>
          <w:tcPr>
            <w:tcW w:w="1701" w:type="dxa"/>
            <w:tcBorders>
              <w:top w:val="nil"/>
              <w:left w:val="nil"/>
              <w:bottom w:val="single" w:sz="8" w:space="0" w:color="000000"/>
              <w:right w:val="single" w:sz="8" w:space="0" w:color="000000"/>
            </w:tcBorders>
            <w:tcMar>
              <w:top w:w="100" w:type="dxa"/>
              <w:left w:w="100" w:type="dxa"/>
              <w:bottom w:w="100" w:type="dxa"/>
              <w:right w:w="100" w:type="dxa"/>
            </w:tcMar>
          </w:tcPr>
          <w:p w14:paraId="4639CF4A" w14:textId="77777777" w:rsidR="00F304BA" w:rsidRDefault="00387B39" w:rsidP="008F6409">
            <w:pPr>
              <w:ind w:firstLine="57"/>
              <w:jc w:val="center"/>
              <w:rPr>
                <w:color w:val="000000"/>
              </w:rPr>
            </w:pPr>
            <w:r>
              <w:rPr>
                <w:color w:val="000000"/>
              </w:rPr>
              <w:lastRenderedPageBreak/>
              <w:t>IZM</w:t>
            </w:r>
          </w:p>
        </w:tc>
        <w:tc>
          <w:tcPr>
            <w:tcW w:w="1777" w:type="dxa"/>
            <w:tcBorders>
              <w:top w:val="nil"/>
              <w:left w:val="nil"/>
              <w:bottom w:val="single" w:sz="8" w:space="0" w:color="000000"/>
              <w:right w:val="single" w:sz="8" w:space="0" w:color="000000"/>
            </w:tcBorders>
            <w:tcMar>
              <w:top w:w="100" w:type="dxa"/>
              <w:left w:w="100" w:type="dxa"/>
              <w:bottom w:w="100" w:type="dxa"/>
              <w:right w:w="100" w:type="dxa"/>
            </w:tcMar>
          </w:tcPr>
          <w:p w14:paraId="4639CF4B" w14:textId="77777777" w:rsidR="00F304BA" w:rsidRDefault="00387B39" w:rsidP="008F6409">
            <w:pPr>
              <w:ind w:firstLine="57"/>
              <w:jc w:val="center"/>
              <w:rPr>
                <w:color w:val="000000"/>
              </w:rPr>
            </w:pPr>
            <w:r>
              <w:rPr>
                <w:color w:val="000000"/>
              </w:rPr>
              <w:t>BMC</w:t>
            </w:r>
          </w:p>
        </w:tc>
        <w:tc>
          <w:tcPr>
            <w:tcW w:w="1483" w:type="dxa"/>
            <w:gridSpan w:val="2"/>
            <w:tcBorders>
              <w:top w:val="nil"/>
              <w:left w:val="nil"/>
              <w:bottom w:val="single" w:sz="8" w:space="0" w:color="000000"/>
              <w:right w:val="single" w:sz="8" w:space="0" w:color="000000"/>
            </w:tcBorders>
            <w:tcMar>
              <w:top w:w="100" w:type="dxa"/>
              <w:left w:w="100" w:type="dxa"/>
              <w:bottom w:w="100" w:type="dxa"/>
              <w:right w:w="100" w:type="dxa"/>
            </w:tcMar>
          </w:tcPr>
          <w:p w14:paraId="4639CF4C" w14:textId="6AA3012C" w:rsidR="00F304BA" w:rsidRDefault="00387B39" w:rsidP="008F6409">
            <w:pPr>
              <w:ind w:firstLine="57"/>
              <w:jc w:val="center"/>
              <w:rPr>
                <w:color w:val="000000"/>
              </w:rPr>
            </w:pPr>
            <w:r>
              <w:rPr>
                <w:color w:val="000000"/>
              </w:rPr>
              <w:t>31.08.2021</w:t>
            </w:r>
            <w:r w:rsidR="008F6409">
              <w:rPr>
                <w:color w:val="000000"/>
              </w:rPr>
              <w:t>.</w:t>
            </w:r>
          </w:p>
        </w:tc>
        <w:tc>
          <w:tcPr>
            <w:tcW w:w="1984" w:type="dxa"/>
            <w:tcBorders>
              <w:top w:val="nil"/>
              <w:left w:val="nil"/>
              <w:bottom w:val="single" w:sz="8" w:space="0" w:color="000000"/>
              <w:right w:val="single" w:sz="8" w:space="0" w:color="000000"/>
            </w:tcBorders>
            <w:tcMar>
              <w:top w:w="100" w:type="dxa"/>
              <w:left w:w="100" w:type="dxa"/>
              <w:bottom w:w="100" w:type="dxa"/>
              <w:right w:w="100" w:type="dxa"/>
            </w:tcMar>
          </w:tcPr>
          <w:p w14:paraId="4639CF4D" w14:textId="0A70DC77" w:rsidR="00F304BA" w:rsidRDefault="00387B39" w:rsidP="008F6409">
            <w:pPr>
              <w:ind w:firstLine="57"/>
              <w:jc w:val="center"/>
              <w:rPr>
                <w:color w:val="000000"/>
                <w:highlight w:val="yellow"/>
              </w:rPr>
            </w:pPr>
            <w:r>
              <w:rPr>
                <w:color w:val="000000"/>
              </w:rPr>
              <w:t>1</w:t>
            </w:r>
            <w:r w:rsidR="008F6409">
              <w:rPr>
                <w:color w:val="000000"/>
              </w:rPr>
              <w:t> </w:t>
            </w:r>
            <w:r>
              <w:rPr>
                <w:color w:val="000000"/>
              </w:rPr>
              <w:t xml:space="preserve">000 EUR (vēl nav skaņots ar FM, iespējams </w:t>
            </w:r>
            <w:proofErr w:type="spellStart"/>
            <w:r>
              <w:rPr>
                <w:color w:val="000000"/>
              </w:rPr>
              <w:t>in-kind</w:t>
            </w:r>
            <w:proofErr w:type="spellEnd"/>
            <w:r>
              <w:rPr>
                <w:color w:val="000000"/>
              </w:rPr>
              <w:t>)</w:t>
            </w:r>
          </w:p>
        </w:tc>
        <w:tc>
          <w:tcPr>
            <w:tcW w:w="5383" w:type="dxa"/>
            <w:tcBorders>
              <w:top w:val="nil"/>
              <w:left w:val="nil"/>
              <w:bottom w:val="single" w:sz="8" w:space="0" w:color="000000"/>
              <w:right w:val="single" w:sz="8" w:space="0" w:color="000000"/>
            </w:tcBorders>
          </w:tcPr>
          <w:p w14:paraId="4639CF4E" w14:textId="446367E7" w:rsidR="00F304BA" w:rsidRDefault="00387B39" w:rsidP="00847328">
            <w:pPr>
              <w:ind w:left="57" w:right="57"/>
              <w:jc w:val="both"/>
            </w:pPr>
            <w:r>
              <w:rPr>
                <w:color w:val="212529"/>
              </w:rPr>
              <w:t xml:space="preserve">02.09. BMC zinātniskais asistents </w:t>
            </w:r>
            <w:r>
              <w:t xml:space="preserve">Ņikita </w:t>
            </w:r>
            <w:proofErr w:type="spellStart"/>
            <w:r>
              <w:t>Zrelovs</w:t>
            </w:r>
            <w:proofErr w:type="spellEnd"/>
            <w:r>
              <w:t xml:space="preserve"> pasākumā </w:t>
            </w:r>
            <w:r w:rsidR="008F6409">
              <w:t>“</w:t>
            </w:r>
            <w:r>
              <w:t>Vakcīnu un vīrusu sacīkstes” uzstājās ar 45 minūšu garu lekciju par SARS-CoV-2 vīrusa evolūciju. Lekcija pieejama</w:t>
            </w:r>
            <w:hyperlink r:id="rId37">
              <w:r>
                <w:t xml:space="preserve"> </w:t>
              </w:r>
            </w:hyperlink>
            <w:hyperlink r:id="rId38">
              <w:r>
                <w:rPr>
                  <w:color w:val="1155CC"/>
                  <w:u w:val="single"/>
                </w:rPr>
                <w:t>šeit</w:t>
              </w:r>
            </w:hyperlink>
            <w:r>
              <w:t xml:space="preserve">. </w:t>
            </w:r>
          </w:p>
          <w:p w14:paraId="4639CF4F" w14:textId="119B6D67" w:rsidR="00F304BA" w:rsidRDefault="00387B39" w:rsidP="00847328">
            <w:pPr>
              <w:ind w:left="57" w:right="57"/>
              <w:jc w:val="both"/>
            </w:pPr>
            <w:r>
              <w:lastRenderedPageBreak/>
              <w:t>Tiešraide bija pieejama IZM</w:t>
            </w:r>
            <w:hyperlink r:id="rId39">
              <w:r>
                <w:t xml:space="preserve"> </w:t>
              </w:r>
            </w:hyperlink>
            <w:hyperlink r:id="rId40">
              <w:r>
                <w:rPr>
                  <w:color w:val="1155CC"/>
                  <w:u w:val="single"/>
                </w:rPr>
                <w:t>FB lapā</w:t>
              </w:r>
            </w:hyperlink>
            <w:r>
              <w:t xml:space="preserve">  un ziņu portālā</w:t>
            </w:r>
            <w:hyperlink r:id="rId41">
              <w:r>
                <w:t xml:space="preserve"> </w:t>
              </w:r>
            </w:hyperlink>
            <w:hyperlink r:id="rId42">
              <w:proofErr w:type="spellStart"/>
              <w:r>
                <w:rPr>
                  <w:color w:val="1155CC"/>
                  <w:u w:val="single"/>
                </w:rPr>
                <w:t>TVnet</w:t>
              </w:r>
              <w:proofErr w:type="spellEnd"/>
            </w:hyperlink>
            <w:r>
              <w:t>. Tiešraidi 2. septembrī skatījās ap 4</w:t>
            </w:r>
            <w:r w:rsidR="006A190F">
              <w:t> </w:t>
            </w:r>
            <w:r>
              <w:t>000 cilvēku.</w:t>
            </w:r>
          </w:p>
        </w:tc>
      </w:tr>
      <w:tr w:rsidR="00F304BA" w14:paraId="4639CF5C" w14:textId="77777777" w:rsidTr="0011236E">
        <w:trPr>
          <w:trHeight w:val="545"/>
        </w:trPr>
        <w:tc>
          <w:tcPr>
            <w:tcW w:w="211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639CF51" w14:textId="77777777" w:rsidR="00F304BA" w:rsidRDefault="00387B39" w:rsidP="00E6559E">
            <w:pPr>
              <w:rPr>
                <w:color w:val="000000"/>
              </w:rPr>
            </w:pPr>
            <w:r>
              <w:rPr>
                <w:color w:val="000000"/>
              </w:rPr>
              <w:lastRenderedPageBreak/>
              <w:t>Seminārs augstskolām par vakcinācijas priekšrocībām daļēji drošajā režīmā</w:t>
            </w:r>
          </w:p>
        </w:tc>
        <w:tc>
          <w:tcPr>
            <w:tcW w:w="1701" w:type="dxa"/>
            <w:tcBorders>
              <w:top w:val="nil"/>
              <w:left w:val="nil"/>
              <w:bottom w:val="single" w:sz="8" w:space="0" w:color="000000"/>
              <w:right w:val="single" w:sz="8" w:space="0" w:color="000000"/>
            </w:tcBorders>
            <w:tcMar>
              <w:top w:w="100" w:type="dxa"/>
              <w:left w:w="100" w:type="dxa"/>
              <w:bottom w:w="100" w:type="dxa"/>
              <w:right w:w="100" w:type="dxa"/>
            </w:tcMar>
          </w:tcPr>
          <w:p w14:paraId="4639CF52" w14:textId="77777777" w:rsidR="00F304BA" w:rsidRDefault="00387B39" w:rsidP="00E6559E">
            <w:pPr>
              <w:ind w:firstLine="57"/>
              <w:jc w:val="center"/>
              <w:rPr>
                <w:color w:val="000000"/>
              </w:rPr>
            </w:pPr>
            <w:r>
              <w:rPr>
                <w:color w:val="000000"/>
              </w:rPr>
              <w:t>IZM</w:t>
            </w:r>
          </w:p>
        </w:tc>
        <w:tc>
          <w:tcPr>
            <w:tcW w:w="1777" w:type="dxa"/>
            <w:tcBorders>
              <w:top w:val="nil"/>
              <w:left w:val="nil"/>
              <w:bottom w:val="single" w:sz="8" w:space="0" w:color="000000"/>
              <w:right w:val="single" w:sz="8" w:space="0" w:color="000000"/>
            </w:tcBorders>
            <w:tcMar>
              <w:top w:w="100" w:type="dxa"/>
              <w:left w:w="100" w:type="dxa"/>
              <w:bottom w:w="100" w:type="dxa"/>
              <w:right w:w="100" w:type="dxa"/>
            </w:tcMar>
          </w:tcPr>
          <w:p w14:paraId="4639CF53" w14:textId="77777777" w:rsidR="00F304BA" w:rsidRDefault="00387B39" w:rsidP="00E6559E">
            <w:pPr>
              <w:ind w:firstLine="57"/>
              <w:jc w:val="center"/>
              <w:rPr>
                <w:color w:val="000000"/>
              </w:rPr>
            </w:pPr>
            <w:r>
              <w:rPr>
                <w:color w:val="000000"/>
              </w:rPr>
              <w:t>VM</w:t>
            </w:r>
          </w:p>
          <w:p w14:paraId="4639CF54" w14:textId="77777777" w:rsidR="00F304BA" w:rsidRDefault="00387B39" w:rsidP="00E6559E">
            <w:pPr>
              <w:ind w:firstLine="57"/>
              <w:jc w:val="center"/>
              <w:rPr>
                <w:color w:val="000000"/>
              </w:rPr>
            </w:pPr>
            <w:r>
              <w:rPr>
                <w:color w:val="000000"/>
              </w:rPr>
              <w:t>SPKC</w:t>
            </w:r>
          </w:p>
          <w:p w14:paraId="4639CF55" w14:textId="77777777" w:rsidR="00F304BA" w:rsidRDefault="00387B39" w:rsidP="00E6559E">
            <w:pPr>
              <w:ind w:firstLine="57"/>
              <w:jc w:val="center"/>
              <w:rPr>
                <w:color w:val="000000"/>
              </w:rPr>
            </w:pPr>
            <w:r>
              <w:rPr>
                <w:color w:val="000000"/>
              </w:rPr>
              <w:t>RSU Darba drošības un vides veselības institūts</w:t>
            </w:r>
          </w:p>
        </w:tc>
        <w:tc>
          <w:tcPr>
            <w:tcW w:w="1483" w:type="dxa"/>
            <w:gridSpan w:val="2"/>
            <w:tcBorders>
              <w:top w:val="nil"/>
              <w:left w:val="nil"/>
              <w:bottom w:val="single" w:sz="8" w:space="0" w:color="000000"/>
              <w:right w:val="single" w:sz="8" w:space="0" w:color="000000"/>
            </w:tcBorders>
            <w:tcMar>
              <w:top w:w="100" w:type="dxa"/>
              <w:left w:w="100" w:type="dxa"/>
              <w:bottom w:w="100" w:type="dxa"/>
              <w:right w:w="100" w:type="dxa"/>
            </w:tcMar>
          </w:tcPr>
          <w:p w14:paraId="4639CF56" w14:textId="77777777" w:rsidR="00F304BA" w:rsidRDefault="00387B39" w:rsidP="00E6559E">
            <w:pPr>
              <w:ind w:firstLine="57"/>
              <w:jc w:val="center"/>
              <w:rPr>
                <w:color w:val="000000"/>
              </w:rPr>
            </w:pPr>
            <w:r>
              <w:rPr>
                <w:color w:val="000000"/>
              </w:rPr>
              <w:t>31.08.2021.</w:t>
            </w:r>
          </w:p>
        </w:tc>
        <w:tc>
          <w:tcPr>
            <w:tcW w:w="1984" w:type="dxa"/>
            <w:tcBorders>
              <w:top w:val="nil"/>
              <w:left w:val="nil"/>
              <w:bottom w:val="single" w:sz="8" w:space="0" w:color="000000"/>
              <w:right w:val="single" w:sz="8" w:space="0" w:color="000000"/>
            </w:tcBorders>
            <w:tcMar>
              <w:top w:w="100" w:type="dxa"/>
              <w:left w:w="100" w:type="dxa"/>
              <w:bottom w:w="100" w:type="dxa"/>
              <w:right w:w="100" w:type="dxa"/>
            </w:tcMar>
          </w:tcPr>
          <w:p w14:paraId="4639CF57" w14:textId="57C9ED54" w:rsidR="00F304BA" w:rsidRDefault="00387B39" w:rsidP="00E6559E">
            <w:pPr>
              <w:ind w:firstLine="57"/>
              <w:jc w:val="center"/>
              <w:rPr>
                <w:color w:val="000000"/>
              </w:rPr>
            </w:pPr>
            <w:r>
              <w:rPr>
                <w:color w:val="000000"/>
              </w:rPr>
              <w:t>2</w:t>
            </w:r>
            <w:r w:rsidR="00E6559E">
              <w:rPr>
                <w:color w:val="000000"/>
              </w:rPr>
              <w:t> </w:t>
            </w:r>
            <w:r>
              <w:rPr>
                <w:color w:val="000000"/>
              </w:rPr>
              <w:t>000 EUR (vēl nav skaņots ar FM)</w:t>
            </w:r>
          </w:p>
        </w:tc>
        <w:tc>
          <w:tcPr>
            <w:tcW w:w="5383" w:type="dxa"/>
            <w:tcBorders>
              <w:top w:val="nil"/>
              <w:left w:val="nil"/>
              <w:bottom w:val="single" w:sz="8" w:space="0" w:color="000000"/>
              <w:right w:val="single" w:sz="8" w:space="0" w:color="000000"/>
            </w:tcBorders>
          </w:tcPr>
          <w:p w14:paraId="4639CF58" w14:textId="039498CA" w:rsidR="00F304BA" w:rsidRDefault="00387B39" w:rsidP="00847328">
            <w:pPr>
              <w:ind w:left="57" w:right="57"/>
              <w:jc w:val="both"/>
            </w:pPr>
            <w:r>
              <w:t xml:space="preserve">23.08., 06.09., 4.10., 20.10. </w:t>
            </w:r>
            <w:r w:rsidR="00E6559E">
              <w:t>s</w:t>
            </w:r>
            <w:r>
              <w:t>emināri ar augstskolu rektoriem un koledžu direktoriem par studiju organizāciju epidemioloģiski drošā vidē;</w:t>
            </w:r>
          </w:p>
          <w:p w14:paraId="4639CF59" w14:textId="3F19A18B" w:rsidR="00F304BA" w:rsidRDefault="00387B39" w:rsidP="00847328">
            <w:pPr>
              <w:ind w:left="57" w:right="57"/>
              <w:jc w:val="both"/>
            </w:pPr>
            <w:r>
              <w:t>09.09.</w:t>
            </w:r>
            <w:r w:rsidR="00826471">
              <w:t>2021.</w:t>
            </w:r>
            <w:r>
              <w:t xml:space="preserve"> </w:t>
            </w:r>
            <w:r w:rsidR="00826471">
              <w:t>s</w:t>
            </w:r>
            <w:r>
              <w:t>aruna ar Latvijas Studentu apvienību par studiju procesu Covid-19 apstākļos;</w:t>
            </w:r>
          </w:p>
          <w:p w14:paraId="4639CF5A" w14:textId="3C030278" w:rsidR="00F304BA" w:rsidRDefault="00387B39" w:rsidP="00847328">
            <w:pPr>
              <w:ind w:left="57" w:right="57"/>
              <w:jc w:val="both"/>
              <w:rPr>
                <w:color w:val="1155CC"/>
                <w:u w:val="single"/>
              </w:rPr>
            </w:pPr>
            <w:r>
              <w:t>11.11.</w:t>
            </w:r>
            <w:r w:rsidR="00C74AC0">
              <w:t>2021.</w:t>
            </w:r>
            <w:r>
              <w:t xml:space="preserve"> </w:t>
            </w:r>
            <w:r w:rsidR="00C74AC0">
              <w:t>s</w:t>
            </w:r>
            <w:r>
              <w:t>aruna ar koledžu direktoriem par drošas uzturēšanās organizāciju dienesta viesnīcās</w:t>
            </w:r>
            <w:r w:rsidR="00F53634">
              <w:t>.</w:t>
            </w:r>
            <w:r>
              <w:t xml:space="preserve"> Izstrādātas un regulāri atjaunotas</w:t>
            </w:r>
            <w:hyperlink r:id="rId43">
              <w:r>
                <w:t xml:space="preserve"> </w:t>
              </w:r>
            </w:hyperlink>
            <w:hyperlink r:id="rId44">
              <w:r>
                <w:rPr>
                  <w:color w:val="1155CC"/>
                  <w:u w:val="single"/>
                </w:rPr>
                <w:t>vadlīnijas par studiju procesa organizāciju 2021./2022. akadēmiskajā gadā</w:t>
              </w:r>
              <w:r w:rsidR="00F53634" w:rsidRPr="00F53634">
                <w:t>.</w:t>
              </w:r>
            </w:hyperlink>
          </w:p>
          <w:p w14:paraId="4639CF5B" w14:textId="77777777" w:rsidR="00F304BA" w:rsidRDefault="00387B39" w:rsidP="00847328">
            <w:pPr>
              <w:ind w:left="57" w:right="57"/>
              <w:jc w:val="both"/>
            </w:pPr>
            <w:r>
              <w:t>Reizi divās nedēļās tiek informēta Augstākās izglītības padome par aktuālo situāciju nozarē.</w:t>
            </w:r>
          </w:p>
        </w:tc>
      </w:tr>
      <w:tr w:rsidR="00F304BA" w14:paraId="4639CF66" w14:textId="77777777" w:rsidTr="0011236E">
        <w:trPr>
          <w:trHeight w:val="545"/>
        </w:trPr>
        <w:tc>
          <w:tcPr>
            <w:tcW w:w="211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639CF5D" w14:textId="01748A9E" w:rsidR="00F304BA" w:rsidRDefault="00387B39" w:rsidP="007B682A">
            <w:pPr>
              <w:rPr>
                <w:color w:val="000000"/>
              </w:rPr>
            </w:pPr>
            <w:r>
              <w:rPr>
                <w:color w:val="000000"/>
              </w:rPr>
              <w:t>Informatīva kampaņa mērķa auditorijām (videoklips, aktivitātes soc.</w:t>
            </w:r>
            <w:r w:rsidR="007B682A">
              <w:rPr>
                <w:color w:val="000000"/>
              </w:rPr>
              <w:t> </w:t>
            </w:r>
            <w:r>
              <w:rPr>
                <w:color w:val="000000"/>
              </w:rPr>
              <w:t>medijos u.</w:t>
            </w:r>
            <w:r w:rsidR="007B682A">
              <w:rPr>
                <w:color w:val="000000"/>
              </w:rPr>
              <w:t> </w:t>
            </w:r>
            <w:r>
              <w:rPr>
                <w:color w:val="000000"/>
              </w:rPr>
              <w:t>c.)</w:t>
            </w:r>
          </w:p>
        </w:tc>
        <w:tc>
          <w:tcPr>
            <w:tcW w:w="1701" w:type="dxa"/>
            <w:tcBorders>
              <w:top w:val="nil"/>
              <w:left w:val="nil"/>
              <w:bottom w:val="single" w:sz="8" w:space="0" w:color="000000"/>
              <w:right w:val="single" w:sz="8" w:space="0" w:color="000000"/>
            </w:tcBorders>
            <w:tcMar>
              <w:top w:w="100" w:type="dxa"/>
              <w:left w:w="100" w:type="dxa"/>
              <w:bottom w:w="100" w:type="dxa"/>
              <w:right w:w="100" w:type="dxa"/>
            </w:tcMar>
          </w:tcPr>
          <w:p w14:paraId="4639CF5E" w14:textId="77777777" w:rsidR="00F304BA" w:rsidRDefault="00387B39" w:rsidP="007B682A">
            <w:pPr>
              <w:ind w:firstLine="57"/>
              <w:jc w:val="center"/>
              <w:rPr>
                <w:color w:val="000000"/>
              </w:rPr>
            </w:pPr>
            <w:r>
              <w:rPr>
                <w:color w:val="000000"/>
              </w:rPr>
              <w:t>IZM</w:t>
            </w:r>
          </w:p>
        </w:tc>
        <w:tc>
          <w:tcPr>
            <w:tcW w:w="1777" w:type="dxa"/>
            <w:tcBorders>
              <w:top w:val="nil"/>
              <w:left w:val="nil"/>
              <w:bottom w:val="single" w:sz="8" w:space="0" w:color="000000"/>
              <w:right w:val="single" w:sz="8" w:space="0" w:color="000000"/>
            </w:tcBorders>
            <w:tcMar>
              <w:top w:w="100" w:type="dxa"/>
              <w:left w:w="100" w:type="dxa"/>
              <w:bottom w:w="100" w:type="dxa"/>
              <w:right w:w="100" w:type="dxa"/>
            </w:tcMar>
          </w:tcPr>
          <w:p w14:paraId="4639CF5F" w14:textId="77777777" w:rsidR="00F304BA" w:rsidRDefault="00387B39" w:rsidP="007B682A">
            <w:pPr>
              <w:ind w:firstLine="57"/>
              <w:jc w:val="center"/>
              <w:rPr>
                <w:color w:val="000000"/>
              </w:rPr>
            </w:pPr>
            <w:r>
              <w:rPr>
                <w:color w:val="000000"/>
              </w:rPr>
              <w:t>VM</w:t>
            </w:r>
          </w:p>
          <w:p w14:paraId="4639CF60" w14:textId="77777777" w:rsidR="00F304BA" w:rsidRDefault="00387B39" w:rsidP="007B682A">
            <w:pPr>
              <w:ind w:firstLine="57"/>
              <w:jc w:val="center"/>
              <w:rPr>
                <w:color w:val="000000"/>
              </w:rPr>
            </w:pPr>
            <w:r>
              <w:rPr>
                <w:color w:val="000000"/>
              </w:rPr>
              <w:t>Rīgas Dome</w:t>
            </w:r>
          </w:p>
        </w:tc>
        <w:tc>
          <w:tcPr>
            <w:tcW w:w="1483" w:type="dxa"/>
            <w:gridSpan w:val="2"/>
            <w:tcBorders>
              <w:top w:val="nil"/>
              <w:left w:val="nil"/>
              <w:bottom w:val="single" w:sz="8" w:space="0" w:color="000000"/>
              <w:right w:val="single" w:sz="8" w:space="0" w:color="000000"/>
            </w:tcBorders>
            <w:tcMar>
              <w:top w:w="100" w:type="dxa"/>
              <w:left w:w="100" w:type="dxa"/>
              <w:bottom w:w="100" w:type="dxa"/>
              <w:right w:w="100" w:type="dxa"/>
            </w:tcMar>
          </w:tcPr>
          <w:p w14:paraId="4639CF61" w14:textId="77777777" w:rsidR="00F304BA" w:rsidRDefault="00387B39" w:rsidP="007B682A">
            <w:pPr>
              <w:ind w:firstLine="57"/>
              <w:jc w:val="center"/>
              <w:rPr>
                <w:color w:val="000000"/>
              </w:rPr>
            </w:pPr>
            <w:r>
              <w:rPr>
                <w:color w:val="000000"/>
              </w:rPr>
              <w:t>30.09.2021.</w:t>
            </w:r>
          </w:p>
        </w:tc>
        <w:tc>
          <w:tcPr>
            <w:tcW w:w="1984" w:type="dxa"/>
            <w:tcBorders>
              <w:top w:val="nil"/>
              <w:left w:val="nil"/>
              <w:bottom w:val="single" w:sz="8" w:space="0" w:color="000000"/>
              <w:right w:val="single" w:sz="8" w:space="0" w:color="000000"/>
            </w:tcBorders>
            <w:tcMar>
              <w:top w:w="100" w:type="dxa"/>
              <w:left w:w="100" w:type="dxa"/>
              <w:bottom w:w="100" w:type="dxa"/>
              <w:right w:w="100" w:type="dxa"/>
            </w:tcMar>
          </w:tcPr>
          <w:p w14:paraId="4639CF62" w14:textId="77777777" w:rsidR="00F304BA" w:rsidRDefault="00387B39" w:rsidP="007B682A">
            <w:pPr>
              <w:ind w:firstLine="57"/>
              <w:jc w:val="center"/>
              <w:rPr>
                <w:color w:val="000000"/>
              </w:rPr>
            </w:pPr>
            <w:r>
              <w:rPr>
                <w:color w:val="000000"/>
              </w:rPr>
              <w:t>Esošo budžeta līdzekļu ietvaros</w:t>
            </w:r>
          </w:p>
        </w:tc>
        <w:tc>
          <w:tcPr>
            <w:tcW w:w="5383" w:type="dxa"/>
            <w:tcBorders>
              <w:top w:val="nil"/>
              <w:left w:val="nil"/>
              <w:bottom w:val="single" w:sz="8" w:space="0" w:color="000000"/>
              <w:right w:val="single" w:sz="8" w:space="0" w:color="000000"/>
            </w:tcBorders>
          </w:tcPr>
          <w:p w14:paraId="4639CF63" w14:textId="48097017" w:rsidR="00F304BA" w:rsidRDefault="00387B39" w:rsidP="00847328">
            <w:pPr>
              <w:ind w:left="57" w:right="57"/>
              <w:jc w:val="both"/>
            </w:pPr>
            <w:r>
              <w:t xml:space="preserve">Lai skaidrotu mērķa auditorijām (jauniešu) vakcinēšanās nepieciešamību un tās priekšrocības, tika izveidots videoklips – </w:t>
            </w:r>
            <w:r>
              <w:rPr>
                <w:i/>
              </w:rPr>
              <w:t>Par drošākām mācībām klātienē</w:t>
            </w:r>
            <w:r>
              <w:t>. Klipu pavadīja dažādas aktivitātes sociālajos tīklos. Katrs ieraksts par šo tēmu sasniedza 10 000 – 11</w:t>
            </w:r>
            <w:r w:rsidR="00DB1E27">
              <w:t> </w:t>
            </w:r>
            <w:r>
              <w:t>000 lielu auditoriju. Videoklips tika nosūtīts arī izglītības pārvaldēm, izglītības iestādēm, sadarbības partneriem. Klipa sasniegtā auditorija sociālajos tīklos – 55 226.</w:t>
            </w:r>
          </w:p>
          <w:p w14:paraId="4639CF64" w14:textId="2CFE4515" w:rsidR="00F304BA" w:rsidRDefault="00387B39" w:rsidP="00847328">
            <w:pPr>
              <w:ind w:left="57" w:right="57"/>
              <w:jc w:val="both"/>
            </w:pPr>
            <w:r>
              <w:t>Jau uzsākot mācību gadu, oktobra s</w:t>
            </w:r>
            <w:r w:rsidR="0023595F">
              <w:t>āk</w:t>
            </w:r>
            <w:r>
              <w:t xml:space="preserve">umā, tika izveidots vēl viens videoklips – </w:t>
            </w:r>
            <w:r>
              <w:rPr>
                <w:i/>
              </w:rPr>
              <w:t>Esi atbildīgs!</w:t>
            </w:r>
            <w:r>
              <w:t xml:space="preserve"> Par drošu rīcību, lai skolas netiktu slēgtas klātienes mācībām. Aicinājums izvērtēt visas sabiedrībā pieejamās iespējas, lai skola klātienē būtu droša – vakcinācija, higiēnas prasību ievērošana, distance, telpu vēdināšana u.</w:t>
            </w:r>
            <w:r w:rsidR="00CF1FC3">
              <w:t> </w:t>
            </w:r>
            <w:r>
              <w:t>c.</w:t>
            </w:r>
          </w:p>
          <w:p w14:paraId="4639CF65" w14:textId="5EDEB99C" w:rsidR="00F304BA" w:rsidRDefault="00387B39" w:rsidP="00847328">
            <w:pPr>
              <w:ind w:left="57" w:right="57"/>
              <w:jc w:val="both"/>
            </w:pPr>
            <w:r>
              <w:t xml:space="preserve">Klips tika ievietots IZM sociālo tīklu platformās, nosūtīs izglītības iestādēm, izglītības pārvaldēm, </w:t>
            </w:r>
            <w:r>
              <w:lastRenderedPageBreak/>
              <w:t xml:space="preserve">sadarbības partneriem. Klipa sasniegtā auditorija sociālajos tīklos  </w:t>
            </w:r>
            <w:r w:rsidR="00CF1FC3">
              <w:t>–</w:t>
            </w:r>
            <w:r>
              <w:t xml:space="preserve"> 233 055.</w:t>
            </w:r>
          </w:p>
        </w:tc>
      </w:tr>
      <w:tr w:rsidR="00F304BA" w14:paraId="4639CF6F" w14:textId="77777777" w:rsidTr="0011236E">
        <w:trPr>
          <w:trHeight w:val="545"/>
        </w:trPr>
        <w:tc>
          <w:tcPr>
            <w:tcW w:w="211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639CF67" w14:textId="77777777" w:rsidR="00F304BA" w:rsidRDefault="00387B39" w:rsidP="00217993">
            <w:pPr>
              <w:rPr>
                <w:color w:val="000000"/>
              </w:rPr>
            </w:pPr>
            <w:r>
              <w:rPr>
                <w:color w:val="000000"/>
              </w:rPr>
              <w:lastRenderedPageBreak/>
              <w:t>Sadarbība informācijas izveidošanā un izplatīšanā ar NVO</w:t>
            </w:r>
          </w:p>
        </w:tc>
        <w:tc>
          <w:tcPr>
            <w:tcW w:w="1701" w:type="dxa"/>
            <w:tcBorders>
              <w:top w:val="nil"/>
              <w:left w:val="nil"/>
              <w:bottom w:val="single" w:sz="8" w:space="0" w:color="000000"/>
              <w:right w:val="single" w:sz="8" w:space="0" w:color="000000"/>
            </w:tcBorders>
            <w:tcMar>
              <w:top w:w="100" w:type="dxa"/>
              <w:left w:w="100" w:type="dxa"/>
              <w:bottom w:w="100" w:type="dxa"/>
              <w:right w:w="100" w:type="dxa"/>
            </w:tcMar>
          </w:tcPr>
          <w:p w14:paraId="4639CF68" w14:textId="77777777" w:rsidR="00F304BA" w:rsidRDefault="00387B39" w:rsidP="00217993">
            <w:pPr>
              <w:ind w:firstLine="57"/>
              <w:jc w:val="center"/>
              <w:rPr>
                <w:color w:val="000000"/>
              </w:rPr>
            </w:pPr>
            <w:r>
              <w:rPr>
                <w:color w:val="000000"/>
              </w:rPr>
              <w:t>IZM</w:t>
            </w:r>
          </w:p>
        </w:tc>
        <w:tc>
          <w:tcPr>
            <w:tcW w:w="1777" w:type="dxa"/>
            <w:tcBorders>
              <w:top w:val="nil"/>
              <w:left w:val="nil"/>
              <w:bottom w:val="single" w:sz="8" w:space="0" w:color="000000"/>
              <w:right w:val="single" w:sz="8" w:space="0" w:color="000000"/>
            </w:tcBorders>
            <w:tcMar>
              <w:top w:w="100" w:type="dxa"/>
              <w:left w:w="100" w:type="dxa"/>
              <w:bottom w:w="100" w:type="dxa"/>
              <w:right w:w="100" w:type="dxa"/>
            </w:tcMar>
          </w:tcPr>
          <w:p w14:paraId="4639CF69" w14:textId="77777777" w:rsidR="00F304BA" w:rsidRDefault="00387B39" w:rsidP="00217993">
            <w:pPr>
              <w:ind w:firstLine="57"/>
              <w:jc w:val="center"/>
              <w:rPr>
                <w:color w:val="000000"/>
              </w:rPr>
            </w:pPr>
            <w:r>
              <w:rPr>
                <w:color w:val="000000"/>
              </w:rPr>
              <w:t>LIZDA</w:t>
            </w:r>
          </w:p>
          <w:p w14:paraId="4639CF6A" w14:textId="77777777" w:rsidR="00F304BA" w:rsidRDefault="00387B39" w:rsidP="00217993">
            <w:pPr>
              <w:ind w:firstLine="57"/>
              <w:jc w:val="center"/>
              <w:rPr>
                <w:color w:val="000000"/>
              </w:rPr>
            </w:pPr>
            <w:r>
              <w:rPr>
                <w:color w:val="000000"/>
              </w:rPr>
              <w:t>LIVA</w:t>
            </w:r>
          </w:p>
          <w:p w14:paraId="4639CF6B" w14:textId="77777777" w:rsidR="00F304BA" w:rsidRDefault="00387B39" w:rsidP="00217993">
            <w:pPr>
              <w:ind w:firstLine="57"/>
              <w:jc w:val="center"/>
              <w:rPr>
                <w:color w:val="000000"/>
              </w:rPr>
            </w:pPr>
            <w:r>
              <w:rPr>
                <w:color w:val="000000"/>
              </w:rPr>
              <w:t>Neatkarīgā izglītības biedrība u.c.</w:t>
            </w:r>
          </w:p>
        </w:tc>
        <w:tc>
          <w:tcPr>
            <w:tcW w:w="1483" w:type="dxa"/>
            <w:gridSpan w:val="2"/>
            <w:tcBorders>
              <w:top w:val="nil"/>
              <w:left w:val="nil"/>
              <w:bottom w:val="single" w:sz="8" w:space="0" w:color="000000"/>
              <w:right w:val="single" w:sz="8" w:space="0" w:color="000000"/>
            </w:tcBorders>
            <w:tcMar>
              <w:top w:w="100" w:type="dxa"/>
              <w:left w:w="100" w:type="dxa"/>
              <w:bottom w:w="100" w:type="dxa"/>
              <w:right w:w="100" w:type="dxa"/>
            </w:tcMar>
          </w:tcPr>
          <w:p w14:paraId="4639CF6C" w14:textId="77777777" w:rsidR="00F304BA" w:rsidRDefault="00387B39" w:rsidP="00217993">
            <w:pPr>
              <w:ind w:firstLine="57"/>
              <w:jc w:val="center"/>
              <w:rPr>
                <w:color w:val="000000"/>
              </w:rPr>
            </w:pPr>
            <w:r>
              <w:rPr>
                <w:color w:val="000000"/>
              </w:rPr>
              <w:t>30.09.2021.</w:t>
            </w:r>
          </w:p>
        </w:tc>
        <w:tc>
          <w:tcPr>
            <w:tcW w:w="1984" w:type="dxa"/>
            <w:tcBorders>
              <w:top w:val="nil"/>
              <w:left w:val="nil"/>
              <w:bottom w:val="single" w:sz="8" w:space="0" w:color="000000"/>
              <w:right w:val="single" w:sz="8" w:space="0" w:color="000000"/>
            </w:tcBorders>
            <w:tcMar>
              <w:top w:w="100" w:type="dxa"/>
              <w:left w:w="100" w:type="dxa"/>
              <w:bottom w:w="100" w:type="dxa"/>
              <w:right w:w="100" w:type="dxa"/>
            </w:tcMar>
          </w:tcPr>
          <w:p w14:paraId="4639CF6D" w14:textId="77777777" w:rsidR="00F304BA" w:rsidRDefault="00387B39" w:rsidP="00217993">
            <w:pPr>
              <w:ind w:firstLine="57"/>
              <w:jc w:val="center"/>
              <w:rPr>
                <w:color w:val="000000"/>
              </w:rPr>
            </w:pPr>
            <w:r>
              <w:rPr>
                <w:color w:val="000000"/>
              </w:rPr>
              <w:t>Esošo budžeta līdzekļu ietvaros</w:t>
            </w:r>
          </w:p>
        </w:tc>
        <w:tc>
          <w:tcPr>
            <w:tcW w:w="5383" w:type="dxa"/>
            <w:tcBorders>
              <w:top w:val="nil"/>
              <w:left w:val="nil"/>
              <w:bottom w:val="single" w:sz="8" w:space="0" w:color="000000"/>
              <w:right w:val="single" w:sz="8" w:space="0" w:color="000000"/>
            </w:tcBorders>
          </w:tcPr>
          <w:p w14:paraId="4639CF6E" w14:textId="51BE76D5" w:rsidR="00F304BA" w:rsidRDefault="00387B39" w:rsidP="00847328">
            <w:pPr>
              <w:ind w:left="57" w:right="57"/>
              <w:jc w:val="both"/>
              <w:rPr>
                <w:color w:val="000000"/>
              </w:rPr>
            </w:pPr>
            <w:r>
              <w:t xml:space="preserve">Visa IZM sagatavotā informācija par vakcinēšanās nepieciešamību, tās ieguvumiem un priekšrocībām vakcinētām personām tika izvietota IZM resursos </w:t>
            </w:r>
            <w:r w:rsidR="00ED14FF">
              <w:t>–</w:t>
            </w:r>
            <w:r>
              <w:t xml:space="preserve"> sociālajos tīklos, interneta vietnē, nosūtīti visiem sadarbības partneriem – LIZDA, LIVA, NIB, izglītības pārvaldēm un izglītības iestādēm.</w:t>
            </w:r>
          </w:p>
        </w:tc>
      </w:tr>
      <w:tr w:rsidR="00F304BA" w14:paraId="4639CF79" w14:textId="77777777" w:rsidTr="0011236E">
        <w:trPr>
          <w:trHeight w:val="545"/>
        </w:trPr>
        <w:tc>
          <w:tcPr>
            <w:tcW w:w="211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639CF70" w14:textId="77777777" w:rsidR="00F304BA" w:rsidRDefault="00387B39" w:rsidP="00ED14FF">
            <w:pPr>
              <w:rPr>
                <w:color w:val="000000"/>
              </w:rPr>
            </w:pPr>
            <w:r>
              <w:rPr>
                <w:color w:val="000000"/>
              </w:rPr>
              <w:t>Sadarbībā ar jaunatnes darbiniekiem, izmantojot jauniešiem domātus lokālus informācijas kanālus, skaidrot jauniešiem vakcinēšanās priekšrocības un iespējas </w:t>
            </w:r>
          </w:p>
        </w:tc>
        <w:tc>
          <w:tcPr>
            <w:tcW w:w="1701" w:type="dxa"/>
            <w:tcBorders>
              <w:top w:val="nil"/>
              <w:left w:val="nil"/>
              <w:bottom w:val="single" w:sz="8" w:space="0" w:color="000000"/>
              <w:right w:val="single" w:sz="8" w:space="0" w:color="000000"/>
            </w:tcBorders>
            <w:tcMar>
              <w:top w:w="100" w:type="dxa"/>
              <w:left w:w="100" w:type="dxa"/>
              <w:bottom w:w="100" w:type="dxa"/>
              <w:right w:w="100" w:type="dxa"/>
            </w:tcMar>
          </w:tcPr>
          <w:p w14:paraId="4639CF71" w14:textId="77777777" w:rsidR="00F304BA" w:rsidRDefault="00387B39" w:rsidP="00ED14FF">
            <w:pPr>
              <w:ind w:firstLine="57"/>
              <w:jc w:val="center"/>
              <w:rPr>
                <w:color w:val="000000"/>
              </w:rPr>
            </w:pPr>
            <w:r>
              <w:rPr>
                <w:color w:val="000000"/>
              </w:rPr>
              <w:t>IZM</w:t>
            </w:r>
          </w:p>
        </w:tc>
        <w:tc>
          <w:tcPr>
            <w:tcW w:w="1777" w:type="dxa"/>
            <w:tcBorders>
              <w:top w:val="nil"/>
              <w:left w:val="nil"/>
              <w:bottom w:val="single" w:sz="8" w:space="0" w:color="000000"/>
              <w:right w:val="single" w:sz="8" w:space="0" w:color="000000"/>
            </w:tcBorders>
            <w:tcMar>
              <w:top w:w="100" w:type="dxa"/>
              <w:left w:w="100" w:type="dxa"/>
              <w:bottom w:w="100" w:type="dxa"/>
              <w:right w:w="100" w:type="dxa"/>
            </w:tcMar>
          </w:tcPr>
          <w:p w14:paraId="4639CF72" w14:textId="77777777" w:rsidR="00F304BA" w:rsidRDefault="00387B39" w:rsidP="00ED14FF">
            <w:pPr>
              <w:ind w:firstLine="57"/>
              <w:jc w:val="center"/>
              <w:rPr>
                <w:color w:val="000000"/>
              </w:rPr>
            </w:pPr>
            <w:r>
              <w:rPr>
                <w:color w:val="000000"/>
              </w:rPr>
              <w:t>VM, JSPA</w:t>
            </w:r>
          </w:p>
        </w:tc>
        <w:tc>
          <w:tcPr>
            <w:tcW w:w="1483" w:type="dxa"/>
            <w:gridSpan w:val="2"/>
            <w:tcBorders>
              <w:top w:val="nil"/>
              <w:left w:val="nil"/>
              <w:bottom w:val="single" w:sz="8" w:space="0" w:color="000000"/>
              <w:right w:val="single" w:sz="8" w:space="0" w:color="000000"/>
            </w:tcBorders>
            <w:tcMar>
              <w:top w:w="100" w:type="dxa"/>
              <w:left w:w="100" w:type="dxa"/>
              <w:bottom w:w="100" w:type="dxa"/>
              <w:right w:w="100" w:type="dxa"/>
            </w:tcMar>
          </w:tcPr>
          <w:p w14:paraId="4639CF73" w14:textId="77777777" w:rsidR="00F304BA" w:rsidRDefault="00387B39" w:rsidP="00ED14FF">
            <w:pPr>
              <w:ind w:firstLine="57"/>
              <w:jc w:val="center"/>
              <w:rPr>
                <w:color w:val="000000"/>
              </w:rPr>
            </w:pPr>
            <w:r>
              <w:rPr>
                <w:color w:val="000000"/>
              </w:rPr>
              <w:t>31.08.2021.</w:t>
            </w:r>
          </w:p>
        </w:tc>
        <w:tc>
          <w:tcPr>
            <w:tcW w:w="1984" w:type="dxa"/>
            <w:tcBorders>
              <w:top w:val="nil"/>
              <w:left w:val="nil"/>
              <w:bottom w:val="single" w:sz="8" w:space="0" w:color="000000"/>
              <w:right w:val="single" w:sz="8" w:space="0" w:color="000000"/>
            </w:tcBorders>
            <w:tcMar>
              <w:top w:w="100" w:type="dxa"/>
              <w:left w:w="100" w:type="dxa"/>
              <w:bottom w:w="100" w:type="dxa"/>
              <w:right w:w="100" w:type="dxa"/>
            </w:tcMar>
          </w:tcPr>
          <w:p w14:paraId="4639CF74" w14:textId="77777777" w:rsidR="00F304BA" w:rsidRDefault="00387B39" w:rsidP="00ED14FF">
            <w:pPr>
              <w:ind w:firstLine="57"/>
              <w:jc w:val="center"/>
              <w:rPr>
                <w:color w:val="000000"/>
              </w:rPr>
            </w:pPr>
            <w:r>
              <w:rPr>
                <w:color w:val="000000"/>
              </w:rPr>
              <w:t>Esošo budžeta līdzekļu ietvaros</w:t>
            </w:r>
          </w:p>
        </w:tc>
        <w:tc>
          <w:tcPr>
            <w:tcW w:w="5383" w:type="dxa"/>
            <w:tcBorders>
              <w:top w:val="nil"/>
              <w:left w:val="nil"/>
              <w:bottom w:val="single" w:sz="8" w:space="0" w:color="000000"/>
              <w:right w:val="single" w:sz="8" w:space="0" w:color="000000"/>
            </w:tcBorders>
          </w:tcPr>
          <w:p w14:paraId="4639CF75" w14:textId="2252858E" w:rsidR="00F304BA" w:rsidRDefault="00387B39" w:rsidP="00847328">
            <w:pPr>
              <w:ind w:left="57" w:right="57"/>
              <w:jc w:val="both"/>
            </w:pPr>
            <w:r>
              <w:t>Informējot jauniešu</w:t>
            </w:r>
            <w:r w:rsidR="00300655">
              <w:t>s</w:t>
            </w:r>
            <w:r>
              <w:t xml:space="preserve"> un skaidrojot vakcinēšanās priekšrocības, izvēlēti auditorijai atbilstoši kanāli – sociālie tīkli Facebook, Instagram un </w:t>
            </w:r>
            <w:proofErr w:type="spellStart"/>
            <w:r>
              <w:t>TikTok</w:t>
            </w:r>
            <w:proofErr w:type="spellEnd"/>
            <w:r>
              <w:t>. Izstrādātas un izplatītas četras publikācijas Instagram un tikpat Facebook laika joslā, 25 stāsti (</w:t>
            </w:r>
            <w:r w:rsidRPr="005F399B">
              <w:rPr>
                <w:i/>
                <w:iCs/>
                <w:lang w:val="en-GB"/>
              </w:rPr>
              <w:t>story</w:t>
            </w:r>
            <w:r>
              <w:t xml:space="preserve">), kā arī četri </w:t>
            </w:r>
            <w:proofErr w:type="spellStart"/>
            <w:r>
              <w:t>TikTok</w:t>
            </w:r>
            <w:proofErr w:type="spellEnd"/>
            <w:r>
              <w:t xml:space="preserve"> video. </w:t>
            </w:r>
            <w:proofErr w:type="spellStart"/>
            <w:r>
              <w:t>TikTok</w:t>
            </w:r>
            <w:proofErr w:type="spellEnd"/>
            <w:r>
              <w:t xml:space="preserve"> platformā ievietoti arī IZM radītie video ar aicinājumu vakcinēties. Savukārt nevalstiskā sektora informēšanai, sagatavotas un tīmekļvietnē jaunatne.gov.lv izvietotas četras publikācijas, informācija izplatīta jaunatnes jomas domubiedru grupās Facebook, kā arī informācija izplatīta ar ikmēneša ziņu lapām, aicinot informēt jauniešus savā reģionā.</w:t>
            </w:r>
          </w:p>
          <w:p w14:paraId="4639CF76" w14:textId="7FE33F55" w:rsidR="00F304BA" w:rsidRDefault="00387B39" w:rsidP="00847328">
            <w:pPr>
              <w:ind w:left="57" w:right="57"/>
              <w:jc w:val="both"/>
            </w:pPr>
            <w:r>
              <w:t>27.07.-01.09.</w:t>
            </w:r>
            <w:hyperlink r:id="rId45">
              <w:r>
                <w:t xml:space="preserve"> </w:t>
              </w:r>
            </w:hyperlink>
            <w:hyperlink r:id="rId46">
              <w:r>
                <w:rPr>
                  <w:color w:val="1155CC"/>
                  <w:u w:val="single"/>
                </w:rPr>
                <w:t>Akcija</w:t>
              </w:r>
            </w:hyperlink>
            <w:r>
              <w:t xml:space="preserve"> sadarbībā ar augstākas izglītības un zinātnes nozari, kopā ar jaunatnes organizāciju pārstāvjiem, lai aktualizētu vakcinācijas nepieciešamību jauniešu </w:t>
            </w:r>
            <w:r w:rsidR="007A5D38">
              <w:t>–</w:t>
            </w:r>
            <w:r>
              <w:t xml:space="preserve"> jo īpaši studentu vidū.</w:t>
            </w:r>
          </w:p>
          <w:p w14:paraId="4639CF78" w14:textId="79F93FCE" w:rsidR="00F304BA" w:rsidRDefault="00387B39" w:rsidP="00847328">
            <w:pPr>
              <w:ind w:left="57" w:right="57"/>
              <w:jc w:val="both"/>
            </w:pPr>
            <w:r>
              <w:t xml:space="preserve">Informatīvie materiāli tika ievietoti IZM, Latvijas Zinātnes padomes un Zinātne Latvijai sociālajos tīklos (Facebook, </w:t>
            </w:r>
            <w:proofErr w:type="spellStart"/>
            <w:r>
              <w:t>Twitter</w:t>
            </w:r>
            <w:proofErr w:type="spellEnd"/>
            <w:r>
              <w:t>) kopā sasniedzot ap 134</w:t>
            </w:r>
            <w:r w:rsidR="00D11D1A">
              <w:t> </w:t>
            </w:r>
            <w:r>
              <w:t>400   skatījumu.</w:t>
            </w:r>
          </w:p>
        </w:tc>
      </w:tr>
      <w:tr w:rsidR="00F304BA" w14:paraId="4639CF81" w14:textId="77777777" w:rsidTr="0011236E">
        <w:trPr>
          <w:trHeight w:val="545"/>
        </w:trPr>
        <w:tc>
          <w:tcPr>
            <w:tcW w:w="211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639CF7A" w14:textId="77777777" w:rsidR="00F304BA" w:rsidRDefault="00387B39" w:rsidP="00206AB8">
            <w:pPr>
              <w:rPr>
                <w:color w:val="000000"/>
              </w:rPr>
            </w:pPr>
            <w:r>
              <w:rPr>
                <w:color w:val="000000"/>
              </w:rPr>
              <w:lastRenderedPageBreak/>
              <w:t>Diskusija virtuālās konferences darbā ar jaunatni ietvaros</w:t>
            </w:r>
          </w:p>
        </w:tc>
        <w:tc>
          <w:tcPr>
            <w:tcW w:w="1701" w:type="dxa"/>
            <w:tcBorders>
              <w:top w:val="nil"/>
              <w:left w:val="nil"/>
              <w:bottom w:val="single" w:sz="8" w:space="0" w:color="000000"/>
              <w:right w:val="single" w:sz="8" w:space="0" w:color="000000"/>
            </w:tcBorders>
            <w:tcMar>
              <w:top w:w="100" w:type="dxa"/>
              <w:left w:w="100" w:type="dxa"/>
              <w:bottom w:w="100" w:type="dxa"/>
              <w:right w:w="100" w:type="dxa"/>
            </w:tcMar>
          </w:tcPr>
          <w:p w14:paraId="4639CF7B" w14:textId="77777777" w:rsidR="00F304BA" w:rsidRDefault="00387B39" w:rsidP="00206AB8">
            <w:pPr>
              <w:ind w:firstLine="57"/>
              <w:jc w:val="center"/>
              <w:rPr>
                <w:color w:val="000000"/>
              </w:rPr>
            </w:pPr>
            <w:r>
              <w:rPr>
                <w:color w:val="000000"/>
              </w:rPr>
              <w:t>IZM</w:t>
            </w:r>
          </w:p>
        </w:tc>
        <w:tc>
          <w:tcPr>
            <w:tcW w:w="1777" w:type="dxa"/>
            <w:tcBorders>
              <w:top w:val="nil"/>
              <w:left w:val="nil"/>
              <w:bottom w:val="single" w:sz="8" w:space="0" w:color="000000"/>
              <w:right w:val="single" w:sz="8" w:space="0" w:color="000000"/>
            </w:tcBorders>
            <w:tcMar>
              <w:top w:w="100" w:type="dxa"/>
              <w:left w:w="100" w:type="dxa"/>
              <w:bottom w:w="100" w:type="dxa"/>
              <w:right w:w="100" w:type="dxa"/>
            </w:tcMar>
          </w:tcPr>
          <w:p w14:paraId="4639CF7C" w14:textId="77777777" w:rsidR="00F304BA" w:rsidRDefault="00387B39" w:rsidP="00206AB8">
            <w:pPr>
              <w:ind w:firstLine="57"/>
              <w:jc w:val="center"/>
              <w:rPr>
                <w:color w:val="000000"/>
              </w:rPr>
            </w:pPr>
            <w:r>
              <w:rPr>
                <w:color w:val="000000"/>
              </w:rPr>
              <w:t>NVO</w:t>
            </w:r>
          </w:p>
        </w:tc>
        <w:tc>
          <w:tcPr>
            <w:tcW w:w="1483" w:type="dxa"/>
            <w:gridSpan w:val="2"/>
            <w:tcBorders>
              <w:top w:val="nil"/>
              <w:left w:val="nil"/>
              <w:bottom w:val="single" w:sz="8" w:space="0" w:color="000000"/>
              <w:right w:val="single" w:sz="8" w:space="0" w:color="000000"/>
            </w:tcBorders>
            <w:tcMar>
              <w:top w:w="100" w:type="dxa"/>
              <w:left w:w="100" w:type="dxa"/>
              <w:bottom w:w="100" w:type="dxa"/>
              <w:right w:w="100" w:type="dxa"/>
            </w:tcMar>
          </w:tcPr>
          <w:p w14:paraId="4639CF7D" w14:textId="77777777" w:rsidR="00F304BA" w:rsidRDefault="00387B39" w:rsidP="00206AB8">
            <w:pPr>
              <w:ind w:firstLine="57"/>
              <w:jc w:val="center"/>
              <w:rPr>
                <w:color w:val="000000"/>
              </w:rPr>
            </w:pPr>
            <w:r>
              <w:rPr>
                <w:color w:val="000000"/>
              </w:rPr>
              <w:t>30.09.2021.</w:t>
            </w:r>
          </w:p>
        </w:tc>
        <w:tc>
          <w:tcPr>
            <w:tcW w:w="1984" w:type="dxa"/>
            <w:tcBorders>
              <w:top w:val="nil"/>
              <w:left w:val="nil"/>
              <w:bottom w:val="single" w:sz="8" w:space="0" w:color="000000"/>
              <w:right w:val="single" w:sz="8" w:space="0" w:color="000000"/>
            </w:tcBorders>
            <w:tcMar>
              <w:top w:w="100" w:type="dxa"/>
              <w:left w:w="100" w:type="dxa"/>
              <w:bottom w:w="100" w:type="dxa"/>
              <w:right w:w="100" w:type="dxa"/>
            </w:tcMar>
          </w:tcPr>
          <w:p w14:paraId="4639CF7E" w14:textId="77777777" w:rsidR="00F304BA" w:rsidRDefault="00387B39" w:rsidP="00206AB8">
            <w:pPr>
              <w:ind w:firstLine="57"/>
              <w:jc w:val="center"/>
              <w:rPr>
                <w:color w:val="000000"/>
              </w:rPr>
            </w:pPr>
            <w:r>
              <w:rPr>
                <w:color w:val="000000"/>
              </w:rPr>
              <w:t>Esošo budžeta līdzekļu ietvaros</w:t>
            </w:r>
          </w:p>
        </w:tc>
        <w:tc>
          <w:tcPr>
            <w:tcW w:w="5383" w:type="dxa"/>
            <w:tcBorders>
              <w:top w:val="nil"/>
              <w:left w:val="nil"/>
              <w:bottom w:val="single" w:sz="8" w:space="0" w:color="000000"/>
              <w:right w:val="single" w:sz="8" w:space="0" w:color="000000"/>
            </w:tcBorders>
          </w:tcPr>
          <w:p w14:paraId="4639CF7F" w14:textId="2533CC8B" w:rsidR="00F304BA" w:rsidRDefault="00387B39" w:rsidP="00847328">
            <w:pPr>
              <w:ind w:left="57" w:right="57"/>
              <w:jc w:val="both"/>
            </w:pPr>
            <w:r>
              <w:t>Konference “Darbam ar jaunatni veicējiem” notika 2021.</w:t>
            </w:r>
            <w:r w:rsidR="00125ABF">
              <w:t> </w:t>
            </w:r>
            <w:r>
              <w:t>gada 23.</w:t>
            </w:r>
            <w:r w:rsidR="00125ABF">
              <w:t> </w:t>
            </w:r>
            <w:r>
              <w:t>septembrī. Viena no tēmām konferencē bija par jauniešu veselības vecināšanu.</w:t>
            </w:r>
          </w:p>
          <w:p w14:paraId="4639CF80" w14:textId="77777777" w:rsidR="00F304BA" w:rsidRDefault="00387B39" w:rsidP="00847328">
            <w:pPr>
              <w:ind w:left="57" w:right="57"/>
              <w:jc w:val="both"/>
              <w:rPr>
                <w:sz w:val="26"/>
                <w:szCs w:val="26"/>
              </w:rPr>
            </w:pPr>
            <w:r>
              <w:t>Papildus tika izsūtītas vēstules ar aicinājumu vakcinēties darbā ar jaunatni iesaistītajiem, kā arī stāstīt jauniešiem par nepieciešamību vakcinēties. Vēstules izsūtītas jaunatnes lietu speciālistiem pašvaldībās, jauniešu centriem, nevalstiskajām jaunatnes organizācijām un jauniešu domēm. Nepieciešamība veicināt jauniešu vakcināciju tika akcentēta, tiekoties ar pašvaldībām, kurās tika pārrunāts darbs ar jaunatni pēc ATR.</w:t>
            </w:r>
          </w:p>
        </w:tc>
      </w:tr>
      <w:tr w:rsidR="00F304BA" w14:paraId="4639CF84" w14:textId="77777777" w:rsidTr="008B2617">
        <w:trPr>
          <w:trHeight w:val="273"/>
        </w:trPr>
        <w:tc>
          <w:tcPr>
            <w:tcW w:w="9062" w:type="dxa"/>
            <w:gridSpan w:val="6"/>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639CF82" w14:textId="77777777" w:rsidR="00F304BA" w:rsidRDefault="00387B39" w:rsidP="008B2617">
            <w:pPr>
              <w:jc w:val="both"/>
              <w:rPr>
                <w:color w:val="000000"/>
              </w:rPr>
            </w:pPr>
            <w:r>
              <w:rPr>
                <w:b/>
              </w:rPr>
              <w:t>Finanšu ministrijas plānotās aktivitātes vakcinācijas veicināšanai</w:t>
            </w:r>
          </w:p>
        </w:tc>
        <w:tc>
          <w:tcPr>
            <w:tcW w:w="5383" w:type="dxa"/>
            <w:tcBorders>
              <w:top w:val="nil"/>
              <w:left w:val="single" w:sz="8" w:space="0" w:color="000000"/>
              <w:bottom w:val="single" w:sz="8" w:space="0" w:color="000000"/>
              <w:right w:val="single" w:sz="8" w:space="0" w:color="000000"/>
            </w:tcBorders>
          </w:tcPr>
          <w:p w14:paraId="4639CF83" w14:textId="77777777" w:rsidR="00F304BA" w:rsidRDefault="00F304BA" w:rsidP="00F156A3">
            <w:pPr>
              <w:ind w:firstLine="57"/>
              <w:jc w:val="both"/>
              <w:rPr>
                <w:b/>
              </w:rPr>
            </w:pPr>
          </w:p>
        </w:tc>
      </w:tr>
      <w:tr w:rsidR="00F304BA" w14:paraId="4639CF8C" w14:textId="77777777" w:rsidTr="0011236E">
        <w:trPr>
          <w:trHeight w:val="545"/>
        </w:trPr>
        <w:tc>
          <w:tcPr>
            <w:tcW w:w="211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639CF85" w14:textId="77777777" w:rsidR="00F304BA" w:rsidRDefault="00387B39" w:rsidP="008B2617">
            <w:pPr>
              <w:rPr>
                <w:color w:val="000000"/>
              </w:rPr>
            </w:pPr>
            <w:r>
              <w:t>Valsts ieņēmumu dienests plāno uzrunāt iestādes darbiniekus, nosūtot aicinājumu ik vienam vakcinēties, norādot uz vakcinācijas nozīmīgumu</w:t>
            </w:r>
          </w:p>
        </w:tc>
        <w:tc>
          <w:tcPr>
            <w:tcW w:w="1701" w:type="dxa"/>
            <w:tcBorders>
              <w:top w:val="nil"/>
              <w:left w:val="nil"/>
              <w:bottom w:val="single" w:sz="8" w:space="0" w:color="000000"/>
              <w:right w:val="single" w:sz="8" w:space="0" w:color="000000"/>
            </w:tcBorders>
            <w:tcMar>
              <w:top w:w="100" w:type="dxa"/>
              <w:left w:w="100" w:type="dxa"/>
              <w:bottom w:w="100" w:type="dxa"/>
              <w:right w:w="100" w:type="dxa"/>
            </w:tcMar>
          </w:tcPr>
          <w:p w14:paraId="4639CF86" w14:textId="77777777" w:rsidR="00F304BA" w:rsidRDefault="00387B39" w:rsidP="008B2617">
            <w:pPr>
              <w:ind w:firstLine="57"/>
              <w:jc w:val="center"/>
              <w:rPr>
                <w:color w:val="000000"/>
              </w:rPr>
            </w:pPr>
            <w:r>
              <w:rPr>
                <w:color w:val="000000"/>
              </w:rPr>
              <w:t>FM</w:t>
            </w:r>
          </w:p>
        </w:tc>
        <w:tc>
          <w:tcPr>
            <w:tcW w:w="1777" w:type="dxa"/>
            <w:tcBorders>
              <w:top w:val="nil"/>
              <w:left w:val="nil"/>
              <w:bottom w:val="single" w:sz="8" w:space="0" w:color="000000"/>
              <w:right w:val="single" w:sz="8" w:space="0" w:color="000000"/>
            </w:tcBorders>
            <w:tcMar>
              <w:top w:w="100" w:type="dxa"/>
              <w:left w:w="100" w:type="dxa"/>
              <w:bottom w:w="100" w:type="dxa"/>
              <w:right w:w="100" w:type="dxa"/>
            </w:tcMar>
          </w:tcPr>
          <w:p w14:paraId="4639CF87" w14:textId="77777777" w:rsidR="00F304BA" w:rsidRDefault="00F304BA" w:rsidP="008B2617">
            <w:pPr>
              <w:ind w:firstLine="57"/>
              <w:jc w:val="center"/>
              <w:rPr>
                <w:color w:val="000000"/>
              </w:rPr>
            </w:pPr>
          </w:p>
        </w:tc>
        <w:tc>
          <w:tcPr>
            <w:tcW w:w="1483" w:type="dxa"/>
            <w:gridSpan w:val="2"/>
            <w:tcBorders>
              <w:top w:val="nil"/>
              <w:left w:val="nil"/>
              <w:bottom w:val="single" w:sz="8" w:space="0" w:color="000000"/>
              <w:right w:val="single" w:sz="8" w:space="0" w:color="000000"/>
            </w:tcBorders>
            <w:tcMar>
              <w:top w:w="100" w:type="dxa"/>
              <w:left w:w="100" w:type="dxa"/>
              <w:bottom w:w="100" w:type="dxa"/>
              <w:right w:w="100" w:type="dxa"/>
            </w:tcMar>
          </w:tcPr>
          <w:p w14:paraId="4639CF88" w14:textId="77777777" w:rsidR="00F304BA" w:rsidRDefault="00F304BA" w:rsidP="008B2617">
            <w:pPr>
              <w:ind w:firstLine="57"/>
              <w:jc w:val="center"/>
              <w:rPr>
                <w:color w:val="000000"/>
              </w:rPr>
            </w:pPr>
          </w:p>
        </w:tc>
        <w:tc>
          <w:tcPr>
            <w:tcW w:w="1984" w:type="dxa"/>
            <w:tcBorders>
              <w:top w:val="nil"/>
              <w:left w:val="nil"/>
              <w:bottom w:val="single" w:sz="8" w:space="0" w:color="000000"/>
              <w:right w:val="single" w:sz="8" w:space="0" w:color="000000"/>
            </w:tcBorders>
            <w:tcMar>
              <w:top w:w="100" w:type="dxa"/>
              <w:left w:w="100" w:type="dxa"/>
              <w:bottom w:w="100" w:type="dxa"/>
              <w:right w:w="100" w:type="dxa"/>
            </w:tcMar>
          </w:tcPr>
          <w:p w14:paraId="4639CF89" w14:textId="77777777" w:rsidR="00F304BA" w:rsidRDefault="00387B39" w:rsidP="008B2617">
            <w:pPr>
              <w:ind w:firstLine="57"/>
              <w:jc w:val="center"/>
              <w:rPr>
                <w:color w:val="000000"/>
              </w:rPr>
            </w:pPr>
            <w:r>
              <w:rPr>
                <w:color w:val="000000"/>
              </w:rPr>
              <w:t>Esošo budžeta līdzekļu ietvaros</w:t>
            </w:r>
          </w:p>
        </w:tc>
        <w:tc>
          <w:tcPr>
            <w:tcW w:w="5383" w:type="dxa"/>
            <w:tcBorders>
              <w:top w:val="nil"/>
              <w:left w:val="nil"/>
              <w:bottom w:val="single" w:sz="8" w:space="0" w:color="000000"/>
              <w:right w:val="single" w:sz="8" w:space="0" w:color="000000"/>
            </w:tcBorders>
          </w:tcPr>
          <w:p w14:paraId="4639CF8A" w14:textId="1C1B7E15" w:rsidR="00F304BA" w:rsidRDefault="00387B39" w:rsidP="00195DB2">
            <w:pPr>
              <w:ind w:left="57" w:right="57"/>
              <w:jc w:val="both"/>
            </w:pPr>
            <w:r>
              <w:t>VID vadītāja I.</w:t>
            </w:r>
            <w:r w:rsidR="002F7E34">
              <w:t> </w:t>
            </w:r>
            <w:r>
              <w:t>Jaunzeme katrā struktūrvienību vadītāju sanāksmē aicināja izmantot šo iespēju; nodarbinātajiem regulāri e-pastos tika nosūtītas uzaicinājuma vēstules ar informatīviem materiāliem, kā arī patstāvīgo struktūrvienību vadītāji struktūrvienībās, kurās nodarbinātajiem, veicot amata pienākumus, ir paaugstināts Covid-19 inficēšanās risks, īpaši uzsvēra vakcinācijas nepieciešamību</w:t>
            </w:r>
            <w:r w:rsidR="002F7E34">
              <w:t>.</w:t>
            </w:r>
          </w:p>
          <w:p w14:paraId="4639CF8B" w14:textId="615E81C3" w:rsidR="00F304BA" w:rsidRDefault="00387B39" w:rsidP="00195DB2">
            <w:pPr>
              <w:ind w:left="57" w:right="57"/>
              <w:jc w:val="both"/>
            </w:pPr>
            <w:r>
              <w:t>VID nodarbinātajiem bija iespēja piedalīties paneļdiskusijā “Vakcinācija – mīti un patiesība, jautājumi un atbildes!”, kā arī sev ērtākā laikā noskatīties tās videoierakstu. Rīgas Stradiņa universitātes Bioloģijas un mikrobioloģijas katedras vadītāja profesore J.</w:t>
            </w:r>
            <w:r w:rsidR="002F7E34">
              <w:t> </w:t>
            </w:r>
            <w:proofErr w:type="spellStart"/>
            <w:r>
              <w:t>Kroiča</w:t>
            </w:r>
            <w:proofErr w:type="spellEnd"/>
            <w:r>
              <w:t xml:space="preserve"> kopā ar ārsti pediatri A.</w:t>
            </w:r>
            <w:r w:rsidR="002F7E34">
              <w:t> </w:t>
            </w:r>
            <w:r>
              <w:t xml:space="preserve">Rudzāti paneļdiskusijas dalībniekiem sniedza informāciju par Covid-19 vīrusu, tā izplatību, paveidiem, vakcīnas iedarbību un tās efektivitāti, sīki izklāstot ar piemēriem pamatotus faktus. </w:t>
            </w:r>
            <w:r>
              <w:lastRenderedPageBreak/>
              <w:t>Paneļdiskusijā tika sniegtas atbildes uz VID nodarbināto iesūtītajiem jautājumiem – ticama un faktoloģiska informācija vispusīgai situācijas izpratnei.</w:t>
            </w:r>
          </w:p>
        </w:tc>
      </w:tr>
      <w:tr w:rsidR="00F304BA" w14:paraId="4639CF97" w14:textId="77777777" w:rsidTr="0011236E">
        <w:trPr>
          <w:trHeight w:val="545"/>
        </w:trPr>
        <w:tc>
          <w:tcPr>
            <w:tcW w:w="211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639CF8D" w14:textId="464183ED" w:rsidR="00F304BA" w:rsidRDefault="00387B39" w:rsidP="00FD5421">
            <w:pPr>
              <w:rPr>
                <w:color w:val="000000"/>
              </w:rPr>
            </w:pPr>
            <w:r>
              <w:lastRenderedPageBreak/>
              <w:t>Finanšu ministrijas resora iestādes turpinās informatīvās kampaņas, tiek plānotas darbinieku aptaujas, lai noskaidrotu vakcinācijas aptveri</w:t>
            </w:r>
          </w:p>
        </w:tc>
        <w:tc>
          <w:tcPr>
            <w:tcW w:w="1701" w:type="dxa"/>
            <w:tcBorders>
              <w:top w:val="nil"/>
              <w:left w:val="nil"/>
              <w:bottom w:val="single" w:sz="8" w:space="0" w:color="000000"/>
              <w:right w:val="single" w:sz="8" w:space="0" w:color="000000"/>
            </w:tcBorders>
            <w:tcMar>
              <w:top w:w="100" w:type="dxa"/>
              <w:left w:w="100" w:type="dxa"/>
              <w:bottom w:w="100" w:type="dxa"/>
              <w:right w:w="100" w:type="dxa"/>
            </w:tcMar>
          </w:tcPr>
          <w:p w14:paraId="4639CF8E" w14:textId="77777777" w:rsidR="00F304BA" w:rsidRDefault="00387B39" w:rsidP="008217CF">
            <w:pPr>
              <w:ind w:firstLine="57"/>
              <w:jc w:val="center"/>
              <w:rPr>
                <w:color w:val="000000"/>
              </w:rPr>
            </w:pPr>
            <w:r>
              <w:rPr>
                <w:color w:val="000000"/>
              </w:rPr>
              <w:t>FM</w:t>
            </w:r>
          </w:p>
        </w:tc>
        <w:tc>
          <w:tcPr>
            <w:tcW w:w="1777" w:type="dxa"/>
            <w:tcBorders>
              <w:top w:val="nil"/>
              <w:left w:val="nil"/>
              <w:bottom w:val="single" w:sz="8" w:space="0" w:color="000000"/>
              <w:right w:val="single" w:sz="8" w:space="0" w:color="000000"/>
            </w:tcBorders>
            <w:tcMar>
              <w:top w:w="100" w:type="dxa"/>
              <w:left w:w="100" w:type="dxa"/>
              <w:bottom w:w="100" w:type="dxa"/>
              <w:right w:w="100" w:type="dxa"/>
            </w:tcMar>
          </w:tcPr>
          <w:p w14:paraId="4639CF8F" w14:textId="77777777" w:rsidR="00F304BA" w:rsidRDefault="00F304BA" w:rsidP="008217CF">
            <w:pPr>
              <w:ind w:firstLine="57"/>
              <w:jc w:val="center"/>
              <w:rPr>
                <w:color w:val="000000"/>
              </w:rPr>
            </w:pPr>
          </w:p>
        </w:tc>
        <w:tc>
          <w:tcPr>
            <w:tcW w:w="1483" w:type="dxa"/>
            <w:gridSpan w:val="2"/>
            <w:tcBorders>
              <w:top w:val="nil"/>
              <w:left w:val="nil"/>
              <w:bottom w:val="single" w:sz="8" w:space="0" w:color="000000"/>
              <w:right w:val="single" w:sz="8" w:space="0" w:color="000000"/>
            </w:tcBorders>
            <w:tcMar>
              <w:top w:w="100" w:type="dxa"/>
              <w:left w:w="100" w:type="dxa"/>
              <w:bottom w:w="100" w:type="dxa"/>
              <w:right w:w="100" w:type="dxa"/>
            </w:tcMar>
          </w:tcPr>
          <w:p w14:paraId="4639CF90" w14:textId="77777777" w:rsidR="00F304BA" w:rsidRDefault="00F304BA" w:rsidP="008217CF">
            <w:pPr>
              <w:ind w:firstLine="57"/>
              <w:jc w:val="center"/>
              <w:rPr>
                <w:color w:val="000000"/>
              </w:rPr>
            </w:pPr>
          </w:p>
        </w:tc>
        <w:tc>
          <w:tcPr>
            <w:tcW w:w="1984" w:type="dxa"/>
            <w:tcBorders>
              <w:top w:val="nil"/>
              <w:left w:val="nil"/>
              <w:bottom w:val="single" w:sz="8" w:space="0" w:color="000000"/>
              <w:right w:val="single" w:sz="8" w:space="0" w:color="000000"/>
            </w:tcBorders>
            <w:tcMar>
              <w:top w:w="100" w:type="dxa"/>
              <w:left w:w="100" w:type="dxa"/>
              <w:bottom w:w="100" w:type="dxa"/>
              <w:right w:w="100" w:type="dxa"/>
            </w:tcMar>
          </w:tcPr>
          <w:p w14:paraId="4639CF91" w14:textId="77777777" w:rsidR="00F304BA" w:rsidRDefault="00387B39" w:rsidP="008217CF">
            <w:pPr>
              <w:ind w:firstLine="57"/>
              <w:jc w:val="center"/>
              <w:rPr>
                <w:color w:val="000000"/>
              </w:rPr>
            </w:pPr>
            <w:r>
              <w:rPr>
                <w:color w:val="000000"/>
              </w:rPr>
              <w:t>Esošo budžeta līdzekļu ietvaros</w:t>
            </w:r>
          </w:p>
        </w:tc>
        <w:tc>
          <w:tcPr>
            <w:tcW w:w="5383" w:type="dxa"/>
            <w:tcBorders>
              <w:top w:val="single" w:sz="8" w:space="0" w:color="414142"/>
              <w:left w:val="single" w:sz="8" w:space="0" w:color="414142"/>
              <w:bottom w:val="single" w:sz="8" w:space="0" w:color="414142"/>
              <w:right w:val="single" w:sz="8" w:space="0" w:color="414142"/>
            </w:tcBorders>
            <w:tcMar>
              <w:top w:w="40" w:type="dxa"/>
              <w:left w:w="40" w:type="dxa"/>
              <w:bottom w:w="40" w:type="dxa"/>
              <w:right w:w="40" w:type="dxa"/>
            </w:tcMar>
          </w:tcPr>
          <w:p w14:paraId="4639CF92" w14:textId="7D5CB693" w:rsidR="00F304BA" w:rsidRDefault="009A4492" w:rsidP="00195DB2">
            <w:pPr>
              <w:ind w:left="57" w:right="57"/>
              <w:jc w:val="both"/>
            </w:pPr>
            <w:r>
              <w:t>FM</w:t>
            </w:r>
            <w:r w:rsidR="00387B39">
              <w:t xml:space="preserve"> resora iestāžu vadītāji aktīvi uzrunāja darbiniekus dažādu forumu sanāksmēs, tika sūtīti e-pasti</w:t>
            </w:r>
            <w:r w:rsidR="000D3087">
              <w:t xml:space="preserve"> ar </w:t>
            </w:r>
            <w:r w:rsidR="00387B39">
              <w:t>aicinājumu ikvienam vakcinēties</w:t>
            </w:r>
            <w:r w:rsidR="00B80824">
              <w:t>,</w:t>
            </w:r>
            <w:r w:rsidR="00387B39">
              <w:t xml:space="preserve"> uzsverot vakcinācijas nozīmīgumu, tika publicēta informācija iekšējos tīklos no drošiem un uzticamiem avotiem par vakcināciju, par ar veselību saistītiem jautājumiem, jomas līderu intervijām un viedokļiem, struktūrvienību vadītāji sniedza individuālas atbildes uz neskaidriem jautājumiem, bažām, iedrošināja, veica pārrunas ar nevakcinētajiem.</w:t>
            </w:r>
          </w:p>
          <w:p w14:paraId="4639CF93" w14:textId="02E281D7" w:rsidR="00F304BA" w:rsidRDefault="00387B39" w:rsidP="00DB2DDD">
            <w:pPr>
              <w:ind w:left="57" w:right="57"/>
              <w:jc w:val="both"/>
            </w:pPr>
            <w:r>
              <w:t>FM tika organizēta lekcija (video) darbiniekiem, ko vadīja RSU profesore L.</w:t>
            </w:r>
            <w:r w:rsidR="00CA1B96">
              <w:t> </w:t>
            </w:r>
            <w:r>
              <w:t>Vīksna, lai sniegtu vairāk informācijas par Covid-19, kā arī par vakcināciju. Lekcijas laikā darbiniekiem bija iespēja uzdot jautājumus, kā arī tiek plānota atkārtota lekcija, lai darbiniekiem būtu iespējas saņemt zinātniski un praksē iegūtu profesionālu informāciju par jautājumiem, kas saistīti ar vakcināciju un infekcijas slimību izplatības samazināšanas iespējām.</w:t>
            </w:r>
          </w:p>
          <w:p w14:paraId="4639CF95" w14:textId="054CCFFD" w:rsidR="00F304BA" w:rsidRDefault="00664606" w:rsidP="00DB2DDD">
            <w:pPr>
              <w:ind w:left="57" w:right="57"/>
              <w:jc w:val="both"/>
            </w:pPr>
            <w:r>
              <w:t>FM</w:t>
            </w:r>
            <w:r w:rsidR="00387B39">
              <w:t xml:space="preserve"> resora iestādes regulāri veica monitoringu par vakcinēto personu skaitu iestādēs. Piemēram, apkopota informācija par VID nodarbinātajiem, kuriem ir derīgs vakcinācijas vai Covid-19 pārslimošanas sertifikāts: 2021. gada oktobra sākumā sertifikāts bija 69 % VID nodarbināto, savukārt 2021.</w:t>
            </w:r>
            <w:r w:rsidR="00ED331F">
              <w:t> </w:t>
            </w:r>
            <w:r w:rsidR="00387B39">
              <w:t>gada 25. oktobrī – 74 % nodarbināto.</w:t>
            </w:r>
            <w:r w:rsidR="006F23D6">
              <w:t xml:space="preserve"> </w:t>
            </w:r>
            <w:r w:rsidR="00ED331F">
              <w:t>FM</w:t>
            </w:r>
            <w:r w:rsidR="00387B39">
              <w:t xml:space="preserve"> centrālajā aparātā sadarbspējīgo vakcinācijas vai Covid-19 pārslimošanas sertifikātu</w:t>
            </w:r>
            <w:r w:rsidR="006F23D6">
              <w:t xml:space="preserve"> ieguvušo</w:t>
            </w:r>
            <w:r w:rsidR="00387B39">
              <w:t xml:space="preserve">, kā arī </w:t>
            </w:r>
            <w:r w:rsidR="00387B39">
              <w:lastRenderedPageBreak/>
              <w:t>uzsāktā vakcinācijas procesa aptvere sastāda 96</w:t>
            </w:r>
            <w:r w:rsidR="00290810">
              <w:t> </w:t>
            </w:r>
            <w:r w:rsidR="00387B39">
              <w:t>% no nodarbināto skaita (informācija uz 27.10.2021.).</w:t>
            </w:r>
          </w:p>
          <w:p w14:paraId="4639CF96" w14:textId="6ED3D0D5" w:rsidR="00F304BA" w:rsidRDefault="00387B39" w:rsidP="00DB2DDD">
            <w:pPr>
              <w:ind w:left="57" w:right="57"/>
              <w:jc w:val="both"/>
            </w:pPr>
            <w:r>
              <w:t>CFLA 90</w:t>
            </w:r>
            <w:r w:rsidR="00290810">
              <w:t> </w:t>
            </w:r>
            <w:r>
              <w:t>% nodarbināto ir vakcinējušies.</w:t>
            </w:r>
          </w:p>
        </w:tc>
      </w:tr>
      <w:tr w:rsidR="00F304BA" w14:paraId="4639CF9F" w14:textId="77777777" w:rsidTr="0011236E">
        <w:trPr>
          <w:trHeight w:val="545"/>
        </w:trPr>
        <w:tc>
          <w:tcPr>
            <w:tcW w:w="211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639CF98" w14:textId="4EFF76DC" w:rsidR="00F304BA" w:rsidRDefault="00387B39" w:rsidP="00290810">
            <w:pPr>
              <w:shd w:val="clear" w:color="auto" w:fill="FFFFFF"/>
            </w:pPr>
            <w:r>
              <w:lastRenderedPageBreak/>
              <w:t>Plānots organizēt atkārtotas kolektīvās vakcinācijas</w:t>
            </w:r>
          </w:p>
          <w:p w14:paraId="4639CF99" w14:textId="77777777" w:rsidR="00F304BA" w:rsidRDefault="00F304BA" w:rsidP="00F156A3">
            <w:pPr>
              <w:ind w:firstLine="57"/>
              <w:jc w:val="both"/>
            </w:pPr>
          </w:p>
        </w:tc>
        <w:tc>
          <w:tcPr>
            <w:tcW w:w="1701" w:type="dxa"/>
            <w:tcBorders>
              <w:top w:val="nil"/>
              <w:left w:val="nil"/>
              <w:bottom w:val="single" w:sz="8" w:space="0" w:color="000000"/>
              <w:right w:val="single" w:sz="8" w:space="0" w:color="000000"/>
            </w:tcBorders>
            <w:tcMar>
              <w:top w:w="100" w:type="dxa"/>
              <w:left w:w="100" w:type="dxa"/>
              <w:bottom w:w="100" w:type="dxa"/>
              <w:right w:w="100" w:type="dxa"/>
            </w:tcMar>
          </w:tcPr>
          <w:p w14:paraId="4639CF9A" w14:textId="77777777" w:rsidR="00F304BA" w:rsidRDefault="00387B39" w:rsidP="00290810">
            <w:pPr>
              <w:ind w:firstLine="57"/>
              <w:jc w:val="center"/>
              <w:rPr>
                <w:color w:val="000000"/>
              </w:rPr>
            </w:pPr>
            <w:r>
              <w:rPr>
                <w:color w:val="000000"/>
              </w:rPr>
              <w:t>FM</w:t>
            </w:r>
          </w:p>
        </w:tc>
        <w:tc>
          <w:tcPr>
            <w:tcW w:w="1777" w:type="dxa"/>
            <w:tcBorders>
              <w:top w:val="nil"/>
              <w:left w:val="nil"/>
              <w:bottom w:val="single" w:sz="8" w:space="0" w:color="000000"/>
              <w:right w:val="single" w:sz="8" w:space="0" w:color="000000"/>
            </w:tcBorders>
            <w:tcMar>
              <w:top w:w="100" w:type="dxa"/>
              <w:left w:w="100" w:type="dxa"/>
              <w:bottom w:w="100" w:type="dxa"/>
              <w:right w:w="100" w:type="dxa"/>
            </w:tcMar>
          </w:tcPr>
          <w:p w14:paraId="4639CF9B" w14:textId="77777777" w:rsidR="00F304BA" w:rsidRDefault="00F304BA" w:rsidP="00290810">
            <w:pPr>
              <w:ind w:firstLine="57"/>
              <w:jc w:val="center"/>
              <w:rPr>
                <w:color w:val="000000"/>
              </w:rPr>
            </w:pPr>
          </w:p>
        </w:tc>
        <w:tc>
          <w:tcPr>
            <w:tcW w:w="1483" w:type="dxa"/>
            <w:gridSpan w:val="2"/>
            <w:tcBorders>
              <w:top w:val="nil"/>
              <w:left w:val="nil"/>
              <w:bottom w:val="single" w:sz="8" w:space="0" w:color="000000"/>
              <w:right w:val="single" w:sz="8" w:space="0" w:color="000000"/>
            </w:tcBorders>
            <w:tcMar>
              <w:top w:w="100" w:type="dxa"/>
              <w:left w:w="100" w:type="dxa"/>
              <w:bottom w:w="100" w:type="dxa"/>
              <w:right w:w="100" w:type="dxa"/>
            </w:tcMar>
          </w:tcPr>
          <w:p w14:paraId="4639CF9C" w14:textId="77777777" w:rsidR="00F304BA" w:rsidRDefault="00F304BA" w:rsidP="00290810">
            <w:pPr>
              <w:ind w:firstLine="57"/>
              <w:jc w:val="center"/>
              <w:rPr>
                <w:color w:val="000000"/>
              </w:rPr>
            </w:pPr>
          </w:p>
        </w:tc>
        <w:tc>
          <w:tcPr>
            <w:tcW w:w="1984" w:type="dxa"/>
            <w:tcBorders>
              <w:top w:val="nil"/>
              <w:left w:val="nil"/>
              <w:bottom w:val="single" w:sz="8" w:space="0" w:color="000000"/>
              <w:right w:val="single" w:sz="8" w:space="0" w:color="000000"/>
            </w:tcBorders>
            <w:tcMar>
              <w:top w:w="100" w:type="dxa"/>
              <w:left w:w="100" w:type="dxa"/>
              <w:bottom w:w="100" w:type="dxa"/>
              <w:right w:w="100" w:type="dxa"/>
            </w:tcMar>
          </w:tcPr>
          <w:p w14:paraId="4639CF9D" w14:textId="77777777" w:rsidR="00F304BA" w:rsidRDefault="00387B39" w:rsidP="00290810">
            <w:pPr>
              <w:ind w:firstLine="57"/>
              <w:jc w:val="center"/>
            </w:pPr>
            <w:r>
              <w:rPr>
                <w:color w:val="000000"/>
              </w:rPr>
              <w:t>Esošo budžeta līdzekļu ietvaros</w:t>
            </w:r>
          </w:p>
        </w:tc>
        <w:tc>
          <w:tcPr>
            <w:tcW w:w="5383" w:type="dxa"/>
            <w:tcBorders>
              <w:top w:val="nil"/>
              <w:left w:val="nil"/>
              <w:bottom w:val="single" w:sz="8" w:space="0" w:color="000000"/>
              <w:right w:val="single" w:sz="8" w:space="0" w:color="000000"/>
            </w:tcBorders>
          </w:tcPr>
          <w:p w14:paraId="4639CF9E" w14:textId="54AA5DAD" w:rsidR="00F304BA" w:rsidRDefault="00387B39" w:rsidP="00DB2DDD">
            <w:pPr>
              <w:ind w:left="63" w:right="57" w:hanging="6"/>
              <w:jc w:val="both"/>
              <w:rPr>
                <w:color w:val="000000"/>
              </w:rPr>
            </w:pPr>
            <w:r>
              <w:t xml:space="preserve">VID nodarbinātajiem bija iespēja izmantot sev ērtāko vakcinācijas vietu, t. sk. nepieciešamības gadījumā tika nodrošināta iespēja nokļūt vakcinācijas vietā. Iestādes nodrošināja iespēju doties uz vakcināciju darba laikā. Ņemot vērā, ka kopumā valstī tika paplašinātas vakcinēšanās iespējas, nebija aktuāli organizēt atkārtotās kolektīvās vakcinēšanās, bet tika veikti citi pasākumi. Iepirkumu uzraudzības birojs organizēja kolektīvo vakcinēšanos. </w:t>
            </w:r>
            <w:r w:rsidR="0070524B">
              <w:t>FM</w:t>
            </w:r>
            <w:r>
              <w:t xml:space="preserve"> tika organizēta kolektīvā vakcinēšanās, lai tiktu samazināta saslimšana arī ar citām infekcijas slimībām, piemēram, gripu.</w:t>
            </w:r>
          </w:p>
        </w:tc>
      </w:tr>
      <w:tr w:rsidR="00F304BA" w14:paraId="4639CFA2" w14:textId="77777777" w:rsidTr="002E09E3">
        <w:trPr>
          <w:trHeight w:val="157"/>
        </w:trPr>
        <w:tc>
          <w:tcPr>
            <w:tcW w:w="9062" w:type="dxa"/>
            <w:gridSpan w:val="6"/>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639CFA0" w14:textId="77777777" w:rsidR="00F304BA" w:rsidRDefault="00387B39" w:rsidP="002E09E3">
            <w:pPr>
              <w:jc w:val="both"/>
            </w:pPr>
            <w:r>
              <w:rPr>
                <w:b/>
              </w:rPr>
              <w:t>Iekšlietu ministrijas plānotās aktivitātes vakcinācijas veicināšanai</w:t>
            </w:r>
          </w:p>
        </w:tc>
        <w:tc>
          <w:tcPr>
            <w:tcW w:w="5383" w:type="dxa"/>
            <w:tcBorders>
              <w:top w:val="nil"/>
              <w:left w:val="single" w:sz="8" w:space="0" w:color="000000"/>
              <w:bottom w:val="single" w:sz="8" w:space="0" w:color="000000"/>
              <w:right w:val="single" w:sz="8" w:space="0" w:color="000000"/>
            </w:tcBorders>
          </w:tcPr>
          <w:p w14:paraId="4639CFA1" w14:textId="77777777" w:rsidR="00F304BA" w:rsidRDefault="00F304BA" w:rsidP="00F156A3">
            <w:pPr>
              <w:ind w:firstLine="57"/>
              <w:jc w:val="both"/>
              <w:rPr>
                <w:b/>
              </w:rPr>
            </w:pPr>
          </w:p>
        </w:tc>
      </w:tr>
      <w:tr w:rsidR="00F304BA" w14:paraId="4639CFCB" w14:textId="77777777" w:rsidTr="0011236E">
        <w:trPr>
          <w:trHeight w:val="545"/>
        </w:trPr>
        <w:tc>
          <w:tcPr>
            <w:tcW w:w="211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639CFA3" w14:textId="048563EB" w:rsidR="00F304BA" w:rsidRDefault="00387B39" w:rsidP="002E09E3">
            <w:r>
              <w:rPr>
                <w:color w:val="000000"/>
              </w:rPr>
              <w:t>IeM izstrādās un sadarbībā ar padotības iestādēm veiks nozarē strādājošo anonīmu anketēšanu, lai noskaidrotu, kādu iemeslu dēļ daļa nodarbināto izvēlas nevakcinēties. Atbilstoši aptaujas datiem veiks mērķtiecīgas komunikācijas aktivitātes</w:t>
            </w:r>
          </w:p>
        </w:tc>
        <w:tc>
          <w:tcPr>
            <w:tcW w:w="1701" w:type="dxa"/>
            <w:tcBorders>
              <w:top w:val="nil"/>
              <w:left w:val="nil"/>
              <w:bottom w:val="single" w:sz="8" w:space="0" w:color="000000"/>
              <w:right w:val="single" w:sz="8" w:space="0" w:color="000000"/>
            </w:tcBorders>
            <w:tcMar>
              <w:top w:w="100" w:type="dxa"/>
              <w:left w:w="100" w:type="dxa"/>
              <w:bottom w:w="100" w:type="dxa"/>
              <w:right w:w="100" w:type="dxa"/>
            </w:tcMar>
          </w:tcPr>
          <w:p w14:paraId="4639CFA4" w14:textId="4FD2E274" w:rsidR="00F304BA" w:rsidRDefault="00387B39" w:rsidP="004B1E23">
            <w:pPr>
              <w:ind w:firstLine="57"/>
              <w:jc w:val="center"/>
              <w:rPr>
                <w:color w:val="000000"/>
              </w:rPr>
            </w:pPr>
            <w:r>
              <w:rPr>
                <w:color w:val="000000"/>
              </w:rPr>
              <w:t>IeM</w:t>
            </w:r>
          </w:p>
        </w:tc>
        <w:tc>
          <w:tcPr>
            <w:tcW w:w="1777" w:type="dxa"/>
            <w:tcBorders>
              <w:top w:val="nil"/>
              <w:left w:val="nil"/>
              <w:bottom w:val="single" w:sz="8" w:space="0" w:color="000000"/>
              <w:right w:val="single" w:sz="8" w:space="0" w:color="000000"/>
            </w:tcBorders>
            <w:tcMar>
              <w:top w:w="100" w:type="dxa"/>
              <w:left w:w="100" w:type="dxa"/>
              <w:bottom w:w="100" w:type="dxa"/>
              <w:right w:w="100" w:type="dxa"/>
            </w:tcMar>
          </w:tcPr>
          <w:p w14:paraId="4639CFA5" w14:textId="77777777" w:rsidR="00F304BA" w:rsidRDefault="00387B39" w:rsidP="004B1E23">
            <w:pPr>
              <w:ind w:firstLine="57"/>
              <w:jc w:val="center"/>
              <w:rPr>
                <w:color w:val="000000"/>
              </w:rPr>
            </w:pPr>
            <w:r>
              <w:rPr>
                <w:color w:val="000000"/>
              </w:rPr>
              <w:t>IeM padotības iestādes</w:t>
            </w:r>
          </w:p>
        </w:tc>
        <w:tc>
          <w:tcPr>
            <w:tcW w:w="1483" w:type="dxa"/>
            <w:gridSpan w:val="2"/>
            <w:tcBorders>
              <w:top w:val="nil"/>
              <w:left w:val="nil"/>
              <w:bottom w:val="single" w:sz="8" w:space="0" w:color="000000"/>
              <w:right w:val="single" w:sz="8" w:space="0" w:color="000000"/>
            </w:tcBorders>
            <w:tcMar>
              <w:top w:w="100" w:type="dxa"/>
              <w:left w:w="100" w:type="dxa"/>
              <w:bottom w:w="100" w:type="dxa"/>
              <w:right w:w="100" w:type="dxa"/>
            </w:tcMar>
          </w:tcPr>
          <w:p w14:paraId="4639CFA6" w14:textId="77777777" w:rsidR="00F304BA" w:rsidRDefault="00F304BA" w:rsidP="004B1E23">
            <w:pPr>
              <w:ind w:firstLine="57"/>
              <w:jc w:val="center"/>
              <w:rPr>
                <w:color w:val="000000"/>
              </w:rPr>
            </w:pPr>
          </w:p>
        </w:tc>
        <w:tc>
          <w:tcPr>
            <w:tcW w:w="1984" w:type="dxa"/>
            <w:tcBorders>
              <w:top w:val="nil"/>
              <w:left w:val="nil"/>
              <w:bottom w:val="single" w:sz="8" w:space="0" w:color="000000"/>
              <w:right w:val="single" w:sz="8" w:space="0" w:color="000000"/>
            </w:tcBorders>
            <w:tcMar>
              <w:top w:w="100" w:type="dxa"/>
              <w:left w:w="100" w:type="dxa"/>
              <w:bottom w:w="100" w:type="dxa"/>
              <w:right w:w="100" w:type="dxa"/>
            </w:tcMar>
          </w:tcPr>
          <w:p w14:paraId="4639CFA7" w14:textId="77777777" w:rsidR="00F304BA" w:rsidRDefault="00387B39" w:rsidP="004B1E23">
            <w:pPr>
              <w:ind w:firstLine="57"/>
              <w:jc w:val="center"/>
            </w:pPr>
            <w:r>
              <w:rPr>
                <w:color w:val="000000"/>
              </w:rPr>
              <w:t>Esošo budžeta līdzekļu ietvaros</w:t>
            </w:r>
          </w:p>
        </w:tc>
        <w:tc>
          <w:tcPr>
            <w:tcW w:w="5383"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4639CFA8" w14:textId="77777777" w:rsidR="00F304BA" w:rsidRDefault="00387B39" w:rsidP="00F156A3">
            <w:pPr>
              <w:jc w:val="both"/>
              <w:rPr>
                <w:b/>
              </w:rPr>
            </w:pPr>
            <w:r>
              <w:rPr>
                <w:b/>
              </w:rPr>
              <w:t>Valsts policija (turpmāk – VP)</w:t>
            </w:r>
            <w:r w:rsidRPr="004B1E23">
              <w:rPr>
                <w:bCs/>
              </w:rPr>
              <w:t>:</w:t>
            </w:r>
          </w:p>
          <w:p w14:paraId="4639CFA9" w14:textId="30B1006F" w:rsidR="00F304BA" w:rsidRDefault="00387B39" w:rsidP="00F156A3">
            <w:pPr>
              <w:jc w:val="both"/>
            </w:pPr>
            <w:r>
              <w:t>1.</w:t>
            </w:r>
            <w:r w:rsidR="00BB5A9A">
              <w:t> </w:t>
            </w:r>
            <w:r>
              <w:t>2021. gada aprīļa beigās VP Latgales, Kurzemes, Zemgales, Vidzemes reģionu un atsevišķi iecirkņu priekšnieki apzināja nodarbināto skaitu, kuri vēlējās veikt kolektīvo vakcinēšanos, un iesniedza informāciju attiecīgajam reģionālās vakcinācijas centram;</w:t>
            </w:r>
          </w:p>
          <w:p w14:paraId="4639CFAA" w14:textId="7041FCDD" w:rsidR="00F304BA" w:rsidRDefault="00387B39" w:rsidP="00F156A3">
            <w:pPr>
              <w:jc w:val="both"/>
            </w:pPr>
            <w:r>
              <w:t>2.</w:t>
            </w:r>
            <w:r w:rsidR="00BB5A9A">
              <w:t> </w:t>
            </w:r>
            <w:r>
              <w:t>2021.</w:t>
            </w:r>
            <w:r w:rsidR="004279C6">
              <w:t> </w:t>
            </w:r>
            <w:r>
              <w:t>gada aprīļa beigās (pirmā vakcinācija) un maija vidū (otrā vakcinācija) VP (adresēs Rīgā, Čiekurkalna 1.</w:t>
            </w:r>
            <w:r w:rsidR="00BB5A9A">
              <w:t> </w:t>
            </w:r>
            <w:r>
              <w:t>līnijā 1 un Rīgā, Ezermalas ielā 10) tika veikta kolektīvā vakcinācijas kampaņa VP nodarbinātajiem;</w:t>
            </w:r>
          </w:p>
          <w:p w14:paraId="4639CFAB" w14:textId="34AC3C06" w:rsidR="00F304BA" w:rsidRDefault="00387B39" w:rsidP="00F156A3">
            <w:pPr>
              <w:jc w:val="both"/>
            </w:pPr>
            <w:r>
              <w:t>3.</w:t>
            </w:r>
            <w:r w:rsidR="00BB5A9A">
              <w:t> v</w:t>
            </w:r>
            <w:r>
              <w:t xml:space="preserve">akcinācijas biroja kampaņas ietvaros </w:t>
            </w:r>
            <w:r w:rsidR="008D4AB9">
              <w:t>VP</w:t>
            </w:r>
            <w:r>
              <w:t xml:space="preserve"> ir apzinājusi un informējusi nodarbinātos par </w:t>
            </w:r>
            <w:r>
              <w:lastRenderedPageBreak/>
              <w:t>vakcinēšanās iespējām (2021. gada 4., 5. un 6.</w:t>
            </w:r>
            <w:r w:rsidR="008D4AB9">
              <w:t> </w:t>
            </w:r>
            <w:r>
              <w:t>augustā) Rēzeknē, Jēkabpilī un Daugavpilī;</w:t>
            </w:r>
          </w:p>
          <w:p w14:paraId="4639CFAC" w14:textId="21874BDF" w:rsidR="00F304BA" w:rsidRDefault="00387B39" w:rsidP="00F156A3">
            <w:pPr>
              <w:jc w:val="both"/>
            </w:pPr>
            <w:r>
              <w:t>4.</w:t>
            </w:r>
            <w:r w:rsidR="008D4AB9">
              <w:t> </w:t>
            </w:r>
            <w:r>
              <w:t>2021.</w:t>
            </w:r>
            <w:r w:rsidR="008D4AB9">
              <w:t> </w:t>
            </w:r>
            <w:r>
              <w:t>gada 8.</w:t>
            </w:r>
            <w:r w:rsidR="008D4AB9">
              <w:t> </w:t>
            </w:r>
            <w:r>
              <w:t>un 13.</w:t>
            </w:r>
            <w:r w:rsidR="008D4AB9">
              <w:t> </w:t>
            </w:r>
            <w:r>
              <w:t xml:space="preserve">jūlijā tika organizēta izbraukuma vakcinācija </w:t>
            </w:r>
            <w:r w:rsidR="008D4AB9">
              <w:t>VP</w:t>
            </w:r>
            <w:r>
              <w:t xml:space="preserve"> Rīgas reģiona pārvaldes nodarbinātajiem, par ko iepriekš nodarbinātie tika informēti;</w:t>
            </w:r>
          </w:p>
          <w:p w14:paraId="4639CFAD" w14:textId="01379032" w:rsidR="00F304BA" w:rsidRDefault="00387B39" w:rsidP="00F156A3">
            <w:pPr>
              <w:jc w:val="both"/>
            </w:pPr>
            <w:r>
              <w:t>5.</w:t>
            </w:r>
            <w:r w:rsidR="008D4AB9">
              <w:t> </w:t>
            </w:r>
            <w:r>
              <w:t>VP ir izdots vadības uzdevums, ar kuru VP struktūrvienību priekšniekiem tika uzdots veikt individuālas pārrunas un izskaidrošanas darbu par vakcinācijas nepieciešamību un tās ietekmi uz iespējām kvalitatīvi pildīt darba un dienesta pienākumus, kā arī tās nozīmīgumu sabiedrības veselības nodrošināšanā;</w:t>
            </w:r>
          </w:p>
          <w:p w14:paraId="4639CFAE" w14:textId="605889C5" w:rsidR="00F304BA" w:rsidRDefault="00387B39" w:rsidP="00F156A3">
            <w:pPr>
              <w:jc w:val="both"/>
            </w:pPr>
            <w:r>
              <w:t>6.</w:t>
            </w:r>
            <w:r w:rsidR="00CA644F">
              <w:t> </w:t>
            </w:r>
            <w:r>
              <w:t xml:space="preserve">2021. gada 23. jūlijā </w:t>
            </w:r>
            <w:r w:rsidR="00CA644F">
              <w:t>IeM</w:t>
            </w:r>
            <w:r>
              <w:t xml:space="preserve"> sadarbībā ar </w:t>
            </w:r>
            <w:r w:rsidR="00CA644F">
              <w:t>VM</w:t>
            </w:r>
            <w:r>
              <w:t xml:space="preserve"> rīkoja sanāksmi vakcinācijas efektivitātes paaugstināšanai, kuras laikā eksperti atbildēja uz jautājumiem par vakcināciju pret C</w:t>
            </w:r>
            <w:r w:rsidR="009741EF">
              <w:t>ovid-</w:t>
            </w:r>
            <w:r>
              <w:t xml:space="preserve">19. Šajā sakarā tika informēti </w:t>
            </w:r>
            <w:r w:rsidR="00E82CED">
              <w:t>VP</w:t>
            </w:r>
            <w:r>
              <w:t xml:space="preserve"> nodarbinātie, kuri varēja uzdot sev interesējošos jautājumus, iepriekš savlaicīgi tos nosūtot. VP nodarbinātie joprojām var iepazīties ar minētās sanāksmes ierakstu, kas ir pieejams VP iekštīklā (</w:t>
            </w:r>
            <w:proofErr w:type="spellStart"/>
            <w:r>
              <w:t>Intranet</w:t>
            </w:r>
            <w:proofErr w:type="spellEnd"/>
            <w:r>
              <w:t>);</w:t>
            </w:r>
          </w:p>
          <w:p w14:paraId="4639CFAF" w14:textId="486736FC" w:rsidR="00F304BA" w:rsidRDefault="00387B39" w:rsidP="00F156A3">
            <w:pPr>
              <w:jc w:val="both"/>
            </w:pPr>
            <w:r>
              <w:t>7.</w:t>
            </w:r>
            <w:r w:rsidR="00E82CED">
              <w:t> </w:t>
            </w:r>
            <w:r>
              <w:t>Īstenotas vairākas VP nodarbināto tiešsaistes sanāksme ar mediķiem, kurā mediķi atbildēja uz jautājumiem. Šīs diskusijas video tika ievietoti VP iekštīklā (</w:t>
            </w:r>
            <w:proofErr w:type="spellStart"/>
            <w:r>
              <w:t>Intranet</w:t>
            </w:r>
            <w:proofErr w:type="spellEnd"/>
            <w:r>
              <w:t>), lai varētu iepazīties visi VP nodarbinātie. Tāpat arī publiski pieejamie materiāli, skaidrojošie video no veselības institūcijām tika nodoti iepazīšanai nodarbinātajiem;</w:t>
            </w:r>
          </w:p>
          <w:p w14:paraId="4639CFB0" w14:textId="77777777" w:rsidR="00F304BA" w:rsidRDefault="00387B39" w:rsidP="00F156A3">
            <w:pPr>
              <w:jc w:val="both"/>
            </w:pPr>
            <w:r>
              <w:t xml:space="preserve">8. Iknedēļas VP vadības sanāksmēs tiek aktualizēts jautājums par epidemioloģisko situāciju valstī un VP struktūrvienību vadītājiem tiek uzdots veikt </w:t>
            </w:r>
            <w:r>
              <w:lastRenderedPageBreak/>
              <w:t>mērķtiecīgas komunikācijas aktivitātes ar vēl nevakcinētiem nodarbinātiem;</w:t>
            </w:r>
          </w:p>
          <w:p w14:paraId="51E1B684" w14:textId="77777777" w:rsidR="00AF5EBA" w:rsidRDefault="00387B39" w:rsidP="00AF5EBA">
            <w:pPr>
              <w:jc w:val="both"/>
            </w:pPr>
            <w:r>
              <w:t>9.</w:t>
            </w:r>
            <w:r w:rsidR="00AF5EBA">
              <w:t> </w:t>
            </w:r>
            <w:r>
              <w:t>VP sadarbībā ar attiecīgo arodbiedrību vadību veica komunikācijas pasākumus, lai veicinātu VP nodarbināto vakcinācijas aptveres palielināšanos.</w:t>
            </w:r>
          </w:p>
          <w:p w14:paraId="40DEF813" w14:textId="77777777" w:rsidR="00D138CE" w:rsidRDefault="00387B39" w:rsidP="00D138CE">
            <w:pPr>
              <w:jc w:val="both"/>
            </w:pPr>
            <w:r>
              <w:t>Tāpat VP iekštīklā (</w:t>
            </w:r>
            <w:proofErr w:type="spellStart"/>
            <w:r>
              <w:t>Intranet</w:t>
            </w:r>
            <w:proofErr w:type="spellEnd"/>
            <w:r>
              <w:t>) ir ievietota informācija (saite) par iespēju izvēlēties vakcinācijas vietu, laiku un vakcīnas veidu, kā arī apskatīt konkrētās nedēļas vakcīnu veidu pieejamību dažādos vakcinācijas centros.</w:t>
            </w:r>
          </w:p>
          <w:p w14:paraId="4639CFB3" w14:textId="3038DEB0" w:rsidR="00F304BA" w:rsidRDefault="00387B39" w:rsidP="00D138CE">
            <w:pPr>
              <w:jc w:val="both"/>
            </w:pPr>
            <w:r>
              <w:t>VP vei</w:t>
            </w:r>
            <w:r w:rsidR="00FF23F8">
              <w:t>c</w:t>
            </w:r>
            <w:r>
              <w:t>a nevakcinēto nodarbināto anonīmu anketēšanu, lai noskaidrotu, kādu iemeslu dēļ daļa nodarbināto izvēlas nevakcinēties, kā arī, lai saprastu katra viedokli, nostāju, subjektīvos vai objektīvos iemeslus nevakcinēties pret Covid-19.</w:t>
            </w:r>
          </w:p>
          <w:p w14:paraId="4E68DE92" w14:textId="77777777" w:rsidR="00A23EBD" w:rsidRDefault="00387B39" w:rsidP="00A23EBD">
            <w:pPr>
              <w:jc w:val="both"/>
              <w:rPr>
                <w:b/>
              </w:rPr>
            </w:pPr>
            <w:r>
              <w:rPr>
                <w:b/>
              </w:rPr>
              <w:t>Valsts ugunsdzēsības un glābšanas dienests (turpmāk – VUGD)</w:t>
            </w:r>
            <w:r w:rsidRPr="00A23EBD">
              <w:rPr>
                <w:bCs/>
              </w:rPr>
              <w:t>:</w:t>
            </w:r>
          </w:p>
          <w:p w14:paraId="4639CFB4" w14:textId="1D370DA7" w:rsidR="00F304BA" w:rsidRDefault="00387B39" w:rsidP="00A23EBD">
            <w:pPr>
              <w:jc w:val="both"/>
            </w:pPr>
            <w:r>
              <w:t>1. no 9.</w:t>
            </w:r>
            <w:r w:rsidR="00A23EBD">
              <w:t> </w:t>
            </w:r>
            <w:r>
              <w:t>jūlija līdz 13.</w:t>
            </w:r>
            <w:r w:rsidR="0099263F">
              <w:t> </w:t>
            </w:r>
            <w:r>
              <w:t>jūlijam – veikta sadarbspējīgu sertifikātu skenēšana struktūrvienībās saskaņā ar VUGD 2021.</w:t>
            </w:r>
            <w:r w:rsidR="0099263F">
              <w:t> </w:t>
            </w:r>
            <w:r>
              <w:t>gada 7.</w:t>
            </w:r>
            <w:r w:rsidR="0099263F">
              <w:t> </w:t>
            </w:r>
            <w:r>
              <w:t>jūlija rīkojumu “Par grozījumiem Valsts ugunsdzēsības un glābšanas dienesta 2021.</w:t>
            </w:r>
            <w:r w:rsidR="0099263F">
              <w:t> </w:t>
            </w:r>
            <w:r>
              <w:t>gada  14.</w:t>
            </w:r>
            <w:r w:rsidR="0099263F">
              <w:t> </w:t>
            </w:r>
            <w:r>
              <w:t>jūnija rīkojumā Nr.</w:t>
            </w:r>
            <w:r w:rsidR="0099263F">
              <w:t> </w:t>
            </w:r>
            <w:r>
              <w:t xml:space="preserve">22-1.7/1139 </w:t>
            </w:r>
            <w:r w:rsidR="0099263F">
              <w:t>“</w:t>
            </w:r>
            <w:r>
              <w:t>Par darba organizēšanu Valsts  ugunsdzēsības un glābšanas dienestā,  ievērojot epidemioloģiskās drošības pasākumus”. Veikta aptauja par jautājumu loku, ko VUGD nodarbinātie vēlētos uzzināt par vakcinēšanos;</w:t>
            </w:r>
          </w:p>
          <w:p w14:paraId="4639CFB5" w14:textId="16CDC99E" w:rsidR="00F304BA" w:rsidRDefault="00387B39" w:rsidP="00F93CC5">
            <w:pPr>
              <w:jc w:val="both"/>
            </w:pPr>
            <w:r>
              <w:t>2.</w:t>
            </w:r>
            <w:r w:rsidR="00F93CC5">
              <w:t> </w:t>
            </w:r>
            <w:r>
              <w:t>šī gada 19.</w:t>
            </w:r>
            <w:r w:rsidR="00F93CC5">
              <w:t> </w:t>
            </w:r>
            <w:r>
              <w:t>jūlijā – apkopota visu VUGD struktūrvienību informācija par amatiem, kuru pienākumu veikšanai būtu nepieciešama obligātā vakcinācija;</w:t>
            </w:r>
          </w:p>
          <w:p w14:paraId="4639CFB6" w14:textId="58F629D6" w:rsidR="00F304BA" w:rsidRDefault="00387B39" w:rsidP="00F93CC5">
            <w:pPr>
              <w:jc w:val="both"/>
            </w:pPr>
            <w:r>
              <w:t>3.</w:t>
            </w:r>
            <w:r w:rsidR="00F93CC5">
              <w:t> </w:t>
            </w:r>
            <w:r>
              <w:t>šī gada 19.</w:t>
            </w:r>
            <w:r w:rsidR="00F93CC5">
              <w:t> </w:t>
            </w:r>
            <w:r>
              <w:t xml:space="preserve">jūlijā. – notika visu teritoriālo struktūrvienību sanāksmes, lai to daļu un posteņu </w:t>
            </w:r>
            <w:r>
              <w:lastRenderedPageBreak/>
              <w:t>komandieriem un inspektoriem izskaidrotu VUGD pozīciju vakcinēšanās jautājumā;</w:t>
            </w:r>
          </w:p>
          <w:p w14:paraId="4639CFB7" w14:textId="0CBC3161" w:rsidR="00F304BA" w:rsidRDefault="00387B39" w:rsidP="002A2A8D">
            <w:pPr>
              <w:jc w:val="both"/>
            </w:pPr>
            <w:r>
              <w:t>4.</w:t>
            </w:r>
            <w:r w:rsidR="002A2A8D">
              <w:t> </w:t>
            </w:r>
            <w:r>
              <w:t>šī gada 20.</w:t>
            </w:r>
            <w:r w:rsidR="002A2A8D">
              <w:t> </w:t>
            </w:r>
            <w:r>
              <w:t>jūlijā organizēts seminārs VUGD nodarinātajiem par C</w:t>
            </w:r>
            <w:r w:rsidR="002A2A8D">
              <w:t>ovid</w:t>
            </w:r>
            <w:r>
              <w:t>-19 un vakcinēšanos. Bija iespēja noklausīties Rīgas Stradiņa universitātes Infektoloģijas katedras vadītājas profesores L</w:t>
            </w:r>
            <w:r w:rsidR="00A16CD7">
              <w:t>. </w:t>
            </w:r>
            <w:r>
              <w:t>Vīksnas prezentāciju un uzdot interesējošos jautājumus (arī krievu valodā) par vakcinēšanos pret C</w:t>
            </w:r>
            <w:r w:rsidR="00FA552F">
              <w:t>ovid</w:t>
            </w:r>
            <w:r>
              <w:t>-19. Nodrošināta VUGD semināra videoieraksta pieejamība VUGD Koplietošanas materiālu glabātuvē;</w:t>
            </w:r>
          </w:p>
          <w:p w14:paraId="4639CFB8" w14:textId="0897B385" w:rsidR="00F304BA" w:rsidRDefault="00387B39" w:rsidP="00B80818">
            <w:pPr>
              <w:jc w:val="both"/>
            </w:pPr>
            <w:r>
              <w:t>5. šī gada 23.</w:t>
            </w:r>
            <w:r w:rsidR="00B80818">
              <w:t> </w:t>
            </w:r>
            <w:r>
              <w:t xml:space="preserve">jūlijā pārsūtīta informācija par </w:t>
            </w:r>
            <w:r w:rsidR="00B80818">
              <w:t>IeM</w:t>
            </w:r>
            <w:r>
              <w:t xml:space="preserve"> semināru (video Koplietošanas materiālos) par vakcinēšanos un </w:t>
            </w:r>
            <w:r w:rsidR="00B80818">
              <w:t>VM</w:t>
            </w:r>
            <w:r>
              <w:t xml:space="preserve"> 27.</w:t>
            </w:r>
            <w:r w:rsidR="00B80818">
              <w:t> </w:t>
            </w:r>
            <w:r>
              <w:t>jūlijā rīkoto Jautājumu-atbilžu semināru Facebook;</w:t>
            </w:r>
          </w:p>
          <w:p w14:paraId="4639CFB9" w14:textId="3DF5D4E3" w:rsidR="00F304BA" w:rsidRDefault="00387B39" w:rsidP="00B80818">
            <w:pPr>
              <w:jc w:val="both"/>
            </w:pPr>
            <w:r>
              <w:t>6. šī gada VUGD vadības 23.</w:t>
            </w:r>
            <w:r w:rsidR="00B80818">
              <w:t> </w:t>
            </w:r>
            <w:r>
              <w:t>jūlija sanāksmē Daugavpilī tika izskatīti vakcinācijas procesa pret C</w:t>
            </w:r>
            <w:r w:rsidR="00B80818">
              <w:t>ovid</w:t>
            </w:r>
            <w:r>
              <w:t xml:space="preserve">-19 aktuālie jautājumi; </w:t>
            </w:r>
          </w:p>
          <w:p w14:paraId="4639CFBA" w14:textId="6E431D00" w:rsidR="00F304BA" w:rsidRDefault="00387B39" w:rsidP="00F30EC5">
            <w:pPr>
              <w:jc w:val="both"/>
            </w:pPr>
            <w:r>
              <w:t>7. uz struktūrvienību e-pastiem regulāri nosūtīti, kā arī VUGD iekštīklā papildināti materiāli par vakcinēšanos pret C</w:t>
            </w:r>
            <w:r w:rsidR="00F30EC5">
              <w:t>ovid</w:t>
            </w:r>
            <w:r>
              <w:t>-19;</w:t>
            </w:r>
          </w:p>
          <w:p w14:paraId="4639CFBB" w14:textId="77777777" w:rsidR="00F304BA" w:rsidRDefault="00387B39" w:rsidP="00F30EC5">
            <w:pPr>
              <w:jc w:val="both"/>
            </w:pPr>
            <w:r>
              <w:t>8. organizēta iknedēļas aptauja par vakcinēšanās aptveri VUGD. Dati tiek aktualizēti reizi nedēļā (otrdienās);</w:t>
            </w:r>
          </w:p>
          <w:p w14:paraId="4639CFBC" w14:textId="1FBC6A2F" w:rsidR="00F304BA" w:rsidRDefault="00387B39" w:rsidP="00F30EC5">
            <w:pPr>
              <w:jc w:val="both"/>
            </w:pPr>
            <w:r>
              <w:t>9. sagatavots informācijas apkopojums VUGD informatīvajam izdevumam “Ugunsdzēsējs”, kas 29.</w:t>
            </w:r>
            <w:r w:rsidR="00F30EC5">
              <w:t> </w:t>
            </w:r>
            <w:r>
              <w:t>jūlijā nosūtīts struktūrvienībām un ievietots VUGD iekštīklā);</w:t>
            </w:r>
          </w:p>
          <w:p w14:paraId="4639CFBD" w14:textId="5EC53F8F" w:rsidR="00F304BA" w:rsidRDefault="00387B39" w:rsidP="00F30EC5">
            <w:pPr>
              <w:jc w:val="both"/>
            </w:pPr>
            <w:r>
              <w:t>10.</w:t>
            </w:r>
            <w:r w:rsidR="00F30EC5">
              <w:t> </w:t>
            </w:r>
            <w:r>
              <w:t>VUGD vadības 5., 12., 19., 26., 30.</w:t>
            </w:r>
            <w:r w:rsidR="00F30EC5">
              <w:t> </w:t>
            </w:r>
            <w:r>
              <w:t>jūlija un 2.</w:t>
            </w:r>
            <w:r w:rsidR="00F30EC5">
              <w:t> </w:t>
            </w:r>
            <w:r>
              <w:t>augusta operatīvajās sanāksmēs tika sniegta informācija par vakcinēšanās aptveri un darba organizāciju vakcinācijas veicināšanai.</w:t>
            </w:r>
          </w:p>
          <w:p w14:paraId="4639CFBE" w14:textId="77777777" w:rsidR="00F304BA" w:rsidRDefault="00387B39" w:rsidP="00894555">
            <w:pPr>
              <w:jc w:val="both"/>
              <w:rPr>
                <w:b/>
              </w:rPr>
            </w:pPr>
            <w:r>
              <w:rPr>
                <w:b/>
              </w:rPr>
              <w:t>Valsts robežsardze (turpmāk – VRS)</w:t>
            </w:r>
            <w:r w:rsidRPr="00894555">
              <w:rPr>
                <w:bCs/>
              </w:rPr>
              <w:t>:</w:t>
            </w:r>
          </w:p>
          <w:p w14:paraId="4639CFBF" w14:textId="2577DBDD" w:rsidR="00F304BA" w:rsidRDefault="00387B39" w:rsidP="00856F73">
            <w:pPr>
              <w:jc w:val="both"/>
            </w:pPr>
            <w:r>
              <w:lastRenderedPageBreak/>
              <w:t>1. Šī gada 5.</w:t>
            </w:r>
            <w:r w:rsidR="00856F73">
              <w:t> </w:t>
            </w:r>
            <w:r>
              <w:t xml:space="preserve">jūlijā </w:t>
            </w:r>
            <w:r w:rsidR="00856F73">
              <w:t>VRS</w:t>
            </w:r>
            <w:r>
              <w:t xml:space="preserve"> koledžā un šī gada 9.</w:t>
            </w:r>
            <w:r w:rsidR="00812233">
              <w:t> </w:t>
            </w:r>
            <w:r>
              <w:t xml:space="preserve">jūlijā </w:t>
            </w:r>
            <w:r w:rsidR="00812233">
              <w:t>VRS</w:t>
            </w:r>
            <w:r>
              <w:t xml:space="preserve"> tika pabeigta anketēšanas rezultātu apkopošana par iemesliem, kuri ietekmē nevakcinēto nodarbināto izvēli nevakcinēties pret Covid-19. Kā galvenos iemeslus nodarbinātie ir minējuši:</w:t>
            </w:r>
          </w:p>
          <w:p w14:paraId="4639CFC0" w14:textId="77777777" w:rsidR="00F304BA" w:rsidRDefault="00387B39" w:rsidP="00C87720">
            <w:pPr>
              <w:jc w:val="both"/>
            </w:pPr>
            <w:r>
              <w:t>1) bailes no blaknēm, kuras var rasties vakcinācijas rezultātā;</w:t>
            </w:r>
          </w:p>
          <w:p w14:paraId="4639CFC1" w14:textId="77777777" w:rsidR="00F304BA" w:rsidRDefault="00387B39" w:rsidP="00C87720">
            <w:pPr>
              <w:jc w:val="both"/>
            </w:pPr>
            <w:r>
              <w:t>2) pārliecības trūkums par vakcīnas iedarbību;</w:t>
            </w:r>
          </w:p>
          <w:p w14:paraId="4639CFC2" w14:textId="77777777" w:rsidR="00F304BA" w:rsidRDefault="00387B39" w:rsidP="00C87720">
            <w:pPr>
              <w:jc w:val="both"/>
            </w:pPr>
            <w:r>
              <w:t>3) neuzskata par nepieciešamu vakcinēties, jo izslimoja Covid-19 un ir derīgs pārslimošanas sertifikāts;</w:t>
            </w:r>
          </w:p>
          <w:p w14:paraId="4639CFC3" w14:textId="77777777" w:rsidR="00F304BA" w:rsidRDefault="00387B39" w:rsidP="00C87720">
            <w:pPr>
              <w:jc w:val="both"/>
            </w:pPr>
            <w:r>
              <w:t>4) no plašsaziņas līdzekļiem iegūtā informācija par piedāvāto vakcīnu nedrošumu.</w:t>
            </w:r>
          </w:p>
          <w:p w14:paraId="4639CFC4" w14:textId="6CC0E5F1" w:rsidR="00F304BA" w:rsidRDefault="00387B39" w:rsidP="00C87720">
            <w:pPr>
              <w:jc w:val="both"/>
            </w:pPr>
            <w:r>
              <w:t>Vienlaikus informējam, ka VRS uz 2021.</w:t>
            </w:r>
            <w:r w:rsidR="00C87720">
              <w:t> </w:t>
            </w:r>
            <w:r>
              <w:t>gada 25.</w:t>
            </w:r>
            <w:r w:rsidR="00C87720">
              <w:t> </w:t>
            </w:r>
            <w:r>
              <w:t>oktobri 20,2</w:t>
            </w:r>
            <w:r w:rsidR="00C87720">
              <w:t> </w:t>
            </w:r>
            <w:r>
              <w:t>% personāla ir izslimojuši/slimo ar Covid-19 infekciju, savukārt 86,6</w:t>
            </w:r>
            <w:r w:rsidR="00D90C0B">
              <w:t> </w:t>
            </w:r>
            <w:r>
              <w:t>% personāla ir veikuši vakcināciju.</w:t>
            </w:r>
          </w:p>
          <w:p w14:paraId="4639CFC6" w14:textId="67049C73" w:rsidR="00F304BA" w:rsidRDefault="00387B39" w:rsidP="00D90C0B">
            <w:pPr>
              <w:jc w:val="both"/>
            </w:pPr>
            <w:r>
              <w:t>2. VRS ar 2021.</w:t>
            </w:r>
            <w:r w:rsidR="00D90C0B">
              <w:t> </w:t>
            </w:r>
            <w:r>
              <w:t>gada 8.</w:t>
            </w:r>
            <w:r w:rsidR="00D90C0B">
              <w:t> </w:t>
            </w:r>
            <w:r>
              <w:t>jūlija vēstuli Nr. 23.1.-2/2309 “Par vakcinācijas pret Covid-19 veicināšanu” ir aicinājusi Latvijas Iekšlietu darbinieku arodbiedrību iesaistīties arodbiedrības biedru informēšanā par vakcinācijas nepieciešamību, kā arī aktīvāk iesaistīties vakcinācijas pasākumos, piemēram, izvietojot savā mājas lapā aicinājumu arodbiedrības biedriem aktīvāk veikt vakcināciju.</w:t>
            </w:r>
          </w:p>
          <w:p w14:paraId="4639CFC7" w14:textId="1723BCB5" w:rsidR="00F304BA" w:rsidRDefault="00387B39" w:rsidP="00250572">
            <w:pPr>
              <w:jc w:val="both"/>
            </w:pPr>
            <w:r>
              <w:t>3. VRS ar 2021.</w:t>
            </w:r>
            <w:r w:rsidR="00250572">
              <w:t> </w:t>
            </w:r>
            <w:r>
              <w:t>gada 13.</w:t>
            </w:r>
            <w:r w:rsidR="00250572">
              <w:t> </w:t>
            </w:r>
            <w:r>
              <w:t>jūlija vēstuli Nr.</w:t>
            </w:r>
            <w:r w:rsidR="00250572">
              <w:t> </w:t>
            </w:r>
            <w:r>
              <w:t>23.1.-2/2358 “Par Covid-19 vakcinēšanas veicināšanu” ir aicinājusi IeM veselības un sporta centram (turpmāk – Centrs):</w:t>
            </w:r>
          </w:p>
          <w:p w14:paraId="4639CFC8" w14:textId="77777777" w:rsidR="00F304BA" w:rsidRDefault="00387B39" w:rsidP="00250572">
            <w:pPr>
              <w:jc w:val="both"/>
            </w:pPr>
            <w:r>
              <w:t xml:space="preserve">1) sagatavot vienotu aptaujas anketu, kurā iekļaut jautājumus par vakcinācijas neveikšanas iemesliem un </w:t>
            </w:r>
            <w:proofErr w:type="spellStart"/>
            <w:r>
              <w:t>problēmjautājumiem</w:t>
            </w:r>
            <w:proofErr w:type="spellEnd"/>
            <w:r>
              <w:t xml:space="preserve"> vai neskaidrībām vakcinācijas procesā;</w:t>
            </w:r>
          </w:p>
          <w:p w14:paraId="4639CFC9" w14:textId="6F36093D" w:rsidR="00F304BA" w:rsidRDefault="00387B39" w:rsidP="00250572">
            <w:pPr>
              <w:jc w:val="both"/>
            </w:pPr>
            <w:r>
              <w:lastRenderedPageBreak/>
              <w:t>2) sniegt kompetentu ārstniecības personu atbildes uz amatpersonu un nodarbināto jautājumiem, kas saistīti ar vakcināciju, piemēram, veidojot tiešsaistes pasākumus, izplatot informāciju IeM tīmekļvietnē u.</w:t>
            </w:r>
            <w:r w:rsidR="00B24671">
              <w:t> </w:t>
            </w:r>
            <w:r>
              <w:t>tml.</w:t>
            </w:r>
          </w:p>
          <w:p w14:paraId="4639CFCA" w14:textId="2B474C6C" w:rsidR="00F304BA" w:rsidRDefault="00387B39" w:rsidP="00B24671">
            <w:pPr>
              <w:jc w:val="both"/>
            </w:pPr>
            <w:r>
              <w:t xml:space="preserve">Atbildot uz </w:t>
            </w:r>
            <w:r w:rsidR="00B24671">
              <w:t>VRS</w:t>
            </w:r>
            <w:r>
              <w:t xml:space="preserve"> aicinājumu, 2021.</w:t>
            </w:r>
            <w:r w:rsidR="00B24671">
              <w:t> </w:t>
            </w:r>
            <w:r>
              <w:t>gada 23.</w:t>
            </w:r>
            <w:r w:rsidR="00B24671">
              <w:t> </w:t>
            </w:r>
            <w:r>
              <w:t>jūlijā Centrs īstenoja semināru iekšlietu nozarei par Covid-19 infekciju un vakcināciju, savukārt no 2021.</w:t>
            </w:r>
            <w:r w:rsidR="00B24671">
              <w:t> </w:t>
            </w:r>
            <w:r>
              <w:t>gada 16.</w:t>
            </w:r>
            <w:r w:rsidR="00B24671">
              <w:t> </w:t>
            </w:r>
            <w:r>
              <w:t>jūlija līdz 27.</w:t>
            </w:r>
            <w:r w:rsidR="00B24671">
              <w:t> </w:t>
            </w:r>
            <w:r>
              <w:t>jūlijam veica vienotu IeM padotības iestāžu nodarbināto aptauju par vakcināciju pret Covid-19. Saskaņā ar Centra 2021.</w:t>
            </w:r>
            <w:r w:rsidR="00B24671">
              <w:t> </w:t>
            </w:r>
            <w:r>
              <w:t>gada 29.</w:t>
            </w:r>
            <w:r w:rsidR="00B24671">
              <w:t> </w:t>
            </w:r>
            <w:r>
              <w:t>jūlija vēstuli Nr.</w:t>
            </w:r>
            <w:r w:rsidR="00B24671">
              <w:t> </w:t>
            </w:r>
            <w:r>
              <w:t>28/1.1.1-26/1524 VRS personāls sastādīja 37</w:t>
            </w:r>
            <w:r w:rsidR="00B24671">
              <w:t> </w:t>
            </w:r>
            <w:r>
              <w:t xml:space="preserve">% no aptaujas respondentu skaita. </w:t>
            </w:r>
          </w:p>
        </w:tc>
      </w:tr>
      <w:tr w:rsidR="00F304BA" w14:paraId="4639CFCE" w14:textId="77777777" w:rsidTr="00B24671">
        <w:trPr>
          <w:trHeight w:val="260"/>
        </w:trPr>
        <w:tc>
          <w:tcPr>
            <w:tcW w:w="9062" w:type="dxa"/>
            <w:gridSpan w:val="6"/>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639CFCC" w14:textId="77777777" w:rsidR="00F304BA" w:rsidRDefault="00387B39" w:rsidP="00F156A3">
            <w:pPr>
              <w:ind w:firstLine="57"/>
              <w:jc w:val="both"/>
            </w:pPr>
            <w:r>
              <w:rPr>
                <w:b/>
              </w:rPr>
              <w:lastRenderedPageBreak/>
              <w:t>Tieslietu ministrijas plānotās aktivitātes vakcinācijas veicināšanai</w:t>
            </w:r>
          </w:p>
        </w:tc>
        <w:tc>
          <w:tcPr>
            <w:tcW w:w="5383" w:type="dxa"/>
            <w:tcBorders>
              <w:top w:val="nil"/>
              <w:left w:val="single" w:sz="8" w:space="0" w:color="000000"/>
              <w:bottom w:val="single" w:sz="8" w:space="0" w:color="000000"/>
              <w:right w:val="single" w:sz="8" w:space="0" w:color="000000"/>
            </w:tcBorders>
          </w:tcPr>
          <w:p w14:paraId="4639CFCD" w14:textId="77777777" w:rsidR="00F304BA" w:rsidRDefault="00F304BA" w:rsidP="00F156A3">
            <w:pPr>
              <w:ind w:firstLine="57"/>
              <w:jc w:val="both"/>
              <w:rPr>
                <w:b/>
              </w:rPr>
            </w:pPr>
          </w:p>
        </w:tc>
      </w:tr>
      <w:tr w:rsidR="00F304BA" w14:paraId="4639CFD6" w14:textId="77777777" w:rsidTr="0011236E">
        <w:trPr>
          <w:trHeight w:val="545"/>
        </w:trPr>
        <w:tc>
          <w:tcPr>
            <w:tcW w:w="211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639CFCF" w14:textId="77777777" w:rsidR="00F304BA" w:rsidRDefault="00387B39" w:rsidP="00B24671">
            <w:r>
              <w:t>TM dažādos iespējamos veidos motivēs tieslietu sektorā strādājošos doties vakcinēties reģionālo izbraukumu vakcinācijas ietvaros</w:t>
            </w:r>
          </w:p>
          <w:p w14:paraId="4639CFD0" w14:textId="77777777" w:rsidR="00F304BA" w:rsidRDefault="00F304BA" w:rsidP="00F156A3">
            <w:pPr>
              <w:ind w:firstLine="57"/>
              <w:jc w:val="both"/>
            </w:pPr>
          </w:p>
        </w:tc>
        <w:tc>
          <w:tcPr>
            <w:tcW w:w="1701" w:type="dxa"/>
            <w:tcBorders>
              <w:top w:val="nil"/>
              <w:left w:val="nil"/>
              <w:bottom w:val="single" w:sz="8" w:space="0" w:color="000000"/>
              <w:right w:val="single" w:sz="8" w:space="0" w:color="000000"/>
            </w:tcBorders>
            <w:tcMar>
              <w:top w:w="100" w:type="dxa"/>
              <w:left w:w="100" w:type="dxa"/>
              <w:bottom w:w="100" w:type="dxa"/>
              <w:right w:w="100" w:type="dxa"/>
            </w:tcMar>
          </w:tcPr>
          <w:p w14:paraId="4639CFD1" w14:textId="77777777" w:rsidR="00F304BA" w:rsidRDefault="00387B39" w:rsidP="00B24671">
            <w:pPr>
              <w:ind w:firstLine="57"/>
              <w:jc w:val="center"/>
              <w:rPr>
                <w:color w:val="000000"/>
              </w:rPr>
            </w:pPr>
            <w:r>
              <w:rPr>
                <w:color w:val="000000"/>
              </w:rPr>
              <w:t>TM</w:t>
            </w:r>
          </w:p>
        </w:tc>
        <w:tc>
          <w:tcPr>
            <w:tcW w:w="1777" w:type="dxa"/>
            <w:tcBorders>
              <w:top w:val="nil"/>
              <w:left w:val="nil"/>
              <w:bottom w:val="single" w:sz="8" w:space="0" w:color="000000"/>
              <w:right w:val="single" w:sz="8" w:space="0" w:color="000000"/>
            </w:tcBorders>
            <w:tcMar>
              <w:top w:w="100" w:type="dxa"/>
              <w:left w:w="100" w:type="dxa"/>
              <w:bottom w:w="100" w:type="dxa"/>
              <w:right w:w="100" w:type="dxa"/>
            </w:tcMar>
          </w:tcPr>
          <w:p w14:paraId="4639CFD2" w14:textId="77777777" w:rsidR="00F304BA" w:rsidRDefault="00387B39" w:rsidP="00B24671">
            <w:pPr>
              <w:ind w:firstLine="57"/>
              <w:jc w:val="center"/>
              <w:rPr>
                <w:color w:val="000000"/>
              </w:rPr>
            </w:pPr>
            <w:r>
              <w:rPr>
                <w:color w:val="000000"/>
              </w:rPr>
              <w:t>VM</w:t>
            </w:r>
          </w:p>
        </w:tc>
        <w:tc>
          <w:tcPr>
            <w:tcW w:w="1483" w:type="dxa"/>
            <w:gridSpan w:val="2"/>
            <w:tcBorders>
              <w:top w:val="nil"/>
              <w:left w:val="nil"/>
              <w:bottom w:val="single" w:sz="8" w:space="0" w:color="000000"/>
              <w:right w:val="single" w:sz="8" w:space="0" w:color="000000"/>
            </w:tcBorders>
            <w:tcMar>
              <w:top w:w="100" w:type="dxa"/>
              <w:left w:w="100" w:type="dxa"/>
              <w:bottom w:w="100" w:type="dxa"/>
              <w:right w:w="100" w:type="dxa"/>
            </w:tcMar>
          </w:tcPr>
          <w:p w14:paraId="4639CFD3" w14:textId="77777777" w:rsidR="00F304BA" w:rsidRDefault="00F304BA" w:rsidP="00B24671">
            <w:pPr>
              <w:ind w:firstLine="57"/>
              <w:jc w:val="center"/>
              <w:rPr>
                <w:color w:val="000000"/>
              </w:rPr>
            </w:pPr>
          </w:p>
        </w:tc>
        <w:tc>
          <w:tcPr>
            <w:tcW w:w="1984" w:type="dxa"/>
            <w:tcBorders>
              <w:top w:val="nil"/>
              <w:left w:val="nil"/>
              <w:bottom w:val="single" w:sz="8" w:space="0" w:color="000000"/>
              <w:right w:val="single" w:sz="8" w:space="0" w:color="000000"/>
            </w:tcBorders>
            <w:tcMar>
              <w:top w:w="100" w:type="dxa"/>
              <w:left w:w="100" w:type="dxa"/>
              <w:bottom w:w="100" w:type="dxa"/>
              <w:right w:w="100" w:type="dxa"/>
            </w:tcMar>
          </w:tcPr>
          <w:p w14:paraId="4639CFD4" w14:textId="77777777" w:rsidR="00F304BA" w:rsidRDefault="00387B39" w:rsidP="00B24671">
            <w:pPr>
              <w:ind w:firstLine="57"/>
              <w:jc w:val="center"/>
            </w:pPr>
            <w:r>
              <w:rPr>
                <w:color w:val="000000"/>
              </w:rPr>
              <w:t>Esošo budžeta līdzekļu ietvaros</w:t>
            </w:r>
          </w:p>
        </w:tc>
        <w:tc>
          <w:tcPr>
            <w:tcW w:w="5383" w:type="dxa"/>
            <w:tcBorders>
              <w:top w:val="nil"/>
              <w:left w:val="nil"/>
              <w:bottom w:val="single" w:sz="8" w:space="0" w:color="000000"/>
              <w:right w:val="single" w:sz="8" w:space="0" w:color="000000"/>
            </w:tcBorders>
          </w:tcPr>
          <w:p w14:paraId="7F5ABE53" w14:textId="77777777" w:rsidR="00D90862" w:rsidRDefault="00C825FE" w:rsidP="00E02084">
            <w:pPr>
              <w:ind w:left="63" w:right="57" w:hanging="6"/>
              <w:jc w:val="both"/>
            </w:pPr>
            <w:r>
              <w:t>TM</w:t>
            </w:r>
            <w:r w:rsidR="00387B39">
              <w:t xml:space="preserve"> laika posmā no š.g. jūlija regulāri, ievietojot uzsaukumus iekšējā lapā (kas ir pieejam</w:t>
            </w:r>
            <w:r w:rsidR="0049219B">
              <w:t>a</w:t>
            </w:r>
            <w:r w:rsidR="00387B39">
              <w:t xml:space="preserve"> arī padotības iestādēm), aicina sektor</w:t>
            </w:r>
            <w:r w:rsidR="00D90862">
              <w:t>ā</w:t>
            </w:r>
            <w:r w:rsidR="00387B39">
              <w:t xml:space="preserve"> strādājošos uzsākt vakcināciju un apmeklēt reģionālos vakcinācijas izbraukumus. Š.g. 4. un 5.</w:t>
            </w:r>
            <w:r w:rsidR="00D90862">
              <w:t> augustā</w:t>
            </w:r>
            <w:r w:rsidR="00387B39">
              <w:t xml:space="preserve"> </w:t>
            </w:r>
            <w:r w:rsidR="00D90862">
              <w:t>TM</w:t>
            </w:r>
            <w:r w:rsidR="00387B39">
              <w:t xml:space="preserve"> ir arī organizējusi kolektīvo vakcināciju Latgales reģionā (Rēzeknē un Daugavpilī). </w:t>
            </w:r>
          </w:p>
          <w:p w14:paraId="394DD7FF" w14:textId="77777777" w:rsidR="0012687C" w:rsidRDefault="00387B39" w:rsidP="00E02084">
            <w:pPr>
              <w:ind w:left="63" w:right="57" w:hanging="6"/>
              <w:jc w:val="both"/>
            </w:pPr>
            <w:r>
              <w:t xml:space="preserve">Ikdienā </w:t>
            </w:r>
            <w:r w:rsidR="00D90862">
              <w:t>TM</w:t>
            </w:r>
            <w:r>
              <w:t xml:space="preserve"> proaktīvi darbojas ar vakcinācijas aptveres palielināšanas jautājumiem veicot pārrunas ar tieslietu sektorā vēl vakcināciju neuzsākušajiem kolēģiem. </w:t>
            </w:r>
          </w:p>
          <w:p w14:paraId="4639CFD5" w14:textId="73AC0DEA" w:rsidR="00F304BA" w:rsidRDefault="0012687C" w:rsidP="00E02084">
            <w:pPr>
              <w:ind w:left="63" w:right="57" w:hanging="6"/>
              <w:jc w:val="both"/>
              <w:rPr>
                <w:color w:val="000000"/>
              </w:rPr>
            </w:pPr>
            <w:r>
              <w:t>TM</w:t>
            </w:r>
            <w:r w:rsidR="00387B39">
              <w:t xml:space="preserve"> aktīvi iesaistās un arī atbalsta trešās vakc</w:t>
            </w:r>
            <w:r>
              <w:t>īnas devas</w:t>
            </w:r>
            <w:r w:rsidR="00387B39">
              <w:t xml:space="preserve"> uzsākšanu un ir jau veikusi sarunas par tieslietu sektoram nepieciešamo vakcīnu devu ieplānošanu uzsākoties </w:t>
            </w:r>
            <w:r w:rsidR="00F15F19">
              <w:t>balst</w:t>
            </w:r>
            <w:r w:rsidR="00387B39">
              <w:t>vakcinācijas ciklam.</w:t>
            </w:r>
          </w:p>
        </w:tc>
      </w:tr>
      <w:tr w:rsidR="00F304BA" w14:paraId="4639CFD9" w14:textId="77777777" w:rsidTr="00596349">
        <w:trPr>
          <w:trHeight w:val="253"/>
        </w:trPr>
        <w:tc>
          <w:tcPr>
            <w:tcW w:w="9062" w:type="dxa"/>
            <w:gridSpan w:val="6"/>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639CFD7" w14:textId="77777777" w:rsidR="00F304BA" w:rsidRDefault="00387B39" w:rsidP="00F156A3">
            <w:pPr>
              <w:ind w:firstLine="57"/>
              <w:jc w:val="both"/>
              <w:rPr>
                <w:color w:val="000000"/>
              </w:rPr>
            </w:pPr>
            <w:r>
              <w:rPr>
                <w:b/>
              </w:rPr>
              <w:t>Ārlietu ministrijas plānotās aktivitātes vakcinācijas veicināšanai</w:t>
            </w:r>
          </w:p>
        </w:tc>
        <w:tc>
          <w:tcPr>
            <w:tcW w:w="5383" w:type="dxa"/>
            <w:tcBorders>
              <w:top w:val="nil"/>
              <w:left w:val="single" w:sz="8" w:space="0" w:color="000000"/>
              <w:bottom w:val="single" w:sz="8" w:space="0" w:color="000000"/>
              <w:right w:val="single" w:sz="8" w:space="0" w:color="000000"/>
            </w:tcBorders>
          </w:tcPr>
          <w:p w14:paraId="4639CFD8" w14:textId="77777777" w:rsidR="00F304BA" w:rsidRDefault="00F304BA" w:rsidP="00F156A3">
            <w:pPr>
              <w:ind w:firstLine="57"/>
              <w:jc w:val="both"/>
              <w:rPr>
                <w:b/>
              </w:rPr>
            </w:pPr>
          </w:p>
        </w:tc>
      </w:tr>
      <w:tr w:rsidR="00F304BA" w14:paraId="4639CFE1" w14:textId="77777777" w:rsidTr="0011236E">
        <w:trPr>
          <w:trHeight w:val="545"/>
        </w:trPr>
        <w:tc>
          <w:tcPr>
            <w:tcW w:w="211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639CFDB" w14:textId="3B0FCA56" w:rsidR="00F304BA" w:rsidRDefault="00387B39" w:rsidP="00596349">
            <w:pPr>
              <w:rPr>
                <w:color w:val="000000"/>
              </w:rPr>
            </w:pPr>
            <w:r>
              <w:rPr>
                <w:color w:val="000000"/>
              </w:rPr>
              <w:lastRenderedPageBreak/>
              <w:t>Turpinās informatīvā kampaņa digitālajā vidē</w:t>
            </w:r>
            <w:r w:rsidR="00F17F13">
              <w:rPr>
                <w:color w:val="000000"/>
              </w:rPr>
              <w:t xml:space="preserve"> </w:t>
            </w:r>
            <w:r>
              <w:rPr>
                <w:b/>
                <w:color w:val="000000"/>
              </w:rPr>
              <w:t>#CeļoApdomīgi</w:t>
            </w:r>
            <w:r>
              <w:rPr>
                <w:color w:val="000000"/>
              </w:rPr>
              <w:t>, kuras mērķis ir sniegt ieteikumus Latvijas iedzīvotājiem ceļošanai šovasar. Šīs kampaņas ietvaros, citu ieteikumu starpā, tiek uzsvērta nepieciešamība vakcinēties un iegūt digitālo sertifikātu, kas ievērojami atvieglo ceļošanu</w:t>
            </w:r>
          </w:p>
        </w:tc>
        <w:tc>
          <w:tcPr>
            <w:tcW w:w="1701" w:type="dxa"/>
            <w:tcBorders>
              <w:top w:val="nil"/>
              <w:left w:val="nil"/>
              <w:bottom w:val="single" w:sz="8" w:space="0" w:color="000000"/>
              <w:right w:val="single" w:sz="8" w:space="0" w:color="000000"/>
            </w:tcBorders>
            <w:tcMar>
              <w:top w:w="100" w:type="dxa"/>
              <w:left w:w="100" w:type="dxa"/>
              <w:bottom w:w="100" w:type="dxa"/>
              <w:right w:w="100" w:type="dxa"/>
            </w:tcMar>
          </w:tcPr>
          <w:p w14:paraId="4639CFDC" w14:textId="77777777" w:rsidR="00F304BA" w:rsidRDefault="00F304BA" w:rsidP="00F156A3">
            <w:pPr>
              <w:ind w:firstLine="57"/>
              <w:jc w:val="both"/>
              <w:rPr>
                <w:color w:val="000000"/>
              </w:rPr>
            </w:pPr>
          </w:p>
        </w:tc>
        <w:tc>
          <w:tcPr>
            <w:tcW w:w="1777" w:type="dxa"/>
            <w:tcBorders>
              <w:top w:val="nil"/>
              <w:left w:val="nil"/>
              <w:bottom w:val="single" w:sz="8" w:space="0" w:color="000000"/>
              <w:right w:val="single" w:sz="8" w:space="0" w:color="000000"/>
            </w:tcBorders>
            <w:tcMar>
              <w:top w:w="100" w:type="dxa"/>
              <w:left w:w="100" w:type="dxa"/>
              <w:bottom w:w="100" w:type="dxa"/>
              <w:right w:w="100" w:type="dxa"/>
            </w:tcMar>
          </w:tcPr>
          <w:p w14:paraId="4639CFDD" w14:textId="77777777" w:rsidR="00F304BA" w:rsidRDefault="00F304BA" w:rsidP="00F156A3">
            <w:pPr>
              <w:ind w:firstLine="57"/>
              <w:jc w:val="both"/>
              <w:rPr>
                <w:color w:val="000000"/>
              </w:rPr>
            </w:pPr>
          </w:p>
        </w:tc>
        <w:tc>
          <w:tcPr>
            <w:tcW w:w="1483" w:type="dxa"/>
            <w:gridSpan w:val="2"/>
            <w:tcBorders>
              <w:top w:val="nil"/>
              <w:left w:val="nil"/>
              <w:bottom w:val="single" w:sz="8" w:space="0" w:color="000000"/>
              <w:right w:val="single" w:sz="8" w:space="0" w:color="000000"/>
            </w:tcBorders>
            <w:tcMar>
              <w:top w:w="100" w:type="dxa"/>
              <w:left w:w="100" w:type="dxa"/>
              <w:bottom w:w="100" w:type="dxa"/>
              <w:right w:w="100" w:type="dxa"/>
            </w:tcMar>
          </w:tcPr>
          <w:p w14:paraId="4639CFDE" w14:textId="77777777" w:rsidR="00F304BA" w:rsidRDefault="00F304BA" w:rsidP="00F156A3">
            <w:pPr>
              <w:ind w:firstLine="57"/>
              <w:jc w:val="both"/>
              <w:rPr>
                <w:color w:val="000000"/>
              </w:rPr>
            </w:pPr>
          </w:p>
        </w:tc>
        <w:tc>
          <w:tcPr>
            <w:tcW w:w="1984" w:type="dxa"/>
            <w:tcBorders>
              <w:top w:val="nil"/>
              <w:left w:val="nil"/>
              <w:bottom w:val="single" w:sz="8" w:space="0" w:color="000000"/>
              <w:right w:val="single" w:sz="8" w:space="0" w:color="000000"/>
            </w:tcBorders>
            <w:tcMar>
              <w:top w:w="100" w:type="dxa"/>
              <w:left w:w="100" w:type="dxa"/>
              <w:bottom w:w="100" w:type="dxa"/>
              <w:right w:w="100" w:type="dxa"/>
            </w:tcMar>
          </w:tcPr>
          <w:p w14:paraId="4639CFDF" w14:textId="77777777" w:rsidR="00F304BA" w:rsidRDefault="00387B39" w:rsidP="002B3CED">
            <w:pPr>
              <w:ind w:firstLine="57"/>
              <w:jc w:val="center"/>
              <w:rPr>
                <w:color w:val="000000"/>
              </w:rPr>
            </w:pPr>
            <w:r>
              <w:rPr>
                <w:color w:val="000000"/>
              </w:rPr>
              <w:t>Esošo budžeta līdzekļu ietvaros</w:t>
            </w:r>
          </w:p>
        </w:tc>
        <w:tc>
          <w:tcPr>
            <w:tcW w:w="5383" w:type="dxa"/>
            <w:tcBorders>
              <w:top w:val="nil"/>
              <w:left w:val="nil"/>
              <w:bottom w:val="single" w:sz="8" w:space="0" w:color="000000"/>
              <w:right w:val="single" w:sz="8" w:space="0" w:color="000000"/>
            </w:tcBorders>
          </w:tcPr>
          <w:p w14:paraId="4639CFE0" w14:textId="77777777" w:rsidR="00F304BA" w:rsidRDefault="00387B39" w:rsidP="00D94A2B">
            <w:pPr>
              <w:ind w:left="63" w:right="57" w:hanging="6"/>
              <w:jc w:val="both"/>
              <w:rPr>
                <w:color w:val="000000"/>
              </w:rPr>
            </w:pPr>
            <w:r>
              <w:t>Digitālajā vidē norit informatīvā kampaņa  #CeļoApdomīgi. Kampaņas ieteikumi, tostarp aicinājums vakcinēties un iegūt ES digitālo Covid-19 sertifikātu, iekļauti astoņos tematiskajos vizuālajos materiālos, kā arī nepilnu 2 minūšu garā animācijas filmiņā. Šie materiāli ir izplatīti Ārlietu ministrijas sociālo tīklu kontos un citās tiešsaistes vietnēs.</w:t>
            </w:r>
          </w:p>
        </w:tc>
      </w:tr>
      <w:tr w:rsidR="00F304BA" w14:paraId="4639CFE4" w14:textId="77777777" w:rsidTr="0063105A">
        <w:trPr>
          <w:trHeight w:val="325"/>
        </w:trPr>
        <w:tc>
          <w:tcPr>
            <w:tcW w:w="9062" w:type="dxa"/>
            <w:gridSpan w:val="6"/>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639CFE2" w14:textId="77777777" w:rsidR="00F304BA" w:rsidRDefault="00387B39" w:rsidP="0063105A">
            <w:pPr>
              <w:jc w:val="both"/>
              <w:rPr>
                <w:b/>
                <w:color w:val="000000"/>
              </w:rPr>
            </w:pPr>
            <w:r>
              <w:rPr>
                <w:b/>
                <w:color w:val="000000"/>
              </w:rPr>
              <w:t>Vides un reģionālās attīstības ministrijas plānotās aktivitātes vakcinācijas veicināšanai</w:t>
            </w:r>
          </w:p>
        </w:tc>
        <w:tc>
          <w:tcPr>
            <w:tcW w:w="5383" w:type="dxa"/>
            <w:tcBorders>
              <w:top w:val="nil"/>
              <w:left w:val="single" w:sz="8" w:space="0" w:color="000000"/>
              <w:bottom w:val="single" w:sz="8" w:space="0" w:color="000000"/>
              <w:right w:val="single" w:sz="8" w:space="0" w:color="000000"/>
            </w:tcBorders>
          </w:tcPr>
          <w:p w14:paraId="4639CFE3" w14:textId="77777777" w:rsidR="00F304BA" w:rsidRDefault="00F304BA" w:rsidP="00F156A3">
            <w:pPr>
              <w:ind w:firstLine="57"/>
              <w:jc w:val="both"/>
              <w:rPr>
                <w:b/>
                <w:color w:val="000000"/>
              </w:rPr>
            </w:pPr>
          </w:p>
        </w:tc>
      </w:tr>
      <w:tr w:rsidR="00F304BA" w14:paraId="4639CFF4" w14:textId="77777777" w:rsidTr="0011236E">
        <w:trPr>
          <w:trHeight w:val="545"/>
        </w:trPr>
        <w:tc>
          <w:tcPr>
            <w:tcW w:w="211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639CFE5" w14:textId="77777777" w:rsidR="00F304BA" w:rsidRDefault="00387B39" w:rsidP="0063105A">
            <w:pPr>
              <w:rPr>
                <w:color w:val="000000"/>
              </w:rPr>
            </w:pPr>
            <w:r>
              <w:rPr>
                <w:color w:val="000000"/>
              </w:rPr>
              <w:t>Turpinās sadarbība ar pašvaldībām, lai veicinātu to iesaisti iedzīvotāju vakcinācijas nodrošināšanā un informatīvo materiālu izplatīšanā</w:t>
            </w:r>
          </w:p>
        </w:tc>
        <w:tc>
          <w:tcPr>
            <w:tcW w:w="1701" w:type="dxa"/>
            <w:tcBorders>
              <w:top w:val="nil"/>
              <w:left w:val="nil"/>
              <w:bottom w:val="single" w:sz="8" w:space="0" w:color="000000"/>
              <w:right w:val="single" w:sz="8" w:space="0" w:color="000000"/>
            </w:tcBorders>
            <w:tcMar>
              <w:top w:w="100" w:type="dxa"/>
              <w:left w:w="100" w:type="dxa"/>
              <w:bottom w:w="100" w:type="dxa"/>
              <w:right w:w="100" w:type="dxa"/>
            </w:tcMar>
          </w:tcPr>
          <w:p w14:paraId="4639CFE6" w14:textId="77777777" w:rsidR="00F304BA" w:rsidRDefault="00387B39" w:rsidP="0063105A">
            <w:pPr>
              <w:ind w:firstLine="57"/>
              <w:jc w:val="center"/>
              <w:rPr>
                <w:color w:val="000000"/>
              </w:rPr>
            </w:pPr>
            <w:r>
              <w:rPr>
                <w:color w:val="000000"/>
              </w:rPr>
              <w:t>VARAM</w:t>
            </w:r>
          </w:p>
        </w:tc>
        <w:tc>
          <w:tcPr>
            <w:tcW w:w="1777" w:type="dxa"/>
            <w:tcBorders>
              <w:top w:val="nil"/>
              <w:left w:val="nil"/>
              <w:bottom w:val="single" w:sz="8" w:space="0" w:color="000000"/>
              <w:right w:val="single" w:sz="8" w:space="0" w:color="000000"/>
            </w:tcBorders>
            <w:tcMar>
              <w:top w:w="100" w:type="dxa"/>
              <w:left w:w="100" w:type="dxa"/>
              <w:bottom w:w="100" w:type="dxa"/>
              <w:right w:w="100" w:type="dxa"/>
            </w:tcMar>
          </w:tcPr>
          <w:p w14:paraId="3BDE43DE" w14:textId="77777777" w:rsidR="0063105A" w:rsidRDefault="00387B39" w:rsidP="0063105A">
            <w:pPr>
              <w:ind w:firstLine="57"/>
              <w:jc w:val="center"/>
              <w:rPr>
                <w:color w:val="000000"/>
              </w:rPr>
            </w:pPr>
            <w:r>
              <w:rPr>
                <w:color w:val="000000"/>
              </w:rPr>
              <w:t>VM</w:t>
            </w:r>
          </w:p>
          <w:p w14:paraId="4639CFE7" w14:textId="11E1E605" w:rsidR="00F304BA" w:rsidRDefault="00387B39" w:rsidP="0063105A">
            <w:pPr>
              <w:ind w:firstLine="57"/>
              <w:jc w:val="center"/>
              <w:rPr>
                <w:color w:val="000000"/>
              </w:rPr>
            </w:pPr>
            <w:r>
              <w:rPr>
                <w:color w:val="000000"/>
              </w:rPr>
              <w:t>LPS</w:t>
            </w:r>
          </w:p>
        </w:tc>
        <w:tc>
          <w:tcPr>
            <w:tcW w:w="1483" w:type="dxa"/>
            <w:gridSpan w:val="2"/>
            <w:tcBorders>
              <w:top w:val="nil"/>
              <w:left w:val="nil"/>
              <w:bottom w:val="single" w:sz="8" w:space="0" w:color="000000"/>
              <w:right w:val="single" w:sz="8" w:space="0" w:color="000000"/>
            </w:tcBorders>
            <w:tcMar>
              <w:top w:w="100" w:type="dxa"/>
              <w:left w:w="100" w:type="dxa"/>
              <w:bottom w:w="100" w:type="dxa"/>
              <w:right w:w="100" w:type="dxa"/>
            </w:tcMar>
          </w:tcPr>
          <w:p w14:paraId="4639CFE8" w14:textId="77777777" w:rsidR="00F304BA" w:rsidRDefault="00F304BA" w:rsidP="0063105A">
            <w:pPr>
              <w:ind w:firstLine="57"/>
              <w:jc w:val="center"/>
              <w:rPr>
                <w:color w:val="000000"/>
              </w:rPr>
            </w:pPr>
          </w:p>
        </w:tc>
        <w:tc>
          <w:tcPr>
            <w:tcW w:w="1984" w:type="dxa"/>
            <w:tcBorders>
              <w:top w:val="nil"/>
              <w:left w:val="nil"/>
              <w:bottom w:val="single" w:sz="8" w:space="0" w:color="000000"/>
              <w:right w:val="single" w:sz="8" w:space="0" w:color="000000"/>
            </w:tcBorders>
            <w:tcMar>
              <w:top w:w="100" w:type="dxa"/>
              <w:left w:w="100" w:type="dxa"/>
              <w:bottom w:w="100" w:type="dxa"/>
              <w:right w:w="100" w:type="dxa"/>
            </w:tcMar>
          </w:tcPr>
          <w:p w14:paraId="4639CFE9" w14:textId="77777777" w:rsidR="00F304BA" w:rsidRDefault="00387B39" w:rsidP="0063105A">
            <w:pPr>
              <w:ind w:firstLine="57"/>
              <w:jc w:val="center"/>
              <w:rPr>
                <w:color w:val="000000"/>
              </w:rPr>
            </w:pPr>
            <w:r>
              <w:rPr>
                <w:color w:val="000000"/>
              </w:rPr>
              <w:t>Esošo budžeta līdzekļu ietvaros</w:t>
            </w:r>
          </w:p>
        </w:tc>
        <w:tc>
          <w:tcPr>
            <w:tcW w:w="5383" w:type="dxa"/>
            <w:tcBorders>
              <w:top w:val="nil"/>
              <w:left w:val="nil"/>
              <w:bottom w:val="single" w:sz="8" w:space="0" w:color="000000"/>
              <w:right w:val="single" w:sz="8" w:space="0" w:color="000000"/>
            </w:tcBorders>
          </w:tcPr>
          <w:p w14:paraId="4639CFEA" w14:textId="77777777" w:rsidR="00F304BA" w:rsidRDefault="00387B39" w:rsidP="00D94A2B">
            <w:pPr>
              <w:ind w:left="57" w:right="57"/>
              <w:jc w:val="both"/>
            </w:pPr>
            <w:r>
              <w:t>Visā periodā:</w:t>
            </w:r>
          </w:p>
          <w:p w14:paraId="4639CFEB" w14:textId="77777777" w:rsidR="00F304BA" w:rsidRDefault="00387B39" w:rsidP="00D94A2B">
            <w:pPr>
              <w:numPr>
                <w:ilvl w:val="0"/>
                <w:numId w:val="3"/>
              </w:numPr>
              <w:ind w:left="57" w:right="57"/>
              <w:jc w:val="both"/>
            </w:pPr>
            <w:r>
              <w:t>Sniegtas konsultācijas pašvaldībām un iedzīvotājiem par normatīvā regulējuma epidemioloģiskās drošības jomā prasībām attālinātā darba organizēšanā un darbam klātienē “zaļajā”, “dzeltenajā” un “sarkanajā” režīmā, uzsverot “zaļā” režīma priekšrocības.</w:t>
            </w:r>
          </w:p>
          <w:p w14:paraId="4639CFEC" w14:textId="0FA8F1E2" w:rsidR="00F304BA" w:rsidRDefault="00387B39" w:rsidP="00D94A2B">
            <w:pPr>
              <w:numPr>
                <w:ilvl w:val="0"/>
                <w:numId w:val="3"/>
              </w:numPr>
              <w:ind w:left="57" w:right="57"/>
              <w:jc w:val="both"/>
            </w:pPr>
            <w:r>
              <w:t xml:space="preserve">Dalība sanāksmēs, sanāksmju organizēšana ar </w:t>
            </w:r>
            <w:r w:rsidR="00551653">
              <w:t>NVD</w:t>
            </w:r>
            <w:r>
              <w:t xml:space="preserve"> Vakcinācijas projekta nodaļas amatpersonām un pašvaldību pārstāvjiem par ar vakcinēšanos pret Covid-19 saistītiem jautājumiem.</w:t>
            </w:r>
          </w:p>
          <w:p w14:paraId="4639CFED" w14:textId="77777777" w:rsidR="00F304BA" w:rsidRDefault="00387B39" w:rsidP="00D94A2B">
            <w:pPr>
              <w:numPr>
                <w:ilvl w:val="0"/>
                <w:numId w:val="3"/>
              </w:numPr>
              <w:ind w:left="57" w:right="57"/>
              <w:jc w:val="both"/>
            </w:pPr>
            <w:r>
              <w:lastRenderedPageBreak/>
              <w:t>Sniegtas konsultācijas pašvaldībām ar Covid-19, tostarp ar vakcinēšanos pret Covid-19, saistītos jautājumos.</w:t>
            </w:r>
          </w:p>
          <w:p w14:paraId="4639CFEE" w14:textId="3BF6F37D" w:rsidR="00F304BA" w:rsidRDefault="00387B39" w:rsidP="00D94A2B">
            <w:pPr>
              <w:numPr>
                <w:ilvl w:val="0"/>
                <w:numId w:val="3"/>
              </w:numPr>
              <w:ind w:left="57" w:right="57"/>
              <w:jc w:val="both"/>
            </w:pPr>
            <w:r>
              <w:t>Izveidots komunikācijas kanāls lietotnē “</w:t>
            </w:r>
            <w:proofErr w:type="spellStart"/>
            <w:r>
              <w:t>WhatsApp</w:t>
            </w:r>
            <w:proofErr w:type="spellEnd"/>
            <w:r>
              <w:t xml:space="preserve">”, kurā tostarp pašvaldību amatpersonas un darbinieki var konsultēties ar komunikācijas speciālistiem jautājumos par to, kā informēt sabiedrību par ar Covid-19 saistītiem jautājumiem, kādi informatīvie materiāli par konkrēto tēmu pieejami, piemēram, </w:t>
            </w:r>
            <w:r w:rsidR="00F864D8">
              <w:t>SPKC</w:t>
            </w:r>
            <w:r>
              <w:t xml:space="preserve"> tīmekļvietnē.</w:t>
            </w:r>
          </w:p>
          <w:p w14:paraId="4639CFEF" w14:textId="77777777" w:rsidR="00F304BA" w:rsidRDefault="00387B39" w:rsidP="00D94A2B">
            <w:pPr>
              <w:ind w:left="57" w:right="57"/>
              <w:jc w:val="both"/>
            </w:pPr>
            <w:r>
              <w:t>12.10.2021.:</w:t>
            </w:r>
          </w:p>
          <w:p w14:paraId="4639CFF0" w14:textId="015BA92F" w:rsidR="00F304BA" w:rsidRDefault="001B3D2C" w:rsidP="00D94A2B">
            <w:pPr>
              <w:numPr>
                <w:ilvl w:val="0"/>
                <w:numId w:val="4"/>
              </w:numPr>
              <w:ind w:left="57" w:right="57"/>
              <w:jc w:val="both"/>
            </w:pPr>
            <w:r>
              <w:t>v</w:t>
            </w:r>
            <w:r w:rsidR="00387B39">
              <w:t>ides aizsardzības un reģionālās attīstības ministrs publiski aicina tos pašvaldību darbiniekus un amatpersonas, tajā skaitā deputātus, kas vēl nav vakcinējušies, vakcinēties pret Covid-19, un izsaka pateicību tiem, kas ir vakcinējušies.</w:t>
            </w:r>
          </w:p>
          <w:p w14:paraId="4639CFF1" w14:textId="77777777" w:rsidR="00F304BA" w:rsidRDefault="00387B39" w:rsidP="00D94A2B">
            <w:pPr>
              <w:numPr>
                <w:ilvl w:val="0"/>
                <w:numId w:val="4"/>
              </w:numPr>
              <w:ind w:left="57" w:right="57"/>
              <w:jc w:val="both"/>
            </w:pPr>
            <w:r>
              <w:t xml:space="preserve">Visu pašvaldību domju deputātiem nosūtīta vēstule, kurā pamatots, ka pienākums vakcinēties pret Covid-19 ir attiecināms arī uz pašvaldību deputātiem, izteikta pateicība </w:t>
            </w:r>
            <w:r>
              <w:rPr>
                <w:highlight w:val="white"/>
              </w:rPr>
              <w:t>visiem, kuri jau savlaicīgi ir šo prasību izpildījuši, mudina līdzcilvēkus to darīt, kā arī ievēro citus nepieciešamos drošības pasākumus, un aicinājums nekavējoties vakcinēties tos, kas to vēl nav izdarījuši.</w:t>
            </w:r>
          </w:p>
          <w:p w14:paraId="4639CFF2" w14:textId="77777777" w:rsidR="00F304BA" w:rsidRDefault="00387B39" w:rsidP="00D94A2B">
            <w:pPr>
              <w:ind w:left="57" w:right="57"/>
              <w:jc w:val="both"/>
            </w:pPr>
            <w:r>
              <w:t>18.10.2021.:</w:t>
            </w:r>
          </w:p>
          <w:p w14:paraId="4639CFF3" w14:textId="020FC83C" w:rsidR="00F304BA" w:rsidRDefault="00387B39" w:rsidP="00D94A2B">
            <w:pPr>
              <w:numPr>
                <w:ilvl w:val="0"/>
                <w:numId w:val="7"/>
              </w:numPr>
              <w:ind w:left="57" w:right="57"/>
              <w:jc w:val="both"/>
            </w:pPr>
            <w:r>
              <w:t xml:space="preserve">Visu pašvaldību domju priekšsēdētājiem nosūtīts lūgums apkopot un sniegt informāciju par situāciju pašvaldību domēs ar vakcinēšanos pret Covid-19. Šobrīd ir saņemtas pašvaldību atbildes un apkopota informācija, kas ļauj prognozēt situāciju pašvaldību domēs pēc 2021. gada 15. novembra. Provizoriski var secināt, ka uz šo datumu sadarbspējīgu Covid-19 </w:t>
            </w:r>
            <w:r>
              <w:lastRenderedPageBreak/>
              <w:t>sertifikātu nebūs mazāk nekā 5</w:t>
            </w:r>
            <w:r w:rsidR="00057BA6">
              <w:t> </w:t>
            </w:r>
            <w:r>
              <w:t>% no visu pašvaldību domju deputātiem.</w:t>
            </w:r>
          </w:p>
        </w:tc>
      </w:tr>
      <w:tr w:rsidR="00F304BA" w14:paraId="4639CFF7" w14:textId="77777777" w:rsidTr="00057BA6">
        <w:trPr>
          <w:trHeight w:val="157"/>
        </w:trPr>
        <w:tc>
          <w:tcPr>
            <w:tcW w:w="9062" w:type="dxa"/>
            <w:gridSpan w:val="6"/>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639CFF5" w14:textId="77777777" w:rsidR="00F304BA" w:rsidRDefault="00387B39" w:rsidP="00057BA6">
            <w:pPr>
              <w:jc w:val="both"/>
              <w:rPr>
                <w:color w:val="000000"/>
              </w:rPr>
            </w:pPr>
            <w:r>
              <w:rPr>
                <w:b/>
                <w:color w:val="000000"/>
              </w:rPr>
              <w:lastRenderedPageBreak/>
              <w:t>Satiksmes ministrijas</w:t>
            </w:r>
            <w:r>
              <w:rPr>
                <w:color w:val="000000"/>
              </w:rPr>
              <w:t xml:space="preserve"> </w:t>
            </w:r>
            <w:r>
              <w:rPr>
                <w:b/>
                <w:color w:val="000000"/>
              </w:rPr>
              <w:t>plānotās aktivitātes vakcinācijas veicināšanai</w:t>
            </w:r>
          </w:p>
        </w:tc>
        <w:tc>
          <w:tcPr>
            <w:tcW w:w="5383" w:type="dxa"/>
            <w:tcBorders>
              <w:top w:val="nil"/>
              <w:left w:val="single" w:sz="8" w:space="0" w:color="000000"/>
              <w:bottom w:val="single" w:sz="8" w:space="0" w:color="000000"/>
              <w:right w:val="single" w:sz="8" w:space="0" w:color="000000"/>
            </w:tcBorders>
          </w:tcPr>
          <w:p w14:paraId="4639CFF6" w14:textId="77777777" w:rsidR="00F304BA" w:rsidRDefault="00F304BA" w:rsidP="00F156A3">
            <w:pPr>
              <w:ind w:firstLine="57"/>
              <w:jc w:val="both"/>
              <w:rPr>
                <w:b/>
                <w:color w:val="000000"/>
              </w:rPr>
            </w:pPr>
          </w:p>
        </w:tc>
      </w:tr>
      <w:tr w:rsidR="00F304BA" w14:paraId="4639D001" w14:textId="77777777" w:rsidTr="0011236E">
        <w:trPr>
          <w:trHeight w:val="545"/>
        </w:trPr>
        <w:tc>
          <w:tcPr>
            <w:tcW w:w="211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639CFF8" w14:textId="77777777" w:rsidR="00F304BA" w:rsidRDefault="00387B39" w:rsidP="00057BA6">
            <w:pPr>
              <w:rPr>
                <w:color w:val="000000"/>
              </w:rPr>
            </w:pPr>
            <w:r>
              <w:rPr>
                <w:color w:val="000000"/>
              </w:rPr>
              <w:t>Iekšējās komunikācijas un dažādu informatīvo pasākumu organizēšana, lai motivētu darbiniekus vakcinēties pret Covid-19</w:t>
            </w:r>
          </w:p>
        </w:tc>
        <w:tc>
          <w:tcPr>
            <w:tcW w:w="1701" w:type="dxa"/>
            <w:tcBorders>
              <w:top w:val="nil"/>
              <w:left w:val="nil"/>
              <w:bottom w:val="single" w:sz="8" w:space="0" w:color="000000"/>
              <w:right w:val="single" w:sz="8" w:space="0" w:color="000000"/>
            </w:tcBorders>
            <w:tcMar>
              <w:top w:w="100" w:type="dxa"/>
              <w:left w:w="100" w:type="dxa"/>
              <w:bottom w:w="100" w:type="dxa"/>
              <w:right w:w="100" w:type="dxa"/>
            </w:tcMar>
          </w:tcPr>
          <w:p w14:paraId="4639CFF9" w14:textId="77777777" w:rsidR="00F304BA" w:rsidRDefault="00387B39" w:rsidP="00057BA6">
            <w:pPr>
              <w:ind w:firstLine="57"/>
              <w:jc w:val="center"/>
              <w:rPr>
                <w:color w:val="000000"/>
              </w:rPr>
            </w:pPr>
            <w:r>
              <w:rPr>
                <w:color w:val="000000"/>
              </w:rPr>
              <w:t>SM</w:t>
            </w:r>
          </w:p>
        </w:tc>
        <w:tc>
          <w:tcPr>
            <w:tcW w:w="1777" w:type="dxa"/>
            <w:tcBorders>
              <w:top w:val="nil"/>
              <w:left w:val="nil"/>
              <w:bottom w:val="single" w:sz="8" w:space="0" w:color="000000"/>
              <w:right w:val="single" w:sz="8" w:space="0" w:color="000000"/>
            </w:tcBorders>
            <w:tcMar>
              <w:top w:w="100" w:type="dxa"/>
              <w:left w:w="100" w:type="dxa"/>
              <w:bottom w:w="100" w:type="dxa"/>
              <w:right w:w="100" w:type="dxa"/>
            </w:tcMar>
          </w:tcPr>
          <w:p w14:paraId="4639CFFA" w14:textId="77777777" w:rsidR="00F304BA" w:rsidRDefault="00387B39" w:rsidP="00057BA6">
            <w:pPr>
              <w:ind w:firstLine="57"/>
              <w:jc w:val="center"/>
              <w:rPr>
                <w:color w:val="000000"/>
              </w:rPr>
            </w:pPr>
            <w:r>
              <w:rPr>
                <w:color w:val="000000"/>
              </w:rPr>
              <w:t>SM kapitālsabiedrības un padotības iestādes</w:t>
            </w:r>
          </w:p>
        </w:tc>
        <w:tc>
          <w:tcPr>
            <w:tcW w:w="1483" w:type="dxa"/>
            <w:gridSpan w:val="2"/>
            <w:tcBorders>
              <w:top w:val="nil"/>
              <w:left w:val="nil"/>
              <w:bottom w:val="single" w:sz="8" w:space="0" w:color="000000"/>
              <w:right w:val="single" w:sz="8" w:space="0" w:color="000000"/>
            </w:tcBorders>
            <w:tcMar>
              <w:top w:w="100" w:type="dxa"/>
              <w:left w:w="100" w:type="dxa"/>
              <w:bottom w:w="100" w:type="dxa"/>
              <w:right w:w="100" w:type="dxa"/>
            </w:tcMar>
          </w:tcPr>
          <w:p w14:paraId="4639CFFB" w14:textId="77777777" w:rsidR="00F304BA" w:rsidRDefault="00F304BA" w:rsidP="00057BA6">
            <w:pPr>
              <w:ind w:firstLine="57"/>
              <w:jc w:val="center"/>
              <w:rPr>
                <w:color w:val="000000"/>
              </w:rPr>
            </w:pPr>
          </w:p>
        </w:tc>
        <w:tc>
          <w:tcPr>
            <w:tcW w:w="1984" w:type="dxa"/>
            <w:tcBorders>
              <w:top w:val="nil"/>
              <w:left w:val="nil"/>
              <w:bottom w:val="single" w:sz="8" w:space="0" w:color="000000"/>
              <w:right w:val="single" w:sz="8" w:space="0" w:color="000000"/>
            </w:tcBorders>
            <w:tcMar>
              <w:top w:w="100" w:type="dxa"/>
              <w:left w:w="100" w:type="dxa"/>
              <w:bottom w:w="100" w:type="dxa"/>
              <w:right w:w="100" w:type="dxa"/>
            </w:tcMar>
          </w:tcPr>
          <w:p w14:paraId="4639CFFC" w14:textId="77777777" w:rsidR="00F304BA" w:rsidRDefault="00387B39" w:rsidP="00057BA6">
            <w:pPr>
              <w:ind w:firstLine="57"/>
              <w:jc w:val="center"/>
              <w:rPr>
                <w:color w:val="000000"/>
              </w:rPr>
            </w:pPr>
            <w:r>
              <w:rPr>
                <w:color w:val="000000"/>
              </w:rPr>
              <w:t>Esošo budžeta līdzekļu ietvaros</w:t>
            </w:r>
          </w:p>
        </w:tc>
        <w:tc>
          <w:tcPr>
            <w:tcW w:w="5383" w:type="dxa"/>
            <w:tcBorders>
              <w:top w:val="nil"/>
              <w:left w:val="nil"/>
              <w:bottom w:val="single" w:sz="8" w:space="0" w:color="000000"/>
              <w:right w:val="single" w:sz="8" w:space="0" w:color="000000"/>
            </w:tcBorders>
          </w:tcPr>
          <w:p w14:paraId="4639CFFD" w14:textId="4041326A" w:rsidR="00F304BA" w:rsidRDefault="00387B39" w:rsidP="00D94A2B">
            <w:pPr>
              <w:ind w:left="57" w:right="57"/>
              <w:jc w:val="both"/>
              <w:rPr>
                <w:highlight w:val="white"/>
              </w:rPr>
            </w:pPr>
            <w:r>
              <w:rPr>
                <w:highlight w:val="white"/>
              </w:rPr>
              <w:t>Lai nodrošinātu</w:t>
            </w:r>
            <w:r>
              <w:rPr>
                <w:b/>
                <w:highlight w:val="white"/>
              </w:rPr>
              <w:t xml:space="preserve"> </w:t>
            </w:r>
            <w:r w:rsidR="00707C63">
              <w:rPr>
                <w:highlight w:val="white"/>
              </w:rPr>
              <w:t>SM</w:t>
            </w:r>
            <w:r>
              <w:rPr>
                <w:highlight w:val="white"/>
              </w:rPr>
              <w:t xml:space="preserve"> dotā uzdevuma izpildi veicināt vakcinācijas pret Covid-19 infekcijas aptveri, </w:t>
            </w:r>
            <w:r w:rsidR="00707C63">
              <w:rPr>
                <w:highlight w:val="white"/>
              </w:rPr>
              <w:t>SM</w:t>
            </w:r>
            <w:r>
              <w:rPr>
                <w:highlight w:val="white"/>
              </w:rPr>
              <w:t xml:space="preserve"> un kapitālsabiedrības, kurās ministrija ir kapitāla daļu turētāja, veica šādus pasākumus:</w:t>
            </w:r>
          </w:p>
          <w:p w14:paraId="4639CFFE" w14:textId="7EC579CB" w:rsidR="00F304BA" w:rsidRDefault="00387B39" w:rsidP="00D94A2B">
            <w:pPr>
              <w:ind w:left="57" w:right="57"/>
              <w:jc w:val="both"/>
              <w:rPr>
                <w:highlight w:val="white"/>
              </w:rPr>
            </w:pPr>
            <w:r>
              <w:rPr>
                <w:highlight w:val="white"/>
              </w:rPr>
              <w:t xml:space="preserve">1) </w:t>
            </w:r>
            <w:r w:rsidR="00687B39">
              <w:rPr>
                <w:b/>
                <w:highlight w:val="white"/>
              </w:rPr>
              <w:t>SM</w:t>
            </w:r>
            <w:r>
              <w:rPr>
                <w:highlight w:val="white"/>
              </w:rPr>
              <w:t xml:space="preserve"> 2021.</w:t>
            </w:r>
            <w:r w:rsidR="00687B39">
              <w:rPr>
                <w:highlight w:val="white"/>
              </w:rPr>
              <w:t> </w:t>
            </w:r>
            <w:r>
              <w:rPr>
                <w:highlight w:val="white"/>
              </w:rPr>
              <w:t xml:space="preserve">gada maijā 2 reizes sadarbībā ar VCA poliklīniku “Dzelzceļš” nodarbinātajiem organizēja kolektīvo vakcināciju pret Covid-19. Tāpat </w:t>
            </w:r>
            <w:r w:rsidR="00687B39">
              <w:rPr>
                <w:highlight w:val="white"/>
              </w:rPr>
              <w:t>SM</w:t>
            </w:r>
            <w:r>
              <w:rPr>
                <w:highlight w:val="white"/>
              </w:rPr>
              <w:t xml:space="preserve"> regulāri visiem nodarbinātajiem e-pastā sūtīja informatīvu materiālu par vakcināciju pret Covid-19 (COVID-19 VAKCĪNAS: NEPATIESĪBAS UN ATSPĒKOJUMI).</w:t>
            </w:r>
          </w:p>
          <w:p w14:paraId="4E832CB4" w14:textId="77777777" w:rsidR="00F579D9" w:rsidRDefault="00387B39" w:rsidP="00D94A2B">
            <w:pPr>
              <w:ind w:left="57" w:right="57"/>
              <w:jc w:val="both"/>
              <w:rPr>
                <w:highlight w:val="white"/>
              </w:rPr>
            </w:pPr>
            <w:r>
              <w:rPr>
                <w:highlight w:val="white"/>
              </w:rPr>
              <w:t xml:space="preserve">2) </w:t>
            </w:r>
            <w:r>
              <w:rPr>
                <w:b/>
                <w:highlight w:val="white"/>
              </w:rPr>
              <w:t xml:space="preserve">VAS “Latvijas dzelzceļš” </w:t>
            </w:r>
            <w:r>
              <w:rPr>
                <w:highlight w:val="white"/>
              </w:rPr>
              <w:t>(turpmāk – LDZ) struktūrvienību vadītāji informēja darbiniekus par epidemioloģiskās drošības pasākumiem un vakcinēšanas nepieciešamību un iespējam. Papildu šī informācija tika izplatīta arī LDZ iekštīklā (</w:t>
            </w:r>
            <w:hyperlink r:id="rId47">
              <w:r>
                <w:rPr>
                  <w:color w:val="1155CC"/>
                  <w:highlight w:val="white"/>
                  <w:u w:val="single"/>
                </w:rPr>
                <w:t>https://ldzintranet.int.ldz.lv/</w:t>
              </w:r>
            </w:hyperlink>
            <w:r>
              <w:rPr>
                <w:highlight w:val="white"/>
              </w:rPr>
              <w:t xml:space="preserve">) un </w:t>
            </w:r>
            <w:r w:rsidR="00F579D9">
              <w:rPr>
                <w:highlight w:val="white"/>
              </w:rPr>
              <w:t>z</w:t>
            </w:r>
            <w:r>
              <w:rPr>
                <w:highlight w:val="white"/>
              </w:rPr>
              <w:t>iņu lapās (katrs darbinieks saņem to e-pastā vai izdrukātā veidā). Tāpat arī darbiniekiem un viņu ģimenes locekļiem tika piedāvāta iespēja vakcinēties darba vietā LDZ telpās, kā arī LDZ organizēto izbraukumu vakcināciju ietvaros.</w:t>
            </w:r>
          </w:p>
          <w:p w14:paraId="4639D000" w14:textId="2A945CDB" w:rsidR="00F304BA" w:rsidRPr="00F579D9" w:rsidRDefault="00387B39" w:rsidP="00D94A2B">
            <w:pPr>
              <w:ind w:left="57" w:right="57"/>
              <w:jc w:val="both"/>
              <w:rPr>
                <w:highlight w:val="white"/>
              </w:rPr>
            </w:pPr>
            <w:r>
              <w:rPr>
                <w:highlight w:val="white"/>
              </w:rPr>
              <w:t xml:space="preserve">3) </w:t>
            </w:r>
            <w:r>
              <w:rPr>
                <w:b/>
                <w:highlight w:val="white"/>
              </w:rPr>
              <w:t xml:space="preserve">VAS “Starptautiskā lidosta “Rīga”” </w:t>
            </w:r>
            <w:r>
              <w:rPr>
                <w:highlight w:val="white"/>
              </w:rPr>
              <w:t xml:space="preserve">(turpmāk – Lidosta) šā gada aprīlī organizēja 4 </w:t>
            </w:r>
            <w:proofErr w:type="spellStart"/>
            <w:r>
              <w:rPr>
                <w:highlight w:val="white"/>
              </w:rPr>
              <w:t>vebinārus</w:t>
            </w:r>
            <w:proofErr w:type="spellEnd"/>
            <w:r>
              <w:rPr>
                <w:highlight w:val="white"/>
              </w:rPr>
              <w:t>, kuros tika iesaistīti darbinieki, lai noskaidrotu idejas kā uzlabot Covid-19 situāciju Lidostā. Tāpat Lidosta laika posmā no 2021.</w:t>
            </w:r>
            <w:r w:rsidR="00810235">
              <w:rPr>
                <w:highlight w:val="white"/>
              </w:rPr>
              <w:t> </w:t>
            </w:r>
            <w:r>
              <w:rPr>
                <w:highlight w:val="white"/>
              </w:rPr>
              <w:t>gada 8.</w:t>
            </w:r>
            <w:r w:rsidR="00810235">
              <w:rPr>
                <w:highlight w:val="white"/>
              </w:rPr>
              <w:t> </w:t>
            </w:r>
            <w:r>
              <w:rPr>
                <w:highlight w:val="white"/>
              </w:rPr>
              <w:t>maija līdz 28.</w:t>
            </w:r>
            <w:r w:rsidR="00810235">
              <w:rPr>
                <w:highlight w:val="white"/>
              </w:rPr>
              <w:t> </w:t>
            </w:r>
            <w:r>
              <w:rPr>
                <w:highlight w:val="white"/>
              </w:rPr>
              <w:t xml:space="preserve">jūnijam organizēja </w:t>
            </w:r>
            <w:r w:rsidR="00810235">
              <w:rPr>
                <w:highlight w:val="white"/>
              </w:rPr>
              <w:t>4</w:t>
            </w:r>
            <w:r>
              <w:rPr>
                <w:highlight w:val="white"/>
              </w:rPr>
              <w:t xml:space="preserve"> kolektīvās vakcinēšanās pret Covid-19, </w:t>
            </w:r>
            <w:r>
              <w:rPr>
                <w:highlight w:val="white"/>
              </w:rPr>
              <w:lastRenderedPageBreak/>
              <w:t>kuru laikā kopumā vakcīnas saņēma 308 darbinieki, t.</w:t>
            </w:r>
            <w:r w:rsidR="00AE5319">
              <w:rPr>
                <w:highlight w:val="white"/>
              </w:rPr>
              <w:t> </w:t>
            </w:r>
            <w:r>
              <w:rPr>
                <w:highlight w:val="white"/>
              </w:rPr>
              <w:t>i. 31</w:t>
            </w:r>
            <w:r w:rsidR="00AE5319">
              <w:rPr>
                <w:highlight w:val="white"/>
              </w:rPr>
              <w:t> </w:t>
            </w:r>
            <w:r>
              <w:rPr>
                <w:highlight w:val="white"/>
              </w:rPr>
              <w:t>% no Lidostas darbiniekiem. Papildus minētajam 2021.</w:t>
            </w:r>
            <w:r w:rsidR="00AE5319">
              <w:rPr>
                <w:highlight w:val="white"/>
              </w:rPr>
              <w:t> </w:t>
            </w:r>
            <w:r>
              <w:rPr>
                <w:highlight w:val="white"/>
              </w:rPr>
              <w:t>gada 8., 14., 15., 20. un 22.</w:t>
            </w:r>
            <w:r w:rsidR="00AE5319">
              <w:rPr>
                <w:highlight w:val="white"/>
              </w:rPr>
              <w:t> </w:t>
            </w:r>
            <w:r>
              <w:rPr>
                <w:highlight w:val="white"/>
              </w:rPr>
              <w:t>oktobrī Lidostā tika organizētas izbraukuma vakcinācijas pret Covid-19 gan Lidostas darbiniekiem, gan Lidostā strādājošo citu uzņēmumu darbiniekiem.</w:t>
            </w:r>
          </w:p>
        </w:tc>
      </w:tr>
      <w:tr w:rsidR="00F304BA" w14:paraId="4639D00A" w14:textId="77777777" w:rsidTr="0011236E">
        <w:trPr>
          <w:trHeight w:val="545"/>
        </w:trPr>
        <w:tc>
          <w:tcPr>
            <w:tcW w:w="211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639D002" w14:textId="16C98A9F" w:rsidR="00F304BA" w:rsidRDefault="00387B39" w:rsidP="00AE5319">
            <w:pPr>
              <w:shd w:val="clear" w:color="auto" w:fill="FFFFFF"/>
              <w:rPr>
                <w:color w:val="000000"/>
              </w:rPr>
            </w:pPr>
            <w:r>
              <w:rPr>
                <w:color w:val="000000"/>
              </w:rPr>
              <w:lastRenderedPageBreak/>
              <w:t>Mediķu</w:t>
            </w:r>
            <w:r w:rsidR="00AE5319">
              <w:rPr>
                <w:color w:val="000000"/>
              </w:rPr>
              <w:t>-</w:t>
            </w:r>
            <w:r>
              <w:rPr>
                <w:color w:val="000000"/>
              </w:rPr>
              <w:t>infektologu vadītu semināru/ vebināru organizēšana darbiniekiem par vakcināciju, tās svarīgumu un nepieciešamību (pa vecuma grupām, mērķauditorijām (darbs ar klientiem u.</w:t>
            </w:r>
            <w:r w:rsidR="00AE5319">
              <w:rPr>
                <w:color w:val="000000"/>
              </w:rPr>
              <w:t> </w:t>
            </w:r>
            <w:r>
              <w:rPr>
                <w:color w:val="000000"/>
              </w:rPr>
              <w:t>c.)</w:t>
            </w:r>
          </w:p>
        </w:tc>
        <w:tc>
          <w:tcPr>
            <w:tcW w:w="1701" w:type="dxa"/>
            <w:tcBorders>
              <w:top w:val="nil"/>
              <w:left w:val="nil"/>
              <w:bottom w:val="single" w:sz="8" w:space="0" w:color="000000"/>
              <w:right w:val="single" w:sz="8" w:space="0" w:color="000000"/>
            </w:tcBorders>
            <w:tcMar>
              <w:top w:w="100" w:type="dxa"/>
              <w:left w:w="100" w:type="dxa"/>
              <w:bottom w:w="100" w:type="dxa"/>
              <w:right w:w="100" w:type="dxa"/>
            </w:tcMar>
          </w:tcPr>
          <w:p w14:paraId="4639D003" w14:textId="77777777" w:rsidR="00F304BA" w:rsidRDefault="00387B39" w:rsidP="00AE5319">
            <w:pPr>
              <w:ind w:firstLine="57"/>
              <w:jc w:val="center"/>
              <w:rPr>
                <w:color w:val="000000"/>
              </w:rPr>
            </w:pPr>
            <w:r>
              <w:rPr>
                <w:color w:val="000000"/>
              </w:rPr>
              <w:t>SM</w:t>
            </w:r>
          </w:p>
        </w:tc>
        <w:tc>
          <w:tcPr>
            <w:tcW w:w="1777" w:type="dxa"/>
            <w:tcBorders>
              <w:top w:val="nil"/>
              <w:left w:val="nil"/>
              <w:bottom w:val="single" w:sz="8" w:space="0" w:color="000000"/>
              <w:right w:val="single" w:sz="8" w:space="0" w:color="000000"/>
            </w:tcBorders>
            <w:tcMar>
              <w:top w:w="100" w:type="dxa"/>
              <w:left w:w="100" w:type="dxa"/>
              <w:bottom w:w="100" w:type="dxa"/>
              <w:right w:w="100" w:type="dxa"/>
            </w:tcMar>
          </w:tcPr>
          <w:p w14:paraId="4639D004" w14:textId="77777777" w:rsidR="00F304BA" w:rsidRDefault="00387B39" w:rsidP="00AE5319">
            <w:pPr>
              <w:ind w:firstLine="57"/>
              <w:jc w:val="center"/>
              <w:rPr>
                <w:color w:val="000000"/>
              </w:rPr>
            </w:pPr>
            <w:r>
              <w:rPr>
                <w:color w:val="000000"/>
              </w:rPr>
              <w:t>VM</w:t>
            </w:r>
          </w:p>
        </w:tc>
        <w:tc>
          <w:tcPr>
            <w:tcW w:w="1483" w:type="dxa"/>
            <w:gridSpan w:val="2"/>
            <w:tcBorders>
              <w:top w:val="nil"/>
              <w:left w:val="nil"/>
              <w:bottom w:val="single" w:sz="8" w:space="0" w:color="000000"/>
              <w:right w:val="single" w:sz="8" w:space="0" w:color="000000"/>
            </w:tcBorders>
            <w:tcMar>
              <w:top w:w="100" w:type="dxa"/>
              <w:left w:w="100" w:type="dxa"/>
              <w:bottom w:w="100" w:type="dxa"/>
              <w:right w:w="100" w:type="dxa"/>
            </w:tcMar>
          </w:tcPr>
          <w:p w14:paraId="4639D005" w14:textId="77777777" w:rsidR="00F304BA" w:rsidRDefault="00F304BA" w:rsidP="00AE5319">
            <w:pPr>
              <w:ind w:firstLine="57"/>
              <w:jc w:val="center"/>
              <w:rPr>
                <w:color w:val="000000"/>
              </w:rPr>
            </w:pPr>
          </w:p>
        </w:tc>
        <w:tc>
          <w:tcPr>
            <w:tcW w:w="1984" w:type="dxa"/>
            <w:tcBorders>
              <w:top w:val="nil"/>
              <w:left w:val="nil"/>
              <w:bottom w:val="single" w:sz="8" w:space="0" w:color="000000"/>
              <w:right w:val="single" w:sz="8" w:space="0" w:color="000000"/>
            </w:tcBorders>
            <w:tcMar>
              <w:top w:w="100" w:type="dxa"/>
              <w:left w:w="100" w:type="dxa"/>
              <w:bottom w:w="100" w:type="dxa"/>
              <w:right w:w="100" w:type="dxa"/>
            </w:tcMar>
          </w:tcPr>
          <w:p w14:paraId="4639D006" w14:textId="77777777" w:rsidR="00F304BA" w:rsidRDefault="00387B39" w:rsidP="00AE5319">
            <w:pPr>
              <w:ind w:firstLine="57"/>
              <w:jc w:val="center"/>
              <w:rPr>
                <w:color w:val="000000"/>
              </w:rPr>
            </w:pPr>
            <w:r>
              <w:rPr>
                <w:color w:val="000000"/>
              </w:rPr>
              <w:t>Esošo budžeta līdzekļu ietvaros</w:t>
            </w:r>
          </w:p>
        </w:tc>
        <w:tc>
          <w:tcPr>
            <w:tcW w:w="5383" w:type="dxa"/>
            <w:tcBorders>
              <w:top w:val="nil"/>
              <w:left w:val="nil"/>
              <w:bottom w:val="single" w:sz="8" w:space="0" w:color="000000"/>
              <w:right w:val="single" w:sz="8" w:space="0" w:color="000000"/>
            </w:tcBorders>
          </w:tcPr>
          <w:p w14:paraId="3C81506F" w14:textId="4E27263D" w:rsidR="00DC29AE" w:rsidRDefault="00387B39" w:rsidP="00D94A2B">
            <w:pPr>
              <w:ind w:left="57" w:right="57"/>
              <w:jc w:val="both"/>
              <w:rPr>
                <w:highlight w:val="white"/>
              </w:rPr>
            </w:pPr>
            <w:r>
              <w:rPr>
                <w:highlight w:val="white"/>
              </w:rPr>
              <w:t>Sadarbībā ar Lidost</w:t>
            </w:r>
            <w:r w:rsidR="00D95744">
              <w:rPr>
                <w:highlight w:val="white"/>
              </w:rPr>
              <w:t>as</w:t>
            </w:r>
            <w:r>
              <w:rPr>
                <w:highlight w:val="white"/>
              </w:rPr>
              <w:t xml:space="preserve"> darbinieku arodbiedrību 2021.</w:t>
            </w:r>
            <w:r w:rsidR="00E64299">
              <w:rPr>
                <w:highlight w:val="white"/>
              </w:rPr>
              <w:t> </w:t>
            </w:r>
            <w:r>
              <w:rPr>
                <w:highlight w:val="white"/>
              </w:rPr>
              <w:t>gada 3. un 30.</w:t>
            </w:r>
            <w:r w:rsidR="00E64299">
              <w:rPr>
                <w:highlight w:val="white"/>
              </w:rPr>
              <w:t> </w:t>
            </w:r>
            <w:r>
              <w:rPr>
                <w:highlight w:val="white"/>
              </w:rPr>
              <w:t>septembrī arodbiedrības telpās tika piedāvātas pieredzes bagātā ģimenes ārsta un terapeita A</w:t>
            </w:r>
            <w:r w:rsidR="00E64299">
              <w:rPr>
                <w:highlight w:val="white"/>
              </w:rPr>
              <w:t>. </w:t>
            </w:r>
            <w:proofErr w:type="spellStart"/>
            <w:r>
              <w:rPr>
                <w:highlight w:val="white"/>
              </w:rPr>
              <w:t>Dzalba</w:t>
            </w:r>
            <w:proofErr w:type="spellEnd"/>
            <w:r>
              <w:rPr>
                <w:highlight w:val="white"/>
              </w:rPr>
              <w:t xml:space="preserve"> bezmaksas individuālās konsultācijas par Covid-19 vakcīnām un to ietekmi uz cilvēka veselību.</w:t>
            </w:r>
          </w:p>
          <w:p w14:paraId="56226A2C" w14:textId="77777777" w:rsidR="00D95744" w:rsidRDefault="00387B39" w:rsidP="00D94A2B">
            <w:pPr>
              <w:ind w:left="57" w:right="57"/>
              <w:jc w:val="both"/>
              <w:rPr>
                <w:highlight w:val="white"/>
              </w:rPr>
            </w:pPr>
            <w:r>
              <w:rPr>
                <w:highlight w:val="white"/>
              </w:rPr>
              <w:t>2021.</w:t>
            </w:r>
            <w:r w:rsidR="00DC29AE">
              <w:rPr>
                <w:highlight w:val="white"/>
              </w:rPr>
              <w:t> </w:t>
            </w:r>
            <w:r>
              <w:rPr>
                <w:highlight w:val="white"/>
              </w:rPr>
              <w:t xml:space="preserve">gada 15. un 17. septembrī darbiniekiem bija iespēja piedalīties video semināros, kuros Kembridžas universitātē studējošais epidemiologs un </w:t>
            </w:r>
            <w:proofErr w:type="spellStart"/>
            <w:r>
              <w:rPr>
                <w:highlight w:val="white"/>
              </w:rPr>
              <w:t>blogeris</w:t>
            </w:r>
            <w:proofErr w:type="spellEnd"/>
            <w:r>
              <w:rPr>
                <w:highlight w:val="white"/>
              </w:rPr>
              <w:t xml:space="preserve"> Ņ</w:t>
            </w:r>
            <w:r w:rsidR="00DC29AE">
              <w:rPr>
                <w:highlight w:val="white"/>
              </w:rPr>
              <w:t>. </w:t>
            </w:r>
            <w:proofErr w:type="spellStart"/>
            <w:r>
              <w:rPr>
                <w:highlight w:val="white"/>
              </w:rPr>
              <w:t>Trojanskis</w:t>
            </w:r>
            <w:proofErr w:type="spellEnd"/>
            <w:r>
              <w:rPr>
                <w:highlight w:val="white"/>
              </w:rPr>
              <w:t xml:space="preserve"> pastāstīja par dažādu vakcīnu iedarbības principiem un populārākajiem mītiem saistībā ar tām. Seminārā lektors skaidroja dažādu vakcīnu iedarbības principus, aplūkoja ar tām saistītos populārākos mītus, tostarp, kāpēc vakcīnu pret Covid-19 izdevās izveidot tik īsā laikā, pastāstīja kā strādā cilvēka imunitāte un vai veselīgs dzīvesveids pasargā no Covid-19, kā arī atbildēja uz darbinieku uzdotajiem jautājumiem.</w:t>
            </w:r>
          </w:p>
          <w:p w14:paraId="4639D009" w14:textId="7B69793B" w:rsidR="00F304BA" w:rsidRPr="00D95744" w:rsidRDefault="00387B39" w:rsidP="00D94A2B">
            <w:pPr>
              <w:ind w:left="57" w:right="57"/>
              <w:jc w:val="both"/>
              <w:rPr>
                <w:highlight w:val="white"/>
              </w:rPr>
            </w:pPr>
            <w:r>
              <w:rPr>
                <w:highlight w:val="white"/>
              </w:rPr>
              <w:t>Papildus iepriekš minētajam Lidosta regulāri uz darbinieku e-pastiem sūta dažādus video un grafiskos informatīvos materiālus par Covid-19 vakcinēšanas nepieciešamību, piemēram:</w:t>
            </w:r>
            <w:hyperlink r:id="rId48">
              <w:r>
                <w:rPr>
                  <w:highlight w:val="white"/>
                </w:rPr>
                <w:t xml:space="preserve"> https://www.youtube.com/watch?v=rU5Zyj-bsZM</w:t>
              </w:r>
            </w:hyperlink>
            <w:r>
              <w:rPr>
                <w:highlight w:val="white"/>
              </w:rPr>
              <w:t>.</w:t>
            </w:r>
          </w:p>
        </w:tc>
      </w:tr>
    </w:tbl>
    <w:p w14:paraId="4639D00B" w14:textId="77777777" w:rsidR="00F304BA" w:rsidRDefault="00F304BA"/>
    <w:p w14:paraId="4639D00C" w14:textId="77777777" w:rsidR="00F304BA" w:rsidRDefault="00F304BA"/>
    <w:p w14:paraId="4934C618" w14:textId="37DD8CB8" w:rsidR="00E04862" w:rsidRPr="00430BE7" w:rsidRDefault="00E04862" w:rsidP="00E04862">
      <w:pPr>
        <w:rPr>
          <w:sz w:val="28"/>
          <w:szCs w:val="28"/>
        </w:rPr>
      </w:pPr>
      <w:r w:rsidRPr="00430BE7">
        <w:rPr>
          <w:sz w:val="28"/>
          <w:szCs w:val="28"/>
        </w:rPr>
        <w:t>Veselības ministrs</w:t>
      </w:r>
      <w:r w:rsidRPr="00430BE7">
        <w:rPr>
          <w:sz w:val="28"/>
          <w:szCs w:val="28"/>
        </w:rPr>
        <w:tab/>
      </w:r>
      <w:r w:rsidRPr="00430BE7">
        <w:rPr>
          <w:sz w:val="28"/>
          <w:szCs w:val="28"/>
        </w:rPr>
        <w:tab/>
      </w:r>
      <w:r w:rsidRPr="00430BE7">
        <w:rPr>
          <w:sz w:val="28"/>
          <w:szCs w:val="28"/>
        </w:rPr>
        <w:tab/>
      </w:r>
      <w:r w:rsidRPr="00430BE7">
        <w:rPr>
          <w:sz w:val="28"/>
          <w:szCs w:val="28"/>
        </w:rPr>
        <w:tab/>
      </w:r>
      <w:r w:rsidRPr="00430BE7">
        <w:rPr>
          <w:sz w:val="28"/>
          <w:szCs w:val="28"/>
        </w:rPr>
        <w:tab/>
      </w:r>
      <w:r w:rsidRPr="00430BE7">
        <w:rPr>
          <w:sz w:val="28"/>
          <w:szCs w:val="28"/>
        </w:rPr>
        <w:tab/>
      </w:r>
      <w:r w:rsidRPr="00430BE7">
        <w:rPr>
          <w:sz w:val="28"/>
          <w:szCs w:val="28"/>
        </w:rPr>
        <w:tab/>
      </w:r>
      <w:r w:rsidR="00A95C9A">
        <w:rPr>
          <w:sz w:val="28"/>
          <w:szCs w:val="28"/>
        </w:rPr>
        <w:tab/>
      </w:r>
      <w:r w:rsidR="00A95C9A">
        <w:rPr>
          <w:sz w:val="28"/>
          <w:szCs w:val="28"/>
        </w:rPr>
        <w:tab/>
      </w:r>
      <w:r w:rsidR="00A95C9A">
        <w:rPr>
          <w:sz w:val="28"/>
          <w:szCs w:val="28"/>
        </w:rPr>
        <w:tab/>
      </w:r>
      <w:r w:rsidR="00A95C9A">
        <w:rPr>
          <w:sz w:val="28"/>
          <w:szCs w:val="28"/>
        </w:rPr>
        <w:tab/>
      </w:r>
      <w:r w:rsidR="00A95C9A">
        <w:rPr>
          <w:sz w:val="28"/>
          <w:szCs w:val="28"/>
        </w:rPr>
        <w:tab/>
      </w:r>
      <w:r w:rsidR="00A95C9A">
        <w:rPr>
          <w:sz w:val="28"/>
          <w:szCs w:val="28"/>
        </w:rPr>
        <w:tab/>
      </w:r>
      <w:r w:rsidRPr="00430BE7">
        <w:rPr>
          <w:sz w:val="28"/>
          <w:szCs w:val="28"/>
        </w:rPr>
        <w:tab/>
        <w:t>Daniels Pavļuts</w:t>
      </w:r>
    </w:p>
    <w:p w14:paraId="08A07085" w14:textId="77777777" w:rsidR="00E04862" w:rsidRPr="00430BE7" w:rsidRDefault="00E04862" w:rsidP="00E04862">
      <w:pPr>
        <w:rPr>
          <w:sz w:val="28"/>
          <w:szCs w:val="28"/>
        </w:rPr>
      </w:pPr>
    </w:p>
    <w:p w14:paraId="0E096414" w14:textId="77777777" w:rsidR="00E04862" w:rsidRPr="00430BE7" w:rsidRDefault="00E04862" w:rsidP="00E04862">
      <w:pPr>
        <w:rPr>
          <w:sz w:val="28"/>
          <w:szCs w:val="28"/>
        </w:rPr>
      </w:pPr>
    </w:p>
    <w:p w14:paraId="19510ADD" w14:textId="53E659F8" w:rsidR="00E04862" w:rsidRPr="00430BE7" w:rsidRDefault="000B4A42" w:rsidP="00E04862">
      <w:pPr>
        <w:pStyle w:val="pamattekststabul"/>
        <w:spacing w:before="0" w:beforeAutospacing="0" w:after="0" w:afterAutospacing="0"/>
        <w:rPr>
          <w:noProof/>
          <w:lang w:val="lv-LV"/>
        </w:rPr>
      </w:pPr>
      <w:r w:rsidRPr="000B4A42">
        <w:rPr>
          <w:noProof/>
          <w:lang w:val="lv-LV"/>
        </w:rPr>
        <w:t>Dita Čudare</w:t>
      </w:r>
    </w:p>
    <w:p w14:paraId="4639D00D" w14:textId="17F3D952" w:rsidR="00F304BA" w:rsidRDefault="00C23637">
      <w:r w:rsidRPr="00C23637">
        <w:rPr>
          <w:noProof/>
        </w:rPr>
        <w:t>Dita.Cudare@vmnvd.gov.lv</w:t>
      </w:r>
    </w:p>
    <w:sectPr w:rsidR="00F304BA" w:rsidSect="00B10D71">
      <w:headerReference w:type="default" r:id="rId49"/>
      <w:footerReference w:type="default" r:id="rId50"/>
      <w:footerReference w:type="first" r:id="rId51"/>
      <w:pgSz w:w="16838" w:h="11906" w:orient="landscape"/>
      <w:pgMar w:top="1418" w:right="1134" w:bottom="1134" w:left="1701" w:header="567" w:footer="56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5E3BB4" w14:textId="77777777" w:rsidR="001C146B" w:rsidRDefault="001C146B">
      <w:r>
        <w:separator/>
      </w:r>
    </w:p>
  </w:endnote>
  <w:endnote w:type="continuationSeparator" w:id="0">
    <w:p w14:paraId="2A08BBFF" w14:textId="77777777" w:rsidR="001C146B" w:rsidRDefault="001C14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9D018" w14:textId="3BDDDCE4" w:rsidR="00F304BA" w:rsidRPr="009B3977" w:rsidRDefault="009B3977" w:rsidP="009B3977">
    <w:pPr>
      <w:pBdr>
        <w:top w:val="nil"/>
        <w:left w:val="nil"/>
        <w:bottom w:val="nil"/>
        <w:right w:val="nil"/>
        <w:between w:val="nil"/>
      </w:pBdr>
      <w:tabs>
        <w:tab w:val="center" w:pos="4680"/>
        <w:tab w:val="right" w:pos="9360"/>
      </w:tabs>
      <w:rPr>
        <w:color w:val="000000"/>
        <w:sz w:val="16"/>
        <w:szCs w:val="16"/>
      </w:rPr>
    </w:pPr>
    <w:r>
      <w:rPr>
        <w:color w:val="000000"/>
        <w:sz w:val="16"/>
        <w:szCs w:val="16"/>
      </w:rPr>
      <w:t>VMinf_011121_vak_aptv_pal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9D019" w14:textId="0469D723" w:rsidR="00F304BA" w:rsidRDefault="00A36A00">
    <w:pPr>
      <w:pBdr>
        <w:top w:val="nil"/>
        <w:left w:val="nil"/>
        <w:bottom w:val="nil"/>
        <w:right w:val="nil"/>
        <w:between w:val="nil"/>
      </w:pBdr>
      <w:tabs>
        <w:tab w:val="center" w:pos="4680"/>
        <w:tab w:val="right" w:pos="9360"/>
      </w:tabs>
      <w:rPr>
        <w:color w:val="000000"/>
        <w:sz w:val="16"/>
        <w:szCs w:val="16"/>
      </w:rPr>
    </w:pPr>
    <w:r>
      <w:rPr>
        <w:color w:val="000000"/>
        <w:sz w:val="16"/>
        <w:szCs w:val="16"/>
      </w:rPr>
      <w:t>VMinf_011121_vak</w:t>
    </w:r>
    <w:r w:rsidR="009B3977">
      <w:rPr>
        <w:color w:val="000000"/>
        <w:sz w:val="16"/>
        <w:szCs w:val="16"/>
      </w:rPr>
      <w:t>_aptv_pal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603C41" w14:textId="77777777" w:rsidR="001C146B" w:rsidRDefault="001C146B">
      <w:r>
        <w:separator/>
      </w:r>
    </w:p>
  </w:footnote>
  <w:footnote w:type="continuationSeparator" w:id="0">
    <w:p w14:paraId="4E711D31" w14:textId="77777777" w:rsidR="001C146B" w:rsidRDefault="001C14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9D016" w14:textId="77777777" w:rsidR="00F304BA" w:rsidRDefault="00387B39">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4639D017" w14:textId="77777777" w:rsidR="00F304BA" w:rsidRDefault="00F304BA">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642AE"/>
    <w:multiLevelType w:val="multilevel"/>
    <w:tmpl w:val="79845B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28E23DF"/>
    <w:multiLevelType w:val="multilevel"/>
    <w:tmpl w:val="BEF693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7C1170E"/>
    <w:multiLevelType w:val="multilevel"/>
    <w:tmpl w:val="36E2D3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ABA3A55"/>
    <w:multiLevelType w:val="multilevel"/>
    <w:tmpl w:val="3C5AD8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8051A2D"/>
    <w:multiLevelType w:val="multilevel"/>
    <w:tmpl w:val="E440FFD0"/>
    <w:lvl w:ilvl="0">
      <w:start w:val="1"/>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5A46787F"/>
    <w:multiLevelType w:val="hybridMultilevel"/>
    <w:tmpl w:val="6AD038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61C918C2"/>
    <w:multiLevelType w:val="hybridMultilevel"/>
    <w:tmpl w:val="E38857AA"/>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639F2533"/>
    <w:multiLevelType w:val="hybridMultilevel"/>
    <w:tmpl w:val="AD1222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68CB7B72"/>
    <w:multiLevelType w:val="multilevel"/>
    <w:tmpl w:val="B0122B28"/>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B09197F"/>
    <w:multiLevelType w:val="multilevel"/>
    <w:tmpl w:val="C92C1E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F0239F3"/>
    <w:multiLevelType w:val="hybridMultilevel"/>
    <w:tmpl w:val="B0843962"/>
    <w:lvl w:ilvl="0" w:tplc="F9B437E4">
      <w:numFmt w:val="bullet"/>
      <w:lvlText w:val="-"/>
      <w:lvlJc w:val="left"/>
      <w:pPr>
        <w:ind w:left="417" w:hanging="360"/>
      </w:pPr>
      <w:rPr>
        <w:rFonts w:ascii="Times New Roman" w:eastAsia="Times New Roman" w:hAnsi="Times New Roman" w:cs="Times New Roman" w:hint="default"/>
      </w:rPr>
    </w:lvl>
    <w:lvl w:ilvl="1" w:tplc="04260003" w:tentative="1">
      <w:start w:val="1"/>
      <w:numFmt w:val="bullet"/>
      <w:lvlText w:val="o"/>
      <w:lvlJc w:val="left"/>
      <w:pPr>
        <w:ind w:left="1137" w:hanging="360"/>
      </w:pPr>
      <w:rPr>
        <w:rFonts w:ascii="Courier New" w:hAnsi="Courier New" w:cs="Courier New" w:hint="default"/>
      </w:rPr>
    </w:lvl>
    <w:lvl w:ilvl="2" w:tplc="04260005" w:tentative="1">
      <w:start w:val="1"/>
      <w:numFmt w:val="bullet"/>
      <w:lvlText w:val=""/>
      <w:lvlJc w:val="left"/>
      <w:pPr>
        <w:ind w:left="1857" w:hanging="360"/>
      </w:pPr>
      <w:rPr>
        <w:rFonts w:ascii="Wingdings" w:hAnsi="Wingdings" w:hint="default"/>
      </w:rPr>
    </w:lvl>
    <w:lvl w:ilvl="3" w:tplc="04260001" w:tentative="1">
      <w:start w:val="1"/>
      <w:numFmt w:val="bullet"/>
      <w:lvlText w:val=""/>
      <w:lvlJc w:val="left"/>
      <w:pPr>
        <w:ind w:left="2577" w:hanging="360"/>
      </w:pPr>
      <w:rPr>
        <w:rFonts w:ascii="Symbol" w:hAnsi="Symbol" w:hint="default"/>
      </w:rPr>
    </w:lvl>
    <w:lvl w:ilvl="4" w:tplc="04260003" w:tentative="1">
      <w:start w:val="1"/>
      <w:numFmt w:val="bullet"/>
      <w:lvlText w:val="o"/>
      <w:lvlJc w:val="left"/>
      <w:pPr>
        <w:ind w:left="3297" w:hanging="360"/>
      </w:pPr>
      <w:rPr>
        <w:rFonts w:ascii="Courier New" w:hAnsi="Courier New" w:cs="Courier New" w:hint="default"/>
      </w:rPr>
    </w:lvl>
    <w:lvl w:ilvl="5" w:tplc="04260005" w:tentative="1">
      <w:start w:val="1"/>
      <w:numFmt w:val="bullet"/>
      <w:lvlText w:val=""/>
      <w:lvlJc w:val="left"/>
      <w:pPr>
        <w:ind w:left="4017" w:hanging="360"/>
      </w:pPr>
      <w:rPr>
        <w:rFonts w:ascii="Wingdings" w:hAnsi="Wingdings" w:hint="default"/>
      </w:rPr>
    </w:lvl>
    <w:lvl w:ilvl="6" w:tplc="04260001" w:tentative="1">
      <w:start w:val="1"/>
      <w:numFmt w:val="bullet"/>
      <w:lvlText w:val=""/>
      <w:lvlJc w:val="left"/>
      <w:pPr>
        <w:ind w:left="4737" w:hanging="360"/>
      </w:pPr>
      <w:rPr>
        <w:rFonts w:ascii="Symbol" w:hAnsi="Symbol" w:hint="default"/>
      </w:rPr>
    </w:lvl>
    <w:lvl w:ilvl="7" w:tplc="04260003" w:tentative="1">
      <w:start w:val="1"/>
      <w:numFmt w:val="bullet"/>
      <w:lvlText w:val="o"/>
      <w:lvlJc w:val="left"/>
      <w:pPr>
        <w:ind w:left="5457" w:hanging="360"/>
      </w:pPr>
      <w:rPr>
        <w:rFonts w:ascii="Courier New" w:hAnsi="Courier New" w:cs="Courier New" w:hint="default"/>
      </w:rPr>
    </w:lvl>
    <w:lvl w:ilvl="8" w:tplc="04260005" w:tentative="1">
      <w:start w:val="1"/>
      <w:numFmt w:val="bullet"/>
      <w:lvlText w:val=""/>
      <w:lvlJc w:val="left"/>
      <w:pPr>
        <w:ind w:left="6177" w:hanging="360"/>
      </w:pPr>
      <w:rPr>
        <w:rFonts w:ascii="Wingdings" w:hAnsi="Wingdings" w:hint="default"/>
      </w:rPr>
    </w:lvl>
  </w:abstractNum>
  <w:num w:numId="1">
    <w:abstractNumId w:val="9"/>
  </w:num>
  <w:num w:numId="2">
    <w:abstractNumId w:val="4"/>
  </w:num>
  <w:num w:numId="3">
    <w:abstractNumId w:val="3"/>
  </w:num>
  <w:num w:numId="4">
    <w:abstractNumId w:val="2"/>
  </w:num>
  <w:num w:numId="5">
    <w:abstractNumId w:val="8"/>
  </w:num>
  <w:num w:numId="6">
    <w:abstractNumId w:val="1"/>
  </w:num>
  <w:num w:numId="7">
    <w:abstractNumId w:val="0"/>
  </w:num>
  <w:num w:numId="8">
    <w:abstractNumId w:val="6"/>
  </w:num>
  <w:num w:numId="9">
    <w:abstractNumId w:val="7"/>
  </w:num>
  <w:num w:numId="10">
    <w:abstractNumId w:val="1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04BA"/>
    <w:rsid w:val="00001DF8"/>
    <w:rsid w:val="0000664C"/>
    <w:rsid w:val="00013272"/>
    <w:rsid w:val="00013390"/>
    <w:rsid w:val="00027665"/>
    <w:rsid w:val="00057BA6"/>
    <w:rsid w:val="0007220A"/>
    <w:rsid w:val="00074490"/>
    <w:rsid w:val="00074908"/>
    <w:rsid w:val="00090EAA"/>
    <w:rsid w:val="000A5AD4"/>
    <w:rsid w:val="000B4A42"/>
    <w:rsid w:val="000C33F8"/>
    <w:rsid w:val="000D170E"/>
    <w:rsid w:val="000D3087"/>
    <w:rsid w:val="000F4BD2"/>
    <w:rsid w:val="00102596"/>
    <w:rsid w:val="0011236E"/>
    <w:rsid w:val="00125ABF"/>
    <w:rsid w:val="0012687C"/>
    <w:rsid w:val="00130AB2"/>
    <w:rsid w:val="001617E9"/>
    <w:rsid w:val="00182659"/>
    <w:rsid w:val="001932A2"/>
    <w:rsid w:val="00195DB2"/>
    <w:rsid w:val="001A3CD7"/>
    <w:rsid w:val="001A6457"/>
    <w:rsid w:val="001B3D2C"/>
    <w:rsid w:val="001C146B"/>
    <w:rsid w:val="001C7292"/>
    <w:rsid w:val="001C7AE7"/>
    <w:rsid w:val="00206AB8"/>
    <w:rsid w:val="00217993"/>
    <w:rsid w:val="0022552B"/>
    <w:rsid w:val="0023595F"/>
    <w:rsid w:val="00250572"/>
    <w:rsid w:val="0025215A"/>
    <w:rsid w:val="00261CA6"/>
    <w:rsid w:val="002634D7"/>
    <w:rsid w:val="00264E12"/>
    <w:rsid w:val="002711F1"/>
    <w:rsid w:val="00286E1D"/>
    <w:rsid w:val="00290810"/>
    <w:rsid w:val="002950D9"/>
    <w:rsid w:val="002952E4"/>
    <w:rsid w:val="002A2A8D"/>
    <w:rsid w:val="002A5984"/>
    <w:rsid w:val="002A6E77"/>
    <w:rsid w:val="002B3CED"/>
    <w:rsid w:val="002C5565"/>
    <w:rsid w:val="002D7DB4"/>
    <w:rsid w:val="002E09E3"/>
    <w:rsid w:val="002E2244"/>
    <w:rsid w:val="002F7E34"/>
    <w:rsid w:val="00300655"/>
    <w:rsid w:val="00311880"/>
    <w:rsid w:val="00331B52"/>
    <w:rsid w:val="0033346F"/>
    <w:rsid w:val="00336772"/>
    <w:rsid w:val="00351E14"/>
    <w:rsid w:val="00380ACC"/>
    <w:rsid w:val="00380E95"/>
    <w:rsid w:val="00387B39"/>
    <w:rsid w:val="00390288"/>
    <w:rsid w:val="003A622D"/>
    <w:rsid w:val="003A711A"/>
    <w:rsid w:val="003C682C"/>
    <w:rsid w:val="003D3837"/>
    <w:rsid w:val="003E03E6"/>
    <w:rsid w:val="003E4B5A"/>
    <w:rsid w:val="003F3592"/>
    <w:rsid w:val="003F6C97"/>
    <w:rsid w:val="0041260B"/>
    <w:rsid w:val="00421180"/>
    <w:rsid w:val="004279C6"/>
    <w:rsid w:val="00436C6F"/>
    <w:rsid w:val="0044721E"/>
    <w:rsid w:val="00481679"/>
    <w:rsid w:val="00486ADA"/>
    <w:rsid w:val="0049219B"/>
    <w:rsid w:val="00494414"/>
    <w:rsid w:val="004A3FA2"/>
    <w:rsid w:val="004B1E23"/>
    <w:rsid w:val="004C1E2E"/>
    <w:rsid w:val="004D138F"/>
    <w:rsid w:val="004D63ED"/>
    <w:rsid w:val="004E0B82"/>
    <w:rsid w:val="004F3716"/>
    <w:rsid w:val="004F730F"/>
    <w:rsid w:val="00501092"/>
    <w:rsid w:val="005141CC"/>
    <w:rsid w:val="005434C2"/>
    <w:rsid w:val="005453A9"/>
    <w:rsid w:val="00551653"/>
    <w:rsid w:val="00565E09"/>
    <w:rsid w:val="005727C8"/>
    <w:rsid w:val="00581D84"/>
    <w:rsid w:val="00582564"/>
    <w:rsid w:val="00596349"/>
    <w:rsid w:val="005B4925"/>
    <w:rsid w:val="005E47EC"/>
    <w:rsid w:val="005F177C"/>
    <w:rsid w:val="005F399B"/>
    <w:rsid w:val="0061241B"/>
    <w:rsid w:val="0061396E"/>
    <w:rsid w:val="00621D15"/>
    <w:rsid w:val="006255D3"/>
    <w:rsid w:val="0063105A"/>
    <w:rsid w:val="006364A9"/>
    <w:rsid w:val="00644056"/>
    <w:rsid w:val="0065363D"/>
    <w:rsid w:val="006613A7"/>
    <w:rsid w:val="00664606"/>
    <w:rsid w:val="00667664"/>
    <w:rsid w:val="00687B39"/>
    <w:rsid w:val="00690A65"/>
    <w:rsid w:val="006A0E7C"/>
    <w:rsid w:val="006A190F"/>
    <w:rsid w:val="006C37CE"/>
    <w:rsid w:val="006C6265"/>
    <w:rsid w:val="006C7C32"/>
    <w:rsid w:val="006D60FD"/>
    <w:rsid w:val="006D75D3"/>
    <w:rsid w:val="006D7DF1"/>
    <w:rsid w:val="006F1F80"/>
    <w:rsid w:val="006F2140"/>
    <w:rsid w:val="006F23D6"/>
    <w:rsid w:val="00700EA8"/>
    <w:rsid w:val="007040DD"/>
    <w:rsid w:val="0070524B"/>
    <w:rsid w:val="00707C63"/>
    <w:rsid w:val="00710221"/>
    <w:rsid w:val="00713252"/>
    <w:rsid w:val="00715F15"/>
    <w:rsid w:val="00733C75"/>
    <w:rsid w:val="00760E13"/>
    <w:rsid w:val="007623BE"/>
    <w:rsid w:val="00784313"/>
    <w:rsid w:val="007938A1"/>
    <w:rsid w:val="007A5D38"/>
    <w:rsid w:val="007B682A"/>
    <w:rsid w:val="007D07E8"/>
    <w:rsid w:val="007D3A97"/>
    <w:rsid w:val="007E6CAC"/>
    <w:rsid w:val="008032CE"/>
    <w:rsid w:val="00810235"/>
    <w:rsid w:val="00812233"/>
    <w:rsid w:val="008217CF"/>
    <w:rsid w:val="00826471"/>
    <w:rsid w:val="0082745B"/>
    <w:rsid w:val="0083067A"/>
    <w:rsid w:val="008400F6"/>
    <w:rsid w:val="00847328"/>
    <w:rsid w:val="0085189C"/>
    <w:rsid w:val="0085452C"/>
    <w:rsid w:val="00856F73"/>
    <w:rsid w:val="008750C1"/>
    <w:rsid w:val="00886A68"/>
    <w:rsid w:val="00894555"/>
    <w:rsid w:val="008A5E3A"/>
    <w:rsid w:val="008A68E4"/>
    <w:rsid w:val="008B2617"/>
    <w:rsid w:val="008C797A"/>
    <w:rsid w:val="008D2453"/>
    <w:rsid w:val="008D4AB9"/>
    <w:rsid w:val="008F21C6"/>
    <w:rsid w:val="008F6409"/>
    <w:rsid w:val="00915FD7"/>
    <w:rsid w:val="009214D9"/>
    <w:rsid w:val="00953E4A"/>
    <w:rsid w:val="00954AB4"/>
    <w:rsid w:val="00963422"/>
    <w:rsid w:val="00964FA4"/>
    <w:rsid w:val="00965D30"/>
    <w:rsid w:val="009741EF"/>
    <w:rsid w:val="00986793"/>
    <w:rsid w:val="0099263F"/>
    <w:rsid w:val="00993842"/>
    <w:rsid w:val="009A0860"/>
    <w:rsid w:val="009A4492"/>
    <w:rsid w:val="009B3977"/>
    <w:rsid w:val="009B4C8C"/>
    <w:rsid w:val="009B6E42"/>
    <w:rsid w:val="009C77EC"/>
    <w:rsid w:val="009D0895"/>
    <w:rsid w:val="009E1DE5"/>
    <w:rsid w:val="009E20C3"/>
    <w:rsid w:val="009F05F3"/>
    <w:rsid w:val="00A016C1"/>
    <w:rsid w:val="00A10DA2"/>
    <w:rsid w:val="00A16CD7"/>
    <w:rsid w:val="00A22F49"/>
    <w:rsid w:val="00A23EBD"/>
    <w:rsid w:val="00A30038"/>
    <w:rsid w:val="00A31461"/>
    <w:rsid w:val="00A36A00"/>
    <w:rsid w:val="00A40DC3"/>
    <w:rsid w:val="00A61798"/>
    <w:rsid w:val="00A628F2"/>
    <w:rsid w:val="00A81241"/>
    <w:rsid w:val="00A87134"/>
    <w:rsid w:val="00A95C9A"/>
    <w:rsid w:val="00AB315F"/>
    <w:rsid w:val="00AC430D"/>
    <w:rsid w:val="00AD4C9D"/>
    <w:rsid w:val="00AD5A52"/>
    <w:rsid w:val="00AE5319"/>
    <w:rsid w:val="00AE751F"/>
    <w:rsid w:val="00AF5EBA"/>
    <w:rsid w:val="00B01BF4"/>
    <w:rsid w:val="00B04D0E"/>
    <w:rsid w:val="00B10D71"/>
    <w:rsid w:val="00B122C1"/>
    <w:rsid w:val="00B24671"/>
    <w:rsid w:val="00B336F1"/>
    <w:rsid w:val="00B41377"/>
    <w:rsid w:val="00B509FA"/>
    <w:rsid w:val="00B62996"/>
    <w:rsid w:val="00B73EBC"/>
    <w:rsid w:val="00B80818"/>
    <w:rsid w:val="00B80824"/>
    <w:rsid w:val="00B84176"/>
    <w:rsid w:val="00B93C05"/>
    <w:rsid w:val="00BA4923"/>
    <w:rsid w:val="00BA5440"/>
    <w:rsid w:val="00BA548A"/>
    <w:rsid w:val="00BB4733"/>
    <w:rsid w:val="00BB4887"/>
    <w:rsid w:val="00BB5A9A"/>
    <w:rsid w:val="00BE2B45"/>
    <w:rsid w:val="00BE3FD4"/>
    <w:rsid w:val="00BE7D2B"/>
    <w:rsid w:val="00BF02D7"/>
    <w:rsid w:val="00C01637"/>
    <w:rsid w:val="00C23637"/>
    <w:rsid w:val="00C46818"/>
    <w:rsid w:val="00C52921"/>
    <w:rsid w:val="00C52D47"/>
    <w:rsid w:val="00C74AC0"/>
    <w:rsid w:val="00C80A8F"/>
    <w:rsid w:val="00C825FE"/>
    <w:rsid w:val="00C87720"/>
    <w:rsid w:val="00CA1B96"/>
    <w:rsid w:val="00CA644F"/>
    <w:rsid w:val="00CB0AFA"/>
    <w:rsid w:val="00CD062E"/>
    <w:rsid w:val="00CE4F0E"/>
    <w:rsid w:val="00CE514D"/>
    <w:rsid w:val="00CE5259"/>
    <w:rsid w:val="00CF1B1A"/>
    <w:rsid w:val="00CF1FC3"/>
    <w:rsid w:val="00CF549C"/>
    <w:rsid w:val="00CF7CE6"/>
    <w:rsid w:val="00D00020"/>
    <w:rsid w:val="00D028AA"/>
    <w:rsid w:val="00D05AF0"/>
    <w:rsid w:val="00D11D1A"/>
    <w:rsid w:val="00D138CE"/>
    <w:rsid w:val="00D14F05"/>
    <w:rsid w:val="00D2646A"/>
    <w:rsid w:val="00D47829"/>
    <w:rsid w:val="00D57522"/>
    <w:rsid w:val="00D86DF2"/>
    <w:rsid w:val="00D90862"/>
    <w:rsid w:val="00D90C0B"/>
    <w:rsid w:val="00D94A2B"/>
    <w:rsid w:val="00D95132"/>
    <w:rsid w:val="00D95744"/>
    <w:rsid w:val="00DB1E27"/>
    <w:rsid w:val="00DB2DDD"/>
    <w:rsid w:val="00DB43E3"/>
    <w:rsid w:val="00DC29AE"/>
    <w:rsid w:val="00DC5805"/>
    <w:rsid w:val="00DD7286"/>
    <w:rsid w:val="00DF24D9"/>
    <w:rsid w:val="00E02084"/>
    <w:rsid w:val="00E04862"/>
    <w:rsid w:val="00E16278"/>
    <w:rsid w:val="00E50986"/>
    <w:rsid w:val="00E64299"/>
    <w:rsid w:val="00E6559E"/>
    <w:rsid w:val="00E82030"/>
    <w:rsid w:val="00E82CED"/>
    <w:rsid w:val="00E96A1B"/>
    <w:rsid w:val="00EB516E"/>
    <w:rsid w:val="00ED1087"/>
    <w:rsid w:val="00ED14FF"/>
    <w:rsid w:val="00ED331F"/>
    <w:rsid w:val="00ED4097"/>
    <w:rsid w:val="00ED410F"/>
    <w:rsid w:val="00ED4D56"/>
    <w:rsid w:val="00F00714"/>
    <w:rsid w:val="00F020FD"/>
    <w:rsid w:val="00F156A3"/>
    <w:rsid w:val="00F15F19"/>
    <w:rsid w:val="00F17F13"/>
    <w:rsid w:val="00F24D25"/>
    <w:rsid w:val="00F2793B"/>
    <w:rsid w:val="00F304BA"/>
    <w:rsid w:val="00F30EC5"/>
    <w:rsid w:val="00F53634"/>
    <w:rsid w:val="00F579D9"/>
    <w:rsid w:val="00F6679A"/>
    <w:rsid w:val="00F74B83"/>
    <w:rsid w:val="00F82719"/>
    <w:rsid w:val="00F856AA"/>
    <w:rsid w:val="00F864D8"/>
    <w:rsid w:val="00F93CC5"/>
    <w:rsid w:val="00FA536B"/>
    <w:rsid w:val="00FA552F"/>
    <w:rsid w:val="00FB11F4"/>
    <w:rsid w:val="00FC0B26"/>
    <w:rsid w:val="00FD28B9"/>
    <w:rsid w:val="00FD2B38"/>
    <w:rsid w:val="00FD5421"/>
    <w:rsid w:val="00FF23F8"/>
    <w:rsid w:val="00FF3E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9CDEE"/>
  <w15:docId w15:val="{267BF380-ADE0-4887-BA16-0B25856FF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3E3F"/>
    <w:rPr>
      <w:lang w:eastAsia="en-GB"/>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multiline">
    <w:name w:val="multiline"/>
    <w:basedOn w:val="DefaultParagraphFont"/>
    <w:rsid w:val="008224CF"/>
  </w:style>
  <w:style w:type="paragraph" w:styleId="ListParagraph">
    <w:name w:val="List Paragraph"/>
    <w:basedOn w:val="Normal"/>
    <w:uiPriority w:val="34"/>
    <w:qFormat/>
    <w:rsid w:val="00BA2911"/>
    <w:pPr>
      <w:ind w:left="720"/>
      <w:contextualSpacing/>
    </w:pPr>
    <w:rPr>
      <w:rFonts w:ascii="Calibri" w:eastAsiaTheme="minorHAnsi" w:hAnsi="Calibri" w:cs="Calibri"/>
      <w:sz w:val="22"/>
      <w:szCs w:val="22"/>
      <w:lang w:eastAsia="en-US"/>
    </w:rPr>
  </w:style>
  <w:style w:type="character" w:customStyle="1" w:styleId="apple-converted-space">
    <w:name w:val="apple-converted-space"/>
    <w:basedOn w:val="DefaultParagraphFont"/>
    <w:rsid w:val="00ED3E3F"/>
  </w:style>
  <w:style w:type="paragraph" w:styleId="Header">
    <w:name w:val="header"/>
    <w:basedOn w:val="Normal"/>
    <w:link w:val="HeaderChar"/>
    <w:uiPriority w:val="99"/>
    <w:unhideWhenUsed/>
    <w:rsid w:val="0081307C"/>
    <w:pPr>
      <w:tabs>
        <w:tab w:val="center" w:pos="4680"/>
        <w:tab w:val="right" w:pos="9360"/>
      </w:tabs>
    </w:pPr>
  </w:style>
  <w:style w:type="character" w:customStyle="1" w:styleId="HeaderChar">
    <w:name w:val="Header Char"/>
    <w:basedOn w:val="DefaultParagraphFont"/>
    <w:link w:val="Header"/>
    <w:uiPriority w:val="99"/>
    <w:rsid w:val="0081307C"/>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81307C"/>
    <w:pPr>
      <w:tabs>
        <w:tab w:val="center" w:pos="4680"/>
        <w:tab w:val="right" w:pos="9360"/>
      </w:tabs>
    </w:pPr>
  </w:style>
  <w:style w:type="character" w:customStyle="1" w:styleId="FooterChar">
    <w:name w:val="Footer Char"/>
    <w:basedOn w:val="DefaultParagraphFont"/>
    <w:link w:val="Footer"/>
    <w:uiPriority w:val="99"/>
    <w:rsid w:val="0081307C"/>
    <w:rPr>
      <w:rFonts w:ascii="Times New Roman" w:eastAsia="Times New Roman" w:hAnsi="Times New Roman" w:cs="Times New Roman"/>
      <w:sz w:val="24"/>
      <w:szCs w:val="24"/>
      <w:lang w:eastAsia="en-GB"/>
    </w:rPr>
  </w:style>
  <w:style w:type="table" w:styleId="TableGrid">
    <w:name w:val="Table Grid"/>
    <w:basedOn w:val="TableNormal"/>
    <w:uiPriority w:val="59"/>
    <w:rsid w:val="00C40E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mattekststabul">
    <w:name w:val="pamattekststabul"/>
    <w:basedOn w:val="Normal"/>
    <w:rsid w:val="00C40EFB"/>
    <w:pPr>
      <w:spacing w:before="100" w:beforeAutospacing="1" w:after="100" w:afterAutospacing="1"/>
    </w:pPr>
    <w:rPr>
      <w:lang w:val="en-US" w:eastAsia="en-US"/>
    </w:rPr>
  </w:style>
  <w:style w:type="paragraph" w:customStyle="1" w:styleId="Body">
    <w:name w:val="Body"/>
    <w:rsid w:val="00930B0C"/>
    <w:pPr>
      <w:spacing w:after="200" w:line="276" w:lineRule="auto"/>
    </w:pPr>
    <w:rPr>
      <w:rFonts w:ascii="Calibri" w:eastAsia="Arial Unicode MS" w:hAnsi="Calibri" w:cs="Arial Unicode MS"/>
      <w:color w:val="000000"/>
      <w:u w:color="000000"/>
    </w:rPr>
  </w:style>
  <w:style w:type="paragraph" w:styleId="BalloonText">
    <w:name w:val="Balloon Text"/>
    <w:basedOn w:val="Normal"/>
    <w:link w:val="BalloonTextChar"/>
    <w:uiPriority w:val="99"/>
    <w:semiHidden/>
    <w:unhideWhenUsed/>
    <w:rsid w:val="005759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596C"/>
    <w:rPr>
      <w:rFonts w:ascii="Segoe UI" w:eastAsia="Times New Roman" w:hAnsi="Segoe UI" w:cs="Segoe UI"/>
      <w:sz w:val="18"/>
      <w:szCs w:val="18"/>
      <w:lang w:eastAsia="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lang w:eastAsia="en-GB"/>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D00020"/>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likumi.lv/ta/id/320748-par-ricibas-planu-covid-19-izplatibas-ierobezosanai-ilgstosas-socialas-aprupes-un-socialas-rehabilitacijas-institucijas" TargetMode="External"/><Relationship Id="rId18" Type="http://schemas.openxmlformats.org/officeDocument/2006/relationships/hyperlink" Target="https://www.lm.gov.lv/lv/socialas-aprupes-iestadem" TargetMode="External"/><Relationship Id="rId26" Type="http://schemas.openxmlformats.org/officeDocument/2006/relationships/hyperlink" Target="https://www.facebook.com/watch/live/?ref=watch_permalink&amp;v=271755507830851" TargetMode="External"/><Relationship Id="rId39" Type="http://schemas.openxmlformats.org/officeDocument/2006/relationships/hyperlink" Target="https://www.facebook.com/watch/159325901385238/215189163993843" TargetMode="External"/><Relationship Id="rId21" Type="http://schemas.openxmlformats.org/officeDocument/2006/relationships/hyperlink" Target="https://www.em.gov.lv/lv/covid-19-saslimstibas-un-vakcinacijas-socialekonomiska-analize" TargetMode="External"/><Relationship Id="rId34" Type="http://schemas.openxmlformats.org/officeDocument/2006/relationships/hyperlink" Target="https://www.facebook.com/watch/518862558163654/195964505983872/" TargetMode="External"/><Relationship Id="rId42" Type="http://schemas.openxmlformats.org/officeDocument/2006/relationships/hyperlink" Target="https://www.tvnet.lv/7328685/jaunie-zinatnieki-atspeko-mitus-par-vakcinam-un-virusa-variantiem" TargetMode="External"/><Relationship Id="rId47" Type="http://schemas.openxmlformats.org/officeDocument/2006/relationships/hyperlink" Target="https://ldzintranet.int.ldz.lv/" TargetMode="External"/><Relationship Id="rId50"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lm.gov.lv/lv/socialas-aprupes-iestadem" TargetMode="External"/><Relationship Id="rId29" Type="http://schemas.openxmlformats.org/officeDocument/2006/relationships/hyperlink" Target="https://www.facebook.com/watch/159325901385238/215189163993843/" TargetMode="External"/><Relationship Id="rId11" Type="http://schemas.openxmlformats.org/officeDocument/2006/relationships/hyperlink" Target="https://likumi.lv/ta/id/301399-veselibas-aprupes-pakalpojumu-organizesanas-un-samaksas-kartiba" TargetMode="External"/><Relationship Id="rId24" Type="http://schemas.openxmlformats.org/officeDocument/2006/relationships/hyperlink" Target="https://www.izm.gov.lv/lv/ikgadeja-konference-par-aktualitatem-izglitiba-2021" TargetMode="External"/><Relationship Id="rId32" Type="http://schemas.openxmlformats.org/officeDocument/2006/relationships/hyperlink" Target="https://www.youtube.com/playlist?list=PL-l5ANvmk5hhvRZ5sG93zkbLgvyk0_5qm" TargetMode="External"/><Relationship Id="rId37" Type="http://schemas.openxmlformats.org/officeDocument/2006/relationships/hyperlink" Target="https://www.youtube.com/watch?v=P7eb0vW8Vho&amp;list=PL-5ANvmk5hgTxBI53RJCKF41HucJobPF&amp;index=6" TargetMode="External"/><Relationship Id="rId40" Type="http://schemas.openxmlformats.org/officeDocument/2006/relationships/hyperlink" Target="https://www.facebook.com/watch/159325901385238/215189163993843" TargetMode="External"/><Relationship Id="rId45" Type="http://schemas.openxmlformats.org/officeDocument/2006/relationships/hyperlink" Target="https://www.izm.gov.lv/lv/jaunums/pirms-jauna-macibu-gada-jauniesus-un-studentus-aicina-aktivi-vakcineties"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https://likumi.lv/ta/id/301399-veselibas-aprupes-pakalpojumu-organizesanas-un-samaksas-kartiba" TargetMode="External"/><Relationship Id="rId19" Type="http://schemas.openxmlformats.org/officeDocument/2006/relationships/hyperlink" Target="https://www.lm.gov.lv/lv/socialas-aprupes-iestadem" TargetMode="External"/><Relationship Id="rId31" Type="http://schemas.openxmlformats.org/officeDocument/2006/relationships/hyperlink" Target="https://www.youtube.com/watch?v=SqnxH1pWZbY&amp;list=PL-l5ANvmk5hgTxBI53RJCKF41HucJobPF" TargetMode="External"/><Relationship Id="rId44" Type="http://schemas.openxmlformats.org/officeDocument/2006/relationships/hyperlink" Target="https://www.izm.gov.lv/lv/media/13001/download"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ikumi.lv/ta/id/301399-veselibas-aprupes-pakalpojumu-organizesanas-un-samaksas-kartiba" TargetMode="External"/><Relationship Id="rId14" Type="http://schemas.openxmlformats.org/officeDocument/2006/relationships/hyperlink" Target="http://tap.mk.gov.lv/mk/tap/?pid=40506740" TargetMode="External"/><Relationship Id="rId22" Type="http://schemas.openxmlformats.org/officeDocument/2006/relationships/hyperlink" Target="https://geo.stat.gov.lv/stage2/" TargetMode="External"/><Relationship Id="rId27" Type="http://schemas.openxmlformats.org/officeDocument/2006/relationships/hyperlink" Target="https://www.tvnet.lv/7328685/jaunie-zinatnieki-atspeko-mitus-par-vakcinam-un-virusa-variantiem" TargetMode="External"/><Relationship Id="rId30" Type="http://schemas.openxmlformats.org/officeDocument/2006/relationships/hyperlink" Target="https://www.youtube.com/watch?v=SqnxH1pWZbY&amp;list=PL-l5ANvmk5hgTxBI53RJCKF41HucJobPF" TargetMode="External"/><Relationship Id="rId35" Type="http://schemas.openxmlformats.org/officeDocument/2006/relationships/hyperlink" Target="https://www.izm.gov.lv/lv/materiali-jauniesiem" TargetMode="External"/><Relationship Id="rId43" Type="http://schemas.openxmlformats.org/officeDocument/2006/relationships/hyperlink" Target="https://www.izm.gov.lv/lv/media/13001/download" TargetMode="External"/><Relationship Id="rId48" Type="http://schemas.openxmlformats.org/officeDocument/2006/relationships/hyperlink" Target="https://www.youtube.com/watch?v=rU5Zyj-bsZM" TargetMode="External"/><Relationship Id="rId8" Type="http://schemas.openxmlformats.org/officeDocument/2006/relationships/hyperlink" Target="https://likumi.lv/ta/id/301399-veselibas-aprupes-pakalpojumu-organizesanas-un-samaksas-kartiba" TargetMode="External"/><Relationship Id="rId51"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https://likumi.lv/ta/id/320748-par-ricibas-planu-covid-19-izplatibas-ierobezosanai-ilgstosas-socialas-aprupes-un-socialas-rehabilitacijas-institucijas" TargetMode="External"/><Relationship Id="rId17" Type="http://schemas.openxmlformats.org/officeDocument/2006/relationships/hyperlink" Target="https://www.lm.gov.lv/lv/socialas-aprupes-iestadem" TargetMode="External"/><Relationship Id="rId25" Type="http://schemas.openxmlformats.org/officeDocument/2006/relationships/hyperlink" Target="https://www.izm.gov.lv/lv/ikgadeja-konference-par-aktualitatem-izglitiba-2021" TargetMode="External"/><Relationship Id="rId33" Type="http://schemas.openxmlformats.org/officeDocument/2006/relationships/hyperlink" Target="https://www.youtube.com/playlist?list=PL-l5ANvmk5hhvRZ5sG93zkbLgvyk0_5qm" TargetMode="External"/><Relationship Id="rId38" Type="http://schemas.openxmlformats.org/officeDocument/2006/relationships/hyperlink" Target="https://www.youtube.com/watch?v=P7eb0vW8Vho&amp;list=PL-5ANvmk5hgTxBI53RJCKF41HucJobPF&amp;index=6" TargetMode="External"/><Relationship Id="rId46" Type="http://schemas.openxmlformats.org/officeDocument/2006/relationships/hyperlink" Target="https://www.izm.gov.lv/lv/jaunums/pirms-jauna-macibu-gada-jauniesus-un-studentus-aicina-aktivi-vakcineties" TargetMode="External"/><Relationship Id="rId20" Type="http://schemas.openxmlformats.org/officeDocument/2006/relationships/hyperlink" Target="https://www.em.gov.lv/lv/covid-19-saslimstibas-un-vakcinacijas-socialekonomiska-analize" TargetMode="External"/><Relationship Id="rId41" Type="http://schemas.openxmlformats.org/officeDocument/2006/relationships/hyperlink" Target="https://www.tvnet.lv/7328685/jaunie-zinatnieki-atspeko-mitus-par-vakcinam-un-virusa-variantie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tap.mk.gov.lv/mk/tap/?pid=40506740" TargetMode="External"/><Relationship Id="rId23" Type="http://schemas.openxmlformats.org/officeDocument/2006/relationships/hyperlink" Target="https://geo.stat.gov.lv/stage2/" TargetMode="External"/><Relationship Id="rId28" Type="http://schemas.openxmlformats.org/officeDocument/2006/relationships/hyperlink" Target="https://www.tvnet.lv/7328685/jaunie-zinatnieki-atspeko-mitus-par-vakcinam-un-virusa-variantiem" TargetMode="External"/><Relationship Id="rId36" Type="http://schemas.openxmlformats.org/officeDocument/2006/relationships/hyperlink" Target="https://www.izm.gov.lv/lv/materiali-jauniesiem" TargetMode="External"/><Relationship Id="rId4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Rq2e4PPQCFJwuwuzrS/0fWSVGGA==">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38</Pages>
  <Words>40143</Words>
  <Characters>22883</Characters>
  <Application>Microsoft Office Word</Application>
  <DocSecurity>0</DocSecurity>
  <Lines>190</Lines>
  <Paragraphs>125</Paragraphs>
  <ScaleCrop>false</ScaleCrop>
  <HeadingPairs>
    <vt:vector size="2" baseType="variant">
      <vt:variant>
        <vt:lpstr>Title</vt:lpstr>
      </vt:variant>
      <vt:variant>
        <vt:i4>1</vt:i4>
      </vt:variant>
    </vt:vector>
  </HeadingPairs>
  <TitlesOfParts>
    <vt:vector size="1" baseType="lpstr">
      <vt:lpstr>Informatīvais ziņojums par vakcinācijas aptveres palielināšanas plānu pret Covid-19 infekciju</vt:lpstr>
    </vt:vector>
  </TitlesOfParts>
  <Company/>
  <LinksUpToDate>false</LinksUpToDate>
  <CharactersWithSpaces>62901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vakcinācijas aptveres palielināšanas plānu pret Covid-19 infekciju</dc:title>
  <dc:subject>Informatīvais ziņojums</dc:subject>
  <dc:creator>NVD</dc:creator>
  <dc:description>Dita Čudare_x000d_
Dita.Cudare@vmnvd.gov.lv</dc:description>
  <cp:lastModifiedBy>Inga Liepiņa</cp:lastModifiedBy>
  <cp:revision>276</cp:revision>
  <dcterms:created xsi:type="dcterms:W3CDTF">2021-11-01T07:17:00Z</dcterms:created>
  <dcterms:modified xsi:type="dcterms:W3CDTF">2021-11-01T09:52:00Z</dcterms:modified>
</cp:coreProperties>
</file>