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C4123" w14:textId="488A2D5D" w:rsidR="004D7ABC" w:rsidRPr="004D7ABC" w:rsidRDefault="008241F7" w:rsidP="004D7ABC">
      <w:pPr>
        <w:jc w:val="both"/>
        <w:rPr>
          <w:rFonts w:ascii="Cambria" w:hAnsi="Cambria"/>
          <w:b/>
          <w:lang w:eastAsia="lv-LV"/>
        </w:rPr>
      </w:pPr>
      <w:bookmarkStart w:id="0" w:name="_Hlk192594181"/>
      <w:bookmarkEnd w:id="0"/>
      <w:r w:rsidRPr="004D7ABC">
        <w:rPr>
          <w:rFonts w:ascii="Cambria" w:hAnsi="Cambria"/>
          <w:b/>
          <w:bCs/>
          <w:noProof/>
          <w:lang w:eastAsia="lv-LV"/>
        </w:rPr>
        <w:drawing>
          <wp:anchor distT="0" distB="0" distL="114300" distR="114300" simplePos="0" relativeHeight="251666432" behindDoc="0" locked="0" layoutInCell="1" allowOverlap="1" wp14:anchorId="1C23BA22" wp14:editId="03C640D9">
            <wp:simplePos x="0" y="0"/>
            <wp:positionH relativeFrom="column">
              <wp:posOffset>-438729</wp:posOffset>
            </wp:positionH>
            <wp:positionV relativeFrom="paragraph">
              <wp:posOffset>29072</wp:posOffset>
            </wp:positionV>
            <wp:extent cx="1631950" cy="797560"/>
            <wp:effectExtent l="0" t="0" r="6350" b="2540"/>
            <wp:wrapNone/>
            <wp:docPr id="24" name="Picture 5" descr="A picture containing sketch, white, symbol&#10;&#10;Description automatically generated">
              <a:extLst xmlns:a="http://schemas.openxmlformats.org/drawingml/2006/main">
                <a:ext uri="{FF2B5EF4-FFF2-40B4-BE49-F238E27FC236}">
                  <a16:creationId xmlns:a16="http://schemas.microsoft.com/office/drawing/2014/main" id="{66CC3084-B76A-4741-A3D0-08B2B5C0F8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5" descr="A picture containing sketch, white, symbol&#10;&#10;Description automatically generated">
                      <a:extLst>
                        <a:ext uri="{FF2B5EF4-FFF2-40B4-BE49-F238E27FC236}">
                          <a16:creationId xmlns:a16="http://schemas.microsoft.com/office/drawing/2014/main" id="{66CC3084-B76A-4741-A3D0-08B2B5C0F8A9}"/>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l="17399" r="17796"/>
                    <a:stretch/>
                  </pic:blipFill>
                  <pic:spPr bwMode="auto">
                    <a:xfrm>
                      <a:off x="0" y="0"/>
                      <a:ext cx="1631950" cy="797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D7ABC" w:rsidRPr="004D7ABC">
        <w:rPr>
          <w:rFonts w:ascii="Cambria" w:hAnsi="Cambria"/>
          <w:b/>
          <w:noProof/>
          <w:lang w:eastAsia="lv-LV"/>
        </w:rPr>
        <mc:AlternateContent>
          <mc:Choice Requires="wps">
            <w:drawing>
              <wp:anchor distT="0" distB="0" distL="114300" distR="114300" simplePos="0" relativeHeight="251665408" behindDoc="0" locked="0" layoutInCell="1" allowOverlap="1" wp14:anchorId="52751314" wp14:editId="7069BD24">
                <wp:simplePos x="0" y="0"/>
                <wp:positionH relativeFrom="column">
                  <wp:posOffset>-638175</wp:posOffset>
                </wp:positionH>
                <wp:positionV relativeFrom="paragraph">
                  <wp:posOffset>33655</wp:posOffset>
                </wp:positionV>
                <wp:extent cx="142875" cy="733425"/>
                <wp:effectExtent l="4445" t="0" r="0" b="1270"/>
                <wp:wrapNone/>
                <wp:docPr id="2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733425"/>
                        </a:xfrm>
                        <a:prstGeom prst="rect">
                          <a:avLst/>
                        </a:prstGeom>
                        <a:solidFill>
                          <a:srgbClr val="15545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3741767" id="Rectangle 4" o:spid="_x0000_s1026" style="position:absolute;margin-left:-50.25pt;margin-top:2.65pt;width:11.25pt;height:5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" fillcolor="#155452" stroked="f" strokeweight="1pt"/>
            </w:pict>
          </mc:Fallback>
        </mc:AlternateContent>
      </w:r>
      <w:r w:rsidR="004D7ABC" w:rsidRPr="004D7ABC">
        <w:rPr>
          <w:rFonts w:ascii="Cambria" w:hAnsi="Cambria"/>
          <w:b/>
          <w:lang w:eastAsia="lv-LV"/>
        </w:rPr>
        <w:t xml:space="preserve"> </w:t>
      </w:r>
    </w:p>
    <w:p w14:paraId="016BB5A2" w14:textId="0F08329B" w:rsidR="004D7ABC" w:rsidRPr="004D7ABC" w:rsidRDefault="004D7ABC" w:rsidP="004D7ABC">
      <w:pPr>
        <w:jc w:val="both"/>
        <w:rPr>
          <w:rFonts w:ascii="Cambria" w:hAnsi="Cambria"/>
          <w:b/>
          <w:lang w:eastAsia="lv-LV"/>
        </w:rPr>
      </w:pPr>
    </w:p>
    <w:p w14:paraId="1C169C48" w14:textId="77777777" w:rsidR="00F47245" w:rsidRPr="00F47245" w:rsidRDefault="00F47245" w:rsidP="00F47245">
      <w:pPr>
        <w:jc w:val="both"/>
        <w:rPr>
          <w:rFonts w:ascii="Cambria" w:hAnsi="Cambria"/>
          <w:b/>
          <w:lang w:eastAsia="lv-LV"/>
        </w:rPr>
      </w:pPr>
    </w:p>
    <w:p w14:paraId="3E3D2404" w14:textId="77777777" w:rsidR="00984ECF" w:rsidRPr="00984ECF" w:rsidRDefault="00984ECF" w:rsidP="00984ECF">
      <w:pPr>
        <w:jc w:val="both"/>
        <w:rPr>
          <w:rFonts w:ascii="Cambria" w:hAnsi="Cambria"/>
          <w:b/>
          <w:lang w:eastAsia="lv-LV"/>
        </w:rPr>
      </w:pPr>
    </w:p>
    <w:p w14:paraId="3AF5831D" w14:textId="77777777" w:rsidR="00984ECF" w:rsidRDefault="00984ECF" w:rsidP="00416525">
      <w:pPr>
        <w:jc w:val="both"/>
        <w:rPr>
          <w:rFonts w:ascii="Cambria" w:hAnsi="Cambria"/>
          <w:lang w:eastAsia="lv-LV"/>
        </w:rPr>
      </w:pPr>
    </w:p>
    <w:p w14:paraId="0326674C" w14:textId="77777777" w:rsidR="00B7254F" w:rsidRDefault="00B7254F" w:rsidP="00416525">
      <w:pPr>
        <w:jc w:val="both"/>
        <w:rPr>
          <w:rFonts w:ascii="Cambria" w:hAnsi="Cambria"/>
          <w:lang w:eastAsia="lv-LV"/>
        </w:rPr>
      </w:pPr>
    </w:p>
    <w:p w14:paraId="2F8F58A5" w14:textId="77777777" w:rsidR="00B7254F" w:rsidRDefault="00B7254F" w:rsidP="00416525">
      <w:pPr>
        <w:jc w:val="both"/>
        <w:rPr>
          <w:rFonts w:ascii="Cambria" w:hAnsi="Cambria"/>
          <w:lang w:eastAsia="lv-LV"/>
        </w:rPr>
      </w:pPr>
    </w:p>
    <w:p w14:paraId="5F0A8A9F" w14:textId="77777777" w:rsidR="00B7254F" w:rsidRPr="00881D21" w:rsidRDefault="00B7254F" w:rsidP="00416525">
      <w:pPr>
        <w:jc w:val="both"/>
        <w:rPr>
          <w:rFonts w:ascii="Cambria" w:hAnsi="Cambria"/>
          <w:lang w:eastAsia="lv-LV"/>
        </w:rPr>
      </w:pPr>
    </w:p>
    <w:p w14:paraId="6217F9EF" w14:textId="77777777" w:rsidR="00416525" w:rsidRPr="00881D21" w:rsidRDefault="00416525" w:rsidP="00416525">
      <w:pPr>
        <w:spacing w:before="120" w:after="120"/>
        <w:jc w:val="center"/>
        <w:rPr>
          <w:rFonts w:ascii="Cambria" w:hAnsi="Cambria"/>
          <w:b/>
          <w:sz w:val="36"/>
          <w:szCs w:val="36"/>
          <w:lang w:eastAsia="lv-LV"/>
        </w:rPr>
      </w:pPr>
    </w:p>
    <w:p w14:paraId="4CDC3F35" w14:textId="75904186" w:rsidR="00416525" w:rsidRPr="00881D21" w:rsidRDefault="00D97128" w:rsidP="00416525">
      <w:pPr>
        <w:rPr>
          <w:rFonts w:ascii="Cambria" w:hAnsi="Cambria"/>
          <w:b/>
          <w:sz w:val="36"/>
          <w:szCs w:val="36"/>
          <w:lang w:eastAsia="lv-LV"/>
        </w:rPr>
      </w:pPr>
      <w:r w:rsidRPr="00881D21">
        <w:rPr>
          <w:rFonts w:ascii="Cambria" w:hAnsi="Cambria"/>
          <w:noProof/>
        </w:rPr>
        <mc:AlternateContent>
          <mc:Choice Requires="wps">
            <w:drawing>
              <wp:anchor distT="0" distB="0" distL="114300" distR="114300" simplePos="0" relativeHeight="251668480" behindDoc="0" locked="0" layoutInCell="1" allowOverlap="1" wp14:anchorId="5618CA92" wp14:editId="190B1C85">
                <wp:simplePos x="0" y="0"/>
                <wp:positionH relativeFrom="page">
                  <wp:posOffset>3258792</wp:posOffset>
                </wp:positionH>
                <wp:positionV relativeFrom="paragraph">
                  <wp:posOffset>6133659</wp:posOffset>
                </wp:positionV>
                <wp:extent cx="1460500" cy="425450"/>
                <wp:effectExtent l="0" t="0" r="6350" b="0"/>
                <wp:wrapNone/>
                <wp:docPr id="1265462346" name="Text Box 1265462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0" cy="425450"/>
                        </a:xfrm>
                        <a:prstGeom prst="rect">
                          <a:avLst/>
                        </a:prstGeom>
                        <a:solidFill>
                          <a:schemeClr val="lt1"/>
                        </a:solidFill>
                        <a:ln w="6350">
                          <a:noFill/>
                        </a:ln>
                      </wps:spPr>
                      <wps:txbx>
                        <w:txbxContent>
                          <w:p w14:paraId="7B7EA314" w14:textId="77777777" w:rsidR="00D97128" w:rsidRPr="003D53DF" w:rsidRDefault="00D97128" w:rsidP="00D97128">
                            <w:pPr>
                              <w:jc w:val="center"/>
                              <w:rPr>
                                <w:rFonts w:ascii="Cambria" w:hAnsi="Cambria"/>
                                <w:b/>
                                <w:bCs/>
                                <w:sz w:val="32"/>
                                <w:szCs w:val="32"/>
                              </w:rPr>
                            </w:pPr>
                            <w:r w:rsidRPr="003D53DF">
                              <w:rPr>
                                <w:rFonts w:ascii="Cambria" w:hAnsi="Cambria"/>
                                <w:b/>
                                <w:bCs/>
                                <w:sz w:val="32"/>
                                <w:szCs w:val="32"/>
                              </w:rPr>
                              <w:t>202</w:t>
                            </w:r>
                            <w:r>
                              <w:rPr>
                                <w:rFonts w:ascii="Cambria" w:hAnsi="Cambria"/>
                                <w:b/>
                                <w:bCs/>
                                <w:sz w:val="32"/>
                                <w:szCs w:val="32"/>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618CA92" id="_x0000_t202" coordsize="21600,21600" o:spt="202" path="m,l,21600r21600,l21600,xe">
                <v:stroke joinstyle="miter"/>
                <v:path gradientshapeok="t" o:connecttype="rect"/>
              </v:shapetype>
              <v:shape id="Text Box 1265462346" o:spid="_x0000_s1026" type="#_x0000_t202" style="position:absolute;margin-left:256.6pt;margin-top:482.95pt;width:115pt;height:33.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" fillcolor="white [3201]" stroked="f" strokeweight=".5pt">
                <v:textbox>
                  <w:txbxContent>
                    <w:p w14:paraId="7B7EA314" w14:textId="77777777" w:rsidR="00D97128" w:rsidRPr="003D53DF" w:rsidRDefault="00D97128" w:rsidP="00D97128">
                      <w:pPr>
                        <w:jc w:val="center"/>
                        <w:rPr>
                          <w:rFonts w:ascii="Cambria" w:hAnsi="Cambria"/>
                          <w:b/>
                          <w:bCs/>
                          <w:sz w:val="32"/>
                          <w:szCs w:val="32"/>
                        </w:rPr>
                      </w:pPr>
                      <w:r w:rsidRPr="003D53DF">
                        <w:rPr>
                          <w:rFonts w:ascii="Cambria" w:hAnsi="Cambria"/>
                          <w:b/>
                          <w:bCs/>
                          <w:sz w:val="32"/>
                          <w:szCs w:val="32"/>
                        </w:rPr>
                        <w:t>202</w:t>
                      </w:r>
                      <w:r>
                        <w:rPr>
                          <w:rFonts w:ascii="Cambria" w:hAnsi="Cambria"/>
                          <w:b/>
                          <w:bCs/>
                          <w:sz w:val="32"/>
                          <w:szCs w:val="32"/>
                        </w:rPr>
                        <w:t>5</w:t>
                      </w:r>
                    </w:p>
                  </w:txbxContent>
                </v:textbox>
                <w10:wrap anchorx="page"/>
              </v:shape>
            </w:pict>
          </mc:Fallback>
        </mc:AlternateContent>
      </w:r>
      <w:r w:rsidR="000D5CDA" w:rsidRPr="00881D21">
        <w:rPr>
          <w:rFonts w:ascii="Cambria" w:hAnsi="Cambria"/>
          <w:noProof/>
        </w:rPr>
        <mc:AlternateContent>
          <mc:Choice Requires="wps">
            <w:drawing>
              <wp:anchor distT="0" distB="0" distL="114300" distR="114300" simplePos="0" relativeHeight="251662336" behindDoc="0" locked="0" layoutInCell="1" allowOverlap="1" wp14:anchorId="79EEE3C8" wp14:editId="3D1AF768">
                <wp:simplePos x="0" y="0"/>
                <wp:positionH relativeFrom="page">
                  <wp:posOffset>2028025</wp:posOffset>
                </wp:positionH>
                <wp:positionV relativeFrom="paragraph">
                  <wp:posOffset>1536700</wp:posOffset>
                </wp:positionV>
                <wp:extent cx="3883025" cy="207772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3025" cy="2077720"/>
                        </a:xfrm>
                        <a:prstGeom prst="rect">
                          <a:avLst/>
                        </a:prstGeom>
                        <a:noFill/>
                        <a:ln w="6350">
                          <a:noFill/>
                        </a:ln>
                      </wps:spPr>
                      <wps:txbx>
                        <w:txbxContent>
                          <w:p w14:paraId="374F2582" w14:textId="77777777" w:rsidR="00416525" w:rsidRPr="003D53DF" w:rsidRDefault="00416525" w:rsidP="00416525">
                            <w:pPr>
                              <w:jc w:val="center"/>
                              <w:rPr>
                                <w:rFonts w:ascii="Cambria" w:hAnsi="Cambria"/>
                                <w:b/>
                                <w:bCs/>
                                <w:caps/>
                                <w:color w:val="767171" w:themeColor="background2" w:themeShade="80"/>
                                <w:sz w:val="44"/>
                                <w:szCs w:val="44"/>
                              </w:rPr>
                            </w:pPr>
                            <w:r>
                              <w:rPr>
                                <w:rFonts w:ascii="Cambria" w:hAnsi="Cambria"/>
                                <w:b/>
                                <w:bCs/>
                                <w:caps/>
                                <w:color w:val="767171" w:themeColor="background2" w:themeShade="80"/>
                                <w:sz w:val="44"/>
                                <w:szCs w:val="44"/>
                              </w:rPr>
                              <w:t>Informatīvais</w:t>
                            </w:r>
                            <w:r w:rsidRPr="003D53DF">
                              <w:rPr>
                                <w:rFonts w:ascii="Cambria" w:hAnsi="Cambria"/>
                                <w:b/>
                                <w:bCs/>
                                <w:caps/>
                                <w:color w:val="767171" w:themeColor="background2" w:themeShade="80"/>
                                <w:sz w:val="44"/>
                                <w:szCs w:val="44"/>
                              </w:rPr>
                              <w:t xml:space="preserve"> ziņojums</w:t>
                            </w:r>
                          </w:p>
                          <w:p w14:paraId="691720FC" w14:textId="77777777" w:rsidR="00013CD7" w:rsidRDefault="00416525" w:rsidP="00013CD7">
                            <w:pPr>
                              <w:spacing w:after="0" w:line="257" w:lineRule="auto"/>
                              <w:jc w:val="center"/>
                              <w:rPr>
                                <w:rFonts w:ascii="Cambria" w:hAnsi="Cambria"/>
                                <w:b/>
                                <w:bCs/>
                                <w:sz w:val="32"/>
                                <w:szCs w:val="32"/>
                              </w:rPr>
                            </w:pPr>
                            <w:r w:rsidRPr="003D53DF">
                              <w:rPr>
                                <w:rFonts w:ascii="Cambria" w:hAnsi="Cambria"/>
                                <w:b/>
                                <w:bCs/>
                                <w:caps/>
                                <w:color w:val="767171" w:themeColor="background2" w:themeShade="80"/>
                                <w:sz w:val="40"/>
                                <w:szCs w:val="40"/>
                              </w:rPr>
                              <w:t xml:space="preserve"> </w:t>
                            </w:r>
                            <w:r w:rsidRPr="00653367">
                              <w:rPr>
                                <w:rFonts w:ascii="Cambria" w:hAnsi="Cambria"/>
                                <w:b/>
                                <w:bCs/>
                                <w:sz w:val="32"/>
                                <w:szCs w:val="32"/>
                              </w:rPr>
                              <w:t xml:space="preserve">Par Sociālā klimata fonda pārvaldību un Sociālā klimata plāna </w:t>
                            </w:r>
                          </w:p>
                          <w:p w14:paraId="37C4B8A7" w14:textId="3F598A30" w:rsidR="00416525" w:rsidRPr="00653367" w:rsidRDefault="00416525" w:rsidP="00416525">
                            <w:pPr>
                              <w:jc w:val="center"/>
                              <w:rPr>
                                <w:rFonts w:ascii="Cambria" w:hAnsi="Cambria"/>
                                <w:b/>
                                <w:bCs/>
                                <w:sz w:val="32"/>
                                <w:szCs w:val="32"/>
                              </w:rPr>
                            </w:pPr>
                            <w:r w:rsidRPr="00653367">
                              <w:rPr>
                                <w:rFonts w:ascii="Cambria" w:hAnsi="Cambria"/>
                                <w:b/>
                                <w:bCs/>
                                <w:sz w:val="32"/>
                                <w:szCs w:val="32"/>
                              </w:rPr>
                              <w:t>2026.-2032.</w:t>
                            </w:r>
                            <w:r w:rsidR="008021A8">
                              <w:rPr>
                                <w:rFonts w:ascii="Cambria" w:hAnsi="Cambria"/>
                                <w:b/>
                                <w:bCs/>
                                <w:sz w:val="32"/>
                                <w:szCs w:val="32"/>
                              </w:rPr>
                              <w:t> </w:t>
                            </w:r>
                            <w:r w:rsidRPr="00653367">
                              <w:rPr>
                                <w:rFonts w:ascii="Cambria" w:hAnsi="Cambria"/>
                                <w:b/>
                                <w:bCs/>
                                <w:sz w:val="32"/>
                                <w:szCs w:val="32"/>
                              </w:rPr>
                              <w:t>gadam izstrādi</w:t>
                            </w:r>
                          </w:p>
                          <w:p w14:paraId="19DC83AE" w14:textId="77777777" w:rsidR="008241F7" w:rsidRDefault="008241F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EEE3C8" id="Text Box 23" o:spid="_x0000_s1027" type="#_x0000_t202" style="position:absolute;margin-left:159.7pt;margin-top:121pt;width:305.75pt;height:163.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" filled="f" stroked="f" strokeweight=".5pt">
                <v:textbox>
                  <w:txbxContent>
                    <w:p w14:paraId="374F2582" w14:textId="77777777" w:rsidR="00416525" w:rsidRPr="003D53DF" w:rsidRDefault="00416525" w:rsidP="00416525">
                      <w:pPr>
                        <w:jc w:val="center"/>
                        <w:rPr>
                          <w:rFonts w:ascii="Cambria" w:hAnsi="Cambria"/>
                          <w:b/>
                          <w:bCs/>
                          <w:caps/>
                          <w:color w:val="767171" w:themeColor="background2" w:themeShade="80"/>
                          <w:sz w:val="44"/>
                          <w:szCs w:val="44"/>
                        </w:rPr>
                      </w:pPr>
                      <w:r>
                        <w:rPr>
                          <w:rFonts w:ascii="Cambria" w:hAnsi="Cambria"/>
                          <w:b/>
                          <w:bCs/>
                          <w:caps/>
                          <w:color w:val="767171" w:themeColor="background2" w:themeShade="80"/>
                          <w:sz w:val="44"/>
                          <w:szCs w:val="44"/>
                        </w:rPr>
                        <w:t>Informatīvais</w:t>
                      </w:r>
                      <w:r w:rsidRPr="003D53DF">
                        <w:rPr>
                          <w:rFonts w:ascii="Cambria" w:hAnsi="Cambria"/>
                          <w:b/>
                          <w:bCs/>
                          <w:caps/>
                          <w:color w:val="767171" w:themeColor="background2" w:themeShade="80"/>
                          <w:sz w:val="44"/>
                          <w:szCs w:val="44"/>
                        </w:rPr>
                        <w:t xml:space="preserve"> ziņojums</w:t>
                      </w:r>
                    </w:p>
                    <w:p w14:paraId="691720FC" w14:textId="77777777" w:rsidR="00013CD7" w:rsidRDefault="00416525" w:rsidP="00013CD7">
                      <w:pPr>
                        <w:spacing w:after="0" w:line="257" w:lineRule="auto"/>
                        <w:jc w:val="center"/>
                        <w:rPr>
                          <w:rFonts w:ascii="Cambria" w:hAnsi="Cambria"/>
                          <w:b/>
                          <w:bCs/>
                          <w:sz w:val="32"/>
                          <w:szCs w:val="32"/>
                        </w:rPr>
                      </w:pPr>
                      <w:r w:rsidRPr="003D53DF">
                        <w:rPr>
                          <w:rFonts w:ascii="Cambria" w:hAnsi="Cambria"/>
                          <w:b/>
                          <w:bCs/>
                          <w:caps/>
                          <w:color w:val="767171" w:themeColor="background2" w:themeShade="80"/>
                          <w:sz w:val="40"/>
                          <w:szCs w:val="40"/>
                        </w:rPr>
                        <w:t xml:space="preserve"> </w:t>
                      </w:r>
                      <w:r w:rsidRPr="00653367">
                        <w:rPr>
                          <w:rFonts w:ascii="Cambria" w:hAnsi="Cambria"/>
                          <w:b/>
                          <w:bCs/>
                          <w:sz w:val="32"/>
                          <w:szCs w:val="32"/>
                        </w:rPr>
                        <w:t xml:space="preserve">Par Sociālā klimata fonda pārvaldību un Sociālā klimata plāna </w:t>
                      </w:r>
                    </w:p>
                    <w:p w14:paraId="37C4B8A7" w14:textId="3F598A30" w:rsidR="00416525" w:rsidRPr="00653367" w:rsidRDefault="00416525" w:rsidP="00416525">
                      <w:pPr>
                        <w:jc w:val="center"/>
                        <w:rPr>
                          <w:rFonts w:ascii="Cambria" w:hAnsi="Cambria"/>
                          <w:b/>
                          <w:bCs/>
                          <w:sz w:val="32"/>
                          <w:szCs w:val="32"/>
                        </w:rPr>
                      </w:pPr>
                      <w:r w:rsidRPr="00653367">
                        <w:rPr>
                          <w:rFonts w:ascii="Cambria" w:hAnsi="Cambria"/>
                          <w:b/>
                          <w:bCs/>
                          <w:sz w:val="32"/>
                          <w:szCs w:val="32"/>
                        </w:rPr>
                        <w:t>2026.-2032.</w:t>
                      </w:r>
                      <w:r w:rsidR="008021A8">
                        <w:rPr>
                          <w:rFonts w:ascii="Cambria" w:hAnsi="Cambria"/>
                          <w:b/>
                          <w:bCs/>
                          <w:sz w:val="32"/>
                          <w:szCs w:val="32"/>
                        </w:rPr>
                        <w:t> </w:t>
                      </w:r>
                      <w:r w:rsidRPr="00653367">
                        <w:rPr>
                          <w:rFonts w:ascii="Cambria" w:hAnsi="Cambria"/>
                          <w:b/>
                          <w:bCs/>
                          <w:sz w:val="32"/>
                          <w:szCs w:val="32"/>
                        </w:rPr>
                        <w:t>gadam izstrādi</w:t>
                      </w:r>
                    </w:p>
                    <w:p w14:paraId="19DC83AE" w14:textId="77777777" w:rsidR="008241F7" w:rsidRDefault="008241F7"/>
                  </w:txbxContent>
                </v:textbox>
                <w10:wrap anchorx="page"/>
              </v:shape>
            </w:pict>
          </mc:Fallback>
        </mc:AlternateContent>
      </w:r>
      <w:r w:rsidR="000D5CDA" w:rsidRPr="00881D21">
        <w:rPr>
          <w:rFonts w:ascii="Cambria" w:hAnsi="Cambria"/>
          <w:noProof/>
        </w:rPr>
        <mc:AlternateContent>
          <mc:Choice Requires="wps">
            <w:drawing>
              <wp:anchor distT="0" distB="0" distL="114300" distR="114300" simplePos="0" relativeHeight="251661312" behindDoc="0" locked="0" layoutInCell="1" allowOverlap="1" wp14:anchorId="0D58ABA2" wp14:editId="25ED61AC">
                <wp:simplePos x="0" y="0"/>
                <wp:positionH relativeFrom="page">
                  <wp:posOffset>1852405</wp:posOffset>
                </wp:positionH>
                <wp:positionV relativeFrom="paragraph">
                  <wp:posOffset>1273810</wp:posOffset>
                </wp:positionV>
                <wp:extent cx="4251325" cy="2541270"/>
                <wp:effectExtent l="0" t="0" r="0" b="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51325" cy="25412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BE26E6F" w14:textId="77777777" w:rsidR="00416525" w:rsidRPr="004C6B75" w:rsidRDefault="00416525" w:rsidP="00416525">
                            <w:pPr>
                              <w:jc w:val="center"/>
                              <w:rPr>
                                <w:color w:val="000000" w:themeColor="text1"/>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0D58ABA2" id="Rectangle 27" o:spid="_x0000_s1028" style="position:absolute;margin-left:145.85pt;margin-top:100.3pt;width:334.75pt;height:200.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" fillcolor="white [3212]" stroked="f" strokeweight="1pt">
                <v:textbox>
                  <w:txbxContent>
                    <w:p w14:paraId="5BE26E6F" w14:textId="77777777" w:rsidR="00416525" w:rsidRPr="004C6B75" w:rsidRDefault="00416525" w:rsidP="00416525">
                      <w:pPr>
                        <w:jc w:val="center"/>
                        <w:rPr>
                          <w:color w:val="000000" w:themeColor="text1"/>
                        </w:rPr>
                      </w:pPr>
                    </w:p>
                  </w:txbxContent>
                </v:textbox>
                <w10:wrap anchorx="page"/>
              </v:rect>
            </w:pict>
          </mc:Fallback>
        </mc:AlternateContent>
      </w:r>
      <w:r w:rsidR="00B7254F" w:rsidRPr="00881D21">
        <w:rPr>
          <w:rFonts w:ascii="Cambria" w:hAnsi="Cambria"/>
          <w:noProof/>
        </w:rPr>
        <mc:AlternateContent>
          <mc:Choice Requires="wps">
            <w:drawing>
              <wp:anchor distT="0" distB="0" distL="114300" distR="114300" simplePos="0" relativeHeight="251660288" behindDoc="0" locked="0" layoutInCell="1" allowOverlap="1" wp14:anchorId="4EB0600D" wp14:editId="027F185A">
                <wp:simplePos x="0" y="0"/>
                <wp:positionH relativeFrom="page">
                  <wp:posOffset>1445895</wp:posOffset>
                </wp:positionH>
                <wp:positionV relativeFrom="paragraph">
                  <wp:posOffset>1394543</wp:posOffset>
                </wp:positionV>
                <wp:extent cx="5034915" cy="2220595"/>
                <wp:effectExtent l="0" t="0" r="0" b="825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4915" cy="2220595"/>
                        </a:xfrm>
                        <a:prstGeom prst="rect">
                          <a:avLst/>
                        </a:prstGeom>
                        <a:solidFill>
                          <a:srgbClr val="15545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0D572B0" id="Rectangle 22" o:spid="_x0000_s1026" style="position:absolute;margin-left:113.85pt;margin-top:109.8pt;width:396.45pt;height:174.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" fillcolor="#155452" stroked="f" strokeweight="1pt">
                <w10:wrap anchorx="page"/>
              </v:rect>
            </w:pict>
          </mc:Fallback>
        </mc:AlternateContent>
      </w:r>
      <w:r w:rsidR="00416525" w:rsidRPr="00881D21">
        <w:rPr>
          <w:rFonts w:ascii="Cambria" w:hAnsi="Cambria"/>
          <w:noProof/>
        </w:rPr>
        <mc:AlternateContent>
          <mc:Choice Requires="wps">
            <w:drawing>
              <wp:anchor distT="0" distB="0" distL="114300" distR="114300" simplePos="0" relativeHeight="251663360" behindDoc="0" locked="0" layoutInCell="1" allowOverlap="1" wp14:anchorId="6C2104DE" wp14:editId="49C4AAC4">
                <wp:simplePos x="0" y="0"/>
                <wp:positionH relativeFrom="page">
                  <wp:posOffset>3155950</wp:posOffset>
                </wp:positionH>
                <wp:positionV relativeFrom="paragraph">
                  <wp:posOffset>7211060</wp:posOffset>
                </wp:positionV>
                <wp:extent cx="1460500" cy="425450"/>
                <wp:effectExtent l="0" t="0" r="635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0500" cy="425450"/>
                        </a:xfrm>
                        <a:prstGeom prst="rect">
                          <a:avLst/>
                        </a:prstGeom>
                        <a:solidFill>
                          <a:schemeClr val="lt1"/>
                        </a:solidFill>
                        <a:ln w="6350">
                          <a:noFill/>
                        </a:ln>
                      </wps:spPr>
                      <wps:txbx>
                        <w:txbxContent>
                          <w:p w14:paraId="0A932B43" w14:textId="22FBF04C" w:rsidR="00416525" w:rsidRPr="003D53DF" w:rsidRDefault="00416525" w:rsidP="00416525">
                            <w:pPr>
                              <w:jc w:val="center"/>
                              <w:rPr>
                                <w:rFonts w:ascii="Cambria" w:hAnsi="Cambria"/>
                                <w:b/>
                                <w:bCs/>
                                <w:sz w:val="32"/>
                                <w:szCs w:val="32"/>
                              </w:rPr>
                            </w:pPr>
                            <w:r w:rsidRPr="003D53DF">
                              <w:rPr>
                                <w:rFonts w:ascii="Cambria" w:hAnsi="Cambria"/>
                                <w:b/>
                                <w:bCs/>
                                <w:sz w:val="32"/>
                                <w:szCs w:val="32"/>
                              </w:rPr>
                              <w:t>202</w:t>
                            </w:r>
                            <w:r>
                              <w:rPr>
                                <w:rFonts w:ascii="Cambria" w:hAnsi="Cambria"/>
                                <w:b/>
                                <w:bCs/>
                                <w:sz w:val="32"/>
                                <w:szCs w:val="32"/>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C2104DE" id="Text Box 26" o:spid="_x0000_s1029" type="#_x0000_t202" style="position:absolute;margin-left:248.5pt;margin-top:567.8pt;width:115pt;height:33.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" fillcolor="white [3201]" stroked="f" strokeweight=".5pt">
                <v:textbox>
                  <w:txbxContent>
                    <w:p w14:paraId="0A932B43" w14:textId="22FBF04C" w:rsidR="00416525" w:rsidRPr="003D53DF" w:rsidRDefault="00416525" w:rsidP="00416525">
                      <w:pPr>
                        <w:jc w:val="center"/>
                        <w:rPr>
                          <w:rFonts w:ascii="Cambria" w:hAnsi="Cambria"/>
                          <w:b/>
                          <w:bCs/>
                          <w:sz w:val="32"/>
                          <w:szCs w:val="32"/>
                        </w:rPr>
                      </w:pPr>
                      <w:r w:rsidRPr="003D53DF">
                        <w:rPr>
                          <w:rFonts w:ascii="Cambria" w:hAnsi="Cambria"/>
                          <w:b/>
                          <w:bCs/>
                          <w:sz w:val="32"/>
                          <w:szCs w:val="32"/>
                        </w:rPr>
                        <w:t>202</w:t>
                      </w:r>
                      <w:r>
                        <w:rPr>
                          <w:rFonts w:ascii="Cambria" w:hAnsi="Cambria"/>
                          <w:b/>
                          <w:bCs/>
                          <w:sz w:val="32"/>
                          <w:szCs w:val="32"/>
                        </w:rPr>
                        <w:t>5</w:t>
                      </w:r>
                    </w:p>
                  </w:txbxContent>
                </v:textbox>
                <w10:wrap anchorx="page"/>
              </v:shape>
            </w:pict>
          </mc:Fallback>
        </mc:AlternateContent>
      </w:r>
      <w:r w:rsidR="00E50C1C">
        <w:rPr>
          <w:rFonts w:ascii="Cambria" w:hAnsi="Cambria"/>
          <w:noProof/>
        </w:rPr>
        <w:drawing>
          <wp:inline distT="0" distB="0" distL="0" distR="0" wp14:anchorId="7A59E962" wp14:editId="1F4508AC">
            <wp:extent cx="5712377" cy="4775323"/>
            <wp:effectExtent l="0" t="0" r="3175" b="6350"/>
            <wp:docPr id="1323968417" name="Picture 6" descr="Close-up of a grass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968417" name="Picture 6" descr="Close-up of a grass field&#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727411" cy="4787891"/>
                    </a:xfrm>
                    <a:prstGeom prst="rect">
                      <a:avLst/>
                    </a:prstGeom>
                  </pic:spPr>
                </pic:pic>
              </a:graphicData>
            </a:graphic>
          </wp:inline>
        </w:drawing>
      </w:r>
      <w:r w:rsidR="00416525" w:rsidRPr="00881D21">
        <w:rPr>
          <w:rFonts w:ascii="Cambria" w:hAnsi="Cambria"/>
          <w:b/>
          <w:bCs/>
          <w:sz w:val="28"/>
          <w:szCs w:val="28"/>
        </w:rPr>
        <w:br w:type="page"/>
      </w:r>
    </w:p>
    <w:p w14:paraId="1151EEBC" w14:textId="120C1BB9" w:rsidR="00A730B9" w:rsidRPr="00653367" w:rsidRDefault="21C3CFAD" w:rsidP="00653367">
      <w:pPr>
        <w:pStyle w:val="BodyText"/>
        <w:spacing w:before="0" w:after="0" w:line="240" w:lineRule="auto"/>
        <w:jc w:val="center"/>
        <w:rPr>
          <w:sz w:val="32"/>
          <w:szCs w:val="32"/>
          <w:lang w:val="lv-LV"/>
        </w:rPr>
      </w:pPr>
      <w:r w:rsidRPr="00653367">
        <w:rPr>
          <w:sz w:val="32"/>
          <w:szCs w:val="32"/>
          <w:lang w:val="lv-LV"/>
        </w:rPr>
        <w:lastRenderedPageBreak/>
        <w:t>Informatīvais ziņojums</w:t>
      </w:r>
      <w:bookmarkStart w:id="1" w:name="_Hlk38488156"/>
      <w:bookmarkStart w:id="2" w:name="_Hlk38490510"/>
      <w:bookmarkStart w:id="3" w:name="_Hlk38497406"/>
    </w:p>
    <w:p w14:paraId="6169C9FE" w14:textId="5D233EB4" w:rsidR="007A76D9" w:rsidRPr="00CE6629" w:rsidRDefault="7E8CCA0C" w:rsidP="00653367">
      <w:pPr>
        <w:pStyle w:val="BodyText"/>
        <w:spacing w:before="0" w:after="0" w:line="240" w:lineRule="auto"/>
        <w:jc w:val="center"/>
        <w:rPr>
          <w:sz w:val="28"/>
          <w:szCs w:val="28"/>
          <w:lang w:val="lv-LV"/>
        </w:rPr>
      </w:pPr>
      <w:r w:rsidRPr="00653367">
        <w:rPr>
          <w:sz w:val="32"/>
          <w:szCs w:val="32"/>
          <w:lang w:val="lv-LV"/>
        </w:rPr>
        <w:t xml:space="preserve">“Par </w:t>
      </w:r>
      <w:r w:rsidR="001B40FA" w:rsidRPr="00653367">
        <w:rPr>
          <w:sz w:val="32"/>
          <w:szCs w:val="32"/>
          <w:lang w:val="lv-LV"/>
        </w:rPr>
        <w:t>Sociāl</w:t>
      </w:r>
      <w:r w:rsidR="00EE1E15" w:rsidRPr="00653367">
        <w:rPr>
          <w:sz w:val="32"/>
          <w:szCs w:val="32"/>
          <w:lang w:val="lv-LV"/>
        </w:rPr>
        <w:t>ā</w:t>
      </w:r>
      <w:r w:rsidR="001B40FA" w:rsidRPr="00653367">
        <w:rPr>
          <w:sz w:val="32"/>
          <w:szCs w:val="32"/>
          <w:lang w:val="lv-LV"/>
        </w:rPr>
        <w:t xml:space="preserve"> klimata fond</w:t>
      </w:r>
      <w:r w:rsidR="00EE1E15" w:rsidRPr="00653367">
        <w:rPr>
          <w:sz w:val="32"/>
          <w:szCs w:val="32"/>
          <w:lang w:val="lv-LV"/>
        </w:rPr>
        <w:t>a pārvaldību</w:t>
      </w:r>
      <w:r w:rsidR="001B40FA" w:rsidRPr="00653367">
        <w:rPr>
          <w:sz w:val="32"/>
          <w:szCs w:val="32"/>
          <w:lang w:val="lv-LV"/>
        </w:rPr>
        <w:t xml:space="preserve"> un Sociālā</w:t>
      </w:r>
      <w:r w:rsidR="00834A2E" w:rsidRPr="00653367">
        <w:rPr>
          <w:sz w:val="32"/>
          <w:szCs w:val="32"/>
          <w:lang w:val="lv-LV"/>
        </w:rPr>
        <w:t> </w:t>
      </w:r>
      <w:r w:rsidR="001B40FA" w:rsidRPr="00653367">
        <w:rPr>
          <w:sz w:val="32"/>
          <w:szCs w:val="32"/>
          <w:lang w:val="lv-LV"/>
        </w:rPr>
        <w:t xml:space="preserve">klimata plāna </w:t>
      </w:r>
      <w:r w:rsidRPr="00653367">
        <w:rPr>
          <w:sz w:val="32"/>
          <w:szCs w:val="32"/>
          <w:lang w:val="lv-LV"/>
        </w:rPr>
        <w:t>202</w:t>
      </w:r>
      <w:r w:rsidR="001B40FA" w:rsidRPr="00653367">
        <w:rPr>
          <w:sz w:val="32"/>
          <w:szCs w:val="32"/>
          <w:lang w:val="lv-LV"/>
        </w:rPr>
        <w:t>6</w:t>
      </w:r>
      <w:r w:rsidRPr="00653367">
        <w:rPr>
          <w:sz w:val="32"/>
          <w:szCs w:val="32"/>
          <w:lang w:val="lv-LV"/>
        </w:rPr>
        <w:t>.-20</w:t>
      </w:r>
      <w:r w:rsidR="001B40FA" w:rsidRPr="00653367">
        <w:rPr>
          <w:sz w:val="32"/>
          <w:szCs w:val="32"/>
          <w:lang w:val="lv-LV"/>
        </w:rPr>
        <w:t>32</w:t>
      </w:r>
      <w:r w:rsidRPr="00653367">
        <w:rPr>
          <w:sz w:val="32"/>
          <w:szCs w:val="32"/>
          <w:lang w:val="lv-LV"/>
        </w:rPr>
        <w:t>.</w:t>
      </w:r>
      <w:r w:rsidR="00241573" w:rsidRPr="00653367">
        <w:rPr>
          <w:sz w:val="32"/>
          <w:szCs w:val="32"/>
          <w:lang w:val="lv-LV"/>
        </w:rPr>
        <w:t> </w:t>
      </w:r>
      <w:r w:rsidRPr="00653367">
        <w:rPr>
          <w:sz w:val="32"/>
          <w:szCs w:val="32"/>
          <w:lang w:val="lv-LV"/>
        </w:rPr>
        <w:t>gada</w:t>
      </w:r>
      <w:r w:rsidR="00EE1E15" w:rsidRPr="00653367">
        <w:rPr>
          <w:sz w:val="32"/>
          <w:szCs w:val="32"/>
          <w:lang w:val="lv-LV"/>
        </w:rPr>
        <w:t>m izstrādi”</w:t>
      </w:r>
      <w:bookmarkEnd w:id="1"/>
      <w:bookmarkEnd w:id="2"/>
      <w:bookmarkEnd w:id="3"/>
    </w:p>
    <w:p w14:paraId="0505101D" w14:textId="77777777" w:rsidR="00241573" w:rsidRPr="00653367" w:rsidRDefault="00241573" w:rsidP="0082783D">
      <w:pPr>
        <w:pStyle w:val="ListParagraph"/>
        <w:spacing w:after="120"/>
        <w:ind w:left="0" w:firstLine="714"/>
        <w:jc w:val="both"/>
        <w:rPr>
          <w:sz w:val="28"/>
          <w:szCs w:val="28"/>
        </w:rPr>
      </w:pPr>
    </w:p>
    <w:p w14:paraId="1C3DC97B" w14:textId="70343C92" w:rsidR="007A76D9" w:rsidRPr="00653367" w:rsidRDefault="006F370D" w:rsidP="00F46F59">
      <w:pPr>
        <w:pStyle w:val="ListParagraph"/>
        <w:numPr>
          <w:ilvl w:val="0"/>
          <w:numId w:val="19"/>
        </w:numPr>
        <w:spacing w:after="120"/>
        <w:ind w:left="426" w:hanging="437"/>
        <w:jc w:val="both"/>
        <w:rPr>
          <w:sz w:val="28"/>
          <w:szCs w:val="28"/>
        </w:rPr>
      </w:pPr>
      <w:r w:rsidRPr="00653367">
        <w:rPr>
          <w:sz w:val="28"/>
          <w:szCs w:val="28"/>
        </w:rPr>
        <w:t>Informatīvā ziņojuma mērķis ir informēt par Eiropas Savienības (turpmāk</w:t>
      </w:r>
      <w:r w:rsidR="00B13DE1" w:rsidRPr="00653367">
        <w:rPr>
          <w:sz w:val="28"/>
          <w:szCs w:val="28"/>
        </w:rPr>
        <w:t> </w:t>
      </w:r>
      <w:r w:rsidRPr="00653367">
        <w:rPr>
          <w:sz w:val="28"/>
          <w:szCs w:val="28"/>
        </w:rPr>
        <w:t>–</w:t>
      </w:r>
      <w:r w:rsidR="00B13DE1" w:rsidRPr="00653367">
        <w:rPr>
          <w:sz w:val="28"/>
          <w:szCs w:val="28"/>
        </w:rPr>
        <w:t> </w:t>
      </w:r>
      <w:r w:rsidRPr="00653367">
        <w:rPr>
          <w:sz w:val="28"/>
          <w:szCs w:val="28"/>
        </w:rPr>
        <w:t xml:space="preserve">ES) </w:t>
      </w:r>
      <w:r w:rsidR="00FD1FE1" w:rsidRPr="00653367">
        <w:rPr>
          <w:sz w:val="28"/>
          <w:szCs w:val="28"/>
        </w:rPr>
        <w:t xml:space="preserve">Sociālā klimata </w:t>
      </w:r>
      <w:r w:rsidR="00BD08A4" w:rsidRPr="007D1EF2">
        <w:rPr>
          <w:sz w:val="28"/>
          <w:szCs w:val="28"/>
        </w:rPr>
        <w:t>fond</w:t>
      </w:r>
      <w:r w:rsidR="00B30480" w:rsidRPr="007D1EF2">
        <w:rPr>
          <w:sz w:val="28"/>
          <w:szCs w:val="28"/>
        </w:rPr>
        <w:t>a</w:t>
      </w:r>
      <w:r w:rsidR="00BD08A4" w:rsidRPr="007D1EF2">
        <w:rPr>
          <w:sz w:val="28"/>
          <w:szCs w:val="28"/>
        </w:rPr>
        <w:t xml:space="preserve"> </w:t>
      </w:r>
      <w:r w:rsidR="00EC1418" w:rsidRPr="007D1EF2">
        <w:rPr>
          <w:sz w:val="28"/>
          <w:szCs w:val="28"/>
        </w:rPr>
        <w:t>(turpmāk – </w:t>
      </w:r>
      <w:r w:rsidR="007D1EF2" w:rsidRPr="007D1EF2">
        <w:rPr>
          <w:sz w:val="28"/>
          <w:szCs w:val="28"/>
        </w:rPr>
        <w:t>Fonds</w:t>
      </w:r>
      <w:r w:rsidR="00EC1418" w:rsidRPr="007D1EF2">
        <w:rPr>
          <w:sz w:val="28"/>
          <w:szCs w:val="28"/>
        </w:rPr>
        <w:t xml:space="preserve">) </w:t>
      </w:r>
      <w:r w:rsidR="00DB1F4A" w:rsidRPr="007D1EF2">
        <w:rPr>
          <w:sz w:val="28"/>
          <w:szCs w:val="28"/>
        </w:rPr>
        <w:t xml:space="preserve">un </w:t>
      </w:r>
      <w:r w:rsidR="00B321FA" w:rsidRPr="007D1EF2">
        <w:rPr>
          <w:sz w:val="28"/>
          <w:szCs w:val="28"/>
        </w:rPr>
        <w:t>So</w:t>
      </w:r>
      <w:r w:rsidR="0062074E" w:rsidRPr="007D1EF2">
        <w:rPr>
          <w:sz w:val="28"/>
          <w:szCs w:val="28"/>
        </w:rPr>
        <w:t xml:space="preserve">ciālā </w:t>
      </w:r>
      <w:r w:rsidR="00B321FA" w:rsidRPr="007D1EF2">
        <w:rPr>
          <w:sz w:val="28"/>
          <w:szCs w:val="28"/>
        </w:rPr>
        <w:t xml:space="preserve">klimata plāna </w:t>
      </w:r>
      <w:r w:rsidR="000A7DB8" w:rsidRPr="007D1EF2">
        <w:rPr>
          <w:sz w:val="28"/>
          <w:szCs w:val="28"/>
        </w:rPr>
        <w:t>ieviešanas nosacījumiem</w:t>
      </w:r>
      <w:r w:rsidR="00320B07" w:rsidRPr="007D1EF2">
        <w:rPr>
          <w:sz w:val="28"/>
          <w:szCs w:val="28"/>
        </w:rPr>
        <w:t xml:space="preserve">, institucionālo un tiesisko </w:t>
      </w:r>
      <w:r w:rsidR="00320B07" w:rsidRPr="00653367">
        <w:rPr>
          <w:sz w:val="28"/>
          <w:szCs w:val="28"/>
        </w:rPr>
        <w:t>ietvaru</w:t>
      </w:r>
      <w:r w:rsidR="00000415">
        <w:rPr>
          <w:sz w:val="28"/>
          <w:szCs w:val="28"/>
        </w:rPr>
        <w:t>,</w:t>
      </w:r>
      <w:r w:rsidR="00320B07" w:rsidRPr="00653367">
        <w:rPr>
          <w:sz w:val="28"/>
          <w:szCs w:val="28"/>
        </w:rPr>
        <w:t xml:space="preserve"> </w:t>
      </w:r>
      <w:r w:rsidR="00000415">
        <w:rPr>
          <w:sz w:val="28"/>
          <w:szCs w:val="28"/>
        </w:rPr>
        <w:t>kā arī</w:t>
      </w:r>
      <w:r w:rsidR="00000415" w:rsidRPr="00653367">
        <w:rPr>
          <w:sz w:val="28"/>
          <w:szCs w:val="28"/>
        </w:rPr>
        <w:t xml:space="preserve"> </w:t>
      </w:r>
      <w:r w:rsidR="00E225DF" w:rsidRPr="00653367">
        <w:rPr>
          <w:sz w:val="28"/>
          <w:szCs w:val="28"/>
        </w:rPr>
        <w:t>turpmāko rīcību</w:t>
      </w:r>
      <w:r w:rsidRPr="00653367">
        <w:rPr>
          <w:sz w:val="28"/>
          <w:szCs w:val="28"/>
        </w:rPr>
        <w:t>.</w:t>
      </w:r>
    </w:p>
    <w:p w14:paraId="6A58B182" w14:textId="7B61F3D0" w:rsidR="00F5384C" w:rsidRPr="00653367" w:rsidRDefault="00630B68" w:rsidP="00C323D8">
      <w:pPr>
        <w:pStyle w:val="ListParagraph"/>
        <w:numPr>
          <w:ilvl w:val="0"/>
          <w:numId w:val="20"/>
        </w:numPr>
        <w:tabs>
          <w:tab w:val="left" w:pos="567"/>
          <w:tab w:val="left" w:pos="2977"/>
        </w:tabs>
        <w:spacing w:before="360" w:after="120"/>
        <w:ind w:left="567" w:hanging="142"/>
        <w:jc w:val="center"/>
        <w:rPr>
          <w:b/>
          <w:bCs/>
          <w:sz w:val="28"/>
          <w:szCs w:val="28"/>
        </w:rPr>
      </w:pPr>
      <w:r w:rsidRPr="00653367">
        <w:rPr>
          <w:b/>
          <w:bCs/>
          <w:sz w:val="28"/>
          <w:szCs w:val="28"/>
        </w:rPr>
        <w:t>Sociālais klimata</w:t>
      </w:r>
      <w:r w:rsidR="2F0E5D1B" w:rsidRPr="00653367">
        <w:rPr>
          <w:b/>
          <w:bCs/>
          <w:sz w:val="28"/>
          <w:szCs w:val="28"/>
        </w:rPr>
        <w:t xml:space="preserve"> fonds</w:t>
      </w:r>
    </w:p>
    <w:p w14:paraId="3D26F3C9" w14:textId="77777777" w:rsidR="009D6B59" w:rsidRDefault="006F370D" w:rsidP="00380DB9">
      <w:pPr>
        <w:pStyle w:val="ListParagraph"/>
        <w:numPr>
          <w:ilvl w:val="0"/>
          <w:numId w:val="19"/>
        </w:numPr>
        <w:spacing w:after="120"/>
        <w:ind w:left="426" w:hanging="437"/>
        <w:jc w:val="both"/>
        <w:rPr>
          <w:sz w:val="28"/>
          <w:szCs w:val="28"/>
        </w:rPr>
      </w:pPr>
      <w:r w:rsidRPr="00653367">
        <w:rPr>
          <w:sz w:val="28"/>
          <w:szCs w:val="28"/>
        </w:rPr>
        <w:t>202</w:t>
      </w:r>
      <w:r w:rsidR="00316DCD" w:rsidRPr="00653367">
        <w:rPr>
          <w:sz w:val="28"/>
          <w:szCs w:val="28"/>
        </w:rPr>
        <w:t>3</w:t>
      </w:r>
      <w:r w:rsidRPr="00653367">
        <w:rPr>
          <w:sz w:val="28"/>
          <w:szCs w:val="28"/>
        </w:rPr>
        <w:t>.</w:t>
      </w:r>
      <w:r w:rsidR="00186E8B" w:rsidRPr="00653367">
        <w:rPr>
          <w:sz w:val="28"/>
          <w:szCs w:val="28"/>
        </w:rPr>
        <w:t> </w:t>
      </w:r>
      <w:r w:rsidRPr="00653367">
        <w:rPr>
          <w:sz w:val="28"/>
          <w:szCs w:val="28"/>
        </w:rPr>
        <w:t xml:space="preserve">gada </w:t>
      </w:r>
      <w:r w:rsidR="00186E8B" w:rsidRPr="00653367">
        <w:rPr>
          <w:sz w:val="28"/>
          <w:szCs w:val="28"/>
        </w:rPr>
        <w:t>10. maijā</w:t>
      </w:r>
      <w:r w:rsidR="002474BF" w:rsidRPr="00653367">
        <w:rPr>
          <w:sz w:val="28"/>
          <w:szCs w:val="28"/>
        </w:rPr>
        <w:t xml:space="preserve"> tika pieņemta Eiropas Parlamenta un Padomes regula (ES) 202</w:t>
      </w:r>
      <w:r w:rsidR="00186E8B" w:rsidRPr="00653367">
        <w:rPr>
          <w:sz w:val="28"/>
          <w:szCs w:val="28"/>
        </w:rPr>
        <w:t>3</w:t>
      </w:r>
      <w:r w:rsidR="002474BF" w:rsidRPr="00653367">
        <w:rPr>
          <w:sz w:val="28"/>
          <w:szCs w:val="28"/>
        </w:rPr>
        <w:t>/</w:t>
      </w:r>
      <w:r w:rsidR="00186E8B" w:rsidRPr="00653367">
        <w:rPr>
          <w:sz w:val="28"/>
          <w:szCs w:val="28"/>
        </w:rPr>
        <w:t>955</w:t>
      </w:r>
      <w:r w:rsidR="002474BF" w:rsidRPr="00653367">
        <w:rPr>
          <w:sz w:val="28"/>
          <w:szCs w:val="28"/>
        </w:rPr>
        <w:t xml:space="preserve">, ar ko izveido </w:t>
      </w:r>
      <w:r w:rsidR="00CB1355" w:rsidRPr="00653367">
        <w:rPr>
          <w:sz w:val="28"/>
          <w:szCs w:val="28"/>
        </w:rPr>
        <w:t>S</w:t>
      </w:r>
      <w:r w:rsidR="00080415" w:rsidRPr="00653367">
        <w:rPr>
          <w:sz w:val="28"/>
          <w:szCs w:val="28"/>
        </w:rPr>
        <w:t>ociālo klimata fondu</w:t>
      </w:r>
      <w:r w:rsidR="00050D9A" w:rsidRPr="00DC40EA">
        <w:rPr>
          <w:vertAlign w:val="superscript"/>
        </w:rPr>
        <w:footnoteReference w:id="2"/>
      </w:r>
      <w:r w:rsidR="00481C37" w:rsidRPr="00653367">
        <w:rPr>
          <w:sz w:val="28"/>
          <w:szCs w:val="28"/>
        </w:rPr>
        <w:t xml:space="preserve"> (turpmāk</w:t>
      </w:r>
      <w:r w:rsidR="000A2C9F">
        <w:rPr>
          <w:sz w:val="28"/>
          <w:szCs w:val="28"/>
        </w:rPr>
        <w:t> </w:t>
      </w:r>
      <w:r w:rsidR="00481C37" w:rsidRPr="00653367">
        <w:rPr>
          <w:sz w:val="28"/>
          <w:szCs w:val="28"/>
        </w:rPr>
        <w:t>–</w:t>
      </w:r>
      <w:r w:rsidR="000A2C9F">
        <w:rPr>
          <w:sz w:val="28"/>
          <w:szCs w:val="28"/>
        </w:rPr>
        <w:t> </w:t>
      </w:r>
      <w:r w:rsidR="004779D9" w:rsidRPr="00653367">
        <w:rPr>
          <w:sz w:val="28"/>
          <w:szCs w:val="28"/>
        </w:rPr>
        <w:t>R</w:t>
      </w:r>
      <w:r w:rsidR="00481C37" w:rsidRPr="00653367">
        <w:rPr>
          <w:sz w:val="28"/>
          <w:szCs w:val="28"/>
        </w:rPr>
        <w:t>egula</w:t>
      </w:r>
      <w:r w:rsidR="004779D9" w:rsidRPr="00653367">
        <w:rPr>
          <w:sz w:val="28"/>
          <w:szCs w:val="28"/>
        </w:rPr>
        <w:t xml:space="preserve"> 2023/955</w:t>
      </w:r>
      <w:r w:rsidR="00481C37" w:rsidRPr="00653367">
        <w:rPr>
          <w:sz w:val="28"/>
          <w:szCs w:val="28"/>
        </w:rPr>
        <w:t>)</w:t>
      </w:r>
      <w:r w:rsidRPr="00653367">
        <w:rPr>
          <w:sz w:val="28"/>
          <w:szCs w:val="28"/>
        </w:rPr>
        <w:t>.</w:t>
      </w:r>
    </w:p>
    <w:p w14:paraId="19561280" w14:textId="4758C461" w:rsidR="009D6B59" w:rsidRDefault="00A00EA6" w:rsidP="009D6B59">
      <w:pPr>
        <w:pStyle w:val="ListParagraph"/>
        <w:numPr>
          <w:ilvl w:val="0"/>
          <w:numId w:val="19"/>
        </w:numPr>
        <w:spacing w:after="120"/>
        <w:ind w:left="426" w:hanging="437"/>
        <w:jc w:val="both"/>
        <w:rPr>
          <w:sz w:val="28"/>
          <w:szCs w:val="28"/>
        </w:rPr>
      </w:pPr>
      <w:r>
        <w:rPr>
          <w:b/>
          <w:bCs/>
          <w:sz w:val="28"/>
          <w:szCs w:val="28"/>
        </w:rPr>
        <w:t xml:space="preserve">Fonda </w:t>
      </w:r>
      <w:r w:rsidR="003A4872" w:rsidRPr="009D6B59">
        <w:rPr>
          <w:b/>
          <w:bCs/>
          <w:sz w:val="28"/>
          <w:szCs w:val="28"/>
        </w:rPr>
        <w:t>vispārīgais mērķis</w:t>
      </w:r>
      <w:r w:rsidR="003A4872" w:rsidRPr="009D6B59">
        <w:rPr>
          <w:sz w:val="28"/>
          <w:szCs w:val="28"/>
        </w:rPr>
        <w:t xml:space="preserve"> ir veicināt sociāli taisnīgu pārkārtošanos uz klimatneitralitāti, pievēršoties sociālajai ietekmei, ko rada ēku un autotransporta sektoros radītās siltumnīcefekta gāzu </w:t>
      </w:r>
      <w:r w:rsidR="007576EB" w:rsidRPr="009D6B59">
        <w:rPr>
          <w:sz w:val="28"/>
          <w:szCs w:val="28"/>
        </w:rPr>
        <w:t>(turpmāk</w:t>
      </w:r>
      <w:r w:rsidR="00FD11AE" w:rsidRPr="009D6B59">
        <w:rPr>
          <w:sz w:val="28"/>
          <w:szCs w:val="28"/>
        </w:rPr>
        <w:t> </w:t>
      </w:r>
      <w:r w:rsidR="007576EB" w:rsidRPr="009D6B59">
        <w:rPr>
          <w:sz w:val="28"/>
          <w:szCs w:val="28"/>
        </w:rPr>
        <w:t>–</w:t>
      </w:r>
      <w:r w:rsidR="00FD11AE" w:rsidRPr="009D6B59">
        <w:rPr>
          <w:sz w:val="28"/>
          <w:szCs w:val="28"/>
        </w:rPr>
        <w:t> </w:t>
      </w:r>
      <w:r w:rsidR="007576EB" w:rsidRPr="009D6B59">
        <w:rPr>
          <w:sz w:val="28"/>
          <w:szCs w:val="28"/>
        </w:rPr>
        <w:t xml:space="preserve">SEG) </w:t>
      </w:r>
      <w:r w:rsidR="003A4872" w:rsidRPr="009D6B59">
        <w:rPr>
          <w:sz w:val="28"/>
          <w:szCs w:val="28"/>
        </w:rPr>
        <w:t xml:space="preserve">emisijas iekļaušana </w:t>
      </w:r>
      <w:r w:rsidR="007576EB" w:rsidRPr="009D6B59">
        <w:rPr>
          <w:sz w:val="28"/>
          <w:szCs w:val="28"/>
        </w:rPr>
        <w:t>ES emisijas kvotu tirdzniecības sistēmā</w:t>
      </w:r>
      <w:r w:rsidR="007576EB" w:rsidRPr="00653367">
        <w:rPr>
          <w:rStyle w:val="FootnoteReference"/>
          <w:sz w:val="28"/>
          <w:szCs w:val="28"/>
        </w:rPr>
        <w:footnoteReference w:id="3"/>
      </w:r>
      <w:r w:rsidR="00992202" w:rsidRPr="009D6B59">
        <w:rPr>
          <w:sz w:val="28"/>
          <w:szCs w:val="28"/>
        </w:rPr>
        <w:t xml:space="preserve"> (turpmāk</w:t>
      </w:r>
      <w:r w:rsidR="00FD11AE" w:rsidRPr="009D6B59">
        <w:rPr>
          <w:sz w:val="28"/>
          <w:szCs w:val="28"/>
        </w:rPr>
        <w:t> </w:t>
      </w:r>
      <w:r w:rsidR="00992202" w:rsidRPr="009D6B59">
        <w:rPr>
          <w:sz w:val="28"/>
          <w:szCs w:val="28"/>
        </w:rPr>
        <w:t>–</w:t>
      </w:r>
      <w:r w:rsidR="00FD11AE" w:rsidRPr="009D6B59">
        <w:rPr>
          <w:sz w:val="28"/>
          <w:szCs w:val="28"/>
        </w:rPr>
        <w:t> </w:t>
      </w:r>
      <w:r w:rsidR="00992202" w:rsidRPr="009D6B59">
        <w:rPr>
          <w:sz w:val="28"/>
          <w:szCs w:val="28"/>
        </w:rPr>
        <w:t>ES ETS)</w:t>
      </w:r>
      <w:r w:rsidR="003A4872" w:rsidRPr="009D6B59">
        <w:rPr>
          <w:sz w:val="28"/>
          <w:szCs w:val="28"/>
        </w:rPr>
        <w:t>.</w:t>
      </w:r>
    </w:p>
    <w:p w14:paraId="353225CF" w14:textId="619304BC" w:rsidR="009D6B59" w:rsidRDefault="00A00EA6" w:rsidP="009D6B59">
      <w:pPr>
        <w:pStyle w:val="ListParagraph"/>
        <w:numPr>
          <w:ilvl w:val="0"/>
          <w:numId w:val="19"/>
        </w:numPr>
        <w:spacing w:after="120"/>
        <w:ind w:left="426" w:hanging="437"/>
        <w:jc w:val="both"/>
        <w:rPr>
          <w:sz w:val="28"/>
          <w:szCs w:val="28"/>
        </w:rPr>
      </w:pPr>
      <w:r>
        <w:rPr>
          <w:b/>
          <w:bCs/>
          <w:sz w:val="28"/>
          <w:szCs w:val="28"/>
        </w:rPr>
        <w:t>Fonda</w:t>
      </w:r>
      <w:r w:rsidR="00481C37" w:rsidRPr="009D6B59">
        <w:rPr>
          <w:b/>
          <w:bCs/>
          <w:sz w:val="28"/>
          <w:szCs w:val="28"/>
        </w:rPr>
        <w:t xml:space="preserve"> </w:t>
      </w:r>
      <w:r w:rsidR="00C11F4A" w:rsidRPr="009D6B59">
        <w:rPr>
          <w:b/>
          <w:bCs/>
          <w:sz w:val="28"/>
          <w:szCs w:val="28"/>
        </w:rPr>
        <w:t>specifiskais</w:t>
      </w:r>
      <w:r w:rsidR="003A4872" w:rsidRPr="009D6B59">
        <w:rPr>
          <w:b/>
          <w:bCs/>
          <w:sz w:val="28"/>
          <w:szCs w:val="28"/>
        </w:rPr>
        <w:t xml:space="preserve"> mērķi</w:t>
      </w:r>
      <w:r w:rsidR="00C11F4A" w:rsidRPr="009D6B59">
        <w:rPr>
          <w:b/>
          <w:bCs/>
          <w:sz w:val="28"/>
          <w:szCs w:val="28"/>
        </w:rPr>
        <w:t>s</w:t>
      </w:r>
      <w:r w:rsidR="003A4872" w:rsidRPr="009D6B59">
        <w:rPr>
          <w:sz w:val="28"/>
          <w:szCs w:val="28"/>
        </w:rPr>
        <w:t xml:space="preserve"> ir atbalstīt mazaizsargātas mājsaimniecības, </w:t>
      </w:r>
      <w:proofErr w:type="spellStart"/>
      <w:r w:rsidR="003A4872" w:rsidRPr="009D6B59">
        <w:rPr>
          <w:sz w:val="28"/>
          <w:szCs w:val="28"/>
        </w:rPr>
        <w:t>mazaizsargātus</w:t>
      </w:r>
      <w:proofErr w:type="spellEnd"/>
      <w:r w:rsidR="003A4872" w:rsidRPr="009D6B59">
        <w:rPr>
          <w:sz w:val="28"/>
          <w:szCs w:val="28"/>
        </w:rPr>
        <w:t xml:space="preserve"> </w:t>
      </w:r>
      <w:proofErr w:type="spellStart"/>
      <w:r w:rsidR="003A4872" w:rsidRPr="009D6B59">
        <w:rPr>
          <w:sz w:val="28"/>
          <w:szCs w:val="28"/>
        </w:rPr>
        <w:t>mikrouzņēmumus</w:t>
      </w:r>
      <w:proofErr w:type="spellEnd"/>
      <w:r w:rsidR="003A4872" w:rsidRPr="009D6B59">
        <w:rPr>
          <w:sz w:val="28"/>
          <w:szCs w:val="28"/>
        </w:rPr>
        <w:t xml:space="preserve"> un </w:t>
      </w:r>
      <w:proofErr w:type="spellStart"/>
      <w:r w:rsidR="003A4872" w:rsidRPr="009D6B59">
        <w:rPr>
          <w:sz w:val="28"/>
          <w:szCs w:val="28"/>
        </w:rPr>
        <w:t>mazaizsargātus</w:t>
      </w:r>
      <w:proofErr w:type="spellEnd"/>
      <w:r w:rsidR="003A4872" w:rsidRPr="009D6B59">
        <w:rPr>
          <w:sz w:val="28"/>
          <w:szCs w:val="28"/>
        </w:rPr>
        <w:t xml:space="preserve"> transporta lietotājus</w:t>
      </w:r>
      <w:r w:rsidR="00162C17">
        <w:rPr>
          <w:sz w:val="28"/>
          <w:szCs w:val="28"/>
        </w:rPr>
        <w:t xml:space="preserve"> (turpmāk – </w:t>
      </w:r>
      <w:r>
        <w:rPr>
          <w:sz w:val="28"/>
          <w:szCs w:val="28"/>
        </w:rPr>
        <w:t>Fonda</w:t>
      </w:r>
      <w:r w:rsidR="00162C17">
        <w:rPr>
          <w:sz w:val="28"/>
          <w:szCs w:val="28"/>
        </w:rPr>
        <w:t xml:space="preserve"> mērķ</w:t>
      </w:r>
      <w:r w:rsidR="00D40060">
        <w:rPr>
          <w:sz w:val="28"/>
          <w:szCs w:val="28"/>
        </w:rPr>
        <w:t>a</w:t>
      </w:r>
      <w:r w:rsidR="00162C17">
        <w:rPr>
          <w:sz w:val="28"/>
          <w:szCs w:val="28"/>
        </w:rPr>
        <w:t xml:space="preserve"> grupas</w:t>
      </w:r>
      <w:r w:rsidR="007F7F8B">
        <w:rPr>
          <w:rStyle w:val="FootnoteReference"/>
          <w:sz w:val="28"/>
          <w:szCs w:val="28"/>
        </w:rPr>
        <w:footnoteReference w:id="4"/>
      </w:r>
      <w:r w:rsidR="00162C17">
        <w:rPr>
          <w:sz w:val="28"/>
          <w:szCs w:val="28"/>
        </w:rPr>
        <w:t>)</w:t>
      </w:r>
      <w:r w:rsidR="003A4872" w:rsidRPr="009D6B59">
        <w:rPr>
          <w:sz w:val="28"/>
          <w:szCs w:val="28"/>
        </w:rPr>
        <w:t>, īstenojot pasākumus un investīcijas, ar kuriem plānots</w:t>
      </w:r>
      <w:r w:rsidR="00A9761E" w:rsidRPr="009D6B59">
        <w:rPr>
          <w:sz w:val="28"/>
          <w:szCs w:val="28"/>
        </w:rPr>
        <w:t>, piemēram,</w:t>
      </w:r>
      <w:r w:rsidR="003A4872" w:rsidRPr="009D6B59">
        <w:rPr>
          <w:sz w:val="28"/>
          <w:szCs w:val="28"/>
        </w:rPr>
        <w:t xml:space="preserve"> paaugstināt ēku energoefektivitāti, cita starpā integrējot ēkās atjaunīgās enerģijas ražošanu un šādas enerģijas uzglabāšanu, </w:t>
      </w:r>
      <w:r w:rsidR="00855BB7" w:rsidRPr="009D6B59">
        <w:rPr>
          <w:sz w:val="28"/>
          <w:szCs w:val="28"/>
        </w:rPr>
        <w:t>vei</w:t>
      </w:r>
      <w:r w:rsidR="00F261EF" w:rsidRPr="009D6B59">
        <w:rPr>
          <w:sz w:val="28"/>
          <w:szCs w:val="28"/>
        </w:rPr>
        <w:t>k</w:t>
      </w:r>
      <w:r w:rsidR="00855BB7" w:rsidRPr="009D6B59">
        <w:rPr>
          <w:sz w:val="28"/>
          <w:szCs w:val="28"/>
        </w:rPr>
        <w:t xml:space="preserve">t ēku siltumapgādes un </w:t>
      </w:r>
      <w:proofErr w:type="spellStart"/>
      <w:r w:rsidR="00855BB7" w:rsidRPr="009D6B59">
        <w:rPr>
          <w:sz w:val="28"/>
          <w:szCs w:val="28"/>
        </w:rPr>
        <w:t>aukstumapgādes</w:t>
      </w:r>
      <w:proofErr w:type="spellEnd"/>
      <w:r w:rsidR="00855BB7" w:rsidRPr="009D6B59">
        <w:rPr>
          <w:sz w:val="28"/>
          <w:szCs w:val="28"/>
        </w:rPr>
        <w:t xml:space="preserve"> </w:t>
      </w:r>
      <w:r w:rsidR="00AC1EB1" w:rsidRPr="009D6B59">
        <w:rPr>
          <w:sz w:val="28"/>
          <w:szCs w:val="28"/>
        </w:rPr>
        <w:t xml:space="preserve">sistēmu </w:t>
      </w:r>
      <w:r w:rsidR="00855BB7" w:rsidRPr="009D6B59">
        <w:rPr>
          <w:sz w:val="28"/>
          <w:szCs w:val="28"/>
        </w:rPr>
        <w:t xml:space="preserve">dekarbonizāciju, </w:t>
      </w:r>
      <w:r w:rsidR="003A4872" w:rsidRPr="009D6B59">
        <w:rPr>
          <w:sz w:val="28"/>
          <w:szCs w:val="28"/>
        </w:rPr>
        <w:t>paplašin</w:t>
      </w:r>
      <w:r w:rsidR="00AC1EB1" w:rsidRPr="009D6B59">
        <w:rPr>
          <w:sz w:val="28"/>
          <w:szCs w:val="28"/>
        </w:rPr>
        <w:t>ā</w:t>
      </w:r>
      <w:r w:rsidR="003A4872" w:rsidRPr="009D6B59">
        <w:rPr>
          <w:sz w:val="28"/>
          <w:szCs w:val="28"/>
        </w:rPr>
        <w:t>t bezemisiju un mazemisiju mobilitātes un transporta pieejamību</w:t>
      </w:r>
      <w:r w:rsidR="00E11475" w:rsidRPr="009D6B59">
        <w:rPr>
          <w:sz w:val="28"/>
          <w:szCs w:val="28"/>
        </w:rPr>
        <w:t>. Tāpat</w:t>
      </w:r>
      <w:r>
        <w:rPr>
          <w:sz w:val="28"/>
          <w:szCs w:val="28"/>
        </w:rPr>
        <w:t xml:space="preserve"> </w:t>
      </w:r>
      <w:r w:rsidR="00DA76D5">
        <w:rPr>
          <w:sz w:val="28"/>
          <w:szCs w:val="28"/>
        </w:rPr>
        <w:t>ES dalībvalstīm</w:t>
      </w:r>
      <w:r w:rsidR="00E11475" w:rsidRPr="009D6B59">
        <w:rPr>
          <w:sz w:val="28"/>
          <w:szCs w:val="28"/>
        </w:rPr>
        <w:t xml:space="preserve"> </w:t>
      </w:r>
      <w:r w:rsidR="00C323D8">
        <w:rPr>
          <w:sz w:val="28"/>
          <w:szCs w:val="28"/>
        </w:rPr>
        <w:t xml:space="preserve">tiek dota </w:t>
      </w:r>
      <w:r w:rsidR="000C61F8">
        <w:rPr>
          <w:sz w:val="28"/>
          <w:szCs w:val="28"/>
        </w:rPr>
        <w:t xml:space="preserve">izvēles </w:t>
      </w:r>
      <w:r w:rsidR="00C323D8">
        <w:rPr>
          <w:sz w:val="28"/>
          <w:szCs w:val="28"/>
        </w:rPr>
        <w:t>iespēja</w:t>
      </w:r>
      <w:r w:rsidR="00E11475" w:rsidRPr="009D6B59">
        <w:rPr>
          <w:sz w:val="28"/>
          <w:szCs w:val="28"/>
        </w:rPr>
        <w:t xml:space="preserve"> sniegt pagaidu tiešu ienākumu atbalstu </w:t>
      </w:r>
      <w:r>
        <w:rPr>
          <w:sz w:val="28"/>
          <w:szCs w:val="28"/>
        </w:rPr>
        <w:t>Fonda</w:t>
      </w:r>
      <w:r w:rsidR="00E11475" w:rsidRPr="009D6B59">
        <w:rPr>
          <w:sz w:val="28"/>
          <w:szCs w:val="28"/>
        </w:rPr>
        <w:t xml:space="preserve"> mērķa grup</w:t>
      </w:r>
      <w:r w:rsidR="00D76B7F">
        <w:rPr>
          <w:sz w:val="28"/>
          <w:szCs w:val="28"/>
        </w:rPr>
        <w:t>ām</w:t>
      </w:r>
      <w:r w:rsidR="003A4872" w:rsidRPr="009D6B59">
        <w:rPr>
          <w:sz w:val="28"/>
          <w:szCs w:val="28"/>
        </w:rPr>
        <w:t>.</w:t>
      </w:r>
    </w:p>
    <w:p w14:paraId="73B2D2E1" w14:textId="000F283B" w:rsidR="00C323D8" w:rsidRPr="00101FBD" w:rsidRDefault="00A00EA6" w:rsidP="00C323D8">
      <w:pPr>
        <w:pStyle w:val="ListParagraph"/>
        <w:numPr>
          <w:ilvl w:val="0"/>
          <w:numId w:val="19"/>
        </w:numPr>
        <w:spacing w:after="120"/>
        <w:ind w:left="426" w:hanging="437"/>
        <w:jc w:val="both"/>
        <w:rPr>
          <w:sz w:val="28"/>
          <w:szCs w:val="28"/>
        </w:rPr>
      </w:pPr>
      <w:r>
        <w:rPr>
          <w:b/>
          <w:bCs/>
          <w:sz w:val="28"/>
          <w:szCs w:val="28"/>
        </w:rPr>
        <w:t>Fonda</w:t>
      </w:r>
      <w:r w:rsidR="00F90F37" w:rsidRPr="00101FBD">
        <w:rPr>
          <w:b/>
          <w:bCs/>
          <w:sz w:val="28"/>
          <w:szCs w:val="28"/>
        </w:rPr>
        <w:t xml:space="preserve"> darbības periods</w:t>
      </w:r>
      <w:r w:rsidR="00F90F37" w:rsidRPr="00101FBD">
        <w:rPr>
          <w:sz w:val="28"/>
          <w:szCs w:val="28"/>
        </w:rPr>
        <w:t xml:space="preserve"> </w:t>
      </w:r>
      <w:r w:rsidR="00CB03D7" w:rsidRPr="00101FBD">
        <w:rPr>
          <w:sz w:val="28"/>
          <w:szCs w:val="28"/>
        </w:rPr>
        <w:t>ir no</w:t>
      </w:r>
      <w:r w:rsidR="00F90F37" w:rsidRPr="00101FBD">
        <w:rPr>
          <w:sz w:val="28"/>
          <w:szCs w:val="28"/>
        </w:rPr>
        <w:t xml:space="preserve"> 2026.</w:t>
      </w:r>
      <w:r w:rsidR="005232D2" w:rsidRPr="00101FBD">
        <w:rPr>
          <w:sz w:val="28"/>
          <w:szCs w:val="28"/>
        </w:rPr>
        <w:t xml:space="preserve">gada līdz </w:t>
      </w:r>
      <w:r w:rsidR="00F90F37" w:rsidRPr="00101FBD">
        <w:rPr>
          <w:sz w:val="28"/>
          <w:szCs w:val="28"/>
        </w:rPr>
        <w:t>2032.</w:t>
      </w:r>
      <w:r w:rsidR="0095726B" w:rsidRPr="00101FBD">
        <w:rPr>
          <w:sz w:val="28"/>
          <w:szCs w:val="28"/>
        </w:rPr>
        <w:t> </w:t>
      </w:r>
      <w:r w:rsidR="00F90F37" w:rsidRPr="00101FBD">
        <w:rPr>
          <w:sz w:val="28"/>
          <w:szCs w:val="28"/>
        </w:rPr>
        <w:t>gad</w:t>
      </w:r>
      <w:r w:rsidR="005232D2" w:rsidRPr="00101FBD">
        <w:rPr>
          <w:sz w:val="28"/>
          <w:szCs w:val="28"/>
        </w:rPr>
        <w:t xml:space="preserve">am. </w:t>
      </w:r>
      <w:r w:rsidR="00B83409" w:rsidRPr="00101FBD">
        <w:rPr>
          <w:sz w:val="28"/>
          <w:szCs w:val="28"/>
        </w:rPr>
        <w:t>Sociālajā klimata plānā (skatīt</w:t>
      </w:r>
      <w:r w:rsidR="00CD1C72">
        <w:rPr>
          <w:sz w:val="28"/>
          <w:szCs w:val="28"/>
        </w:rPr>
        <w:t xml:space="preserve"> šī</w:t>
      </w:r>
      <w:r w:rsidR="00B83409" w:rsidRPr="00101FBD">
        <w:rPr>
          <w:sz w:val="28"/>
          <w:szCs w:val="28"/>
        </w:rPr>
        <w:t xml:space="preserve"> </w:t>
      </w:r>
      <w:r w:rsidR="00645D09">
        <w:rPr>
          <w:sz w:val="28"/>
          <w:szCs w:val="28"/>
        </w:rPr>
        <w:t xml:space="preserve">informatīvā </w:t>
      </w:r>
      <w:r w:rsidR="00B83409" w:rsidRPr="00101FBD">
        <w:rPr>
          <w:sz w:val="28"/>
          <w:szCs w:val="28"/>
        </w:rPr>
        <w:t>ziņojuma II. sadaļu) iekļauto i</w:t>
      </w:r>
      <w:r w:rsidR="0008151C" w:rsidRPr="00101FBD">
        <w:rPr>
          <w:sz w:val="28"/>
          <w:szCs w:val="28"/>
        </w:rPr>
        <w:t xml:space="preserve">zdevumu </w:t>
      </w:r>
      <w:r w:rsidR="00850AAD" w:rsidRPr="00101FBD">
        <w:rPr>
          <w:sz w:val="28"/>
          <w:szCs w:val="28"/>
        </w:rPr>
        <w:t>a</w:t>
      </w:r>
      <w:r w:rsidR="00B50F84" w:rsidRPr="00101FBD">
        <w:rPr>
          <w:sz w:val="28"/>
          <w:szCs w:val="28"/>
        </w:rPr>
        <w:t>t</w:t>
      </w:r>
      <w:r w:rsidR="00850AAD" w:rsidRPr="00101FBD">
        <w:rPr>
          <w:sz w:val="28"/>
          <w:szCs w:val="28"/>
        </w:rPr>
        <w:t>tie</w:t>
      </w:r>
      <w:r w:rsidR="00B50F84" w:rsidRPr="00101FBD">
        <w:rPr>
          <w:sz w:val="28"/>
          <w:szCs w:val="28"/>
        </w:rPr>
        <w:t xml:space="preserve">cināmība </w:t>
      </w:r>
      <w:r w:rsidR="00B83409" w:rsidRPr="00101FBD">
        <w:rPr>
          <w:sz w:val="28"/>
          <w:szCs w:val="28"/>
        </w:rPr>
        <w:t xml:space="preserve">ir </w:t>
      </w:r>
      <w:r w:rsidR="005572BD" w:rsidRPr="00101FBD">
        <w:rPr>
          <w:sz w:val="28"/>
          <w:szCs w:val="28"/>
        </w:rPr>
        <w:t>no 2024. gada 30. jūnija</w:t>
      </w:r>
      <w:r w:rsidR="00DD4861" w:rsidRPr="00101FBD">
        <w:rPr>
          <w:rStyle w:val="FootnoteReference"/>
          <w:sz w:val="28"/>
          <w:szCs w:val="28"/>
        </w:rPr>
        <w:footnoteReference w:id="5"/>
      </w:r>
      <w:r w:rsidR="0059350C" w:rsidRPr="00101FBD">
        <w:rPr>
          <w:sz w:val="28"/>
          <w:szCs w:val="28"/>
        </w:rPr>
        <w:t xml:space="preserve"> līdz </w:t>
      </w:r>
      <w:r w:rsidR="006262BE" w:rsidRPr="00101FBD">
        <w:rPr>
          <w:sz w:val="28"/>
          <w:szCs w:val="28"/>
        </w:rPr>
        <w:t xml:space="preserve">2033.gada </w:t>
      </w:r>
      <w:r w:rsidR="0008151C" w:rsidRPr="00101FBD">
        <w:rPr>
          <w:sz w:val="28"/>
          <w:szCs w:val="28"/>
        </w:rPr>
        <w:t>31.decembrim</w:t>
      </w:r>
      <w:r w:rsidR="0008151C" w:rsidRPr="00101FBD">
        <w:rPr>
          <w:rStyle w:val="FootnoteReference"/>
          <w:sz w:val="28"/>
          <w:szCs w:val="28"/>
        </w:rPr>
        <w:footnoteReference w:id="6"/>
      </w:r>
      <w:r w:rsidR="0008151C" w:rsidRPr="00101FBD">
        <w:rPr>
          <w:sz w:val="28"/>
          <w:szCs w:val="28"/>
        </w:rPr>
        <w:t xml:space="preserve">, </w:t>
      </w:r>
      <w:r w:rsidR="00956E3C" w:rsidRPr="00101FBD">
        <w:rPr>
          <w:sz w:val="28"/>
          <w:szCs w:val="28"/>
        </w:rPr>
        <w:t xml:space="preserve">savukārt </w:t>
      </w:r>
      <w:r w:rsidR="00B83409" w:rsidRPr="00101FBD">
        <w:rPr>
          <w:sz w:val="28"/>
          <w:szCs w:val="28"/>
        </w:rPr>
        <w:t>plānā</w:t>
      </w:r>
      <w:r w:rsidR="00393A63" w:rsidRPr="00101FBD">
        <w:rPr>
          <w:sz w:val="28"/>
          <w:szCs w:val="28"/>
        </w:rPr>
        <w:t xml:space="preserve"> </w:t>
      </w:r>
      <w:r w:rsidR="009317FA" w:rsidRPr="00101FBD">
        <w:rPr>
          <w:sz w:val="28"/>
          <w:szCs w:val="28"/>
        </w:rPr>
        <w:t>iekļaut</w:t>
      </w:r>
      <w:r w:rsidR="00A36D5C" w:rsidRPr="00101FBD">
        <w:rPr>
          <w:sz w:val="28"/>
          <w:szCs w:val="28"/>
        </w:rPr>
        <w:t>ie</w:t>
      </w:r>
      <w:r w:rsidR="009317FA" w:rsidRPr="00101FBD">
        <w:rPr>
          <w:sz w:val="28"/>
          <w:szCs w:val="28"/>
        </w:rPr>
        <w:t xml:space="preserve"> atskaites punkti (kvalitatīvie rādītāji) un </w:t>
      </w:r>
      <w:proofErr w:type="spellStart"/>
      <w:r w:rsidR="009317FA" w:rsidRPr="00101FBD">
        <w:rPr>
          <w:sz w:val="28"/>
          <w:szCs w:val="28"/>
        </w:rPr>
        <w:t>mērķrādītāji</w:t>
      </w:r>
      <w:proofErr w:type="spellEnd"/>
      <w:r w:rsidR="009317FA" w:rsidRPr="00101FBD">
        <w:rPr>
          <w:sz w:val="28"/>
          <w:szCs w:val="28"/>
        </w:rPr>
        <w:t xml:space="preserve"> (kvantitatīvie rādītāji)</w:t>
      </w:r>
      <w:r w:rsidR="00A36D5C" w:rsidRPr="00101FBD">
        <w:rPr>
          <w:sz w:val="28"/>
          <w:szCs w:val="28"/>
        </w:rPr>
        <w:t xml:space="preserve"> jāsasniedz līdz </w:t>
      </w:r>
      <w:r w:rsidR="0059350C" w:rsidRPr="00101FBD">
        <w:rPr>
          <w:sz w:val="28"/>
          <w:szCs w:val="28"/>
        </w:rPr>
        <w:t>2032. gada 31. jūlijam</w:t>
      </w:r>
      <w:r w:rsidR="002C3A9F" w:rsidRPr="00101FBD">
        <w:rPr>
          <w:rStyle w:val="FootnoteReference"/>
          <w:sz w:val="28"/>
          <w:szCs w:val="28"/>
        </w:rPr>
        <w:footnoteReference w:id="7"/>
      </w:r>
      <w:r w:rsidR="00F90F37" w:rsidRPr="00101FBD">
        <w:rPr>
          <w:sz w:val="28"/>
          <w:szCs w:val="28"/>
        </w:rPr>
        <w:t>.</w:t>
      </w:r>
    </w:p>
    <w:p w14:paraId="066A51D0" w14:textId="68DCA983" w:rsidR="00C323D8" w:rsidRDefault="00A76109" w:rsidP="00C323D8">
      <w:pPr>
        <w:pStyle w:val="ListParagraph"/>
        <w:numPr>
          <w:ilvl w:val="0"/>
          <w:numId w:val="19"/>
        </w:numPr>
        <w:spacing w:after="120"/>
        <w:ind w:left="426" w:hanging="437"/>
        <w:jc w:val="both"/>
        <w:rPr>
          <w:sz w:val="28"/>
          <w:szCs w:val="28"/>
        </w:rPr>
      </w:pPr>
      <w:r>
        <w:rPr>
          <w:b/>
          <w:bCs/>
          <w:sz w:val="28"/>
          <w:szCs w:val="28"/>
        </w:rPr>
        <w:lastRenderedPageBreak/>
        <w:t>Fonda</w:t>
      </w:r>
      <w:r w:rsidR="00481C37" w:rsidRPr="00C323D8">
        <w:rPr>
          <w:b/>
          <w:bCs/>
          <w:sz w:val="28"/>
          <w:szCs w:val="28"/>
        </w:rPr>
        <w:t xml:space="preserve"> f</w:t>
      </w:r>
      <w:r w:rsidR="00EF04B1" w:rsidRPr="00C323D8">
        <w:rPr>
          <w:b/>
          <w:bCs/>
          <w:sz w:val="28"/>
          <w:szCs w:val="28"/>
        </w:rPr>
        <w:t>inansējums</w:t>
      </w:r>
      <w:r w:rsidR="00F3403C">
        <w:rPr>
          <w:b/>
          <w:bCs/>
          <w:sz w:val="28"/>
          <w:szCs w:val="28"/>
        </w:rPr>
        <w:t xml:space="preserve"> </w:t>
      </w:r>
      <w:r w:rsidR="00776943" w:rsidRPr="00C323D8">
        <w:rPr>
          <w:sz w:val="28"/>
          <w:szCs w:val="28"/>
        </w:rPr>
        <w:t>(maksimālais finansiālais piešķīrums Latvijai)</w:t>
      </w:r>
      <w:r w:rsidR="00EF04B1" w:rsidRPr="00C323D8">
        <w:rPr>
          <w:sz w:val="28"/>
          <w:szCs w:val="28"/>
        </w:rPr>
        <w:t xml:space="preserve"> a</w:t>
      </w:r>
      <w:r w:rsidR="0041608E" w:rsidRPr="00C323D8">
        <w:rPr>
          <w:sz w:val="28"/>
          <w:szCs w:val="28"/>
        </w:rPr>
        <w:t xml:space="preserve">tbilstoši </w:t>
      </w:r>
      <w:r w:rsidR="00A83F4D" w:rsidRPr="00C323D8">
        <w:rPr>
          <w:sz w:val="28"/>
          <w:szCs w:val="28"/>
        </w:rPr>
        <w:t>R</w:t>
      </w:r>
      <w:r w:rsidR="00B40B8B" w:rsidRPr="00C323D8">
        <w:rPr>
          <w:sz w:val="28"/>
          <w:szCs w:val="28"/>
        </w:rPr>
        <w:t xml:space="preserve">egulas </w:t>
      </w:r>
      <w:r w:rsidR="00A83F4D" w:rsidRPr="00C323D8">
        <w:rPr>
          <w:sz w:val="28"/>
          <w:szCs w:val="28"/>
        </w:rPr>
        <w:t xml:space="preserve">2023/955 </w:t>
      </w:r>
      <w:r w:rsidR="00B40B8B" w:rsidRPr="00C323D8">
        <w:rPr>
          <w:sz w:val="28"/>
          <w:szCs w:val="28"/>
        </w:rPr>
        <w:t xml:space="preserve">nosacījumiem </w:t>
      </w:r>
      <w:r w:rsidR="006F370D" w:rsidRPr="00C323D8">
        <w:rPr>
          <w:sz w:val="28"/>
          <w:szCs w:val="28"/>
        </w:rPr>
        <w:t xml:space="preserve">ir </w:t>
      </w:r>
      <w:r w:rsidR="00966678" w:rsidRPr="00C323D8">
        <w:rPr>
          <w:sz w:val="28"/>
          <w:szCs w:val="28"/>
        </w:rPr>
        <w:t>0</w:t>
      </w:r>
      <w:r w:rsidR="00776943" w:rsidRPr="00C323D8">
        <w:rPr>
          <w:sz w:val="28"/>
          <w:szCs w:val="28"/>
        </w:rPr>
        <w:t>,</w:t>
      </w:r>
      <w:r w:rsidR="00966678" w:rsidRPr="00C323D8">
        <w:rPr>
          <w:sz w:val="28"/>
          <w:szCs w:val="28"/>
        </w:rPr>
        <w:t>71</w:t>
      </w:r>
      <w:r w:rsidR="001431A7" w:rsidRPr="00C323D8">
        <w:rPr>
          <w:sz w:val="28"/>
          <w:szCs w:val="28"/>
        </w:rPr>
        <w:t> </w:t>
      </w:r>
      <w:r w:rsidR="006F370D" w:rsidRPr="00C323D8">
        <w:rPr>
          <w:sz w:val="28"/>
          <w:szCs w:val="28"/>
        </w:rPr>
        <w:t xml:space="preserve">% no kopējās </w:t>
      </w:r>
      <w:r>
        <w:rPr>
          <w:sz w:val="28"/>
          <w:szCs w:val="28"/>
        </w:rPr>
        <w:t>Fonda</w:t>
      </w:r>
      <w:r w:rsidR="006F370D" w:rsidRPr="00C323D8">
        <w:rPr>
          <w:sz w:val="28"/>
          <w:szCs w:val="28"/>
        </w:rPr>
        <w:t xml:space="preserve"> kopsummas</w:t>
      </w:r>
      <w:r w:rsidR="0017320B">
        <w:rPr>
          <w:sz w:val="28"/>
          <w:szCs w:val="28"/>
        </w:rPr>
        <w:t xml:space="preserve"> jeb </w:t>
      </w:r>
      <w:r w:rsidR="0017320B" w:rsidRPr="00C323D8">
        <w:rPr>
          <w:sz w:val="28"/>
          <w:szCs w:val="28"/>
        </w:rPr>
        <w:t>46</w:t>
      </w:r>
      <w:r w:rsidR="0017320B">
        <w:rPr>
          <w:sz w:val="28"/>
          <w:szCs w:val="28"/>
        </w:rPr>
        <w:t>2</w:t>
      </w:r>
      <w:r w:rsidR="0017320B" w:rsidRPr="00C323D8">
        <w:rPr>
          <w:sz w:val="28"/>
          <w:szCs w:val="28"/>
        </w:rPr>
        <w:t> </w:t>
      </w:r>
      <w:r w:rsidR="0017320B">
        <w:rPr>
          <w:sz w:val="28"/>
          <w:szCs w:val="28"/>
        </w:rPr>
        <w:t>759</w:t>
      </w:r>
      <w:r w:rsidR="0017320B" w:rsidRPr="00C323D8">
        <w:rPr>
          <w:sz w:val="28"/>
          <w:szCs w:val="28"/>
        </w:rPr>
        <w:t> 5</w:t>
      </w:r>
      <w:r w:rsidR="0017320B">
        <w:rPr>
          <w:sz w:val="28"/>
          <w:szCs w:val="28"/>
        </w:rPr>
        <w:t>97</w:t>
      </w:r>
      <w:r w:rsidR="0017320B" w:rsidRPr="00C323D8">
        <w:rPr>
          <w:sz w:val="28"/>
          <w:szCs w:val="28"/>
        </w:rPr>
        <w:t> </w:t>
      </w:r>
      <w:r w:rsidR="0017320B" w:rsidRPr="00C323D8">
        <w:rPr>
          <w:i/>
          <w:iCs/>
          <w:sz w:val="28"/>
          <w:szCs w:val="28"/>
        </w:rPr>
        <w:t>euro</w:t>
      </w:r>
      <w:r w:rsidR="0017320B" w:rsidRPr="00653367">
        <w:rPr>
          <w:rStyle w:val="FootnoteReference"/>
          <w:i/>
          <w:iCs/>
          <w:sz w:val="28"/>
          <w:szCs w:val="28"/>
        </w:rPr>
        <w:footnoteReference w:id="8"/>
      </w:r>
      <w:r w:rsidR="465E7FEF" w:rsidRPr="00C323D8">
        <w:rPr>
          <w:sz w:val="28"/>
          <w:szCs w:val="28"/>
        </w:rPr>
        <w:t>.</w:t>
      </w:r>
    </w:p>
    <w:p w14:paraId="5BAD4EDB" w14:textId="0A80CB36" w:rsidR="00C323D8" w:rsidRDefault="000E08C0" w:rsidP="00C323D8">
      <w:pPr>
        <w:pStyle w:val="ListParagraph"/>
        <w:numPr>
          <w:ilvl w:val="0"/>
          <w:numId w:val="19"/>
        </w:numPr>
        <w:spacing w:after="120"/>
        <w:ind w:left="426" w:hanging="437"/>
        <w:jc w:val="both"/>
        <w:rPr>
          <w:sz w:val="28"/>
          <w:szCs w:val="28"/>
        </w:rPr>
      </w:pPr>
      <w:r w:rsidRPr="00C323D8">
        <w:rPr>
          <w:b/>
          <w:bCs/>
          <w:sz w:val="28"/>
          <w:szCs w:val="28"/>
        </w:rPr>
        <w:t>Nacionāl</w:t>
      </w:r>
      <w:r w:rsidR="00D777CC" w:rsidRPr="00C323D8">
        <w:rPr>
          <w:b/>
          <w:bCs/>
          <w:sz w:val="28"/>
          <w:szCs w:val="28"/>
        </w:rPr>
        <w:t>ais</w:t>
      </w:r>
      <w:r w:rsidRPr="00C323D8">
        <w:rPr>
          <w:b/>
          <w:bCs/>
          <w:sz w:val="28"/>
          <w:szCs w:val="28"/>
        </w:rPr>
        <w:t xml:space="preserve"> līdzfinansējum</w:t>
      </w:r>
      <w:r w:rsidR="00D777CC" w:rsidRPr="00C323D8">
        <w:rPr>
          <w:b/>
          <w:bCs/>
          <w:sz w:val="28"/>
          <w:szCs w:val="28"/>
        </w:rPr>
        <w:t>s</w:t>
      </w:r>
      <w:r w:rsidR="00B866D8" w:rsidRPr="00C323D8">
        <w:rPr>
          <w:sz w:val="28"/>
          <w:szCs w:val="28"/>
        </w:rPr>
        <w:t xml:space="preserve"> ir jānodrošina</w:t>
      </w:r>
      <w:r w:rsidRPr="00C323D8">
        <w:rPr>
          <w:sz w:val="28"/>
          <w:szCs w:val="28"/>
        </w:rPr>
        <w:t xml:space="preserve"> vismaz 25%</w:t>
      </w:r>
      <w:r w:rsidR="00A544EC" w:rsidRPr="00653367">
        <w:rPr>
          <w:rStyle w:val="FootnoteReference"/>
          <w:sz w:val="28"/>
          <w:szCs w:val="28"/>
        </w:rPr>
        <w:footnoteReference w:id="9"/>
      </w:r>
      <w:r w:rsidR="00BA23F8" w:rsidRPr="00C323D8">
        <w:rPr>
          <w:sz w:val="28"/>
          <w:szCs w:val="28"/>
        </w:rPr>
        <w:t xml:space="preserve"> </w:t>
      </w:r>
      <w:r w:rsidR="00330AF7" w:rsidRPr="00C323D8">
        <w:rPr>
          <w:sz w:val="28"/>
          <w:szCs w:val="28"/>
        </w:rPr>
        <w:t>jeb</w:t>
      </w:r>
      <w:r w:rsidR="00BA23F8" w:rsidRPr="00C323D8">
        <w:rPr>
          <w:sz w:val="28"/>
          <w:szCs w:val="28"/>
        </w:rPr>
        <w:t xml:space="preserve"> </w:t>
      </w:r>
      <w:r w:rsidR="0072614E" w:rsidRPr="00C323D8">
        <w:rPr>
          <w:sz w:val="28"/>
          <w:szCs w:val="28"/>
        </w:rPr>
        <w:t>v</w:t>
      </w:r>
      <w:r w:rsidR="00330AF7" w:rsidRPr="00C323D8">
        <w:rPr>
          <w:sz w:val="28"/>
          <w:szCs w:val="28"/>
        </w:rPr>
        <w:t>i</w:t>
      </w:r>
      <w:r w:rsidR="0072614E" w:rsidRPr="00C323D8">
        <w:rPr>
          <w:sz w:val="28"/>
          <w:szCs w:val="28"/>
        </w:rPr>
        <w:t>smaz</w:t>
      </w:r>
      <w:r w:rsidR="00F106CB" w:rsidRPr="00C323D8">
        <w:rPr>
          <w:sz w:val="28"/>
          <w:szCs w:val="28"/>
        </w:rPr>
        <w:t xml:space="preserve"> </w:t>
      </w:r>
      <w:r w:rsidR="00A5737E" w:rsidRPr="00C323D8">
        <w:rPr>
          <w:sz w:val="28"/>
          <w:szCs w:val="28"/>
        </w:rPr>
        <w:t>154</w:t>
      </w:r>
      <w:r w:rsidR="00E96372" w:rsidRPr="00C323D8">
        <w:rPr>
          <w:sz w:val="28"/>
          <w:szCs w:val="28"/>
        </w:rPr>
        <w:t> </w:t>
      </w:r>
      <w:r w:rsidR="00623EB2">
        <w:rPr>
          <w:sz w:val="28"/>
          <w:szCs w:val="28"/>
        </w:rPr>
        <w:t>253</w:t>
      </w:r>
      <w:r w:rsidR="00E96372" w:rsidRPr="00C323D8">
        <w:rPr>
          <w:sz w:val="28"/>
          <w:szCs w:val="28"/>
        </w:rPr>
        <w:t> </w:t>
      </w:r>
      <w:r w:rsidR="00623EB2">
        <w:rPr>
          <w:sz w:val="28"/>
          <w:szCs w:val="28"/>
        </w:rPr>
        <w:t>199</w:t>
      </w:r>
      <w:r w:rsidR="00E96372" w:rsidRPr="00C323D8">
        <w:rPr>
          <w:sz w:val="28"/>
          <w:szCs w:val="28"/>
        </w:rPr>
        <w:t> </w:t>
      </w:r>
      <w:r w:rsidR="00E96372" w:rsidRPr="00C323D8">
        <w:rPr>
          <w:i/>
          <w:iCs/>
          <w:sz w:val="28"/>
          <w:szCs w:val="28"/>
        </w:rPr>
        <w:t>euro</w:t>
      </w:r>
      <w:r w:rsidR="007334E8">
        <w:rPr>
          <w:rStyle w:val="FootnoteReference"/>
          <w:i/>
          <w:iCs/>
          <w:sz w:val="28"/>
          <w:szCs w:val="28"/>
        </w:rPr>
        <w:footnoteReference w:id="10"/>
      </w:r>
      <w:r w:rsidR="00B866D8" w:rsidRPr="00C323D8">
        <w:rPr>
          <w:i/>
          <w:iCs/>
          <w:sz w:val="28"/>
          <w:szCs w:val="28"/>
        </w:rPr>
        <w:t xml:space="preserve"> </w:t>
      </w:r>
      <w:r w:rsidR="00B866D8" w:rsidRPr="00C323D8">
        <w:rPr>
          <w:sz w:val="28"/>
          <w:szCs w:val="28"/>
        </w:rPr>
        <w:t>apmērā</w:t>
      </w:r>
      <w:r w:rsidR="00E96372" w:rsidRPr="00C323D8">
        <w:rPr>
          <w:sz w:val="28"/>
          <w:szCs w:val="28"/>
        </w:rPr>
        <w:t>.</w:t>
      </w:r>
    </w:p>
    <w:p w14:paraId="5B2C9005" w14:textId="77777777" w:rsidR="00C323D8" w:rsidRPr="00653367" w:rsidRDefault="00C323D8" w:rsidP="00C323D8">
      <w:pPr>
        <w:pStyle w:val="ListParagraph"/>
        <w:numPr>
          <w:ilvl w:val="0"/>
          <w:numId w:val="20"/>
        </w:numPr>
        <w:tabs>
          <w:tab w:val="left" w:pos="567"/>
          <w:tab w:val="left" w:pos="2977"/>
        </w:tabs>
        <w:spacing w:before="240" w:after="120"/>
        <w:ind w:left="567" w:hanging="141"/>
        <w:jc w:val="center"/>
        <w:rPr>
          <w:b/>
          <w:bCs/>
          <w:sz w:val="28"/>
          <w:szCs w:val="28"/>
        </w:rPr>
      </w:pPr>
      <w:r w:rsidRPr="00653367">
        <w:rPr>
          <w:b/>
          <w:bCs/>
          <w:sz w:val="28"/>
          <w:szCs w:val="28"/>
        </w:rPr>
        <w:t>Sociālais klimata plāns</w:t>
      </w:r>
    </w:p>
    <w:p w14:paraId="039A8D31" w14:textId="4F58FC86" w:rsidR="00540793" w:rsidRDefault="00C323D8" w:rsidP="00540793">
      <w:pPr>
        <w:pStyle w:val="ListParagraph"/>
        <w:numPr>
          <w:ilvl w:val="0"/>
          <w:numId w:val="19"/>
        </w:numPr>
        <w:spacing w:after="120"/>
        <w:ind w:left="426" w:hanging="437"/>
        <w:jc w:val="both"/>
        <w:rPr>
          <w:sz w:val="28"/>
          <w:szCs w:val="28"/>
        </w:rPr>
      </w:pPr>
      <w:r w:rsidRPr="00C323D8">
        <w:rPr>
          <w:sz w:val="28"/>
          <w:szCs w:val="28"/>
        </w:rPr>
        <w:t xml:space="preserve">Lai saņemtu </w:t>
      </w:r>
      <w:r w:rsidR="00112705">
        <w:rPr>
          <w:sz w:val="28"/>
          <w:szCs w:val="28"/>
        </w:rPr>
        <w:t>Fonda</w:t>
      </w:r>
      <w:r w:rsidRPr="00C323D8">
        <w:rPr>
          <w:sz w:val="28"/>
          <w:szCs w:val="28"/>
        </w:rPr>
        <w:t xml:space="preserve"> finansējumu, </w:t>
      </w:r>
      <w:r w:rsidR="00F4495E">
        <w:rPr>
          <w:sz w:val="28"/>
          <w:szCs w:val="28"/>
        </w:rPr>
        <w:t xml:space="preserve">ikvienai ES </w:t>
      </w:r>
      <w:r w:rsidRPr="00C323D8">
        <w:rPr>
          <w:sz w:val="28"/>
          <w:szCs w:val="28"/>
        </w:rPr>
        <w:t xml:space="preserve">dalībvalstij ir nepieciešams </w:t>
      </w:r>
      <w:r w:rsidR="0090310B">
        <w:rPr>
          <w:sz w:val="28"/>
          <w:szCs w:val="28"/>
        </w:rPr>
        <w:t xml:space="preserve">savlaicīgi </w:t>
      </w:r>
      <w:r w:rsidR="000339C2" w:rsidRPr="0007220B">
        <w:rPr>
          <w:sz w:val="28"/>
          <w:szCs w:val="28"/>
        </w:rPr>
        <w:t>pārņemt</w:t>
      </w:r>
      <w:r w:rsidR="0090310B" w:rsidRPr="0007220B">
        <w:rPr>
          <w:sz w:val="28"/>
          <w:szCs w:val="28"/>
        </w:rPr>
        <w:t xml:space="preserve"> </w:t>
      </w:r>
      <w:r w:rsidR="002276EE" w:rsidRPr="0007220B">
        <w:rPr>
          <w:sz w:val="28"/>
          <w:szCs w:val="28"/>
        </w:rPr>
        <w:t>Eiropas Parlamenta un Padomes 2023. gada 10. maija direktīvas 2023/959</w:t>
      </w:r>
      <w:r w:rsidR="00EB2445" w:rsidRPr="0007220B">
        <w:rPr>
          <w:rStyle w:val="FootnoteReference"/>
          <w:sz w:val="28"/>
          <w:szCs w:val="28"/>
        </w:rPr>
        <w:footnoteReference w:id="11"/>
      </w:r>
      <w:r w:rsidR="002276EE" w:rsidRPr="0007220B">
        <w:rPr>
          <w:sz w:val="28"/>
          <w:szCs w:val="28"/>
        </w:rPr>
        <w:t>, ar ko groza Direktīvu 2003/87/EK, ar kuru nosaka sistēmu siltumnīcas efektu izraisošo gāzu emisijas kvotu tirdzniecībai Savienībā,</w:t>
      </w:r>
      <w:r w:rsidR="0090310B" w:rsidRPr="0007220B">
        <w:rPr>
          <w:sz w:val="28"/>
          <w:szCs w:val="28"/>
        </w:rPr>
        <w:t xml:space="preserve"> nosacījumus,</w:t>
      </w:r>
      <w:r w:rsidR="0090310B">
        <w:rPr>
          <w:sz w:val="28"/>
          <w:szCs w:val="28"/>
        </w:rPr>
        <w:t xml:space="preserve"> kā arī </w:t>
      </w:r>
      <w:r w:rsidRPr="00C323D8">
        <w:rPr>
          <w:sz w:val="28"/>
          <w:szCs w:val="28"/>
        </w:rPr>
        <w:t>izstrādāt un līdz 2025. gada 30. jūnijam</w:t>
      </w:r>
      <w:r w:rsidRPr="00653367">
        <w:rPr>
          <w:rStyle w:val="FootnoteReference"/>
          <w:sz w:val="28"/>
          <w:szCs w:val="28"/>
        </w:rPr>
        <w:footnoteReference w:id="12"/>
      </w:r>
      <w:r w:rsidRPr="00C323D8">
        <w:rPr>
          <w:sz w:val="28"/>
          <w:szCs w:val="28"/>
        </w:rPr>
        <w:t xml:space="preserve"> Eiropas Komisijā (turpmāk – EK) iesniegt </w:t>
      </w:r>
      <w:r w:rsidRPr="00C323D8">
        <w:rPr>
          <w:b/>
          <w:bCs/>
          <w:sz w:val="28"/>
          <w:szCs w:val="28"/>
        </w:rPr>
        <w:t>Sociālo klimata plānu</w:t>
      </w:r>
      <w:r w:rsidRPr="00C323D8">
        <w:rPr>
          <w:sz w:val="28"/>
          <w:szCs w:val="28"/>
        </w:rPr>
        <w:t xml:space="preserve"> (turpmāk – Plāns). EK veiks Plāna izvērtēšanu un apstiprināšanu atbilstoši Regulas 2023/955 nosacījumiem</w:t>
      </w:r>
      <w:r w:rsidRPr="00653367">
        <w:rPr>
          <w:rStyle w:val="FootnoteReference"/>
          <w:sz w:val="28"/>
          <w:szCs w:val="28"/>
        </w:rPr>
        <w:footnoteReference w:id="13"/>
      </w:r>
      <w:r w:rsidRPr="00C323D8">
        <w:rPr>
          <w:sz w:val="28"/>
          <w:szCs w:val="28"/>
        </w:rPr>
        <w:t xml:space="preserve"> un šī </w:t>
      </w:r>
      <w:r w:rsidR="00645D09">
        <w:rPr>
          <w:sz w:val="28"/>
          <w:szCs w:val="28"/>
        </w:rPr>
        <w:t xml:space="preserve">informatīvā </w:t>
      </w:r>
      <w:r w:rsidRPr="00C323D8">
        <w:rPr>
          <w:sz w:val="28"/>
          <w:szCs w:val="28"/>
        </w:rPr>
        <w:t xml:space="preserve">ziņojuma </w:t>
      </w:r>
      <w:r w:rsidR="00967E8B">
        <w:rPr>
          <w:sz w:val="28"/>
          <w:szCs w:val="28"/>
        </w:rPr>
        <w:t>III</w:t>
      </w:r>
      <w:r w:rsidRPr="00C323D8">
        <w:rPr>
          <w:sz w:val="28"/>
          <w:szCs w:val="28"/>
        </w:rPr>
        <w:t>. sadaļā ietvertajiem kritērijiem.</w:t>
      </w:r>
    </w:p>
    <w:p w14:paraId="195D19D3" w14:textId="1AA2BAB8" w:rsidR="00540793" w:rsidRDefault="00102F02" w:rsidP="00540793">
      <w:pPr>
        <w:pStyle w:val="ListParagraph"/>
        <w:numPr>
          <w:ilvl w:val="0"/>
          <w:numId w:val="19"/>
        </w:numPr>
        <w:spacing w:after="120"/>
        <w:ind w:left="426" w:hanging="437"/>
        <w:jc w:val="both"/>
        <w:rPr>
          <w:sz w:val="28"/>
          <w:szCs w:val="28"/>
        </w:rPr>
      </w:pPr>
      <w:r w:rsidRPr="00540793">
        <w:rPr>
          <w:sz w:val="28"/>
          <w:szCs w:val="28"/>
        </w:rPr>
        <w:t>P</w:t>
      </w:r>
      <w:r w:rsidR="0077526A" w:rsidRPr="00540793">
        <w:rPr>
          <w:sz w:val="28"/>
          <w:szCs w:val="28"/>
        </w:rPr>
        <w:t xml:space="preserve">lānā ietver </w:t>
      </w:r>
      <w:r w:rsidR="00BA0C45" w:rsidRPr="00540793">
        <w:rPr>
          <w:sz w:val="28"/>
          <w:szCs w:val="28"/>
        </w:rPr>
        <w:t>esošu</w:t>
      </w:r>
      <w:r w:rsidR="0077526A" w:rsidRPr="00540793">
        <w:rPr>
          <w:sz w:val="28"/>
          <w:szCs w:val="28"/>
        </w:rPr>
        <w:t xml:space="preserve"> vai jaunu pasākumu un investīciju saskaņotu kopumu, ar ko mazina </w:t>
      </w:r>
      <w:r w:rsidR="000E10B4" w:rsidRPr="00540793">
        <w:rPr>
          <w:sz w:val="28"/>
          <w:szCs w:val="28"/>
        </w:rPr>
        <w:t>ēku un autotransporta sektor</w:t>
      </w:r>
      <w:r w:rsidR="00744949" w:rsidRPr="00540793">
        <w:rPr>
          <w:sz w:val="28"/>
          <w:szCs w:val="28"/>
        </w:rPr>
        <w:t xml:space="preserve">u iekļaušanas ES ETS </w:t>
      </w:r>
      <w:r w:rsidR="0077526A" w:rsidRPr="00540793">
        <w:rPr>
          <w:sz w:val="28"/>
          <w:szCs w:val="28"/>
        </w:rPr>
        <w:t xml:space="preserve">ietekmi uz mazaizsargātām mājsaimniecībām, mazaizsargātiem mikrouzņēmumiem un mazaizsargātiem transporta lietotājiem, lai nodrošinātu cenas ziņā pieejamus siltumapgādes, </w:t>
      </w:r>
      <w:proofErr w:type="spellStart"/>
      <w:r w:rsidR="0077526A" w:rsidRPr="00540793">
        <w:rPr>
          <w:sz w:val="28"/>
          <w:szCs w:val="28"/>
        </w:rPr>
        <w:t>aukstumapgādes</w:t>
      </w:r>
      <w:proofErr w:type="spellEnd"/>
      <w:r w:rsidR="0077526A" w:rsidRPr="00540793">
        <w:rPr>
          <w:sz w:val="28"/>
          <w:szCs w:val="28"/>
        </w:rPr>
        <w:t xml:space="preserve"> un mobilitātes risinājumus, vienlaikus papildinot un paātrinot nepieciešamos pasākumus, lai sasniegtu </w:t>
      </w:r>
      <w:r w:rsidR="00993B4D" w:rsidRPr="00540793">
        <w:rPr>
          <w:sz w:val="28"/>
          <w:szCs w:val="28"/>
        </w:rPr>
        <w:t>ES</w:t>
      </w:r>
      <w:r w:rsidR="0077526A" w:rsidRPr="00540793">
        <w:rPr>
          <w:sz w:val="28"/>
          <w:szCs w:val="28"/>
        </w:rPr>
        <w:t xml:space="preserve"> klimata </w:t>
      </w:r>
      <w:r w:rsidR="0082425C">
        <w:rPr>
          <w:sz w:val="28"/>
          <w:szCs w:val="28"/>
        </w:rPr>
        <w:t>politi</w:t>
      </w:r>
      <w:r w:rsidR="00072F84">
        <w:rPr>
          <w:sz w:val="28"/>
          <w:szCs w:val="28"/>
        </w:rPr>
        <w:t xml:space="preserve">kas </w:t>
      </w:r>
      <w:r w:rsidR="0077526A" w:rsidRPr="00540793">
        <w:rPr>
          <w:sz w:val="28"/>
          <w:szCs w:val="28"/>
        </w:rPr>
        <w:t>mērķrādītājus.</w:t>
      </w:r>
    </w:p>
    <w:p w14:paraId="71144314" w14:textId="5447B0C7" w:rsidR="00521A46" w:rsidRPr="00101FBD" w:rsidRDefault="001546EA" w:rsidP="00540793">
      <w:pPr>
        <w:pStyle w:val="ListParagraph"/>
        <w:numPr>
          <w:ilvl w:val="0"/>
          <w:numId w:val="19"/>
        </w:numPr>
        <w:spacing w:after="120"/>
        <w:ind w:left="426" w:hanging="437"/>
        <w:jc w:val="both"/>
        <w:rPr>
          <w:sz w:val="28"/>
          <w:szCs w:val="28"/>
        </w:rPr>
      </w:pPr>
      <w:r w:rsidRPr="00101FBD">
        <w:rPr>
          <w:sz w:val="28"/>
          <w:szCs w:val="28"/>
        </w:rPr>
        <w:t>P</w:t>
      </w:r>
      <w:r w:rsidR="000D6ECE" w:rsidRPr="00101FBD">
        <w:rPr>
          <w:sz w:val="28"/>
          <w:szCs w:val="28"/>
        </w:rPr>
        <w:t>lānā</w:t>
      </w:r>
      <w:r w:rsidR="00E60C79" w:rsidRPr="00101FBD">
        <w:rPr>
          <w:sz w:val="28"/>
          <w:szCs w:val="28"/>
        </w:rPr>
        <w:t xml:space="preserve"> (skat. 1.</w:t>
      </w:r>
      <w:r w:rsidR="00070304">
        <w:rPr>
          <w:sz w:val="28"/>
          <w:szCs w:val="28"/>
        </w:rPr>
        <w:t> </w:t>
      </w:r>
      <w:r w:rsidR="00E60C79" w:rsidRPr="00101FBD">
        <w:rPr>
          <w:sz w:val="28"/>
          <w:szCs w:val="28"/>
        </w:rPr>
        <w:t>attēlu)</w:t>
      </w:r>
      <w:r w:rsidR="002062CA" w:rsidRPr="00101FBD">
        <w:rPr>
          <w:sz w:val="28"/>
          <w:szCs w:val="28"/>
        </w:rPr>
        <w:t>:</w:t>
      </w:r>
    </w:p>
    <w:p w14:paraId="26FB75FB" w14:textId="3C5F59DB" w:rsidR="00521A46" w:rsidRPr="00653367" w:rsidRDefault="009E30D7" w:rsidP="00FB14F3">
      <w:pPr>
        <w:pStyle w:val="ListParagraph"/>
        <w:numPr>
          <w:ilvl w:val="0"/>
          <w:numId w:val="26"/>
        </w:numPr>
        <w:tabs>
          <w:tab w:val="left" w:pos="567"/>
          <w:tab w:val="left" w:pos="3417"/>
        </w:tabs>
        <w:spacing w:before="40" w:after="40"/>
        <w:ind w:left="850" w:hanging="425"/>
        <w:jc w:val="both"/>
        <w:rPr>
          <w:sz w:val="28"/>
          <w:szCs w:val="28"/>
        </w:rPr>
      </w:pPr>
      <w:r w:rsidRPr="00101FBD">
        <w:rPr>
          <w:sz w:val="28"/>
          <w:szCs w:val="28"/>
        </w:rPr>
        <w:t>iekļau</w:t>
      </w:r>
      <w:r w:rsidR="002062CA" w:rsidRPr="00101FBD">
        <w:rPr>
          <w:sz w:val="28"/>
          <w:szCs w:val="28"/>
        </w:rPr>
        <w:t>j</w:t>
      </w:r>
      <w:r w:rsidRPr="00101FBD">
        <w:rPr>
          <w:sz w:val="28"/>
          <w:szCs w:val="28"/>
        </w:rPr>
        <w:t xml:space="preserve"> pasākumus un investīcijas</w:t>
      </w:r>
      <w:r w:rsidR="00BA089F" w:rsidRPr="00101FBD">
        <w:rPr>
          <w:rStyle w:val="FootnoteReference"/>
          <w:sz w:val="28"/>
          <w:szCs w:val="28"/>
        </w:rPr>
        <w:footnoteReference w:id="14"/>
      </w:r>
      <w:r w:rsidRPr="00101FBD">
        <w:rPr>
          <w:sz w:val="28"/>
          <w:szCs w:val="28"/>
        </w:rPr>
        <w:t>, kur</w:t>
      </w:r>
      <w:r w:rsidR="00D77E79" w:rsidRPr="00101FBD">
        <w:rPr>
          <w:sz w:val="28"/>
          <w:szCs w:val="28"/>
        </w:rPr>
        <w:t>a</w:t>
      </w:r>
      <w:r w:rsidRPr="00101FBD">
        <w:rPr>
          <w:sz w:val="28"/>
          <w:szCs w:val="28"/>
        </w:rPr>
        <w:t>s īsteno, lai</w:t>
      </w:r>
      <w:r w:rsidR="00B003E0">
        <w:rPr>
          <w:sz w:val="28"/>
          <w:szCs w:val="28"/>
        </w:rPr>
        <w:t xml:space="preserve"> </w:t>
      </w:r>
      <w:r w:rsidR="00BC4974" w:rsidRPr="00101FBD">
        <w:rPr>
          <w:sz w:val="28"/>
          <w:szCs w:val="28"/>
        </w:rPr>
        <w:t>veiktu ēku</w:t>
      </w:r>
      <w:r w:rsidR="00BC4974" w:rsidRPr="00653367">
        <w:rPr>
          <w:sz w:val="28"/>
          <w:szCs w:val="28"/>
        </w:rPr>
        <w:t xml:space="preserve"> </w:t>
      </w:r>
      <w:r w:rsidR="003730A9">
        <w:rPr>
          <w:sz w:val="28"/>
          <w:szCs w:val="28"/>
        </w:rPr>
        <w:t>atjaunošanu</w:t>
      </w:r>
      <w:r w:rsidR="007E49FC">
        <w:rPr>
          <w:sz w:val="28"/>
          <w:szCs w:val="28"/>
        </w:rPr>
        <w:t>, energoefektiv</w:t>
      </w:r>
      <w:r w:rsidR="00B91092">
        <w:rPr>
          <w:sz w:val="28"/>
          <w:szCs w:val="28"/>
        </w:rPr>
        <w:t>i</w:t>
      </w:r>
      <w:r w:rsidR="007E49FC">
        <w:rPr>
          <w:sz w:val="28"/>
          <w:szCs w:val="28"/>
        </w:rPr>
        <w:t>tātes paaugstināšanu</w:t>
      </w:r>
      <w:r w:rsidR="00E820DC">
        <w:rPr>
          <w:sz w:val="28"/>
          <w:szCs w:val="28"/>
        </w:rPr>
        <w:t>,</w:t>
      </w:r>
      <w:r w:rsidR="00BC4974" w:rsidRPr="00653367">
        <w:rPr>
          <w:sz w:val="28"/>
          <w:szCs w:val="28"/>
        </w:rPr>
        <w:t xml:space="preserve"> ēku siltumapgādes un </w:t>
      </w:r>
      <w:proofErr w:type="spellStart"/>
      <w:r w:rsidR="00BC4974" w:rsidRPr="00653367">
        <w:rPr>
          <w:sz w:val="28"/>
          <w:szCs w:val="28"/>
        </w:rPr>
        <w:t>aukstumapgādes</w:t>
      </w:r>
      <w:proofErr w:type="spellEnd"/>
      <w:r w:rsidR="00BC4974" w:rsidRPr="00653367">
        <w:rPr>
          <w:sz w:val="28"/>
          <w:szCs w:val="28"/>
        </w:rPr>
        <w:t xml:space="preserve"> dekarbonizāciju, tostarp integrētu atjaunīgās enerģijas ražošanu un uzglabāšanu</w:t>
      </w:r>
      <w:r w:rsidR="00E820DC">
        <w:rPr>
          <w:sz w:val="28"/>
          <w:szCs w:val="28"/>
        </w:rPr>
        <w:t>,</w:t>
      </w:r>
      <w:r w:rsidR="00BC4974" w:rsidRPr="00653367">
        <w:rPr>
          <w:sz w:val="28"/>
          <w:szCs w:val="28"/>
        </w:rPr>
        <w:t xml:space="preserve"> </w:t>
      </w:r>
      <w:r w:rsidR="00AA2E2F">
        <w:rPr>
          <w:sz w:val="28"/>
          <w:szCs w:val="28"/>
        </w:rPr>
        <w:t xml:space="preserve">kā arī, lai </w:t>
      </w:r>
      <w:r w:rsidR="00BC4974" w:rsidRPr="00653367">
        <w:rPr>
          <w:sz w:val="28"/>
          <w:szCs w:val="28"/>
        </w:rPr>
        <w:t>palielinātu bezemisiju un mazemisiju mobilitātes un transporta ieviešanas apjomu</w:t>
      </w:r>
      <w:r w:rsidR="007E7375">
        <w:rPr>
          <w:sz w:val="28"/>
          <w:szCs w:val="28"/>
        </w:rPr>
        <w:t>. Detalizēts potenciālo atbal</w:t>
      </w:r>
      <w:r w:rsidR="00CF5BF6">
        <w:rPr>
          <w:sz w:val="28"/>
          <w:szCs w:val="28"/>
        </w:rPr>
        <w:t xml:space="preserve">sta </w:t>
      </w:r>
      <w:r w:rsidR="00CF5BF6">
        <w:rPr>
          <w:sz w:val="28"/>
          <w:szCs w:val="28"/>
        </w:rPr>
        <w:lastRenderedPageBreak/>
        <w:t>pasākumu un investīciju uzskatījums dots Regulas 2023/955 8. panta 1.punktā</w:t>
      </w:r>
      <w:r w:rsidR="00521A46" w:rsidRPr="00653367">
        <w:rPr>
          <w:sz w:val="28"/>
          <w:szCs w:val="28"/>
        </w:rPr>
        <w:t>;</w:t>
      </w:r>
    </w:p>
    <w:p w14:paraId="61D0193D" w14:textId="59B1C0DD" w:rsidR="00D65FD8" w:rsidRPr="00653367" w:rsidRDefault="00521A46" w:rsidP="00FB14F3">
      <w:pPr>
        <w:pStyle w:val="ListParagraph"/>
        <w:numPr>
          <w:ilvl w:val="0"/>
          <w:numId w:val="26"/>
        </w:numPr>
        <w:tabs>
          <w:tab w:val="left" w:pos="567"/>
          <w:tab w:val="left" w:pos="3417"/>
        </w:tabs>
        <w:spacing w:before="40" w:after="40"/>
        <w:ind w:left="850" w:hanging="425"/>
        <w:jc w:val="both"/>
        <w:rPr>
          <w:sz w:val="28"/>
          <w:szCs w:val="28"/>
        </w:rPr>
      </w:pPr>
      <w:r w:rsidRPr="00653367">
        <w:rPr>
          <w:sz w:val="28"/>
          <w:szCs w:val="28"/>
        </w:rPr>
        <w:t>var iekļaut</w:t>
      </w:r>
      <w:r w:rsidR="00FE3984" w:rsidRPr="00653367">
        <w:rPr>
          <w:sz w:val="28"/>
          <w:szCs w:val="28"/>
        </w:rPr>
        <w:t xml:space="preserve"> pasākumus, ar kuriem sniedz pagaidu tiešu ienākumu atbalstu</w:t>
      </w:r>
      <w:r w:rsidR="00671C90" w:rsidRPr="00653367">
        <w:rPr>
          <w:rStyle w:val="FootnoteReference"/>
          <w:sz w:val="28"/>
          <w:szCs w:val="28"/>
        </w:rPr>
        <w:footnoteReference w:id="15"/>
      </w:r>
      <w:r w:rsidR="00FE3984" w:rsidRPr="00653367">
        <w:rPr>
          <w:sz w:val="28"/>
          <w:szCs w:val="28"/>
        </w:rPr>
        <w:t xml:space="preserve"> mazaizsargātām mājsaimniecībām un mazaizsargātiem transporta lietotājiem, lai samazinātu ēku un autotransporta sektoru iekļaušanas </w:t>
      </w:r>
      <w:r w:rsidR="001F3944" w:rsidRPr="00653367">
        <w:rPr>
          <w:sz w:val="28"/>
          <w:szCs w:val="28"/>
        </w:rPr>
        <w:t>ES ETS</w:t>
      </w:r>
      <w:r w:rsidR="00FE3984" w:rsidRPr="00653367">
        <w:rPr>
          <w:sz w:val="28"/>
          <w:szCs w:val="28"/>
        </w:rPr>
        <w:t xml:space="preserve"> radīto ietekmi, kas izriet no fosilo degvielu</w:t>
      </w:r>
      <w:r w:rsidR="004B717B">
        <w:rPr>
          <w:sz w:val="28"/>
          <w:szCs w:val="28"/>
        </w:rPr>
        <w:t xml:space="preserve"> </w:t>
      </w:r>
      <w:r w:rsidR="0055699E">
        <w:rPr>
          <w:sz w:val="28"/>
          <w:szCs w:val="28"/>
        </w:rPr>
        <w:t>un</w:t>
      </w:r>
      <w:r w:rsidR="004B717B">
        <w:rPr>
          <w:sz w:val="28"/>
          <w:szCs w:val="28"/>
        </w:rPr>
        <w:t xml:space="preserve"> </w:t>
      </w:r>
      <w:r w:rsidR="00070304">
        <w:rPr>
          <w:sz w:val="28"/>
          <w:szCs w:val="28"/>
        </w:rPr>
        <w:t>fosil</w:t>
      </w:r>
      <w:r w:rsidR="00F07475">
        <w:rPr>
          <w:sz w:val="28"/>
          <w:szCs w:val="28"/>
        </w:rPr>
        <w:t>ā</w:t>
      </w:r>
      <w:r w:rsidR="00070304">
        <w:rPr>
          <w:sz w:val="28"/>
          <w:szCs w:val="28"/>
        </w:rPr>
        <w:t xml:space="preserve"> </w:t>
      </w:r>
      <w:r w:rsidR="003D5741" w:rsidRPr="00653367">
        <w:rPr>
          <w:sz w:val="28"/>
          <w:szCs w:val="28"/>
        </w:rPr>
        <w:t>kurināmā</w:t>
      </w:r>
      <w:r w:rsidR="00FE3984" w:rsidRPr="00653367">
        <w:rPr>
          <w:sz w:val="28"/>
          <w:szCs w:val="28"/>
        </w:rPr>
        <w:t xml:space="preserve"> cenu pieauguma</w:t>
      </w:r>
      <w:r w:rsidR="003D5741" w:rsidRPr="00653367">
        <w:rPr>
          <w:sz w:val="28"/>
          <w:szCs w:val="28"/>
        </w:rPr>
        <w:t>;</w:t>
      </w:r>
    </w:p>
    <w:p w14:paraId="1D14BA21" w14:textId="352BD632" w:rsidR="009E30D7" w:rsidRDefault="00FF0B1B" w:rsidP="00FB19B4">
      <w:pPr>
        <w:pStyle w:val="ListParagraph"/>
        <w:numPr>
          <w:ilvl w:val="0"/>
          <w:numId w:val="26"/>
        </w:numPr>
        <w:tabs>
          <w:tab w:val="left" w:pos="567"/>
          <w:tab w:val="left" w:pos="3417"/>
        </w:tabs>
        <w:spacing w:before="40" w:after="120"/>
        <w:ind w:left="850" w:hanging="425"/>
        <w:jc w:val="both"/>
        <w:rPr>
          <w:sz w:val="28"/>
          <w:szCs w:val="28"/>
        </w:rPr>
      </w:pPr>
      <w:r w:rsidRPr="00653367">
        <w:rPr>
          <w:sz w:val="28"/>
          <w:szCs w:val="28"/>
        </w:rPr>
        <w:t>ietver</w:t>
      </w:r>
      <w:r w:rsidR="00F279BE" w:rsidRPr="00653367">
        <w:rPr>
          <w:sz w:val="28"/>
          <w:szCs w:val="28"/>
        </w:rPr>
        <w:t xml:space="preserve"> tehniskās palīdzības izmaksas</w:t>
      </w:r>
      <w:r w:rsidR="000428D0" w:rsidRPr="00653367">
        <w:rPr>
          <w:rStyle w:val="FootnoteReference"/>
          <w:sz w:val="28"/>
          <w:szCs w:val="28"/>
        </w:rPr>
        <w:footnoteReference w:id="16"/>
      </w:r>
      <w:r w:rsidR="00521A46" w:rsidRPr="00653367">
        <w:rPr>
          <w:sz w:val="28"/>
          <w:szCs w:val="28"/>
        </w:rPr>
        <w:t xml:space="preserve">, </w:t>
      </w:r>
      <w:r w:rsidR="00F279BE" w:rsidRPr="00653367">
        <w:rPr>
          <w:sz w:val="28"/>
          <w:szCs w:val="28"/>
        </w:rPr>
        <w:t xml:space="preserve">lai segtu tādus izdevumus, kuri saistīti ar mācību, plānošanas, uzraudzības, kontroles, revīzijas un izvērtēšanas darbībām, kas nepieciešamas </w:t>
      </w:r>
      <w:r w:rsidR="0055699E">
        <w:rPr>
          <w:sz w:val="28"/>
          <w:szCs w:val="28"/>
        </w:rPr>
        <w:t>Fonda</w:t>
      </w:r>
      <w:r w:rsidR="00D70EE2" w:rsidRPr="00653367">
        <w:rPr>
          <w:sz w:val="28"/>
          <w:szCs w:val="28"/>
        </w:rPr>
        <w:t xml:space="preserve"> </w:t>
      </w:r>
      <w:r w:rsidR="00F279BE" w:rsidRPr="00653367">
        <w:rPr>
          <w:sz w:val="28"/>
          <w:szCs w:val="28"/>
        </w:rPr>
        <w:t xml:space="preserve">pārvaldībai un tā mērķu sasniegšanai, piemēram, pētījumiem, informācijas tehnoloģiju izdevumiem, publiskām konsultācijām ar ieinteresētajām personām, informēšanas un komunikācijas darbībām. Šādas tehniskās palīdzības izmaksas ir līdz 2,5 % no </w:t>
      </w:r>
      <w:r w:rsidR="003E0286">
        <w:rPr>
          <w:sz w:val="28"/>
          <w:szCs w:val="28"/>
        </w:rPr>
        <w:t>P</w:t>
      </w:r>
      <w:r w:rsidR="00F279BE" w:rsidRPr="00653367">
        <w:rPr>
          <w:sz w:val="28"/>
          <w:szCs w:val="28"/>
        </w:rPr>
        <w:t>lāna aplēstajām kopējām izmaksām</w:t>
      </w:r>
      <w:r w:rsidR="00D65FD8" w:rsidRPr="00653367">
        <w:rPr>
          <w:sz w:val="28"/>
          <w:szCs w:val="28"/>
        </w:rPr>
        <w:t>.</w:t>
      </w:r>
    </w:p>
    <w:p w14:paraId="478E140B" w14:textId="2203C6ED" w:rsidR="00D77E79" w:rsidRDefault="00DD6B2B" w:rsidP="00D77E79">
      <w:pPr>
        <w:tabs>
          <w:tab w:val="left" w:pos="567"/>
          <w:tab w:val="left" w:pos="3417"/>
        </w:tabs>
        <w:spacing w:before="40" w:after="40"/>
        <w:jc w:val="both"/>
        <w:rPr>
          <w:sz w:val="28"/>
          <w:szCs w:val="28"/>
        </w:rPr>
      </w:pPr>
      <w:r>
        <w:rPr>
          <w:noProof/>
          <w:sz w:val="28"/>
          <w:szCs w:val="28"/>
        </w:rPr>
        <w:drawing>
          <wp:inline distT="0" distB="0" distL="0" distR="0" wp14:anchorId="05F34067" wp14:editId="177CDAE6">
            <wp:extent cx="5760085" cy="2745740"/>
            <wp:effectExtent l="0" t="0" r="0" b="0"/>
            <wp:docPr id="89202831" name="Picture 6" descr="A diagram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02831" name="Picture 6" descr="A diagram of a company&#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5760085" cy="2745740"/>
                    </a:xfrm>
                    <a:prstGeom prst="rect">
                      <a:avLst/>
                    </a:prstGeom>
                  </pic:spPr>
                </pic:pic>
              </a:graphicData>
            </a:graphic>
          </wp:inline>
        </w:drawing>
      </w:r>
    </w:p>
    <w:p w14:paraId="1B140E21" w14:textId="5D0182D8" w:rsidR="00487A1E" w:rsidRDefault="00FB19B4" w:rsidP="00975419">
      <w:pPr>
        <w:tabs>
          <w:tab w:val="left" w:pos="567"/>
          <w:tab w:val="left" w:pos="3417"/>
        </w:tabs>
        <w:spacing w:before="40" w:after="0" w:line="240" w:lineRule="auto"/>
        <w:jc w:val="center"/>
        <w:rPr>
          <w:rFonts w:ascii="Times New Roman" w:hAnsi="Times New Roman"/>
          <w:b/>
          <w:bCs/>
          <w:sz w:val="28"/>
          <w:szCs w:val="28"/>
        </w:rPr>
      </w:pPr>
      <w:r w:rsidRPr="00101FBD">
        <w:rPr>
          <w:rFonts w:ascii="Times New Roman" w:hAnsi="Times New Roman"/>
          <w:b/>
          <w:bCs/>
          <w:sz w:val="28"/>
          <w:szCs w:val="28"/>
        </w:rPr>
        <w:t>1.attēls</w:t>
      </w:r>
      <w:r w:rsidR="00551608" w:rsidRPr="00101FBD">
        <w:rPr>
          <w:rFonts w:ascii="Times New Roman" w:hAnsi="Times New Roman"/>
          <w:b/>
          <w:bCs/>
          <w:sz w:val="28"/>
          <w:szCs w:val="28"/>
        </w:rPr>
        <w:t xml:space="preserve">. </w:t>
      </w:r>
      <w:r w:rsidR="00975419" w:rsidRPr="00101FBD">
        <w:rPr>
          <w:rFonts w:ascii="Times New Roman" w:hAnsi="Times New Roman"/>
          <w:b/>
          <w:bCs/>
          <w:sz w:val="28"/>
          <w:szCs w:val="28"/>
        </w:rPr>
        <w:t>Attiecinām</w:t>
      </w:r>
      <w:r w:rsidR="00792869" w:rsidRPr="00101FBD">
        <w:rPr>
          <w:rFonts w:ascii="Times New Roman" w:hAnsi="Times New Roman"/>
          <w:b/>
          <w:bCs/>
          <w:sz w:val="28"/>
          <w:szCs w:val="28"/>
        </w:rPr>
        <w:t>ās</w:t>
      </w:r>
      <w:r w:rsidR="00975419" w:rsidRPr="00101FBD">
        <w:rPr>
          <w:rFonts w:ascii="Times New Roman" w:hAnsi="Times New Roman"/>
          <w:b/>
          <w:bCs/>
          <w:sz w:val="28"/>
          <w:szCs w:val="28"/>
        </w:rPr>
        <w:t xml:space="preserve"> </w:t>
      </w:r>
      <w:r w:rsidR="00792869" w:rsidRPr="00101FBD">
        <w:rPr>
          <w:rFonts w:ascii="Times New Roman" w:hAnsi="Times New Roman"/>
          <w:b/>
          <w:bCs/>
          <w:sz w:val="28"/>
          <w:szCs w:val="28"/>
        </w:rPr>
        <w:t>izmaksas</w:t>
      </w:r>
      <w:r w:rsidR="00975419" w:rsidRPr="00101FBD">
        <w:rPr>
          <w:rFonts w:ascii="Times New Roman" w:hAnsi="Times New Roman"/>
          <w:b/>
          <w:bCs/>
          <w:sz w:val="28"/>
          <w:szCs w:val="28"/>
        </w:rPr>
        <w:t xml:space="preserve"> </w:t>
      </w:r>
      <w:r w:rsidR="00101FBD" w:rsidRPr="00101FBD">
        <w:rPr>
          <w:rFonts w:ascii="Times New Roman" w:hAnsi="Times New Roman"/>
          <w:b/>
          <w:bCs/>
          <w:sz w:val="28"/>
          <w:szCs w:val="28"/>
        </w:rPr>
        <w:t>S</w:t>
      </w:r>
      <w:r w:rsidR="00EB12F8" w:rsidRPr="00101FBD">
        <w:rPr>
          <w:rFonts w:ascii="Times New Roman" w:hAnsi="Times New Roman"/>
          <w:b/>
          <w:bCs/>
          <w:sz w:val="28"/>
          <w:szCs w:val="28"/>
        </w:rPr>
        <w:t xml:space="preserve">ociālā klimata plāna </w:t>
      </w:r>
      <w:r w:rsidR="00975419" w:rsidRPr="00101FBD">
        <w:rPr>
          <w:rFonts w:ascii="Times New Roman" w:hAnsi="Times New Roman"/>
          <w:b/>
          <w:bCs/>
          <w:sz w:val="28"/>
          <w:szCs w:val="28"/>
        </w:rPr>
        <w:t>ietvaros</w:t>
      </w:r>
    </w:p>
    <w:p w14:paraId="78BB1AC3" w14:textId="42ADC97F" w:rsidR="00975419" w:rsidRDefault="00487A1E" w:rsidP="008C306A">
      <w:pPr>
        <w:tabs>
          <w:tab w:val="left" w:pos="567"/>
          <w:tab w:val="left" w:pos="3417"/>
        </w:tabs>
        <w:spacing w:after="120" w:line="240" w:lineRule="auto"/>
        <w:jc w:val="center"/>
        <w:rPr>
          <w:rFonts w:ascii="Times New Roman" w:hAnsi="Times New Roman"/>
        </w:rPr>
      </w:pPr>
      <w:r w:rsidRPr="00487A1E">
        <w:rPr>
          <w:rFonts w:ascii="Times New Roman" w:hAnsi="Times New Roman"/>
        </w:rPr>
        <w:t>(</w:t>
      </w:r>
      <w:r w:rsidR="00DD6B2B">
        <w:rPr>
          <w:rFonts w:ascii="Times New Roman" w:hAnsi="Times New Roman"/>
        </w:rPr>
        <w:t xml:space="preserve">* </w:t>
      </w:r>
      <w:r w:rsidRPr="00487A1E">
        <w:rPr>
          <w:rFonts w:ascii="Times New Roman" w:hAnsi="Times New Roman"/>
        </w:rPr>
        <w:t>ETS2 - ēku un autotransporta sektoros radītās SEG emisijas iekļaušana ES ETS</w:t>
      </w:r>
      <w:r>
        <w:rPr>
          <w:rFonts w:ascii="Times New Roman" w:hAnsi="Times New Roman"/>
        </w:rPr>
        <w:t>)</w:t>
      </w:r>
    </w:p>
    <w:p w14:paraId="3488E3DD" w14:textId="4CB922C1" w:rsidR="00007EA2" w:rsidRDefault="000D6ECE" w:rsidP="00C11DD1">
      <w:pPr>
        <w:pStyle w:val="ListParagraph"/>
        <w:numPr>
          <w:ilvl w:val="0"/>
          <w:numId w:val="19"/>
        </w:numPr>
        <w:spacing w:before="240" w:after="120"/>
        <w:ind w:left="426" w:hanging="437"/>
        <w:jc w:val="both"/>
        <w:rPr>
          <w:sz w:val="28"/>
          <w:szCs w:val="28"/>
        </w:rPr>
      </w:pPr>
      <w:r w:rsidRPr="00487A1E">
        <w:rPr>
          <w:sz w:val="28"/>
          <w:szCs w:val="28"/>
        </w:rPr>
        <w:t>P</w:t>
      </w:r>
      <w:r w:rsidR="004652CE" w:rsidRPr="00487A1E">
        <w:rPr>
          <w:sz w:val="28"/>
          <w:szCs w:val="28"/>
        </w:rPr>
        <w:t>lānā iekļa</w:t>
      </w:r>
      <w:r w:rsidR="00A334C7" w:rsidRPr="00487A1E">
        <w:rPr>
          <w:sz w:val="28"/>
          <w:szCs w:val="28"/>
        </w:rPr>
        <w:t>u</w:t>
      </w:r>
      <w:r w:rsidR="004652CE" w:rsidRPr="00487A1E">
        <w:rPr>
          <w:sz w:val="28"/>
          <w:szCs w:val="28"/>
        </w:rPr>
        <w:t xml:space="preserve">jami </w:t>
      </w:r>
      <w:r w:rsidR="004652CE" w:rsidRPr="00487A1E">
        <w:rPr>
          <w:b/>
          <w:bCs/>
          <w:sz w:val="28"/>
          <w:szCs w:val="28"/>
        </w:rPr>
        <w:t xml:space="preserve">konkrēti sasniedzamie </w:t>
      </w:r>
      <w:r w:rsidR="00786C17" w:rsidRPr="00487A1E">
        <w:rPr>
          <w:b/>
          <w:bCs/>
          <w:sz w:val="28"/>
          <w:szCs w:val="28"/>
        </w:rPr>
        <w:t>atskaites</w:t>
      </w:r>
      <w:r w:rsidR="00786C17" w:rsidRPr="00007EA2">
        <w:rPr>
          <w:b/>
          <w:bCs/>
          <w:sz w:val="28"/>
          <w:szCs w:val="28"/>
        </w:rPr>
        <w:t xml:space="preserve"> punkti </w:t>
      </w:r>
      <w:r w:rsidR="00055C35" w:rsidRPr="00007EA2">
        <w:rPr>
          <w:b/>
          <w:bCs/>
          <w:sz w:val="28"/>
          <w:szCs w:val="28"/>
        </w:rPr>
        <w:t xml:space="preserve">(kvalitatīvie rādītāji) </w:t>
      </w:r>
      <w:r w:rsidR="00786C17" w:rsidRPr="00007EA2">
        <w:rPr>
          <w:b/>
          <w:bCs/>
          <w:sz w:val="28"/>
          <w:szCs w:val="28"/>
        </w:rPr>
        <w:t xml:space="preserve">un </w:t>
      </w:r>
      <w:proofErr w:type="spellStart"/>
      <w:r w:rsidR="00786C17" w:rsidRPr="00007EA2">
        <w:rPr>
          <w:b/>
          <w:bCs/>
          <w:sz w:val="28"/>
          <w:szCs w:val="28"/>
        </w:rPr>
        <w:t>mēr</w:t>
      </w:r>
      <w:r w:rsidR="002B16C6" w:rsidRPr="00007EA2">
        <w:rPr>
          <w:b/>
          <w:bCs/>
          <w:sz w:val="28"/>
          <w:szCs w:val="28"/>
        </w:rPr>
        <w:t>ķ</w:t>
      </w:r>
      <w:r w:rsidR="00786C17" w:rsidRPr="00007EA2">
        <w:rPr>
          <w:b/>
          <w:bCs/>
          <w:sz w:val="28"/>
          <w:szCs w:val="28"/>
        </w:rPr>
        <w:t>rādītāji</w:t>
      </w:r>
      <w:proofErr w:type="spellEnd"/>
      <w:r w:rsidR="00055C35" w:rsidRPr="00007EA2">
        <w:rPr>
          <w:b/>
          <w:bCs/>
          <w:sz w:val="28"/>
          <w:szCs w:val="28"/>
        </w:rPr>
        <w:t xml:space="preserve"> (kvantitatīvie rādītāji)</w:t>
      </w:r>
      <w:r w:rsidR="004652CE" w:rsidRPr="00653367">
        <w:rPr>
          <w:sz w:val="28"/>
          <w:szCs w:val="28"/>
        </w:rPr>
        <w:t xml:space="preserve">, kā arī </w:t>
      </w:r>
      <w:r w:rsidR="00A334C7" w:rsidRPr="00653367">
        <w:rPr>
          <w:sz w:val="28"/>
          <w:szCs w:val="28"/>
        </w:rPr>
        <w:t xml:space="preserve">visaptverošs to </w:t>
      </w:r>
      <w:r w:rsidR="00427548">
        <w:rPr>
          <w:sz w:val="28"/>
          <w:szCs w:val="28"/>
        </w:rPr>
        <w:t>pasākumu</w:t>
      </w:r>
      <w:r w:rsidR="00427548" w:rsidRPr="00653367">
        <w:rPr>
          <w:sz w:val="28"/>
          <w:szCs w:val="28"/>
        </w:rPr>
        <w:t xml:space="preserve"> </w:t>
      </w:r>
      <w:r w:rsidR="00A334C7" w:rsidRPr="00653367">
        <w:rPr>
          <w:sz w:val="28"/>
          <w:szCs w:val="28"/>
        </w:rPr>
        <w:t xml:space="preserve">un investīciju </w:t>
      </w:r>
      <w:r w:rsidR="00F55529" w:rsidRPr="00653367">
        <w:rPr>
          <w:sz w:val="28"/>
          <w:szCs w:val="28"/>
        </w:rPr>
        <w:t xml:space="preserve">īstenošanas </w:t>
      </w:r>
      <w:r w:rsidR="004652CE" w:rsidRPr="00653367">
        <w:rPr>
          <w:sz w:val="28"/>
          <w:szCs w:val="28"/>
        </w:rPr>
        <w:t>laika grafik</w:t>
      </w:r>
      <w:r w:rsidR="00694BB9" w:rsidRPr="00653367">
        <w:rPr>
          <w:sz w:val="28"/>
          <w:szCs w:val="28"/>
        </w:rPr>
        <w:t>s</w:t>
      </w:r>
      <w:r w:rsidR="008162AF" w:rsidRPr="00653367">
        <w:rPr>
          <w:sz w:val="28"/>
          <w:szCs w:val="28"/>
        </w:rPr>
        <w:t>.</w:t>
      </w:r>
      <w:r w:rsidR="00B6088E" w:rsidRPr="00653367">
        <w:rPr>
          <w:sz w:val="28"/>
          <w:szCs w:val="28"/>
        </w:rPr>
        <w:t xml:space="preserve"> Atskaites punktiem un mērķrādītājiem jābūt saderīgiem ar </w:t>
      </w:r>
      <w:r w:rsidR="009B6838" w:rsidRPr="00653367">
        <w:rPr>
          <w:sz w:val="28"/>
          <w:szCs w:val="28"/>
        </w:rPr>
        <w:t>ES</w:t>
      </w:r>
      <w:r w:rsidR="00B6088E" w:rsidRPr="00653367">
        <w:rPr>
          <w:sz w:val="28"/>
          <w:szCs w:val="28"/>
        </w:rPr>
        <w:t xml:space="preserve"> klimata </w:t>
      </w:r>
      <w:r w:rsidR="00876EBA">
        <w:rPr>
          <w:sz w:val="28"/>
          <w:szCs w:val="28"/>
        </w:rPr>
        <w:t xml:space="preserve">politikas </w:t>
      </w:r>
      <w:r w:rsidR="00B6088E" w:rsidRPr="00653367">
        <w:rPr>
          <w:sz w:val="28"/>
          <w:szCs w:val="28"/>
        </w:rPr>
        <w:t>mērķrādītājiem un Eiropas klima</w:t>
      </w:r>
      <w:r w:rsidR="00173096" w:rsidRPr="00653367">
        <w:rPr>
          <w:sz w:val="28"/>
          <w:szCs w:val="28"/>
        </w:rPr>
        <w:t>ta</w:t>
      </w:r>
      <w:r w:rsidR="00B6088E" w:rsidRPr="00653367">
        <w:rPr>
          <w:sz w:val="28"/>
          <w:szCs w:val="28"/>
        </w:rPr>
        <w:t xml:space="preserve"> </w:t>
      </w:r>
      <w:r w:rsidR="00173096" w:rsidRPr="00653367">
        <w:rPr>
          <w:sz w:val="28"/>
          <w:szCs w:val="28"/>
        </w:rPr>
        <w:t>aktā</w:t>
      </w:r>
      <w:r w:rsidR="004C4DD8" w:rsidRPr="00007EA2">
        <w:rPr>
          <w:vertAlign w:val="superscript"/>
        </w:rPr>
        <w:footnoteReference w:id="17"/>
      </w:r>
      <w:r w:rsidR="00B6088E" w:rsidRPr="00007EA2">
        <w:rPr>
          <w:sz w:val="28"/>
          <w:szCs w:val="28"/>
          <w:vertAlign w:val="superscript"/>
        </w:rPr>
        <w:t xml:space="preserve"> </w:t>
      </w:r>
      <w:r w:rsidR="00876EBA" w:rsidRPr="00653367">
        <w:rPr>
          <w:sz w:val="28"/>
          <w:szCs w:val="28"/>
        </w:rPr>
        <w:t>noteikt</w:t>
      </w:r>
      <w:r w:rsidR="00876EBA">
        <w:rPr>
          <w:sz w:val="28"/>
          <w:szCs w:val="28"/>
        </w:rPr>
        <w:t>ajiem</w:t>
      </w:r>
      <w:r w:rsidR="00876EBA" w:rsidRPr="00653367">
        <w:rPr>
          <w:sz w:val="28"/>
          <w:szCs w:val="28"/>
        </w:rPr>
        <w:t xml:space="preserve"> </w:t>
      </w:r>
      <w:r w:rsidR="009B6838" w:rsidRPr="00653367">
        <w:rPr>
          <w:sz w:val="28"/>
          <w:szCs w:val="28"/>
        </w:rPr>
        <w:t>E</w:t>
      </w:r>
      <w:r w:rsidR="00B345EB" w:rsidRPr="00653367">
        <w:rPr>
          <w:sz w:val="28"/>
          <w:szCs w:val="28"/>
        </w:rPr>
        <w:t>S 2030. gada klimata un enerģētikas</w:t>
      </w:r>
      <w:r w:rsidR="00876EBA">
        <w:rPr>
          <w:sz w:val="28"/>
          <w:szCs w:val="28"/>
        </w:rPr>
        <w:t xml:space="preserve"> politikas</w:t>
      </w:r>
      <w:r w:rsidR="00B345EB" w:rsidRPr="00653367">
        <w:rPr>
          <w:sz w:val="28"/>
          <w:szCs w:val="28"/>
        </w:rPr>
        <w:t xml:space="preserve"> mērķrādītājiem un ilgtermiņa mērķi </w:t>
      </w:r>
      <w:r w:rsidR="009B6838" w:rsidRPr="00653367">
        <w:rPr>
          <w:sz w:val="28"/>
          <w:szCs w:val="28"/>
        </w:rPr>
        <w:t>E</w:t>
      </w:r>
      <w:r w:rsidR="00B345EB" w:rsidRPr="00653367">
        <w:rPr>
          <w:sz w:val="28"/>
          <w:szCs w:val="28"/>
        </w:rPr>
        <w:t>S ne vēlāk kā līdz 2050.</w:t>
      </w:r>
      <w:r w:rsidR="00F37A88" w:rsidRPr="00653367">
        <w:rPr>
          <w:sz w:val="28"/>
          <w:szCs w:val="28"/>
        </w:rPr>
        <w:t> </w:t>
      </w:r>
      <w:r w:rsidR="00B345EB" w:rsidRPr="00653367">
        <w:rPr>
          <w:sz w:val="28"/>
          <w:szCs w:val="28"/>
        </w:rPr>
        <w:t>gadam panākt klimatneitralitāti</w:t>
      </w:r>
      <w:r w:rsidR="00B6088E" w:rsidRPr="00653367">
        <w:rPr>
          <w:sz w:val="28"/>
          <w:szCs w:val="28"/>
        </w:rPr>
        <w:t xml:space="preserve">. </w:t>
      </w:r>
      <w:r w:rsidR="00C86E37" w:rsidRPr="00653367">
        <w:rPr>
          <w:sz w:val="28"/>
          <w:szCs w:val="28"/>
        </w:rPr>
        <w:t xml:space="preserve">Ar </w:t>
      </w:r>
      <w:r w:rsidR="00CA7E3C">
        <w:rPr>
          <w:sz w:val="28"/>
          <w:szCs w:val="28"/>
        </w:rPr>
        <w:t>Fonda</w:t>
      </w:r>
      <w:r w:rsidR="00C86E37" w:rsidRPr="00653367">
        <w:rPr>
          <w:sz w:val="28"/>
          <w:szCs w:val="28"/>
        </w:rPr>
        <w:t xml:space="preserve"> atbalstītajiem pasākumiem un investīcijām samazina atkarību no fosilās degvielas</w:t>
      </w:r>
      <w:r w:rsidR="00452985">
        <w:rPr>
          <w:sz w:val="28"/>
          <w:szCs w:val="28"/>
        </w:rPr>
        <w:t xml:space="preserve"> vai</w:t>
      </w:r>
      <w:r w:rsidR="00B4389C">
        <w:rPr>
          <w:sz w:val="28"/>
          <w:szCs w:val="28"/>
        </w:rPr>
        <w:t xml:space="preserve"> fosilā kurināmā</w:t>
      </w:r>
      <w:r w:rsidR="00C86E37" w:rsidRPr="00653367">
        <w:rPr>
          <w:sz w:val="28"/>
          <w:szCs w:val="28"/>
        </w:rPr>
        <w:t xml:space="preserve"> un attiecīgā </w:t>
      </w:r>
      <w:r w:rsidR="00C86E37" w:rsidRPr="00653367">
        <w:rPr>
          <w:sz w:val="28"/>
          <w:szCs w:val="28"/>
        </w:rPr>
        <w:lastRenderedPageBreak/>
        <w:t>gadījumā veicina Eiropas sociālo tiesību pīlāra</w:t>
      </w:r>
      <w:r w:rsidR="006839A2">
        <w:rPr>
          <w:rStyle w:val="FootnoteReference"/>
          <w:sz w:val="28"/>
          <w:szCs w:val="28"/>
        </w:rPr>
        <w:footnoteReference w:id="18"/>
      </w:r>
      <w:r w:rsidR="00C86E37" w:rsidRPr="00653367">
        <w:rPr>
          <w:sz w:val="28"/>
          <w:szCs w:val="28"/>
        </w:rPr>
        <w:t xml:space="preserve"> īstenošanu, kā arī ilgtspējīgas un kvalitatīvas darbvietas jomās, uz kurām attiecas </w:t>
      </w:r>
      <w:r w:rsidR="00AF361D">
        <w:rPr>
          <w:sz w:val="28"/>
          <w:szCs w:val="28"/>
        </w:rPr>
        <w:t>Fonda</w:t>
      </w:r>
      <w:r w:rsidR="00C86E37" w:rsidRPr="00653367">
        <w:rPr>
          <w:sz w:val="28"/>
          <w:szCs w:val="28"/>
        </w:rPr>
        <w:t xml:space="preserve"> pasākumi un investīcijas</w:t>
      </w:r>
      <w:r w:rsidR="001B5E7C">
        <w:rPr>
          <w:rStyle w:val="FootnoteReference"/>
          <w:sz w:val="28"/>
          <w:szCs w:val="28"/>
        </w:rPr>
        <w:footnoteReference w:id="19"/>
      </w:r>
      <w:r w:rsidR="00C86E37" w:rsidRPr="00653367">
        <w:rPr>
          <w:sz w:val="28"/>
          <w:szCs w:val="28"/>
        </w:rPr>
        <w:t>.</w:t>
      </w:r>
    </w:p>
    <w:p w14:paraId="3A025ADC" w14:textId="26C501B4" w:rsidR="00007EA2" w:rsidRDefault="00F85F36" w:rsidP="00007EA2">
      <w:pPr>
        <w:pStyle w:val="ListParagraph"/>
        <w:numPr>
          <w:ilvl w:val="0"/>
          <w:numId w:val="19"/>
        </w:numPr>
        <w:spacing w:after="120"/>
        <w:ind w:left="426" w:hanging="437"/>
        <w:jc w:val="both"/>
        <w:rPr>
          <w:sz w:val="28"/>
          <w:szCs w:val="28"/>
        </w:rPr>
      </w:pPr>
      <w:r w:rsidRPr="00007EA2">
        <w:rPr>
          <w:sz w:val="28"/>
          <w:szCs w:val="28"/>
        </w:rPr>
        <w:t xml:space="preserve">Pēc pozitīva </w:t>
      </w:r>
      <w:r w:rsidR="00033B57" w:rsidRPr="00007EA2">
        <w:rPr>
          <w:sz w:val="28"/>
          <w:szCs w:val="28"/>
        </w:rPr>
        <w:t>EK</w:t>
      </w:r>
      <w:r w:rsidRPr="00007EA2">
        <w:rPr>
          <w:sz w:val="28"/>
          <w:szCs w:val="28"/>
        </w:rPr>
        <w:t xml:space="preserve"> lēmuma pieņemšanas par </w:t>
      </w:r>
      <w:r w:rsidR="00275D7F">
        <w:rPr>
          <w:sz w:val="28"/>
          <w:szCs w:val="28"/>
        </w:rPr>
        <w:t xml:space="preserve">ES </w:t>
      </w:r>
      <w:r w:rsidRPr="00007EA2">
        <w:rPr>
          <w:sz w:val="28"/>
          <w:szCs w:val="28"/>
        </w:rPr>
        <w:t xml:space="preserve">dalībvalsts iesniegto </w:t>
      </w:r>
      <w:r w:rsidR="00272885" w:rsidRPr="00007EA2">
        <w:rPr>
          <w:sz w:val="28"/>
          <w:szCs w:val="28"/>
        </w:rPr>
        <w:t>P</w:t>
      </w:r>
      <w:r w:rsidRPr="00007EA2">
        <w:rPr>
          <w:sz w:val="28"/>
          <w:szCs w:val="28"/>
        </w:rPr>
        <w:t>lānu</w:t>
      </w:r>
      <w:r w:rsidR="00F83DDF">
        <w:rPr>
          <w:sz w:val="28"/>
          <w:szCs w:val="28"/>
        </w:rPr>
        <w:t>,</w:t>
      </w:r>
      <w:r w:rsidRPr="00007EA2">
        <w:rPr>
          <w:sz w:val="28"/>
          <w:szCs w:val="28"/>
        </w:rPr>
        <w:t xml:space="preserve"> E</w:t>
      </w:r>
      <w:r w:rsidR="00033B57" w:rsidRPr="00007EA2">
        <w:rPr>
          <w:sz w:val="28"/>
          <w:szCs w:val="28"/>
        </w:rPr>
        <w:t xml:space="preserve">K </w:t>
      </w:r>
      <w:r w:rsidRPr="00007EA2">
        <w:rPr>
          <w:sz w:val="28"/>
          <w:szCs w:val="28"/>
        </w:rPr>
        <w:t>ar attiecīgo dalībvalsti slēdz nolīgumu</w:t>
      </w:r>
      <w:r w:rsidR="00732C22" w:rsidRPr="00653367">
        <w:rPr>
          <w:rStyle w:val="FootnoteReference"/>
          <w:sz w:val="28"/>
          <w:szCs w:val="28"/>
        </w:rPr>
        <w:footnoteReference w:id="20"/>
      </w:r>
      <w:r w:rsidRPr="00007EA2">
        <w:rPr>
          <w:sz w:val="28"/>
          <w:szCs w:val="28"/>
        </w:rPr>
        <w:t>, kurā</w:t>
      </w:r>
      <w:r w:rsidR="00275D7F">
        <w:rPr>
          <w:sz w:val="28"/>
          <w:szCs w:val="28"/>
        </w:rPr>
        <w:t xml:space="preserve"> nosaka</w:t>
      </w:r>
      <w:r w:rsidR="007A4CF8">
        <w:rPr>
          <w:sz w:val="28"/>
          <w:szCs w:val="28"/>
        </w:rPr>
        <w:t xml:space="preserve"> </w:t>
      </w:r>
      <w:r w:rsidRPr="00007EA2">
        <w:rPr>
          <w:sz w:val="28"/>
          <w:szCs w:val="28"/>
        </w:rPr>
        <w:t>finanšu piešķīrum</w:t>
      </w:r>
      <w:r w:rsidR="0075185C" w:rsidRPr="00007EA2">
        <w:rPr>
          <w:sz w:val="28"/>
          <w:szCs w:val="28"/>
        </w:rPr>
        <w:t>a</w:t>
      </w:r>
      <w:r w:rsidRPr="00007EA2">
        <w:rPr>
          <w:sz w:val="28"/>
          <w:szCs w:val="28"/>
        </w:rPr>
        <w:t xml:space="preserve"> juridiskās saistības.</w:t>
      </w:r>
    </w:p>
    <w:p w14:paraId="6F024621" w14:textId="3E872DB6" w:rsidR="00007EA2" w:rsidRDefault="008162AF" w:rsidP="00007EA2">
      <w:pPr>
        <w:pStyle w:val="ListParagraph"/>
        <w:numPr>
          <w:ilvl w:val="0"/>
          <w:numId w:val="19"/>
        </w:numPr>
        <w:spacing w:after="120"/>
        <w:ind w:left="426" w:hanging="437"/>
        <w:jc w:val="both"/>
        <w:rPr>
          <w:sz w:val="28"/>
          <w:szCs w:val="28"/>
        </w:rPr>
      </w:pPr>
      <w:r w:rsidRPr="00007EA2">
        <w:rPr>
          <w:sz w:val="28"/>
          <w:szCs w:val="28"/>
        </w:rPr>
        <w:t>Dalībvalstis</w:t>
      </w:r>
      <w:r w:rsidR="00B93E77" w:rsidRPr="00007EA2">
        <w:rPr>
          <w:sz w:val="28"/>
          <w:szCs w:val="28"/>
        </w:rPr>
        <w:t xml:space="preserve"> sniedz regulāru informāciju</w:t>
      </w:r>
      <w:r w:rsidR="00E9612E">
        <w:rPr>
          <w:rStyle w:val="FootnoteReference"/>
          <w:sz w:val="28"/>
          <w:szCs w:val="28"/>
        </w:rPr>
        <w:footnoteReference w:id="21"/>
      </w:r>
      <w:r w:rsidR="00B93E77" w:rsidRPr="00007EA2">
        <w:rPr>
          <w:sz w:val="28"/>
          <w:szCs w:val="28"/>
        </w:rPr>
        <w:t xml:space="preserve"> E</w:t>
      </w:r>
      <w:r w:rsidR="00CF377C" w:rsidRPr="00007EA2">
        <w:rPr>
          <w:sz w:val="28"/>
          <w:szCs w:val="28"/>
        </w:rPr>
        <w:t>K</w:t>
      </w:r>
      <w:r w:rsidR="00B93E77" w:rsidRPr="00007EA2">
        <w:rPr>
          <w:sz w:val="28"/>
          <w:szCs w:val="28"/>
        </w:rPr>
        <w:t xml:space="preserve"> </w:t>
      </w:r>
      <w:r w:rsidR="004652CE" w:rsidRPr="00007EA2">
        <w:rPr>
          <w:sz w:val="28"/>
          <w:szCs w:val="28"/>
        </w:rPr>
        <w:t xml:space="preserve">par </w:t>
      </w:r>
      <w:r w:rsidR="00B93E77" w:rsidRPr="00007EA2">
        <w:rPr>
          <w:sz w:val="28"/>
          <w:szCs w:val="28"/>
        </w:rPr>
        <w:t>atskaites punktu</w:t>
      </w:r>
      <w:r w:rsidR="008823BD" w:rsidRPr="00007EA2">
        <w:rPr>
          <w:sz w:val="28"/>
          <w:szCs w:val="28"/>
        </w:rPr>
        <w:t xml:space="preserve"> un </w:t>
      </w:r>
      <w:proofErr w:type="spellStart"/>
      <w:r w:rsidR="008823BD" w:rsidRPr="00007EA2">
        <w:rPr>
          <w:sz w:val="28"/>
          <w:szCs w:val="28"/>
        </w:rPr>
        <w:t>mērķrādītāju</w:t>
      </w:r>
      <w:proofErr w:type="spellEnd"/>
      <w:r w:rsidR="004652CE" w:rsidRPr="00007EA2">
        <w:rPr>
          <w:sz w:val="28"/>
          <w:szCs w:val="28"/>
        </w:rPr>
        <w:t xml:space="preserve"> sasniegšanas progresu. </w:t>
      </w:r>
      <w:r w:rsidR="00F55529" w:rsidRPr="00007EA2">
        <w:rPr>
          <w:sz w:val="28"/>
          <w:szCs w:val="28"/>
        </w:rPr>
        <w:t>E</w:t>
      </w:r>
      <w:r w:rsidR="00CF377C" w:rsidRPr="00007EA2">
        <w:rPr>
          <w:sz w:val="28"/>
          <w:szCs w:val="28"/>
        </w:rPr>
        <w:t xml:space="preserve">K </w:t>
      </w:r>
      <w:r w:rsidR="004652CE" w:rsidRPr="00007EA2">
        <w:rPr>
          <w:sz w:val="28"/>
          <w:szCs w:val="28"/>
        </w:rPr>
        <w:t xml:space="preserve">pieņem lēmumu par maksājuma veikšanu dalībvalstij, ja </w:t>
      </w:r>
      <w:r w:rsidR="00472B84" w:rsidRPr="00007EA2">
        <w:rPr>
          <w:sz w:val="28"/>
          <w:szCs w:val="28"/>
        </w:rPr>
        <w:t xml:space="preserve">attiecīgie </w:t>
      </w:r>
      <w:r w:rsidR="00877FB0" w:rsidRPr="00007EA2">
        <w:rPr>
          <w:sz w:val="28"/>
          <w:szCs w:val="28"/>
        </w:rPr>
        <w:t xml:space="preserve">atskaites punkti un </w:t>
      </w:r>
      <w:proofErr w:type="spellStart"/>
      <w:r w:rsidR="00877FB0" w:rsidRPr="00007EA2">
        <w:rPr>
          <w:sz w:val="28"/>
          <w:szCs w:val="28"/>
        </w:rPr>
        <w:t>mērķrādītāji</w:t>
      </w:r>
      <w:proofErr w:type="spellEnd"/>
      <w:r w:rsidR="00877FB0" w:rsidRPr="00007EA2">
        <w:rPr>
          <w:sz w:val="28"/>
          <w:szCs w:val="28"/>
        </w:rPr>
        <w:t xml:space="preserve"> </w:t>
      </w:r>
      <w:r w:rsidR="004652CE" w:rsidRPr="00007EA2">
        <w:rPr>
          <w:sz w:val="28"/>
          <w:szCs w:val="28"/>
        </w:rPr>
        <w:t xml:space="preserve">ir </w:t>
      </w:r>
      <w:r w:rsidR="002160ED" w:rsidRPr="00007EA2">
        <w:rPr>
          <w:sz w:val="28"/>
          <w:szCs w:val="28"/>
        </w:rPr>
        <w:t>izpildīti</w:t>
      </w:r>
      <w:r w:rsidR="004652CE" w:rsidRPr="00007EA2">
        <w:rPr>
          <w:sz w:val="28"/>
          <w:szCs w:val="28"/>
        </w:rPr>
        <w:t xml:space="preserve"> apmierinošā līmenī</w:t>
      </w:r>
      <w:r w:rsidR="000B3E6A">
        <w:rPr>
          <w:rStyle w:val="FootnoteReference"/>
          <w:sz w:val="28"/>
          <w:szCs w:val="28"/>
        </w:rPr>
        <w:footnoteReference w:id="22"/>
      </w:r>
      <w:r w:rsidR="004652CE" w:rsidRPr="00007EA2">
        <w:rPr>
          <w:sz w:val="28"/>
          <w:szCs w:val="28"/>
        </w:rPr>
        <w:t xml:space="preserve">. </w:t>
      </w:r>
      <w:r w:rsidR="003329E9" w:rsidRPr="00007EA2">
        <w:rPr>
          <w:b/>
          <w:bCs/>
          <w:sz w:val="28"/>
          <w:szCs w:val="28"/>
        </w:rPr>
        <w:t>Atskaites punktiem</w:t>
      </w:r>
      <w:r w:rsidR="00114601" w:rsidRPr="00007EA2">
        <w:rPr>
          <w:b/>
          <w:bCs/>
          <w:sz w:val="28"/>
          <w:szCs w:val="28"/>
        </w:rPr>
        <w:t>,</w:t>
      </w:r>
      <w:r w:rsidR="003329E9" w:rsidRPr="00007EA2">
        <w:rPr>
          <w:b/>
          <w:bCs/>
          <w:sz w:val="28"/>
          <w:szCs w:val="28"/>
        </w:rPr>
        <w:t xml:space="preserve"> mērķrādītājiem</w:t>
      </w:r>
      <w:r w:rsidR="004652CE" w:rsidRPr="00007EA2">
        <w:rPr>
          <w:b/>
          <w:bCs/>
          <w:sz w:val="28"/>
          <w:szCs w:val="28"/>
        </w:rPr>
        <w:t xml:space="preserve"> </w:t>
      </w:r>
      <w:r w:rsidR="00114601" w:rsidRPr="00007EA2">
        <w:rPr>
          <w:b/>
          <w:bCs/>
          <w:sz w:val="28"/>
          <w:szCs w:val="28"/>
        </w:rPr>
        <w:t xml:space="preserve">un </w:t>
      </w:r>
      <w:r w:rsidR="00954DB4" w:rsidRPr="00007EA2">
        <w:rPr>
          <w:b/>
          <w:bCs/>
          <w:sz w:val="28"/>
          <w:szCs w:val="28"/>
        </w:rPr>
        <w:t xml:space="preserve">to </w:t>
      </w:r>
      <w:r w:rsidR="007A4CF8" w:rsidRPr="007A4CF8">
        <w:rPr>
          <w:b/>
          <w:bCs/>
          <w:sz w:val="28"/>
          <w:szCs w:val="28"/>
        </w:rPr>
        <w:t xml:space="preserve">pasākumu un investīciju visaptverošam </w:t>
      </w:r>
      <w:r w:rsidR="00954DB4" w:rsidRPr="00007EA2">
        <w:rPr>
          <w:b/>
          <w:bCs/>
          <w:sz w:val="28"/>
          <w:szCs w:val="28"/>
        </w:rPr>
        <w:t>īstenošanas</w:t>
      </w:r>
      <w:r w:rsidR="00FC06A5" w:rsidRPr="00007EA2">
        <w:rPr>
          <w:b/>
          <w:bCs/>
          <w:sz w:val="28"/>
          <w:szCs w:val="28"/>
        </w:rPr>
        <w:t xml:space="preserve"> laika grafikam </w:t>
      </w:r>
      <w:r w:rsidR="007A4CF8">
        <w:rPr>
          <w:b/>
          <w:bCs/>
          <w:sz w:val="28"/>
          <w:szCs w:val="28"/>
        </w:rPr>
        <w:t xml:space="preserve">ir </w:t>
      </w:r>
      <w:r w:rsidR="004652CE" w:rsidRPr="00007EA2">
        <w:rPr>
          <w:b/>
          <w:bCs/>
          <w:sz w:val="28"/>
          <w:szCs w:val="28"/>
        </w:rPr>
        <w:t xml:space="preserve">jābūt </w:t>
      </w:r>
      <w:r w:rsidR="004B4A51" w:rsidRPr="00007EA2">
        <w:rPr>
          <w:b/>
          <w:bCs/>
          <w:sz w:val="28"/>
          <w:szCs w:val="28"/>
        </w:rPr>
        <w:t>s</w:t>
      </w:r>
      <w:r w:rsidR="007C2917" w:rsidRPr="00007EA2">
        <w:rPr>
          <w:b/>
          <w:bCs/>
          <w:sz w:val="28"/>
          <w:szCs w:val="28"/>
        </w:rPr>
        <w:t>a</w:t>
      </w:r>
      <w:r w:rsidR="004B4A51" w:rsidRPr="00007EA2">
        <w:rPr>
          <w:b/>
          <w:bCs/>
          <w:sz w:val="28"/>
          <w:szCs w:val="28"/>
        </w:rPr>
        <w:t>sniegt</w:t>
      </w:r>
      <w:r w:rsidR="00396593" w:rsidRPr="00007EA2">
        <w:rPr>
          <w:b/>
          <w:bCs/>
          <w:sz w:val="28"/>
          <w:szCs w:val="28"/>
        </w:rPr>
        <w:t>am</w:t>
      </w:r>
      <w:r w:rsidR="004652CE" w:rsidRPr="00007EA2">
        <w:rPr>
          <w:b/>
          <w:bCs/>
          <w:sz w:val="28"/>
          <w:szCs w:val="28"/>
        </w:rPr>
        <w:t xml:space="preserve"> līdz 20</w:t>
      </w:r>
      <w:r w:rsidR="00C00387" w:rsidRPr="00007EA2">
        <w:rPr>
          <w:b/>
          <w:bCs/>
          <w:sz w:val="28"/>
          <w:szCs w:val="28"/>
        </w:rPr>
        <w:t>3</w:t>
      </w:r>
      <w:r w:rsidR="00D12632" w:rsidRPr="00007EA2">
        <w:rPr>
          <w:b/>
          <w:bCs/>
          <w:sz w:val="28"/>
          <w:szCs w:val="28"/>
        </w:rPr>
        <w:t>2</w:t>
      </w:r>
      <w:r w:rsidR="004652CE" w:rsidRPr="00007EA2">
        <w:rPr>
          <w:b/>
          <w:bCs/>
          <w:sz w:val="28"/>
          <w:szCs w:val="28"/>
        </w:rPr>
        <w:t>.</w:t>
      </w:r>
      <w:r w:rsidR="00396593" w:rsidRPr="00007EA2">
        <w:rPr>
          <w:b/>
          <w:bCs/>
          <w:sz w:val="28"/>
          <w:szCs w:val="28"/>
        </w:rPr>
        <w:t> </w:t>
      </w:r>
      <w:r w:rsidR="004652CE" w:rsidRPr="00007EA2">
        <w:rPr>
          <w:b/>
          <w:bCs/>
          <w:sz w:val="28"/>
          <w:szCs w:val="28"/>
        </w:rPr>
        <w:t xml:space="preserve">gada </w:t>
      </w:r>
      <w:r w:rsidR="00D12632" w:rsidRPr="00007EA2">
        <w:rPr>
          <w:b/>
          <w:bCs/>
          <w:sz w:val="28"/>
          <w:szCs w:val="28"/>
        </w:rPr>
        <w:t>31.</w:t>
      </w:r>
      <w:r w:rsidR="00396593" w:rsidRPr="00007EA2">
        <w:rPr>
          <w:b/>
          <w:bCs/>
          <w:sz w:val="28"/>
          <w:szCs w:val="28"/>
        </w:rPr>
        <w:t> </w:t>
      </w:r>
      <w:r w:rsidR="004652CE" w:rsidRPr="00007EA2">
        <w:rPr>
          <w:b/>
          <w:bCs/>
          <w:sz w:val="28"/>
          <w:szCs w:val="28"/>
        </w:rPr>
        <w:t>jūlijam</w:t>
      </w:r>
      <w:r w:rsidR="00227EA1" w:rsidRPr="00653367">
        <w:rPr>
          <w:rStyle w:val="FootnoteReference"/>
          <w:sz w:val="28"/>
          <w:szCs w:val="28"/>
        </w:rPr>
        <w:footnoteReference w:id="23"/>
      </w:r>
      <w:r w:rsidR="004652CE" w:rsidRPr="00007EA2">
        <w:rPr>
          <w:sz w:val="28"/>
          <w:szCs w:val="28"/>
        </w:rPr>
        <w:t>.</w:t>
      </w:r>
    </w:p>
    <w:p w14:paraId="3D7DF90A" w14:textId="31539EFA" w:rsidR="00007EA2" w:rsidRPr="00007EA2" w:rsidRDefault="00164CAA" w:rsidP="001801DF">
      <w:pPr>
        <w:pStyle w:val="ListParagraph"/>
        <w:keepNext/>
        <w:numPr>
          <w:ilvl w:val="0"/>
          <w:numId w:val="20"/>
        </w:numPr>
        <w:tabs>
          <w:tab w:val="left" w:pos="567"/>
          <w:tab w:val="left" w:pos="2977"/>
        </w:tabs>
        <w:spacing w:before="240" w:after="120"/>
        <w:ind w:left="567" w:hanging="142"/>
        <w:jc w:val="center"/>
        <w:rPr>
          <w:b/>
          <w:bCs/>
          <w:sz w:val="28"/>
          <w:szCs w:val="28"/>
        </w:rPr>
      </w:pPr>
      <w:r>
        <w:rPr>
          <w:b/>
          <w:bCs/>
          <w:sz w:val="28"/>
          <w:szCs w:val="28"/>
        </w:rPr>
        <w:t>Plāna</w:t>
      </w:r>
      <w:r w:rsidR="00007EA2" w:rsidRPr="00007EA2">
        <w:rPr>
          <w:b/>
          <w:bCs/>
          <w:sz w:val="28"/>
          <w:szCs w:val="28"/>
        </w:rPr>
        <w:t xml:space="preserve"> izvērtēšanas kritēriji</w:t>
      </w:r>
    </w:p>
    <w:p w14:paraId="11B80A72" w14:textId="40303426" w:rsidR="00007EA2" w:rsidRPr="00007EA2" w:rsidRDefault="00007EA2" w:rsidP="00007EA2">
      <w:pPr>
        <w:pStyle w:val="ListParagraph"/>
        <w:numPr>
          <w:ilvl w:val="0"/>
          <w:numId w:val="19"/>
        </w:numPr>
        <w:spacing w:after="120"/>
        <w:ind w:left="426" w:hanging="437"/>
        <w:jc w:val="both"/>
        <w:rPr>
          <w:sz w:val="28"/>
          <w:szCs w:val="28"/>
        </w:rPr>
      </w:pPr>
      <w:r w:rsidRPr="00007EA2">
        <w:rPr>
          <w:sz w:val="28"/>
          <w:szCs w:val="28"/>
        </w:rPr>
        <w:t>Regula 2023/955 nosaka, ka EK vērtē Plān</w:t>
      </w:r>
      <w:r w:rsidR="00A5644F">
        <w:rPr>
          <w:sz w:val="28"/>
          <w:szCs w:val="28"/>
        </w:rPr>
        <w:t>a</w:t>
      </w:r>
      <w:r w:rsidRPr="00007EA2">
        <w:rPr>
          <w:sz w:val="28"/>
          <w:szCs w:val="28"/>
        </w:rPr>
        <w:t xml:space="preserve"> atbilstību virknei kritēriju</w:t>
      </w:r>
      <w:r w:rsidRPr="00653367">
        <w:rPr>
          <w:rStyle w:val="FootnoteReference"/>
          <w:sz w:val="28"/>
          <w:szCs w:val="28"/>
        </w:rPr>
        <w:footnoteReference w:id="24"/>
      </w:r>
      <w:r w:rsidRPr="00007EA2">
        <w:rPr>
          <w:sz w:val="28"/>
          <w:szCs w:val="28"/>
        </w:rPr>
        <w:t>, tostarp</w:t>
      </w:r>
      <w:r w:rsidR="00865AC0">
        <w:rPr>
          <w:sz w:val="28"/>
          <w:szCs w:val="28"/>
        </w:rPr>
        <w:t>, vai</w:t>
      </w:r>
      <w:r w:rsidRPr="00007EA2">
        <w:rPr>
          <w:sz w:val="28"/>
          <w:szCs w:val="28"/>
        </w:rPr>
        <w:t>:</w:t>
      </w:r>
    </w:p>
    <w:p w14:paraId="1CECDA3B" w14:textId="4447FB0B" w:rsidR="00053BB5" w:rsidRPr="00101FBD" w:rsidRDefault="00BF26DB" w:rsidP="00700D3A">
      <w:pPr>
        <w:pStyle w:val="ListParagraph"/>
        <w:numPr>
          <w:ilvl w:val="0"/>
          <w:numId w:val="10"/>
        </w:numPr>
        <w:tabs>
          <w:tab w:val="left" w:pos="1134"/>
          <w:tab w:val="left" w:pos="3417"/>
        </w:tabs>
        <w:spacing w:before="40" w:after="40"/>
        <w:ind w:left="924" w:hanging="499"/>
        <w:jc w:val="both"/>
        <w:rPr>
          <w:sz w:val="28"/>
          <w:szCs w:val="28"/>
        </w:rPr>
      </w:pPr>
      <w:r w:rsidRPr="00101FBD">
        <w:rPr>
          <w:sz w:val="28"/>
          <w:szCs w:val="28"/>
        </w:rPr>
        <w:t>P</w:t>
      </w:r>
      <w:r w:rsidR="00390C95" w:rsidRPr="00101FBD">
        <w:rPr>
          <w:sz w:val="28"/>
          <w:szCs w:val="28"/>
        </w:rPr>
        <w:t xml:space="preserve">lāns ir </w:t>
      </w:r>
      <w:r w:rsidR="005C166D" w:rsidRPr="00101FBD">
        <w:rPr>
          <w:sz w:val="28"/>
          <w:szCs w:val="28"/>
        </w:rPr>
        <w:t>adekvāt</w:t>
      </w:r>
      <w:r w:rsidR="00093A0D" w:rsidRPr="00101FBD">
        <w:rPr>
          <w:sz w:val="28"/>
          <w:szCs w:val="28"/>
        </w:rPr>
        <w:t>a</w:t>
      </w:r>
      <w:r w:rsidR="00390C95" w:rsidRPr="00101FBD">
        <w:rPr>
          <w:sz w:val="28"/>
          <w:szCs w:val="28"/>
        </w:rPr>
        <w:t xml:space="preserve"> reakcija uz sociālo ietekmi un problēmām, kam pakļautas mazaizsargātas mājsaimniecības, mazaizsargāti mikrouzņēmumi un mazaizsargāti transporta lietotāji attiecīgajā dalībvalstī, kurus skar ēku un autotransporta sektoros radītās SEG emisijas iekļaušana </w:t>
      </w:r>
      <w:r w:rsidR="0002569A" w:rsidRPr="00101FBD">
        <w:rPr>
          <w:sz w:val="28"/>
          <w:szCs w:val="28"/>
        </w:rPr>
        <w:t>ES ETS;</w:t>
      </w:r>
    </w:p>
    <w:p w14:paraId="2486A24A" w14:textId="038CA15B" w:rsidR="00D510E0" w:rsidRPr="00101FBD" w:rsidRDefault="00BF26DB" w:rsidP="00700D3A">
      <w:pPr>
        <w:pStyle w:val="ListParagraph"/>
        <w:numPr>
          <w:ilvl w:val="0"/>
          <w:numId w:val="10"/>
        </w:numPr>
        <w:tabs>
          <w:tab w:val="left" w:pos="1134"/>
          <w:tab w:val="left" w:pos="3417"/>
        </w:tabs>
        <w:spacing w:before="40" w:after="40"/>
        <w:ind w:left="924" w:hanging="499"/>
        <w:jc w:val="both"/>
        <w:rPr>
          <w:sz w:val="28"/>
          <w:szCs w:val="28"/>
        </w:rPr>
      </w:pPr>
      <w:r w:rsidRPr="00101FBD">
        <w:rPr>
          <w:sz w:val="28"/>
          <w:szCs w:val="28"/>
        </w:rPr>
        <w:t>P</w:t>
      </w:r>
      <w:r w:rsidR="00D510E0" w:rsidRPr="00101FBD">
        <w:rPr>
          <w:sz w:val="28"/>
          <w:szCs w:val="28"/>
        </w:rPr>
        <w:t xml:space="preserve">lānā iekļautie pasākumi un investīcijas </w:t>
      </w:r>
      <w:r w:rsidR="00341428" w:rsidRPr="00101FBD">
        <w:rPr>
          <w:sz w:val="28"/>
          <w:szCs w:val="28"/>
        </w:rPr>
        <w:t>atbilst principam “nenodari būtisku kaitējumu” Taksonomijas regulas</w:t>
      </w:r>
      <w:r w:rsidR="00341428" w:rsidRPr="00101FBD">
        <w:rPr>
          <w:rStyle w:val="FootnoteReference"/>
          <w:sz w:val="28"/>
          <w:szCs w:val="28"/>
        </w:rPr>
        <w:footnoteReference w:id="25"/>
      </w:r>
      <w:r w:rsidR="00341428" w:rsidRPr="00101FBD">
        <w:rPr>
          <w:sz w:val="28"/>
          <w:szCs w:val="28"/>
        </w:rPr>
        <w:t xml:space="preserve"> 17. panta nozīmē</w:t>
      </w:r>
      <w:r w:rsidR="009B6838" w:rsidRPr="00101FBD">
        <w:rPr>
          <w:sz w:val="28"/>
          <w:szCs w:val="28"/>
        </w:rPr>
        <w:t>;</w:t>
      </w:r>
    </w:p>
    <w:p w14:paraId="2D0AFE11" w14:textId="1EC87155" w:rsidR="0002569A" w:rsidRPr="00101FBD" w:rsidRDefault="00BF26DB" w:rsidP="00700D3A">
      <w:pPr>
        <w:pStyle w:val="ListParagraph"/>
        <w:numPr>
          <w:ilvl w:val="0"/>
          <w:numId w:val="10"/>
        </w:numPr>
        <w:tabs>
          <w:tab w:val="left" w:pos="1134"/>
          <w:tab w:val="left" w:pos="3417"/>
        </w:tabs>
        <w:spacing w:before="40" w:after="40"/>
        <w:ind w:left="924" w:hanging="499"/>
        <w:jc w:val="both"/>
        <w:rPr>
          <w:sz w:val="28"/>
          <w:szCs w:val="28"/>
        </w:rPr>
      </w:pPr>
      <w:r w:rsidRPr="00101FBD">
        <w:rPr>
          <w:sz w:val="28"/>
          <w:szCs w:val="28"/>
        </w:rPr>
        <w:t>P</w:t>
      </w:r>
      <w:r w:rsidR="00D510E0" w:rsidRPr="00101FBD">
        <w:rPr>
          <w:sz w:val="28"/>
          <w:szCs w:val="28"/>
        </w:rPr>
        <w:t>lāns palīdz samazināt atkarību no fosilās degvielas</w:t>
      </w:r>
      <w:r w:rsidR="002956BA">
        <w:rPr>
          <w:sz w:val="28"/>
          <w:szCs w:val="28"/>
        </w:rPr>
        <w:t xml:space="preserve"> </w:t>
      </w:r>
      <w:r w:rsidR="00570B7A">
        <w:rPr>
          <w:sz w:val="28"/>
          <w:szCs w:val="28"/>
        </w:rPr>
        <w:t xml:space="preserve">un fosilā </w:t>
      </w:r>
      <w:r w:rsidR="00D510E0" w:rsidRPr="00101FBD">
        <w:rPr>
          <w:sz w:val="28"/>
          <w:szCs w:val="28"/>
        </w:rPr>
        <w:t>kurināmā;</w:t>
      </w:r>
    </w:p>
    <w:p w14:paraId="585E772F" w14:textId="1559BBFE" w:rsidR="00341428" w:rsidRPr="00101FBD" w:rsidRDefault="00BF26DB" w:rsidP="00700D3A">
      <w:pPr>
        <w:pStyle w:val="ListParagraph"/>
        <w:numPr>
          <w:ilvl w:val="0"/>
          <w:numId w:val="10"/>
        </w:numPr>
        <w:tabs>
          <w:tab w:val="left" w:pos="1134"/>
          <w:tab w:val="left" w:pos="3417"/>
        </w:tabs>
        <w:spacing w:before="40" w:after="40"/>
        <w:ind w:left="924" w:hanging="499"/>
        <w:jc w:val="both"/>
        <w:rPr>
          <w:sz w:val="28"/>
          <w:szCs w:val="28"/>
        </w:rPr>
      </w:pPr>
      <w:r w:rsidRPr="00101FBD">
        <w:rPr>
          <w:sz w:val="28"/>
          <w:szCs w:val="28"/>
        </w:rPr>
        <w:t>P</w:t>
      </w:r>
      <w:r w:rsidR="00C86E41" w:rsidRPr="00101FBD">
        <w:rPr>
          <w:sz w:val="28"/>
          <w:szCs w:val="28"/>
        </w:rPr>
        <w:t>lāns ietver pasākumus un investīcijas, kas veicina zaļo pārkārtošanos;</w:t>
      </w:r>
    </w:p>
    <w:p w14:paraId="7852C30F" w14:textId="0C4EAA17" w:rsidR="00C86E41" w:rsidRPr="00101FBD" w:rsidRDefault="00BF26DB" w:rsidP="00700D3A">
      <w:pPr>
        <w:pStyle w:val="ListParagraph"/>
        <w:numPr>
          <w:ilvl w:val="0"/>
          <w:numId w:val="10"/>
        </w:numPr>
        <w:tabs>
          <w:tab w:val="left" w:pos="1134"/>
          <w:tab w:val="left" w:pos="3417"/>
        </w:tabs>
        <w:spacing w:before="40" w:after="40"/>
        <w:ind w:left="924" w:hanging="499"/>
        <w:jc w:val="both"/>
        <w:rPr>
          <w:sz w:val="28"/>
          <w:szCs w:val="28"/>
        </w:rPr>
      </w:pPr>
      <w:r w:rsidRPr="00101FBD">
        <w:rPr>
          <w:sz w:val="28"/>
          <w:szCs w:val="28"/>
        </w:rPr>
        <w:t>P</w:t>
      </w:r>
      <w:r w:rsidR="004746FE" w:rsidRPr="00101FBD">
        <w:rPr>
          <w:sz w:val="28"/>
          <w:szCs w:val="28"/>
        </w:rPr>
        <w:t xml:space="preserve">lānam dalībvalstī būs ilgstoša ietekme uz problēmām, ko risina ar minēto </w:t>
      </w:r>
      <w:r w:rsidR="00986F44" w:rsidRPr="00101FBD">
        <w:rPr>
          <w:sz w:val="28"/>
          <w:szCs w:val="28"/>
        </w:rPr>
        <w:t>P</w:t>
      </w:r>
      <w:r w:rsidR="004746FE" w:rsidRPr="00101FBD">
        <w:rPr>
          <w:sz w:val="28"/>
          <w:szCs w:val="28"/>
        </w:rPr>
        <w:t>lānu;</w:t>
      </w:r>
    </w:p>
    <w:p w14:paraId="0590B0C7" w14:textId="68A1AC3C" w:rsidR="004746FE" w:rsidRPr="00101FBD" w:rsidRDefault="0039298B" w:rsidP="00700D3A">
      <w:pPr>
        <w:pStyle w:val="ListParagraph"/>
        <w:numPr>
          <w:ilvl w:val="0"/>
          <w:numId w:val="10"/>
        </w:numPr>
        <w:tabs>
          <w:tab w:val="left" w:pos="1134"/>
          <w:tab w:val="left" w:pos="3417"/>
        </w:tabs>
        <w:spacing w:before="40" w:after="40"/>
        <w:ind w:left="924" w:hanging="499"/>
        <w:jc w:val="both"/>
        <w:rPr>
          <w:sz w:val="28"/>
          <w:szCs w:val="28"/>
        </w:rPr>
      </w:pPr>
      <w:r w:rsidRPr="00101FBD">
        <w:rPr>
          <w:sz w:val="28"/>
          <w:szCs w:val="28"/>
        </w:rPr>
        <w:t>dalībvalsts ierosināt</w:t>
      </w:r>
      <w:r w:rsidR="00865AC0" w:rsidRPr="00101FBD">
        <w:rPr>
          <w:sz w:val="28"/>
          <w:szCs w:val="28"/>
        </w:rPr>
        <w:t>ie</w:t>
      </w:r>
      <w:r w:rsidRPr="00101FBD">
        <w:rPr>
          <w:sz w:val="28"/>
          <w:szCs w:val="28"/>
        </w:rPr>
        <w:t xml:space="preserve"> pasākumi nodrošin</w:t>
      </w:r>
      <w:r w:rsidR="00865AC0" w:rsidRPr="00101FBD">
        <w:rPr>
          <w:sz w:val="28"/>
          <w:szCs w:val="28"/>
        </w:rPr>
        <w:t>ās</w:t>
      </w:r>
      <w:r w:rsidR="00EB7DDD" w:rsidRPr="00101FBD">
        <w:rPr>
          <w:sz w:val="28"/>
          <w:szCs w:val="28"/>
        </w:rPr>
        <w:t xml:space="preserve"> efektīvu</w:t>
      </w:r>
      <w:r w:rsidRPr="00101FBD">
        <w:rPr>
          <w:sz w:val="28"/>
          <w:szCs w:val="28"/>
        </w:rPr>
        <w:t xml:space="preserve"> </w:t>
      </w:r>
      <w:r w:rsidR="000E24F6" w:rsidRPr="00101FBD">
        <w:rPr>
          <w:sz w:val="28"/>
          <w:szCs w:val="28"/>
        </w:rPr>
        <w:t>P</w:t>
      </w:r>
      <w:r w:rsidRPr="00101FBD">
        <w:rPr>
          <w:sz w:val="28"/>
          <w:szCs w:val="28"/>
        </w:rPr>
        <w:t>lāna uzraudzību un īstenošanu</w:t>
      </w:r>
      <w:r w:rsidR="00066C0B" w:rsidRPr="00101FBD">
        <w:rPr>
          <w:sz w:val="28"/>
          <w:szCs w:val="28"/>
        </w:rPr>
        <w:t>;</w:t>
      </w:r>
    </w:p>
    <w:p w14:paraId="32E6CA31" w14:textId="722E4583" w:rsidR="008F6341" w:rsidRPr="00101FBD" w:rsidRDefault="00BF26DB" w:rsidP="003E3F9B">
      <w:pPr>
        <w:pStyle w:val="ListParagraph"/>
        <w:numPr>
          <w:ilvl w:val="0"/>
          <w:numId w:val="10"/>
        </w:numPr>
        <w:tabs>
          <w:tab w:val="left" w:pos="1134"/>
          <w:tab w:val="left" w:pos="3417"/>
        </w:tabs>
        <w:spacing w:before="40" w:after="40"/>
        <w:ind w:left="924" w:hanging="499"/>
        <w:jc w:val="both"/>
        <w:rPr>
          <w:sz w:val="28"/>
          <w:szCs w:val="28"/>
        </w:rPr>
      </w:pPr>
      <w:r w:rsidRPr="00101FBD">
        <w:rPr>
          <w:sz w:val="28"/>
          <w:szCs w:val="28"/>
        </w:rPr>
        <w:t>P</w:t>
      </w:r>
      <w:r w:rsidR="008F6341" w:rsidRPr="00101FBD">
        <w:rPr>
          <w:sz w:val="28"/>
          <w:szCs w:val="28"/>
        </w:rPr>
        <w:t>lān</w:t>
      </w:r>
      <w:r w:rsidR="002E2EA7" w:rsidRPr="00101FBD">
        <w:rPr>
          <w:sz w:val="28"/>
          <w:szCs w:val="28"/>
        </w:rPr>
        <w:t>s ir</w:t>
      </w:r>
      <w:r w:rsidR="008F6341" w:rsidRPr="00101FBD">
        <w:rPr>
          <w:sz w:val="28"/>
          <w:szCs w:val="28"/>
        </w:rPr>
        <w:t xml:space="preserve"> saskaņ</w:t>
      </w:r>
      <w:r w:rsidR="002E2EA7" w:rsidRPr="00101FBD">
        <w:rPr>
          <w:sz w:val="28"/>
          <w:szCs w:val="28"/>
        </w:rPr>
        <w:t>ā</w:t>
      </w:r>
      <w:r w:rsidR="008F6341" w:rsidRPr="00101FBD">
        <w:rPr>
          <w:sz w:val="28"/>
          <w:szCs w:val="28"/>
        </w:rPr>
        <w:t xml:space="preserve"> </w:t>
      </w:r>
      <w:r w:rsidR="00A35397">
        <w:rPr>
          <w:sz w:val="28"/>
          <w:szCs w:val="28"/>
        </w:rPr>
        <w:t xml:space="preserve">ar </w:t>
      </w:r>
      <w:r w:rsidR="002837E0">
        <w:rPr>
          <w:sz w:val="28"/>
          <w:szCs w:val="28"/>
        </w:rPr>
        <w:t>citām</w:t>
      </w:r>
      <w:r w:rsidR="00A104E1">
        <w:rPr>
          <w:sz w:val="28"/>
          <w:szCs w:val="28"/>
        </w:rPr>
        <w:t xml:space="preserve"> saistītām </w:t>
      </w:r>
      <w:r w:rsidR="00FD0BE5">
        <w:rPr>
          <w:sz w:val="28"/>
          <w:szCs w:val="28"/>
        </w:rPr>
        <w:t xml:space="preserve">ES programmām </w:t>
      </w:r>
      <w:r w:rsidR="00D87A12">
        <w:rPr>
          <w:sz w:val="28"/>
          <w:szCs w:val="28"/>
        </w:rPr>
        <w:t>un politikas plānošanas dokumentiem</w:t>
      </w:r>
      <w:r w:rsidR="00D87A12" w:rsidRPr="00101FBD">
        <w:rPr>
          <w:rStyle w:val="FootnoteReference"/>
          <w:sz w:val="28"/>
          <w:szCs w:val="28"/>
        </w:rPr>
        <w:footnoteReference w:id="26"/>
      </w:r>
      <w:r w:rsidR="00D87A12">
        <w:rPr>
          <w:sz w:val="28"/>
          <w:szCs w:val="28"/>
        </w:rPr>
        <w:t xml:space="preserve">, tostarp </w:t>
      </w:r>
      <w:r w:rsidR="00B30F0F">
        <w:rPr>
          <w:sz w:val="28"/>
          <w:szCs w:val="28"/>
        </w:rPr>
        <w:t>a</w:t>
      </w:r>
      <w:r w:rsidR="008F6341" w:rsidRPr="00101FBD">
        <w:rPr>
          <w:sz w:val="28"/>
          <w:szCs w:val="28"/>
        </w:rPr>
        <w:t xml:space="preserve">ktualizēto </w:t>
      </w:r>
      <w:r w:rsidR="00F747DE">
        <w:rPr>
          <w:sz w:val="28"/>
          <w:szCs w:val="28"/>
        </w:rPr>
        <w:t>n</w:t>
      </w:r>
      <w:r w:rsidR="008F6341" w:rsidRPr="00101FBD">
        <w:rPr>
          <w:sz w:val="28"/>
          <w:szCs w:val="28"/>
        </w:rPr>
        <w:t xml:space="preserve">acionālo enerģētikas un </w:t>
      </w:r>
      <w:r w:rsidR="008F6341" w:rsidRPr="00101FBD">
        <w:rPr>
          <w:sz w:val="28"/>
          <w:szCs w:val="28"/>
        </w:rPr>
        <w:lastRenderedPageBreak/>
        <w:t>klimata plānu</w:t>
      </w:r>
      <w:r w:rsidR="008F6341" w:rsidRPr="00101FBD">
        <w:rPr>
          <w:rStyle w:val="FootnoteReference"/>
          <w:sz w:val="28"/>
          <w:szCs w:val="28"/>
        </w:rPr>
        <w:footnoteReference w:id="27"/>
      </w:r>
      <w:r w:rsidR="008F6341" w:rsidRPr="00101FBD">
        <w:rPr>
          <w:sz w:val="28"/>
          <w:szCs w:val="28"/>
        </w:rPr>
        <w:t>, Eiropas sociālo tiesību pīlār</w:t>
      </w:r>
      <w:r w:rsidR="008D40D3">
        <w:rPr>
          <w:sz w:val="28"/>
          <w:szCs w:val="28"/>
        </w:rPr>
        <w:t>u un tā</w:t>
      </w:r>
      <w:r w:rsidR="008F6341" w:rsidRPr="00101FBD">
        <w:rPr>
          <w:sz w:val="28"/>
          <w:szCs w:val="28"/>
        </w:rPr>
        <w:t xml:space="preserve"> rīcības plānu, nacionālajām Kohēzijas politikas programmām, nacionālo </w:t>
      </w:r>
      <w:r w:rsidR="009B6838" w:rsidRPr="00101FBD">
        <w:rPr>
          <w:sz w:val="28"/>
          <w:szCs w:val="28"/>
        </w:rPr>
        <w:t>A</w:t>
      </w:r>
      <w:r w:rsidR="008F6341" w:rsidRPr="00101FBD">
        <w:rPr>
          <w:sz w:val="28"/>
          <w:szCs w:val="28"/>
        </w:rPr>
        <w:t xml:space="preserve">tveseļošanas un noturības mehānisma plānu, nacionālo </w:t>
      </w:r>
      <w:r w:rsidR="00DE5AF0">
        <w:rPr>
          <w:sz w:val="28"/>
          <w:szCs w:val="28"/>
        </w:rPr>
        <w:t>ē</w:t>
      </w:r>
      <w:r w:rsidR="008F6341" w:rsidRPr="00101FBD">
        <w:rPr>
          <w:sz w:val="28"/>
          <w:szCs w:val="28"/>
        </w:rPr>
        <w:t xml:space="preserve">ku renovācijas plānu un nacionālo </w:t>
      </w:r>
      <w:r w:rsidR="009B6838" w:rsidRPr="00101FBD">
        <w:rPr>
          <w:sz w:val="28"/>
          <w:szCs w:val="28"/>
        </w:rPr>
        <w:t>T</w:t>
      </w:r>
      <w:r w:rsidR="008F6341" w:rsidRPr="00101FBD">
        <w:rPr>
          <w:sz w:val="28"/>
          <w:szCs w:val="28"/>
        </w:rPr>
        <w:t>aisnīgas pārkārtošanās teritoriālo plānu;</w:t>
      </w:r>
    </w:p>
    <w:p w14:paraId="20A880EB" w14:textId="0197676D" w:rsidR="008F6341" w:rsidRPr="00653367" w:rsidRDefault="00BF26DB" w:rsidP="003E3F9B">
      <w:pPr>
        <w:pStyle w:val="ListParagraph"/>
        <w:numPr>
          <w:ilvl w:val="0"/>
          <w:numId w:val="10"/>
        </w:numPr>
        <w:tabs>
          <w:tab w:val="left" w:pos="1134"/>
          <w:tab w:val="left" w:pos="3417"/>
        </w:tabs>
        <w:spacing w:before="40" w:after="40"/>
        <w:ind w:left="924" w:hanging="499"/>
        <w:jc w:val="both"/>
        <w:rPr>
          <w:sz w:val="28"/>
          <w:szCs w:val="28"/>
        </w:rPr>
      </w:pPr>
      <w:r w:rsidRPr="00101FBD">
        <w:rPr>
          <w:sz w:val="28"/>
          <w:szCs w:val="28"/>
        </w:rPr>
        <w:t>P</w:t>
      </w:r>
      <w:r w:rsidR="00143043" w:rsidRPr="00101FBD">
        <w:rPr>
          <w:sz w:val="28"/>
          <w:szCs w:val="28"/>
        </w:rPr>
        <w:t xml:space="preserve">lāns sniedz </w:t>
      </w:r>
      <w:r w:rsidR="0055451A" w:rsidRPr="00101FBD">
        <w:rPr>
          <w:sz w:val="28"/>
          <w:szCs w:val="28"/>
        </w:rPr>
        <w:t xml:space="preserve">ticamu pamatojumu </w:t>
      </w:r>
      <w:r w:rsidR="0010491C" w:rsidRPr="00101FBD">
        <w:rPr>
          <w:sz w:val="28"/>
          <w:szCs w:val="28"/>
        </w:rPr>
        <w:t xml:space="preserve">kopējai </w:t>
      </w:r>
      <w:r w:rsidRPr="00101FBD">
        <w:rPr>
          <w:sz w:val="28"/>
          <w:szCs w:val="28"/>
        </w:rPr>
        <w:t>P</w:t>
      </w:r>
      <w:r w:rsidR="0010491C" w:rsidRPr="00101FBD">
        <w:rPr>
          <w:sz w:val="28"/>
          <w:szCs w:val="28"/>
        </w:rPr>
        <w:t>lāna izmaksu</w:t>
      </w:r>
      <w:r w:rsidR="0010491C" w:rsidRPr="00653367">
        <w:rPr>
          <w:sz w:val="28"/>
          <w:szCs w:val="28"/>
        </w:rPr>
        <w:t xml:space="preserve"> summai</w:t>
      </w:r>
      <w:r w:rsidR="005B1B13">
        <w:rPr>
          <w:sz w:val="28"/>
          <w:szCs w:val="28"/>
        </w:rPr>
        <w:t>,</w:t>
      </w:r>
      <w:r w:rsidR="00EF7592" w:rsidRPr="00653367">
        <w:rPr>
          <w:sz w:val="28"/>
          <w:szCs w:val="28"/>
        </w:rPr>
        <w:t xml:space="preserve"> </w:t>
      </w:r>
      <w:r w:rsidR="004552AE">
        <w:rPr>
          <w:sz w:val="28"/>
          <w:szCs w:val="28"/>
        </w:rPr>
        <w:t>t</w:t>
      </w:r>
      <w:r w:rsidR="00F716AF">
        <w:rPr>
          <w:sz w:val="28"/>
          <w:szCs w:val="28"/>
        </w:rPr>
        <w:t>as</w:t>
      </w:r>
      <w:r w:rsidR="00F716AF" w:rsidRPr="00653367">
        <w:rPr>
          <w:sz w:val="28"/>
          <w:szCs w:val="28"/>
        </w:rPr>
        <w:t xml:space="preserve"> </w:t>
      </w:r>
      <w:r w:rsidR="006742FC" w:rsidRPr="00653367">
        <w:rPr>
          <w:sz w:val="28"/>
          <w:szCs w:val="28"/>
        </w:rPr>
        <w:t>atbilst izmaksu efektivitātes pr</w:t>
      </w:r>
      <w:r w:rsidR="00D048EA" w:rsidRPr="00653367">
        <w:rPr>
          <w:sz w:val="28"/>
          <w:szCs w:val="28"/>
        </w:rPr>
        <w:t>i</w:t>
      </w:r>
      <w:r w:rsidR="006742FC" w:rsidRPr="00653367">
        <w:rPr>
          <w:sz w:val="28"/>
          <w:szCs w:val="28"/>
        </w:rPr>
        <w:t>ncipam un ir samēr</w:t>
      </w:r>
      <w:r w:rsidR="00EF7592" w:rsidRPr="00653367">
        <w:rPr>
          <w:sz w:val="28"/>
          <w:szCs w:val="28"/>
        </w:rPr>
        <w:t>īgs ar paredzēto ietekmi uz vidi un sabiedrību;</w:t>
      </w:r>
    </w:p>
    <w:p w14:paraId="6051E09E" w14:textId="3A73BAD7" w:rsidR="00182DF6" w:rsidRPr="00653367" w:rsidRDefault="00AF4ABB" w:rsidP="003E3F9B">
      <w:pPr>
        <w:pStyle w:val="ListParagraph"/>
        <w:numPr>
          <w:ilvl w:val="0"/>
          <w:numId w:val="10"/>
        </w:numPr>
        <w:tabs>
          <w:tab w:val="left" w:pos="1134"/>
          <w:tab w:val="left" w:pos="3417"/>
        </w:tabs>
        <w:spacing w:before="40" w:after="40"/>
        <w:ind w:left="924" w:hanging="499"/>
        <w:jc w:val="both"/>
        <w:rPr>
          <w:sz w:val="28"/>
          <w:szCs w:val="28"/>
        </w:rPr>
      </w:pPr>
      <w:r w:rsidRPr="00653367">
        <w:rPr>
          <w:sz w:val="28"/>
          <w:szCs w:val="28"/>
        </w:rPr>
        <w:t>dalībvalsts ir ierosinājusi pasākumus, lai novērstu</w:t>
      </w:r>
      <w:r w:rsidR="00DE42B8" w:rsidRPr="00653367">
        <w:rPr>
          <w:sz w:val="28"/>
          <w:szCs w:val="28"/>
        </w:rPr>
        <w:t>,</w:t>
      </w:r>
      <w:r w:rsidRPr="00653367">
        <w:rPr>
          <w:sz w:val="28"/>
          <w:szCs w:val="28"/>
        </w:rPr>
        <w:t xml:space="preserve"> </w:t>
      </w:r>
      <w:r w:rsidR="00DE42B8" w:rsidRPr="00653367">
        <w:rPr>
          <w:sz w:val="28"/>
          <w:szCs w:val="28"/>
        </w:rPr>
        <w:t xml:space="preserve">atklātu un koriģētu korupcijas, krāpšanas un interešu konfliktu gadījumus </w:t>
      </w:r>
      <w:r w:rsidR="009224E3">
        <w:rPr>
          <w:sz w:val="28"/>
          <w:szCs w:val="28"/>
        </w:rPr>
        <w:t>Fonda</w:t>
      </w:r>
      <w:r w:rsidR="00DE42B8" w:rsidRPr="00653367">
        <w:rPr>
          <w:sz w:val="28"/>
          <w:szCs w:val="28"/>
        </w:rPr>
        <w:t xml:space="preserve"> finanšu piešķīrumu izmantošanā, tostarp ar pasākumiem, kuru mērķis ir novērst dubultu finansēšanu no </w:t>
      </w:r>
      <w:r w:rsidR="009224E3">
        <w:rPr>
          <w:sz w:val="28"/>
          <w:szCs w:val="28"/>
        </w:rPr>
        <w:t>Fonda</w:t>
      </w:r>
      <w:r w:rsidR="00DE42B8" w:rsidRPr="00653367">
        <w:rPr>
          <w:sz w:val="28"/>
          <w:szCs w:val="28"/>
        </w:rPr>
        <w:t xml:space="preserve"> un citām </w:t>
      </w:r>
      <w:r w:rsidR="009F78EF" w:rsidRPr="00653367">
        <w:rPr>
          <w:sz w:val="28"/>
          <w:szCs w:val="28"/>
        </w:rPr>
        <w:t>ES</w:t>
      </w:r>
      <w:r w:rsidR="00DE42B8" w:rsidRPr="00653367">
        <w:rPr>
          <w:sz w:val="28"/>
          <w:szCs w:val="28"/>
        </w:rPr>
        <w:t xml:space="preserve"> programmām;</w:t>
      </w:r>
    </w:p>
    <w:p w14:paraId="5AC4058E" w14:textId="003732A7" w:rsidR="00CE684B" w:rsidRPr="00653367" w:rsidRDefault="00F27E7E" w:rsidP="003E3F9B">
      <w:pPr>
        <w:pStyle w:val="ListParagraph"/>
        <w:numPr>
          <w:ilvl w:val="0"/>
          <w:numId w:val="10"/>
        </w:numPr>
        <w:tabs>
          <w:tab w:val="left" w:pos="1134"/>
          <w:tab w:val="left" w:pos="3417"/>
        </w:tabs>
        <w:spacing w:before="40" w:after="40"/>
        <w:ind w:left="924" w:hanging="499"/>
        <w:jc w:val="both"/>
        <w:rPr>
          <w:sz w:val="28"/>
          <w:szCs w:val="28"/>
        </w:rPr>
      </w:pPr>
      <w:r>
        <w:rPr>
          <w:sz w:val="28"/>
          <w:szCs w:val="28"/>
        </w:rPr>
        <w:t>P</w:t>
      </w:r>
      <w:r w:rsidR="00182DF6" w:rsidRPr="00653367">
        <w:rPr>
          <w:sz w:val="28"/>
          <w:szCs w:val="28"/>
        </w:rPr>
        <w:t xml:space="preserve">lānā iekļauts laika grafiks, atskaites punkti un </w:t>
      </w:r>
      <w:proofErr w:type="spellStart"/>
      <w:r w:rsidR="00182DF6" w:rsidRPr="00653367">
        <w:rPr>
          <w:sz w:val="28"/>
          <w:szCs w:val="28"/>
        </w:rPr>
        <w:t>mērķ</w:t>
      </w:r>
      <w:r w:rsidR="005C75C3" w:rsidRPr="00653367">
        <w:rPr>
          <w:sz w:val="28"/>
          <w:szCs w:val="28"/>
        </w:rPr>
        <w:t>rādītāji</w:t>
      </w:r>
      <w:proofErr w:type="spellEnd"/>
      <w:r w:rsidR="00182DF6" w:rsidRPr="00653367">
        <w:rPr>
          <w:sz w:val="28"/>
          <w:szCs w:val="28"/>
        </w:rPr>
        <w:t>, lai nodrošinātu efektīvu pasākumu ieviešanu</w:t>
      </w:r>
      <w:r w:rsidR="008D13C3" w:rsidRPr="00653367">
        <w:rPr>
          <w:sz w:val="28"/>
          <w:szCs w:val="28"/>
        </w:rPr>
        <w:t>;</w:t>
      </w:r>
    </w:p>
    <w:p w14:paraId="073B9D34" w14:textId="3162E1B6" w:rsidR="00066C0B" w:rsidRDefault="00EC7ACC" w:rsidP="003E3F9B">
      <w:pPr>
        <w:pStyle w:val="ListParagraph"/>
        <w:numPr>
          <w:ilvl w:val="0"/>
          <w:numId w:val="10"/>
        </w:numPr>
        <w:tabs>
          <w:tab w:val="left" w:pos="1134"/>
          <w:tab w:val="left" w:pos="3417"/>
        </w:tabs>
        <w:spacing w:before="40" w:after="40"/>
        <w:ind w:left="924" w:hanging="499"/>
        <w:jc w:val="both"/>
        <w:rPr>
          <w:sz w:val="28"/>
          <w:szCs w:val="28"/>
        </w:rPr>
      </w:pPr>
      <w:r>
        <w:rPr>
          <w:sz w:val="28"/>
          <w:szCs w:val="28"/>
        </w:rPr>
        <w:t>P</w:t>
      </w:r>
      <w:r w:rsidR="00CE684B" w:rsidRPr="00653367">
        <w:rPr>
          <w:sz w:val="28"/>
          <w:szCs w:val="28"/>
        </w:rPr>
        <w:t>lāns satur pasākumus un investīcij</w:t>
      </w:r>
      <w:r w:rsidR="005C75C3" w:rsidRPr="00653367">
        <w:rPr>
          <w:sz w:val="28"/>
          <w:szCs w:val="28"/>
        </w:rPr>
        <w:t>as</w:t>
      </w:r>
      <w:r w:rsidR="00CE684B" w:rsidRPr="00653367">
        <w:rPr>
          <w:sz w:val="28"/>
          <w:szCs w:val="28"/>
        </w:rPr>
        <w:t>, kuri veido saskaņot</w:t>
      </w:r>
      <w:r w:rsidR="00B82354">
        <w:rPr>
          <w:sz w:val="28"/>
          <w:szCs w:val="28"/>
        </w:rPr>
        <w:t>u darbību</w:t>
      </w:r>
      <w:r w:rsidR="00CE684B" w:rsidRPr="00653367">
        <w:rPr>
          <w:sz w:val="28"/>
          <w:szCs w:val="28"/>
        </w:rPr>
        <w:t xml:space="preserve"> </w:t>
      </w:r>
      <w:r w:rsidR="00B82354">
        <w:rPr>
          <w:sz w:val="28"/>
          <w:szCs w:val="28"/>
        </w:rPr>
        <w:t>kopums</w:t>
      </w:r>
      <w:r w:rsidR="00CE684B" w:rsidRPr="00653367">
        <w:rPr>
          <w:sz w:val="28"/>
          <w:szCs w:val="28"/>
        </w:rPr>
        <w:t>.</w:t>
      </w:r>
    </w:p>
    <w:p w14:paraId="3104A5EC" w14:textId="2E0388C3" w:rsidR="003D4535" w:rsidRPr="00653367" w:rsidRDefault="00EC7ACC" w:rsidP="00C272E8">
      <w:pPr>
        <w:pStyle w:val="ListParagraph"/>
        <w:numPr>
          <w:ilvl w:val="0"/>
          <w:numId w:val="20"/>
        </w:numPr>
        <w:tabs>
          <w:tab w:val="left" w:pos="567"/>
          <w:tab w:val="left" w:pos="2977"/>
        </w:tabs>
        <w:spacing w:before="240" w:after="120"/>
        <w:ind w:left="567" w:hanging="141"/>
        <w:jc w:val="center"/>
        <w:rPr>
          <w:b/>
          <w:bCs/>
          <w:sz w:val="28"/>
          <w:szCs w:val="28"/>
        </w:rPr>
      </w:pPr>
      <w:r>
        <w:rPr>
          <w:b/>
          <w:bCs/>
          <w:sz w:val="28"/>
          <w:szCs w:val="28"/>
        </w:rPr>
        <w:t>Latvijas</w:t>
      </w:r>
      <w:r w:rsidRPr="00653367">
        <w:rPr>
          <w:b/>
          <w:bCs/>
          <w:sz w:val="28"/>
          <w:szCs w:val="28"/>
        </w:rPr>
        <w:t xml:space="preserve"> </w:t>
      </w:r>
      <w:r w:rsidR="00CE2E4F">
        <w:rPr>
          <w:b/>
          <w:bCs/>
          <w:sz w:val="28"/>
          <w:szCs w:val="28"/>
        </w:rPr>
        <w:t xml:space="preserve">Plāna </w:t>
      </w:r>
      <w:r w:rsidR="008B4936" w:rsidRPr="00653367">
        <w:rPr>
          <w:b/>
          <w:bCs/>
          <w:sz w:val="28"/>
          <w:szCs w:val="28"/>
        </w:rPr>
        <w:t>sagatavošanas gaita</w:t>
      </w:r>
    </w:p>
    <w:p w14:paraId="415A907F" w14:textId="69CA2188" w:rsidR="009A5786" w:rsidRDefault="00831B67" w:rsidP="009A5786">
      <w:pPr>
        <w:pStyle w:val="ListParagraph"/>
        <w:numPr>
          <w:ilvl w:val="0"/>
          <w:numId w:val="19"/>
        </w:numPr>
        <w:spacing w:after="120"/>
        <w:ind w:left="426" w:hanging="437"/>
        <w:jc w:val="both"/>
        <w:rPr>
          <w:sz w:val="28"/>
          <w:szCs w:val="28"/>
        </w:rPr>
      </w:pPr>
      <w:r w:rsidRPr="00653367">
        <w:rPr>
          <w:sz w:val="28"/>
          <w:szCs w:val="28"/>
        </w:rPr>
        <w:t>Atbilstoš</w:t>
      </w:r>
      <w:r w:rsidR="00905CE7" w:rsidRPr="00653367">
        <w:rPr>
          <w:sz w:val="28"/>
          <w:szCs w:val="28"/>
        </w:rPr>
        <w:t>i Valdības rīcības plān</w:t>
      </w:r>
      <w:r w:rsidR="007A4314" w:rsidRPr="00653367">
        <w:rPr>
          <w:sz w:val="28"/>
          <w:szCs w:val="28"/>
        </w:rPr>
        <w:t>a</w:t>
      </w:r>
      <w:r w:rsidR="00905CE7" w:rsidRPr="00653367">
        <w:rPr>
          <w:sz w:val="28"/>
          <w:szCs w:val="28"/>
        </w:rPr>
        <w:t xml:space="preserve"> Deklarācijas par </w:t>
      </w:r>
      <w:proofErr w:type="spellStart"/>
      <w:r w:rsidR="00905CE7" w:rsidRPr="00653367">
        <w:rPr>
          <w:sz w:val="28"/>
          <w:szCs w:val="28"/>
        </w:rPr>
        <w:t>Evikas</w:t>
      </w:r>
      <w:proofErr w:type="spellEnd"/>
      <w:r w:rsidR="00905CE7" w:rsidRPr="00653367">
        <w:rPr>
          <w:sz w:val="28"/>
          <w:szCs w:val="28"/>
        </w:rPr>
        <w:t xml:space="preserve"> Siliņas vadītā Ministru kabineta iecerēto darbību īstenošanai</w:t>
      </w:r>
      <w:r w:rsidR="00570B2A" w:rsidRPr="00C272E8">
        <w:rPr>
          <w:vertAlign w:val="superscript"/>
        </w:rPr>
        <w:footnoteReference w:id="28"/>
      </w:r>
      <w:r w:rsidR="005E5C24" w:rsidRPr="00653367">
        <w:rPr>
          <w:sz w:val="28"/>
          <w:szCs w:val="28"/>
        </w:rPr>
        <w:t xml:space="preserve"> </w:t>
      </w:r>
      <w:r w:rsidR="00BF0A34" w:rsidRPr="00653367">
        <w:rPr>
          <w:sz w:val="28"/>
          <w:szCs w:val="28"/>
        </w:rPr>
        <w:t>5.3. </w:t>
      </w:r>
      <w:r w:rsidR="005E5C24" w:rsidRPr="00653367">
        <w:rPr>
          <w:sz w:val="28"/>
          <w:szCs w:val="28"/>
        </w:rPr>
        <w:t>pasākum</w:t>
      </w:r>
      <w:r w:rsidR="00917BC1" w:rsidRPr="00653367">
        <w:rPr>
          <w:sz w:val="28"/>
          <w:szCs w:val="28"/>
        </w:rPr>
        <w:t>am</w:t>
      </w:r>
      <w:r w:rsidR="00BF0A34" w:rsidRPr="00653367">
        <w:rPr>
          <w:sz w:val="28"/>
          <w:szCs w:val="28"/>
        </w:rPr>
        <w:t>,</w:t>
      </w:r>
      <w:r w:rsidR="00A2131C" w:rsidRPr="00653367">
        <w:rPr>
          <w:sz w:val="28"/>
          <w:szCs w:val="28"/>
        </w:rPr>
        <w:t xml:space="preserve"> </w:t>
      </w:r>
      <w:r w:rsidRPr="00653367">
        <w:rPr>
          <w:sz w:val="28"/>
          <w:szCs w:val="28"/>
        </w:rPr>
        <w:t>Klimata un enerģētikas ministrija</w:t>
      </w:r>
      <w:r w:rsidR="0019629F" w:rsidRPr="00653367">
        <w:rPr>
          <w:sz w:val="28"/>
          <w:szCs w:val="28"/>
        </w:rPr>
        <w:t xml:space="preserve"> </w:t>
      </w:r>
      <w:r w:rsidR="00A701EA" w:rsidRPr="00653367">
        <w:rPr>
          <w:sz w:val="28"/>
          <w:szCs w:val="28"/>
        </w:rPr>
        <w:t>(turpmāk</w:t>
      </w:r>
      <w:r w:rsidR="00FC0086">
        <w:rPr>
          <w:sz w:val="28"/>
          <w:szCs w:val="28"/>
        </w:rPr>
        <w:t> </w:t>
      </w:r>
      <w:r w:rsidR="00A701EA" w:rsidRPr="00653367">
        <w:rPr>
          <w:sz w:val="28"/>
          <w:szCs w:val="28"/>
        </w:rPr>
        <w:t>–</w:t>
      </w:r>
      <w:r w:rsidR="00FC0086">
        <w:rPr>
          <w:sz w:val="28"/>
          <w:szCs w:val="28"/>
        </w:rPr>
        <w:t> </w:t>
      </w:r>
      <w:r w:rsidR="00A701EA" w:rsidRPr="00653367">
        <w:rPr>
          <w:sz w:val="28"/>
          <w:szCs w:val="28"/>
        </w:rPr>
        <w:t xml:space="preserve">KEM) </w:t>
      </w:r>
      <w:r w:rsidR="0019629F" w:rsidRPr="00653367">
        <w:rPr>
          <w:sz w:val="28"/>
          <w:szCs w:val="28"/>
        </w:rPr>
        <w:t xml:space="preserve">ir noteikta par </w:t>
      </w:r>
      <w:r w:rsidR="00E5532E" w:rsidRPr="00653367">
        <w:rPr>
          <w:sz w:val="28"/>
          <w:szCs w:val="28"/>
        </w:rPr>
        <w:t>atbildīg</w:t>
      </w:r>
      <w:r w:rsidR="0019629F" w:rsidRPr="00653367">
        <w:rPr>
          <w:sz w:val="28"/>
          <w:szCs w:val="28"/>
        </w:rPr>
        <w:t>o</w:t>
      </w:r>
      <w:r w:rsidR="00E5532E" w:rsidRPr="00653367">
        <w:rPr>
          <w:sz w:val="28"/>
          <w:szCs w:val="28"/>
        </w:rPr>
        <w:t xml:space="preserve"> institūcij</w:t>
      </w:r>
      <w:r w:rsidR="0019629F" w:rsidRPr="00653367">
        <w:rPr>
          <w:sz w:val="28"/>
          <w:szCs w:val="28"/>
        </w:rPr>
        <w:t>u</w:t>
      </w:r>
      <w:r w:rsidR="009032EA" w:rsidRPr="00653367">
        <w:rPr>
          <w:sz w:val="28"/>
          <w:szCs w:val="28"/>
        </w:rPr>
        <w:t>, lai</w:t>
      </w:r>
      <w:r w:rsidR="00E5532E" w:rsidRPr="00653367">
        <w:rPr>
          <w:sz w:val="28"/>
          <w:szCs w:val="28"/>
        </w:rPr>
        <w:t xml:space="preserve"> </w:t>
      </w:r>
      <w:r w:rsidR="007754DF" w:rsidRPr="00653367">
        <w:rPr>
          <w:sz w:val="28"/>
          <w:szCs w:val="28"/>
        </w:rPr>
        <w:t xml:space="preserve">sadarbībā ar </w:t>
      </w:r>
      <w:r w:rsidR="00261738" w:rsidRPr="00653367">
        <w:rPr>
          <w:sz w:val="28"/>
          <w:szCs w:val="28"/>
        </w:rPr>
        <w:t>E</w:t>
      </w:r>
      <w:r w:rsidR="00787695" w:rsidRPr="00653367">
        <w:rPr>
          <w:sz w:val="28"/>
          <w:szCs w:val="28"/>
        </w:rPr>
        <w:t>konomikas ministriju, Finanšu ministriju</w:t>
      </w:r>
      <w:r w:rsidR="0011638E" w:rsidRPr="00653367">
        <w:rPr>
          <w:sz w:val="28"/>
          <w:szCs w:val="28"/>
        </w:rPr>
        <w:t xml:space="preserve">, Labklājības ministriju, Satiksmes ministriju un Viedās administrācijas un </w:t>
      </w:r>
      <w:r w:rsidR="006A33B3" w:rsidRPr="00653367">
        <w:rPr>
          <w:sz w:val="28"/>
          <w:szCs w:val="28"/>
        </w:rPr>
        <w:t xml:space="preserve">reģionālās </w:t>
      </w:r>
      <w:r w:rsidR="00D56852" w:rsidRPr="00653367">
        <w:rPr>
          <w:sz w:val="28"/>
          <w:szCs w:val="28"/>
        </w:rPr>
        <w:t xml:space="preserve">attīstības </w:t>
      </w:r>
      <w:r w:rsidR="006A33B3" w:rsidRPr="00653367">
        <w:rPr>
          <w:sz w:val="28"/>
          <w:szCs w:val="28"/>
        </w:rPr>
        <w:t xml:space="preserve">ministriju </w:t>
      </w:r>
      <w:r w:rsidR="00D56852" w:rsidRPr="00653367">
        <w:rPr>
          <w:sz w:val="28"/>
          <w:szCs w:val="28"/>
        </w:rPr>
        <w:t>(turpmāk</w:t>
      </w:r>
      <w:r w:rsidR="00FC0086">
        <w:rPr>
          <w:sz w:val="28"/>
          <w:szCs w:val="28"/>
        </w:rPr>
        <w:t> </w:t>
      </w:r>
      <w:r w:rsidR="00D56852" w:rsidRPr="00653367">
        <w:rPr>
          <w:sz w:val="28"/>
          <w:szCs w:val="28"/>
        </w:rPr>
        <w:t>–</w:t>
      </w:r>
      <w:r w:rsidR="00FC0086">
        <w:rPr>
          <w:sz w:val="28"/>
          <w:szCs w:val="28"/>
        </w:rPr>
        <w:t> </w:t>
      </w:r>
      <w:r w:rsidR="00D56852" w:rsidRPr="00653367">
        <w:rPr>
          <w:sz w:val="28"/>
          <w:szCs w:val="28"/>
        </w:rPr>
        <w:t xml:space="preserve">nozaru ministrijas) </w:t>
      </w:r>
      <w:r w:rsidR="00FA23A3" w:rsidRPr="00653367">
        <w:rPr>
          <w:sz w:val="28"/>
          <w:szCs w:val="28"/>
        </w:rPr>
        <w:t>i</w:t>
      </w:r>
      <w:r w:rsidR="00300053" w:rsidRPr="00653367">
        <w:rPr>
          <w:sz w:val="28"/>
          <w:szCs w:val="28"/>
        </w:rPr>
        <w:t>zstrādā</w:t>
      </w:r>
      <w:r w:rsidR="009032EA" w:rsidRPr="00653367">
        <w:rPr>
          <w:sz w:val="28"/>
          <w:szCs w:val="28"/>
        </w:rPr>
        <w:t>tu</w:t>
      </w:r>
      <w:r w:rsidR="00300053" w:rsidRPr="00653367">
        <w:rPr>
          <w:sz w:val="28"/>
          <w:szCs w:val="28"/>
        </w:rPr>
        <w:t xml:space="preserve"> un iesnie</w:t>
      </w:r>
      <w:r w:rsidR="009032EA" w:rsidRPr="00653367">
        <w:rPr>
          <w:sz w:val="28"/>
          <w:szCs w:val="28"/>
        </w:rPr>
        <w:t>gtu</w:t>
      </w:r>
      <w:r w:rsidR="00300053" w:rsidRPr="00653367">
        <w:rPr>
          <w:sz w:val="28"/>
          <w:szCs w:val="28"/>
        </w:rPr>
        <w:t xml:space="preserve"> </w:t>
      </w:r>
      <w:r w:rsidR="00437245" w:rsidRPr="00653367">
        <w:rPr>
          <w:sz w:val="28"/>
          <w:szCs w:val="28"/>
        </w:rPr>
        <w:t>EK</w:t>
      </w:r>
      <w:r w:rsidR="00437245">
        <w:rPr>
          <w:sz w:val="28"/>
          <w:szCs w:val="28"/>
        </w:rPr>
        <w:t xml:space="preserve"> </w:t>
      </w:r>
      <w:r w:rsidR="00FD28E1">
        <w:rPr>
          <w:sz w:val="28"/>
          <w:szCs w:val="28"/>
        </w:rPr>
        <w:t xml:space="preserve">Latvijas </w:t>
      </w:r>
      <w:r w:rsidR="00FC0086">
        <w:rPr>
          <w:sz w:val="28"/>
          <w:szCs w:val="28"/>
        </w:rPr>
        <w:t>P</w:t>
      </w:r>
      <w:r w:rsidR="00300053" w:rsidRPr="00653367">
        <w:rPr>
          <w:sz w:val="28"/>
          <w:szCs w:val="28"/>
        </w:rPr>
        <w:t>lān</w:t>
      </w:r>
      <w:r w:rsidR="00FA23A3" w:rsidRPr="00653367">
        <w:rPr>
          <w:sz w:val="28"/>
          <w:szCs w:val="28"/>
        </w:rPr>
        <w:t>u</w:t>
      </w:r>
      <w:r w:rsidR="00111736">
        <w:rPr>
          <w:sz w:val="28"/>
          <w:szCs w:val="28"/>
        </w:rPr>
        <w:t xml:space="preserve">, kā arī </w:t>
      </w:r>
      <w:r w:rsidR="009C3A18" w:rsidRPr="00653367">
        <w:rPr>
          <w:sz w:val="28"/>
          <w:szCs w:val="28"/>
        </w:rPr>
        <w:t>līdz 2026.</w:t>
      </w:r>
      <w:r w:rsidR="00640328">
        <w:rPr>
          <w:sz w:val="28"/>
          <w:szCs w:val="28"/>
        </w:rPr>
        <w:t> gada 31. oktobrim</w:t>
      </w:r>
      <w:r w:rsidR="009C3A18" w:rsidRPr="00653367">
        <w:rPr>
          <w:sz w:val="28"/>
          <w:szCs w:val="28"/>
        </w:rPr>
        <w:t xml:space="preserve"> </w:t>
      </w:r>
      <w:r w:rsidR="00300053" w:rsidRPr="00653367">
        <w:rPr>
          <w:sz w:val="28"/>
          <w:szCs w:val="28"/>
        </w:rPr>
        <w:t>uzsāk</w:t>
      </w:r>
      <w:r w:rsidR="009032EA" w:rsidRPr="00653367">
        <w:rPr>
          <w:sz w:val="28"/>
          <w:szCs w:val="28"/>
        </w:rPr>
        <w:t>tu</w:t>
      </w:r>
      <w:r w:rsidR="00300053" w:rsidRPr="00653367">
        <w:rPr>
          <w:sz w:val="28"/>
          <w:szCs w:val="28"/>
        </w:rPr>
        <w:t xml:space="preserve"> </w:t>
      </w:r>
      <w:r w:rsidR="00FC0086">
        <w:rPr>
          <w:sz w:val="28"/>
          <w:szCs w:val="28"/>
        </w:rPr>
        <w:t>P</w:t>
      </w:r>
      <w:r w:rsidR="009C3A18" w:rsidRPr="00653367">
        <w:rPr>
          <w:sz w:val="28"/>
          <w:szCs w:val="28"/>
        </w:rPr>
        <w:t>lāna</w:t>
      </w:r>
      <w:r w:rsidR="00300053" w:rsidRPr="00653367">
        <w:rPr>
          <w:sz w:val="28"/>
          <w:szCs w:val="28"/>
        </w:rPr>
        <w:t xml:space="preserve"> īstenošan</w:t>
      </w:r>
      <w:r w:rsidR="00FA23A3" w:rsidRPr="00653367">
        <w:rPr>
          <w:sz w:val="28"/>
          <w:szCs w:val="28"/>
        </w:rPr>
        <w:t>u</w:t>
      </w:r>
      <w:r w:rsidR="00300053" w:rsidRPr="00653367">
        <w:rPr>
          <w:sz w:val="28"/>
          <w:szCs w:val="28"/>
        </w:rPr>
        <w:t xml:space="preserve">, lai </w:t>
      </w:r>
      <w:r w:rsidR="00FA23A3" w:rsidRPr="00263AC0">
        <w:rPr>
          <w:i/>
          <w:iCs/>
          <w:sz w:val="28"/>
          <w:szCs w:val="28"/>
        </w:rPr>
        <w:t>“</w:t>
      </w:r>
      <w:r w:rsidR="00412E72" w:rsidRPr="00263AC0">
        <w:rPr>
          <w:i/>
          <w:iCs/>
          <w:sz w:val="28"/>
          <w:szCs w:val="28"/>
        </w:rPr>
        <w:t xml:space="preserve">[..] </w:t>
      </w:r>
      <w:r w:rsidR="00300053" w:rsidRPr="00263AC0">
        <w:rPr>
          <w:i/>
          <w:iCs/>
          <w:sz w:val="28"/>
          <w:szCs w:val="28"/>
        </w:rPr>
        <w:t>sabiedrību mērķēti atbalstītu saistībā a</w:t>
      </w:r>
      <w:r w:rsidR="00A83412" w:rsidRPr="00263AC0">
        <w:rPr>
          <w:i/>
          <w:iCs/>
          <w:sz w:val="28"/>
          <w:szCs w:val="28"/>
        </w:rPr>
        <w:t>r</w:t>
      </w:r>
      <w:r w:rsidR="00300053" w:rsidRPr="00263AC0">
        <w:rPr>
          <w:i/>
          <w:iCs/>
          <w:sz w:val="28"/>
          <w:szCs w:val="28"/>
        </w:rPr>
        <w:t xml:space="preserve"> ES Emisijas kvotu tirdzniecības sistēmas paplašināšanās izraisīto izmaksu pieaugumu</w:t>
      </w:r>
      <w:r w:rsidR="00412E72">
        <w:rPr>
          <w:sz w:val="28"/>
          <w:szCs w:val="28"/>
        </w:rPr>
        <w:t xml:space="preserve"> </w:t>
      </w:r>
      <w:r w:rsidR="00412E72" w:rsidRPr="00263AC0">
        <w:rPr>
          <w:i/>
          <w:iCs/>
          <w:sz w:val="28"/>
          <w:szCs w:val="28"/>
        </w:rPr>
        <w:t>[..]</w:t>
      </w:r>
      <w:r w:rsidR="00300053" w:rsidRPr="00263AC0">
        <w:rPr>
          <w:i/>
          <w:iCs/>
          <w:sz w:val="28"/>
          <w:szCs w:val="28"/>
        </w:rPr>
        <w:t>”</w:t>
      </w:r>
      <w:r w:rsidR="00FA23A3" w:rsidRPr="00653367">
        <w:rPr>
          <w:sz w:val="28"/>
          <w:szCs w:val="28"/>
        </w:rPr>
        <w:t>.</w:t>
      </w:r>
    </w:p>
    <w:p w14:paraId="3AA9FD03" w14:textId="45637713" w:rsidR="009A5786" w:rsidRDefault="003646B4" w:rsidP="009A5786">
      <w:pPr>
        <w:pStyle w:val="ListParagraph"/>
        <w:numPr>
          <w:ilvl w:val="0"/>
          <w:numId w:val="19"/>
        </w:numPr>
        <w:spacing w:after="120"/>
        <w:ind w:left="426" w:hanging="437"/>
        <w:jc w:val="both"/>
        <w:rPr>
          <w:sz w:val="28"/>
          <w:szCs w:val="28"/>
        </w:rPr>
      </w:pPr>
      <w:r w:rsidRPr="009A5786">
        <w:rPr>
          <w:sz w:val="28"/>
          <w:szCs w:val="28"/>
        </w:rPr>
        <w:t>2</w:t>
      </w:r>
      <w:r w:rsidR="00996F07" w:rsidRPr="009A5786">
        <w:rPr>
          <w:sz w:val="28"/>
          <w:szCs w:val="28"/>
        </w:rPr>
        <w:t>0</w:t>
      </w:r>
      <w:r w:rsidRPr="009A5786">
        <w:rPr>
          <w:sz w:val="28"/>
          <w:szCs w:val="28"/>
        </w:rPr>
        <w:t>23.</w:t>
      </w:r>
      <w:r w:rsidR="002E7671" w:rsidRPr="009A5786">
        <w:rPr>
          <w:sz w:val="28"/>
          <w:szCs w:val="28"/>
        </w:rPr>
        <w:t> </w:t>
      </w:r>
      <w:r w:rsidRPr="009A5786">
        <w:rPr>
          <w:sz w:val="28"/>
          <w:szCs w:val="28"/>
        </w:rPr>
        <w:t xml:space="preserve">gada septembrī </w:t>
      </w:r>
      <w:r w:rsidR="00A701EA" w:rsidRPr="009A5786">
        <w:rPr>
          <w:sz w:val="28"/>
          <w:szCs w:val="28"/>
        </w:rPr>
        <w:t>KEM apstiprināja rīkojumu</w:t>
      </w:r>
      <w:r w:rsidR="005A20BC" w:rsidRPr="009A5786">
        <w:rPr>
          <w:sz w:val="28"/>
          <w:szCs w:val="28"/>
        </w:rPr>
        <w:t xml:space="preserve"> par</w:t>
      </w:r>
      <w:r w:rsidR="00840325" w:rsidRPr="009A5786">
        <w:rPr>
          <w:sz w:val="28"/>
          <w:szCs w:val="28"/>
        </w:rPr>
        <w:t xml:space="preserve"> </w:t>
      </w:r>
      <w:r w:rsidR="00DF3DFF" w:rsidRPr="009A5786">
        <w:rPr>
          <w:bCs/>
          <w:sz w:val="28"/>
          <w:szCs w:val="28"/>
        </w:rPr>
        <w:t>starpinstitūciju darba grup</w:t>
      </w:r>
      <w:r w:rsidR="005A20BC" w:rsidRPr="009A5786">
        <w:rPr>
          <w:bCs/>
          <w:sz w:val="28"/>
          <w:szCs w:val="28"/>
        </w:rPr>
        <w:t>as izveidi</w:t>
      </w:r>
      <w:r w:rsidR="00B06A6F" w:rsidRPr="00653367">
        <w:rPr>
          <w:rStyle w:val="FootnoteReference"/>
          <w:bCs/>
          <w:sz w:val="28"/>
          <w:szCs w:val="28"/>
        </w:rPr>
        <w:footnoteReference w:id="29"/>
      </w:r>
      <w:r w:rsidR="00DF3DFF" w:rsidRPr="009A5786">
        <w:rPr>
          <w:bCs/>
          <w:sz w:val="28"/>
          <w:szCs w:val="28"/>
        </w:rPr>
        <w:t>,</w:t>
      </w:r>
      <w:r w:rsidR="00840325" w:rsidRPr="009A5786">
        <w:rPr>
          <w:bCs/>
          <w:sz w:val="28"/>
          <w:szCs w:val="28"/>
        </w:rPr>
        <w:t xml:space="preserve"> tā</w:t>
      </w:r>
      <w:r w:rsidR="00840325" w:rsidRPr="009A5786">
        <w:rPr>
          <w:sz w:val="28"/>
          <w:szCs w:val="28"/>
        </w:rPr>
        <w:t>dējādi nodrošinot nozaru ministriju</w:t>
      </w:r>
      <w:r w:rsidR="00996F07" w:rsidRPr="009A5786">
        <w:rPr>
          <w:sz w:val="28"/>
          <w:szCs w:val="28"/>
        </w:rPr>
        <w:t xml:space="preserve"> </w:t>
      </w:r>
      <w:r w:rsidR="00840325" w:rsidRPr="009A5786">
        <w:rPr>
          <w:sz w:val="28"/>
          <w:szCs w:val="28"/>
        </w:rPr>
        <w:t xml:space="preserve">iesaisti </w:t>
      </w:r>
      <w:r w:rsidR="00FD28E1" w:rsidRPr="009A5786">
        <w:rPr>
          <w:bCs/>
          <w:sz w:val="28"/>
          <w:szCs w:val="28"/>
        </w:rPr>
        <w:t xml:space="preserve">Latvijas </w:t>
      </w:r>
      <w:r w:rsidR="00A3667F" w:rsidRPr="009A5786">
        <w:rPr>
          <w:bCs/>
          <w:sz w:val="28"/>
          <w:szCs w:val="28"/>
        </w:rPr>
        <w:t>P</w:t>
      </w:r>
      <w:r w:rsidR="00996F07" w:rsidRPr="009A5786">
        <w:rPr>
          <w:bCs/>
          <w:sz w:val="28"/>
          <w:szCs w:val="28"/>
        </w:rPr>
        <w:t>lāna sagatavošan</w:t>
      </w:r>
      <w:r w:rsidR="00887451">
        <w:rPr>
          <w:bCs/>
          <w:sz w:val="28"/>
          <w:szCs w:val="28"/>
        </w:rPr>
        <w:t>ā</w:t>
      </w:r>
      <w:r w:rsidR="00840325" w:rsidRPr="009A5786">
        <w:rPr>
          <w:sz w:val="28"/>
          <w:szCs w:val="28"/>
        </w:rPr>
        <w:t>.</w:t>
      </w:r>
    </w:p>
    <w:p w14:paraId="4D1E79D5" w14:textId="3E96B0DA" w:rsidR="00E94DF2" w:rsidRPr="00101FBD" w:rsidRDefault="006B542D" w:rsidP="00480089">
      <w:pPr>
        <w:pStyle w:val="ListParagraph"/>
        <w:numPr>
          <w:ilvl w:val="0"/>
          <w:numId w:val="19"/>
        </w:numPr>
        <w:spacing w:after="120"/>
        <w:ind w:left="426" w:hanging="437"/>
        <w:jc w:val="both"/>
        <w:rPr>
          <w:sz w:val="28"/>
          <w:szCs w:val="28"/>
        </w:rPr>
      </w:pPr>
      <w:r w:rsidRPr="00101FBD">
        <w:rPr>
          <w:sz w:val="28"/>
          <w:szCs w:val="28"/>
        </w:rPr>
        <w:t>20</w:t>
      </w:r>
      <w:r w:rsidR="00D004EF" w:rsidRPr="00101FBD">
        <w:rPr>
          <w:sz w:val="28"/>
          <w:szCs w:val="28"/>
        </w:rPr>
        <w:t>2</w:t>
      </w:r>
      <w:r w:rsidR="00091571" w:rsidRPr="00101FBD">
        <w:rPr>
          <w:sz w:val="28"/>
          <w:szCs w:val="28"/>
        </w:rPr>
        <w:t>4</w:t>
      </w:r>
      <w:r w:rsidR="00D004EF" w:rsidRPr="00101FBD">
        <w:rPr>
          <w:sz w:val="28"/>
          <w:szCs w:val="28"/>
        </w:rPr>
        <w:t>.</w:t>
      </w:r>
      <w:r w:rsidR="00091571" w:rsidRPr="00101FBD">
        <w:rPr>
          <w:sz w:val="28"/>
          <w:szCs w:val="28"/>
        </w:rPr>
        <w:t> </w:t>
      </w:r>
      <w:r w:rsidR="00D004EF" w:rsidRPr="00101FBD">
        <w:rPr>
          <w:sz w:val="28"/>
          <w:szCs w:val="28"/>
        </w:rPr>
        <w:t xml:space="preserve">gada </w:t>
      </w:r>
      <w:r w:rsidR="00460E16" w:rsidRPr="00101FBD">
        <w:rPr>
          <w:sz w:val="28"/>
          <w:szCs w:val="28"/>
        </w:rPr>
        <w:t>jūnijā</w:t>
      </w:r>
      <w:r w:rsidR="00B45E18" w:rsidRPr="00101FBD">
        <w:rPr>
          <w:sz w:val="28"/>
          <w:szCs w:val="28"/>
        </w:rPr>
        <w:t xml:space="preserve"> </w:t>
      </w:r>
      <w:r w:rsidR="003977E3" w:rsidRPr="00101FBD">
        <w:rPr>
          <w:sz w:val="28"/>
          <w:szCs w:val="28"/>
        </w:rPr>
        <w:t xml:space="preserve">darbību uzsāka </w:t>
      </w:r>
      <w:r w:rsidR="003977E3" w:rsidRPr="00101FBD">
        <w:rPr>
          <w:b/>
          <w:bCs/>
          <w:sz w:val="28"/>
          <w:szCs w:val="28"/>
        </w:rPr>
        <w:t>E</w:t>
      </w:r>
      <w:r w:rsidR="007705D8" w:rsidRPr="00101FBD">
        <w:rPr>
          <w:b/>
          <w:bCs/>
          <w:sz w:val="28"/>
          <w:szCs w:val="28"/>
        </w:rPr>
        <w:t>K</w:t>
      </w:r>
      <w:r w:rsidR="003977E3" w:rsidRPr="00101FBD">
        <w:rPr>
          <w:b/>
          <w:bCs/>
          <w:sz w:val="28"/>
          <w:szCs w:val="28"/>
        </w:rPr>
        <w:t xml:space="preserve"> Tehniskā atbalsta instrumenta finansētais projekts “Par palīdzību Sociāl</w:t>
      </w:r>
      <w:r w:rsidR="00B72ECF" w:rsidRPr="00101FBD">
        <w:rPr>
          <w:b/>
          <w:bCs/>
          <w:sz w:val="28"/>
          <w:szCs w:val="28"/>
        </w:rPr>
        <w:t>o</w:t>
      </w:r>
      <w:r w:rsidR="003977E3" w:rsidRPr="00101FBD">
        <w:rPr>
          <w:b/>
          <w:bCs/>
          <w:sz w:val="28"/>
          <w:szCs w:val="28"/>
        </w:rPr>
        <w:t xml:space="preserve"> klimata plān</w:t>
      </w:r>
      <w:r w:rsidR="00263AC0">
        <w:rPr>
          <w:b/>
          <w:bCs/>
          <w:sz w:val="28"/>
          <w:szCs w:val="28"/>
        </w:rPr>
        <w:t>u</w:t>
      </w:r>
      <w:r w:rsidR="003977E3" w:rsidRPr="00101FBD">
        <w:rPr>
          <w:b/>
          <w:bCs/>
          <w:sz w:val="28"/>
          <w:szCs w:val="28"/>
        </w:rPr>
        <w:t xml:space="preserve"> izstrād</w:t>
      </w:r>
      <w:r w:rsidR="005A3A58">
        <w:rPr>
          <w:b/>
          <w:bCs/>
          <w:sz w:val="28"/>
          <w:szCs w:val="28"/>
        </w:rPr>
        <w:t>ē</w:t>
      </w:r>
      <w:r w:rsidR="003977E3" w:rsidRPr="00101FBD">
        <w:rPr>
          <w:b/>
          <w:bCs/>
          <w:sz w:val="28"/>
          <w:szCs w:val="28"/>
        </w:rPr>
        <w:t>”</w:t>
      </w:r>
      <w:r w:rsidR="008E14AD" w:rsidRPr="00101FBD">
        <w:rPr>
          <w:b/>
          <w:bCs/>
          <w:sz w:val="28"/>
          <w:szCs w:val="28"/>
        </w:rPr>
        <w:t xml:space="preserve"> </w:t>
      </w:r>
      <w:r w:rsidR="008E14AD" w:rsidRPr="00101FBD">
        <w:rPr>
          <w:sz w:val="28"/>
          <w:szCs w:val="28"/>
        </w:rPr>
        <w:t>(tu</w:t>
      </w:r>
      <w:r w:rsidR="00BC78EA" w:rsidRPr="00101FBD">
        <w:rPr>
          <w:sz w:val="28"/>
          <w:szCs w:val="28"/>
        </w:rPr>
        <w:t>rpmāk</w:t>
      </w:r>
      <w:r w:rsidR="00E52C83" w:rsidRPr="00101FBD">
        <w:rPr>
          <w:sz w:val="28"/>
          <w:szCs w:val="28"/>
        </w:rPr>
        <w:t> </w:t>
      </w:r>
      <w:r w:rsidR="00BC78EA" w:rsidRPr="00101FBD">
        <w:rPr>
          <w:sz w:val="28"/>
          <w:szCs w:val="28"/>
        </w:rPr>
        <w:t>–</w:t>
      </w:r>
      <w:r w:rsidR="00E52C83" w:rsidRPr="00101FBD">
        <w:rPr>
          <w:sz w:val="28"/>
          <w:szCs w:val="28"/>
        </w:rPr>
        <w:t> </w:t>
      </w:r>
      <w:r w:rsidR="00BC78EA" w:rsidRPr="00101FBD">
        <w:rPr>
          <w:sz w:val="28"/>
          <w:szCs w:val="28"/>
        </w:rPr>
        <w:t>TSI projekts)</w:t>
      </w:r>
      <w:r w:rsidR="00B72ECF" w:rsidRPr="00101FBD">
        <w:rPr>
          <w:sz w:val="28"/>
          <w:szCs w:val="28"/>
        </w:rPr>
        <w:t xml:space="preserve">. </w:t>
      </w:r>
      <w:r w:rsidR="00BC78EA" w:rsidRPr="00101FBD">
        <w:rPr>
          <w:sz w:val="28"/>
          <w:szCs w:val="28"/>
        </w:rPr>
        <w:t>TSI p</w:t>
      </w:r>
      <w:r w:rsidR="00B72ECF" w:rsidRPr="00101FBD">
        <w:rPr>
          <w:sz w:val="28"/>
          <w:szCs w:val="28"/>
        </w:rPr>
        <w:t xml:space="preserve">rojekta </w:t>
      </w:r>
      <w:r w:rsidR="005A20BC" w:rsidRPr="00101FBD">
        <w:rPr>
          <w:sz w:val="28"/>
          <w:szCs w:val="28"/>
        </w:rPr>
        <w:t>mērķis ir</w:t>
      </w:r>
      <w:r w:rsidR="00B72ECF" w:rsidRPr="00101FBD">
        <w:rPr>
          <w:sz w:val="28"/>
          <w:szCs w:val="28"/>
        </w:rPr>
        <w:t xml:space="preserve"> nodrošināt atbalst</w:t>
      </w:r>
      <w:r w:rsidR="005A20BC" w:rsidRPr="00101FBD">
        <w:rPr>
          <w:sz w:val="28"/>
          <w:szCs w:val="28"/>
        </w:rPr>
        <w:t>u</w:t>
      </w:r>
      <w:r w:rsidR="00B72ECF" w:rsidRPr="00101FBD">
        <w:rPr>
          <w:sz w:val="28"/>
          <w:szCs w:val="28"/>
        </w:rPr>
        <w:t xml:space="preserve"> deviņām ES dalībvalstīm, tostarp Latvijai. </w:t>
      </w:r>
      <w:r w:rsidR="00CF46E2" w:rsidRPr="00101FBD">
        <w:rPr>
          <w:sz w:val="28"/>
          <w:szCs w:val="28"/>
        </w:rPr>
        <w:t>P</w:t>
      </w:r>
      <w:r w:rsidR="00FD6AFD" w:rsidRPr="00101FBD">
        <w:rPr>
          <w:sz w:val="28"/>
          <w:szCs w:val="28"/>
        </w:rPr>
        <w:t xml:space="preserve">rojektu īsteno </w:t>
      </w:r>
      <w:r w:rsidR="00FD6AFD" w:rsidRPr="00101FBD">
        <w:rPr>
          <w:i/>
          <w:iCs/>
          <w:sz w:val="28"/>
          <w:szCs w:val="28"/>
        </w:rPr>
        <w:t>TRINOMICS</w:t>
      </w:r>
      <w:r w:rsidR="00FD6AFD" w:rsidRPr="00101FBD">
        <w:rPr>
          <w:sz w:val="28"/>
          <w:szCs w:val="28"/>
        </w:rPr>
        <w:t xml:space="preserve"> sadarbībā ar </w:t>
      </w:r>
      <w:r w:rsidR="00F86E03" w:rsidRPr="00101FBD">
        <w:rPr>
          <w:sz w:val="28"/>
          <w:szCs w:val="28"/>
        </w:rPr>
        <w:t>Latvijas</w:t>
      </w:r>
      <w:r w:rsidR="00FD6AFD" w:rsidRPr="00101FBD">
        <w:rPr>
          <w:sz w:val="28"/>
          <w:szCs w:val="28"/>
        </w:rPr>
        <w:t xml:space="preserve"> sadarbības partneri</w:t>
      </w:r>
      <w:r w:rsidR="00E52C83" w:rsidRPr="00101FBD">
        <w:rPr>
          <w:sz w:val="28"/>
          <w:szCs w:val="28"/>
        </w:rPr>
        <w:t> </w:t>
      </w:r>
      <w:r w:rsidR="00FD6AFD" w:rsidRPr="00101FBD">
        <w:rPr>
          <w:sz w:val="28"/>
          <w:szCs w:val="28"/>
        </w:rPr>
        <w:t>–</w:t>
      </w:r>
      <w:r w:rsidR="00E52C83" w:rsidRPr="00101FBD">
        <w:rPr>
          <w:sz w:val="28"/>
          <w:szCs w:val="28"/>
        </w:rPr>
        <w:t> </w:t>
      </w:r>
      <w:r w:rsidR="00FD6AFD" w:rsidRPr="00101FBD">
        <w:rPr>
          <w:sz w:val="28"/>
          <w:szCs w:val="28"/>
        </w:rPr>
        <w:t>SIA</w:t>
      </w:r>
      <w:r w:rsidR="008E14AD" w:rsidRPr="00101FBD">
        <w:rPr>
          <w:sz w:val="28"/>
          <w:szCs w:val="28"/>
        </w:rPr>
        <w:t> </w:t>
      </w:r>
      <w:r w:rsidR="00FD6AFD" w:rsidRPr="00101FBD">
        <w:rPr>
          <w:sz w:val="28"/>
          <w:szCs w:val="28"/>
        </w:rPr>
        <w:t>“</w:t>
      </w:r>
      <w:r w:rsidR="00FD6AFD" w:rsidRPr="00101FBD">
        <w:rPr>
          <w:i/>
          <w:iCs/>
          <w:sz w:val="28"/>
          <w:szCs w:val="28"/>
        </w:rPr>
        <w:t xml:space="preserve">Estonian, </w:t>
      </w:r>
      <w:proofErr w:type="spellStart"/>
      <w:r w:rsidR="00FD6AFD" w:rsidRPr="00101FBD">
        <w:rPr>
          <w:i/>
          <w:iCs/>
          <w:sz w:val="28"/>
          <w:szCs w:val="28"/>
        </w:rPr>
        <w:t>Latvian</w:t>
      </w:r>
      <w:proofErr w:type="spellEnd"/>
      <w:r w:rsidR="00FD6AFD" w:rsidRPr="00101FBD">
        <w:rPr>
          <w:i/>
          <w:iCs/>
          <w:sz w:val="28"/>
          <w:szCs w:val="28"/>
        </w:rPr>
        <w:t xml:space="preserve"> &amp; </w:t>
      </w:r>
      <w:proofErr w:type="spellStart"/>
      <w:r w:rsidR="00FD6AFD" w:rsidRPr="00101FBD">
        <w:rPr>
          <w:i/>
          <w:iCs/>
          <w:sz w:val="28"/>
          <w:szCs w:val="28"/>
        </w:rPr>
        <w:t>Lithuanian</w:t>
      </w:r>
      <w:proofErr w:type="spellEnd"/>
      <w:r w:rsidR="00FD6AFD" w:rsidRPr="00101FBD">
        <w:rPr>
          <w:i/>
          <w:iCs/>
          <w:sz w:val="28"/>
          <w:szCs w:val="28"/>
        </w:rPr>
        <w:t xml:space="preserve"> </w:t>
      </w:r>
      <w:proofErr w:type="spellStart"/>
      <w:r w:rsidR="00FD6AFD" w:rsidRPr="00101FBD">
        <w:rPr>
          <w:i/>
          <w:iCs/>
          <w:sz w:val="28"/>
          <w:szCs w:val="28"/>
        </w:rPr>
        <w:t>Environment</w:t>
      </w:r>
      <w:proofErr w:type="spellEnd"/>
      <w:r w:rsidR="00FD6AFD" w:rsidRPr="00101FBD">
        <w:rPr>
          <w:sz w:val="28"/>
          <w:szCs w:val="28"/>
        </w:rPr>
        <w:t>”.</w:t>
      </w:r>
      <w:r w:rsidR="00625796" w:rsidRPr="00101FBD">
        <w:rPr>
          <w:sz w:val="28"/>
          <w:szCs w:val="28"/>
        </w:rPr>
        <w:t xml:space="preserve"> </w:t>
      </w:r>
      <w:r w:rsidR="007779AE" w:rsidRPr="00101FBD">
        <w:rPr>
          <w:sz w:val="28"/>
          <w:szCs w:val="28"/>
        </w:rPr>
        <w:t>TSI p</w:t>
      </w:r>
      <w:r w:rsidR="00C32536" w:rsidRPr="00101FBD">
        <w:rPr>
          <w:sz w:val="28"/>
          <w:szCs w:val="28"/>
        </w:rPr>
        <w:t xml:space="preserve">rojekta </w:t>
      </w:r>
      <w:r w:rsidR="00A95502" w:rsidRPr="00101FBD">
        <w:rPr>
          <w:sz w:val="28"/>
          <w:szCs w:val="28"/>
        </w:rPr>
        <w:t xml:space="preserve">ietvaros </w:t>
      </w:r>
      <w:r w:rsidR="00C61739" w:rsidRPr="00101FBD">
        <w:rPr>
          <w:sz w:val="28"/>
          <w:szCs w:val="28"/>
        </w:rPr>
        <w:t xml:space="preserve">plānots novērtēt </w:t>
      </w:r>
      <w:r w:rsidR="008D4B78" w:rsidRPr="00101FBD">
        <w:rPr>
          <w:sz w:val="28"/>
          <w:szCs w:val="28"/>
        </w:rPr>
        <w:t xml:space="preserve">ietekmi, ko radīs ēku un autotransporta sektoru iekļaušana ES ETS, </w:t>
      </w:r>
      <w:r w:rsidR="008D71B0" w:rsidRPr="00101FBD">
        <w:rPr>
          <w:sz w:val="28"/>
          <w:szCs w:val="28"/>
        </w:rPr>
        <w:t xml:space="preserve">identificēt </w:t>
      </w:r>
      <w:r w:rsidR="009224E3">
        <w:rPr>
          <w:sz w:val="28"/>
          <w:szCs w:val="28"/>
        </w:rPr>
        <w:t>Fonda</w:t>
      </w:r>
      <w:r w:rsidR="009A5786" w:rsidRPr="00101FBD">
        <w:rPr>
          <w:sz w:val="28"/>
          <w:szCs w:val="28"/>
        </w:rPr>
        <w:t xml:space="preserve"> mērķa</w:t>
      </w:r>
      <w:r w:rsidR="008D4B78" w:rsidRPr="00101FBD">
        <w:rPr>
          <w:sz w:val="28"/>
          <w:szCs w:val="28"/>
        </w:rPr>
        <w:t xml:space="preserve"> grup</w:t>
      </w:r>
      <w:r w:rsidR="008D71B0" w:rsidRPr="00101FBD">
        <w:rPr>
          <w:sz w:val="28"/>
          <w:szCs w:val="28"/>
        </w:rPr>
        <w:t>as</w:t>
      </w:r>
      <w:r w:rsidR="00A93B4F" w:rsidRPr="00101FBD">
        <w:rPr>
          <w:sz w:val="28"/>
          <w:szCs w:val="28"/>
        </w:rPr>
        <w:t xml:space="preserve">, </w:t>
      </w:r>
      <w:r w:rsidR="004A5D98" w:rsidRPr="00101FBD">
        <w:rPr>
          <w:sz w:val="28"/>
          <w:szCs w:val="28"/>
        </w:rPr>
        <w:lastRenderedPageBreak/>
        <w:t>potenciālo</w:t>
      </w:r>
      <w:r w:rsidR="0020111A" w:rsidRPr="00101FBD">
        <w:rPr>
          <w:sz w:val="28"/>
          <w:szCs w:val="28"/>
        </w:rPr>
        <w:t>s</w:t>
      </w:r>
      <w:r w:rsidR="004A5D98" w:rsidRPr="00101FBD">
        <w:rPr>
          <w:sz w:val="28"/>
          <w:szCs w:val="28"/>
        </w:rPr>
        <w:t xml:space="preserve"> atbalsttiesīgo</w:t>
      </w:r>
      <w:r w:rsidR="0020111A" w:rsidRPr="00101FBD">
        <w:rPr>
          <w:sz w:val="28"/>
          <w:szCs w:val="28"/>
        </w:rPr>
        <w:t>s</w:t>
      </w:r>
      <w:r w:rsidR="004A5D98" w:rsidRPr="00101FBD">
        <w:rPr>
          <w:sz w:val="28"/>
          <w:szCs w:val="28"/>
        </w:rPr>
        <w:t xml:space="preserve"> pasākumu</w:t>
      </w:r>
      <w:r w:rsidR="0020111A" w:rsidRPr="00101FBD">
        <w:rPr>
          <w:sz w:val="28"/>
          <w:szCs w:val="28"/>
        </w:rPr>
        <w:t>s</w:t>
      </w:r>
      <w:r w:rsidR="004A5D98" w:rsidRPr="00101FBD">
        <w:rPr>
          <w:sz w:val="28"/>
          <w:szCs w:val="28"/>
        </w:rPr>
        <w:t xml:space="preserve"> un investīcij</w:t>
      </w:r>
      <w:r w:rsidR="0020111A" w:rsidRPr="00101FBD">
        <w:rPr>
          <w:sz w:val="28"/>
          <w:szCs w:val="28"/>
        </w:rPr>
        <w:t>as</w:t>
      </w:r>
      <w:r w:rsidR="004A5D98" w:rsidRPr="00101FBD">
        <w:rPr>
          <w:sz w:val="28"/>
          <w:szCs w:val="28"/>
        </w:rPr>
        <w:t xml:space="preserve">, tostarp </w:t>
      </w:r>
      <w:r w:rsidR="0020111A" w:rsidRPr="00101FBD">
        <w:rPr>
          <w:sz w:val="28"/>
          <w:szCs w:val="28"/>
        </w:rPr>
        <w:t xml:space="preserve">modelēt </w:t>
      </w:r>
      <w:r w:rsidR="004A5D98" w:rsidRPr="00101FBD">
        <w:rPr>
          <w:sz w:val="28"/>
          <w:szCs w:val="28"/>
        </w:rPr>
        <w:t>šo pasākumu ietekm</w:t>
      </w:r>
      <w:r w:rsidR="0020111A" w:rsidRPr="00101FBD">
        <w:rPr>
          <w:sz w:val="28"/>
          <w:szCs w:val="28"/>
        </w:rPr>
        <w:t>i</w:t>
      </w:r>
      <w:r w:rsidR="0020515D" w:rsidRPr="00101FBD">
        <w:rPr>
          <w:sz w:val="28"/>
          <w:szCs w:val="28"/>
        </w:rPr>
        <w:t xml:space="preserve"> un novērtēt pasākumu īstenošanai </w:t>
      </w:r>
      <w:r w:rsidR="004A5D98" w:rsidRPr="00101FBD">
        <w:rPr>
          <w:sz w:val="28"/>
          <w:szCs w:val="28"/>
        </w:rPr>
        <w:t>nepieciešam</w:t>
      </w:r>
      <w:r w:rsidR="0020515D" w:rsidRPr="00101FBD">
        <w:rPr>
          <w:sz w:val="28"/>
          <w:szCs w:val="28"/>
        </w:rPr>
        <w:t>o</w:t>
      </w:r>
      <w:r w:rsidR="004A5D98" w:rsidRPr="00101FBD">
        <w:rPr>
          <w:sz w:val="28"/>
          <w:szCs w:val="28"/>
        </w:rPr>
        <w:t xml:space="preserve"> finansējum</w:t>
      </w:r>
      <w:r w:rsidR="0020515D" w:rsidRPr="00101FBD">
        <w:rPr>
          <w:sz w:val="28"/>
          <w:szCs w:val="28"/>
        </w:rPr>
        <w:t>u</w:t>
      </w:r>
      <w:r w:rsidR="004A5D98" w:rsidRPr="00101FBD">
        <w:rPr>
          <w:sz w:val="28"/>
          <w:szCs w:val="28"/>
        </w:rPr>
        <w:t xml:space="preserve">, kā arī </w:t>
      </w:r>
      <w:r w:rsidR="0020515D" w:rsidRPr="00101FBD">
        <w:rPr>
          <w:sz w:val="28"/>
          <w:szCs w:val="28"/>
        </w:rPr>
        <w:t xml:space="preserve">identificēt </w:t>
      </w:r>
      <w:r w:rsidR="004A5D98" w:rsidRPr="00101FBD">
        <w:rPr>
          <w:sz w:val="28"/>
          <w:szCs w:val="28"/>
        </w:rPr>
        <w:t>indikatīvo</w:t>
      </w:r>
      <w:r w:rsidR="0020515D" w:rsidRPr="00101FBD">
        <w:rPr>
          <w:sz w:val="28"/>
          <w:szCs w:val="28"/>
        </w:rPr>
        <w:t>s</w:t>
      </w:r>
      <w:r w:rsidR="004A5D98" w:rsidRPr="00101FBD">
        <w:rPr>
          <w:sz w:val="28"/>
          <w:szCs w:val="28"/>
        </w:rPr>
        <w:t xml:space="preserve"> atskaites punktu</w:t>
      </w:r>
      <w:r w:rsidR="0020515D" w:rsidRPr="00101FBD">
        <w:rPr>
          <w:sz w:val="28"/>
          <w:szCs w:val="28"/>
        </w:rPr>
        <w:t>s</w:t>
      </w:r>
      <w:r w:rsidR="004A5D98" w:rsidRPr="00101FBD">
        <w:rPr>
          <w:sz w:val="28"/>
          <w:szCs w:val="28"/>
        </w:rPr>
        <w:t xml:space="preserve"> un mērķrādītāju</w:t>
      </w:r>
      <w:r w:rsidR="0020515D" w:rsidRPr="00101FBD">
        <w:rPr>
          <w:sz w:val="28"/>
          <w:szCs w:val="28"/>
        </w:rPr>
        <w:t>s</w:t>
      </w:r>
      <w:r w:rsidR="004A5D98" w:rsidRPr="00101FBD">
        <w:rPr>
          <w:sz w:val="28"/>
          <w:szCs w:val="28"/>
        </w:rPr>
        <w:t xml:space="preserve">, lai novērtētu </w:t>
      </w:r>
      <w:r w:rsidR="00797516" w:rsidRPr="00101FBD">
        <w:rPr>
          <w:sz w:val="28"/>
          <w:szCs w:val="28"/>
        </w:rPr>
        <w:t xml:space="preserve">Latvijas </w:t>
      </w:r>
      <w:r w:rsidR="004A5D98" w:rsidRPr="00101FBD">
        <w:rPr>
          <w:sz w:val="28"/>
          <w:szCs w:val="28"/>
        </w:rPr>
        <w:t xml:space="preserve">Plāna īstenošanu. </w:t>
      </w:r>
      <w:r w:rsidR="00E35481" w:rsidRPr="00101FBD">
        <w:rPr>
          <w:sz w:val="28"/>
          <w:szCs w:val="28"/>
        </w:rPr>
        <w:t>Saskaņā ar Regulas 2023/9</w:t>
      </w:r>
      <w:r w:rsidR="00CF1F5F">
        <w:rPr>
          <w:sz w:val="28"/>
          <w:szCs w:val="28"/>
        </w:rPr>
        <w:t>55</w:t>
      </w:r>
      <w:r w:rsidR="00E35481" w:rsidRPr="00101FBD">
        <w:rPr>
          <w:sz w:val="28"/>
          <w:szCs w:val="28"/>
        </w:rPr>
        <w:t xml:space="preserve"> prasībām</w:t>
      </w:r>
      <w:r w:rsidR="000F31EC" w:rsidRPr="00101FBD">
        <w:rPr>
          <w:rStyle w:val="FootnoteReference"/>
          <w:sz w:val="28"/>
          <w:szCs w:val="28"/>
        </w:rPr>
        <w:footnoteReference w:id="30"/>
      </w:r>
      <w:r w:rsidR="00E35481" w:rsidRPr="00101FBD">
        <w:rPr>
          <w:sz w:val="28"/>
          <w:szCs w:val="28"/>
        </w:rPr>
        <w:t xml:space="preserve"> </w:t>
      </w:r>
      <w:r w:rsidR="00FC615E" w:rsidRPr="00101FBD">
        <w:rPr>
          <w:b/>
          <w:bCs/>
          <w:sz w:val="28"/>
          <w:szCs w:val="28"/>
        </w:rPr>
        <w:t>b</w:t>
      </w:r>
      <w:r w:rsidR="00E35481" w:rsidRPr="00101FBD">
        <w:rPr>
          <w:b/>
          <w:bCs/>
          <w:sz w:val="28"/>
          <w:szCs w:val="28"/>
        </w:rPr>
        <w:t xml:space="preserve">ūtiska loma </w:t>
      </w:r>
      <w:r w:rsidR="00797516" w:rsidRPr="00101FBD">
        <w:rPr>
          <w:b/>
          <w:bCs/>
          <w:sz w:val="28"/>
          <w:szCs w:val="28"/>
        </w:rPr>
        <w:t>P</w:t>
      </w:r>
      <w:r w:rsidR="00F47FFB" w:rsidRPr="00101FBD">
        <w:rPr>
          <w:b/>
          <w:bCs/>
          <w:sz w:val="28"/>
          <w:szCs w:val="28"/>
        </w:rPr>
        <w:t>lān</w:t>
      </w:r>
      <w:r w:rsidR="00B0333E">
        <w:rPr>
          <w:b/>
          <w:bCs/>
          <w:sz w:val="28"/>
          <w:szCs w:val="28"/>
        </w:rPr>
        <w:t>a</w:t>
      </w:r>
      <w:r w:rsidR="00F47FFB" w:rsidRPr="00101FBD">
        <w:rPr>
          <w:b/>
          <w:bCs/>
          <w:sz w:val="28"/>
          <w:szCs w:val="28"/>
        </w:rPr>
        <w:t xml:space="preserve"> izstrādē </w:t>
      </w:r>
      <w:r w:rsidR="00603514" w:rsidRPr="00101FBD">
        <w:rPr>
          <w:b/>
          <w:bCs/>
          <w:sz w:val="28"/>
          <w:szCs w:val="28"/>
        </w:rPr>
        <w:t>ir sadarbībai ar ieinteresētajām pusēm un sociālajiem partneriem</w:t>
      </w:r>
      <w:r w:rsidR="00603514" w:rsidRPr="00101FBD">
        <w:rPr>
          <w:sz w:val="28"/>
          <w:szCs w:val="28"/>
        </w:rPr>
        <w:t xml:space="preserve">. </w:t>
      </w:r>
      <w:r w:rsidR="00625796" w:rsidRPr="00101FBD">
        <w:rPr>
          <w:sz w:val="28"/>
          <w:szCs w:val="28"/>
        </w:rPr>
        <w:t xml:space="preserve">Līdz šim </w:t>
      </w:r>
      <w:r w:rsidR="00F47FFB" w:rsidRPr="00101FBD">
        <w:rPr>
          <w:sz w:val="28"/>
          <w:szCs w:val="28"/>
        </w:rPr>
        <w:t xml:space="preserve">TSI </w:t>
      </w:r>
      <w:r w:rsidR="00625796" w:rsidRPr="00101FBD">
        <w:rPr>
          <w:sz w:val="28"/>
          <w:szCs w:val="28"/>
        </w:rPr>
        <w:t xml:space="preserve">projekta ietvaros ir organizētas </w:t>
      </w:r>
      <w:r w:rsidR="001542DB" w:rsidRPr="00101FBD">
        <w:rPr>
          <w:sz w:val="28"/>
          <w:szCs w:val="28"/>
        </w:rPr>
        <w:t>vairākas</w:t>
      </w:r>
      <w:r w:rsidR="00512D95" w:rsidRPr="00101FBD">
        <w:rPr>
          <w:sz w:val="28"/>
          <w:szCs w:val="28"/>
        </w:rPr>
        <w:t xml:space="preserve"> </w:t>
      </w:r>
      <w:r w:rsidR="00625796" w:rsidRPr="00101FBD">
        <w:rPr>
          <w:sz w:val="28"/>
          <w:szCs w:val="28"/>
        </w:rPr>
        <w:t>tikšan</w:t>
      </w:r>
      <w:r w:rsidR="00C72FF2" w:rsidRPr="00101FBD">
        <w:rPr>
          <w:sz w:val="28"/>
          <w:szCs w:val="28"/>
        </w:rPr>
        <w:t xml:space="preserve">ās un darba vizītes, kā arī veiktas aptaujas un </w:t>
      </w:r>
      <w:r w:rsidR="00C15750" w:rsidRPr="00101FBD">
        <w:rPr>
          <w:sz w:val="28"/>
          <w:szCs w:val="28"/>
        </w:rPr>
        <w:t xml:space="preserve">organizētas </w:t>
      </w:r>
      <w:r w:rsidR="00C72FF2" w:rsidRPr="00101FBD">
        <w:rPr>
          <w:sz w:val="28"/>
          <w:szCs w:val="28"/>
        </w:rPr>
        <w:t>darba grup</w:t>
      </w:r>
      <w:r w:rsidR="00C15750" w:rsidRPr="00101FBD">
        <w:rPr>
          <w:sz w:val="28"/>
          <w:szCs w:val="28"/>
        </w:rPr>
        <w:t xml:space="preserve">u sanāksmes </w:t>
      </w:r>
      <w:r w:rsidR="00603514" w:rsidRPr="00101FBD">
        <w:rPr>
          <w:sz w:val="28"/>
          <w:szCs w:val="28"/>
        </w:rPr>
        <w:t xml:space="preserve">ar </w:t>
      </w:r>
      <w:r w:rsidR="00D56852" w:rsidRPr="00101FBD">
        <w:rPr>
          <w:sz w:val="28"/>
          <w:szCs w:val="28"/>
        </w:rPr>
        <w:t xml:space="preserve">nozaru </w:t>
      </w:r>
      <w:r w:rsidR="00C15750" w:rsidRPr="00101FBD">
        <w:rPr>
          <w:sz w:val="28"/>
          <w:szCs w:val="28"/>
        </w:rPr>
        <w:t>ministrijām</w:t>
      </w:r>
      <w:r w:rsidR="00A13589" w:rsidRPr="00101FBD">
        <w:rPr>
          <w:sz w:val="28"/>
          <w:szCs w:val="28"/>
        </w:rPr>
        <w:t>,</w:t>
      </w:r>
      <w:r w:rsidR="00603514" w:rsidRPr="00101FBD">
        <w:rPr>
          <w:sz w:val="28"/>
          <w:szCs w:val="28"/>
        </w:rPr>
        <w:t xml:space="preserve"> ieinteresētajām pusēm</w:t>
      </w:r>
      <w:r w:rsidR="00A13589" w:rsidRPr="00101FBD">
        <w:rPr>
          <w:sz w:val="28"/>
          <w:szCs w:val="28"/>
        </w:rPr>
        <w:t xml:space="preserve"> un sociālajiem</w:t>
      </w:r>
      <w:r w:rsidR="00C07C5A" w:rsidRPr="00101FBD">
        <w:rPr>
          <w:sz w:val="28"/>
          <w:szCs w:val="28"/>
        </w:rPr>
        <w:t xml:space="preserve"> partneriem</w:t>
      </w:r>
      <w:r w:rsidR="00F1345D" w:rsidRPr="00101FBD">
        <w:rPr>
          <w:sz w:val="28"/>
          <w:szCs w:val="28"/>
        </w:rPr>
        <w:t>.</w:t>
      </w:r>
      <w:r w:rsidR="00C43C3E" w:rsidRPr="00101FBD">
        <w:rPr>
          <w:sz w:val="28"/>
          <w:szCs w:val="28"/>
        </w:rPr>
        <w:t xml:space="preserve"> </w:t>
      </w:r>
      <w:r w:rsidR="004D0D85">
        <w:rPr>
          <w:sz w:val="28"/>
          <w:szCs w:val="28"/>
        </w:rPr>
        <w:t>TSI p</w:t>
      </w:r>
      <w:r w:rsidR="00C43C3E" w:rsidRPr="00101FBD">
        <w:rPr>
          <w:sz w:val="28"/>
          <w:szCs w:val="28"/>
        </w:rPr>
        <w:t xml:space="preserve">rojekta </w:t>
      </w:r>
      <w:r w:rsidR="009D54F8" w:rsidRPr="00101FBD">
        <w:rPr>
          <w:sz w:val="28"/>
          <w:szCs w:val="28"/>
        </w:rPr>
        <w:t>ietvaros</w:t>
      </w:r>
      <w:r w:rsidR="00C43C3E" w:rsidRPr="00101FBD">
        <w:rPr>
          <w:sz w:val="28"/>
          <w:szCs w:val="28"/>
        </w:rPr>
        <w:t xml:space="preserve"> </w:t>
      </w:r>
      <w:r w:rsidR="00FA7D90" w:rsidRPr="00101FBD">
        <w:rPr>
          <w:sz w:val="28"/>
          <w:szCs w:val="28"/>
        </w:rPr>
        <w:t xml:space="preserve">tiek </w:t>
      </w:r>
      <w:r w:rsidR="00C43C3E" w:rsidRPr="00101FBD">
        <w:rPr>
          <w:sz w:val="28"/>
          <w:szCs w:val="28"/>
        </w:rPr>
        <w:t xml:space="preserve">nodrošināta regulāra komunikācija ar </w:t>
      </w:r>
      <w:r w:rsidR="009A06D9" w:rsidRPr="00101FBD">
        <w:rPr>
          <w:sz w:val="28"/>
          <w:szCs w:val="28"/>
        </w:rPr>
        <w:t>EK</w:t>
      </w:r>
      <w:r w:rsidR="00C07C5A" w:rsidRPr="00101FBD">
        <w:rPr>
          <w:sz w:val="28"/>
          <w:szCs w:val="28"/>
        </w:rPr>
        <w:t xml:space="preserve"> </w:t>
      </w:r>
      <w:r w:rsidR="006060E4">
        <w:rPr>
          <w:sz w:val="28"/>
          <w:szCs w:val="28"/>
        </w:rPr>
        <w:t>pā</w:t>
      </w:r>
      <w:r w:rsidR="004D0D85">
        <w:rPr>
          <w:sz w:val="28"/>
          <w:szCs w:val="28"/>
        </w:rPr>
        <w:t xml:space="preserve">rstāvjiem </w:t>
      </w:r>
      <w:r w:rsidR="00A201B9" w:rsidRPr="00101FBD">
        <w:rPr>
          <w:sz w:val="28"/>
          <w:szCs w:val="28"/>
        </w:rPr>
        <w:t>no vairākiem ģenerāldirektorātiem</w:t>
      </w:r>
      <w:r w:rsidR="00C43C3E" w:rsidRPr="00101FBD">
        <w:rPr>
          <w:sz w:val="28"/>
          <w:szCs w:val="28"/>
        </w:rPr>
        <w:t>.</w:t>
      </w:r>
      <w:r w:rsidR="00FA7D90" w:rsidRPr="00101FBD">
        <w:rPr>
          <w:sz w:val="28"/>
          <w:szCs w:val="28"/>
        </w:rPr>
        <w:t xml:space="preserve"> TSI projektu paredzēts īstenot līdz 2025.</w:t>
      </w:r>
      <w:r w:rsidR="00C91EA1" w:rsidRPr="00101FBD">
        <w:rPr>
          <w:sz w:val="28"/>
          <w:szCs w:val="28"/>
        </w:rPr>
        <w:t> </w:t>
      </w:r>
      <w:r w:rsidR="00FA7D90" w:rsidRPr="00101FBD">
        <w:rPr>
          <w:sz w:val="28"/>
          <w:szCs w:val="28"/>
        </w:rPr>
        <w:t>gada jūnijam</w:t>
      </w:r>
      <w:r w:rsidR="002E3B6A" w:rsidRPr="00101FBD">
        <w:rPr>
          <w:sz w:val="28"/>
          <w:szCs w:val="28"/>
        </w:rPr>
        <w:t xml:space="preserve">, kamēr </w:t>
      </w:r>
      <w:r w:rsidR="00A201B9" w:rsidRPr="00101FBD">
        <w:rPr>
          <w:sz w:val="28"/>
          <w:szCs w:val="28"/>
        </w:rPr>
        <w:t>galvenie projekta</w:t>
      </w:r>
      <w:r w:rsidR="002E3B6A" w:rsidRPr="00101FBD">
        <w:rPr>
          <w:sz w:val="28"/>
          <w:szCs w:val="28"/>
        </w:rPr>
        <w:t xml:space="preserve"> rezultāti </w:t>
      </w:r>
      <w:r w:rsidR="00A201B9" w:rsidRPr="00101FBD">
        <w:rPr>
          <w:sz w:val="28"/>
          <w:szCs w:val="28"/>
        </w:rPr>
        <w:t xml:space="preserve">(potenciālo </w:t>
      </w:r>
      <w:r w:rsidR="008C616A">
        <w:rPr>
          <w:sz w:val="28"/>
          <w:szCs w:val="28"/>
        </w:rPr>
        <w:t>Plānā iekļaujamo</w:t>
      </w:r>
      <w:r w:rsidR="00A201B9" w:rsidRPr="00101FBD">
        <w:rPr>
          <w:sz w:val="28"/>
          <w:szCs w:val="28"/>
        </w:rPr>
        <w:t xml:space="preserve"> pasākumu</w:t>
      </w:r>
      <w:r w:rsidR="00634805">
        <w:rPr>
          <w:sz w:val="28"/>
          <w:szCs w:val="28"/>
        </w:rPr>
        <w:t xml:space="preserve"> un investīciju</w:t>
      </w:r>
      <w:r w:rsidR="00A201B9" w:rsidRPr="00101FBD">
        <w:rPr>
          <w:sz w:val="28"/>
          <w:szCs w:val="28"/>
        </w:rPr>
        <w:t xml:space="preserve"> identifikācija, finansējums, ietekmes u.c.) </w:t>
      </w:r>
      <w:r w:rsidR="002E3B6A" w:rsidRPr="00101FBD">
        <w:rPr>
          <w:sz w:val="28"/>
          <w:szCs w:val="28"/>
        </w:rPr>
        <w:t>ir jāsasniedz līdz 2025.</w:t>
      </w:r>
      <w:r w:rsidR="00DC496D">
        <w:rPr>
          <w:sz w:val="28"/>
          <w:szCs w:val="28"/>
        </w:rPr>
        <w:t> </w:t>
      </w:r>
      <w:r w:rsidR="00FA76F6" w:rsidRPr="00101FBD">
        <w:rPr>
          <w:sz w:val="28"/>
          <w:szCs w:val="28"/>
        </w:rPr>
        <w:t xml:space="preserve">gada </w:t>
      </w:r>
      <w:r w:rsidR="00A201B9" w:rsidRPr="00101FBD">
        <w:rPr>
          <w:sz w:val="28"/>
          <w:szCs w:val="28"/>
        </w:rPr>
        <w:t>aprīlim</w:t>
      </w:r>
      <w:r w:rsidR="00FA7D90" w:rsidRPr="00101FBD">
        <w:rPr>
          <w:sz w:val="28"/>
          <w:szCs w:val="28"/>
        </w:rPr>
        <w:t>.</w:t>
      </w:r>
    </w:p>
    <w:p w14:paraId="7E480D36" w14:textId="06E437E4" w:rsidR="00E94DF2" w:rsidRPr="00653367" w:rsidRDefault="005A3A58" w:rsidP="009775E1">
      <w:pPr>
        <w:pStyle w:val="ListParagraph"/>
        <w:keepNext/>
        <w:numPr>
          <w:ilvl w:val="0"/>
          <w:numId w:val="20"/>
        </w:numPr>
        <w:tabs>
          <w:tab w:val="left" w:pos="567"/>
          <w:tab w:val="left" w:pos="2977"/>
        </w:tabs>
        <w:spacing w:before="240" w:after="120"/>
        <w:ind w:left="567" w:hanging="142"/>
        <w:jc w:val="center"/>
        <w:rPr>
          <w:b/>
          <w:bCs/>
          <w:sz w:val="28"/>
          <w:szCs w:val="28"/>
        </w:rPr>
      </w:pPr>
      <w:r>
        <w:rPr>
          <w:b/>
          <w:bCs/>
          <w:sz w:val="28"/>
          <w:szCs w:val="28"/>
        </w:rPr>
        <w:t>Fonda</w:t>
      </w:r>
      <w:r w:rsidR="00E94DF2" w:rsidRPr="00653367">
        <w:rPr>
          <w:b/>
          <w:bCs/>
          <w:sz w:val="28"/>
          <w:szCs w:val="28"/>
        </w:rPr>
        <w:t xml:space="preserve"> un </w:t>
      </w:r>
      <w:r w:rsidR="00EB6C72">
        <w:rPr>
          <w:b/>
          <w:bCs/>
          <w:sz w:val="28"/>
          <w:szCs w:val="28"/>
        </w:rPr>
        <w:t xml:space="preserve">Plāna </w:t>
      </w:r>
      <w:r w:rsidR="00E94DF2" w:rsidRPr="00653367">
        <w:rPr>
          <w:b/>
          <w:bCs/>
          <w:sz w:val="28"/>
          <w:szCs w:val="28"/>
        </w:rPr>
        <w:t>ieviešana</w:t>
      </w:r>
    </w:p>
    <w:p w14:paraId="018F2E07" w14:textId="1AFB97A6" w:rsidR="00E94DF2" w:rsidRDefault="009224E3" w:rsidP="00E94DF2">
      <w:pPr>
        <w:pStyle w:val="ListParagraph"/>
        <w:numPr>
          <w:ilvl w:val="0"/>
          <w:numId w:val="19"/>
        </w:numPr>
        <w:spacing w:after="120"/>
        <w:ind w:left="426" w:hanging="437"/>
        <w:jc w:val="both"/>
        <w:rPr>
          <w:sz w:val="28"/>
          <w:szCs w:val="28"/>
        </w:rPr>
      </w:pPr>
      <w:r>
        <w:rPr>
          <w:sz w:val="28"/>
          <w:szCs w:val="28"/>
        </w:rPr>
        <w:t>Fonda</w:t>
      </w:r>
      <w:r w:rsidR="00E94DF2" w:rsidRPr="00E94DF2">
        <w:rPr>
          <w:sz w:val="28"/>
          <w:szCs w:val="28"/>
        </w:rPr>
        <w:t xml:space="preserve"> ievieš EK </w:t>
      </w:r>
      <w:r w:rsidR="00E94DF2" w:rsidRPr="00E94DF2">
        <w:rPr>
          <w:b/>
          <w:bCs/>
          <w:sz w:val="28"/>
          <w:szCs w:val="28"/>
        </w:rPr>
        <w:t>tiešā pārvaldībā</w:t>
      </w:r>
      <w:r w:rsidR="00E94DF2" w:rsidRPr="00653367">
        <w:rPr>
          <w:rStyle w:val="FootnoteReference"/>
          <w:sz w:val="28"/>
          <w:szCs w:val="28"/>
        </w:rPr>
        <w:footnoteReference w:id="31"/>
      </w:r>
      <w:r w:rsidR="00E94DF2" w:rsidRPr="00E94DF2">
        <w:rPr>
          <w:sz w:val="28"/>
          <w:szCs w:val="28"/>
        </w:rPr>
        <w:t xml:space="preserve"> saskaņā ar attiecīgajiem noteikumiem, kuri pieņemti atbilstīgi Līguma par Eiropas Savienības darbību 322. pantam, jo īpaši saskaņā ar Finanšu regulu</w:t>
      </w:r>
      <w:r w:rsidR="00E94DF2" w:rsidRPr="00653367">
        <w:rPr>
          <w:rStyle w:val="FootnoteReference"/>
          <w:sz w:val="28"/>
          <w:szCs w:val="28"/>
        </w:rPr>
        <w:footnoteReference w:id="32"/>
      </w:r>
      <w:r w:rsidR="00E94DF2" w:rsidRPr="00E94DF2">
        <w:rPr>
          <w:sz w:val="28"/>
          <w:szCs w:val="28"/>
        </w:rPr>
        <w:t xml:space="preserve"> un ES budžeta aizsardzības regulu</w:t>
      </w:r>
      <w:r w:rsidR="00E94DF2" w:rsidRPr="00653367">
        <w:rPr>
          <w:rStyle w:val="FootnoteReference"/>
          <w:sz w:val="28"/>
          <w:szCs w:val="28"/>
        </w:rPr>
        <w:footnoteReference w:id="33"/>
      </w:r>
      <w:r w:rsidR="00E94DF2" w:rsidRPr="00E94DF2">
        <w:rPr>
          <w:sz w:val="28"/>
          <w:szCs w:val="28"/>
        </w:rPr>
        <w:t>.</w:t>
      </w:r>
    </w:p>
    <w:p w14:paraId="33B60504" w14:textId="40711871" w:rsidR="002D4A63" w:rsidRPr="00E94DF2" w:rsidRDefault="00225A59" w:rsidP="00E94DF2">
      <w:pPr>
        <w:pStyle w:val="ListParagraph"/>
        <w:numPr>
          <w:ilvl w:val="0"/>
          <w:numId w:val="19"/>
        </w:numPr>
        <w:spacing w:after="120"/>
        <w:ind w:left="426" w:hanging="437"/>
        <w:jc w:val="both"/>
        <w:rPr>
          <w:sz w:val="28"/>
          <w:szCs w:val="28"/>
        </w:rPr>
      </w:pPr>
      <w:r w:rsidRPr="00E94DF2">
        <w:rPr>
          <w:sz w:val="28"/>
          <w:szCs w:val="28"/>
        </w:rPr>
        <w:t>Atbilstoši</w:t>
      </w:r>
      <w:r w:rsidR="00E577DB" w:rsidRPr="00E94DF2">
        <w:rPr>
          <w:sz w:val="28"/>
          <w:szCs w:val="28"/>
        </w:rPr>
        <w:t xml:space="preserve"> </w:t>
      </w:r>
      <w:r w:rsidR="00D26830" w:rsidRPr="00E94DF2">
        <w:rPr>
          <w:sz w:val="28"/>
          <w:szCs w:val="28"/>
        </w:rPr>
        <w:t>Regula</w:t>
      </w:r>
      <w:r w:rsidR="00E577DB" w:rsidRPr="00E94DF2">
        <w:rPr>
          <w:sz w:val="28"/>
          <w:szCs w:val="28"/>
        </w:rPr>
        <w:t>s</w:t>
      </w:r>
      <w:r w:rsidR="00D26830" w:rsidRPr="00E94DF2">
        <w:rPr>
          <w:sz w:val="28"/>
          <w:szCs w:val="28"/>
        </w:rPr>
        <w:t xml:space="preserve"> 2023/955 </w:t>
      </w:r>
      <w:r w:rsidR="00E577DB" w:rsidRPr="00E94DF2">
        <w:rPr>
          <w:sz w:val="28"/>
          <w:szCs w:val="28"/>
        </w:rPr>
        <w:t>nosacījumiem</w:t>
      </w:r>
      <w:r w:rsidR="002968D7" w:rsidRPr="00653367">
        <w:rPr>
          <w:rStyle w:val="FootnoteReference"/>
          <w:sz w:val="28"/>
          <w:szCs w:val="28"/>
        </w:rPr>
        <w:footnoteReference w:id="34"/>
      </w:r>
      <w:r w:rsidR="002968D7" w:rsidRPr="00E94DF2">
        <w:rPr>
          <w:sz w:val="28"/>
          <w:szCs w:val="28"/>
        </w:rPr>
        <w:t xml:space="preserve"> </w:t>
      </w:r>
      <w:r w:rsidR="006C05C2" w:rsidRPr="00E94DF2">
        <w:rPr>
          <w:sz w:val="28"/>
          <w:szCs w:val="28"/>
        </w:rPr>
        <w:t>E</w:t>
      </w:r>
      <w:r w:rsidR="007F0487" w:rsidRPr="00E94DF2">
        <w:rPr>
          <w:sz w:val="28"/>
          <w:szCs w:val="28"/>
        </w:rPr>
        <w:t>K</w:t>
      </w:r>
      <w:r w:rsidR="006C05C2" w:rsidRPr="00E94DF2">
        <w:rPr>
          <w:sz w:val="28"/>
          <w:szCs w:val="28"/>
        </w:rPr>
        <w:t xml:space="preserve"> </w:t>
      </w:r>
      <w:r w:rsidR="00B81ADF" w:rsidRPr="00E94DF2">
        <w:rPr>
          <w:sz w:val="28"/>
          <w:szCs w:val="28"/>
        </w:rPr>
        <w:t>un dalībvalst</w:t>
      </w:r>
      <w:r w:rsidR="009F74EC" w:rsidRPr="00E94DF2">
        <w:rPr>
          <w:sz w:val="28"/>
          <w:szCs w:val="28"/>
        </w:rPr>
        <w:t>īm ir jā</w:t>
      </w:r>
      <w:r w:rsidR="00E577DB" w:rsidRPr="00E94DF2">
        <w:rPr>
          <w:sz w:val="28"/>
          <w:szCs w:val="28"/>
        </w:rPr>
        <w:t>n</w:t>
      </w:r>
      <w:r w:rsidR="006C05C2" w:rsidRPr="00E94DF2">
        <w:rPr>
          <w:sz w:val="28"/>
          <w:szCs w:val="28"/>
        </w:rPr>
        <w:t>odrošin</w:t>
      </w:r>
      <w:r w:rsidRPr="00E94DF2">
        <w:rPr>
          <w:sz w:val="28"/>
          <w:szCs w:val="28"/>
        </w:rPr>
        <w:t xml:space="preserve">a </w:t>
      </w:r>
      <w:r w:rsidR="006C05C2" w:rsidRPr="00E94DF2">
        <w:rPr>
          <w:sz w:val="28"/>
          <w:szCs w:val="28"/>
        </w:rPr>
        <w:t>efektīv</w:t>
      </w:r>
      <w:r w:rsidR="00FD6785" w:rsidRPr="00E94DF2">
        <w:rPr>
          <w:sz w:val="28"/>
          <w:szCs w:val="28"/>
        </w:rPr>
        <w:t>a</w:t>
      </w:r>
      <w:r w:rsidR="006C05C2" w:rsidRPr="00E94DF2">
        <w:rPr>
          <w:sz w:val="28"/>
          <w:szCs w:val="28"/>
        </w:rPr>
        <w:t xml:space="preserve"> </w:t>
      </w:r>
      <w:r w:rsidR="009224E3">
        <w:rPr>
          <w:b/>
          <w:bCs/>
          <w:sz w:val="28"/>
          <w:szCs w:val="28"/>
        </w:rPr>
        <w:t>Fonda</w:t>
      </w:r>
      <w:r w:rsidR="00D74A50" w:rsidRPr="00E94DF2">
        <w:rPr>
          <w:b/>
          <w:bCs/>
          <w:sz w:val="28"/>
          <w:szCs w:val="28"/>
        </w:rPr>
        <w:t xml:space="preserve"> </w:t>
      </w:r>
      <w:r w:rsidR="006C05C2" w:rsidRPr="00E94DF2">
        <w:rPr>
          <w:b/>
          <w:bCs/>
          <w:sz w:val="28"/>
          <w:szCs w:val="28"/>
        </w:rPr>
        <w:t>koordinācij</w:t>
      </w:r>
      <w:r w:rsidR="00FD6785" w:rsidRPr="00E94DF2">
        <w:rPr>
          <w:b/>
          <w:bCs/>
          <w:sz w:val="28"/>
          <w:szCs w:val="28"/>
        </w:rPr>
        <w:t>a</w:t>
      </w:r>
      <w:r w:rsidR="006C05C2" w:rsidRPr="00E94DF2">
        <w:rPr>
          <w:b/>
          <w:bCs/>
          <w:sz w:val="28"/>
          <w:szCs w:val="28"/>
        </w:rPr>
        <w:t xml:space="preserve"> un ieviešan</w:t>
      </w:r>
      <w:r w:rsidR="00FD6785" w:rsidRPr="00E94DF2">
        <w:rPr>
          <w:b/>
          <w:bCs/>
          <w:sz w:val="28"/>
          <w:szCs w:val="28"/>
        </w:rPr>
        <w:t>a</w:t>
      </w:r>
      <w:r w:rsidR="006C05C2" w:rsidRPr="00E94DF2">
        <w:rPr>
          <w:sz w:val="28"/>
          <w:szCs w:val="28"/>
        </w:rPr>
        <w:t xml:space="preserve">, nodrošinot </w:t>
      </w:r>
      <w:r w:rsidR="00737516" w:rsidRPr="00E94DF2">
        <w:rPr>
          <w:sz w:val="28"/>
          <w:szCs w:val="28"/>
        </w:rPr>
        <w:t>papildināmību, sinerģiju, saskaņotību un konsekvenci starp dažādiem</w:t>
      </w:r>
      <w:r w:rsidR="00E73F2F" w:rsidRPr="00E94DF2">
        <w:rPr>
          <w:sz w:val="28"/>
          <w:szCs w:val="28"/>
        </w:rPr>
        <w:t xml:space="preserve"> finanšu</w:t>
      </w:r>
      <w:r w:rsidR="00737516" w:rsidRPr="00E94DF2">
        <w:rPr>
          <w:sz w:val="28"/>
          <w:szCs w:val="28"/>
        </w:rPr>
        <w:t xml:space="preserve"> instrumentiem</w:t>
      </w:r>
      <w:r w:rsidR="00E73F2F" w:rsidRPr="00E94DF2">
        <w:rPr>
          <w:sz w:val="28"/>
          <w:szCs w:val="28"/>
        </w:rPr>
        <w:t>,</w:t>
      </w:r>
      <w:r w:rsidR="006C05C2" w:rsidRPr="00E94DF2">
        <w:rPr>
          <w:sz w:val="28"/>
          <w:szCs w:val="28"/>
        </w:rPr>
        <w:t xml:space="preserve"> </w:t>
      </w:r>
      <w:r w:rsidR="00D26830" w:rsidRPr="00E94DF2">
        <w:rPr>
          <w:sz w:val="28"/>
          <w:szCs w:val="28"/>
        </w:rPr>
        <w:t>pilnveidojot</w:t>
      </w:r>
      <w:r w:rsidR="006C05C2" w:rsidRPr="00E94DF2">
        <w:rPr>
          <w:sz w:val="28"/>
          <w:szCs w:val="28"/>
        </w:rPr>
        <w:t xml:space="preserve"> koordinācijas mehānismus</w:t>
      </w:r>
      <w:r w:rsidR="00B103C0" w:rsidRPr="00E94DF2">
        <w:rPr>
          <w:sz w:val="28"/>
          <w:szCs w:val="28"/>
        </w:rPr>
        <w:t xml:space="preserve">, lai </w:t>
      </w:r>
      <w:r w:rsidR="00D7449E" w:rsidRPr="00E94DF2">
        <w:rPr>
          <w:sz w:val="28"/>
          <w:szCs w:val="28"/>
        </w:rPr>
        <w:t xml:space="preserve">izvairītos no </w:t>
      </w:r>
      <w:r w:rsidR="003E1162" w:rsidRPr="00E94DF2">
        <w:rPr>
          <w:sz w:val="28"/>
          <w:szCs w:val="28"/>
        </w:rPr>
        <w:t>darba du</w:t>
      </w:r>
      <w:r w:rsidR="005E3A24" w:rsidRPr="00E94DF2">
        <w:rPr>
          <w:sz w:val="28"/>
          <w:szCs w:val="28"/>
        </w:rPr>
        <w:t>blēšanās</w:t>
      </w:r>
      <w:r w:rsidR="00A7517D" w:rsidRPr="00E94DF2">
        <w:rPr>
          <w:sz w:val="28"/>
          <w:szCs w:val="28"/>
        </w:rPr>
        <w:t xml:space="preserve">, un nodrošinot ciešu sadarbību starp </w:t>
      </w:r>
      <w:r w:rsidR="00871362" w:rsidRPr="00E94DF2">
        <w:rPr>
          <w:sz w:val="28"/>
          <w:szCs w:val="28"/>
        </w:rPr>
        <w:t>atbildīgajiem, kas iesaistī</w:t>
      </w:r>
      <w:r w:rsidR="009F6448" w:rsidRPr="00E94DF2">
        <w:rPr>
          <w:sz w:val="28"/>
          <w:szCs w:val="28"/>
        </w:rPr>
        <w:t>ti</w:t>
      </w:r>
      <w:r w:rsidR="00871362" w:rsidRPr="00E94DF2">
        <w:rPr>
          <w:sz w:val="28"/>
          <w:szCs w:val="28"/>
        </w:rPr>
        <w:t xml:space="preserve"> </w:t>
      </w:r>
      <w:r w:rsidR="009224E3">
        <w:rPr>
          <w:sz w:val="28"/>
          <w:szCs w:val="28"/>
        </w:rPr>
        <w:t>Fonda</w:t>
      </w:r>
      <w:r w:rsidR="00730A3C" w:rsidRPr="00E94DF2">
        <w:rPr>
          <w:sz w:val="28"/>
          <w:szCs w:val="28"/>
        </w:rPr>
        <w:t xml:space="preserve"> </w:t>
      </w:r>
      <w:r w:rsidR="002372ED" w:rsidRPr="00E94DF2">
        <w:rPr>
          <w:sz w:val="28"/>
          <w:szCs w:val="28"/>
        </w:rPr>
        <w:t xml:space="preserve">mērķu </w:t>
      </w:r>
      <w:r w:rsidR="00555F63" w:rsidRPr="00E94DF2">
        <w:rPr>
          <w:sz w:val="28"/>
          <w:szCs w:val="28"/>
        </w:rPr>
        <w:t>īstenošanā un kontrolē</w:t>
      </w:r>
      <w:r w:rsidR="006C05C2" w:rsidRPr="00E94DF2">
        <w:rPr>
          <w:sz w:val="28"/>
          <w:szCs w:val="28"/>
        </w:rPr>
        <w:t>.</w:t>
      </w:r>
      <w:r w:rsidR="002372ED" w:rsidRPr="00E94DF2">
        <w:rPr>
          <w:sz w:val="28"/>
          <w:szCs w:val="28"/>
        </w:rPr>
        <w:t xml:space="preserve"> </w:t>
      </w:r>
      <w:r w:rsidR="001B7060" w:rsidRPr="00E94DF2">
        <w:rPr>
          <w:sz w:val="28"/>
          <w:szCs w:val="28"/>
        </w:rPr>
        <w:t>Savukārt</w:t>
      </w:r>
      <w:r w:rsidR="00A664F8">
        <w:rPr>
          <w:sz w:val="28"/>
          <w:szCs w:val="28"/>
        </w:rPr>
        <w:t>,</w:t>
      </w:r>
      <w:r w:rsidR="001B7060" w:rsidRPr="00E94DF2">
        <w:rPr>
          <w:sz w:val="28"/>
          <w:szCs w:val="28"/>
        </w:rPr>
        <w:t xml:space="preserve"> Regulas 2023/955 III. pielikumā </w:t>
      </w:r>
      <w:r w:rsidR="00FD6785" w:rsidRPr="00E94DF2">
        <w:rPr>
          <w:sz w:val="28"/>
          <w:szCs w:val="28"/>
        </w:rPr>
        <w:t xml:space="preserve">ir </w:t>
      </w:r>
      <w:r w:rsidR="001B7060" w:rsidRPr="00E94DF2">
        <w:rPr>
          <w:sz w:val="28"/>
          <w:szCs w:val="28"/>
        </w:rPr>
        <w:t>uzskaitītas detalizētas dalībvalsts iekšējās kontroles sistēmas prasības</w:t>
      </w:r>
      <w:r w:rsidR="002904E1" w:rsidRPr="00E94DF2">
        <w:rPr>
          <w:sz w:val="28"/>
          <w:szCs w:val="28"/>
        </w:rPr>
        <w:t xml:space="preserve">, tostarp </w:t>
      </w:r>
      <w:r w:rsidR="00564396" w:rsidRPr="00E94DF2">
        <w:rPr>
          <w:sz w:val="28"/>
          <w:szCs w:val="28"/>
        </w:rPr>
        <w:t>nepieciešamību</w:t>
      </w:r>
      <w:r w:rsidR="000C264E" w:rsidRPr="00E94DF2">
        <w:rPr>
          <w:sz w:val="28"/>
          <w:szCs w:val="28"/>
        </w:rPr>
        <w:t xml:space="preserve"> </w:t>
      </w:r>
      <w:r w:rsidR="00180D28" w:rsidRPr="00E94DF2">
        <w:rPr>
          <w:sz w:val="28"/>
          <w:szCs w:val="28"/>
        </w:rPr>
        <w:t>nošķir</w:t>
      </w:r>
      <w:r w:rsidR="003D71A4" w:rsidRPr="00E94DF2">
        <w:rPr>
          <w:sz w:val="28"/>
          <w:szCs w:val="28"/>
        </w:rPr>
        <w:t>t</w:t>
      </w:r>
      <w:r w:rsidR="00180D28" w:rsidRPr="00E94DF2">
        <w:rPr>
          <w:sz w:val="28"/>
          <w:szCs w:val="28"/>
        </w:rPr>
        <w:t xml:space="preserve"> funkcijas un ziņošanas, pārraudzības un uzraudzības procedūras</w:t>
      </w:r>
      <w:r w:rsidR="004C627F" w:rsidRPr="00E94DF2">
        <w:rPr>
          <w:sz w:val="28"/>
          <w:szCs w:val="28"/>
        </w:rPr>
        <w:t xml:space="preserve">. </w:t>
      </w:r>
      <w:r w:rsidR="008436D9" w:rsidRPr="00E94DF2">
        <w:rPr>
          <w:sz w:val="28"/>
          <w:szCs w:val="28"/>
        </w:rPr>
        <w:t xml:space="preserve">Atbilstoši </w:t>
      </w:r>
      <w:r w:rsidR="00A664F8">
        <w:rPr>
          <w:sz w:val="28"/>
          <w:szCs w:val="28"/>
        </w:rPr>
        <w:t>R</w:t>
      </w:r>
      <w:r w:rsidR="008436D9" w:rsidRPr="00E94DF2">
        <w:rPr>
          <w:sz w:val="28"/>
          <w:szCs w:val="28"/>
        </w:rPr>
        <w:t xml:space="preserve">egulas </w:t>
      </w:r>
      <w:r w:rsidR="00A664F8" w:rsidRPr="00E94DF2">
        <w:rPr>
          <w:sz w:val="28"/>
          <w:szCs w:val="28"/>
        </w:rPr>
        <w:t xml:space="preserve">2023/955 </w:t>
      </w:r>
      <w:r w:rsidR="008436D9" w:rsidRPr="00E94DF2">
        <w:rPr>
          <w:sz w:val="28"/>
          <w:szCs w:val="28"/>
        </w:rPr>
        <w:t>prasībām</w:t>
      </w:r>
      <w:r w:rsidR="005207C7" w:rsidRPr="00653367">
        <w:rPr>
          <w:rStyle w:val="FootnoteReference"/>
          <w:sz w:val="28"/>
          <w:szCs w:val="28"/>
        </w:rPr>
        <w:footnoteReference w:id="35"/>
      </w:r>
      <w:r w:rsidR="008436D9" w:rsidRPr="00E94DF2">
        <w:rPr>
          <w:sz w:val="28"/>
          <w:szCs w:val="28"/>
        </w:rPr>
        <w:t>, dalībvalst</w:t>
      </w:r>
      <w:r w:rsidR="00BB43F2" w:rsidRPr="00E94DF2">
        <w:rPr>
          <w:sz w:val="28"/>
          <w:szCs w:val="28"/>
        </w:rPr>
        <w:t>s nozīmē</w:t>
      </w:r>
      <w:r w:rsidR="004B36E4" w:rsidRPr="00E94DF2">
        <w:rPr>
          <w:sz w:val="28"/>
          <w:szCs w:val="28"/>
        </w:rPr>
        <w:t>:</w:t>
      </w:r>
    </w:p>
    <w:p w14:paraId="60EBC5D3" w14:textId="539A1A6C" w:rsidR="0043730A" w:rsidRPr="00653367" w:rsidRDefault="00170810" w:rsidP="009D54F8">
      <w:pPr>
        <w:pStyle w:val="ListParagraph"/>
        <w:numPr>
          <w:ilvl w:val="0"/>
          <w:numId w:val="25"/>
        </w:numPr>
        <w:spacing w:before="40" w:after="40"/>
        <w:ind w:left="850" w:hanging="425"/>
        <w:jc w:val="both"/>
        <w:rPr>
          <w:sz w:val="28"/>
          <w:szCs w:val="28"/>
        </w:rPr>
      </w:pPr>
      <w:r w:rsidRPr="00653367">
        <w:rPr>
          <w:sz w:val="28"/>
          <w:szCs w:val="28"/>
        </w:rPr>
        <w:t>i</w:t>
      </w:r>
      <w:r w:rsidR="0043730A" w:rsidRPr="00653367">
        <w:rPr>
          <w:sz w:val="28"/>
          <w:szCs w:val="28"/>
        </w:rPr>
        <w:t>estād</w:t>
      </w:r>
      <w:r w:rsidR="00BB43F2" w:rsidRPr="00653367">
        <w:rPr>
          <w:sz w:val="28"/>
          <w:szCs w:val="28"/>
        </w:rPr>
        <w:t>i</w:t>
      </w:r>
      <w:r w:rsidR="0043730A" w:rsidRPr="00653367">
        <w:rPr>
          <w:sz w:val="28"/>
          <w:szCs w:val="28"/>
        </w:rPr>
        <w:t xml:space="preserve">, kas </w:t>
      </w:r>
      <w:r w:rsidR="00C04214" w:rsidRPr="00653367">
        <w:rPr>
          <w:sz w:val="28"/>
          <w:szCs w:val="28"/>
        </w:rPr>
        <w:t xml:space="preserve">atbildīga par </w:t>
      </w:r>
      <w:r w:rsidR="00734BAA">
        <w:rPr>
          <w:sz w:val="28"/>
          <w:szCs w:val="28"/>
        </w:rPr>
        <w:t>P</w:t>
      </w:r>
      <w:r w:rsidR="000A37F0" w:rsidRPr="00653367">
        <w:rPr>
          <w:sz w:val="28"/>
          <w:szCs w:val="28"/>
        </w:rPr>
        <w:t xml:space="preserve">lāna </w:t>
      </w:r>
      <w:r w:rsidR="0043730A" w:rsidRPr="00653367">
        <w:rPr>
          <w:sz w:val="28"/>
          <w:szCs w:val="28"/>
        </w:rPr>
        <w:t>koordinē</w:t>
      </w:r>
      <w:r w:rsidR="000A37F0" w:rsidRPr="00653367">
        <w:rPr>
          <w:sz w:val="28"/>
          <w:szCs w:val="28"/>
        </w:rPr>
        <w:t>šanu</w:t>
      </w:r>
      <w:r w:rsidR="00772133" w:rsidRPr="00653367">
        <w:rPr>
          <w:sz w:val="28"/>
          <w:szCs w:val="28"/>
        </w:rPr>
        <w:t xml:space="preserve"> un uzraudzību</w:t>
      </w:r>
      <w:r w:rsidR="00DD76D9" w:rsidRPr="00653367">
        <w:rPr>
          <w:sz w:val="28"/>
          <w:szCs w:val="28"/>
        </w:rPr>
        <w:t>;</w:t>
      </w:r>
    </w:p>
    <w:p w14:paraId="7DBD26E1" w14:textId="3F033DE1" w:rsidR="0017612B" w:rsidRPr="00653367" w:rsidRDefault="0017612B" w:rsidP="009D54F8">
      <w:pPr>
        <w:pStyle w:val="ListParagraph"/>
        <w:numPr>
          <w:ilvl w:val="0"/>
          <w:numId w:val="25"/>
        </w:numPr>
        <w:spacing w:before="40" w:after="40"/>
        <w:ind w:left="850" w:hanging="425"/>
        <w:jc w:val="both"/>
        <w:rPr>
          <w:sz w:val="28"/>
          <w:szCs w:val="28"/>
        </w:rPr>
      </w:pPr>
      <w:r w:rsidRPr="00653367">
        <w:rPr>
          <w:sz w:val="28"/>
          <w:szCs w:val="28"/>
        </w:rPr>
        <w:t xml:space="preserve">iestādes, kuras </w:t>
      </w:r>
      <w:r w:rsidR="00BA4DB2" w:rsidRPr="00653367">
        <w:rPr>
          <w:sz w:val="28"/>
          <w:szCs w:val="28"/>
        </w:rPr>
        <w:t>ī</w:t>
      </w:r>
      <w:r w:rsidR="008A75FA" w:rsidRPr="00653367">
        <w:rPr>
          <w:sz w:val="28"/>
          <w:szCs w:val="28"/>
        </w:rPr>
        <w:t xml:space="preserve">steno </w:t>
      </w:r>
      <w:r w:rsidR="00734BAA">
        <w:rPr>
          <w:sz w:val="28"/>
          <w:szCs w:val="28"/>
        </w:rPr>
        <w:t>P</w:t>
      </w:r>
      <w:r w:rsidR="00AF1182" w:rsidRPr="00653367">
        <w:rPr>
          <w:sz w:val="28"/>
          <w:szCs w:val="28"/>
        </w:rPr>
        <w:t>lān</w:t>
      </w:r>
      <w:r w:rsidR="00C84BB0" w:rsidRPr="00653367">
        <w:rPr>
          <w:sz w:val="28"/>
          <w:szCs w:val="28"/>
        </w:rPr>
        <w:t>u,</w:t>
      </w:r>
      <w:r w:rsidR="00BA4DB2" w:rsidRPr="00653367">
        <w:rPr>
          <w:sz w:val="28"/>
          <w:szCs w:val="28"/>
        </w:rPr>
        <w:t xml:space="preserve"> nosakot</w:t>
      </w:r>
      <w:r w:rsidR="00442E3B" w:rsidRPr="00653367">
        <w:rPr>
          <w:sz w:val="28"/>
          <w:szCs w:val="28"/>
        </w:rPr>
        <w:t xml:space="preserve"> ar to saistītus pienākumus un funkcijas;</w:t>
      </w:r>
    </w:p>
    <w:p w14:paraId="7EDFA47F" w14:textId="5E35F89C" w:rsidR="001B7060" w:rsidRPr="00653367" w:rsidRDefault="001374F2" w:rsidP="009D54F8">
      <w:pPr>
        <w:pStyle w:val="ListParagraph"/>
        <w:numPr>
          <w:ilvl w:val="0"/>
          <w:numId w:val="25"/>
        </w:numPr>
        <w:spacing w:before="40" w:after="40"/>
        <w:ind w:left="850" w:hanging="425"/>
        <w:jc w:val="both"/>
        <w:rPr>
          <w:sz w:val="28"/>
          <w:szCs w:val="28"/>
        </w:rPr>
      </w:pPr>
      <w:r w:rsidRPr="00653367">
        <w:rPr>
          <w:sz w:val="28"/>
          <w:szCs w:val="28"/>
        </w:rPr>
        <w:t xml:space="preserve">iestādi vai </w:t>
      </w:r>
      <w:r w:rsidR="00AA310A" w:rsidRPr="00653367">
        <w:rPr>
          <w:sz w:val="28"/>
          <w:szCs w:val="28"/>
        </w:rPr>
        <w:t>iestād</w:t>
      </w:r>
      <w:r w:rsidR="007573E4" w:rsidRPr="00653367">
        <w:rPr>
          <w:sz w:val="28"/>
          <w:szCs w:val="28"/>
        </w:rPr>
        <w:t>es</w:t>
      </w:r>
      <w:r w:rsidR="00AA310A" w:rsidRPr="00653367">
        <w:rPr>
          <w:sz w:val="28"/>
          <w:szCs w:val="28"/>
        </w:rPr>
        <w:t>, kura</w:t>
      </w:r>
      <w:r w:rsidR="007573E4" w:rsidRPr="00653367">
        <w:rPr>
          <w:sz w:val="28"/>
          <w:szCs w:val="28"/>
        </w:rPr>
        <w:t>s</w:t>
      </w:r>
      <w:r w:rsidR="00AA310A" w:rsidRPr="00653367">
        <w:rPr>
          <w:sz w:val="28"/>
          <w:szCs w:val="28"/>
        </w:rPr>
        <w:t xml:space="preserve"> </w:t>
      </w:r>
      <w:r w:rsidR="00B245F7" w:rsidRPr="00653367">
        <w:rPr>
          <w:sz w:val="28"/>
          <w:szCs w:val="28"/>
        </w:rPr>
        <w:t>atbild par maksājumu pieprasījumiem pievienoto pārvaldības deklarāciju parakstīšanu;</w:t>
      </w:r>
    </w:p>
    <w:p w14:paraId="1C4FC103" w14:textId="335F52B7" w:rsidR="00B245F7" w:rsidRPr="00653367" w:rsidRDefault="00C85EF8" w:rsidP="009D54F8">
      <w:pPr>
        <w:pStyle w:val="ListParagraph"/>
        <w:numPr>
          <w:ilvl w:val="0"/>
          <w:numId w:val="25"/>
        </w:numPr>
        <w:spacing w:before="40" w:after="40"/>
        <w:ind w:left="850" w:hanging="425"/>
        <w:jc w:val="both"/>
        <w:rPr>
          <w:sz w:val="28"/>
          <w:szCs w:val="28"/>
        </w:rPr>
      </w:pPr>
      <w:r w:rsidRPr="00653367">
        <w:rPr>
          <w:sz w:val="28"/>
          <w:szCs w:val="28"/>
        </w:rPr>
        <w:t>revīzijas iestād</w:t>
      </w:r>
      <w:r w:rsidR="001A77DD" w:rsidRPr="00653367">
        <w:rPr>
          <w:sz w:val="28"/>
          <w:szCs w:val="28"/>
        </w:rPr>
        <w:t>i</w:t>
      </w:r>
      <w:r w:rsidRPr="00653367">
        <w:rPr>
          <w:sz w:val="28"/>
          <w:szCs w:val="28"/>
        </w:rPr>
        <w:t>.</w:t>
      </w:r>
    </w:p>
    <w:p w14:paraId="79914ED4" w14:textId="40975CF9" w:rsidR="002A7C00" w:rsidRDefault="002A7C00" w:rsidP="009D54F8">
      <w:pPr>
        <w:pStyle w:val="ListParagraph"/>
        <w:numPr>
          <w:ilvl w:val="0"/>
          <w:numId w:val="19"/>
        </w:numPr>
        <w:spacing w:before="120" w:after="120"/>
        <w:ind w:left="426" w:hanging="437"/>
        <w:jc w:val="both"/>
        <w:rPr>
          <w:sz w:val="28"/>
          <w:szCs w:val="28"/>
        </w:rPr>
      </w:pPr>
      <w:r w:rsidRPr="002A7C00">
        <w:rPr>
          <w:sz w:val="28"/>
          <w:szCs w:val="28"/>
        </w:rPr>
        <w:lastRenderedPageBreak/>
        <w:t>EK rekomendē</w:t>
      </w:r>
      <w:r w:rsidR="00DB2386">
        <w:rPr>
          <w:rStyle w:val="FootnoteReference"/>
          <w:sz w:val="28"/>
          <w:szCs w:val="28"/>
        </w:rPr>
        <w:footnoteReference w:id="36"/>
      </w:r>
      <w:r w:rsidRPr="002A7C00">
        <w:rPr>
          <w:sz w:val="28"/>
          <w:szCs w:val="28"/>
        </w:rPr>
        <w:t xml:space="preserve"> Fonda ietvaros izmantot esošās nacionālās un ES fondu pārvaldības un informācijas sistēmas. Lai nodrošinātu šo rekomendāciju izpildi, KEM ierosina </w:t>
      </w:r>
      <w:r w:rsidRPr="002A7C00">
        <w:rPr>
          <w:b/>
          <w:bCs/>
          <w:sz w:val="28"/>
          <w:szCs w:val="28"/>
        </w:rPr>
        <w:t>Plāna īstenošanas uzraudzībai</w:t>
      </w:r>
      <w:r w:rsidRPr="002A7C00">
        <w:rPr>
          <w:sz w:val="28"/>
          <w:szCs w:val="28"/>
        </w:rPr>
        <w:t xml:space="preserve"> pielāgot esošo ES struktūrfondu un Atveseļošanas un noturības mehānisma projektu portālu jeb Kohēzijas politikas fondu vadības informācijas sistēmu (KPVIS). Vienlaikus, attiecībā uz </w:t>
      </w:r>
      <w:r w:rsidRPr="002A7C00">
        <w:rPr>
          <w:b/>
          <w:bCs/>
          <w:sz w:val="28"/>
          <w:szCs w:val="28"/>
        </w:rPr>
        <w:t>Fonda tiesiskā regulējuma</w:t>
      </w:r>
      <w:r w:rsidRPr="002A7C00">
        <w:rPr>
          <w:sz w:val="28"/>
          <w:szCs w:val="28"/>
        </w:rPr>
        <w:t xml:space="preserve"> ietvaru KEM </w:t>
      </w:r>
      <w:r w:rsidR="00F94B76">
        <w:rPr>
          <w:sz w:val="28"/>
          <w:szCs w:val="28"/>
        </w:rPr>
        <w:t>plāno Saeimā iesniegt</w:t>
      </w:r>
      <w:r w:rsidRPr="002A7C00">
        <w:rPr>
          <w:sz w:val="28"/>
          <w:szCs w:val="28"/>
        </w:rPr>
        <w:t xml:space="preserve"> </w:t>
      </w:r>
      <w:r w:rsidR="00F94B76">
        <w:rPr>
          <w:sz w:val="28"/>
          <w:szCs w:val="28"/>
        </w:rPr>
        <w:t>priekšlikumus</w:t>
      </w:r>
      <w:r w:rsidRPr="002A7C00">
        <w:rPr>
          <w:sz w:val="28"/>
          <w:szCs w:val="28"/>
        </w:rPr>
        <w:t xml:space="preserve"> likumprojekt</w:t>
      </w:r>
      <w:r w:rsidR="00F94B76">
        <w:rPr>
          <w:sz w:val="28"/>
          <w:szCs w:val="28"/>
        </w:rPr>
        <w:t>am</w:t>
      </w:r>
      <w:r w:rsidRPr="002A7C00">
        <w:rPr>
          <w:sz w:val="28"/>
          <w:szCs w:val="28"/>
        </w:rPr>
        <w:t xml:space="preserve"> “Klimata likums” (21-TA-62), nosakot Fonda darbības regulējumu un deleģējumu horizontālu Ministru kabineta noteikumu izstrādei par Plāna īstenošanas un uzraudzības kārtību. Tomēr, ievērojot Regulas 2023/955 striktos īstenošanas termiņus un potenciālos izaicinājumus </w:t>
      </w:r>
      <w:r w:rsidR="00AB5937">
        <w:rPr>
          <w:sz w:val="28"/>
          <w:szCs w:val="28"/>
        </w:rPr>
        <w:t xml:space="preserve">saistībā </w:t>
      </w:r>
      <w:r w:rsidRPr="002A7C00">
        <w:rPr>
          <w:sz w:val="28"/>
          <w:szCs w:val="28"/>
        </w:rPr>
        <w:t>ar likumprojekta “Klimata likums” virzību, var tik izskatīts arī alternatīvs risinājums, nodrošinot regulējuma ietveršanu kādā esošā likumā</w:t>
      </w:r>
      <w:r>
        <w:rPr>
          <w:sz w:val="28"/>
          <w:szCs w:val="28"/>
        </w:rPr>
        <w:t>.</w:t>
      </w:r>
    </w:p>
    <w:p w14:paraId="7CD22BDD" w14:textId="15CA9574" w:rsidR="00713148" w:rsidRPr="0032246B" w:rsidRDefault="00921B65" w:rsidP="00E263D9">
      <w:pPr>
        <w:pStyle w:val="ListParagraph"/>
        <w:numPr>
          <w:ilvl w:val="0"/>
          <w:numId w:val="19"/>
        </w:numPr>
        <w:spacing w:after="120"/>
        <w:ind w:left="426" w:hanging="437"/>
        <w:jc w:val="both"/>
        <w:rPr>
          <w:sz w:val="28"/>
          <w:szCs w:val="28"/>
        </w:rPr>
      </w:pPr>
      <w:r w:rsidRPr="00101FBD">
        <w:rPr>
          <w:sz w:val="28"/>
          <w:szCs w:val="28"/>
        </w:rPr>
        <w:t xml:space="preserve">KEM ierosina </w:t>
      </w:r>
      <w:r w:rsidR="00C92393">
        <w:rPr>
          <w:sz w:val="28"/>
          <w:szCs w:val="28"/>
        </w:rPr>
        <w:t>P</w:t>
      </w:r>
      <w:r w:rsidRPr="00101FBD">
        <w:rPr>
          <w:sz w:val="28"/>
          <w:szCs w:val="28"/>
        </w:rPr>
        <w:t xml:space="preserve">lāna </w:t>
      </w:r>
      <w:r w:rsidR="00C77F98" w:rsidRPr="00101FBD">
        <w:rPr>
          <w:b/>
          <w:bCs/>
          <w:sz w:val="28"/>
          <w:szCs w:val="28"/>
        </w:rPr>
        <w:t>koordinēšanas</w:t>
      </w:r>
      <w:r w:rsidRPr="00101FBD">
        <w:rPr>
          <w:b/>
          <w:bCs/>
          <w:sz w:val="28"/>
          <w:szCs w:val="28"/>
        </w:rPr>
        <w:t xml:space="preserve"> iestādes funkcijas</w:t>
      </w:r>
      <w:r w:rsidRPr="00101FBD">
        <w:rPr>
          <w:sz w:val="28"/>
          <w:szCs w:val="28"/>
        </w:rPr>
        <w:t xml:space="preserve"> uzticēt </w:t>
      </w:r>
      <w:r w:rsidR="00421B8A" w:rsidRPr="00101FBD">
        <w:rPr>
          <w:sz w:val="28"/>
          <w:szCs w:val="28"/>
        </w:rPr>
        <w:t>KEM</w:t>
      </w:r>
      <w:r w:rsidR="00341244" w:rsidRPr="00101FBD">
        <w:rPr>
          <w:sz w:val="28"/>
          <w:szCs w:val="28"/>
        </w:rPr>
        <w:t xml:space="preserve">. </w:t>
      </w:r>
      <w:r w:rsidR="002A7CB2" w:rsidRPr="00101FBD">
        <w:rPr>
          <w:sz w:val="28"/>
          <w:szCs w:val="28"/>
        </w:rPr>
        <w:t xml:space="preserve">Jau šobrīd </w:t>
      </w:r>
      <w:r w:rsidR="00341244" w:rsidRPr="00101FBD">
        <w:rPr>
          <w:sz w:val="28"/>
          <w:szCs w:val="28"/>
        </w:rPr>
        <w:t>KEM</w:t>
      </w:r>
      <w:r w:rsidR="005B1B13" w:rsidRPr="00101FBD">
        <w:rPr>
          <w:sz w:val="28"/>
          <w:szCs w:val="28"/>
        </w:rPr>
        <w:t xml:space="preserve"> </w:t>
      </w:r>
      <w:r w:rsidR="00341244" w:rsidRPr="00101FBD">
        <w:rPr>
          <w:sz w:val="28"/>
          <w:szCs w:val="28"/>
        </w:rPr>
        <w:t>ir vadošā iestāde klimata, enerģētikas un vides politikas īstenošanas jomā, tai skaitā šo jomu investīciju jeb finanšu instrumentu pārvaldībā</w:t>
      </w:r>
      <w:r w:rsidR="00341244" w:rsidRPr="00101FBD">
        <w:rPr>
          <w:bCs/>
          <w:sz w:val="28"/>
          <w:szCs w:val="28"/>
        </w:rPr>
        <w:t>,</w:t>
      </w:r>
      <w:r w:rsidR="00341244" w:rsidRPr="00101FBD">
        <w:rPr>
          <w:sz w:val="28"/>
          <w:szCs w:val="28"/>
        </w:rPr>
        <w:t xml:space="preserve"> nodrošinot sinerģisku pieeju un koordināciju starp lielākajiem klimata, enerģētikas un vides investīciju finanšu avotiem –  vidējā termiņa valsts budžeta ietvaru</w:t>
      </w:r>
      <w:r w:rsidR="0032246B" w:rsidRPr="00101FBD">
        <w:rPr>
          <w:sz w:val="28"/>
          <w:szCs w:val="28"/>
        </w:rPr>
        <w:t xml:space="preserve">, </w:t>
      </w:r>
      <w:r w:rsidR="00EB2EA8" w:rsidRPr="00101FBD">
        <w:rPr>
          <w:sz w:val="28"/>
          <w:szCs w:val="28"/>
        </w:rPr>
        <w:t>Emisijas kvotu izsolīšanas instrument</w:t>
      </w:r>
      <w:r w:rsidR="00F95E9A" w:rsidRPr="00101FBD">
        <w:rPr>
          <w:sz w:val="28"/>
          <w:szCs w:val="28"/>
        </w:rPr>
        <w:t>u</w:t>
      </w:r>
      <w:r w:rsidR="00EB2EA8" w:rsidRPr="00101FBD">
        <w:rPr>
          <w:sz w:val="28"/>
          <w:szCs w:val="28"/>
        </w:rPr>
        <w:t>,</w:t>
      </w:r>
      <w:r w:rsidR="00EB2EA8" w:rsidRPr="0032246B">
        <w:rPr>
          <w:sz w:val="28"/>
          <w:szCs w:val="28"/>
        </w:rPr>
        <w:t xml:space="preserve"> Modernizācijas fondu</w:t>
      </w:r>
      <w:r w:rsidR="000B773C" w:rsidRPr="0032246B">
        <w:rPr>
          <w:sz w:val="28"/>
          <w:szCs w:val="28"/>
        </w:rPr>
        <w:t xml:space="preserve"> u.c.</w:t>
      </w:r>
      <w:r w:rsidR="00F85F36" w:rsidRPr="0032246B">
        <w:rPr>
          <w:sz w:val="28"/>
          <w:szCs w:val="28"/>
        </w:rPr>
        <w:t>, kā arī</w:t>
      </w:r>
      <w:r w:rsidR="00A058EF" w:rsidRPr="0032246B">
        <w:rPr>
          <w:sz w:val="28"/>
          <w:szCs w:val="28"/>
        </w:rPr>
        <w:t xml:space="preserve"> </w:t>
      </w:r>
      <w:r w:rsidR="00C46BF5">
        <w:rPr>
          <w:sz w:val="28"/>
          <w:szCs w:val="28"/>
        </w:rPr>
        <w:t xml:space="preserve">KEM ir </w:t>
      </w:r>
      <w:r w:rsidR="00F85F36" w:rsidRPr="0032246B">
        <w:rPr>
          <w:sz w:val="28"/>
          <w:szCs w:val="28"/>
        </w:rPr>
        <w:t xml:space="preserve">atbildīgā iestāde </w:t>
      </w:r>
      <w:r w:rsidR="00A058EF" w:rsidRPr="0032246B">
        <w:rPr>
          <w:sz w:val="28"/>
          <w:szCs w:val="28"/>
        </w:rPr>
        <w:t>K</w:t>
      </w:r>
      <w:r w:rsidR="00F85F36" w:rsidRPr="0032246B">
        <w:rPr>
          <w:sz w:val="28"/>
          <w:szCs w:val="28"/>
        </w:rPr>
        <w:t xml:space="preserve">ohēzijas politikas un Atveseļošanas un noturības mehānisma investīcijām. </w:t>
      </w:r>
      <w:r w:rsidR="000B773C" w:rsidRPr="0032246B">
        <w:rPr>
          <w:sz w:val="28"/>
          <w:szCs w:val="28"/>
        </w:rPr>
        <w:t>Vienlaikus, KEM kā par horizontālā principa “</w:t>
      </w:r>
      <w:proofErr w:type="spellStart"/>
      <w:r w:rsidR="000B773C" w:rsidRPr="0032246B">
        <w:rPr>
          <w:sz w:val="28"/>
          <w:szCs w:val="28"/>
        </w:rPr>
        <w:t>Klimatdrošināšana</w:t>
      </w:r>
      <w:proofErr w:type="spellEnd"/>
      <w:r w:rsidR="000B773C" w:rsidRPr="0032246B">
        <w:rPr>
          <w:sz w:val="28"/>
          <w:szCs w:val="28"/>
        </w:rPr>
        <w:t>” (turpmāk</w:t>
      </w:r>
      <w:r w:rsidR="00F70688">
        <w:rPr>
          <w:sz w:val="28"/>
          <w:szCs w:val="28"/>
        </w:rPr>
        <w:t xml:space="preserve"> - </w:t>
      </w:r>
      <w:r w:rsidR="000B773C" w:rsidRPr="0032246B">
        <w:rPr>
          <w:sz w:val="28"/>
          <w:szCs w:val="28"/>
        </w:rPr>
        <w:t xml:space="preserve">HP </w:t>
      </w:r>
      <w:r w:rsidR="00A058EF" w:rsidRPr="0032246B">
        <w:rPr>
          <w:sz w:val="28"/>
          <w:szCs w:val="28"/>
        </w:rPr>
        <w:t>“</w:t>
      </w:r>
      <w:proofErr w:type="spellStart"/>
      <w:r w:rsidR="000B773C" w:rsidRPr="0032246B">
        <w:rPr>
          <w:sz w:val="28"/>
          <w:szCs w:val="28"/>
        </w:rPr>
        <w:t>Klimatdrošināšana</w:t>
      </w:r>
      <w:proofErr w:type="spellEnd"/>
      <w:r w:rsidR="00A058EF" w:rsidRPr="0032246B">
        <w:rPr>
          <w:sz w:val="28"/>
          <w:szCs w:val="28"/>
        </w:rPr>
        <w:t>”</w:t>
      </w:r>
      <w:r w:rsidR="000B773C" w:rsidRPr="0032246B">
        <w:rPr>
          <w:sz w:val="28"/>
          <w:szCs w:val="28"/>
        </w:rPr>
        <w:t xml:space="preserve">) </w:t>
      </w:r>
      <w:r w:rsidR="00B50C1B" w:rsidRPr="0032246B">
        <w:rPr>
          <w:sz w:val="28"/>
          <w:szCs w:val="28"/>
        </w:rPr>
        <w:t xml:space="preserve">koordinēšanu </w:t>
      </w:r>
      <w:r w:rsidR="000B773C" w:rsidRPr="0032246B">
        <w:rPr>
          <w:sz w:val="28"/>
          <w:szCs w:val="28"/>
        </w:rPr>
        <w:t xml:space="preserve">atbildīgā institūcija nodrošina visaptverošu HP </w:t>
      </w:r>
      <w:r w:rsidR="003050AE" w:rsidRPr="0032246B">
        <w:rPr>
          <w:sz w:val="28"/>
          <w:szCs w:val="28"/>
        </w:rPr>
        <w:t>“</w:t>
      </w:r>
      <w:proofErr w:type="spellStart"/>
      <w:r w:rsidR="000B773C" w:rsidRPr="0032246B">
        <w:rPr>
          <w:sz w:val="28"/>
          <w:szCs w:val="28"/>
        </w:rPr>
        <w:t>Klimatdrošināšana</w:t>
      </w:r>
      <w:proofErr w:type="spellEnd"/>
      <w:r w:rsidR="003050AE" w:rsidRPr="0032246B">
        <w:rPr>
          <w:sz w:val="28"/>
          <w:szCs w:val="28"/>
        </w:rPr>
        <w:t>”</w:t>
      </w:r>
      <w:r w:rsidR="000B773C" w:rsidRPr="0032246B">
        <w:rPr>
          <w:sz w:val="28"/>
          <w:szCs w:val="28"/>
        </w:rPr>
        <w:t xml:space="preserve"> uzraudzību</w:t>
      </w:r>
      <w:r w:rsidR="00F85F36" w:rsidRPr="0032246B">
        <w:rPr>
          <w:sz w:val="28"/>
          <w:szCs w:val="28"/>
        </w:rPr>
        <w:t xml:space="preserve"> finanšu </w:t>
      </w:r>
      <w:r w:rsidR="006C05C2" w:rsidRPr="0032246B">
        <w:rPr>
          <w:sz w:val="28"/>
          <w:szCs w:val="28"/>
        </w:rPr>
        <w:t>instrument</w:t>
      </w:r>
      <w:r w:rsidR="00F85F36" w:rsidRPr="0032246B">
        <w:rPr>
          <w:sz w:val="28"/>
          <w:szCs w:val="28"/>
        </w:rPr>
        <w:t>u</w:t>
      </w:r>
      <w:r w:rsidR="00A77576">
        <w:rPr>
          <w:sz w:val="28"/>
          <w:szCs w:val="28"/>
        </w:rPr>
        <w:t xml:space="preserve"> un </w:t>
      </w:r>
      <w:r w:rsidR="00F85F36" w:rsidRPr="0032246B">
        <w:rPr>
          <w:sz w:val="28"/>
          <w:szCs w:val="28"/>
        </w:rPr>
        <w:t>investīciju</w:t>
      </w:r>
      <w:r w:rsidR="006C05C2" w:rsidRPr="0032246B">
        <w:rPr>
          <w:sz w:val="28"/>
          <w:szCs w:val="28"/>
        </w:rPr>
        <w:t xml:space="preserve"> plānošanas un ieviešanas procesā. </w:t>
      </w:r>
      <w:r w:rsidR="00025F34" w:rsidRPr="0032246B">
        <w:rPr>
          <w:sz w:val="28"/>
          <w:szCs w:val="28"/>
        </w:rPr>
        <w:t xml:space="preserve">KEM kā </w:t>
      </w:r>
      <w:r w:rsidR="003050AE" w:rsidRPr="0032246B">
        <w:rPr>
          <w:sz w:val="28"/>
          <w:szCs w:val="28"/>
        </w:rPr>
        <w:t>P</w:t>
      </w:r>
      <w:r w:rsidR="00025F34" w:rsidRPr="0032246B">
        <w:rPr>
          <w:sz w:val="28"/>
          <w:szCs w:val="28"/>
        </w:rPr>
        <w:t xml:space="preserve">lāna izstrādes atbildīgā institūcija jau šobrīd īsteno Regulā 2023/955 noteikto prasību izpildi, nodrošinot efektīvu un optimālu </w:t>
      </w:r>
      <w:r w:rsidR="0017727A" w:rsidRPr="0032246B">
        <w:rPr>
          <w:sz w:val="28"/>
          <w:szCs w:val="28"/>
        </w:rPr>
        <w:t>P</w:t>
      </w:r>
      <w:r w:rsidR="00025F34" w:rsidRPr="0032246B">
        <w:rPr>
          <w:sz w:val="28"/>
          <w:szCs w:val="28"/>
        </w:rPr>
        <w:t>lāna izstrādes koordinēšanu TSI projekta ietvaros starp iesaistītajām institūcijām, veicinot labāku resursu plānošanu un īstenošanu, lai sasniegtu nacionāli definētos attīstības mērķus un nodrošinātu, ka investīciju programmas ir savstarpēji papildinošas, nevis dublējošas.</w:t>
      </w:r>
    </w:p>
    <w:p w14:paraId="3BA91918" w14:textId="01F9970C" w:rsidR="00713148" w:rsidRDefault="00057EEA" w:rsidP="00713148">
      <w:pPr>
        <w:pStyle w:val="ListParagraph"/>
        <w:numPr>
          <w:ilvl w:val="0"/>
          <w:numId w:val="19"/>
        </w:numPr>
        <w:spacing w:after="120"/>
        <w:ind w:left="426" w:hanging="437"/>
        <w:jc w:val="both"/>
        <w:rPr>
          <w:sz w:val="28"/>
          <w:szCs w:val="28"/>
        </w:rPr>
      </w:pPr>
      <w:r w:rsidRPr="00713148">
        <w:rPr>
          <w:sz w:val="28"/>
          <w:szCs w:val="28"/>
        </w:rPr>
        <w:t xml:space="preserve">Attiecībā uz </w:t>
      </w:r>
      <w:r w:rsidR="00DB67F1" w:rsidRPr="00713148">
        <w:rPr>
          <w:sz w:val="28"/>
          <w:szCs w:val="28"/>
        </w:rPr>
        <w:t>P</w:t>
      </w:r>
      <w:r w:rsidR="00497F59" w:rsidRPr="00713148">
        <w:rPr>
          <w:sz w:val="28"/>
          <w:szCs w:val="28"/>
        </w:rPr>
        <w:t xml:space="preserve">lāna </w:t>
      </w:r>
      <w:r w:rsidR="00497F59" w:rsidRPr="00713148">
        <w:rPr>
          <w:b/>
          <w:bCs/>
          <w:sz w:val="28"/>
          <w:szCs w:val="28"/>
        </w:rPr>
        <w:t>īstenošan</w:t>
      </w:r>
      <w:r w:rsidR="00863037" w:rsidRPr="00713148">
        <w:rPr>
          <w:b/>
          <w:bCs/>
          <w:sz w:val="28"/>
          <w:szCs w:val="28"/>
        </w:rPr>
        <w:t>as iestādēm</w:t>
      </w:r>
      <w:r w:rsidR="00497F59" w:rsidRPr="00713148">
        <w:rPr>
          <w:b/>
          <w:bCs/>
          <w:sz w:val="28"/>
          <w:szCs w:val="28"/>
        </w:rPr>
        <w:t xml:space="preserve"> </w:t>
      </w:r>
      <w:r w:rsidR="00497F59" w:rsidRPr="00713148">
        <w:rPr>
          <w:sz w:val="28"/>
          <w:szCs w:val="28"/>
        </w:rPr>
        <w:t xml:space="preserve">KEM </w:t>
      </w:r>
      <w:r w:rsidR="00B24754" w:rsidRPr="00713148">
        <w:rPr>
          <w:sz w:val="28"/>
          <w:szCs w:val="28"/>
        </w:rPr>
        <w:t xml:space="preserve">ierosina turpināt </w:t>
      </w:r>
      <w:r w:rsidR="004C33F7" w:rsidRPr="00713148">
        <w:rPr>
          <w:sz w:val="28"/>
          <w:szCs w:val="28"/>
        </w:rPr>
        <w:t>KEM un nozaru ministriju līdzšinējo sadarbību (skatīt</w:t>
      </w:r>
      <w:r w:rsidR="004C33F7" w:rsidRPr="00713148">
        <w:rPr>
          <w:b/>
          <w:bCs/>
          <w:sz w:val="28"/>
          <w:szCs w:val="28"/>
        </w:rPr>
        <w:t xml:space="preserve"> </w:t>
      </w:r>
      <w:r w:rsidR="007B474B" w:rsidRPr="00AF361D">
        <w:rPr>
          <w:sz w:val="28"/>
          <w:szCs w:val="28"/>
        </w:rPr>
        <w:t>šī</w:t>
      </w:r>
      <w:r w:rsidR="007B474B">
        <w:rPr>
          <w:b/>
          <w:bCs/>
          <w:sz w:val="28"/>
          <w:szCs w:val="28"/>
        </w:rPr>
        <w:t xml:space="preserve"> </w:t>
      </w:r>
      <w:r w:rsidR="003744B1" w:rsidRPr="00AF361D">
        <w:rPr>
          <w:sz w:val="28"/>
          <w:szCs w:val="28"/>
        </w:rPr>
        <w:t xml:space="preserve">informatīvā </w:t>
      </w:r>
      <w:r w:rsidR="004C33F7" w:rsidRPr="00713148">
        <w:rPr>
          <w:sz w:val="28"/>
          <w:szCs w:val="28"/>
        </w:rPr>
        <w:t xml:space="preserve">ziņojuma </w:t>
      </w:r>
      <w:r w:rsidR="00713148">
        <w:rPr>
          <w:sz w:val="28"/>
          <w:szCs w:val="28"/>
        </w:rPr>
        <w:t>IV</w:t>
      </w:r>
      <w:r w:rsidR="004C33F7" w:rsidRPr="00713148">
        <w:rPr>
          <w:sz w:val="28"/>
          <w:szCs w:val="28"/>
        </w:rPr>
        <w:t>.</w:t>
      </w:r>
      <w:r w:rsidR="00DB67F1" w:rsidRPr="00713148">
        <w:rPr>
          <w:sz w:val="28"/>
          <w:szCs w:val="28"/>
        </w:rPr>
        <w:t> </w:t>
      </w:r>
      <w:r w:rsidR="004C33F7" w:rsidRPr="00713148">
        <w:rPr>
          <w:sz w:val="28"/>
          <w:szCs w:val="28"/>
        </w:rPr>
        <w:t>sadaļu)</w:t>
      </w:r>
      <w:r w:rsidR="00025F34" w:rsidRPr="00713148">
        <w:rPr>
          <w:sz w:val="28"/>
          <w:szCs w:val="28"/>
        </w:rPr>
        <w:t xml:space="preserve">, </w:t>
      </w:r>
      <w:r w:rsidR="006338C6" w:rsidRPr="00713148">
        <w:rPr>
          <w:sz w:val="28"/>
          <w:szCs w:val="28"/>
        </w:rPr>
        <w:t>P</w:t>
      </w:r>
      <w:r w:rsidR="008B355D" w:rsidRPr="00713148">
        <w:rPr>
          <w:sz w:val="28"/>
          <w:szCs w:val="28"/>
        </w:rPr>
        <w:t xml:space="preserve">lāna izstrādes procesā precizējot </w:t>
      </w:r>
      <w:r w:rsidR="00A3224A">
        <w:rPr>
          <w:sz w:val="28"/>
          <w:szCs w:val="28"/>
        </w:rPr>
        <w:t xml:space="preserve">nozaru </w:t>
      </w:r>
      <w:r w:rsidR="00863037" w:rsidRPr="00713148">
        <w:rPr>
          <w:sz w:val="28"/>
          <w:szCs w:val="28"/>
        </w:rPr>
        <w:t>ministriju atbildības.</w:t>
      </w:r>
    </w:p>
    <w:p w14:paraId="51337262" w14:textId="1A2E4FC2" w:rsidR="00AF1CFC" w:rsidRDefault="00AF1CFC" w:rsidP="00AF1CFC">
      <w:pPr>
        <w:pStyle w:val="ListParagraph"/>
        <w:numPr>
          <w:ilvl w:val="0"/>
          <w:numId w:val="19"/>
        </w:numPr>
        <w:spacing w:after="120"/>
        <w:ind w:left="426" w:hanging="437"/>
        <w:jc w:val="both"/>
        <w:rPr>
          <w:sz w:val="28"/>
          <w:szCs w:val="28"/>
        </w:rPr>
      </w:pPr>
      <w:r w:rsidRPr="00AF1CFC">
        <w:rPr>
          <w:sz w:val="28"/>
          <w:szCs w:val="28"/>
        </w:rPr>
        <w:t xml:space="preserve">Atbilstoši </w:t>
      </w:r>
      <w:r w:rsidR="00740EEB">
        <w:rPr>
          <w:sz w:val="28"/>
          <w:szCs w:val="28"/>
        </w:rPr>
        <w:t>šī i</w:t>
      </w:r>
      <w:r>
        <w:rPr>
          <w:sz w:val="28"/>
          <w:szCs w:val="28"/>
        </w:rPr>
        <w:t xml:space="preserve">nformatīvā ziņojuma </w:t>
      </w:r>
      <w:r w:rsidRPr="00AF1CFC">
        <w:rPr>
          <w:sz w:val="28"/>
          <w:szCs w:val="28"/>
        </w:rPr>
        <w:t xml:space="preserve">20.punktā minētajām EK vadlīnijām, </w:t>
      </w:r>
      <w:r w:rsidRPr="004D6DAA">
        <w:rPr>
          <w:b/>
          <w:bCs/>
          <w:sz w:val="28"/>
          <w:szCs w:val="28"/>
        </w:rPr>
        <w:t>Plāna īstenošanā un uzraudzībā</w:t>
      </w:r>
      <w:r w:rsidRPr="00AF1CFC">
        <w:rPr>
          <w:sz w:val="28"/>
          <w:szCs w:val="28"/>
        </w:rPr>
        <w:t xml:space="preserve"> paredzēts iesaistīt Centrālo finanšu un līgumu aģentūru pamatā sadarbībai ar pašvaldībām, plānošanas reģioniem vai citu apjomīgu projektu atlasē, īstenošanā un uzraudzībā. Vienlaikus, atkarībā no Plānā ietverto pasākumu būtības, var tikt piesaistītas arī citas kompetentās institūcijas, piemēram, SIA “Vides Investīciju fonds”, lai nodrošinātu investīciju projektu iesniegumu atlases, projektu īstenošanas pārbaudes un </w:t>
      </w:r>
      <w:r w:rsidRPr="00AF1CFC">
        <w:rPr>
          <w:sz w:val="28"/>
          <w:szCs w:val="28"/>
        </w:rPr>
        <w:lastRenderedPageBreak/>
        <w:t xml:space="preserve">citas </w:t>
      </w:r>
      <w:r w:rsidRPr="004D6DAA">
        <w:rPr>
          <w:b/>
          <w:bCs/>
          <w:sz w:val="28"/>
          <w:szCs w:val="28"/>
        </w:rPr>
        <w:t>uzraudzības un kontroles iestādes funkcijas</w:t>
      </w:r>
      <w:r w:rsidRPr="00AF1CFC">
        <w:rPr>
          <w:sz w:val="28"/>
          <w:szCs w:val="28"/>
        </w:rPr>
        <w:t>, tādējādi nodrošinātu Regulā 2023/955 noteikto prasību izpildi nacionālā līmenī. Savukārt, revīzijas iestādes funkcijas KEM aicina uzticēt pildīt Finanšu ministrijas ES fondu revīzijas departamentam.</w:t>
      </w:r>
    </w:p>
    <w:p w14:paraId="259095DE" w14:textId="51EC675A" w:rsidR="00334F6E" w:rsidRPr="00AF1CFC" w:rsidRDefault="00C0682F" w:rsidP="00AF1CFC">
      <w:pPr>
        <w:pStyle w:val="ListParagraph"/>
        <w:numPr>
          <w:ilvl w:val="0"/>
          <w:numId w:val="19"/>
        </w:numPr>
        <w:spacing w:after="120"/>
        <w:ind w:left="426" w:hanging="437"/>
        <w:jc w:val="both"/>
        <w:rPr>
          <w:sz w:val="28"/>
          <w:szCs w:val="28"/>
        </w:rPr>
      </w:pPr>
      <w:r w:rsidRPr="00AF1CFC">
        <w:rPr>
          <w:sz w:val="28"/>
          <w:szCs w:val="28"/>
        </w:rPr>
        <w:t xml:space="preserve">Lai arī EK rosina Plānu ieviest ar esošajām pārvaldības un informācijas sistēmām, Fonda ieviešana ir jauna papildu funkcija, kuras nodrošināšanai būs nepieciešams administratīvais resurss un kapacitāte Plāna sagatavošanai, koordinēšanai, uzraudzībai, īstenošanai un esošo informācijas sistēmu pielāgošanai. Šāda veida izmaksas var tik segtas Fonda tehniskās palīdzības ietvaros (izdevumu attiecināmības periods - no 2024. gada 30. jūnija). Vienlaikus vairāku Fonda funkciju nodrošināšanai tehniskā palīdzība ir nepieciešama jau no 2025. gada, proti, ir jāstiprina administratīvā kapacitāte Fonda pārvaldībai un efektīvai īstenošanai (terminētu amata vietu izveide KEM) un vadības kontroles sistēmas nodrošināšanai (terminētu amata vietu izveide Centrālajā finanšu un līgumu aģentūrā), kā arī KPVIS pielāgošanai Fonda specifikai. Savukārt, sākot ar 2026.gadu ir jāstiprina administratīvā kapacitāte institūcijām, kas saskaņā ar normatīvo regulējumu būs iesaistītas Fonda un Plāna koordinēšanā, uzraudzībā, īstenošanā, kontrolē un revīzijā. </w:t>
      </w:r>
      <w:r w:rsidR="00475D68" w:rsidRPr="00AF1CFC">
        <w:rPr>
          <w:b/>
          <w:bCs/>
          <w:sz w:val="28"/>
          <w:szCs w:val="28"/>
        </w:rPr>
        <w:t xml:space="preserve">Detalizēts tehniskās palīdzības aprēķins </w:t>
      </w:r>
      <w:r w:rsidR="008D0D0C" w:rsidRPr="008D0D0C">
        <w:rPr>
          <w:b/>
          <w:bCs/>
          <w:sz w:val="28"/>
          <w:szCs w:val="28"/>
        </w:rPr>
        <w:t xml:space="preserve">2025.-2032.gada periodam </w:t>
      </w:r>
      <w:r w:rsidR="00C16220" w:rsidRPr="00AF1CFC">
        <w:rPr>
          <w:b/>
          <w:bCs/>
          <w:sz w:val="28"/>
          <w:szCs w:val="28"/>
        </w:rPr>
        <w:t xml:space="preserve">un nosacījumi </w:t>
      </w:r>
      <w:r w:rsidR="00475D68" w:rsidRPr="00AF1CFC">
        <w:rPr>
          <w:b/>
          <w:bCs/>
          <w:sz w:val="28"/>
          <w:szCs w:val="28"/>
        </w:rPr>
        <w:t>tiks iekļaut</w:t>
      </w:r>
      <w:r w:rsidR="00C16220" w:rsidRPr="00AF1CFC">
        <w:rPr>
          <w:b/>
          <w:bCs/>
          <w:sz w:val="28"/>
          <w:szCs w:val="28"/>
        </w:rPr>
        <w:t>i</w:t>
      </w:r>
      <w:r w:rsidR="00475D68" w:rsidRPr="00AF1CFC">
        <w:rPr>
          <w:b/>
          <w:bCs/>
          <w:sz w:val="28"/>
          <w:szCs w:val="28"/>
        </w:rPr>
        <w:t xml:space="preserve"> </w:t>
      </w:r>
      <w:r w:rsidR="00E07635" w:rsidRPr="00AF1CFC">
        <w:rPr>
          <w:b/>
          <w:bCs/>
          <w:sz w:val="28"/>
          <w:szCs w:val="28"/>
        </w:rPr>
        <w:t>P</w:t>
      </w:r>
      <w:r w:rsidR="00475D68" w:rsidRPr="00AF1CFC">
        <w:rPr>
          <w:b/>
          <w:bCs/>
          <w:sz w:val="28"/>
          <w:szCs w:val="28"/>
        </w:rPr>
        <w:t>lān</w:t>
      </w:r>
      <w:r w:rsidR="00B35EE1" w:rsidRPr="00AF1CFC">
        <w:rPr>
          <w:b/>
          <w:bCs/>
          <w:sz w:val="28"/>
          <w:szCs w:val="28"/>
        </w:rPr>
        <w:t>a projektā</w:t>
      </w:r>
      <w:r w:rsidR="00475D68" w:rsidRPr="00AF1CFC">
        <w:rPr>
          <w:b/>
          <w:bCs/>
          <w:sz w:val="28"/>
          <w:szCs w:val="28"/>
        </w:rPr>
        <w:t>.</w:t>
      </w:r>
    </w:p>
    <w:p w14:paraId="1A5B452E" w14:textId="018E490F" w:rsidR="000345F3" w:rsidRDefault="00A84F0E" w:rsidP="003E24BF">
      <w:pPr>
        <w:pStyle w:val="ListParagraph"/>
        <w:numPr>
          <w:ilvl w:val="0"/>
          <w:numId w:val="19"/>
        </w:numPr>
        <w:spacing w:before="120" w:after="120"/>
        <w:ind w:left="426" w:hanging="437"/>
        <w:jc w:val="both"/>
        <w:rPr>
          <w:sz w:val="28"/>
          <w:szCs w:val="28"/>
        </w:rPr>
      </w:pPr>
      <w:r w:rsidRPr="000345F3">
        <w:rPr>
          <w:sz w:val="28"/>
          <w:szCs w:val="28"/>
        </w:rPr>
        <w:t xml:space="preserve">Būtisks nosacījums Fonda ieviešanai ir </w:t>
      </w:r>
      <w:r w:rsidRPr="000345F3">
        <w:rPr>
          <w:b/>
          <w:bCs/>
          <w:sz w:val="28"/>
          <w:szCs w:val="28"/>
        </w:rPr>
        <w:t>nacionālā līdzfinansējuma nodrošinājums</w:t>
      </w:r>
      <w:r w:rsidRPr="000345F3">
        <w:rPr>
          <w:sz w:val="28"/>
          <w:szCs w:val="28"/>
        </w:rPr>
        <w:t>, proti vismaz 25 % apmērā no aplēstajām kopējām Plāna izmaksām</w:t>
      </w:r>
      <w:r w:rsidRPr="00653367">
        <w:rPr>
          <w:rStyle w:val="FootnoteReference"/>
          <w:sz w:val="28"/>
          <w:szCs w:val="28"/>
        </w:rPr>
        <w:footnoteReference w:id="37"/>
      </w:r>
      <w:r w:rsidRPr="000345F3">
        <w:rPr>
          <w:sz w:val="28"/>
          <w:szCs w:val="28"/>
        </w:rPr>
        <w:t>. Saskaņā ar EK sniegto skaidrojumu, nacionālo līdzfinansējumu veido nacionālie publiskie finansējuma avoti, proti valsts budžeta vai pašvaldību budžeta līdzekļi. Informācija par nacionālā līdzfinansējuma avota (avotu) izvēli un detalizēts nacionālā līdzfinansējuma aprēķins tiks iekļauts Plāna projektā.</w:t>
      </w:r>
      <w:r w:rsidR="00CB7BB1" w:rsidRPr="000345F3">
        <w:rPr>
          <w:sz w:val="28"/>
          <w:szCs w:val="28"/>
        </w:rPr>
        <w:t xml:space="preserve"> </w:t>
      </w:r>
      <w:r w:rsidR="000345F3" w:rsidRPr="000345F3">
        <w:rPr>
          <w:sz w:val="28"/>
          <w:szCs w:val="28"/>
        </w:rPr>
        <w:t>Tāpat Fonda ieviešanā jāņem vērā pievienotās vērtības nodokļa (PVN) izmaksu aspekti, ievērojot, ka PVN izmaksas nav attiecināmas</w:t>
      </w:r>
      <w:r w:rsidR="000345F3" w:rsidRPr="000345F3">
        <w:rPr>
          <w:rStyle w:val="FootnoteReference"/>
          <w:sz w:val="28"/>
          <w:szCs w:val="28"/>
        </w:rPr>
        <w:footnoteReference w:id="38"/>
      </w:r>
      <w:r w:rsidR="000345F3" w:rsidRPr="000345F3">
        <w:rPr>
          <w:sz w:val="28"/>
          <w:szCs w:val="28"/>
        </w:rPr>
        <w:t xml:space="preserve"> finansēšanai no Fonda finansējuma. Attiecīgi, Plāna izstrādes ietvaros ir jāmeklē konstruktīvi risinājumi par </w:t>
      </w:r>
      <w:r w:rsidR="00CA7CBF" w:rsidRPr="00F1663E">
        <w:rPr>
          <w:sz w:val="28"/>
          <w:szCs w:val="28"/>
        </w:rPr>
        <w:t>atgūstam</w:t>
      </w:r>
      <w:r w:rsidR="007E24FD" w:rsidRPr="00F1663E">
        <w:rPr>
          <w:sz w:val="28"/>
          <w:szCs w:val="28"/>
        </w:rPr>
        <w:t>o/ neatgūstamo</w:t>
      </w:r>
      <w:r w:rsidR="007E24FD">
        <w:rPr>
          <w:sz w:val="28"/>
          <w:szCs w:val="28"/>
        </w:rPr>
        <w:t xml:space="preserve"> </w:t>
      </w:r>
      <w:r w:rsidR="000345F3" w:rsidRPr="000345F3">
        <w:rPr>
          <w:sz w:val="28"/>
          <w:szCs w:val="28"/>
        </w:rPr>
        <w:t>PVN izmaksu segšanu, lai tādējādi nodrošinātu Plāna ietverto atbalsttiesīgo pasākumu un investīciju ieviešanu</w:t>
      </w:r>
      <w:r w:rsidR="000345F3" w:rsidRPr="000345F3">
        <w:rPr>
          <w:sz w:val="28"/>
          <w:szCs w:val="28"/>
        </w:rPr>
        <w:t>.</w:t>
      </w:r>
    </w:p>
    <w:p w14:paraId="1800EFFC" w14:textId="39F8D6F5" w:rsidR="007A705D" w:rsidRPr="000345F3" w:rsidRDefault="007A705D" w:rsidP="003E24BF">
      <w:pPr>
        <w:pStyle w:val="ListParagraph"/>
        <w:numPr>
          <w:ilvl w:val="0"/>
          <w:numId w:val="19"/>
        </w:numPr>
        <w:spacing w:before="120" w:after="120"/>
        <w:ind w:left="426" w:hanging="437"/>
        <w:jc w:val="both"/>
        <w:rPr>
          <w:sz w:val="28"/>
          <w:szCs w:val="28"/>
        </w:rPr>
      </w:pPr>
      <w:r w:rsidRPr="000345F3">
        <w:rPr>
          <w:sz w:val="28"/>
          <w:szCs w:val="28"/>
        </w:rPr>
        <w:t>Ieviešot Plānā ietvertos atbalsttiesīgos pasākumus un investīcijas, tiks nodrošināta valsts atbalsta nosacījumu ievērošana. Gadījumā, ja atbalsttiesīgais pasākums/investīcija kvalificēsies kā komercdarbības atbalsta pasākums, tiks nodrošināta tā atbilstība piemērojamajam komercdarbības atbalsta regulējumam.</w:t>
      </w:r>
    </w:p>
    <w:p w14:paraId="334DA38B" w14:textId="77777777" w:rsidR="00962324" w:rsidRPr="00653367" w:rsidRDefault="00962324" w:rsidP="00723FBF">
      <w:pPr>
        <w:pStyle w:val="ListParagraph"/>
        <w:keepNext/>
        <w:numPr>
          <w:ilvl w:val="0"/>
          <w:numId w:val="20"/>
        </w:numPr>
        <w:tabs>
          <w:tab w:val="left" w:pos="567"/>
          <w:tab w:val="left" w:pos="2977"/>
        </w:tabs>
        <w:spacing w:before="240" w:after="120"/>
        <w:ind w:left="567" w:hanging="142"/>
        <w:jc w:val="center"/>
        <w:rPr>
          <w:b/>
          <w:bCs/>
          <w:sz w:val="28"/>
          <w:szCs w:val="28"/>
        </w:rPr>
      </w:pPr>
      <w:r w:rsidRPr="00653367">
        <w:rPr>
          <w:b/>
          <w:bCs/>
          <w:sz w:val="28"/>
          <w:szCs w:val="28"/>
        </w:rPr>
        <w:lastRenderedPageBreak/>
        <w:t>Turpmākā rīcība</w:t>
      </w:r>
    </w:p>
    <w:p w14:paraId="0350518B" w14:textId="0674F09D" w:rsidR="00962324" w:rsidRPr="00962324" w:rsidRDefault="00962324" w:rsidP="00962324">
      <w:pPr>
        <w:pStyle w:val="ListParagraph"/>
        <w:numPr>
          <w:ilvl w:val="0"/>
          <w:numId w:val="19"/>
        </w:numPr>
        <w:spacing w:after="120"/>
        <w:ind w:left="426" w:hanging="437"/>
        <w:jc w:val="both"/>
        <w:rPr>
          <w:sz w:val="28"/>
          <w:szCs w:val="28"/>
        </w:rPr>
      </w:pPr>
      <w:r w:rsidRPr="00962324">
        <w:rPr>
          <w:color w:val="000000"/>
          <w:sz w:val="28"/>
          <w:szCs w:val="28"/>
        </w:rPr>
        <w:t xml:space="preserve">Lai nodrošinātu </w:t>
      </w:r>
      <w:r w:rsidR="000617A9">
        <w:rPr>
          <w:color w:val="000000"/>
          <w:sz w:val="28"/>
          <w:szCs w:val="28"/>
        </w:rPr>
        <w:t xml:space="preserve">Latvijas </w:t>
      </w:r>
      <w:r w:rsidRPr="00962324">
        <w:rPr>
          <w:color w:val="000000"/>
          <w:sz w:val="28"/>
          <w:szCs w:val="28"/>
        </w:rPr>
        <w:t>Plāna efektīvu un savlaicīgu izstrādi un nodrošinātu tā atbilstību Regulā 2023/955 noteiktajiem atbilstības kritērijiem, nepieciešams:</w:t>
      </w:r>
    </w:p>
    <w:p w14:paraId="2E16D34F" w14:textId="0D602F98" w:rsidR="00962324" w:rsidRPr="00022680" w:rsidRDefault="00962324" w:rsidP="009D54F8">
      <w:pPr>
        <w:pStyle w:val="ListParagraph"/>
        <w:numPr>
          <w:ilvl w:val="0"/>
          <w:numId w:val="22"/>
        </w:numPr>
        <w:tabs>
          <w:tab w:val="left" w:pos="3417"/>
        </w:tabs>
        <w:suppressAutoHyphens w:val="0"/>
        <w:autoSpaceDN/>
        <w:spacing w:before="40" w:after="40"/>
        <w:ind w:left="851" w:hanging="425"/>
        <w:jc w:val="both"/>
        <w:textAlignment w:val="auto"/>
        <w:rPr>
          <w:color w:val="000000"/>
          <w:sz w:val="28"/>
          <w:szCs w:val="28"/>
        </w:rPr>
      </w:pPr>
      <w:r w:rsidRPr="00022680">
        <w:rPr>
          <w:color w:val="000000"/>
          <w:sz w:val="28"/>
          <w:szCs w:val="28"/>
        </w:rPr>
        <w:t xml:space="preserve">izstrādāt un apstiprināt tiesisko regulējumu, t.sk. Plānā iekļaujamos uzraudzības un īstenošanas nosacījumus un institucionālo ietvaru </w:t>
      </w:r>
      <w:r w:rsidR="00FD3955">
        <w:rPr>
          <w:color w:val="000000"/>
          <w:sz w:val="28"/>
          <w:szCs w:val="28"/>
        </w:rPr>
        <w:t>Fonda</w:t>
      </w:r>
      <w:r w:rsidRPr="00022680">
        <w:rPr>
          <w:color w:val="000000"/>
          <w:sz w:val="28"/>
          <w:szCs w:val="28"/>
        </w:rPr>
        <w:t xml:space="preserve"> ieviešanai;</w:t>
      </w:r>
    </w:p>
    <w:p w14:paraId="3CB54927" w14:textId="33CB31E6" w:rsidR="00962324" w:rsidRPr="00022680" w:rsidRDefault="00962324" w:rsidP="009D54F8">
      <w:pPr>
        <w:pStyle w:val="ListParagraph"/>
        <w:numPr>
          <w:ilvl w:val="0"/>
          <w:numId w:val="22"/>
        </w:numPr>
        <w:tabs>
          <w:tab w:val="left" w:pos="3417"/>
        </w:tabs>
        <w:suppressAutoHyphens w:val="0"/>
        <w:autoSpaceDN/>
        <w:spacing w:before="40" w:after="40"/>
        <w:ind w:left="850" w:hanging="425"/>
        <w:jc w:val="both"/>
        <w:textAlignment w:val="auto"/>
        <w:rPr>
          <w:color w:val="000000"/>
          <w:sz w:val="28"/>
          <w:szCs w:val="28"/>
        </w:rPr>
      </w:pPr>
      <w:r w:rsidRPr="00022680">
        <w:rPr>
          <w:color w:val="000000"/>
          <w:sz w:val="28"/>
          <w:szCs w:val="28"/>
        </w:rPr>
        <w:t>savlaicīgi izstrādāt un apstiprināt kvalitatīvu Plānu.</w:t>
      </w:r>
    </w:p>
    <w:p w14:paraId="7AC31FB9" w14:textId="710550B9" w:rsidR="00022680" w:rsidRPr="00022680" w:rsidRDefault="00307DEE" w:rsidP="009D54F8">
      <w:pPr>
        <w:pStyle w:val="ListParagraph"/>
        <w:numPr>
          <w:ilvl w:val="0"/>
          <w:numId w:val="19"/>
        </w:numPr>
        <w:spacing w:before="120" w:after="120"/>
        <w:ind w:left="426" w:hanging="437"/>
        <w:jc w:val="both"/>
        <w:rPr>
          <w:sz w:val="28"/>
          <w:szCs w:val="28"/>
        </w:rPr>
      </w:pPr>
      <w:r w:rsidRPr="00101FBD">
        <w:rPr>
          <w:color w:val="000000"/>
          <w:sz w:val="28"/>
          <w:szCs w:val="28"/>
        </w:rPr>
        <w:t>Ir būtisk</w:t>
      </w:r>
      <w:r w:rsidR="00F94C54" w:rsidRPr="00101FBD">
        <w:rPr>
          <w:color w:val="000000"/>
          <w:sz w:val="28"/>
          <w:szCs w:val="28"/>
        </w:rPr>
        <w:t xml:space="preserve">a </w:t>
      </w:r>
      <w:r w:rsidR="00962324" w:rsidRPr="00101FBD">
        <w:rPr>
          <w:color w:val="000000"/>
          <w:sz w:val="28"/>
          <w:szCs w:val="28"/>
        </w:rPr>
        <w:t>KEM</w:t>
      </w:r>
      <w:r w:rsidR="00892711" w:rsidRPr="00101FBD">
        <w:rPr>
          <w:color w:val="000000"/>
          <w:sz w:val="28"/>
          <w:szCs w:val="28"/>
        </w:rPr>
        <w:t>,</w:t>
      </w:r>
      <w:r w:rsidR="00962324" w:rsidRPr="00101FBD">
        <w:rPr>
          <w:color w:val="000000"/>
          <w:sz w:val="28"/>
          <w:szCs w:val="28"/>
        </w:rPr>
        <w:t xml:space="preserve"> nozaru ministrij</w:t>
      </w:r>
      <w:r w:rsidR="00F94C54" w:rsidRPr="00101FBD">
        <w:rPr>
          <w:color w:val="000000"/>
          <w:sz w:val="28"/>
          <w:szCs w:val="28"/>
        </w:rPr>
        <w:t>u</w:t>
      </w:r>
      <w:r w:rsidR="00FB2730" w:rsidRPr="00101FBD">
        <w:rPr>
          <w:color w:val="000000"/>
          <w:sz w:val="28"/>
          <w:szCs w:val="28"/>
        </w:rPr>
        <w:t>, sociālo partneru un ieinteresēto pušu</w:t>
      </w:r>
      <w:r w:rsidR="00962324" w:rsidRPr="00101FBD">
        <w:rPr>
          <w:color w:val="000000"/>
          <w:sz w:val="28"/>
          <w:szCs w:val="28"/>
        </w:rPr>
        <w:t xml:space="preserve"> aktīv</w:t>
      </w:r>
      <w:r w:rsidR="00F94C54" w:rsidRPr="00101FBD">
        <w:rPr>
          <w:color w:val="000000"/>
          <w:sz w:val="28"/>
          <w:szCs w:val="28"/>
        </w:rPr>
        <w:t>a</w:t>
      </w:r>
      <w:r w:rsidR="00962324" w:rsidRPr="00101FBD">
        <w:rPr>
          <w:color w:val="000000"/>
          <w:sz w:val="28"/>
          <w:szCs w:val="28"/>
        </w:rPr>
        <w:t xml:space="preserve"> </w:t>
      </w:r>
      <w:r w:rsidR="00F94C54" w:rsidRPr="00101FBD">
        <w:rPr>
          <w:color w:val="000000"/>
          <w:sz w:val="28"/>
          <w:szCs w:val="28"/>
        </w:rPr>
        <w:t>turpmāk</w:t>
      </w:r>
      <w:r w:rsidR="00066AC1" w:rsidRPr="00101FBD">
        <w:rPr>
          <w:color w:val="000000"/>
          <w:sz w:val="28"/>
          <w:szCs w:val="28"/>
        </w:rPr>
        <w:t>ā</w:t>
      </w:r>
      <w:r w:rsidR="00F94C54" w:rsidRPr="00101FBD">
        <w:rPr>
          <w:color w:val="000000"/>
          <w:sz w:val="28"/>
          <w:szCs w:val="28"/>
        </w:rPr>
        <w:t xml:space="preserve"> </w:t>
      </w:r>
      <w:r w:rsidR="00962324" w:rsidRPr="00101FBD">
        <w:rPr>
          <w:color w:val="000000"/>
          <w:sz w:val="28"/>
          <w:szCs w:val="28"/>
        </w:rPr>
        <w:t>iesaist</w:t>
      </w:r>
      <w:r w:rsidR="00F94C54" w:rsidRPr="00101FBD">
        <w:rPr>
          <w:color w:val="000000"/>
          <w:sz w:val="28"/>
          <w:szCs w:val="28"/>
        </w:rPr>
        <w:t>e</w:t>
      </w:r>
      <w:r w:rsidR="00962324" w:rsidRPr="00101FBD">
        <w:rPr>
          <w:color w:val="000000"/>
          <w:sz w:val="28"/>
          <w:szCs w:val="28"/>
        </w:rPr>
        <w:t xml:space="preserve"> TSI projektā, lai nodrošinātu </w:t>
      </w:r>
      <w:r w:rsidR="00FD4689" w:rsidRPr="00F31B7E">
        <w:rPr>
          <w:b/>
          <w:bCs/>
          <w:color w:val="000000"/>
          <w:sz w:val="28"/>
          <w:szCs w:val="28"/>
        </w:rPr>
        <w:t xml:space="preserve">Latvijas </w:t>
      </w:r>
      <w:r w:rsidR="00962324" w:rsidRPr="00101FBD">
        <w:rPr>
          <w:b/>
          <w:bCs/>
          <w:color w:val="000000"/>
          <w:sz w:val="28"/>
          <w:szCs w:val="28"/>
        </w:rPr>
        <w:t>Plāna savlaicīgu sagatavošanu un apstiprināšanu, kā arī tā iesniegšanu EK līdz 2025. gada</w:t>
      </w:r>
      <w:r w:rsidR="00962324" w:rsidRPr="00962324">
        <w:rPr>
          <w:b/>
          <w:bCs/>
          <w:color w:val="000000"/>
          <w:sz w:val="28"/>
          <w:szCs w:val="28"/>
        </w:rPr>
        <w:t xml:space="preserve"> 30. jūnijam</w:t>
      </w:r>
      <w:r w:rsidR="00962324" w:rsidRPr="00962324">
        <w:rPr>
          <w:color w:val="000000"/>
          <w:sz w:val="28"/>
          <w:szCs w:val="28"/>
        </w:rPr>
        <w:t>.</w:t>
      </w:r>
    </w:p>
    <w:p w14:paraId="2F9CDFA7" w14:textId="36D5F15E" w:rsidR="005B6B70" w:rsidRPr="00022680" w:rsidRDefault="005B6B70" w:rsidP="00022680">
      <w:pPr>
        <w:pStyle w:val="ListParagraph"/>
        <w:numPr>
          <w:ilvl w:val="0"/>
          <w:numId w:val="19"/>
        </w:numPr>
        <w:spacing w:after="120"/>
        <w:ind w:left="426" w:hanging="437"/>
        <w:jc w:val="both"/>
        <w:rPr>
          <w:sz w:val="28"/>
          <w:szCs w:val="28"/>
        </w:rPr>
      </w:pPr>
      <w:r w:rsidRPr="00022680">
        <w:rPr>
          <w:color w:val="000000"/>
          <w:sz w:val="28"/>
          <w:szCs w:val="28"/>
        </w:rPr>
        <w:t>Pamatojoties</w:t>
      </w:r>
      <w:r w:rsidR="008F5353" w:rsidRPr="00022680">
        <w:rPr>
          <w:color w:val="000000"/>
          <w:sz w:val="28"/>
          <w:szCs w:val="28"/>
        </w:rPr>
        <w:t xml:space="preserve"> </w:t>
      </w:r>
      <w:r w:rsidR="008E14AD" w:rsidRPr="00022680">
        <w:rPr>
          <w:color w:val="000000"/>
          <w:sz w:val="28"/>
          <w:szCs w:val="28"/>
        </w:rPr>
        <w:t xml:space="preserve">uz </w:t>
      </w:r>
      <w:r w:rsidR="00D200CD" w:rsidRPr="00022680">
        <w:rPr>
          <w:color w:val="000000"/>
          <w:sz w:val="28"/>
          <w:szCs w:val="28"/>
        </w:rPr>
        <w:t xml:space="preserve">TSI projekta </w:t>
      </w:r>
      <w:r w:rsidR="00203F6B" w:rsidRPr="00022680">
        <w:rPr>
          <w:color w:val="000000"/>
          <w:sz w:val="28"/>
          <w:szCs w:val="28"/>
        </w:rPr>
        <w:t>rezultātiem</w:t>
      </w:r>
      <w:r w:rsidR="00EF53D1" w:rsidRPr="00022680">
        <w:rPr>
          <w:color w:val="000000"/>
          <w:sz w:val="28"/>
          <w:szCs w:val="28"/>
        </w:rPr>
        <w:t>,</w:t>
      </w:r>
      <w:r w:rsidR="00203F6B" w:rsidRPr="00022680">
        <w:rPr>
          <w:color w:val="000000"/>
          <w:sz w:val="28"/>
          <w:szCs w:val="28"/>
        </w:rPr>
        <w:t xml:space="preserve"> </w:t>
      </w:r>
      <w:r w:rsidRPr="00022680">
        <w:rPr>
          <w:color w:val="000000"/>
          <w:sz w:val="28"/>
          <w:szCs w:val="28"/>
        </w:rPr>
        <w:t xml:space="preserve">kā arī pēc diskusijām par </w:t>
      </w:r>
      <w:r w:rsidRPr="00022680">
        <w:rPr>
          <w:sz w:val="28"/>
          <w:szCs w:val="28"/>
        </w:rPr>
        <w:t>atbalstāmaj</w:t>
      </w:r>
      <w:r w:rsidR="008177F8" w:rsidRPr="00022680">
        <w:rPr>
          <w:sz w:val="28"/>
          <w:szCs w:val="28"/>
        </w:rPr>
        <w:t>iem pasākumiem un investīcijām</w:t>
      </w:r>
      <w:r w:rsidRPr="00022680">
        <w:rPr>
          <w:sz w:val="28"/>
          <w:szCs w:val="28"/>
        </w:rPr>
        <w:t>, politikas mērķiem un sasniedzamajiem rezultātiem un</w:t>
      </w:r>
      <w:r w:rsidR="00FD750B" w:rsidRPr="00022680">
        <w:rPr>
          <w:sz w:val="28"/>
          <w:szCs w:val="28"/>
        </w:rPr>
        <w:t xml:space="preserve"> mērķrādītājiem</w:t>
      </w:r>
      <w:r w:rsidR="00040EFF" w:rsidRPr="00022680">
        <w:rPr>
          <w:sz w:val="28"/>
          <w:szCs w:val="28"/>
        </w:rPr>
        <w:t>, kā arī</w:t>
      </w:r>
      <w:r w:rsidRPr="00022680">
        <w:rPr>
          <w:sz w:val="28"/>
          <w:szCs w:val="28"/>
        </w:rPr>
        <w:t xml:space="preserve"> </w:t>
      </w:r>
      <w:r w:rsidR="00017491">
        <w:rPr>
          <w:sz w:val="28"/>
          <w:szCs w:val="28"/>
        </w:rPr>
        <w:t xml:space="preserve">Latvijas </w:t>
      </w:r>
      <w:r w:rsidR="00040EFF" w:rsidRPr="00022680">
        <w:rPr>
          <w:sz w:val="28"/>
          <w:szCs w:val="28"/>
        </w:rPr>
        <w:t>P</w:t>
      </w:r>
      <w:r w:rsidRPr="00022680">
        <w:rPr>
          <w:sz w:val="28"/>
          <w:szCs w:val="28"/>
        </w:rPr>
        <w:t xml:space="preserve">lānā iekļaujamajiem </w:t>
      </w:r>
      <w:r w:rsidR="00040EFF" w:rsidRPr="00022680">
        <w:rPr>
          <w:sz w:val="28"/>
          <w:szCs w:val="28"/>
        </w:rPr>
        <w:t>pasākumiem un investīcijām</w:t>
      </w:r>
      <w:r w:rsidR="00040EFF" w:rsidRPr="00022680">
        <w:rPr>
          <w:color w:val="000000"/>
          <w:sz w:val="28"/>
          <w:szCs w:val="28"/>
        </w:rPr>
        <w:t xml:space="preserve"> </w:t>
      </w:r>
      <w:r w:rsidR="00203F6B" w:rsidRPr="00022680">
        <w:rPr>
          <w:color w:val="000000"/>
          <w:sz w:val="28"/>
          <w:szCs w:val="28"/>
        </w:rPr>
        <w:t>KEM</w:t>
      </w:r>
      <w:r w:rsidR="005B2D86" w:rsidRPr="005B2D86">
        <w:rPr>
          <w:color w:val="000000"/>
          <w:sz w:val="28"/>
          <w:szCs w:val="28"/>
        </w:rPr>
        <w:t xml:space="preserve"> </w:t>
      </w:r>
      <w:r w:rsidR="005B2D86">
        <w:rPr>
          <w:color w:val="000000"/>
          <w:sz w:val="28"/>
          <w:szCs w:val="28"/>
        </w:rPr>
        <w:t>nepieciešams</w:t>
      </w:r>
      <w:r w:rsidRPr="00022680">
        <w:rPr>
          <w:color w:val="000000"/>
          <w:sz w:val="28"/>
          <w:szCs w:val="28"/>
        </w:rPr>
        <w:t>:</w:t>
      </w:r>
    </w:p>
    <w:p w14:paraId="69C9A106" w14:textId="701B9829" w:rsidR="009D2F7A" w:rsidRPr="00101FBD" w:rsidRDefault="00203F6B" w:rsidP="004C19A0">
      <w:pPr>
        <w:pStyle w:val="ListParagraph"/>
        <w:numPr>
          <w:ilvl w:val="0"/>
          <w:numId w:val="12"/>
        </w:numPr>
        <w:tabs>
          <w:tab w:val="left" w:pos="3417"/>
        </w:tabs>
        <w:suppressAutoHyphens w:val="0"/>
        <w:autoSpaceDN/>
        <w:spacing w:before="40" w:after="40"/>
        <w:ind w:left="850" w:hanging="425"/>
        <w:jc w:val="both"/>
        <w:textAlignment w:val="auto"/>
        <w:rPr>
          <w:sz w:val="28"/>
          <w:szCs w:val="28"/>
        </w:rPr>
      </w:pPr>
      <w:r w:rsidRPr="00653367">
        <w:rPr>
          <w:color w:val="000000"/>
          <w:sz w:val="28"/>
          <w:szCs w:val="28"/>
        </w:rPr>
        <w:t xml:space="preserve"> </w:t>
      </w:r>
      <w:r w:rsidR="00EF53D1" w:rsidRPr="00653367">
        <w:rPr>
          <w:sz w:val="28"/>
          <w:szCs w:val="28"/>
        </w:rPr>
        <w:t>līdz 2025.</w:t>
      </w:r>
      <w:r w:rsidR="00344D45" w:rsidRPr="00653367">
        <w:rPr>
          <w:sz w:val="28"/>
          <w:szCs w:val="28"/>
        </w:rPr>
        <w:t> </w:t>
      </w:r>
      <w:r w:rsidR="00EF53D1" w:rsidRPr="00653367">
        <w:rPr>
          <w:sz w:val="28"/>
          <w:szCs w:val="28"/>
        </w:rPr>
        <w:t xml:space="preserve">gada </w:t>
      </w:r>
      <w:r w:rsidR="00093DB3" w:rsidRPr="00D95EC5">
        <w:rPr>
          <w:sz w:val="28"/>
          <w:szCs w:val="28"/>
        </w:rPr>
        <w:t>15</w:t>
      </w:r>
      <w:r w:rsidR="00A204A5" w:rsidRPr="00D95EC5">
        <w:rPr>
          <w:sz w:val="28"/>
          <w:szCs w:val="28"/>
        </w:rPr>
        <w:t>.</w:t>
      </w:r>
      <w:r w:rsidR="00040EFF" w:rsidRPr="00D95EC5">
        <w:rPr>
          <w:sz w:val="28"/>
          <w:szCs w:val="28"/>
        </w:rPr>
        <w:t> </w:t>
      </w:r>
      <w:r w:rsidR="001A52CE" w:rsidRPr="00D95EC5">
        <w:rPr>
          <w:sz w:val="28"/>
          <w:szCs w:val="28"/>
        </w:rPr>
        <w:t>aprīlim</w:t>
      </w:r>
      <w:r w:rsidR="00EF53D1" w:rsidRPr="00D95EC5">
        <w:rPr>
          <w:sz w:val="28"/>
          <w:szCs w:val="28"/>
        </w:rPr>
        <w:t xml:space="preserve"> </w:t>
      </w:r>
      <w:r w:rsidR="009059CF" w:rsidRPr="00D95EC5">
        <w:rPr>
          <w:sz w:val="28"/>
          <w:szCs w:val="28"/>
        </w:rPr>
        <w:t>sagatavo</w:t>
      </w:r>
      <w:r w:rsidR="00040EFF" w:rsidRPr="00D95EC5">
        <w:rPr>
          <w:sz w:val="28"/>
          <w:szCs w:val="28"/>
        </w:rPr>
        <w:t>t</w:t>
      </w:r>
      <w:r w:rsidR="009059CF" w:rsidRPr="00653367">
        <w:rPr>
          <w:sz w:val="28"/>
          <w:szCs w:val="28"/>
        </w:rPr>
        <w:t xml:space="preserve"> </w:t>
      </w:r>
      <w:r w:rsidR="00040EFF">
        <w:rPr>
          <w:sz w:val="28"/>
          <w:szCs w:val="28"/>
        </w:rPr>
        <w:t>P</w:t>
      </w:r>
      <w:r w:rsidR="009059CF" w:rsidRPr="00653367">
        <w:rPr>
          <w:sz w:val="28"/>
          <w:szCs w:val="28"/>
        </w:rPr>
        <w:t>lāna projekta sākotnējo versiju</w:t>
      </w:r>
      <w:r w:rsidR="0042526B" w:rsidRPr="00653367">
        <w:rPr>
          <w:sz w:val="28"/>
          <w:szCs w:val="28"/>
        </w:rPr>
        <w:t xml:space="preserve"> un uzsāk</w:t>
      </w:r>
      <w:r w:rsidR="00040EFF">
        <w:rPr>
          <w:sz w:val="28"/>
          <w:szCs w:val="28"/>
        </w:rPr>
        <w:t>t</w:t>
      </w:r>
      <w:r w:rsidR="0042526B" w:rsidRPr="00653367">
        <w:rPr>
          <w:sz w:val="28"/>
          <w:szCs w:val="28"/>
        </w:rPr>
        <w:t xml:space="preserve"> tā publisku apspriešanu</w:t>
      </w:r>
      <w:r w:rsidR="00FE24FE" w:rsidRPr="00FE24FE">
        <w:rPr>
          <w:sz w:val="28"/>
          <w:szCs w:val="28"/>
        </w:rPr>
        <w:t xml:space="preserve"> </w:t>
      </w:r>
      <w:r w:rsidR="00FE24FE" w:rsidRPr="00653367">
        <w:rPr>
          <w:sz w:val="28"/>
          <w:szCs w:val="28"/>
        </w:rPr>
        <w:t>un starpinstitūciju saskaņošanu</w:t>
      </w:r>
      <w:r w:rsidR="00B56F47" w:rsidRPr="00653367">
        <w:rPr>
          <w:sz w:val="28"/>
          <w:szCs w:val="28"/>
        </w:rPr>
        <w:t xml:space="preserve">, </w:t>
      </w:r>
      <w:r w:rsidR="00B56F47" w:rsidRPr="00101FBD">
        <w:rPr>
          <w:sz w:val="28"/>
          <w:szCs w:val="28"/>
        </w:rPr>
        <w:t xml:space="preserve">vienlaikus nodrošinot </w:t>
      </w:r>
      <w:r w:rsidR="00912C23">
        <w:rPr>
          <w:sz w:val="28"/>
          <w:szCs w:val="28"/>
        </w:rPr>
        <w:t>iesnieguma</w:t>
      </w:r>
      <w:r w:rsidR="00600DF4" w:rsidRPr="00101FBD">
        <w:rPr>
          <w:sz w:val="28"/>
          <w:szCs w:val="28"/>
        </w:rPr>
        <w:t xml:space="preserve"> </w:t>
      </w:r>
      <w:r w:rsidR="00B56F47" w:rsidRPr="00101FBD">
        <w:rPr>
          <w:sz w:val="28"/>
          <w:szCs w:val="28"/>
          <w:lang w:eastAsia="lv-LV"/>
        </w:rPr>
        <w:t xml:space="preserve">iesniegšanu </w:t>
      </w:r>
      <w:r w:rsidR="00B56F47" w:rsidRPr="00101FBD">
        <w:rPr>
          <w:sz w:val="28"/>
          <w:szCs w:val="28"/>
        </w:rPr>
        <w:t xml:space="preserve">Vides pārraudzības valsts birojā par </w:t>
      </w:r>
      <w:r w:rsidR="00040EFF" w:rsidRPr="00101FBD">
        <w:rPr>
          <w:sz w:val="28"/>
          <w:szCs w:val="28"/>
        </w:rPr>
        <w:t>P</w:t>
      </w:r>
      <w:r w:rsidR="00B56F47" w:rsidRPr="00101FBD">
        <w:rPr>
          <w:sz w:val="28"/>
          <w:szCs w:val="28"/>
        </w:rPr>
        <w:t xml:space="preserve">lāna projekta </w:t>
      </w:r>
      <w:r w:rsidR="00B56F47" w:rsidRPr="00101FBD">
        <w:rPr>
          <w:sz w:val="28"/>
          <w:szCs w:val="28"/>
          <w:lang w:eastAsia="lv-LV"/>
        </w:rPr>
        <w:t>stratēģiskās ietekmes uz vidi novērtējuma piemērošanu</w:t>
      </w:r>
      <w:r w:rsidR="006E5FA2" w:rsidRPr="00101FBD">
        <w:rPr>
          <w:sz w:val="28"/>
          <w:szCs w:val="28"/>
        </w:rPr>
        <w:t>;</w:t>
      </w:r>
    </w:p>
    <w:p w14:paraId="573397BB" w14:textId="5F9266A6" w:rsidR="000A69D5" w:rsidRPr="00101FBD" w:rsidRDefault="00040EFF" w:rsidP="004C19A0">
      <w:pPr>
        <w:pStyle w:val="ListParagraph"/>
        <w:numPr>
          <w:ilvl w:val="0"/>
          <w:numId w:val="12"/>
        </w:numPr>
        <w:tabs>
          <w:tab w:val="left" w:pos="3417"/>
        </w:tabs>
        <w:suppressAutoHyphens w:val="0"/>
        <w:autoSpaceDN/>
        <w:spacing w:before="40" w:after="40"/>
        <w:ind w:left="850" w:hanging="425"/>
        <w:jc w:val="both"/>
        <w:textAlignment w:val="auto"/>
        <w:rPr>
          <w:bCs/>
          <w:sz w:val="28"/>
          <w:szCs w:val="28"/>
        </w:rPr>
      </w:pPr>
      <w:r w:rsidRPr="00101FBD">
        <w:rPr>
          <w:bCs/>
          <w:sz w:val="28"/>
          <w:szCs w:val="28"/>
        </w:rPr>
        <w:t xml:space="preserve">līdz 2025. gada </w:t>
      </w:r>
      <w:r w:rsidR="00493786">
        <w:rPr>
          <w:bCs/>
          <w:sz w:val="28"/>
          <w:szCs w:val="28"/>
        </w:rPr>
        <w:t>12</w:t>
      </w:r>
      <w:r w:rsidRPr="00101FBD">
        <w:rPr>
          <w:bCs/>
          <w:sz w:val="28"/>
          <w:szCs w:val="28"/>
        </w:rPr>
        <w:t>. jūnijam</w:t>
      </w:r>
      <w:r w:rsidRPr="00101FBD">
        <w:rPr>
          <w:sz w:val="28"/>
          <w:szCs w:val="28"/>
        </w:rPr>
        <w:t xml:space="preserve"> </w:t>
      </w:r>
      <w:r w:rsidR="005B6B70" w:rsidRPr="00101FBD">
        <w:rPr>
          <w:sz w:val="28"/>
          <w:szCs w:val="28"/>
        </w:rPr>
        <w:t>nodrošin</w:t>
      </w:r>
      <w:r w:rsidR="0090307A" w:rsidRPr="00101FBD">
        <w:rPr>
          <w:sz w:val="28"/>
          <w:szCs w:val="28"/>
        </w:rPr>
        <w:t>āt</w:t>
      </w:r>
      <w:r w:rsidR="005B6B70" w:rsidRPr="00101FBD">
        <w:rPr>
          <w:sz w:val="28"/>
          <w:szCs w:val="28"/>
        </w:rPr>
        <w:t xml:space="preserve"> </w:t>
      </w:r>
      <w:r w:rsidR="000A69D5" w:rsidRPr="00101FBD">
        <w:rPr>
          <w:sz w:val="28"/>
          <w:szCs w:val="28"/>
        </w:rPr>
        <w:t xml:space="preserve">Plāna </w:t>
      </w:r>
      <w:r w:rsidR="00647F5A" w:rsidRPr="00101FBD">
        <w:rPr>
          <w:sz w:val="28"/>
          <w:szCs w:val="28"/>
        </w:rPr>
        <w:t xml:space="preserve">projekta </w:t>
      </w:r>
      <w:r w:rsidR="000A69D5" w:rsidRPr="00101FBD">
        <w:rPr>
          <w:bCs/>
          <w:sz w:val="28"/>
          <w:szCs w:val="28"/>
        </w:rPr>
        <w:t>iesniegšan</w:t>
      </w:r>
      <w:r w:rsidR="005B6B70" w:rsidRPr="00101FBD">
        <w:rPr>
          <w:bCs/>
          <w:sz w:val="28"/>
          <w:szCs w:val="28"/>
        </w:rPr>
        <w:t>u</w:t>
      </w:r>
      <w:r w:rsidR="000A69D5" w:rsidRPr="00101FBD">
        <w:rPr>
          <w:bCs/>
          <w:sz w:val="28"/>
          <w:szCs w:val="28"/>
        </w:rPr>
        <w:t xml:space="preserve"> apstiprināšanai Ministru kabinetā</w:t>
      </w:r>
      <w:r w:rsidR="00600DF4" w:rsidRPr="00101FBD">
        <w:rPr>
          <w:bCs/>
          <w:sz w:val="28"/>
          <w:szCs w:val="28"/>
        </w:rPr>
        <w:t>;</w:t>
      </w:r>
    </w:p>
    <w:p w14:paraId="612C144C" w14:textId="4838BF02" w:rsidR="00647F5A" w:rsidRPr="00101FBD" w:rsidRDefault="0090307A" w:rsidP="004C19A0">
      <w:pPr>
        <w:pStyle w:val="ListParagraph"/>
        <w:numPr>
          <w:ilvl w:val="0"/>
          <w:numId w:val="12"/>
        </w:numPr>
        <w:suppressAutoHyphens w:val="0"/>
        <w:autoSpaceDN/>
        <w:spacing w:before="40" w:after="40"/>
        <w:ind w:left="850" w:hanging="425"/>
        <w:jc w:val="both"/>
        <w:textAlignment w:val="auto"/>
        <w:rPr>
          <w:sz w:val="28"/>
          <w:szCs w:val="28"/>
        </w:rPr>
      </w:pPr>
      <w:r w:rsidRPr="00101FBD">
        <w:rPr>
          <w:sz w:val="28"/>
          <w:szCs w:val="28"/>
        </w:rPr>
        <w:t xml:space="preserve">līdz 2025. gada 30. jūnijam </w:t>
      </w:r>
      <w:r w:rsidR="00B56F47" w:rsidRPr="00101FBD">
        <w:rPr>
          <w:sz w:val="28"/>
          <w:szCs w:val="28"/>
        </w:rPr>
        <w:t>nodrošin</w:t>
      </w:r>
      <w:r w:rsidRPr="00101FBD">
        <w:rPr>
          <w:sz w:val="28"/>
          <w:szCs w:val="28"/>
        </w:rPr>
        <w:t>āt</w:t>
      </w:r>
      <w:r w:rsidR="00B56F47" w:rsidRPr="00101FBD">
        <w:rPr>
          <w:sz w:val="28"/>
          <w:szCs w:val="28"/>
        </w:rPr>
        <w:t xml:space="preserve"> </w:t>
      </w:r>
      <w:r w:rsidR="005E39EA" w:rsidRPr="00101FBD">
        <w:rPr>
          <w:sz w:val="28"/>
          <w:szCs w:val="28"/>
        </w:rPr>
        <w:t>Plāna iesniegšan</w:t>
      </w:r>
      <w:r w:rsidR="00B56F47" w:rsidRPr="00101FBD">
        <w:rPr>
          <w:sz w:val="28"/>
          <w:szCs w:val="28"/>
        </w:rPr>
        <w:t>u</w:t>
      </w:r>
      <w:r w:rsidR="005E39EA" w:rsidRPr="00101FBD">
        <w:rPr>
          <w:sz w:val="28"/>
          <w:szCs w:val="28"/>
        </w:rPr>
        <w:t xml:space="preserve"> </w:t>
      </w:r>
      <w:r w:rsidR="00647F5A" w:rsidRPr="00101FBD">
        <w:rPr>
          <w:sz w:val="28"/>
          <w:szCs w:val="28"/>
        </w:rPr>
        <w:t>EK</w:t>
      </w:r>
      <w:r w:rsidR="00BD1386" w:rsidRPr="00101FBD">
        <w:rPr>
          <w:sz w:val="28"/>
          <w:szCs w:val="28"/>
        </w:rPr>
        <w:t>.</w:t>
      </w:r>
    </w:p>
    <w:p w14:paraId="60C84113" w14:textId="1E05D799" w:rsidR="00B67E4C" w:rsidRDefault="00DE1E03" w:rsidP="00F762C2">
      <w:pPr>
        <w:pStyle w:val="ListParagraph"/>
        <w:numPr>
          <w:ilvl w:val="0"/>
          <w:numId w:val="19"/>
        </w:numPr>
        <w:spacing w:before="120" w:after="120"/>
        <w:ind w:left="426" w:hanging="437"/>
        <w:jc w:val="both"/>
        <w:rPr>
          <w:color w:val="000000"/>
          <w:sz w:val="28"/>
          <w:szCs w:val="28"/>
        </w:rPr>
      </w:pPr>
      <w:r w:rsidRPr="00101FBD">
        <w:rPr>
          <w:color w:val="000000"/>
          <w:sz w:val="28"/>
          <w:szCs w:val="28"/>
        </w:rPr>
        <w:t xml:space="preserve">2025. gada otrajā pusgadā </w:t>
      </w:r>
      <w:r w:rsidR="003E5254" w:rsidRPr="00101FBD">
        <w:rPr>
          <w:color w:val="000000"/>
          <w:sz w:val="28"/>
          <w:szCs w:val="28"/>
        </w:rPr>
        <w:t>KEM sadarbībā ar nozaru ministrijām</w:t>
      </w:r>
      <w:r w:rsidR="00323942" w:rsidRPr="00101FBD">
        <w:rPr>
          <w:color w:val="000000"/>
          <w:sz w:val="28"/>
          <w:szCs w:val="28"/>
        </w:rPr>
        <w:t>, sociālajiem partneriem un ieinteresētajām pusēm</w:t>
      </w:r>
      <w:r w:rsidR="003E5254" w:rsidRPr="00101FBD">
        <w:rPr>
          <w:color w:val="000000"/>
          <w:sz w:val="28"/>
          <w:szCs w:val="28"/>
        </w:rPr>
        <w:t xml:space="preserve"> </w:t>
      </w:r>
      <w:r w:rsidRPr="00101FBD">
        <w:rPr>
          <w:color w:val="000000"/>
          <w:sz w:val="28"/>
          <w:szCs w:val="28"/>
        </w:rPr>
        <w:t>uzsāk d</w:t>
      </w:r>
      <w:r w:rsidR="005E39EA" w:rsidRPr="00101FBD">
        <w:rPr>
          <w:color w:val="000000"/>
          <w:sz w:val="28"/>
          <w:szCs w:val="28"/>
        </w:rPr>
        <w:t>iskusij</w:t>
      </w:r>
      <w:r w:rsidRPr="00101FBD">
        <w:rPr>
          <w:color w:val="000000"/>
          <w:sz w:val="28"/>
          <w:szCs w:val="28"/>
        </w:rPr>
        <w:t>as</w:t>
      </w:r>
      <w:r w:rsidR="005E39EA" w:rsidRPr="00101FBD">
        <w:rPr>
          <w:color w:val="000000"/>
          <w:sz w:val="28"/>
          <w:szCs w:val="28"/>
        </w:rPr>
        <w:t xml:space="preserve"> ar EK </w:t>
      </w:r>
      <w:r w:rsidR="00EE110C" w:rsidRPr="00101FBD">
        <w:rPr>
          <w:color w:val="000000"/>
          <w:sz w:val="28"/>
          <w:szCs w:val="28"/>
        </w:rPr>
        <w:t>par</w:t>
      </w:r>
      <w:r w:rsidR="00B56F47" w:rsidRPr="00101FBD">
        <w:rPr>
          <w:color w:val="000000"/>
          <w:sz w:val="28"/>
          <w:szCs w:val="28"/>
        </w:rPr>
        <w:t xml:space="preserve"> iesniegto</w:t>
      </w:r>
      <w:r w:rsidR="00EE110C" w:rsidRPr="00101FBD">
        <w:rPr>
          <w:color w:val="000000"/>
          <w:sz w:val="28"/>
          <w:szCs w:val="28"/>
        </w:rPr>
        <w:t xml:space="preserve"> </w:t>
      </w:r>
      <w:r w:rsidR="00FD4689">
        <w:rPr>
          <w:color w:val="000000"/>
          <w:sz w:val="28"/>
          <w:szCs w:val="28"/>
        </w:rPr>
        <w:t xml:space="preserve">Latvijas </w:t>
      </w:r>
      <w:r w:rsidRPr="00101FBD">
        <w:rPr>
          <w:color w:val="000000"/>
          <w:sz w:val="28"/>
          <w:szCs w:val="28"/>
        </w:rPr>
        <w:t>P</w:t>
      </w:r>
      <w:r w:rsidR="00EE110C" w:rsidRPr="00101FBD">
        <w:rPr>
          <w:color w:val="000000"/>
          <w:sz w:val="28"/>
          <w:szCs w:val="28"/>
        </w:rPr>
        <w:t>lānu</w:t>
      </w:r>
      <w:r w:rsidR="005929C9" w:rsidRPr="00101FBD">
        <w:rPr>
          <w:color w:val="000000"/>
          <w:sz w:val="28"/>
          <w:szCs w:val="28"/>
        </w:rPr>
        <w:t>.</w:t>
      </w:r>
    </w:p>
    <w:p w14:paraId="40DF26B2" w14:textId="77777777" w:rsidR="00BE36EB" w:rsidRDefault="00BE36EB" w:rsidP="00BE36EB">
      <w:pPr>
        <w:pStyle w:val="ListParagraph"/>
        <w:spacing w:before="120" w:after="120"/>
        <w:ind w:left="426"/>
        <w:jc w:val="both"/>
        <w:rPr>
          <w:color w:val="000000"/>
          <w:sz w:val="28"/>
          <w:szCs w:val="28"/>
        </w:rPr>
      </w:pPr>
    </w:p>
    <w:p w14:paraId="5BABE3AE" w14:textId="77777777" w:rsidR="00BE36EB" w:rsidRPr="00101FBD" w:rsidRDefault="00BE36EB" w:rsidP="00BE36EB">
      <w:pPr>
        <w:pStyle w:val="ListParagraph"/>
        <w:spacing w:before="120" w:after="120"/>
        <w:ind w:left="426"/>
        <w:jc w:val="both"/>
        <w:rPr>
          <w:color w:val="000000"/>
          <w:sz w:val="28"/>
          <w:szCs w:val="28"/>
        </w:rPr>
      </w:pPr>
    </w:p>
    <w:p w14:paraId="2E04E8DE" w14:textId="069F8138" w:rsidR="008412D3" w:rsidRDefault="00484DCA" w:rsidP="003E285F">
      <w:pPr>
        <w:tabs>
          <w:tab w:val="right" w:pos="9072"/>
        </w:tabs>
        <w:spacing w:before="240" w:after="0" w:line="240" w:lineRule="auto"/>
        <w:rPr>
          <w:rFonts w:ascii="Times New Roman" w:hAnsi="Times New Roman"/>
          <w:spacing w:val="6"/>
          <w:sz w:val="24"/>
          <w:szCs w:val="24"/>
        </w:rPr>
      </w:pPr>
      <w:r w:rsidRPr="00653367">
        <w:rPr>
          <w:rFonts w:ascii="Times New Roman" w:hAnsi="Times New Roman"/>
          <w:spacing w:val="6"/>
          <w:sz w:val="28"/>
          <w:szCs w:val="28"/>
        </w:rPr>
        <w:t>Klimata un enerģētikas</w:t>
      </w:r>
      <w:r w:rsidR="006F370D" w:rsidRPr="00653367">
        <w:rPr>
          <w:rFonts w:ascii="Times New Roman" w:hAnsi="Times New Roman"/>
          <w:spacing w:val="6"/>
          <w:sz w:val="28"/>
          <w:szCs w:val="28"/>
        </w:rPr>
        <w:t xml:space="preserve"> ministrs</w:t>
      </w:r>
      <w:r w:rsidR="00F37027" w:rsidRPr="00653367">
        <w:rPr>
          <w:rFonts w:ascii="Times New Roman" w:hAnsi="Times New Roman"/>
          <w:spacing w:val="6"/>
          <w:sz w:val="28"/>
          <w:szCs w:val="28"/>
        </w:rPr>
        <w:tab/>
      </w:r>
      <w:r w:rsidRPr="00653367">
        <w:rPr>
          <w:rFonts w:ascii="Times New Roman" w:hAnsi="Times New Roman"/>
          <w:spacing w:val="6"/>
          <w:sz w:val="28"/>
          <w:szCs w:val="28"/>
        </w:rPr>
        <w:t>Kaspars Melnis</w:t>
      </w:r>
      <w:bookmarkStart w:id="4" w:name="1"/>
      <w:bookmarkEnd w:id="4"/>
    </w:p>
    <w:sectPr w:rsidR="008412D3" w:rsidSect="00CD4EF7">
      <w:footerReference w:type="default" r:id="rId14"/>
      <w:pgSz w:w="11906" w:h="16838"/>
      <w:pgMar w:top="1418" w:right="1134" w:bottom="1134" w:left="1701" w:header="425"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F700F" w14:textId="77777777" w:rsidR="00FC7E6A" w:rsidRDefault="00FC7E6A">
      <w:pPr>
        <w:spacing w:after="0" w:line="240" w:lineRule="auto"/>
      </w:pPr>
      <w:r>
        <w:separator/>
      </w:r>
    </w:p>
  </w:endnote>
  <w:endnote w:type="continuationSeparator" w:id="0">
    <w:p w14:paraId="65E7786B" w14:textId="77777777" w:rsidR="00FC7E6A" w:rsidRDefault="00FC7E6A">
      <w:pPr>
        <w:spacing w:after="0" w:line="240" w:lineRule="auto"/>
      </w:pPr>
      <w:r>
        <w:continuationSeparator/>
      </w:r>
    </w:p>
  </w:endnote>
  <w:endnote w:type="continuationNotice" w:id="1">
    <w:p w14:paraId="2C98A904" w14:textId="77777777" w:rsidR="00FC7E6A" w:rsidRDefault="00FC7E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8784360"/>
      <w:docPartObj>
        <w:docPartGallery w:val="Page Numbers (Bottom of Page)"/>
        <w:docPartUnique/>
      </w:docPartObj>
    </w:sdtPr>
    <w:sdtEndPr>
      <w:rPr>
        <w:rFonts w:ascii="Times New Roman" w:hAnsi="Times New Roman"/>
        <w:noProof/>
        <w:sz w:val="24"/>
        <w:szCs w:val="24"/>
      </w:rPr>
    </w:sdtEndPr>
    <w:sdtContent>
      <w:p w14:paraId="60E01811" w14:textId="465F40FB" w:rsidR="00700D3A" w:rsidRPr="003E3F9B" w:rsidRDefault="003E3F9B" w:rsidP="003E3F9B">
        <w:pPr>
          <w:pStyle w:val="Footer"/>
          <w:jc w:val="right"/>
          <w:rPr>
            <w:rFonts w:ascii="Times New Roman" w:hAnsi="Times New Roman"/>
            <w:sz w:val="24"/>
            <w:szCs w:val="24"/>
          </w:rPr>
        </w:pPr>
        <w:r w:rsidRPr="003E3F9B">
          <w:rPr>
            <w:rFonts w:ascii="Times New Roman" w:hAnsi="Times New Roman"/>
            <w:sz w:val="24"/>
            <w:szCs w:val="24"/>
          </w:rPr>
          <w:fldChar w:fldCharType="begin"/>
        </w:r>
        <w:r w:rsidRPr="003E3F9B">
          <w:rPr>
            <w:rFonts w:ascii="Times New Roman" w:hAnsi="Times New Roman"/>
            <w:sz w:val="24"/>
            <w:szCs w:val="24"/>
          </w:rPr>
          <w:instrText xml:space="preserve"> PAGE   \* MERGEFORMAT </w:instrText>
        </w:r>
        <w:r w:rsidRPr="003E3F9B">
          <w:rPr>
            <w:rFonts w:ascii="Times New Roman" w:hAnsi="Times New Roman"/>
            <w:sz w:val="24"/>
            <w:szCs w:val="24"/>
          </w:rPr>
          <w:fldChar w:fldCharType="separate"/>
        </w:r>
        <w:r w:rsidRPr="003E3F9B">
          <w:rPr>
            <w:rFonts w:ascii="Times New Roman" w:hAnsi="Times New Roman"/>
            <w:noProof/>
            <w:sz w:val="24"/>
            <w:szCs w:val="24"/>
          </w:rPr>
          <w:t>2</w:t>
        </w:r>
        <w:r w:rsidRPr="003E3F9B">
          <w:rPr>
            <w:rFonts w:ascii="Times New Roman" w:hAnsi="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F37D5" w14:textId="77777777" w:rsidR="00FC7E6A" w:rsidRDefault="00FC7E6A">
      <w:pPr>
        <w:spacing w:after="0" w:line="240" w:lineRule="auto"/>
      </w:pPr>
      <w:r>
        <w:rPr>
          <w:color w:val="000000"/>
        </w:rPr>
        <w:separator/>
      </w:r>
    </w:p>
  </w:footnote>
  <w:footnote w:type="continuationSeparator" w:id="0">
    <w:p w14:paraId="04E6A621" w14:textId="77777777" w:rsidR="00FC7E6A" w:rsidRDefault="00FC7E6A">
      <w:pPr>
        <w:spacing w:after="0" w:line="240" w:lineRule="auto"/>
      </w:pPr>
      <w:r>
        <w:continuationSeparator/>
      </w:r>
    </w:p>
  </w:footnote>
  <w:footnote w:type="continuationNotice" w:id="1">
    <w:p w14:paraId="0A66F102" w14:textId="77777777" w:rsidR="00FC7E6A" w:rsidRDefault="00FC7E6A">
      <w:pPr>
        <w:spacing w:after="0" w:line="240" w:lineRule="auto"/>
      </w:pPr>
    </w:p>
  </w:footnote>
  <w:footnote w:id="2">
    <w:p w14:paraId="0A89CE86" w14:textId="643DA153" w:rsidR="00050D9A" w:rsidRPr="008C53F7" w:rsidRDefault="00050D9A" w:rsidP="00CD4EF7">
      <w:pPr>
        <w:pStyle w:val="FootnoteText"/>
        <w:jc w:val="both"/>
      </w:pPr>
      <w:r w:rsidRPr="008C53F7">
        <w:rPr>
          <w:rStyle w:val="FootnoteReference"/>
        </w:rPr>
        <w:footnoteRef/>
      </w:r>
      <w:r w:rsidRPr="008C53F7">
        <w:t xml:space="preserve"> Eiropas Parlamenta un Padomes</w:t>
      </w:r>
      <w:r w:rsidR="00EE1C7C">
        <w:t xml:space="preserve"> </w:t>
      </w:r>
      <w:r w:rsidR="00EE1C7C" w:rsidRPr="008C53F7">
        <w:t>2023.</w:t>
      </w:r>
      <w:r w:rsidR="00EE1C7C">
        <w:t> </w:t>
      </w:r>
      <w:r w:rsidR="00EE1C7C" w:rsidRPr="008C53F7">
        <w:t>gada 19. maij</w:t>
      </w:r>
      <w:r w:rsidR="00EE1C7C">
        <w:t>a</w:t>
      </w:r>
      <w:r w:rsidRPr="008C53F7">
        <w:t xml:space="preserve"> Regula (ES) 202</w:t>
      </w:r>
      <w:r w:rsidR="002B6E5E" w:rsidRPr="008C53F7">
        <w:t>3</w:t>
      </w:r>
      <w:r w:rsidRPr="008C53F7">
        <w:t>/</w:t>
      </w:r>
      <w:r w:rsidR="002B6E5E" w:rsidRPr="008C53F7">
        <w:t>955</w:t>
      </w:r>
      <w:r w:rsidRPr="008C53F7">
        <w:t xml:space="preserve">, ar ko izveido </w:t>
      </w:r>
      <w:r w:rsidR="00F9013E" w:rsidRPr="008C53F7">
        <w:t>Sociālo klimata</w:t>
      </w:r>
      <w:r w:rsidRPr="008C53F7">
        <w:t xml:space="preserve"> fondu </w:t>
      </w:r>
      <w:r w:rsidR="00496061" w:rsidRPr="008C53F7">
        <w:t>un groza Regulu (ES) 2021/1060</w:t>
      </w:r>
      <w:r w:rsidRPr="008C53F7">
        <w:t>. Pieejams:</w:t>
      </w:r>
      <w:r w:rsidR="00BF7012" w:rsidRPr="008C53F7">
        <w:t xml:space="preserve"> </w:t>
      </w:r>
      <w:hyperlink r:id="rId1" w:history="1">
        <w:r w:rsidR="00044710" w:rsidRPr="008C53F7">
          <w:rPr>
            <w:rStyle w:val="Hyperlink"/>
          </w:rPr>
          <w:t>https://eur-lex.europa.eu/eli/reg/2023/955</w:t>
        </w:r>
      </w:hyperlink>
      <w:r w:rsidR="00044710" w:rsidRPr="008C53F7">
        <w:t xml:space="preserve"> </w:t>
      </w:r>
    </w:p>
  </w:footnote>
  <w:footnote w:id="3">
    <w:p w14:paraId="69F6FF4C" w14:textId="27DD259E" w:rsidR="007576EB" w:rsidRPr="008C53F7" w:rsidRDefault="007576EB" w:rsidP="00CD4EF7">
      <w:pPr>
        <w:pStyle w:val="FootnoteText"/>
        <w:jc w:val="both"/>
      </w:pPr>
      <w:r w:rsidRPr="008C53F7">
        <w:rPr>
          <w:rStyle w:val="FootnoteReference"/>
        </w:rPr>
        <w:footnoteRef/>
      </w:r>
      <w:r w:rsidRPr="008C53F7">
        <w:t xml:space="preserve"> ES</w:t>
      </w:r>
      <w:r w:rsidR="004C77BE" w:rsidRPr="008C53F7">
        <w:t> </w:t>
      </w:r>
      <w:r w:rsidRPr="008C53F7">
        <w:t xml:space="preserve">ETS darbību nosaka </w:t>
      </w:r>
      <w:r w:rsidR="005A5298" w:rsidRPr="008C53F7">
        <w:t xml:space="preserve">Eiropas Parlamenta un Padomes </w:t>
      </w:r>
      <w:r w:rsidR="00CA08DE">
        <w:t xml:space="preserve">2003. gada 13. oktobra </w:t>
      </w:r>
      <w:r w:rsidR="005A5298" w:rsidRPr="008C53F7">
        <w:t>Direktīva</w:t>
      </w:r>
      <w:r w:rsidR="002B6950">
        <w:t xml:space="preserve"> </w:t>
      </w:r>
      <w:r w:rsidR="005A5298" w:rsidRPr="008C53F7">
        <w:t>2003/87/EK</w:t>
      </w:r>
      <w:r w:rsidR="000D2207">
        <w:t>,</w:t>
      </w:r>
      <w:r w:rsidR="00CA08DE" w:rsidRPr="00CA08DE">
        <w:t xml:space="preserve"> </w:t>
      </w:r>
      <w:r w:rsidR="00CA08DE" w:rsidRPr="00653367">
        <w:t>ar kuru nosaka sistēmu siltumnīcas efektu izraisošo gāzu emisijas kvotu tirdzniecībai</w:t>
      </w:r>
      <w:r w:rsidR="00CA08DE" w:rsidRPr="00CA08DE">
        <w:t xml:space="preserve"> </w:t>
      </w:r>
      <w:r w:rsidR="00CA08DE" w:rsidRPr="00653367">
        <w:t>Savienībā</w:t>
      </w:r>
      <w:r w:rsidR="00324E9B">
        <w:t xml:space="preserve"> </w:t>
      </w:r>
      <w:r w:rsidR="00CA08DE" w:rsidRPr="00653367">
        <w:t>un groza Padomes Direktīvu 96/61/EK</w:t>
      </w:r>
      <w:r w:rsidR="007740CE" w:rsidRPr="00CA08DE">
        <w:t>.</w:t>
      </w:r>
      <w:r w:rsidR="00153961" w:rsidRPr="008C53F7">
        <w:t xml:space="preserve"> Pieejams: </w:t>
      </w:r>
      <w:hyperlink r:id="rId2" w:history="1">
        <w:r w:rsidR="001B420E" w:rsidRPr="008C53F7">
          <w:rPr>
            <w:rStyle w:val="Hyperlink"/>
          </w:rPr>
          <w:t>https://eur-lex.europa.eu/eli/dir/2003/87</w:t>
        </w:r>
      </w:hyperlink>
      <w:r w:rsidR="001B420E" w:rsidRPr="008C53F7">
        <w:t xml:space="preserve"> </w:t>
      </w:r>
    </w:p>
  </w:footnote>
  <w:footnote w:id="4">
    <w:p w14:paraId="7E2CCCDF" w14:textId="00735980" w:rsidR="007F7F8B" w:rsidRDefault="007F7F8B" w:rsidP="00905769">
      <w:pPr>
        <w:pStyle w:val="FootnoteText"/>
        <w:jc w:val="both"/>
      </w:pPr>
      <w:r>
        <w:rPr>
          <w:rStyle w:val="FootnoteReference"/>
        </w:rPr>
        <w:footnoteRef/>
      </w:r>
      <w:r>
        <w:t xml:space="preserve"> </w:t>
      </w:r>
      <w:r w:rsidR="00B91AEC">
        <w:t>T</w:t>
      </w:r>
      <w:r w:rsidR="00503CAD" w:rsidRPr="00503CAD">
        <w:t xml:space="preserve">rīs </w:t>
      </w:r>
      <w:r w:rsidR="00905769">
        <w:t>Fonda</w:t>
      </w:r>
      <w:r w:rsidR="00A27699">
        <w:t xml:space="preserve"> </w:t>
      </w:r>
      <w:r w:rsidR="00503CAD" w:rsidRPr="00503CAD">
        <w:t>mērķ</w:t>
      </w:r>
      <w:r w:rsidR="00905769">
        <w:t xml:space="preserve">a </w:t>
      </w:r>
      <w:r w:rsidR="00503CAD" w:rsidRPr="00503CAD">
        <w:t xml:space="preserve">grupas, kuras būtiski skar ēku un autotransporta </w:t>
      </w:r>
      <w:r w:rsidR="00D84CA7" w:rsidRPr="00D84CA7">
        <w:t xml:space="preserve">sektoros radītās </w:t>
      </w:r>
      <w:r w:rsidR="00D84CA7">
        <w:t xml:space="preserve">SEG </w:t>
      </w:r>
      <w:r w:rsidR="00D84CA7" w:rsidRPr="00D84CA7">
        <w:t xml:space="preserve">emisijas iekļaušana </w:t>
      </w:r>
      <w:r w:rsidR="00905769">
        <w:t>ES</w:t>
      </w:r>
      <w:r w:rsidR="00D84CA7">
        <w:t> </w:t>
      </w:r>
      <w:r w:rsidR="00905769">
        <w:t>ETS,</w:t>
      </w:r>
      <w:r w:rsidR="00503CAD" w:rsidRPr="00503CAD">
        <w:t xml:space="preserve"> ir noteiktas Regul</w:t>
      </w:r>
      <w:r w:rsidR="00C946BA">
        <w:t>as</w:t>
      </w:r>
      <w:r w:rsidR="00503CAD" w:rsidRPr="00503CAD">
        <w:t xml:space="preserve"> 2023/955</w:t>
      </w:r>
      <w:r w:rsidR="00C946BA">
        <w:t xml:space="preserve"> 2</w:t>
      </w:r>
      <w:r w:rsidR="00E21F9B">
        <w:t>.</w:t>
      </w:r>
      <w:r w:rsidR="00D84CA7">
        <w:t> </w:t>
      </w:r>
      <w:r w:rsidR="00C946BA">
        <w:t>panta</w:t>
      </w:r>
      <w:r w:rsidR="00E21F9B">
        <w:t xml:space="preserve"> 10.,11, un</w:t>
      </w:r>
      <w:r w:rsidR="00905769">
        <w:t xml:space="preserve"> </w:t>
      </w:r>
      <w:r w:rsidR="00E21F9B">
        <w:t>12.</w:t>
      </w:r>
      <w:r w:rsidR="00D84CA7">
        <w:t> </w:t>
      </w:r>
      <w:r w:rsidR="00E21F9B">
        <w:t>punktā</w:t>
      </w:r>
      <w:r w:rsidR="00503CAD">
        <w:t>.</w:t>
      </w:r>
      <w:r w:rsidR="00503CAD" w:rsidRPr="00503CAD">
        <w:t xml:space="preserve"> </w:t>
      </w:r>
    </w:p>
  </w:footnote>
  <w:footnote w:id="5">
    <w:p w14:paraId="5F1095F2" w14:textId="20EC82C9" w:rsidR="00DD4861" w:rsidRPr="008C53F7" w:rsidRDefault="00DD4861" w:rsidP="00CD4EF7">
      <w:pPr>
        <w:pStyle w:val="FootnoteText"/>
        <w:jc w:val="both"/>
      </w:pPr>
      <w:r w:rsidRPr="008C53F7">
        <w:rPr>
          <w:rStyle w:val="FootnoteReference"/>
        </w:rPr>
        <w:footnoteRef/>
      </w:r>
      <w:r w:rsidRPr="008C53F7">
        <w:t xml:space="preserve"> </w:t>
      </w:r>
      <w:r w:rsidR="00164A46" w:rsidRPr="008C53F7">
        <w:t xml:space="preserve">Saskaņā ar </w:t>
      </w:r>
      <w:r w:rsidR="00797576" w:rsidRPr="008C53F7">
        <w:t>Regulas 2023/</w:t>
      </w:r>
      <w:r w:rsidR="00164A46" w:rsidRPr="008C53F7">
        <w:t>955 29. pant</w:t>
      </w:r>
      <w:r w:rsidR="00D8701A">
        <w:t>a 2. rindkopu</w:t>
      </w:r>
      <w:r w:rsidR="004B6367" w:rsidRPr="008C53F7">
        <w:t>; potenciāl</w:t>
      </w:r>
      <w:r w:rsidR="009B4443">
        <w:t>ais</w:t>
      </w:r>
      <w:r w:rsidR="003276B0" w:rsidRPr="008C53F7">
        <w:t xml:space="preserve"> </w:t>
      </w:r>
      <w:r w:rsidR="004B6367" w:rsidRPr="008C53F7">
        <w:t>izdevum</w:t>
      </w:r>
      <w:r w:rsidR="009B4443">
        <w:t>u veids</w:t>
      </w:r>
      <w:r w:rsidR="00790465">
        <w:t xml:space="preserve"> pirms </w:t>
      </w:r>
      <w:r w:rsidR="00FD3955">
        <w:t>Fonda</w:t>
      </w:r>
      <w:r w:rsidR="00790465">
        <w:t xml:space="preserve"> darbības sākuma</w:t>
      </w:r>
      <w:r w:rsidR="004B6367" w:rsidRPr="008C53F7">
        <w:t xml:space="preserve"> – tehniskā palīdzība</w:t>
      </w:r>
      <w:r w:rsidR="004A41F5" w:rsidRPr="008C53F7">
        <w:t xml:space="preserve"> (</w:t>
      </w:r>
      <w:r w:rsidR="00790465">
        <w:t xml:space="preserve">saskaņā ar </w:t>
      </w:r>
      <w:r w:rsidR="004A41F5" w:rsidRPr="008C53F7">
        <w:t>Regulas 2023/955 8.</w:t>
      </w:r>
      <w:r w:rsidR="002B6950">
        <w:t> </w:t>
      </w:r>
      <w:r w:rsidR="004A41F5" w:rsidRPr="008C53F7">
        <w:t>panta 3.</w:t>
      </w:r>
      <w:r w:rsidR="002B6950">
        <w:t> </w:t>
      </w:r>
      <w:r w:rsidR="004A41F5" w:rsidRPr="008C53F7">
        <w:t>punkt</w:t>
      </w:r>
      <w:r w:rsidR="00790465">
        <w:t>u</w:t>
      </w:r>
      <w:r w:rsidR="004A41F5" w:rsidRPr="008C53F7">
        <w:t>)</w:t>
      </w:r>
    </w:p>
  </w:footnote>
  <w:footnote w:id="6">
    <w:p w14:paraId="2B471EA8" w14:textId="488C2521" w:rsidR="0008151C" w:rsidRPr="0008151C" w:rsidRDefault="0008151C">
      <w:pPr>
        <w:pStyle w:val="FootnoteText"/>
      </w:pPr>
      <w:r>
        <w:rPr>
          <w:rStyle w:val="FootnoteReference"/>
        </w:rPr>
        <w:footnoteRef/>
      </w:r>
      <w:r>
        <w:t xml:space="preserve"> Regulas 2023/955 </w:t>
      </w:r>
      <w:r w:rsidR="00F95610">
        <w:t>20. panta 8. punkts</w:t>
      </w:r>
    </w:p>
  </w:footnote>
  <w:footnote w:id="7">
    <w:p w14:paraId="15208ADC" w14:textId="10146265" w:rsidR="002C3A9F" w:rsidRPr="002C3A9F" w:rsidRDefault="002C3A9F">
      <w:pPr>
        <w:pStyle w:val="FootnoteText"/>
      </w:pPr>
      <w:r>
        <w:rPr>
          <w:rStyle w:val="FootnoteReference"/>
        </w:rPr>
        <w:footnoteRef/>
      </w:r>
      <w:r>
        <w:t xml:space="preserve"> </w:t>
      </w:r>
      <w:r w:rsidRPr="008C53F7">
        <w:t>Atbilstoši Regulas 2023/955 6. panta 1. punkta h</w:t>
      </w:r>
      <w:r w:rsidR="00B4413C">
        <w:t>)</w:t>
      </w:r>
      <w:r w:rsidRPr="008C53F7">
        <w:t> apakšpunktam</w:t>
      </w:r>
    </w:p>
  </w:footnote>
  <w:footnote w:id="8">
    <w:p w14:paraId="07E349E8" w14:textId="6D9E4947" w:rsidR="00E81FFD" w:rsidRDefault="0017320B" w:rsidP="0017320B">
      <w:pPr>
        <w:pStyle w:val="FootnoteText"/>
        <w:jc w:val="both"/>
      </w:pPr>
      <w:r w:rsidRPr="008C53F7">
        <w:rPr>
          <w:rStyle w:val="FootnoteReference"/>
        </w:rPr>
        <w:footnoteRef/>
      </w:r>
      <w:r w:rsidRPr="008C53F7">
        <w:t xml:space="preserve"> Saskaņā ar Regulas 2023/955 10. panta 1. </w:t>
      </w:r>
      <w:r w:rsidR="00307734">
        <w:t>punkta</w:t>
      </w:r>
      <w:r w:rsidRPr="008C53F7">
        <w:t xml:space="preserve"> 1. un 2.rindkopas</w:t>
      </w:r>
      <w:r w:rsidR="004125BE">
        <w:t>, 10. panta 3. </w:t>
      </w:r>
      <w:r w:rsidR="00307734">
        <w:t>punkta</w:t>
      </w:r>
      <w:r w:rsidRPr="008C53F7">
        <w:t xml:space="preserve"> un II.</w:t>
      </w:r>
      <w:r w:rsidR="00DB57C1">
        <w:t> </w:t>
      </w:r>
      <w:r w:rsidRPr="008C53F7">
        <w:t xml:space="preserve">pielikuma nosacījumiem. </w:t>
      </w:r>
      <w:r w:rsidR="006752C5">
        <w:t>Regulas 2023/955</w:t>
      </w:r>
      <w:r w:rsidR="006752C5" w:rsidRPr="002B6950">
        <w:t xml:space="preserve"> 10. panta 3. punkt</w:t>
      </w:r>
      <w:r w:rsidR="006752C5">
        <w:t xml:space="preserve">s nosaka </w:t>
      </w:r>
      <w:r>
        <w:t>EK tehniskās un administratīvās palīdzības izdevum</w:t>
      </w:r>
      <w:r w:rsidR="0002706A">
        <w:t>u</w:t>
      </w:r>
      <w:r w:rsidR="00B83C2D">
        <w:t xml:space="preserve"> segšanu</w:t>
      </w:r>
      <w:r>
        <w:t xml:space="preserve"> </w:t>
      </w:r>
      <w:r w:rsidR="00307734">
        <w:t>(skat.</w:t>
      </w:r>
      <w:r w:rsidR="00CE5E92">
        <w:t xml:space="preserve"> Regulas 2023/955 priekšlikuma (</w:t>
      </w:r>
      <w:hyperlink r:id="rId3" w:history="1">
        <w:r w:rsidR="00D7580A" w:rsidRPr="003238E3">
          <w:rPr>
            <w:rStyle w:val="Hyperlink"/>
          </w:rPr>
          <w:t>2021/0206(COD)</w:t>
        </w:r>
      </w:hyperlink>
      <w:r w:rsidR="003238E3">
        <w:t>)</w:t>
      </w:r>
      <w:r w:rsidR="00D7580A">
        <w:t xml:space="preserve"> sadaļas</w:t>
      </w:r>
      <w:r w:rsidR="00307734">
        <w:t xml:space="preserve"> </w:t>
      </w:r>
      <w:r w:rsidR="00D7580A">
        <w:t>“T</w:t>
      </w:r>
      <w:r w:rsidR="00D7580A" w:rsidRPr="00ED6623">
        <w:t>iesību akta priekšlikuma finanšu pārskats</w:t>
      </w:r>
      <w:r w:rsidR="00D7580A">
        <w:t>” 3.2.</w:t>
      </w:r>
      <w:r w:rsidR="002B20FE">
        <w:t>2.</w:t>
      </w:r>
      <w:r w:rsidR="003A03A3">
        <w:t> </w:t>
      </w:r>
      <w:r w:rsidR="002B20FE">
        <w:t>punktu</w:t>
      </w:r>
      <w:r w:rsidR="00742018">
        <w:t xml:space="preserve">, kurā </w:t>
      </w:r>
      <w:r w:rsidR="00A20B40">
        <w:t xml:space="preserve">dota </w:t>
      </w:r>
      <w:r w:rsidR="00461D0F">
        <w:t xml:space="preserve">Regulas 2023/955 </w:t>
      </w:r>
      <w:r w:rsidR="00A20B40">
        <w:t xml:space="preserve">priekšlikuma </w:t>
      </w:r>
      <w:r w:rsidR="00CA1E0E">
        <w:t xml:space="preserve">aplēstā </w:t>
      </w:r>
      <w:r w:rsidR="00A20B40">
        <w:t>finansiālā ietekme periodā līdz 2032.</w:t>
      </w:r>
      <w:r w:rsidR="007A1F6C">
        <w:t> </w:t>
      </w:r>
      <w:r w:rsidR="00A20B40">
        <w:t>gadam 128 539 000 </w:t>
      </w:r>
      <w:proofErr w:type="spellStart"/>
      <w:r w:rsidR="00A20B40" w:rsidRPr="00F46385">
        <w:rPr>
          <w:i/>
          <w:iCs/>
        </w:rPr>
        <w:t>eur</w:t>
      </w:r>
      <w:proofErr w:type="spellEnd"/>
      <w:r w:rsidR="00A20B40">
        <w:t xml:space="preserve"> apmērā</w:t>
      </w:r>
      <w:r w:rsidR="002B20FE">
        <w:t>)</w:t>
      </w:r>
      <w:r w:rsidR="0002706A">
        <w:t xml:space="preserve">, kas tiek apmaksāta no </w:t>
      </w:r>
      <w:r w:rsidR="00D6076F">
        <w:t xml:space="preserve">kopējā </w:t>
      </w:r>
      <w:r w:rsidR="00FD3955">
        <w:t>Fonda</w:t>
      </w:r>
      <w:r w:rsidR="0002706A">
        <w:t xml:space="preserve"> </w:t>
      </w:r>
      <w:r w:rsidR="00D6076F">
        <w:t>apjoma</w:t>
      </w:r>
      <w:r w:rsidR="0002706A">
        <w:t>, proporcionāli</w:t>
      </w:r>
      <w:r w:rsidR="00E41E2B">
        <w:t xml:space="preserve"> visām ES dalībvalstīm</w:t>
      </w:r>
      <w:r w:rsidR="0002706A">
        <w:t xml:space="preserve"> </w:t>
      </w:r>
      <w:r w:rsidR="008144DA">
        <w:t>par apmēram 0</w:t>
      </w:r>
      <w:r w:rsidR="00E41E2B">
        <w:t>,</w:t>
      </w:r>
      <w:r w:rsidR="008144DA">
        <w:t xml:space="preserve">2% </w:t>
      </w:r>
      <w:r w:rsidR="0002706A">
        <w:t xml:space="preserve">samazinot </w:t>
      </w:r>
      <w:r w:rsidR="009C02BD">
        <w:t xml:space="preserve">Regulas 2023/955 </w:t>
      </w:r>
      <w:r w:rsidR="009C02BD" w:rsidRPr="008C53F7">
        <w:t>II.</w:t>
      </w:r>
      <w:r w:rsidR="009C02BD">
        <w:t> </w:t>
      </w:r>
      <w:r w:rsidR="009C02BD" w:rsidRPr="008C53F7">
        <w:t>pielikum</w:t>
      </w:r>
      <w:r w:rsidR="009C02BD">
        <w:t>ā</w:t>
      </w:r>
      <w:r w:rsidR="00D21406">
        <w:t xml:space="preserve"> noteikto</w:t>
      </w:r>
      <w:r w:rsidR="009C02BD">
        <w:t xml:space="preserve"> </w:t>
      </w:r>
      <w:r w:rsidR="00DB57C1">
        <w:t>maksimālo finansiālo piešķīrumu</w:t>
      </w:r>
      <w:r w:rsidR="008144DA">
        <w:t>.</w:t>
      </w:r>
    </w:p>
    <w:p w14:paraId="7C3BBB9A" w14:textId="2132A1A4" w:rsidR="0099203A" w:rsidRPr="00666785" w:rsidRDefault="007A6B13" w:rsidP="0017320B">
      <w:pPr>
        <w:pStyle w:val="FootnoteText"/>
        <w:jc w:val="both"/>
      </w:pPr>
      <w:r>
        <w:t xml:space="preserve">Gadījumā, </w:t>
      </w:r>
      <w:r w:rsidR="00FE5B88">
        <w:t>ja</w:t>
      </w:r>
      <w:r>
        <w:t xml:space="preserve"> tiks piemēro</w:t>
      </w:r>
      <w:r w:rsidR="00362D39">
        <w:t>t</w:t>
      </w:r>
      <w:r w:rsidR="00F810F9">
        <w:t>s</w:t>
      </w:r>
      <w:r>
        <w:t xml:space="preserve"> Regulas </w:t>
      </w:r>
      <w:r w:rsidRPr="008C53F7">
        <w:t>2023/955 10. panta 1. </w:t>
      </w:r>
      <w:r>
        <w:t>punkta</w:t>
      </w:r>
      <w:r w:rsidRPr="008C53F7">
        <w:t xml:space="preserve"> </w:t>
      </w:r>
      <w:r>
        <w:t>3</w:t>
      </w:r>
      <w:r w:rsidRPr="008C53F7">
        <w:t xml:space="preserve">.rindkopas </w:t>
      </w:r>
      <w:r>
        <w:t>nosacījum</w:t>
      </w:r>
      <w:r w:rsidR="00F810F9">
        <w:t xml:space="preserve">s par </w:t>
      </w:r>
      <w:r w:rsidR="00F810F9" w:rsidRPr="00666785">
        <w:t>Direktīvas 2003/87/EK 30.k. pantā noteikt</w:t>
      </w:r>
      <w:r w:rsidR="00101087">
        <w:t>o</w:t>
      </w:r>
      <w:r w:rsidR="00F810F9" w:rsidRPr="00666785">
        <w:t xml:space="preserve"> atkāp</w:t>
      </w:r>
      <w:r w:rsidR="00101087">
        <w:t>i</w:t>
      </w:r>
      <w:r w:rsidR="00F810F9" w:rsidRPr="00666785">
        <w:t xml:space="preserve"> par ēku un autotransporta sektoru iekļaušanas ES ETS atlikšanu par vienu gadu</w:t>
      </w:r>
      <w:r>
        <w:t xml:space="preserve">, </w:t>
      </w:r>
      <w:r w:rsidR="00362D39">
        <w:t>piešķīrums</w:t>
      </w:r>
      <w:r w:rsidRPr="00666785">
        <w:t xml:space="preserve"> Latvijai no </w:t>
      </w:r>
      <w:r w:rsidR="00CA7E3C">
        <w:t>Fonda</w:t>
      </w:r>
      <w:r w:rsidRPr="00666785">
        <w:t xml:space="preserve"> </w:t>
      </w:r>
      <w:r>
        <w:t>būs</w:t>
      </w:r>
      <w:r w:rsidRPr="00666785">
        <w:t xml:space="preserve"> 38</w:t>
      </w:r>
      <w:r>
        <w:t>8 571 353</w:t>
      </w:r>
      <w:r w:rsidRPr="00666785">
        <w:t> </w:t>
      </w:r>
      <w:r w:rsidRPr="00666785">
        <w:rPr>
          <w:i/>
          <w:iCs/>
        </w:rPr>
        <w:t xml:space="preserve">euro </w:t>
      </w:r>
      <w:r w:rsidRPr="00666785">
        <w:t>apmērā</w:t>
      </w:r>
    </w:p>
  </w:footnote>
  <w:footnote w:id="9">
    <w:p w14:paraId="4C9B54C3" w14:textId="283AE970" w:rsidR="00A544EC" w:rsidRPr="00666785" w:rsidRDefault="00A544EC">
      <w:pPr>
        <w:pStyle w:val="FootnoteText"/>
      </w:pPr>
      <w:r w:rsidRPr="00666785">
        <w:rPr>
          <w:rStyle w:val="FootnoteReference"/>
        </w:rPr>
        <w:footnoteRef/>
      </w:r>
      <w:r w:rsidRPr="00666785">
        <w:t xml:space="preserve"> </w:t>
      </w:r>
      <w:r w:rsidR="008C53F7" w:rsidRPr="00666785">
        <w:t>Regulas 2023/955 15. pants</w:t>
      </w:r>
    </w:p>
  </w:footnote>
  <w:footnote w:id="10">
    <w:p w14:paraId="0A00829B" w14:textId="3559791D" w:rsidR="007334E8" w:rsidRPr="007334E8" w:rsidRDefault="007334E8" w:rsidP="007334E8">
      <w:pPr>
        <w:pStyle w:val="FootnoteText"/>
        <w:jc w:val="both"/>
      </w:pPr>
      <w:r>
        <w:rPr>
          <w:rStyle w:val="FootnoteReference"/>
        </w:rPr>
        <w:footnoteRef/>
      </w:r>
      <w:r>
        <w:t xml:space="preserve"> </w:t>
      </w:r>
      <w:r w:rsidRPr="007334E8">
        <w:t xml:space="preserve"> Gadījumā, ja tiks piemērots Regulas 2023/955 10. panta 1. punkta 3. rindkopas nosacījums par Direktīvas 2003/87/EK 30.k pantā noteikto atkāpi par ēku un autotransporta sektoru iekļaušanas ES ETS atlikšanu par vienu gadu, Latvijai būs jānodrošina nacionālais līdzfinansējums 129 523 784 </w:t>
      </w:r>
      <w:r w:rsidRPr="007334E8">
        <w:rPr>
          <w:i/>
          <w:iCs/>
        </w:rPr>
        <w:t>euro</w:t>
      </w:r>
      <w:r w:rsidRPr="007334E8">
        <w:t xml:space="preserve"> apmērā</w:t>
      </w:r>
    </w:p>
  </w:footnote>
  <w:footnote w:id="11">
    <w:p w14:paraId="23DC6E4F" w14:textId="42DC5393" w:rsidR="00EB2445" w:rsidRPr="00E1249A" w:rsidRDefault="00EB2445" w:rsidP="00E1249A">
      <w:pPr>
        <w:pStyle w:val="FootnoteText"/>
        <w:jc w:val="both"/>
      </w:pPr>
      <w:r>
        <w:rPr>
          <w:rStyle w:val="FootnoteReference"/>
        </w:rPr>
        <w:footnoteRef/>
      </w:r>
      <w:r>
        <w:t xml:space="preserve"> </w:t>
      </w:r>
      <w:r w:rsidRPr="00E1249A">
        <w:t>Direktīva 2023/9</w:t>
      </w:r>
      <w:r w:rsidR="00E1249A" w:rsidRPr="00E1249A">
        <w:t xml:space="preserve">59 nosaka </w:t>
      </w:r>
      <w:r w:rsidR="00E1249A">
        <w:t>ē</w:t>
      </w:r>
      <w:r w:rsidR="00E1249A" w:rsidRPr="00E1249A">
        <w:t>ku un autotransporta sektoros radītās SEG emisijas iekļaušan</w:t>
      </w:r>
      <w:r w:rsidR="0007220B">
        <w:t>u ES ETS</w:t>
      </w:r>
    </w:p>
  </w:footnote>
  <w:footnote w:id="12">
    <w:p w14:paraId="38D7DA48" w14:textId="77777777" w:rsidR="00C323D8" w:rsidRPr="00666785" w:rsidRDefault="00C323D8" w:rsidP="00C323D8">
      <w:pPr>
        <w:pStyle w:val="FootnoteText"/>
      </w:pPr>
      <w:r w:rsidRPr="00666785">
        <w:rPr>
          <w:rStyle w:val="FootnoteReference"/>
        </w:rPr>
        <w:footnoteRef/>
      </w:r>
      <w:r w:rsidRPr="00666785">
        <w:t xml:space="preserve"> Regulas 2023/955 17. apsvēruma punkts</w:t>
      </w:r>
    </w:p>
  </w:footnote>
  <w:footnote w:id="13">
    <w:p w14:paraId="4BDDD313" w14:textId="77777777" w:rsidR="00C323D8" w:rsidRPr="008C53F7" w:rsidRDefault="00C323D8" w:rsidP="00C323D8">
      <w:pPr>
        <w:pStyle w:val="FootnoteText"/>
      </w:pPr>
      <w:r w:rsidRPr="00666785">
        <w:rPr>
          <w:rStyle w:val="FootnoteReference"/>
        </w:rPr>
        <w:footnoteRef/>
      </w:r>
      <w:r w:rsidRPr="00666785">
        <w:t xml:space="preserve"> Regulas 2023/955 16. un 17. pants</w:t>
      </w:r>
    </w:p>
  </w:footnote>
  <w:footnote w:id="14">
    <w:p w14:paraId="54E8EB58" w14:textId="73D180D2" w:rsidR="00BA089F" w:rsidRPr="00F3403C" w:rsidRDefault="00BA089F">
      <w:pPr>
        <w:pStyle w:val="FootnoteText"/>
        <w:rPr>
          <w:lang w:val="fi-FI"/>
        </w:rPr>
      </w:pPr>
      <w:r>
        <w:rPr>
          <w:rStyle w:val="FootnoteReference"/>
        </w:rPr>
        <w:footnoteRef/>
      </w:r>
      <w:r>
        <w:t xml:space="preserve"> </w:t>
      </w:r>
      <w:r w:rsidR="009B7EC9" w:rsidRPr="00F3403C">
        <w:rPr>
          <w:lang w:val="fi-FI"/>
        </w:rPr>
        <w:t>Skat. Regulas 2023/955 4. </w:t>
      </w:r>
      <w:r w:rsidR="002E7F79" w:rsidRPr="00F3403C">
        <w:rPr>
          <w:lang w:val="fi-FI"/>
        </w:rPr>
        <w:t>p</w:t>
      </w:r>
      <w:r w:rsidR="009B7EC9" w:rsidRPr="00F3403C">
        <w:rPr>
          <w:lang w:val="fi-FI"/>
        </w:rPr>
        <w:t>anta 4. punktu</w:t>
      </w:r>
      <w:r w:rsidR="00301C02">
        <w:rPr>
          <w:lang w:val="fi-FI"/>
        </w:rPr>
        <w:t xml:space="preserve"> un 8</w:t>
      </w:r>
      <w:r w:rsidR="002E5576">
        <w:rPr>
          <w:lang w:val="fi-FI"/>
        </w:rPr>
        <w:t>. panta 1. punktu</w:t>
      </w:r>
    </w:p>
  </w:footnote>
  <w:footnote w:id="15">
    <w:p w14:paraId="4DA5603B" w14:textId="07CF053E" w:rsidR="00671C90" w:rsidRPr="002B6950" w:rsidRDefault="00671C90">
      <w:pPr>
        <w:pStyle w:val="FootnoteText"/>
      </w:pPr>
      <w:r w:rsidRPr="008C53F7">
        <w:rPr>
          <w:rStyle w:val="FootnoteReference"/>
        </w:rPr>
        <w:footnoteRef/>
      </w:r>
      <w:r w:rsidRPr="008C53F7">
        <w:t xml:space="preserve"> Regulas 2023/955 8.</w:t>
      </w:r>
      <w:r w:rsidR="00AC7710">
        <w:t> </w:t>
      </w:r>
      <w:r w:rsidRPr="008C53F7">
        <w:t>panta 2.</w:t>
      </w:r>
      <w:r w:rsidR="00AC7710">
        <w:t> </w:t>
      </w:r>
      <w:r w:rsidRPr="008C53F7">
        <w:t>punkts</w:t>
      </w:r>
    </w:p>
  </w:footnote>
  <w:footnote w:id="16">
    <w:p w14:paraId="3205817A" w14:textId="4381E7BE" w:rsidR="000428D0" w:rsidRPr="008C53F7" w:rsidRDefault="000428D0">
      <w:pPr>
        <w:pStyle w:val="FootnoteText"/>
      </w:pPr>
      <w:r w:rsidRPr="008C53F7">
        <w:rPr>
          <w:rStyle w:val="FootnoteReference"/>
        </w:rPr>
        <w:footnoteRef/>
      </w:r>
      <w:r w:rsidRPr="008C53F7">
        <w:t xml:space="preserve"> Regulas 2023/955 8.</w:t>
      </w:r>
      <w:r w:rsidR="009E6898">
        <w:t> </w:t>
      </w:r>
      <w:r w:rsidRPr="008C53F7">
        <w:t>panta 3.</w:t>
      </w:r>
      <w:r w:rsidR="009E6898">
        <w:t> </w:t>
      </w:r>
      <w:r w:rsidRPr="008C53F7">
        <w:t>punkts</w:t>
      </w:r>
    </w:p>
  </w:footnote>
  <w:footnote w:id="17">
    <w:p w14:paraId="47C854C9" w14:textId="40897E9B" w:rsidR="004C4DD8" w:rsidRPr="008C53F7" w:rsidRDefault="004C4DD8" w:rsidP="00423545">
      <w:pPr>
        <w:pStyle w:val="FootnoteText"/>
        <w:jc w:val="both"/>
      </w:pPr>
      <w:r w:rsidRPr="008C53F7">
        <w:rPr>
          <w:rStyle w:val="FootnoteReference"/>
        </w:rPr>
        <w:footnoteRef/>
      </w:r>
      <w:r w:rsidRPr="008C53F7">
        <w:t xml:space="preserve"> </w:t>
      </w:r>
      <w:r w:rsidR="00423545" w:rsidRPr="008C53F7">
        <w:t xml:space="preserve">Eiropas Parlamenta un Padomes </w:t>
      </w:r>
      <w:r w:rsidR="00272885" w:rsidRPr="008C53F7">
        <w:t>2021. gada 30. jūnij</w:t>
      </w:r>
      <w:r w:rsidR="00272885">
        <w:t>a</w:t>
      </w:r>
      <w:r w:rsidR="00272885" w:rsidRPr="008C53F7">
        <w:t xml:space="preserve"> </w:t>
      </w:r>
      <w:r w:rsidR="00423545" w:rsidRPr="008C53F7">
        <w:t xml:space="preserve">regula </w:t>
      </w:r>
      <w:r w:rsidR="007A5C67" w:rsidRPr="008C53F7">
        <w:t>(ES) 2021/1119 , ar ko izveido klimatneitralitātes panākšanas satvaru un groza Regulas (EK) Nr.</w:t>
      </w:r>
      <w:r w:rsidR="00A5328B" w:rsidRPr="008C53F7">
        <w:t> </w:t>
      </w:r>
      <w:r w:rsidR="007A5C67" w:rsidRPr="008C53F7">
        <w:t>401/2009 un (ES) 2018/1999</w:t>
      </w:r>
      <w:r w:rsidR="00423545" w:rsidRPr="008C53F7">
        <w:t xml:space="preserve">. Pieejams: </w:t>
      </w:r>
      <w:hyperlink r:id="rId4" w:history="1">
        <w:r w:rsidR="00423545" w:rsidRPr="008C53F7">
          <w:rPr>
            <w:rStyle w:val="Hyperlink"/>
          </w:rPr>
          <w:t>https://eur-lex.europa.eu/eli/reg/2021/1119/oj</w:t>
        </w:r>
      </w:hyperlink>
      <w:r w:rsidR="00423545" w:rsidRPr="008C53F7">
        <w:t xml:space="preserve"> </w:t>
      </w:r>
    </w:p>
  </w:footnote>
  <w:footnote w:id="18">
    <w:p w14:paraId="0FA0A7FD" w14:textId="41EE915F" w:rsidR="006839A2" w:rsidRPr="006839A2" w:rsidRDefault="006839A2">
      <w:pPr>
        <w:pStyle w:val="FootnoteText"/>
      </w:pPr>
      <w:r>
        <w:rPr>
          <w:rStyle w:val="FootnoteReference"/>
        </w:rPr>
        <w:footnoteRef/>
      </w:r>
      <w:r w:rsidR="006B49D8">
        <w:t xml:space="preserve"> </w:t>
      </w:r>
      <w:r w:rsidR="00275D7F">
        <w:t>Skaidrojums p</w:t>
      </w:r>
      <w:r w:rsidR="006B49D8">
        <w:t>ieejams:</w:t>
      </w:r>
      <w:r>
        <w:t xml:space="preserve"> </w:t>
      </w:r>
      <w:hyperlink r:id="rId5" w:history="1">
        <w:r w:rsidR="00C64F01" w:rsidRPr="008A4097">
          <w:rPr>
            <w:rStyle w:val="Hyperlink"/>
          </w:rPr>
          <w:t>https://employment-social-affairs.ec.europa.eu/policies-and-activities/european-pillar-social-rights-building-fairer-and-more-inclusive-european-union_en</w:t>
        </w:r>
      </w:hyperlink>
      <w:r w:rsidR="00C64F01">
        <w:t xml:space="preserve"> </w:t>
      </w:r>
    </w:p>
  </w:footnote>
  <w:footnote w:id="19">
    <w:p w14:paraId="2EAAB5CA" w14:textId="3BB8D3BE" w:rsidR="001B5E7C" w:rsidRPr="0046148E" w:rsidRDefault="001B5E7C">
      <w:pPr>
        <w:pStyle w:val="FootnoteText"/>
      </w:pPr>
      <w:r w:rsidRPr="0046148E">
        <w:rPr>
          <w:rStyle w:val="FootnoteReference"/>
        </w:rPr>
        <w:footnoteRef/>
      </w:r>
      <w:r w:rsidRPr="0046148E">
        <w:t xml:space="preserve"> Saskaņā ar Regulas 2023/955 </w:t>
      </w:r>
      <w:r w:rsidR="0046148E" w:rsidRPr="0046148E">
        <w:t>7. </w:t>
      </w:r>
      <w:r w:rsidR="0046148E">
        <w:t>p</w:t>
      </w:r>
      <w:r w:rsidR="0046148E" w:rsidRPr="0046148E">
        <w:t>anta 4. punktu</w:t>
      </w:r>
    </w:p>
  </w:footnote>
  <w:footnote w:id="20">
    <w:p w14:paraId="70FE47D9" w14:textId="1C20B4BE" w:rsidR="00732C22" w:rsidRPr="008C53F7" w:rsidRDefault="00732C22">
      <w:pPr>
        <w:pStyle w:val="FootnoteText"/>
      </w:pPr>
      <w:r w:rsidRPr="008C53F7">
        <w:rPr>
          <w:rStyle w:val="FootnoteReference"/>
        </w:rPr>
        <w:footnoteRef/>
      </w:r>
      <w:r w:rsidRPr="008C53F7">
        <w:t xml:space="preserve"> Regulas 2023/955 19. pants</w:t>
      </w:r>
    </w:p>
  </w:footnote>
  <w:footnote w:id="21">
    <w:p w14:paraId="63F17CC7" w14:textId="12335E4A" w:rsidR="00E9612E" w:rsidRPr="00E9612E" w:rsidRDefault="00E9612E" w:rsidP="005F3E9D">
      <w:pPr>
        <w:pStyle w:val="FootnoteText"/>
        <w:jc w:val="both"/>
      </w:pPr>
      <w:r w:rsidRPr="00101FBD">
        <w:rPr>
          <w:rStyle w:val="FootnoteReference"/>
        </w:rPr>
        <w:footnoteRef/>
      </w:r>
      <w:r w:rsidRPr="00101FBD">
        <w:t xml:space="preserve"> </w:t>
      </w:r>
      <w:r w:rsidR="00B172F8" w:rsidRPr="00101FBD">
        <w:t xml:space="preserve">Saskaņā ar </w:t>
      </w:r>
      <w:r w:rsidR="002928AB" w:rsidRPr="00101FBD">
        <w:t>Regulas</w:t>
      </w:r>
      <w:r w:rsidR="00F0068A" w:rsidRPr="00101FBD">
        <w:t xml:space="preserve"> 2023/955 </w:t>
      </w:r>
      <w:r w:rsidR="00583153" w:rsidRPr="00101FBD">
        <w:t>24. pant</w:t>
      </w:r>
      <w:r w:rsidR="00B172F8" w:rsidRPr="00101FBD">
        <w:t>u</w:t>
      </w:r>
      <w:r w:rsidR="00583153" w:rsidRPr="00101FBD">
        <w:t xml:space="preserve">, kas </w:t>
      </w:r>
      <w:r w:rsidR="00B172F8" w:rsidRPr="00101FBD">
        <w:t>nosaka</w:t>
      </w:r>
      <w:r w:rsidR="00583153" w:rsidRPr="00101FBD">
        <w:t xml:space="preserve"> </w:t>
      </w:r>
      <w:r w:rsidR="005F3E9D" w:rsidRPr="00101FBD">
        <w:t xml:space="preserve">progresa </w:t>
      </w:r>
      <w:r w:rsidR="00583153" w:rsidRPr="00101FBD">
        <w:t>ziņo</w:t>
      </w:r>
      <w:r w:rsidR="005F3E9D" w:rsidRPr="00101FBD">
        <w:t>jumu iesniegšanu</w:t>
      </w:r>
      <w:r w:rsidR="00583153" w:rsidRPr="00101FBD">
        <w:t xml:space="preserve"> reizi divos gados</w:t>
      </w:r>
      <w:r w:rsidR="0055278F" w:rsidRPr="00101FBD">
        <w:t xml:space="preserve"> un </w:t>
      </w:r>
      <w:r w:rsidR="00EC0B79" w:rsidRPr="00101FBD">
        <w:t>īstenošanas uzraudzības</w:t>
      </w:r>
      <w:r w:rsidR="00046DD3" w:rsidRPr="00101FBD">
        <w:t xml:space="preserve"> nosacījumus</w:t>
      </w:r>
    </w:p>
  </w:footnote>
  <w:footnote w:id="22">
    <w:p w14:paraId="52A69172" w14:textId="4B77E880" w:rsidR="000B3E6A" w:rsidRPr="000B3E6A" w:rsidRDefault="000B3E6A">
      <w:pPr>
        <w:pStyle w:val="FootnoteText"/>
      </w:pPr>
      <w:r>
        <w:rPr>
          <w:rStyle w:val="FootnoteReference"/>
        </w:rPr>
        <w:footnoteRef/>
      </w:r>
      <w:r>
        <w:t xml:space="preserve"> Regulas 20. panta 2. punkts</w:t>
      </w:r>
    </w:p>
  </w:footnote>
  <w:footnote w:id="23">
    <w:p w14:paraId="14663A03" w14:textId="6EFCB08A" w:rsidR="00227EA1" w:rsidRPr="008C53F7" w:rsidRDefault="00227EA1">
      <w:pPr>
        <w:pStyle w:val="FootnoteText"/>
      </w:pPr>
      <w:r w:rsidRPr="008C53F7">
        <w:rPr>
          <w:rStyle w:val="FootnoteReference"/>
        </w:rPr>
        <w:footnoteRef/>
      </w:r>
      <w:r w:rsidRPr="008C53F7">
        <w:t xml:space="preserve"> </w:t>
      </w:r>
      <w:r w:rsidR="00011E71" w:rsidRPr="008C53F7">
        <w:t xml:space="preserve">Atbilstoši </w:t>
      </w:r>
      <w:r w:rsidRPr="008C53F7">
        <w:t>Regulas 2023/955 6. panta 1</w:t>
      </w:r>
      <w:r w:rsidR="00011E71" w:rsidRPr="008C53F7">
        <w:t>. punkta h. apakšpunktam</w:t>
      </w:r>
    </w:p>
  </w:footnote>
  <w:footnote w:id="24">
    <w:p w14:paraId="5C75699D" w14:textId="77777777" w:rsidR="00007EA2" w:rsidRPr="008C53F7" w:rsidRDefault="00007EA2" w:rsidP="00007EA2">
      <w:pPr>
        <w:pStyle w:val="FootnoteText"/>
      </w:pPr>
      <w:r w:rsidRPr="008C53F7">
        <w:rPr>
          <w:rStyle w:val="FootnoteReference"/>
        </w:rPr>
        <w:footnoteRef/>
      </w:r>
      <w:r w:rsidRPr="008C53F7">
        <w:t xml:space="preserve"> Saskaņā ar Regulas 2023/955 16. pantu</w:t>
      </w:r>
    </w:p>
  </w:footnote>
  <w:footnote w:id="25">
    <w:p w14:paraId="19021472" w14:textId="66DF6393" w:rsidR="00341428" w:rsidRPr="008C53F7" w:rsidRDefault="00341428" w:rsidP="00341428">
      <w:pPr>
        <w:pStyle w:val="FootnoteText"/>
        <w:jc w:val="both"/>
      </w:pPr>
      <w:r w:rsidRPr="008C53F7">
        <w:rPr>
          <w:rStyle w:val="FootnoteReference"/>
        </w:rPr>
        <w:footnoteRef/>
      </w:r>
      <w:r w:rsidRPr="008C53F7">
        <w:t xml:space="preserve"> Eiropas Parlamenta un Padomes</w:t>
      </w:r>
      <w:r w:rsidR="00F27E7E">
        <w:t xml:space="preserve"> </w:t>
      </w:r>
      <w:r w:rsidR="00F27E7E" w:rsidRPr="008C53F7">
        <w:t>2020. gada 18. jūnij</w:t>
      </w:r>
      <w:r w:rsidR="00F27E7E">
        <w:t>a</w:t>
      </w:r>
      <w:r w:rsidRPr="008C53F7">
        <w:t xml:space="preserve"> regula (ES) 2020/852  par regulējuma izveidi ilgtspējīgu ieguldījumu veicināšanai un ar ko groza Regulu (ES) 2019/2088. Pieejams: </w:t>
      </w:r>
      <w:hyperlink r:id="rId6" w:history="1">
        <w:r w:rsidRPr="008C53F7">
          <w:rPr>
            <w:rStyle w:val="Hyperlink"/>
          </w:rPr>
          <w:t>https://eur-lex.europa.eu/eli/reg/2020/852/oj</w:t>
        </w:r>
      </w:hyperlink>
      <w:r w:rsidRPr="008C53F7">
        <w:t xml:space="preserve"> </w:t>
      </w:r>
    </w:p>
  </w:footnote>
  <w:footnote w:id="26">
    <w:p w14:paraId="15E3C890" w14:textId="77777777" w:rsidR="00D87A12" w:rsidRPr="00101FBD" w:rsidRDefault="00D87A12" w:rsidP="00D87A12">
      <w:pPr>
        <w:pStyle w:val="FootnoteText"/>
        <w:jc w:val="both"/>
      </w:pPr>
      <w:r w:rsidRPr="00101FBD">
        <w:rPr>
          <w:rStyle w:val="FootnoteReference"/>
        </w:rPr>
        <w:footnoteRef/>
      </w:r>
      <w:r w:rsidRPr="00101FBD">
        <w:t xml:space="preserve"> </w:t>
      </w:r>
      <w:r>
        <w:t xml:space="preserve">Skatīt </w:t>
      </w:r>
      <w:r w:rsidRPr="00101FBD">
        <w:t>Regulas 2023/955 6. panta 3.punkt</w:t>
      </w:r>
      <w:r>
        <w:t>u; papildus šim uzskaitījumam tiks nodrošināta koordinācija starp Plānu  un citiem nacionālajiem politikas plānošanas dokumentiem, kuru jomas skar Plāns</w:t>
      </w:r>
    </w:p>
  </w:footnote>
  <w:footnote w:id="27">
    <w:p w14:paraId="5AE79789" w14:textId="68A849E2" w:rsidR="008F6341" w:rsidRPr="008C53F7" w:rsidRDefault="008F6341" w:rsidP="008F6341">
      <w:pPr>
        <w:pStyle w:val="FootnoteText"/>
        <w:jc w:val="both"/>
      </w:pPr>
      <w:r w:rsidRPr="00101FBD">
        <w:rPr>
          <w:rStyle w:val="FootnoteReference"/>
        </w:rPr>
        <w:footnoteRef/>
      </w:r>
      <w:r w:rsidRPr="00101FBD">
        <w:t xml:space="preserve"> </w:t>
      </w:r>
      <w:r w:rsidR="00327678">
        <w:t>Latvija</w:t>
      </w:r>
      <w:r w:rsidR="00A40A85">
        <w:t>s gadījumā</w:t>
      </w:r>
      <w:r w:rsidR="0088269B">
        <w:t xml:space="preserve"> </w:t>
      </w:r>
      <w:r w:rsidR="00D44012">
        <w:t xml:space="preserve">- politikas plānošanas dokuments, kas  apstiprināts </w:t>
      </w:r>
      <w:r w:rsidRPr="00101FBD">
        <w:t>ar Ministru kabineta 2024. gada 12. jūlija rīkojumu Nr. 573 “Aktualizētais Nacionālais enerģētikas un klimata plāns 2021.–2030.</w:t>
      </w:r>
      <w:r w:rsidR="00C13F77" w:rsidRPr="00101FBD">
        <w:t> </w:t>
      </w:r>
      <w:r w:rsidRPr="00101FBD">
        <w:t>gadam”</w:t>
      </w:r>
      <w:r w:rsidR="00541E80">
        <w:t xml:space="preserve">. Pieejams: </w:t>
      </w:r>
      <w:hyperlink r:id="rId7" w:history="1">
        <w:r w:rsidR="000C2197" w:rsidRPr="008A4097">
          <w:rPr>
            <w:rStyle w:val="Hyperlink"/>
          </w:rPr>
          <w:t>https://likumi.lv/ta/id/353615-aktualizetais-nacionalais-energetikas-un-klimata-plans-2021-2030-gadam</w:t>
        </w:r>
      </w:hyperlink>
      <w:r w:rsidR="000C2197">
        <w:t xml:space="preserve"> </w:t>
      </w:r>
    </w:p>
  </w:footnote>
  <w:footnote w:id="28">
    <w:p w14:paraId="5D805755" w14:textId="5E737E37" w:rsidR="00570B2A" w:rsidRPr="008C53F7" w:rsidRDefault="00570B2A" w:rsidP="00A2131C">
      <w:pPr>
        <w:pStyle w:val="FootnoteText"/>
        <w:jc w:val="both"/>
      </w:pPr>
      <w:r w:rsidRPr="008C53F7">
        <w:rPr>
          <w:rStyle w:val="FootnoteReference"/>
        </w:rPr>
        <w:footnoteRef/>
      </w:r>
      <w:r w:rsidRPr="008C53F7">
        <w:t xml:space="preserve"> </w:t>
      </w:r>
      <w:r w:rsidR="00494B06" w:rsidRPr="008C53F7">
        <w:t>M</w:t>
      </w:r>
      <w:r w:rsidR="00A7702C" w:rsidRPr="008C53F7">
        <w:t>inistru kabineta</w:t>
      </w:r>
      <w:r w:rsidR="00494B06" w:rsidRPr="008C53F7">
        <w:t xml:space="preserve"> 2024.</w:t>
      </w:r>
      <w:r w:rsidR="00A7702C" w:rsidRPr="008C53F7">
        <w:t> </w:t>
      </w:r>
      <w:r w:rsidR="00494B06" w:rsidRPr="008C53F7">
        <w:t>gada 20.</w:t>
      </w:r>
      <w:r w:rsidR="00A7702C" w:rsidRPr="008C53F7">
        <w:t> </w:t>
      </w:r>
      <w:r w:rsidR="00494B06" w:rsidRPr="008C53F7">
        <w:t>janvāra rīkojums Nr.</w:t>
      </w:r>
      <w:r w:rsidR="00A7702C" w:rsidRPr="008C53F7">
        <w:t> </w:t>
      </w:r>
      <w:r w:rsidR="00494B06" w:rsidRPr="008C53F7">
        <w:t xml:space="preserve">55 “Par Valdības rīcības plānu Deklarācijas par </w:t>
      </w:r>
      <w:proofErr w:type="spellStart"/>
      <w:r w:rsidR="00494B06" w:rsidRPr="008C53F7">
        <w:t>Evikas</w:t>
      </w:r>
      <w:proofErr w:type="spellEnd"/>
      <w:r w:rsidR="00494B06" w:rsidRPr="008C53F7">
        <w:t xml:space="preserve"> Siliņas vadītā Ministru kabineta iecerēto darbību īstenošanai”. Pieejams: </w:t>
      </w:r>
      <w:hyperlink r:id="rId8" w:history="1">
        <w:r w:rsidR="00A2131C" w:rsidRPr="008C53F7">
          <w:rPr>
            <w:rStyle w:val="Hyperlink"/>
          </w:rPr>
          <w:t>https://likumi.lv/ta/id/349266-par-valdibas-ricibas-planu-deklaracijas-par-evikas-silinas-vadita-ministru-kabineta-iecereto-darbibu-istenosanai</w:t>
        </w:r>
      </w:hyperlink>
    </w:p>
  </w:footnote>
  <w:footnote w:id="29">
    <w:p w14:paraId="640A3A5E" w14:textId="1DF74541" w:rsidR="00B06A6F" w:rsidRPr="008C53F7" w:rsidRDefault="00B06A6F" w:rsidP="00700D3A">
      <w:pPr>
        <w:pStyle w:val="FootnoteText"/>
        <w:jc w:val="both"/>
      </w:pPr>
      <w:r w:rsidRPr="008C53F7">
        <w:rPr>
          <w:rStyle w:val="FootnoteReference"/>
        </w:rPr>
        <w:footnoteRef/>
      </w:r>
      <w:r w:rsidRPr="008C53F7">
        <w:t xml:space="preserve"> K</w:t>
      </w:r>
      <w:r w:rsidR="008A064C">
        <w:t>limata un enerģētikas ministrijas</w:t>
      </w:r>
      <w:r w:rsidRPr="008C53F7">
        <w:t xml:space="preserve"> </w:t>
      </w:r>
      <w:r w:rsidR="00606B01">
        <w:t xml:space="preserve">2023.gada </w:t>
      </w:r>
      <w:r w:rsidRPr="008C53F7">
        <w:t>28.</w:t>
      </w:r>
      <w:r w:rsidR="000F17DF">
        <w:t>septembra</w:t>
      </w:r>
      <w:r w:rsidRPr="008C53F7">
        <w:t xml:space="preserve"> rīkojums Nr. 1-2/22</w:t>
      </w:r>
      <w:r w:rsidR="004348DA" w:rsidRPr="008C53F7">
        <w:t xml:space="preserve"> “</w:t>
      </w:r>
      <w:r w:rsidR="00CC729D" w:rsidRPr="008C53F7">
        <w:t>Par starpinstitūciju darba grupas izveidi Sociālā klimata plāna sagatavošanai”</w:t>
      </w:r>
    </w:p>
  </w:footnote>
  <w:footnote w:id="30">
    <w:p w14:paraId="5D56F62C" w14:textId="29A4362D" w:rsidR="000F31EC" w:rsidRPr="00F831AB" w:rsidRDefault="000F31EC">
      <w:pPr>
        <w:pStyle w:val="FootnoteText"/>
      </w:pPr>
      <w:r w:rsidRPr="00F831AB">
        <w:rPr>
          <w:rStyle w:val="FootnoteReference"/>
        </w:rPr>
        <w:footnoteRef/>
      </w:r>
      <w:r w:rsidRPr="00F831AB">
        <w:t xml:space="preserve"> Regulas 2023/955 5. pants</w:t>
      </w:r>
    </w:p>
  </w:footnote>
  <w:footnote w:id="31">
    <w:p w14:paraId="7C8A6AE8" w14:textId="77777777" w:rsidR="00E94DF2" w:rsidRPr="00DF0CE2" w:rsidRDefault="00E94DF2" w:rsidP="00E94DF2">
      <w:pPr>
        <w:pStyle w:val="FootnoteText"/>
      </w:pPr>
      <w:r w:rsidRPr="008C53F7">
        <w:rPr>
          <w:rStyle w:val="FootnoteReference"/>
        </w:rPr>
        <w:footnoteRef/>
      </w:r>
      <w:r w:rsidRPr="008C53F7">
        <w:t xml:space="preserve"> </w:t>
      </w:r>
      <w:r w:rsidRPr="00DF0CE2">
        <w:t>Regulas 2023/955 12. pants</w:t>
      </w:r>
    </w:p>
  </w:footnote>
  <w:footnote w:id="32">
    <w:p w14:paraId="65343672" w14:textId="77777777" w:rsidR="00E94DF2" w:rsidRPr="00DF0CE2" w:rsidRDefault="00E94DF2" w:rsidP="00E94DF2">
      <w:pPr>
        <w:pStyle w:val="FootnoteText"/>
        <w:jc w:val="both"/>
      </w:pPr>
      <w:r w:rsidRPr="00DF0CE2">
        <w:rPr>
          <w:rStyle w:val="FootnoteReference"/>
        </w:rPr>
        <w:footnoteRef/>
      </w:r>
      <w:r w:rsidRPr="00DF0CE2">
        <w:t xml:space="preserve"> Eiropas Parlamenta un Padomes regula (ES, Euratom) 2024/2509 (2024. gada 23. septembris) par finanšu noteikumiem, ko piemēro Savienības vispārējam budžetam. Pieejams: </w:t>
      </w:r>
      <w:hyperlink r:id="rId9" w:history="1">
        <w:r w:rsidRPr="00DF0CE2">
          <w:rPr>
            <w:rStyle w:val="Hyperlink"/>
          </w:rPr>
          <w:t>https://eur-lex.europa.eu/legal-content/en/TXT/?uri=CELEX%3A32024R2509</w:t>
        </w:r>
      </w:hyperlink>
      <w:r w:rsidRPr="00DF0CE2">
        <w:t xml:space="preserve"> </w:t>
      </w:r>
    </w:p>
  </w:footnote>
  <w:footnote w:id="33">
    <w:p w14:paraId="1F19B079" w14:textId="77777777" w:rsidR="00E94DF2" w:rsidRPr="00DF0CE2" w:rsidRDefault="00E94DF2" w:rsidP="00E94DF2">
      <w:pPr>
        <w:pStyle w:val="FootnoteText"/>
        <w:jc w:val="both"/>
      </w:pPr>
      <w:r w:rsidRPr="00DF0CE2">
        <w:rPr>
          <w:rStyle w:val="FootnoteReference"/>
        </w:rPr>
        <w:footnoteRef/>
      </w:r>
      <w:r w:rsidRPr="00DF0CE2">
        <w:t xml:space="preserve"> Eiropas Parlamenta un Padomes Regula (ES, Euratom) 2020/2092 (2020. gada 16. decembris) par vispārēju nosacītības režīmu Savienības budžeta aizsardzībai. Pieejams: </w:t>
      </w:r>
      <w:hyperlink r:id="rId10" w:history="1">
        <w:r w:rsidRPr="00DF0CE2">
          <w:rPr>
            <w:rStyle w:val="Hyperlink"/>
          </w:rPr>
          <w:t>https://eur-lex.europa.eu/legal-content/en/TXT/?uri=CELEX%3A32020R2092</w:t>
        </w:r>
      </w:hyperlink>
      <w:r w:rsidRPr="00DF0CE2">
        <w:t xml:space="preserve"> </w:t>
      </w:r>
    </w:p>
  </w:footnote>
  <w:footnote w:id="34">
    <w:p w14:paraId="373C4E1D" w14:textId="757DBA5D" w:rsidR="002968D7" w:rsidRPr="00DF0CE2" w:rsidRDefault="002968D7">
      <w:pPr>
        <w:pStyle w:val="FootnoteText"/>
      </w:pPr>
      <w:r w:rsidRPr="00DF0CE2">
        <w:rPr>
          <w:rStyle w:val="FootnoteReference"/>
        </w:rPr>
        <w:footnoteRef/>
      </w:r>
      <w:r w:rsidRPr="00DF0CE2">
        <w:t xml:space="preserve"> Regulas 2023/955 22. pants</w:t>
      </w:r>
    </w:p>
  </w:footnote>
  <w:footnote w:id="35">
    <w:p w14:paraId="75003E14" w14:textId="5FB59F00" w:rsidR="005207C7" w:rsidRPr="005967AA" w:rsidRDefault="005207C7">
      <w:pPr>
        <w:pStyle w:val="FootnoteText"/>
      </w:pPr>
      <w:r w:rsidRPr="00DF0CE2">
        <w:rPr>
          <w:rStyle w:val="FootnoteReference"/>
        </w:rPr>
        <w:footnoteRef/>
      </w:r>
      <w:r w:rsidRPr="00DF0CE2">
        <w:t xml:space="preserve"> Regulas 2023/955</w:t>
      </w:r>
      <w:r w:rsidR="00DF0CE2" w:rsidRPr="00DF0CE2">
        <w:t xml:space="preserve"> 22.pants un III.</w:t>
      </w:r>
      <w:r w:rsidR="00DF0CE2">
        <w:t> </w:t>
      </w:r>
      <w:r w:rsidR="00DF0CE2" w:rsidRPr="00DF0CE2">
        <w:t>pielikums</w:t>
      </w:r>
    </w:p>
  </w:footnote>
  <w:footnote w:id="36">
    <w:p w14:paraId="09D690E8" w14:textId="58C110EA" w:rsidR="00DB2386" w:rsidRPr="005B52CD" w:rsidRDefault="00DB2386" w:rsidP="00BE36EB">
      <w:pPr>
        <w:pStyle w:val="FootnoteText"/>
        <w:jc w:val="both"/>
      </w:pPr>
      <w:r>
        <w:rPr>
          <w:rStyle w:val="FootnoteReference"/>
        </w:rPr>
        <w:footnoteRef/>
      </w:r>
      <w:r>
        <w:t xml:space="preserve"> </w:t>
      </w:r>
      <w:r w:rsidR="005B52CD">
        <w:t>Atbilstoši Eiropas Komisijas 2025.gada 5.mart</w:t>
      </w:r>
      <w:r w:rsidR="000A0A31">
        <w:t xml:space="preserve">a </w:t>
      </w:r>
      <w:r w:rsidR="005B52CD">
        <w:t>vadlīnijām “</w:t>
      </w:r>
      <w:proofErr w:type="spellStart"/>
      <w:r w:rsidR="005B52CD" w:rsidRPr="00BE36EB">
        <w:rPr>
          <w:i/>
          <w:iCs/>
        </w:rPr>
        <w:t>Guidance</w:t>
      </w:r>
      <w:proofErr w:type="spellEnd"/>
      <w:r w:rsidR="005B52CD" w:rsidRPr="00BE36EB">
        <w:rPr>
          <w:i/>
          <w:iCs/>
        </w:rPr>
        <w:t xml:space="preserve"> </w:t>
      </w:r>
      <w:proofErr w:type="spellStart"/>
      <w:r w:rsidR="005B52CD" w:rsidRPr="00BE36EB">
        <w:rPr>
          <w:i/>
          <w:iCs/>
        </w:rPr>
        <w:t>on</w:t>
      </w:r>
      <w:proofErr w:type="spellEnd"/>
      <w:r w:rsidR="005B52CD" w:rsidRPr="00BE36EB">
        <w:rPr>
          <w:i/>
          <w:iCs/>
        </w:rPr>
        <w:t xml:space="preserve"> the </w:t>
      </w:r>
      <w:proofErr w:type="spellStart"/>
      <w:r w:rsidR="005B52CD" w:rsidRPr="00BE36EB">
        <w:rPr>
          <w:i/>
          <w:iCs/>
        </w:rPr>
        <w:t>Social</w:t>
      </w:r>
      <w:proofErr w:type="spellEnd"/>
      <w:r w:rsidR="005B52CD" w:rsidRPr="00BE36EB">
        <w:rPr>
          <w:i/>
          <w:iCs/>
        </w:rPr>
        <w:t xml:space="preserve"> </w:t>
      </w:r>
      <w:proofErr w:type="spellStart"/>
      <w:r w:rsidR="005B52CD" w:rsidRPr="00BE36EB">
        <w:rPr>
          <w:i/>
          <w:iCs/>
        </w:rPr>
        <w:t>Climate</w:t>
      </w:r>
      <w:proofErr w:type="spellEnd"/>
      <w:r w:rsidR="005B52CD" w:rsidRPr="00BE36EB">
        <w:rPr>
          <w:i/>
          <w:iCs/>
        </w:rPr>
        <w:t xml:space="preserve"> </w:t>
      </w:r>
      <w:proofErr w:type="spellStart"/>
      <w:r w:rsidR="005B52CD" w:rsidRPr="00BE36EB">
        <w:rPr>
          <w:i/>
          <w:iCs/>
        </w:rPr>
        <w:t>Plans</w:t>
      </w:r>
      <w:proofErr w:type="spellEnd"/>
      <w:r w:rsidR="005B52CD">
        <w:t>” (</w:t>
      </w:r>
      <w:r w:rsidR="005B52CD" w:rsidRPr="00606B01">
        <w:t>C(2025)</w:t>
      </w:r>
      <w:r w:rsidR="00BE36EB">
        <w:t> </w:t>
      </w:r>
      <w:r w:rsidR="005B52CD" w:rsidRPr="00606B01">
        <w:t>881</w:t>
      </w:r>
      <w:r w:rsidR="00BE36EB">
        <w:t> </w:t>
      </w:r>
      <w:proofErr w:type="spellStart"/>
      <w:r w:rsidR="005B52CD" w:rsidRPr="00606B01">
        <w:rPr>
          <w:i/>
          <w:iCs/>
        </w:rPr>
        <w:t>final</w:t>
      </w:r>
      <w:proofErr w:type="spellEnd"/>
      <w:r w:rsidR="005B52CD">
        <w:t>)</w:t>
      </w:r>
      <w:r w:rsidR="00606B01">
        <w:t xml:space="preserve">. Pieejams: </w:t>
      </w:r>
      <w:hyperlink r:id="rId11" w:history="1">
        <w:r w:rsidR="00606B01" w:rsidRPr="007067F5">
          <w:rPr>
            <w:rStyle w:val="Hyperlink"/>
          </w:rPr>
          <w:t>https://climate.ec.europa.eu/document/download/9fbce2e3-5052-4d61-874a-54af0c7dbf55_en?filename=c_2025_881_part_1_en.pdf</w:t>
        </w:r>
      </w:hyperlink>
      <w:r w:rsidR="00606B01">
        <w:t xml:space="preserve">  </w:t>
      </w:r>
    </w:p>
  </w:footnote>
  <w:footnote w:id="37">
    <w:p w14:paraId="7C4C279E" w14:textId="77777777" w:rsidR="00A84F0E" w:rsidRPr="008C53F7" w:rsidRDefault="00A84F0E" w:rsidP="00A84F0E">
      <w:pPr>
        <w:pStyle w:val="FootnoteText"/>
      </w:pPr>
      <w:r w:rsidRPr="008C53F7">
        <w:rPr>
          <w:rStyle w:val="FootnoteReference"/>
        </w:rPr>
        <w:footnoteRef/>
      </w:r>
      <w:r w:rsidRPr="008C53F7">
        <w:t xml:space="preserve"> </w:t>
      </w:r>
      <w:r w:rsidRPr="002B6950">
        <w:t>Regulas 2023/955 15. pants</w:t>
      </w:r>
    </w:p>
  </w:footnote>
  <w:footnote w:id="38">
    <w:p w14:paraId="44685DE2" w14:textId="77777777" w:rsidR="000345F3" w:rsidRPr="00C01557" w:rsidRDefault="000345F3" w:rsidP="000345F3">
      <w:pPr>
        <w:pStyle w:val="FootnoteText"/>
        <w:rPr>
          <w:lang w:val="en-US"/>
        </w:rPr>
      </w:pPr>
      <w:r>
        <w:rPr>
          <w:rStyle w:val="FootnoteReference"/>
        </w:rPr>
        <w:footnoteRef/>
      </w:r>
      <w:r>
        <w:t xml:space="preserve"> </w:t>
      </w:r>
      <w:r w:rsidRPr="007A4D3C">
        <w:t>Regulas 2023/955 26.apsvēruma punkts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3113"/>
    <w:multiLevelType w:val="hybridMultilevel"/>
    <w:tmpl w:val="CE00897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AF4528"/>
    <w:multiLevelType w:val="hybridMultilevel"/>
    <w:tmpl w:val="16E6C880"/>
    <w:lvl w:ilvl="0" w:tplc="04260017">
      <w:start w:val="1"/>
      <w:numFmt w:val="lowerLetter"/>
      <w:lvlText w:val="%1)"/>
      <w:lvlJc w:val="left"/>
      <w:pPr>
        <w:ind w:left="1854" w:hanging="360"/>
      </w:pPr>
      <w:rPr>
        <w:rFonts w:hint="default"/>
      </w:r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 w15:restartNumberingAfterBreak="0">
    <w:nsid w:val="123A7437"/>
    <w:multiLevelType w:val="hybridMultilevel"/>
    <w:tmpl w:val="955448C6"/>
    <w:lvl w:ilvl="0" w:tplc="04260017">
      <w:start w:val="1"/>
      <w:numFmt w:val="lowerLetter"/>
      <w:lvlText w:val="%1)"/>
      <w:lvlJc w:val="left"/>
      <w:pPr>
        <w:ind w:left="1287" w:hanging="72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 w15:restartNumberingAfterBreak="0">
    <w:nsid w:val="154B23AD"/>
    <w:multiLevelType w:val="hybridMultilevel"/>
    <w:tmpl w:val="9AA8AC9E"/>
    <w:lvl w:ilvl="0" w:tplc="A7D8B5B2">
      <w:start w:val="1"/>
      <w:numFmt w:val="decimal"/>
      <w:lvlText w:val="%1."/>
      <w:lvlJc w:val="left"/>
      <w:pPr>
        <w:ind w:left="720" w:hanging="360"/>
      </w:pPr>
    </w:lvl>
    <w:lvl w:ilvl="1" w:tplc="F93640A4">
      <w:start w:val="1"/>
      <w:numFmt w:val="decimal"/>
      <w:lvlText w:val="%2."/>
      <w:lvlJc w:val="left"/>
      <w:pPr>
        <w:ind w:left="720" w:hanging="360"/>
      </w:pPr>
    </w:lvl>
    <w:lvl w:ilvl="2" w:tplc="654ECDDC">
      <w:start w:val="1"/>
      <w:numFmt w:val="decimal"/>
      <w:lvlText w:val="%3."/>
      <w:lvlJc w:val="left"/>
      <w:pPr>
        <w:ind w:left="720" w:hanging="360"/>
      </w:pPr>
    </w:lvl>
    <w:lvl w:ilvl="3" w:tplc="00700D9A">
      <w:start w:val="1"/>
      <w:numFmt w:val="decimal"/>
      <w:lvlText w:val="%4."/>
      <w:lvlJc w:val="left"/>
      <w:pPr>
        <w:ind w:left="720" w:hanging="360"/>
      </w:pPr>
    </w:lvl>
    <w:lvl w:ilvl="4" w:tplc="173EF25C">
      <w:start w:val="1"/>
      <w:numFmt w:val="decimal"/>
      <w:lvlText w:val="%5."/>
      <w:lvlJc w:val="left"/>
      <w:pPr>
        <w:ind w:left="720" w:hanging="360"/>
      </w:pPr>
    </w:lvl>
    <w:lvl w:ilvl="5" w:tplc="46523284">
      <w:start w:val="1"/>
      <w:numFmt w:val="decimal"/>
      <w:lvlText w:val="%6."/>
      <w:lvlJc w:val="left"/>
      <w:pPr>
        <w:ind w:left="720" w:hanging="360"/>
      </w:pPr>
    </w:lvl>
    <w:lvl w:ilvl="6" w:tplc="637E78F6">
      <w:start w:val="1"/>
      <w:numFmt w:val="decimal"/>
      <w:lvlText w:val="%7."/>
      <w:lvlJc w:val="left"/>
      <w:pPr>
        <w:ind w:left="720" w:hanging="360"/>
      </w:pPr>
    </w:lvl>
    <w:lvl w:ilvl="7" w:tplc="E364FB14">
      <w:start w:val="1"/>
      <w:numFmt w:val="decimal"/>
      <w:lvlText w:val="%8."/>
      <w:lvlJc w:val="left"/>
      <w:pPr>
        <w:ind w:left="720" w:hanging="360"/>
      </w:pPr>
    </w:lvl>
    <w:lvl w:ilvl="8" w:tplc="E8D2439A">
      <w:start w:val="1"/>
      <w:numFmt w:val="decimal"/>
      <w:lvlText w:val="%9."/>
      <w:lvlJc w:val="left"/>
      <w:pPr>
        <w:ind w:left="720" w:hanging="360"/>
      </w:pPr>
    </w:lvl>
  </w:abstractNum>
  <w:abstractNum w:abstractNumId="4" w15:restartNumberingAfterBreak="0">
    <w:nsid w:val="18330247"/>
    <w:multiLevelType w:val="hybridMultilevel"/>
    <w:tmpl w:val="42481F1A"/>
    <w:lvl w:ilvl="0" w:tplc="8014F3DA">
      <w:start w:val="1"/>
      <w:numFmt w:val="decimal"/>
      <w:lvlText w:val="%1)"/>
      <w:lvlJc w:val="left"/>
      <w:pPr>
        <w:ind w:left="927" w:hanging="360"/>
      </w:pPr>
      <w:rPr>
        <w:rFonts w:ascii="Times New Roman" w:eastAsia="Times New Roman" w:hAnsi="Times New Roman"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0367A71"/>
    <w:multiLevelType w:val="hybridMultilevel"/>
    <w:tmpl w:val="6BDE943E"/>
    <w:lvl w:ilvl="0" w:tplc="B148AE6C">
      <w:start w:val="1"/>
      <w:numFmt w:val="decimal"/>
      <w:lvlText w:val="%1."/>
      <w:lvlJc w:val="left"/>
      <w:pPr>
        <w:ind w:left="502" w:hanging="360"/>
      </w:pPr>
      <w:rPr>
        <w:rFonts w:hint="default"/>
        <w:b w:val="0"/>
        <w:i w:val="0"/>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6" w15:restartNumberingAfterBreak="0">
    <w:nsid w:val="20D11B48"/>
    <w:multiLevelType w:val="hybridMultilevel"/>
    <w:tmpl w:val="B3D80BF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2B11695"/>
    <w:multiLevelType w:val="hybridMultilevel"/>
    <w:tmpl w:val="B3D80BFA"/>
    <w:lvl w:ilvl="0" w:tplc="0426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7CF738F"/>
    <w:multiLevelType w:val="hybridMultilevel"/>
    <w:tmpl w:val="16D43DB4"/>
    <w:lvl w:ilvl="0" w:tplc="966299FE">
      <w:start w:val="1"/>
      <w:numFmt w:val="decimal"/>
      <w:lvlText w:val="%1)"/>
      <w:lvlJc w:val="left"/>
      <w:pPr>
        <w:ind w:left="1440" w:hanging="360"/>
      </w:pPr>
    </w:lvl>
    <w:lvl w:ilvl="1" w:tplc="0FAC8260">
      <w:start w:val="1"/>
      <w:numFmt w:val="decimal"/>
      <w:lvlText w:val="%2)"/>
      <w:lvlJc w:val="left"/>
      <w:pPr>
        <w:ind w:left="1440" w:hanging="360"/>
      </w:pPr>
    </w:lvl>
    <w:lvl w:ilvl="2" w:tplc="0CB4C884">
      <w:start w:val="1"/>
      <w:numFmt w:val="decimal"/>
      <w:lvlText w:val="%3)"/>
      <w:lvlJc w:val="left"/>
      <w:pPr>
        <w:ind w:left="1440" w:hanging="360"/>
      </w:pPr>
    </w:lvl>
    <w:lvl w:ilvl="3" w:tplc="F1AAA938">
      <w:start w:val="1"/>
      <w:numFmt w:val="decimal"/>
      <w:lvlText w:val="%4)"/>
      <w:lvlJc w:val="left"/>
      <w:pPr>
        <w:ind w:left="1440" w:hanging="360"/>
      </w:pPr>
    </w:lvl>
    <w:lvl w:ilvl="4" w:tplc="42005B22">
      <w:start w:val="1"/>
      <w:numFmt w:val="decimal"/>
      <w:lvlText w:val="%5)"/>
      <w:lvlJc w:val="left"/>
      <w:pPr>
        <w:ind w:left="1440" w:hanging="360"/>
      </w:pPr>
    </w:lvl>
    <w:lvl w:ilvl="5" w:tplc="7B6C76A4">
      <w:start w:val="1"/>
      <w:numFmt w:val="decimal"/>
      <w:lvlText w:val="%6)"/>
      <w:lvlJc w:val="left"/>
      <w:pPr>
        <w:ind w:left="1440" w:hanging="360"/>
      </w:pPr>
    </w:lvl>
    <w:lvl w:ilvl="6" w:tplc="DFF07EC8">
      <w:start w:val="1"/>
      <w:numFmt w:val="decimal"/>
      <w:lvlText w:val="%7)"/>
      <w:lvlJc w:val="left"/>
      <w:pPr>
        <w:ind w:left="1440" w:hanging="360"/>
      </w:pPr>
    </w:lvl>
    <w:lvl w:ilvl="7" w:tplc="3E023064">
      <w:start w:val="1"/>
      <w:numFmt w:val="decimal"/>
      <w:lvlText w:val="%8)"/>
      <w:lvlJc w:val="left"/>
      <w:pPr>
        <w:ind w:left="1440" w:hanging="360"/>
      </w:pPr>
    </w:lvl>
    <w:lvl w:ilvl="8" w:tplc="B8BC7772">
      <w:start w:val="1"/>
      <w:numFmt w:val="decimal"/>
      <w:lvlText w:val="%9)"/>
      <w:lvlJc w:val="left"/>
      <w:pPr>
        <w:ind w:left="1440" w:hanging="360"/>
      </w:pPr>
    </w:lvl>
  </w:abstractNum>
  <w:abstractNum w:abstractNumId="9" w15:restartNumberingAfterBreak="0">
    <w:nsid w:val="2F062C7D"/>
    <w:multiLevelType w:val="multilevel"/>
    <w:tmpl w:val="D9181E4C"/>
    <w:lvl w:ilvl="0">
      <w:start w:val="1"/>
      <w:numFmt w:val="upperRoman"/>
      <w:lvlText w:val="%1."/>
      <w:lvlJc w:val="right"/>
      <w:pPr>
        <w:ind w:left="720" w:hanging="360"/>
      </w:pPr>
      <w:rPr>
        <w:b/>
        <w:bCs/>
        <w:sz w:val="24"/>
        <w:szCs w:val="24"/>
      </w:rPr>
    </w:lvl>
    <w:lvl w:ilvl="1">
      <w:start w:val="2"/>
      <w:numFmt w:val="decimal"/>
      <w:lvlText w:val="%1.%2."/>
      <w:lvlJc w:val="left"/>
      <w:pPr>
        <w:ind w:left="927" w:hanging="360"/>
      </w:pPr>
    </w:lvl>
    <w:lvl w:ilvl="2">
      <w:start w:val="1"/>
      <w:numFmt w:val="decimal"/>
      <w:lvlText w:val="%1.%2.%3."/>
      <w:lvlJc w:val="left"/>
      <w:pPr>
        <w:ind w:left="1494" w:hanging="720"/>
      </w:pPr>
    </w:lvl>
    <w:lvl w:ilvl="3">
      <w:start w:val="1"/>
      <w:numFmt w:val="decimal"/>
      <w:lvlText w:val="%1.%2.%3.%4."/>
      <w:lvlJc w:val="left"/>
      <w:pPr>
        <w:ind w:left="1701" w:hanging="72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10" w15:restartNumberingAfterBreak="0">
    <w:nsid w:val="2F4111CF"/>
    <w:multiLevelType w:val="hybridMultilevel"/>
    <w:tmpl w:val="48346266"/>
    <w:lvl w:ilvl="0" w:tplc="D1F89BA4">
      <w:start w:val="1"/>
      <w:numFmt w:val="lowerLetter"/>
      <w:lvlText w:val="%1."/>
      <w:lvlJc w:val="left"/>
      <w:pPr>
        <w:ind w:left="1068" w:hanging="360"/>
      </w:pPr>
      <w:rPr>
        <w:rFonts w:ascii="Times New Roman" w:eastAsia="Calibri" w:hAnsi="Times New Roman" w:cstheme="minorBidi" w:hint="default"/>
        <w:color w:val="000000"/>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1" w15:restartNumberingAfterBreak="0">
    <w:nsid w:val="30240EB1"/>
    <w:multiLevelType w:val="hybridMultilevel"/>
    <w:tmpl w:val="B42C90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16C316D"/>
    <w:multiLevelType w:val="multilevel"/>
    <w:tmpl w:val="92DC8A8E"/>
    <w:lvl w:ilvl="0">
      <w:start w:val="1"/>
      <w:numFmt w:val="decimal"/>
      <w:lvlText w:val="%1."/>
      <w:lvlJc w:val="left"/>
      <w:pPr>
        <w:ind w:left="720" w:hanging="360"/>
      </w:pPr>
      <w:rPr>
        <w:b/>
        <w:bCs/>
        <w:sz w:val="24"/>
        <w:szCs w:val="24"/>
      </w:rPr>
    </w:lvl>
    <w:lvl w:ilvl="1">
      <w:start w:val="2"/>
      <w:numFmt w:val="decimal"/>
      <w:lvlText w:val="%1.%2."/>
      <w:lvlJc w:val="left"/>
      <w:pPr>
        <w:ind w:left="927" w:hanging="360"/>
      </w:pPr>
    </w:lvl>
    <w:lvl w:ilvl="2">
      <w:start w:val="1"/>
      <w:numFmt w:val="decimal"/>
      <w:lvlText w:val="%1.%2.%3."/>
      <w:lvlJc w:val="left"/>
      <w:pPr>
        <w:ind w:left="1494" w:hanging="720"/>
      </w:pPr>
    </w:lvl>
    <w:lvl w:ilvl="3">
      <w:start w:val="1"/>
      <w:numFmt w:val="decimal"/>
      <w:lvlText w:val="%1.%2.%3.%4."/>
      <w:lvlJc w:val="left"/>
      <w:pPr>
        <w:ind w:left="1701" w:hanging="72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13" w15:restartNumberingAfterBreak="0">
    <w:nsid w:val="356B7D9C"/>
    <w:multiLevelType w:val="hybridMultilevel"/>
    <w:tmpl w:val="1C9CEF00"/>
    <w:lvl w:ilvl="0" w:tplc="0426000F">
      <w:start w:val="1"/>
      <w:numFmt w:val="decimal"/>
      <w:lvlText w:val="%1."/>
      <w:lvlJc w:val="left"/>
      <w:pPr>
        <w:ind w:left="786"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333337"/>
    <w:multiLevelType w:val="hybridMultilevel"/>
    <w:tmpl w:val="B48271B8"/>
    <w:lvl w:ilvl="0" w:tplc="6EDC53D6">
      <w:start w:val="1"/>
      <w:numFmt w:val="lowerLetter"/>
      <w:lvlText w:val="%1)"/>
      <w:lvlJc w:val="left"/>
      <w:pPr>
        <w:ind w:left="760" w:hanging="40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16D4555"/>
    <w:multiLevelType w:val="hybridMultilevel"/>
    <w:tmpl w:val="C8A855B8"/>
    <w:lvl w:ilvl="0" w:tplc="0426001B">
      <w:start w:val="1"/>
      <w:numFmt w:val="lowerRoman"/>
      <w:lvlText w:val="%1."/>
      <w:lvlJc w:val="right"/>
      <w:pPr>
        <w:ind w:left="1068" w:hanging="360"/>
      </w:pPr>
      <w:rPr>
        <w:rFonts w:hint="default"/>
        <w:color w:val="000000"/>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6" w15:restartNumberingAfterBreak="0">
    <w:nsid w:val="47BA609D"/>
    <w:multiLevelType w:val="hybridMultilevel"/>
    <w:tmpl w:val="F96C57AA"/>
    <w:lvl w:ilvl="0" w:tplc="ABD20816">
      <w:start w:val="1"/>
      <w:numFmt w:val="decimal"/>
      <w:lvlText w:val="%1."/>
      <w:lvlJc w:val="left"/>
      <w:pPr>
        <w:ind w:left="720" w:hanging="360"/>
      </w:pPr>
      <w:rPr>
        <w:rFonts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B070551"/>
    <w:multiLevelType w:val="hybridMultilevel"/>
    <w:tmpl w:val="AA449294"/>
    <w:lvl w:ilvl="0" w:tplc="7D162CA2">
      <w:start w:val="1"/>
      <w:numFmt w:val="low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2215FAB"/>
    <w:multiLevelType w:val="multilevel"/>
    <w:tmpl w:val="D97E67E6"/>
    <w:lvl w:ilvl="0">
      <w:start w:val="1"/>
      <w:numFmt w:val="decimal"/>
      <w:lvlText w:val="%1."/>
      <w:lvlJc w:val="left"/>
      <w:pPr>
        <w:ind w:left="360" w:hanging="360"/>
      </w:pPr>
      <w:rPr>
        <w:b w:val="0"/>
        <w:bCs w:val="0"/>
        <w:sz w:val="28"/>
        <w:szCs w:val="28"/>
      </w:rPr>
    </w:lvl>
    <w:lvl w:ilvl="1">
      <w:start w:val="1"/>
      <w:numFmt w:val="decimal"/>
      <w:isLgl/>
      <w:lvlText w:val="%1.%2."/>
      <w:lvlJc w:val="left"/>
      <w:pPr>
        <w:ind w:left="1080" w:hanging="720"/>
      </w:pPr>
      <w:rPr>
        <w:rFonts w:ascii="Times New Roman" w:hAnsi="Times New Roman" w:cs="Times New Roman" w:hint="default"/>
        <w:i w:val="0"/>
        <w:sz w:val="28"/>
        <w:szCs w:val="28"/>
      </w:rPr>
    </w:lvl>
    <w:lvl w:ilvl="2">
      <w:start w:val="1"/>
      <w:numFmt w:val="decimal"/>
      <w:isLgl/>
      <w:lvlText w:val="%1.%2.%3."/>
      <w:lvlJc w:val="left"/>
      <w:pPr>
        <w:ind w:left="1440" w:hanging="720"/>
      </w:pPr>
      <w:rPr>
        <w:b w:val="0"/>
      </w:r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960" w:hanging="180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abstractNum w:abstractNumId="19" w15:restartNumberingAfterBreak="0">
    <w:nsid w:val="62CB43D0"/>
    <w:multiLevelType w:val="hybridMultilevel"/>
    <w:tmpl w:val="4D08C2D8"/>
    <w:lvl w:ilvl="0" w:tplc="D4EE3F44">
      <w:start w:val="1"/>
      <w:numFmt w:val="lowerRoman"/>
      <w:lvlText w:val="%1)"/>
      <w:lvlJc w:val="left"/>
      <w:pPr>
        <w:ind w:left="1854" w:hanging="360"/>
      </w:pPr>
      <w:rPr>
        <w:rFonts w:hint="default"/>
      </w:rPr>
    </w:lvl>
    <w:lvl w:ilvl="1" w:tplc="04260019" w:tentative="1">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20" w15:restartNumberingAfterBreak="0">
    <w:nsid w:val="63C70711"/>
    <w:multiLevelType w:val="hybridMultilevel"/>
    <w:tmpl w:val="96FA9964"/>
    <w:lvl w:ilvl="0" w:tplc="4F32A252">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647223C7"/>
    <w:multiLevelType w:val="hybridMultilevel"/>
    <w:tmpl w:val="6D724ABC"/>
    <w:lvl w:ilvl="0" w:tplc="7E588CDA">
      <w:start w:val="1"/>
      <w:numFmt w:val="decimal"/>
      <w:lvlText w:val="%1)"/>
      <w:lvlJc w:val="left"/>
      <w:pPr>
        <w:ind w:left="1440" w:hanging="360"/>
      </w:pPr>
    </w:lvl>
    <w:lvl w:ilvl="1" w:tplc="F52C36B8">
      <w:start w:val="1"/>
      <w:numFmt w:val="decimal"/>
      <w:lvlText w:val="%2)"/>
      <w:lvlJc w:val="left"/>
      <w:pPr>
        <w:ind w:left="1440" w:hanging="360"/>
      </w:pPr>
    </w:lvl>
    <w:lvl w:ilvl="2" w:tplc="9DA44058">
      <w:start w:val="1"/>
      <w:numFmt w:val="decimal"/>
      <w:lvlText w:val="%3)"/>
      <w:lvlJc w:val="left"/>
      <w:pPr>
        <w:ind w:left="1440" w:hanging="360"/>
      </w:pPr>
    </w:lvl>
    <w:lvl w:ilvl="3" w:tplc="EF261E74">
      <w:start w:val="1"/>
      <w:numFmt w:val="decimal"/>
      <w:lvlText w:val="%4)"/>
      <w:lvlJc w:val="left"/>
      <w:pPr>
        <w:ind w:left="1440" w:hanging="360"/>
      </w:pPr>
    </w:lvl>
    <w:lvl w:ilvl="4" w:tplc="B1208542">
      <w:start w:val="1"/>
      <w:numFmt w:val="decimal"/>
      <w:lvlText w:val="%5)"/>
      <w:lvlJc w:val="left"/>
      <w:pPr>
        <w:ind w:left="1440" w:hanging="360"/>
      </w:pPr>
    </w:lvl>
    <w:lvl w:ilvl="5" w:tplc="B6265A6E">
      <w:start w:val="1"/>
      <w:numFmt w:val="decimal"/>
      <w:lvlText w:val="%6)"/>
      <w:lvlJc w:val="left"/>
      <w:pPr>
        <w:ind w:left="1440" w:hanging="360"/>
      </w:pPr>
    </w:lvl>
    <w:lvl w:ilvl="6" w:tplc="80A23A76">
      <w:start w:val="1"/>
      <w:numFmt w:val="decimal"/>
      <w:lvlText w:val="%7)"/>
      <w:lvlJc w:val="left"/>
      <w:pPr>
        <w:ind w:left="1440" w:hanging="360"/>
      </w:pPr>
    </w:lvl>
    <w:lvl w:ilvl="7" w:tplc="319A4980">
      <w:start w:val="1"/>
      <w:numFmt w:val="decimal"/>
      <w:lvlText w:val="%8)"/>
      <w:lvlJc w:val="left"/>
      <w:pPr>
        <w:ind w:left="1440" w:hanging="360"/>
      </w:pPr>
    </w:lvl>
    <w:lvl w:ilvl="8" w:tplc="40848EFA">
      <w:start w:val="1"/>
      <w:numFmt w:val="decimal"/>
      <w:lvlText w:val="%9)"/>
      <w:lvlJc w:val="left"/>
      <w:pPr>
        <w:ind w:left="1440" w:hanging="360"/>
      </w:pPr>
    </w:lvl>
  </w:abstractNum>
  <w:abstractNum w:abstractNumId="22" w15:restartNumberingAfterBreak="0">
    <w:nsid w:val="6A3952B0"/>
    <w:multiLevelType w:val="hybridMultilevel"/>
    <w:tmpl w:val="F40053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D1353CA"/>
    <w:multiLevelType w:val="hybridMultilevel"/>
    <w:tmpl w:val="F40053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1F93B56"/>
    <w:multiLevelType w:val="hybridMultilevel"/>
    <w:tmpl w:val="ED241718"/>
    <w:lvl w:ilvl="0" w:tplc="6F5EE384">
      <w:start w:val="1"/>
      <w:numFmt w:val="decimal"/>
      <w:lvlText w:val="%1)"/>
      <w:lvlJc w:val="left"/>
      <w:pPr>
        <w:ind w:left="1068" w:hanging="360"/>
      </w:pPr>
      <w:rPr>
        <w:rFonts w:hint="default"/>
        <w:color w:val="000000"/>
      </w:rPr>
    </w:lvl>
    <w:lvl w:ilvl="1" w:tplc="04260019" w:tentative="1">
      <w:start w:val="1"/>
      <w:numFmt w:val="lowerLetter"/>
      <w:lvlText w:val="%2."/>
      <w:lvlJc w:val="left"/>
      <w:pPr>
        <w:ind w:left="1788" w:hanging="360"/>
      </w:pPr>
    </w:lvl>
    <w:lvl w:ilvl="2" w:tplc="0426001B" w:tentative="1">
      <w:start w:val="1"/>
      <w:numFmt w:val="lowerRoman"/>
      <w:lvlText w:val="%3."/>
      <w:lvlJc w:val="right"/>
      <w:pPr>
        <w:ind w:left="2508" w:hanging="180"/>
      </w:pPr>
    </w:lvl>
    <w:lvl w:ilvl="3" w:tplc="0426000F" w:tentative="1">
      <w:start w:val="1"/>
      <w:numFmt w:val="decimal"/>
      <w:lvlText w:val="%4."/>
      <w:lvlJc w:val="left"/>
      <w:pPr>
        <w:ind w:left="3228" w:hanging="360"/>
      </w:pPr>
    </w:lvl>
    <w:lvl w:ilvl="4" w:tplc="04260019" w:tentative="1">
      <w:start w:val="1"/>
      <w:numFmt w:val="lowerLetter"/>
      <w:lvlText w:val="%5."/>
      <w:lvlJc w:val="left"/>
      <w:pPr>
        <w:ind w:left="3948" w:hanging="360"/>
      </w:pPr>
    </w:lvl>
    <w:lvl w:ilvl="5" w:tplc="0426001B" w:tentative="1">
      <w:start w:val="1"/>
      <w:numFmt w:val="lowerRoman"/>
      <w:lvlText w:val="%6."/>
      <w:lvlJc w:val="right"/>
      <w:pPr>
        <w:ind w:left="4668" w:hanging="180"/>
      </w:pPr>
    </w:lvl>
    <w:lvl w:ilvl="6" w:tplc="0426000F" w:tentative="1">
      <w:start w:val="1"/>
      <w:numFmt w:val="decimal"/>
      <w:lvlText w:val="%7."/>
      <w:lvlJc w:val="left"/>
      <w:pPr>
        <w:ind w:left="5388" w:hanging="360"/>
      </w:pPr>
    </w:lvl>
    <w:lvl w:ilvl="7" w:tplc="04260019" w:tentative="1">
      <w:start w:val="1"/>
      <w:numFmt w:val="lowerLetter"/>
      <w:lvlText w:val="%8."/>
      <w:lvlJc w:val="left"/>
      <w:pPr>
        <w:ind w:left="6108" w:hanging="360"/>
      </w:pPr>
    </w:lvl>
    <w:lvl w:ilvl="8" w:tplc="0426001B" w:tentative="1">
      <w:start w:val="1"/>
      <w:numFmt w:val="lowerRoman"/>
      <w:lvlText w:val="%9."/>
      <w:lvlJc w:val="right"/>
      <w:pPr>
        <w:ind w:left="6828" w:hanging="180"/>
      </w:pPr>
    </w:lvl>
  </w:abstractNum>
  <w:abstractNum w:abstractNumId="25" w15:restartNumberingAfterBreak="0">
    <w:nsid w:val="72C669FB"/>
    <w:multiLevelType w:val="hybridMultilevel"/>
    <w:tmpl w:val="60341508"/>
    <w:lvl w:ilvl="0" w:tplc="D4EE3F44">
      <w:start w:val="1"/>
      <w:numFmt w:val="lowerRoman"/>
      <w:lvlText w:val="%1)"/>
      <w:lvlJc w:val="left"/>
      <w:pPr>
        <w:ind w:left="1287" w:hanging="72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6" w15:restartNumberingAfterBreak="0">
    <w:nsid w:val="773212B5"/>
    <w:multiLevelType w:val="hybridMultilevel"/>
    <w:tmpl w:val="C5BAECB4"/>
    <w:lvl w:ilvl="0" w:tplc="5ED4601E">
      <w:start w:val="1"/>
      <w:numFmt w:val="bullet"/>
      <w:lvlText w:val=""/>
      <w:lvlJc w:val="left"/>
      <w:pPr>
        <w:ind w:left="720" w:hanging="360"/>
      </w:pPr>
      <w:rPr>
        <w:rFonts w:ascii="Symbol" w:hAnsi="Symbol"/>
      </w:rPr>
    </w:lvl>
    <w:lvl w:ilvl="1" w:tplc="E79E4790">
      <w:start w:val="1"/>
      <w:numFmt w:val="bullet"/>
      <w:lvlText w:val=""/>
      <w:lvlJc w:val="left"/>
      <w:pPr>
        <w:ind w:left="720" w:hanging="360"/>
      </w:pPr>
      <w:rPr>
        <w:rFonts w:ascii="Symbol" w:hAnsi="Symbol"/>
      </w:rPr>
    </w:lvl>
    <w:lvl w:ilvl="2" w:tplc="B156B01C">
      <w:start w:val="1"/>
      <w:numFmt w:val="bullet"/>
      <w:lvlText w:val=""/>
      <w:lvlJc w:val="left"/>
      <w:pPr>
        <w:ind w:left="720" w:hanging="360"/>
      </w:pPr>
      <w:rPr>
        <w:rFonts w:ascii="Symbol" w:hAnsi="Symbol"/>
      </w:rPr>
    </w:lvl>
    <w:lvl w:ilvl="3" w:tplc="9184D942">
      <w:start w:val="1"/>
      <w:numFmt w:val="bullet"/>
      <w:lvlText w:val=""/>
      <w:lvlJc w:val="left"/>
      <w:pPr>
        <w:ind w:left="720" w:hanging="360"/>
      </w:pPr>
      <w:rPr>
        <w:rFonts w:ascii="Symbol" w:hAnsi="Symbol"/>
      </w:rPr>
    </w:lvl>
    <w:lvl w:ilvl="4" w:tplc="5EC29046">
      <w:start w:val="1"/>
      <w:numFmt w:val="bullet"/>
      <w:lvlText w:val=""/>
      <w:lvlJc w:val="left"/>
      <w:pPr>
        <w:ind w:left="720" w:hanging="360"/>
      </w:pPr>
      <w:rPr>
        <w:rFonts w:ascii="Symbol" w:hAnsi="Symbol"/>
      </w:rPr>
    </w:lvl>
    <w:lvl w:ilvl="5" w:tplc="3D3A3DFA">
      <w:start w:val="1"/>
      <w:numFmt w:val="bullet"/>
      <w:lvlText w:val=""/>
      <w:lvlJc w:val="left"/>
      <w:pPr>
        <w:ind w:left="720" w:hanging="360"/>
      </w:pPr>
      <w:rPr>
        <w:rFonts w:ascii="Symbol" w:hAnsi="Symbol"/>
      </w:rPr>
    </w:lvl>
    <w:lvl w:ilvl="6" w:tplc="3470F422">
      <w:start w:val="1"/>
      <w:numFmt w:val="bullet"/>
      <w:lvlText w:val=""/>
      <w:lvlJc w:val="left"/>
      <w:pPr>
        <w:ind w:left="720" w:hanging="360"/>
      </w:pPr>
      <w:rPr>
        <w:rFonts w:ascii="Symbol" w:hAnsi="Symbol"/>
      </w:rPr>
    </w:lvl>
    <w:lvl w:ilvl="7" w:tplc="3FA652E8">
      <w:start w:val="1"/>
      <w:numFmt w:val="bullet"/>
      <w:lvlText w:val=""/>
      <w:lvlJc w:val="left"/>
      <w:pPr>
        <w:ind w:left="720" w:hanging="360"/>
      </w:pPr>
      <w:rPr>
        <w:rFonts w:ascii="Symbol" w:hAnsi="Symbol"/>
      </w:rPr>
    </w:lvl>
    <w:lvl w:ilvl="8" w:tplc="F76A6A28">
      <w:start w:val="1"/>
      <w:numFmt w:val="bullet"/>
      <w:lvlText w:val=""/>
      <w:lvlJc w:val="left"/>
      <w:pPr>
        <w:ind w:left="720" w:hanging="360"/>
      </w:pPr>
      <w:rPr>
        <w:rFonts w:ascii="Symbol" w:hAnsi="Symbol"/>
      </w:rPr>
    </w:lvl>
  </w:abstractNum>
  <w:abstractNum w:abstractNumId="27" w15:restartNumberingAfterBreak="0">
    <w:nsid w:val="7C470764"/>
    <w:multiLevelType w:val="hybridMultilevel"/>
    <w:tmpl w:val="66C86FC0"/>
    <w:lvl w:ilvl="0" w:tplc="04260017">
      <w:start w:val="1"/>
      <w:numFmt w:val="lowerLetter"/>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7CF94102"/>
    <w:multiLevelType w:val="hybridMultilevel"/>
    <w:tmpl w:val="426454B6"/>
    <w:lvl w:ilvl="0" w:tplc="04090017">
      <w:start w:val="1"/>
      <w:numFmt w:val="lowerLetter"/>
      <w:lvlText w:val="%1)"/>
      <w:lvlJc w:val="left"/>
      <w:pPr>
        <w:ind w:left="1068" w:hanging="360"/>
      </w:pPr>
      <w:rPr>
        <w:rFonts w:hint="default"/>
        <w:color w:val="000000"/>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num w:numId="1" w16cid:durableId="1439257142">
    <w:abstractNumId w:val="12"/>
  </w:num>
  <w:num w:numId="2" w16cid:durableId="1673724359">
    <w:abstractNumId w:val="4"/>
  </w:num>
  <w:num w:numId="3" w16cid:durableId="1606305673">
    <w:abstractNumId w:val="5"/>
  </w:num>
  <w:num w:numId="4" w16cid:durableId="56713482">
    <w:abstractNumId w:val="16"/>
  </w:num>
  <w:num w:numId="5" w16cid:durableId="1805195420">
    <w:abstractNumId w:val="11"/>
  </w:num>
  <w:num w:numId="6" w16cid:durableId="751779576">
    <w:abstractNumId w:val="25"/>
  </w:num>
  <w:num w:numId="7" w16cid:durableId="531963261">
    <w:abstractNumId w:val="23"/>
  </w:num>
  <w:num w:numId="8" w16cid:durableId="1859737790">
    <w:abstractNumId w:val="24"/>
  </w:num>
  <w:num w:numId="9" w16cid:durableId="1681273155">
    <w:abstractNumId w:val="10"/>
  </w:num>
  <w:num w:numId="10" w16cid:durableId="642125925">
    <w:abstractNumId w:val="20"/>
  </w:num>
  <w:num w:numId="11" w16cid:durableId="50084416">
    <w:abstractNumId w:val="15"/>
  </w:num>
  <w:num w:numId="12" w16cid:durableId="561333943">
    <w:abstractNumId w:val="28"/>
  </w:num>
  <w:num w:numId="13" w16cid:durableId="1582907141">
    <w:abstractNumId w:val="22"/>
  </w:num>
  <w:num w:numId="14" w16cid:durableId="6294223">
    <w:abstractNumId w:val="7"/>
  </w:num>
  <w:num w:numId="15" w16cid:durableId="20278243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7169367">
    <w:abstractNumId w:val="18"/>
  </w:num>
  <w:num w:numId="17" w16cid:durableId="1208949367">
    <w:abstractNumId w:val="6"/>
  </w:num>
  <w:num w:numId="18" w16cid:durableId="210390282">
    <w:abstractNumId w:val="17"/>
  </w:num>
  <w:num w:numId="19" w16cid:durableId="99225468">
    <w:abstractNumId w:val="13"/>
  </w:num>
  <w:num w:numId="20" w16cid:durableId="1691489934">
    <w:abstractNumId w:val="9"/>
  </w:num>
  <w:num w:numId="21" w16cid:durableId="1580362708">
    <w:abstractNumId w:val="19"/>
  </w:num>
  <w:num w:numId="22" w16cid:durableId="1114249687">
    <w:abstractNumId w:val="0"/>
  </w:num>
  <w:num w:numId="23" w16cid:durableId="1006440396">
    <w:abstractNumId w:val="14"/>
  </w:num>
  <w:num w:numId="24" w16cid:durableId="1515267197">
    <w:abstractNumId w:val="1"/>
  </w:num>
  <w:num w:numId="25" w16cid:durableId="843518687">
    <w:abstractNumId w:val="27"/>
  </w:num>
  <w:num w:numId="26" w16cid:durableId="747308227">
    <w:abstractNumId w:val="2"/>
  </w:num>
  <w:num w:numId="27" w16cid:durableId="124474196">
    <w:abstractNumId w:val="26"/>
  </w:num>
  <w:num w:numId="28" w16cid:durableId="1625769989">
    <w:abstractNumId w:val="8"/>
  </w:num>
  <w:num w:numId="29" w16cid:durableId="1738089985">
    <w:abstractNumId w:val="3"/>
  </w:num>
  <w:num w:numId="30" w16cid:durableId="12656973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proofState w:spelling="clean" w:grammar="clean"/>
  <w:defaultTabStop w:val="720"/>
  <w:autoHyphenation/>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84C"/>
    <w:rsid w:val="00000415"/>
    <w:rsid w:val="00000E90"/>
    <w:rsid w:val="000019BC"/>
    <w:rsid w:val="000027BD"/>
    <w:rsid w:val="00002BA3"/>
    <w:rsid w:val="0000441F"/>
    <w:rsid w:val="00004489"/>
    <w:rsid w:val="00004ECA"/>
    <w:rsid w:val="00006321"/>
    <w:rsid w:val="00007A20"/>
    <w:rsid w:val="00007EA2"/>
    <w:rsid w:val="00011D3F"/>
    <w:rsid w:val="00011E71"/>
    <w:rsid w:val="00011ED6"/>
    <w:rsid w:val="0001328D"/>
    <w:rsid w:val="0001388E"/>
    <w:rsid w:val="00013B97"/>
    <w:rsid w:val="00013CD7"/>
    <w:rsid w:val="00014FAD"/>
    <w:rsid w:val="00015A89"/>
    <w:rsid w:val="00016746"/>
    <w:rsid w:val="00016BE7"/>
    <w:rsid w:val="00017491"/>
    <w:rsid w:val="0002048E"/>
    <w:rsid w:val="00020D29"/>
    <w:rsid w:val="00021446"/>
    <w:rsid w:val="00021F3B"/>
    <w:rsid w:val="00022285"/>
    <w:rsid w:val="00022680"/>
    <w:rsid w:val="0002330F"/>
    <w:rsid w:val="00024DA2"/>
    <w:rsid w:val="00025688"/>
    <w:rsid w:val="0002569A"/>
    <w:rsid w:val="000256EF"/>
    <w:rsid w:val="0002591B"/>
    <w:rsid w:val="00025F34"/>
    <w:rsid w:val="0002706A"/>
    <w:rsid w:val="00027762"/>
    <w:rsid w:val="000339C2"/>
    <w:rsid w:val="00033B57"/>
    <w:rsid w:val="00033D10"/>
    <w:rsid w:val="000345F3"/>
    <w:rsid w:val="00034DD7"/>
    <w:rsid w:val="00034FAB"/>
    <w:rsid w:val="00035DA6"/>
    <w:rsid w:val="00036435"/>
    <w:rsid w:val="000369EE"/>
    <w:rsid w:val="00036D4D"/>
    <w:rsid w:val="00037CD8"/>
    <w:rsid w:val="000400A3"/>
    <w:rsid w:val="00040610"/>
    <w:rsid w:val="00040EFF"/>
    <w:rsid w:val="00041A05"/>
    <w:rsid w:val="000424CF"/>
    <w:rsid w:val="00042524"/>
    <w:rsid w:val="000428D0"/>
    <w:rsid w:val="00042DA7"/>
    <w:rsid w:val="000444E7"/>
    <w:rsid w:val="00044710"/>
    <w:rsid w:val="00044ECA"/>
    <w:rsid w:val="000457CC"/>
    <w:rsid w:val="00046DD3"/>
    <w:rsid w:val="00047364"/>
    <w:rsid w:val="00050D9A"/>
    <w:rsid w:val="00052A37"/>
    <w:rsid w:val="00052D10"/>
    <w:rsid w:val="00053042"/>
    <w:rsid w:val="0005361B"/>
    <w:rsid w:val="00053BB5"/>
    <w:rsid w:val="00053EBE"/>
    <w:rsid w:val="00054986"/>
    <w:rsid w:val="00054B0A"/>
    <w:rsid w:val="00055C35"/>
    <w:rsid w:val="00056D94"/>
    <w:rsid w:val="0005723D"/>
    <w:rsid w:val="00057EEA"/>
    <w:rsid w:val="00060C03"/>
    <w:rsid w:val="0006143B"/>
    <w:rsid w:val="00061641"/>
    <w:rsid w:val="000617A9"/>
    <w:rsid w:val="000625C8"/>
    <w:rsid w:val="00063E22"/>
    <w:rsid w:val="00064AA8"/>
    <w:rsid w:val="000654CF"/>
    <w:rsid w:val="00065522"/>
    <w:rsid w:val="00065D80"/>
    <w:rsid w:val="000661C3"/>
    <w:rsid w:val="00066AC1"/>
    <w:rsid w:val="00066C0B"/>
    <w:rsid w:val="00066E95"/>
    <w:rsid w:val="00067626"/>
    <w:rsid w:val="00067DD7"/>
    <w:rsid w:val="00070304"/>
    <w:rsid w:val="000703A2"/>
    <w:rsid w:val="000708DA"/>
    <w:rsid w:val="0007220B"/>
    <w:rsid w:val="00072EEE"/>
    <w:rsid w:val="00072F84"/>
    <w:rsid w:val="00074155"/>
    <w:rsid w:val="000741C0"/>
    <w:rsid w:val="00080415"/>
    <w:rsid w:val="00081025"/>
    <w:rsid w:val="0008122D"/>
    <w:rsid w:val="0008151C"/>
    <w:rsid w:val="000818D4"/>
    <w:rsid w:val="000825B1"/>
    <w:rsid w:val="00082AA2"/>
    <w:rsid w:val="00083C82"/>
    <w:rsid w:val="00086B21"/>
    <w:rsid w:val="000877E9"/>
    <w:rsid w:val="00087885"/>
    <w:rsid w:val="0009153E"/>
    <w:rsid w:val="00091571"/>
    <w:rsid w:val="00091971"/>
    <w:rsid w:val="00093924"/>
    <w:rsid w:val="00093A0D"/>
    <w:rsid w:val="00093DB3"/>
    <w:rsid w:val="00095EA2"/>
    <w:rsid w:val="000A0A31"/>
    <w:rsid w:val="000A0A44"/>
    <w:rsid w:val="000A1553"/>
    <w:rsid w:val="000A2C9F"/>
    <w:rsid w:val="000A36A5"/>
    <w:rsid w:val="000A3769"/>
    <w:rsid w:val="000A37F0"/>
    <w:rsid w:val="000A5069"/>
    <w:rsid w:val="000A535E"/>
    <w:rsid w:val="000A5C3F"/>
    <w:rsid w:val="000A5D6F"/>
    <w:rsid w:val="000A635D"/>
    <w:rsid w:val="000A69D5"/>
    <w:rsid w:val="000A6B5A"/>
    <w:rsid w:val="000A7D1D"/>
    <w:rsid w:val="000A7DB8"/>
    <w:rsid w:val="000AB16E"/>
    <w:rsid w:val="000B0C1A"/>
    <w:rsid w:val="000B3E6A"/>
    <w:rsid w:val="000B6304"/>
    <w:rsid w:val="000B6574"/>
    <w:rsid w:val="000B6789"/>
    <w:rsid w:val="000B7496"/>
    <w:rsid w:val="000B7555"/>
    <w:rsid w:val="000B773C"/>
    <w:rsid w:val="000C0236"/>
    <w:rsid w:val="000C0D94"/>
    <w:rsid w:val="000C0F85"/>
    <w:rsid w:val="000C2064"/>
    <w:rsid w:val="000C2197"/>
    <w:rsid w:val="000C264E"/>
    <w:rsid w:val="000C27C2"/>
    <w:rsid w:val="000C3496"/>
    <w:rsid w:val="000C410B"/>
    <w:rsid w:val="000C495C"/>
    <w:rsid w:val="000C4DB6"/>
    <w:rsid w:val="000C502F"/>
    <w:rsid w:val="000C59A1"/>
    <w:rsid w:val="000C59DA"/>
    <w:rsid w:val="000C61F8"/>
    <w:rsid w:val="000C6334"/>
    <w:rsid w:val="000D0F19"/>
    <w:rsid w:val="000D10D8"/>
    <w:rsid w:val="000D2207"/>
    <w:rsid w:val="000D2FFD"/>
    <w:rsid w:val="000D3508"/>
    <w:rsid w:val="000D4F59"/>
    <w:rsid w:val="000D5949"/>
    <w:rsid w:val="000D5CDA"/>
    <w:rsid w:val="000D607B"/>
    <w:rsid w:val="000D6ECE"/>
    <w:rsid w:val="000E03D3"/>
    <w:rsid w:val="000E08C0"/>
    <w:rsid w:val="000E10B4"/>
    <w:rsid w:val="000E24F6"/>
    <w:rsid w:val="000E2631"/>
    <w:rsid w:val="000E3862"/>
    <w:rsid w:val="000E3897"/>
    <w:rsid w:val="000E47DF"/>
    <w:rsid w:val="000E4E72"/>
    <w:rsid w:val="000E7F24"/>
    <w:rsid w:val="000F155D"/>
    <w:rsid w:val="000F17DF"/>
    <w:rsid w:val="000F31EC"/>
    <w:rsid w:val="000F34F7"/>
    <w:rsid w:val="000F3A69"/>
    <w:rsid w:val="000F3BE6"/>
    <w:rsid w:val="000F5A09"/>
    <w:rsid w:val="000F5EC0"/>
    <w:rsid w:val="000F690A"/>
    <w:rsid w:val="001000E4"/>
    <w:rsid w:val="00100CB2"/>
    <w:rsid w:val="00101087"/>
    <w:rsid w:val="00101FBD"/>
    <w:rsid w:val="00102536"/>
    <w:rsid w:val="00102F02"/>
    <w:rsid w:val="00103422"/>
    <w:rsid w:val="001035B1"/>
    <w:rsid w:val="0010491C"/>
    <w:rsid w:val="001058D1"/>
    <w:rsid w:val="0010621A"/>
    <w:rsid w:val="00110447"/>
    <w:rsid w:val="00111736"/>
    <w:rsid w:val="00112705"/>
    <w:rsid w:val="00113ED4"/>
    <w:rsid w:val="00114601"/>
    <w:rsid w:val="0011638E"/>
    <w:rsid w:val="0011695B"/>
    <w:rsid w:val="00116A43"/>
    <w:rsid w:val="00117A33"/>
    <w:rsid w:val="00120E34"/>
    <w:rsid w:val="00122ED9"/>
    <w:rsid w:val="00123E9D"/>
    <w:rsid w:val="0012568E"/>
    <w:rsid w:val="00126F8E"/>
    <w:rsid w:val="0012789C"/>
    <w:rsid w:val="00130B00"/>
    <w:rsid w:val="0013108A"/>
    <w:rsid w:val="00132D24"/>
    <w:rsid w:val="00135713"/>
    <w:rsid w:val="001374F2"/>
    <w:rsid w:val="00137F4A"/>
    <w:rsid w:val="0014081D"/>
    <w:rsid w:val="00142F15"/>
    <w:rsid w:val="00143043"/>
    <w:rsid w:val="001431A7"/>
    <w:rsid w:val="00143344"/>
    <w:rsid w:val="00143758"/>
    <w:rsid w:val="00144DC2"/>
    <w:rsid w:val="0014584B"/>
    <w:rsid w:val="00146AFE"/>
    <w:rsid w:val="001473D2"/>
    <w:rsid w:val="00147FA3"/>
    <w:rsid w:val="001500A2"/>
    <w:rsid w:val="00150BEC"/>
    <w:rsid w:val="00150C66"/>
    <w:rsid w:val="00151E10"/>
    <w:rsid w:val="00151EEE"/>
    <w:rsid w:val="00152AB5"/>
    <w:rsid w:val="0015320C"/>
    <w:rsid w:val="001533D4"/>
    <w:rsid w:val="00153961"/>
    <w:rsid w:val="001542DB"/>
    <w:rsid w:val="00154337"/>
    <w:rsid w:val="001546EA"/>
    <w:rsid w:val="0015587E"/>
    <w:rsid w:val="0016003F"/>
    <w:rsid w:val="0016038A"/>
    <w:rsid w:val="00160A07"/>
    <w:rsid w:val="001613AF"/>
    <w:rsid w:val="00162C17"/>
    <w:rsid w:val="00163534"/>
    <w:rsid w:val="00164371"/>
    <w:rsid w:val="001645EC"/>
    <w:rsid w:val="00164A46"/>
    <w:rsid w:val="00164CAA"/>
    <w:rsid w:val="00164DAD"/>
    <w:rsid w:val="00165339"/>
    <w:rsid w:val="00166F4B"/>
    <w:rsid w:val="00170810"/>
    <w:rsid w:val="00172A87"/>
    <w:rsid w:val="00173027"/>
    <w:rsid w:val="00173096"/>
    <w:rsid w:val="0017320B"/>
    <w:rsid w:val="0017362B"/>
    <w:rsid w:val="00174912"/>
    <w:rsid w:val="00174B60"/>
    <w:rsid w:val="0017612B"/>
    <w:rsid w:val="0017727A"/>
    <w:rsid w:val="0017740B"/>
    <w:rsid w:val="001801DF"/>
    <w:rsid w:val="001802C7"/>
    <w:rsid w:val="00180D28"/>
    <w:rsid w:val="0018196D"/>
    <w:rsid w:val="0018285A"/>
    <w:rsid w:val="00182DF6"/>
    <w:rsid w:val="00182F11"/>
    <w:rsid w:val="0018362C"/>
    <w:rsid w:val="001836A0"/>
    <w:rsid w:val="00184909"/>
    <w:rsid w:val="00186E8B"/>
    <w:rsid w:val="001871D4"/>
    <w:rsid w:val="001872C7"/>
    <w:rsid w:val="00191410"/>
    <w:rsid w:val="0019214B"/>
    <w:rsid w:val="0019336B"/>
    <w:rsid w:val="00193588"/>
    <w:rsid w:val="00194710"/>
    <w:rsid w:val="0019629F"/>
    <w:rsid w:val="00197A78"/>
    <w:rsid w:val="001A069A"/>
    <w:rsid w:val="001A158D"/>
    <w:rsid w:val="001A1AB8"/>
    <w:rsid w:val="001A36CA"/>
    <w:rsid w:val="001A4F33"/>
    <w:rsid w:val="001A50FC"/>
    <w:rsid w:val="001A52CE"/>
    <w:rsid w:val="001A77DD"/>
    <w:rsid w:val="001A7AD8"/>
    <w:rsid w:val="001B0437"/>
    <w:rsid w:val="001B07B7"/>
    <w:rsid w:val="001B0EF9"/>
    <w:rsid w:val="001B1040"/>
    <w:rsid w:val="001B1A48"/>
    <w:rsid w:val="001B3277"/>
    <w:rsid w:val="001B3D7A"/>
    <w:rsid w:val="001B40FA"/>
    <w:rsid w:val="001B420E"/>
    <w:rsid w:val="001B4C1C"/>
    <w:rsid w:val="001B50F2"/>
    <w:rsid w:val="001B5BFA"/>
    <w:rsid w:val="001B5E7C"/>
    <w:rsid w:val="001B6E39"/>
    <w:rsid w:val="001B7060"/>
    <w:rsid w:val="001C1D6A"/>
    <w:rsid w:val="001C34B3"/>
    <w:rsid w:val="001C34FB"/>
    <w:rsid w:val="001C42A8"/>
    <w:rsid w:val="001C68E3"/>
    <w:rsid w:val="001C692A"/>
    <w:rsid w:val="001D019D"/>
    <w:rsid w:val="001D1860"/>
    <w:rsid w:val="001D1BA3"/>
    <w:rsid w:val="001D20DD"/>
    <w:rsid w:val="001D223C"/>
    <w:rsid w:val="001D3253"/>
    <w:rsid w:val="001D3F28"/>
    <w:rsid w:val="001D4918"/>
    <w:rsid w:val="001D4C3C"/>
    <w:rsid w:val="001D4E17"/>
    <w:rsid w:val="001D5140"/>
    <w:rsid w:val="001D6187"/>
    <w:rsid w:val="001D61F2"/>
    <w:rsid w:val="001D6A74"/>
    <w:rsid w:val="001D772E"/>
    <w:rsid w:val="001D7BAB"/>
    <w:rsid w:val="001E0DBE"/>
    <w:rsid w:val="001E16DC"/>
    <w:rsid w:val="001E1C08"/>
    <w:rsid w:val="001E4CB7"/>
    <w:rsid w:val="001E61FD"/>
    <w:rsid w:val="001E6466"/>
    <w:rsid w:val="001F0938"/>
    <w:rsid w:val="001F0F3D"/>
    <w:rsid w:val="001F347E"/>
    <w:rsid w:val="001F3944"/>
    <w:rsid w:val="00200FF3"/>
    <w:rsid w:val="0020111A"/>
    <w:rsid w:val="00202F7D"/>
    <w:rsid w:val="00203325"/>
    <w:rsid w:val="00203F6B"/>
    <w:rsid w:val="00204B15"/>
    <w:rsid w:val="0020515D"/>
    <w:rsid w:val="00205E18"/>
    <w:rsid w:val="00206067"/>
    <w:rsid w:val="002062CA"/>
    <w:rsid w:val="00207FB2"/>
    <w:rsid w:val="00211ED1"/>
    <w:rsid w:val="002160ED"/>
    <w:rsid w:val="00216751"/>
    <w:rsid w:val="00216D0A"/>
    <w:rsid w:val="00217C93"/>
    <w:rsid w:val="00217E4B"/>
    <w:rsid w:val="002220F5"/>
    <w:rsid w:val="002229F0"/>
    <w:rsid w:val="00222F47"/>
    <w:rsid w:val="002237EA"/>
    <w:rsid w:val="00223EC5"/>
    <w:rsid w:val="00225A59"/>
    <w:rsid w:val="002276EE"/>
    <w:rsid w:val="00227D7E"/>
    <w:rsid w:val="00227EA1"/>
    <w:rsid w:val="00232853"/>
    <w:rsid w:val="00232F97"/>
    <w:rsid w:val="0023387A"/>
    <w:rsid w:val="00233DEC"/>
    <w:rsid w:val="0023404A"/>
    <w:rsid w:val="0023410E"/>
    <w:rsid w:val="00234791"/>
    <w:rsid w:val="00234A3A"/>
    <w:rsid w:val="00234BEC"/>
    <w:rsid w:val="00234F54"/>
    <w:rsid w:val="00235D69"/>
    <w:rsid w:val="002361AF"/>
    <w:rsid w:val="002372ED"/>
    <w:rsid w:val="002375F0"/>
    <w:rsid w:val="0023766A"/>
    <w:rsid w:val="00237EEA"/>
    <w:rsid w:val="00241196"/>
    <w:rsid w:val="00241573"/>
    <w:rsid w:val="00241D34"/>
    <w:rsid w:val="00246020"/>
    <w:rsid w:val="002468AC"/>
    <w:rsid w:val="0024691B"/>
    <w:rsid w:val="00246F9C"/>
    <w:rsid w:val="002474BF"/>
    <w:rsid w:val="002477EA"/>
    <w:rsid w:val="0025096F"/>
    <w:rsid w:val="00250D24"/>
    <w:rsid w:val="00251160"/>
    <w:rsid w:val="002519A7"/>
    <w:rsid w:val="002520CB"/>
    <w:rsid w:val="00252818"/>
    <w:rsid w:val="00252A74"/>
    <w:rsid w:val="002545AD"/>
    <w:rsid w:val="00254F79"/>
    <w:rsid w:val="00255F3B"/>
    <w:rsid w:val="00256221"/>
    <w:rsid w:val="00257B23"/>
    <w:rsid w:val="00261738"/>
    <w:rsid w:val="00262657"/>
    <w:rsid w:val="00263AC0"/>
    <w:rsid w:val="002643DD"/>
    <w:rsid w:val="00264C1D"/>
    <w:rsid w:val="00264C4E"/>
    <w:rsid w:val="002664AD"/>
    <w:rsid w:val="0026687D"/>
    <w:rsid w:val="00266F3B"/>
    <w:rsid w:val="00267E35"/>
    <w:rsid w:val="00272885"/>
    <w:rsid w:val="00273FD0"/>
    <w:rsid w:val="00275296"/>
    <w:rsid w:val="00275D7F"/>
    <w:rsid w:val="0028019D"/>
    <w:rsid w:val="00281B63"/>
    <w:rsid w:val="002837E0"/>
    <w:rsid w:val="00284470"/>
    <w:rsid w:val="002848EE"/>
    <w:rsid w:val="00286E7A"/>
    <w:rsid w:val="0028704A"/>
    <w:rsid w:val="00290274"/>
    <w:rsid w:val="002904E1"/>
    <w:rsid w:val="002928AB"/>
    <w:rsid w:val="00293415"/>
    <w:rsid w:val="00293762"/>
    <w:rsid w:val="00293CFF"/>
    <w:rsid w:val="00294D33"/>
    <w:rsid w:val="002956BA"/>
    <w:rsid w:val="0029613E"/>
    <w:rsid w:val="002968D7"/>
    <w:rsid w:val="00296DC8"/>
    <w:rsid w:val="002979A0"/>
    <w:rsid w:val="00297B43"/>
    <w:rsid w:val="002A0394"/>
    <w:rsid w:val="002A1F47"/>
    <w:rsid w:val="002A269D"/>
    <w:rsid w:val="002A2758"/>
    <w:rsid w:val="002A29C3"/>
    <w:rsid w:val="002A43E4"/>
    <w:rsid w:val="002A4F43"/>
    <w:rsid w:val="002A6287"/>
    <w:rsid w:val="002A7C00"/>
    <w:rsid w:val="002A7CB2"/>
    <w:rsid w:val="002A7E16"/>
    <w:rsid w:val="002B0228"/>
    <w:rsid w:val="002B0EB0"/>
    <w:rsid w:val="002B16C6"/>
    <w:rsid w:val="002B17AF"/>
    <w:rsid w:val="002B20FE"/>
    <w:rsid w:val="002B360B"/>
    <w:rsid w:val="002B36B9"/>
    <w:rsid w:val="002B4A5F"/>
    <w:rsid w:val="002B4E89"/>
    <w:rsid w:val="002B5788"/>
    <w:rsid w:val="002B6950"/>
    <w:rsid w:val="002B6E5E"/>
    <w:rsid w:val="002B712D"/>
    <w:rsid w:val="002B71F9"/>
    <w:rsid w:val="002C189A"/>
    <w:rsid w:val="002C367C"/>
    <w:rsid w:val="002C383E"/>
    <w:rsid w:val="002C3A9F"/>
    <w:rsid w:val="002C4A46"/>
    <w:rsid w:val="002C59E6"/>
    <w:rsid w:val="002C622C"/>
    <w:rsid w:val="002C7F77"/>
    <w:rsid w:val="002D0D38"/>
    <w:rsid w:val="002D2051"/>
    <w:rsid w:val="002D2837"/>
    <w:rsid w:val="002D333A"/>
    <w:rsid w:val="002D4A63"/>
    <w:rsid w:val="002D545F"/>
    <w:rsid w:val="002D5864"/>
    <w:rsid w:val="002D5ADB"/>
    <w:rsid w:val="002D5CBD"/>
    <w:rsid w:val="002D5FAF"/>
    <w:rsid w:val="002D62EE"/>
    <w:rsid w:val="002D6EED"/>
    <w:rsid w:val="002D79EC"/>
    <w:rsid w:val="002D7FC1"/>
    <w:rsid w:val="002E12E9"/>
    <w:rsid w:val="002E20F1"/>
    <w:rsid w:val="002E26F0"/>
    <w:rsid w:val="002E2EA7"/>
    <w:rsid w:val="002E31C2"/>
    <w:rsid w:val="002E3B6A"/>
    <w:rsid w:val="002E4002"/>
    <w:rsid w:val="002E4401"/>
    <w:rsid w:val="002E5576"/>
    <w:rsid w:val="002E7539"/>
    <w:rsid w:val="002E7671"/>
    <w:rsid w:val="002E7C38"/>
    <w:rsid w:val="002E7F79"/>
    <w:rsid w:val="002F06E0"/>
    <w:rsid w:val="002F219D"/>
    <w:rsid w:val="002F3C48"/>
    <w:rsid w:val="002F5CFC"/>
    <w:rsid w:val="002F6096"/>
    <w:rsid w:val="002F66AE"/>
    <w:rsid w:val="002F6B00"/>
    <w:rsid w:val="002F7B46"/>
    <w:rsid w:val="00300053"/>
    <w:rsid w:val="00301C02"/>
    <w:rsid w:val="00302487"/>
    <w:rsid w:val="003025DF"/>
    <w:rsid w:val="003027A9"/>
    <w:rsid w:val="0030368B"/>
    <w:rsid w:val="00304109"/>
    <w:rsid w:val="003050AE"/>
    <w:rsid w:val="00305FB9"/>
    <w:rsid w:val="003063B3"/>
    <w:rsid w:val="00306A70"/>
    <w:rsid w:val="00307734"/>
    <w:rsid w:val="00307DEE"/>
    <w:rsid w:val="00310D25"/>
    <w:rsid w:val="00310EFF"/>
    <w:rsid w:val="00311262"/>
    <w:rsid w:val="003120C1"/>
    <w:rsid w:val="00312893"/>
    <w:rsid w:val="00314360"/>
    <w:rsid w:val="00314D6F"/>
    <w:rsid w:val="00315DE6"/>
    <w:rsid w:val="00316DCD"/>
    <w:rsid w:val="00316DDD"/>
    <w:rsid w:val="00317250"/>
    <w:rsid w:val="00317F79"/>
    <w:rsid w:val="00320B07"/>
    <w:rsid w:val="0032119D"/>
    <w:rsid w:val="0032132C"/>
    <w:rsid w:val="00321B53"/>
    <w:rsid w:val="00321E6F"/>
    <w:rsid w:val="0032246B"/>
    <w:rsid w:val="003238E3"/>
    <w:rsid w:val="00323942"/>
    <w:rsid w:val="00323ADF"/>
    <w:rsid w:val="00324E9B"/>
    <w:rsid w:val="003257B7"/>
    <w:rsid w:val="00326415"/>
    <w:rsid w:val="00327678"/>
    <w:rsid w:val="003276B0"/>
    <w:rsid w:val="00330AF7"/>
    <w:rsid w:val="003314FC"/>
    <w:rsid w:val="00331A8E"/>
    <w:rsid w:val="003329E9"/>
    <w:rsid w:val="00333051"/>
    <w:rsid w:val="00334C1B"/>
    <w:rsid w:val="00334F6E"/>
    <w:rsid w:val="003359D1"/>
    <w:rsid w:val="003366A9"/>
    <w:rsid w:val="0033788C"/>
    <w:rsid w:val="00337CBC"/>
    <w:rsid w:val="00340B71"/>
    <w:rsid w:val="00340E10"/>
    <w:rsid w:val="00341244"/>
    <w:rsid w:val="00341428"/>
    <w:rsid w:val="00341D6E"/>
    <w:rsid w:val="00343C78"/>
    <w:rsid w:val="003445FF"/>
    <w:rsid w:val="00344B4B"/>
    <w:rsid w:val="00344D45"/>
    <w:rsid w:val="003450C1"/>
    <w:rsid w:val="0034680B"/>
    <w:rsid w:val="00347508"/>
    <w:rsid w:val="00347E10"/>
    <w:rsid w:val="00350880"/>
    <w:rsid w:val="00352373"/>
    <w:rsid w:val="00352D05"/>
    <w:rsid w:val="00355153"/>
    <w:rsid w:val="003557EE"/>
    <w:rsid w:val="00357374"/>
    <w:rsid w:val="00357423"/>
    <w:rsid w:val="0036074C"/>
    <w:rsid w:val="0036145A"/>
    <w:rsid w:val="003614A2"/>
    <w:rsid w:val="00361897"/>
    <w:rsid w:val="0036204F"/>
    <w:rsid w:val="00362D39"/>
    <w:rsid w:val="003633D7"/>
    <w:rsid w:val="00363DC7"/>
    <w:rsid w:val="003646B4"/>
    <w:rsid w:val="0036634E"/>
    <w:rsid w:val="00370AC1"/>
    <w:rsid w:val="003713B2"/>
    <w:rsid w:val="00371AF0"/>
    <w:rsid w:val="00371D6B"/>
    <w:rsid w:val="003727D1"/>
    <w:rsid w:val="00372E61"/>
    <w:rsid w:val="003730A9"/>
    <w:rsid w:val="0037405D"/>
    <w:rsid w:val="003744B1"/>
    <w:rsid w:val="00374A9A"/>
    <w:rsid w:val="00374AE3"/>
    <w:rsid w:val="0037638C"/>
    <w:rsid w:val="0037640C"/>
    <w:rsid w:val="00380503"/>
    <w:rsid w:val="00380DB9"/>
    <w:rsid w:val="00382329"/>
    <w:rsid w:val="00382745"/>
    <w:rsid w:val="00385BE0"/>
    <w:rsid w:val="00390C95"/>
    <w:rsid w:val="00391527"/>
    <w:rsid w:val="0039298B"/>
    <w:rsid w:val="00392DCA"/>
    <w:rsid w:val="00393A63"/>
    <w:rsid w:val="003949BC"/>
    <w:rsid w:val="00396593"/>
    <w:rsid w:val="00397377"/>
    <w:rsid w:val="003977E3"/>
    <w:rsid w:val="00397963"/>
    <w:rsid w:val="003A03A3"/>
    <w:rsid w:val="003A0A6F"/>
    <w:rsid w:val="003A0D69"/>
    <w:rsid w:val="003A41FA"/>
    <w:rsid w:val="003A4872"/>
    <w:rsid w:val="003A60E5"/>
    <w:rsid w:val="003A6960"/>
    <w:rsid w:val="003A7FF5"/>
    <w:rsid w:val="003B06DF"/>
    <w:rsid w:val="003B10B0"/>
    <w:rsid w:val="003B22D6"/>
    <w:rsid w:val="003B2A33"/>
    <w:rsid w:val="003B33EB"/>
    <w:rsid w:val="003B58D2"/>
    <w:rsid w:val="003B6044"/>
    <w:rsid w:val="003B69C4"/>
    <w:rsid w:val="003B7C43"/>
    <w:rsid w:val="003C1195"/>
    <w:rsid w:val="003C1F7B"/>
    <w:rsid w:val="003C2362"/>
    <w:rsid w:val="003C3F78"/>
    <w:rsid w:val="003C59E2"/>
    <w:rsid w:val="003C5E18"/>
    <w:rsid w:val="003C6FAB"/>
    <w:rsid w:val="003C73BE"/>
    <w:rsid w:val="003C7F0A"/>
    <w:rsid w:val="003D084C"/>
    <w:rsid w:val="003D0EEC"/>
    <w:rsid w:val="003D1B41"/>
    <w:rsid w:val="003D1C26"/>
    <w:rsid w:val="003D2460"/>
    <w:rsid w:val="003D255E"/>
    <w:rsid w:val="003D2920"/>
    <w:rsid w:val="003D2ACB"/>
    <w:rsid w:val="003D3AC3"/>
    <w:rsid w:val="003D4535"/>
    <w:rsid w:val="003D4BBE"/>
    <w:rsid w:val="003D5741"/>
    <w:rsid w:val="003D59B0"/>
    <w:rsid w:val="003D5D0B"/>
    <w:rsid w:val="003D716C"/>
    <w:rsid w:val="003D71A4"/>
    <w:rsid w:val="003D7645"/>
    <w:rsid w:val="003E0286"/>
    <w:rsid w:val="003E1162"/>
    <w:rsid w:val="003E285F"/>
    <w:rsid w:val="003E2B2E"/>
    <w:rsid w:val="003E3F9B"/>
    <w:rsid w:val="003E4B13"/>
    <w:rsid w:val="003E5254"/>
    <w:rsid w:val="003E5B33"/>
    <w:rsid w:val="003E5CD9"/>
    <w:rsid w:val="003E6DDE"/>
    <w:rsid w:val="003E7394"/>
    <w:rsid w:val="003F0805"/>
    <w:rsid w:val="003F0D2C"/>
    <w:rsid w:val="003F0D71"/>
    <w:rsid w:val="003F175A"/>
    <w:rsid w:val="003F2336"/>
    <w:rsid w:val="003F2DC9"/>
    <w:rsid w:val="003F2FB2"/>
    <w:rsid w:val="003F3620"/>
    <w:rsid w:val="003F3891"/>
    <w:rsid w:val="003F6207"/>
    <w:rsid w:val="003F68BD"/>
    <w:rsid w:val="003F7B4B"/>
    <w:rsid w:val="003F7C69"/>
    <w:rsid w:val="003F7E3A"/>
    <w:rsid w:val="0040045A"/>
    <w:rsid w:val="00400475"/>
    <w:rsid w:val="00401D70"/>
    <w:rsid w:val="00402669"/>
    <w:rsid w:val="004030CE"/>
    <w:rsid w:val="00404756"/>
    <w:rsid w:val="00404CA5"/>
    <w:rsid w:val="00404CEC"/>
    <w:rsid w:val="0040558E"/>
    <w:rsid w:val="004065E5"/>
    <w:rsid w:val="00406ABA"/>
    <w:rsid w:val="004072DC"/>
    <w:rsid w:val="004073A9"/>
    <w:rsid w:val="00407677"/>
    <w:rsid w:val="00407DDB"/>
    <w:rsid w:val="00410C54"/>
    <w:rsid w:val="00410C5D"/>
    <w:rsid w:val="00411711"/>
    <w:rsid w:val="00411B42"/>
    <w:rsid w:val="00411F1C"/>
    <w:rsid w:val="004125BE"/>
    <w:rsid w:val="00412E72"/>
    <w:rsid w:val="00412F95"/>
    <w:rsid w:val="0041308A"/>
    <w:rsid w:val="004137A5"/>
    <w:rsid w:val="00413A76"/>
    <w:rsid w:val="00415993"/>
    <w:rsid w:val="0041608E"/>
    <w:rsid w:val="0041641F"/>
    <w:rsid w:val="00416525"/>
    <w:rsid w:val="00417E85"/>
    <w:rsid w:val="0042090F"/>
    <w:rsid w:val="00420AF2"/>
    <w:rsid w:val="00420BBC"/>
    <w:rsid w:val="00421770"/>
    <w:rsid w:val="00421B8A"/>
    <w:rsid w:val="00423116"/>
    <w:rsid w:val="00423545"/>
    <w:rsid w:val="00424238"/>
    <w:rsid w:val="00424D7C"/>
    <w:rsid w:val="0042526B"/>
    <w:rsid w:val="00426C25"/>
    <w:rsid w:val="00426C9A"/>
    <w:rsid w:val="00427548"/>
    <w:rsid w:val="00427EC3"/>
    <w:rsid w:val="00430515"/>
    <w:rsid w:val="004308F6"/>
    <w:rsid w:val="004317AD"/>
    <w:rsid w:val="004348DA"/>
    <w:rsid w:val="00434F72"/>
    <w:rsid w:val="00435A43"/>
    <w:rsid w:val="0043607D"/>
    <w:rsid w:val="00437245"/>
    <w:rsid w:val="0043730A"/>
    <w:rsid w:val="00437688"/>
    <w:rsid w:val="00440313"/>
    <w:rsid w:val="00440CB5"/>
    <w:rsid w:val="004419F5"/>
    <w:rsid w:val="004422EF"/>
    <w:rsid w:val="00442E3B"/>
    <w:rsid w:val="00443260"/>
    <w:rsid w:val="004453D3"/>
    <w:rsid w:val="0044699C"/>
    <w:rsid w:val="00446BA2"/>
    <w:rsid w:val="00447E56"/>
    <w:rsid w:val="00450278"/>
    <w:rsid w:val="00451083"/>
    <w:rsid w:val="004513A5"/>
    <w:rsid w:val="0045179B"/>
    <w:rsid w:val="0045196B"/>
    <w:rsid w:val="004521C0"/>
    <w:rsid w:val="00452982"/>
    <w:rsid w:val="00452985"/>
    <w:rsid w:val="00452B1B"/>
    <w:rsid w:val="004531A4"/>
    <w:rsid w:val="00453D9C"/>
    <w:rsid w:val="00454619"/>
    <w:rsid w:val="004549EF"/>
    <w:rsid w:val="0045505B"/>
    <w:rsid w:val="004552AE"/>
    <w:rsid w:val="004575CC"/>
    <w:rsid w:val="004604E2"/>
    <w:rsid w:val="00460E16"/>
    <w:rsid w:val="0046148E"/>
    <w:rsid w:val="00461D0F"/>
    <w:rsid w:val="00462EF1"/>
    <w:rsid w:val="004652CE"/>
    <w:rsid w:val="0046650A"/>
    <w:rsid w:val="004668D7"/>
    <w:rsid w:val="0046693C"/>
    <w:rsid w:val="00466953"/>
    <w:rsid w:val="00466F40"/>
    <w:rsid w:val="00466FF1"/>
    <w:rsid w:val="00467424"/>
    <w:rsid w:val="0046743D"/>
    <w:rsid w:val="004675B1"/>
    <w:rsid w:val="004676D7"/>
    <w:rsid w:val="00467C3E"/>
    <w:rsid w:val="004715A5"/>
    <w:rsid w:val="00472772"/>
    <w:rsid w:val="00472B84"/>
    <w:rsid w:val="00473224"/>
    <w:rsid w:val="004746FE"/>
    <w:rsid w:val="00474978"/>
    <w:rsid w:val="0047552D"/>
    <w:rsid w:val="0047568D"/>
    <w:rsid w:val="00475D68"/>
    <w:rsid w:val="00476685"/>
    <w:rsid w:val="004779D9"/>
    <w:rsid w:val="00480D59"/>
    <w:rsid w:val="00480F57"/>
    <w:rsid w:val="0048154D"/>
    <w:rsid w:val="00481BE2"/>
    <w:rsid w:val="00481C37"/>
    <w:rsid w:val="00484DCA"/>
    <w:rsid w:val="00485A7C"/>
    <w:rsid w:val="00487A1E"/>
    <w:rsid w:val="00491640"/>
    <w:rsid w:val="0049214D"/>
    <w:rsid w:val="00493478"/>
    <w:rsid w:val="00493786"/>
    <w:rsid w:val="00493E59"/>
    <w:rsid w:val="00494B06"/>
    <w:rsid w:val="00495C96"/>
    <w:rsid w:val="00495D1B"/>
    <w:rsid w:val="00496061"/>
    <w:rsid w:val="0049692E"/>
    <w:rsid w:val="00497F59"/>
    <w:rsid w:val="004A01B6"/>
    <w:rsid w:val="004A0FE1"/>
    <w:rsid w:val="004A10E3"/>
    <w:rsid w:val="004A1559"/>
    <w:rsid w:val="004A1A5C"/>
    <w:rsid w:val="004A3181"/>
    <w:rsid w:val="004A41F5"/>
    <w:rsid w:val="004A5D98"/>
    <w:rsid w:val="004A65D3"/>
    <w:rsid w:val="004A6E86"/>
    <w:rsid w:val="004B0DE1"/>
    <w:rsid w:val="004B12D0"/>
    <w:rsid w:val="004B1A69"/>
    <w:rsid w:val="004B1FCC"/>
    <w:rsid w:val="004B240A"/>
    <w:rsid w:val="004B317B"/>
    <w:rsid w:val="004B36E4"/>
    <w:rsid w:val="004B4117"/>
    <w:rsid w:val="004B4A51"/>
    <w:rsid w:val="004B4C61"/>
    <w:rsid w:val="004B5BEC"/>
    <w:rsid w:val="004B6367"/>
    <w:rsid w:val="004B714E"/>
    <w:rsid w:val="004B717B"/>
    <w:rsid w:val="004B7CC6"/>
    <w:rsid w:val="004C0739"/>
    <w:rsid w:val="004C0C29"/>
    <w:rsid w:val="004C19A0"/>
    <w:rsid w:val="004C33F7"/>
    <w:rsid w:val="004C4DD8"/>
    <w:rsid w:val="004C627F"/>
    <w:rsid w:val="004C6664"/>
    <w:rsid w:val="004C7095"/>
    <w:rsid w:val="004C77BE"/>
    <w:rsid w:val="004D0848"/>
    <w:rsid w:val="004D0D82"/>
    <w:rsid w:val="004D0D85"/>
    <w:rsid w:val="004D1504"/>
    <w:rsid w:val="004D1BEB"/>
    <w:rsid w:val="004D3308"/>
    <w:rsid w:val="004D425C"/>
    <w:rsid w:val="004D6DAA"/>
    <w:rsid w:val="004D729D"/>
    <w:rsid w:val="004D7661"/>
    <w:rsid w:val="004D7890"/>
    <w:rsid w:val="004D7ABC"/>
    <w:rsid w:val="004E2273"/>
    <w:rsid w:val="004E36FB"/>
    <w:rsid w:val="004E3DDF"/>
    <w:rsid w:val="004E4824"/>
    <w:rsid w:val="004E4CC9"/>
    <w:rsid w:val="004E61CB"/>
    <w:rsid w:val="004F0B40"/>
    <w:rsid w:val="004F12E2"/>
    <w:rsid w:val="004F291D"/>
    <w:rsid w:val="004F2A05"/>
    <w:rsid w:val="004F3B93"/>
    <w:rsid w:val="004F3D63"/>
    <w:rsid w:val="004F3F23"/>
    <w:rsid w:val="004F7BC7"/>
    <w:rsid w:val="00500828"/>
    <w:rsid w:val="00503CAD"/>
    <w:rsid w:val="0050445B"/>
    <w:rsid w:val="00504700"/>
    <w:rsid w:val="00505716"/>
    <w:rsid w:val="005057EC"/>
    <w:rsid w:val="0050656A"/>
    <w:rsid w:val="00506781"/>
    <w:rsid w:val="00507CA9"/>
    <w:rsid w:val="005103AE"/>
    <w:rsid w:val="00512B46"/>
    <w:rsid w:val="00512D95"/>
    <w:rsid w:val="00514074"/>
    <w:rsid w:val="005143F8"/>
    <w:rsid w:val="00514E02"/>
    <w:rsid w:val="00515D44"/>
    <w:rsid w:val="00516922"/>
    <w:rsid w:val="0051748F"/>
    <w:rsid w:val="005207C7"/>
    <w:rsid w:val="00520C8B"/>
    <w:rsid w:val="005217AC"/>
    <w:rsid w:val="00521A46"/>
    <w:rsid w:val="005232D2"/>
    <w:rsid w:val="00523C61"/>
    <w:rsid w:val="0052635F"/>
    <w:rsid w:val="005266CB"/>
    <w:rsid w:val="00531130"/>
    <w:rsid w:val="00531824"/>
    <w:rsid w:val="0053272C"/>
    <w:rsid w:val="00533C5C"/>
    <w:rsid w:val="0053429E"/>
    <w:rsid w:val="005342A4"/>
    <w:rsid w:val="00534B8F"/>
    <w:rsid w:val="00535BC3"/>
    <w:rsid w:val="00537056"/>
    <w:rsid w:val="00537E9B"/>
    <w:rsid w:val="00540793"/>
    <w:rsid w:val="005417D2"/>
    <w:rsid w:val="00541E80"/>
    <w:rsid w:val="00543385"/>
    <w:rsid w:val="00543A16"/>
    <w:rsid w:val="00543CB1"/>
    <w:rsid w:val="005446C8"/>
    <w:rsid w:val="0054587E"/>
    <w:rsid w:val="00545A09"/>
    <w:rsid w:val="00545ACB"/>
    <w:rsid w:val="00546A33"/>
    <w:rsid w:val="00546D6F"/>
    <w:rsid w:val="00550A38"/>
    <w:rsid w:val="00551608"/>
    <w:rsid w:val="0055278F"/>
    <w:rsid w:val="00552AB4"/>
    <w:rsid w:val="00553635"/>
    <w:rsid w:val="0055451A"/>
    <w:rsid w:val="00555F63"/>
    <w:rsid w:val="00556984"/>
    <w:rsid w:val="0055699E"/>
    <w:rsid w:val="00556C78"/>
    <w:rsid w:val="00556E6B"/>
    <w:rsid w:val="005572BD"/>
    <w:rsid w:val="0055779F"/>
    <w:rsid w:val="00560519"/>
    <w:rsid w:val="00560570"/>
    <w:rsid w:val="0056058D"/>
    <w:rsid w:val="00564396"/>
    <w:rsid w:val="00564637"/>
    <w:rsid w:val="00567386"/>
    <w:rsid w:val="005675B5"/>
    <w:rsid w:val="00570384"/>
    <w:rsid w:val="00570B2A"/>
    <w:rsid w:val="00570B7A"/>
    <w:rsid w:val="005717AC"/>
    <w:rsid w:val="0057313C"/>
    <w:rsid w:val="0057487E"/>
    <w:rsid w:val="00574CC2"/>
    <w:rsid w:val="00575452"/>
    <w:rsid w:val="00575EED"/>
    <w:rsid w:val="0057DF15"/>
    <w:rsid w:val="00580E8B"/>
    <w:rsid w:val="005817F8"/>
    <w:rsid w:val="00582038"/>
    <w:rsid w:val="00583153"/>
    <w:rsid w:val="00583E78"/>
    <w:rsid w:val="00584848"/>
    <w:rsid w:val="005854B5"/>
    <w:rsid w:val="0058656C"/>
    <w:rsid w:val="00586C7A"/>
    <w:rsid w:val="005874E7"/>
    <w:rsid w:val="00590021"/>
    <w:rsid w:val="00590F71"/>
    <w:rsid w:val="00591A5B"/>
    <w:rsid w:val="0059248E"/>
    <w:rsid w:val="005929C9"/>
    <w:rsid w:val="005930F7"/>
    <w:rsid w:val="0059350C"/>
    <w:rsid w:val="00596476"/>
    <w:rsid w:val="005967AA"/>
    <w:rsid w:val="0059687F"/>
    <w:rsid w:val="005971D9"/>
    <w:rsid w:val="005979D2"/>
    <w:rsid w:val="005A026A"/>
    <w:rsid w:val="005A0393"/>
    <w:rsid w:val="005A1488"/>
    <w:rsid w:val="005A20BC"/>
    <w:rsid w:val="005A2966"/>
    <w:rsid w:val="005A3890"/>
    <w:rsid w:val="005A3A34"/>
    <w:rsid w:val="005A3A58"/>
    <w:rsid w:val="005A468A"/>
    <w:rsid w:val="005A5298"/>
    <w:rsid w:val="005A56FD"/>
    <w:rsid w:val="005A76BC"/>
    <w:rsid w:val="005B1B13"/>
    <w:rsid w:val="005B26E7"/>
    <w:rsid w:val="005B2746"/>
    <w:rsid w:val="005B2D86"/>
    <w:rsid w:val="005B39AB"/>
    <w:rsid w:val="005B3C79"/>
    <w:rsid w:val="005B3FAD"/>
    <w:rsid w:val="005B4DC0"/>
    <w:rsid w:val="005B52CD"/>
    <w:rsid w:val="005B6001"/>
    <w:rsid w:val="005B6303"/>
    <w:rsid w:val="005B6B70"/>
    <w:rsid w:val="005B6EC3"/>
    <w:rsid w:val="005C0643"/>
    <w:rsid w:val="005C166D"/>
    <w:rsid w:val="005C191B"/>
    <w:rsid w:val="005C1D9A"/>
    <w:rsid w:val="005C42D2"/>
    <w:rsid w:val="005C42F5"/>
    <w:rsid w:val="005C4A34"/>
    <w:rsid w:val="005C5768"/>
    <w:rsid w:val="005C57B5"/>
    <w:rsid w:val="005C5D89"/>
    <w:rsid w:val="005C67BE"/>
    <w:rsid w:val="005C6996"/>
    <w:rsid w:val="005C71D0"/>
    <w:rsid w:val="005C75C3"/>
    <w:rsid w:val="005D0853"/>
    <w:rsid w:val="005D0FB1"/>
    <w:rsid w:val="005D146A"/>
    <w:rsid w:val="005D2965"/>
    <w:rsid w:val="005D4863"/>
    <w:rsid w:val="005D649F"/>
    <w:rsid w:val="005E357E"/>
    <w:rsid w:val="005E363B"/>
    <w:rsid w:val="005E39EA"/>
    <w:rsid w:val="005E3A24"/>
    <w:rsid w:val="005E5404"/>
    <w:rsid w:val="005E5C24"/>
    <w:rsid w:val="005E704A"/>
    <w:rsid w:val="005E7DBA"/>
    <w:rsid w:val="005F00BD"/>
    <w:rsid w:val="005F08AC"/>
    <w:rsid w:val="005F1CC8"/>
    <w:rsid w:val="005F205A"/>
    <w:rsid w:val="005F31C0"/>
    <w:rsid w:val="005F3E9D"/>
    <w:rsid w:val="005F4868"/>
    <w:rsid w:val="005F5349"/>
    <w:rsid w:val="005F53DF"/>
    <w:rsid w:val="005F65FC"/>
    <w:rsid w:val="005F6F8B"/>
    <w:rsid w:val="005F70E6"/>
    <w:rsid w:val="00600651"/>
    <w:rsid w:val="00600726"/>
    <w:rsid w:val="00600DF4"/>
    <w:rsid w:val="00602E2C"/>
    <w:rsid w:val="00603514"/>
    <w:rsid w:val="0060531B"/>
    <w:rsid w:val="00605596"/>
    <w:rsid w:val="006060E4"/>
    <w:rsid w:val="00606B01"/>
    <w:rsid w:val="00611B50"/>
    <w:rsid w:val="00611BDA"/>
    <w:rsid w:val="00611E05"/>
    <w:rsid w:val="00612443"/>
    <w:rsid w:val="0061632F"/>
    <w:rsid w:val="006174D6"/>
    <w:rsid w:val="0062046C"/>
    <w:rsid w:val="0062074E"/>
    <w:rsid w:val="0062201C"/>
    <w:rsid w:val="00623323"/>
    <w:rsid w:val="00623EB2"/>
    <w:rsid w:val="00625796"/>
    <w:rsid w:val="006262BE"/>
    <w:rsid w:val="00626BBC"/>
    <w:rsid w:val="00630189"/>
    <w:rsid w:val="00630B68"/>
    <w:rsid w:val="00630BE1"/>
    <w:rsid w:val="00631195"/>
    <w:rsid w:val="006338C6"/>
    <w:rsid w:val="00633DD6"/>
    <w:rsid w:val="00634048"/>
    <w:rsid w:val="0063406B"/>
    <w:rsid w:val="00634107"/>
    <w:rsid w:val="00634805"/>
    <w:rsid w:val="00634FBE"/>
    <w:rsid w:val="006351B5"/>
    <w:rsid w:val="00635645"/>
    <w:rsid w:val="00635AEF"/>
    <w:rsid w:val="00635D05"/>
    <w:rsid w:val="00635DD7"/>
    <w:rsid w:val="00636715"/>
    <w:rsid w:val="00640328"/>
    <w:rsid w:val="00640CE3"/>
    <w:rsid w:val="00640DBA"/>
    <w:rsid w:val="00641278"/>
    <w:rsid w:val="00641913"/>
    <w:rsid w:val="00641C50"/>
    <w:rsid w:val="0064242C"/>
    <w:rsid w:val="0064486F"/>
    <w:rsid w:val="00645D09"/>
    <w:rsid w:val="00647F5A"/>
    <w:rsid w:val="006507F5"/>
    <w:rsid w:val="00650DE6"/>
    <w:rsid w:val="00653367"/>
    <w:rsid w:val="006538D2"/>
    <w:rsid w:val="0065780C"/>
    <w:rsid w:val="006601BF"/>
    <w:rsid w:val="00661074"/>
    <w:rsid w:val="006634C1"/>
    <w:rsid w:val="006640AD"/>
    <w:rsid w:val="00664E38"/>
    <w:rsid w:val="00665308"/>
    <w:rsid w:val="00666148"/>
    <w:rsid w:val="006665A6"/>
    <w:rsid w:val="00666785"/>
    <w:rsid w:val="0066684B"/>
    <w:rsid w:val="006670BA"/>
    <w:rsid w:val="00671C90"/>
    <w:rsid w:val="0067333F"/>
    <w:rsid w:val="006742FC"/>
    <w:rsid w:val="00674A4D"/>
    <w:rsid w:val="006752C5"/>
    <w:rsid w:val="006754AF"/>
    <w:rsid w:val="0067554C"/>
    <w:rsid w:val="00683740"/>
    <w:rsid w:val="006839A2"/>
    <w:rsid w:val="006854BC"/>
    <w:rsid w:val="0068575E"/>
    <w:rsid w:val="00690ABA"/>
    <w:rsid w:val="00690F48"/>
    <w:rsid w:val="0069174B"/>
    <w:rsid w:val="00693211"/>
    <w:rsid w:val="006939B7"/>
    <w:rsid w:val="00693F17"/>
    <w:rsid w:val="00694BB9"/>
    <w:rsid w:val="00696803"/>
    <w:rsid w:val="0069709E"/>
    <w:rsid w:val="006975EA"/>
    <w:rsid w:val="006A0A85"/>
    <w:rsid w:val="006A163B"/>
    <w:rsid w:val="006A2719"/>
    <w:rsid w:val="006A334A"/>
    <w:rsid w:val="006A33B3"/>
    <w:rsid w:val="006A4D22"/>
    <w:rsid w:val="006A5764"/>
    <w:rsid w:val="006A5B11"/>
    <w:rsid w:val="006A65D0"/>
    <w:rsid w:val="006A707D"/>
    <w:rsid w:val="006A7A7B"/>
    <w:rsid w:val="006B11D4"/>
    <w:rsid w:val="006B2163"/>
    <w:rsid w:val="006B246A"/>
    <w:rsid w:val="006B34AF"/>
    <w:rsid w:val="006B49D8"/>
    <w:rsid w:val="006B542D"/>
    <w:rsid w:val="006B64E0"/>
    <w:rsid w:val="006C05C2"/>
    <w:rsid w:val="006C29CC"/>
    <w:rsid w:val="006C4426"/>
    <w:rsid w:val="006C7EF4"/>
    <w:rsid w:val="006D0ADE"/>
    <w:rsid w:val="006D16AC"/>
    <w:rsid w:val="006D30D5"/>
    <w:rsid w:val="006D4BC8"/>
    <w:rsid w:val="006D4E3F"/>
    <w:rsid w:val="006D6B21"/>
    <w:rsid w:val="006E5680"/>
    <w:rsid w:val="006E5A8E"/>
    <w:rsid w:val="006E5FA2"/>
    <w:rsid w:val="006E680B"/>
    <w:rsid w:val="006E75FA"/>
    <w:rsid w:val="006F0E85"/>
    <w:rsid w:val="006F187F"/>
    <w:rsid w:val="006F370D"/>
    <w:rsid w:val="006F3791"/>
    <w:rsid w:val="006F3D6A"/>
    <w:rsid w:val="006F5C4F"/>
    <w:rsid w:val="006F6793"/>
    <w:rsid w:val="00700D3A"/>
    <w:rsid w:val="00702A97"/>
    <w:rsid w:val="0070481A"/>
    <w:rsid w:val="00705CD4"/>
    <w:rsid w:val="00706404"/>
    <w:rsid w:val="007104DC"/>
    <w:rsid w:val="007108B3"/>
    <w:rsid w:val="007113DD"/>
    <w:rsid w:val="00711623"/>
    <w:rsid w:val="0071258E"/>
    <w:rsid w:val="007125D1"/>
    <w:rsid w:val="00713148"/>
    <w:rsid w:val="007137BF"/>
    <w:rsid w:val="00713FAD"/>
    <w:rsid w:val="00714789"/>
    <w:rsid w:val="00716D93"/>
    <w:rsid w:val="0071788A"/>
    <w:rsid w:val="007202AA"/>
    <w:rsid w:val="007204E9"/>
    <w:rsid w:val="0072131D"/>
    <w:rsid w:val="00721F2A"/>
    <w:rsid w:val="007221A8"/>
    <w:rsid w:val="00723FBF"/>
    <w:rsid w:val="007243B0"/>
    <w:rsid w:val="0072488A"/>
    <w:rsid w:val="0072502B"/>
    <w:rsid w:val="00725A84"/>
    <w:rsid w:val="0072614E"/>
    <w:rsid w:val="007263B5"/>
    <w:rsid w:val="007263C1"/>
    <w:rsid w:val="00727F9D"/>
    <w:rsid w:val="007300E9"/>
    <w:rsid w:val="00730A3C"/>
    <w:rsid w:val="00730A8B"/>
    <w:rsid w:val="007311F1"/>
    <w:rsid w:val="0073255C"/>
    <w:rsid w:val="00732C22"/>
    <w:rsid w:val="00732E07"/>
    <w:rsid w:val="007334E8"/>
    <w:rsid w:val="007341B7"/>
    <w:rsid w:val="00734BAA"/>
    <w:rsid w:val="007356BF"/>
    <w:rsid w:val="00736C3E"/>
    <w:rsid w:val="00737516"/>
    <w:rsid w:val="0073773B"/>
    <w:rsid w:val="00740EEB"/>
    <w:rsid w:val="00740FB7"/>
    <w:rsid w:val="00741046"/>
    <w:rsid w:val="00742018"/>
    <w:rsid w:val="007426FF"/>
    <w:rsid w:val="00742A6C"/>
    <w:rsid w:val="007432CD"/>
    <w:rsid w:val="00743E52"/>
    <w:rsid w:val="00744949"/>
    <w:rsid w:val="00744A64"/>
    <w:rsid w:val="00744FF3"/>
    <w:rsid w:val="00746495"/>
    <w:rsid w:val="007464BE"/>
    <w:rsid w:val="00746C40"/>
    <w:rsid w:val="0074751F"/>
    <w:rsid w:val="0075148A"/>
    <w:rsid w:val="0075185C"/>
    <w:rsid w:val="00752100"/>
    <w:rsid w:val="007537A9"/>
    <w:rsid w:val="00754525"/>
    <w:rsid w:val="00754823"/>
    <w:rsid w:val="007573E4"/>
    <w:rsid w:val="007576EB"/>
    <w:rsid w:val="00761DCF"/>
    <w:rsid w:val="00761DFA"/>
    <w:rsid w:val="007633C5"/>
    <w:rsid w:val="00764578"/>
    <w:rsid w:val="007658E5"/>
    <w:rsid w:val="00765AC2"/>
    <w:rsid w:val="0076631C"/>
    <w:rsid w:val="00770536"/>
    <w:rsid w:val="007705D8"/>
    <w:rsid w:val="00772133"/>
    <w:rsid w:val="00773BA6"/>
    <w:rsid w:val="007740CE"/>
    <w:rsid w:val="00774822"/>
    <w:rsid w:val="0077526A"/>
    <w:rsid w:val="007754DF"/>
    <w:rsid w:val="007763B9"/>
    <w:rsid w:val="00776943"/>
    <w:rsid w:val="007779AE"/>
    <w:rsid w:val="0078188E"/>
    <w:rsid w:val="00786C17"/>
    <w:rsid w:val="00787695"/>
    <w:rsid w:val="0079007E"/>
    <w:rsid w:val="00790148"/>
    <w:rsid w:val="00790465"/>
    <w:rsid w:val="00790B13"/>
    <w:rsid w:val="007915B8"/>
    <w:rsid w:val="00792869"/>
    <w:rsid w:val="00792976"/>
    <w:rsid w:val="00794861"/>
    <w:rsid w:val="00795C96"/>
    <w:rsid w:val="00797516"/>
    <w:rsid w:val="00797576"/>
    <w:rsid w:val="00797DE9"/>
    <w:rsid w:val="007A00D8"/>
    <w:rsid w:val="007A0DEB"/>
    <w:rsid w:val="007A18A1"/>
    <w:rsid w:val="007A1F6C"/>
    <w:rsid w:val="007A318E"/>
    <w:rsid w:val="007A3D60"/>
    <w:rsid w:val="007A3E59"/>
    <w:rsid w:val="007A42BA"/>
    <w:rsid w:val="007A4314"/>
    <w:rsid w:val="007A4CF8"/>
    <w:rsid w:val="007A4D3C"/>
    <w:rsid w:val="007A5C67"/>
    <w:rsid w:val="007A6B13"/>
    <w:rsid w:val="007A705D"/>
    <w:rsid w:val="007A714D"/>
    <w:rsid w:val="007A76D9"/>
    <w:rsid w:val="007A7B67"/>
    <w:rsid w:val="007B0716"/>
    <w:rsid w:val="007B0E52"/>
    <w:rsid w:val="007B147F"/>
    <w:rsid w:val="007B1635"/>
    <w:rsid w:val="007B1ADB"/>
    <w:rsid w:val="007B22C0"/>
    <w:rsid w:val="007B2E68"/>
    <w:rsid w:val="007B4319"/>
    <w:rsid w:val="007B474B"/>
    <w:rsid w:val="007B49A3"/>
    <w:rsid w:val="007B6978"/>
    <w:rsid w:val="007B7EFA"/>
    <w:rsid w:val="007C0A6E"/>
    <w:rsid w:val="007C1C1D"/>
    <w:rsid w:val="007C2917"/>
    <w:rsid w:val="007C6418"/>
    <w:rsid w:val="007C764C"/>
    <w:rsid w:val="007D03B0"/>
    <w:rsid w:val="007D091B"/>
    <w:rsid w:val="007D1EF2"/>
    <w:rsid w:val="007D20FA"/>
    <w:rsid w:val="007D2395"/>
    <w:rsid w:val="007D2561"/>
    <w:rsid w:val="007D2A6F"/>
    <w:rsid w:val="007D2B14"/>
    <w:rsid w:val="007D4A7F"/>
    <w:rsid w:val="007D4F40"/>
    <w:rsid w:val="007D6593"/>
    <w:rsid w:val="007D6C99"/>
    <w:rsid w:val="007E09CA"/>
    <w:rsid w:val="007E0B84"/>
    <w:rsid w:val="007E2417"/>
    <w:rsid w:val="007E24FD"/>
    <w:rsid w:val="007E380F"/>
    <w:rsid w:val="007E3E5E"/>
    <w:rsid w:val="007E49EA"/>
    <w:rsid w:val="007E49FC"/>
    <w:rsid w:val="007E57DC"/>
    <w:rsid w:val="007E68C5"/>
    <w:rsid w:val="007E7375"/>
    <w:rsid w:val="007F0487"/>
    <w:rsid w:val="007F0533"/>
    <w:rsid w:val="007F067A"/>
    <w:rsid w:val="007F07B8"/>
    <w:rsid w:val="007F3A97"/>
    <w:rsid w:val="007F3D59"/>
    <w:rsid w:val="007F4A15"/>
    <w:rsid w:val="007F5BAD"/>
    <w:rsid w:val="007F7438"/>
    <w:rsid w:val="007F7E4F"/>
    <w:rsid w:val="007F7F8B"/>
    <w:rsid w:val="00800AF3"/>
    <w:rsid w:val="00801A6E"/>
    <w:rsid w:val="008021A8"/>
    <w:rsid w:val="00802201"/>
    <w:rsid w:val="008025DB"/>
    <w:rsid w:val="00802AA8"/>
    <w:rsid w:val="00802BD4"/>
    <w:rsid w:val="00802C35"/>
    <w:rsid w:val="00802D20"/>
    <w:rsid w:val="008030BA"/>
    <w:rsid w:val="008032C4"/>
    <w:rsid w:val="00803751"/>
    <w:rsid w:val="00803D61"/>
    <w:rsid w:val="00803EEE"/>
    <w:rsid w:val="00803F9E"/>
    <w:rsid w:val="00805239"/>
    <w:rsid w:val="00807ABD"/>
    <w:rsid w:val="008108C7"/>
    <w:rsid w:val="00810DB4"/>
    <w:rsid w:val="00812B26"/>
    <w:rsid w:val="00813030"/>
    <w:rsid w:val="008144DA"/>
    <w:rsid w:val="008146F6"/>
    <w:rsid w:val="00815420"/>
    <w:rsid w:val="008162AF"/>
    <w:rsid w:val="00816C28"/>
    <w:rsid w:val="00816CFF"/>
    <w:rsid w:val="00816F9A"/>
    <w:rsid w:val="008177F8"/>
    <w:rsid w:val="0082072C"/>
    <w:rsid w:val="00821BBD"/>
    <w:rsid w:val="00822021"/>
    <w:rsid w:val="00822C0F"/>
    <w:rsid w:val="008241F7"/>
    <w:rsid w:val="0082425C"/>
    <w:rsid w:val="00824C27"/>
    <w:rsid w:val="0082506E"/>
    <w:rsid w:val="0082615E"/>
    <w:rsid w:val="00826682"/>
    <w:rsid w:val="0082783D"/>
    <w:rsid w:val="00827E3E"/>
    <w:rsid w:val="008309E6"/>
    <w:rsid w:val="00831B67"/>
    <w:rsid w:val="00831F96"/>
    <w:rsid w:val="00832694"/>
    <w:rsid w:val="00832F7B"/>
    <w:rsid w:val="00833D0B"/>
    <w:rsid w:val="00834A2E"/>
    <w:rsid w:val="00835010"/>
    <w:rsid w:val="008350DB"/>
    <w:rsid w:val="00835A60"/>
    <w:rsid w:val="00835C62"/>
    <w:rsid w:val="00837755"/>
    <w:rsid w:val="00837C8B"/>
    <w:rsid w:val="00840325"/>
    <w:rsid w:val="00840453"/>
    <w:rsid w:val="00840B80"/>
    <w:rsid w:val="00840D17"/>
    <w:rsid w:val="008412D3"/>
    <w:rsid w:val="0084270B"/>
    <w:rsid w:val="008436D9"/>
    <w:rsid w:val="00843F12"/>
    <w:rsid w:val="00843FAA"/>
    <w:rsid w:val="008454E3"/>
    <w:rsid w:val="00846A26"/>
    <w:rsid w:val="008474E4"/>
    <w:rsid w:val="008501D9"/>
    <w:rsid w:val="00850AAD"/>
    <w:rsid w:val="00852388"/>
    <w:rsid w:val="00853564"/>
    <w:rsid w:val="008552D6"/>
    <w:rsid w:val="00855837"/>
    <w:rsid w:val="00855BB7"/>
    <w:rsid w:val="00855C0F"/>
    <w:rsid w:val="0085694E"/>
    <w:rsid w:val="00863037"/>
    <w:rsid w:val="0086338E"/>
    <w:rsid w:val="00864801"/>
    <w:rsid w:val="00864A4E"/>
    <w:rsid w:val="0086537D"/>
    <w:rsid w:val="008657B8"/>
    <w:rsid w:val="00865AC0"/>
    <w:rsid w:val="008662E7"/>
    <w:rsid w:val="00867410"/>
    <w:rsid w:val="00871362"/>
    <w:rsid w:val="008728A6"/>
    <w:rsid w:val="00872C22"/>
    <w:rsid w:val="00873905"/>
    <w:rsid w:val="00874679"/>
    <w:rsid w:val="00876EBA"/>
    <w:rsid w:val="00877FB0"/>
    <w:rsid w:val="00880E72"/>
    <w:rsid w:val="008823BD"/>
    <w:rsid w:val="0088269B"/>
    <w:rsid w:val="008832D6"/>
    <w:rsid w:val="008839B0"/>
    <w:rsid w:val="008839F6"/>
    <w:rsid w:val="00883D97"/>
    <w:rsid w:val="00887451"/>
    <w:rsid w:val="0089053C"/>
    <w:rsid w:val="00892711"/>
    <w:rsid w:val="00893596"/>
    <w:rsid w:val="0089576A"/>
    <w:rsid w:val="008A064C"/>
    <w:rsid w:val="008A1764"/>
    <w:rsid w:val="008A188D"/>
    <w:rsid w:val="008A1C95"/>
    <w:rsid w:val="008A23C9"/>
    <w:rsid w:val="008A35C0"/>
    <w:rsid w:val="008A3C6A"/>
    <w:rsid w:val="008A4B2F"/>
    <w:rsid w:val="008A554D"/>
    <w:rsid w:val="008A575D"/>
    <w:rsid w:val="008A5787"/>
    <w:rsid w:val="008A6CC6"/>
    <w:rsid w:val="008A703E"/>
    <w:rsid w:val="008A75FA"/>
    <w:rsid w:val="008B11B6"/>
    <w:rsid w:val="008B1B23"/>
    <w:rsid w:val="008B1EA5"/>
    <w:rsid w:val="008B27C0"/>
    <w:rsid w:val="008B2A1F"/>
    <w:rsid w:val="008B355D"/>
    <w:rsid w:val="008B368B"/>
    <w:rsid w:val="008B4936"/>
    <w:rsid w:val="008B600B"/>
    <w:rsid w:val="008B6027"/>
    <w:rsid w:val="008B683D"/>
    <w:rsid w:val="008B6C92"/>
    <w:rsid w:val="008B6EC7"/>
    <w:rsid w:val="008B73B0"/>
    <w:rsid w:val="008B7998"/>
    <w:rsid w:val="008B7E83"/>
    <w:rsid w:val="008B7F85"/>
    <w:rsid w:val="008C13F0"/>
    <w:rsid w:val="008C1827"/>
    <w:rsid w:val="008C1A16"/>
    <w:rsid w:val="008C306A"/>
    <w:rsid w:val="008C394C"/>
    <w:rsid w:val="008C41C3"/>
    <w:rsid w:val="008C4ED6"/>
    <w:rsid w:val="008C53F7"/>
    <w:rsid w:val="008C5B1B"/>
    <w:rsid w:val="008C616A"/>
    <w:rsid w:val="008D0D0C"/>
    <w:rsid w:val="008D13C3"/>
    <w:rsid w:val="008D35D3"/>
    <w:rsid w:val="008D40D3"/>
    <w:rsid w:val="008D4B78"/>
    <w:rsid w:val="008D51EB"/>
    <w:rsid w:val="008D6158"/>
    <w:rsid w:val="008D6DB4"/>
    <w:rsid w:val="008D71B0"/>
    <w:rsid w:val="008E14AD"/>
    <w:rsid w:val="008E2BFA"/>
    <w:rsid w:val="008E3562"/>
    <w:rsid w:val="008E35B5"/>
    <w:rsid w:val="008E5737"/>
    <w:rsid w:val="008E577B"/>
    <w:rsid w:val="008E5A36"/>
    <w:rsid w:val="008E5DAE"/>
    <w:rsid w:val="008E6FA2"/>
    <w:rsid w:val="008E704B"/>
    <w:rsid w:val="008F0B24"/>
    <w:rsid w:val="008F2A05"/>
    <w:rsid w:val="008F2F23"/>
    <w:rsid w:val="008F5353"/>
    <w:rsid w:val="008F6341"/>
    <w:rsid w:val="008F6B7F"/>
    <w:rsid w:val="00901DC9"/>
    <w:rsid w:val="009021C0"/>
    <w:rsid w:val="00902C95"/>
    <w:rsid w:val="0090307A"/>
    <w:rsid w:val="0090310B"/>
    <w:rsid w:val="009032EA"/>
    <w:rsid w:val="009037C7"/>
    <w:rsid w:val="00904D86"/>
    <w:rsid w:val="009050FF"/>
    <w:rsid w:val="00905769"/>
    <w:rsid w:val="00905916"/>
    <w:rsid w:val="009059CF"/>
    <w:rsid w:val="00905CE7"/>
    <w:rsid w:val="009071B6"/>
    <w:rsid w:val="009075D6"/>
    <w:rsid w:val="00910E1B"/>
    <w:rsid w:val="009124FE"/>
    <w:rsid w:val="00912ADF"/>
    <w:rsid w:val="00912BE8"/>
    <w:rsid w:val="00912C23"/>
    <w:rsid w:val="00912FC5"/>
    <w:rsid w:val="00914170"/>
    <w:rsid w:val="0091418E"/>
    <w:rsid w:val="00914CEA"/>
    <w:rsid w:val="00915808"/>
    <w:rsid w:val="0091601C"/>
    <w:rsid w:val="00917B48"/>
    <w:rsid w:val="00917BC1"/>
    <w:rsid w:val="00917E4E"/>
    <w:rsid w:val="009209BE"/>
    <w:rsid w:val="00921B65"/>
    <w:rsid w:val="009224E3"/>
    <w:rsid w:val="00922634"/>
    <w:rsid w:val="00922DA1"/>
    <w:rsid w:val="00923191"/>
    <w:rsid w:val="00923C98"/>
    <w:rsid w:val="0092543A"/>
    <w:rsid w:val="00927D2F"/>
    <w:rsid w:val="009317FA"/>
    <w:rsid w:val="0093316C"/>
    <w:rsid w:val="009335AE"/>
    <w:rsid w:val="00933F73"/>
    <w:rsid w:val="009367A8"/>
    <w:rsid w:val="00936C29"/>
    <w:rsid w:val="009378B2"/>
    <w:rsid w:val="00941760"/>
    <w:rsid w:val="0094312E"/>
    <w:rsid w:val="00943838"/>
    <w:rsid w:val="009455C9"/>
    <w:rsid w:val="00946032"/>
    <w:rsid w:val="00946926"/>
    <w:rsid w:val="0095128E"/>
    <w:rsid w:val="0095189E"/>
    <w:rsid w:val="0095281C"/>
    <w:rsid w:val="00952AA3"/>
    <w:rsid w:val="00953E8C"/>
    <w:rsid w:val="00954DB4"/>
    <w:rsid w:val="00956CC2"/>
    <w:rsid w:val="00956E3C"/>
    <w:rsid w:val="0095726B"/>
    <w:rsid w:val="009572FB"/>
    <w:rsid w:val="00957D1B"/>
    <w:rsid w:val="009609BA"/>
    <w:rsid w:val="00961240"/>
    <w:rsid w:val="00962324"/>
    <w:rsid w:val="00962980"/>
    <w:rsid w:val="00962FAC"/>
    <w:rsid w:val="009637EC"/>
    <w:rsid w:val="00965023"/>
    <w:rsid w:val="00966678"/>
    <w:rsid w:val="009678A4"/>
    <w:rsid w:val="00967929"/>
    <w:rsid w:val="00967E8B"/>
    <w:rsid w:val="009703E0"/>
    <w:rsid w:val="0097053C"/>
    <w:rsid w:val="0097145B"/>
    <w:rsid w:val="009725CE"/>
    <w:rsid w:val="009732D3"/>
    <w:rsid w:val="00975419"/>
    <w:rsid w:val="009758B0"/>
    <w:rsid w:val="00975FC0"/>
    <w:rsid w:val="00976995"/>
    <w:rsid w:val="00976AAD"/>
    <w:rsid w:val="0097702E"/>
    <w:rsid w:val="00977177"/>
    <w:rsid w:val="009775E1"/>
    <w:rsid w:val="00980FF7"/>
    <w:rsid w:val="00983458"/>
    <w:rsid w:val="00984ECF"/>
    <w:rsid w:val="00986160"/>
    <w:rsid w:val="0098644E"/>
    <w:rsid w:val="00986D3D"/>
    <w:rsid w:val="00986F44"/>
    <w:rsid w:val="0099134B"/>
    <w:rsid w:val="0099169E"/>
    <w:rsid w:val="0099203A"/>
    <w:rsid w:val="00992055"/>
    <w:rsid w:val="00992202"/>
    <w:rsid w:val="00993105"/>
    <w:rsid w:val="009938F4"/>
    <w:rsid w:val="00993B4D"/>
    <w:rsid w:val="009952EE"/>
    <w:rsid w:val="009964DD"/>
    <w:rsid w:val="00996F07"/>
    <w:rsid w:val="0099709D"/>
    <w:rsid w:val="00997745"/>
    <w:rsid w:val="009A02C6"/>
    <w:rsid w:val="009A06D9"/>
    <w:rsid w:val="009A128B"/>
    <w:rsid w:val="009A1DE5"/>
    <w:rsid w:val="009A2C89"/>
    <w:rsid w:val="009A3AAB"/>
    <w:rsid w:val="009A5786"/>
    <w:rsid w:val="009A5BEE"/>
    <w:rsid w:val="009A6147"/>
    <w:rsid w:val="009A74BC"/>
    <w:rsid w:val="009A7F11"/>
    <w:rsid w:val="009B00DB"/>
    <w:rsid w:val="009B1F52"/>
    <w:rsid w:val="009B35A9"/>
    <w:rsid w:val="009B35C7"/>
    <w:rsid w:val="009B4443"/>
    <w:rsid w:val="009B4F4C"/>
    <w:rsid w:val="009B53FF"/>
    <w:rsid w:val="009B5D03"/>
    <w:rsid w:val="009B6838"/>
    <w:rsid w:val="009B71CB"/>
    <w:rsid w:val="009B71D5"/>
    <w:rsid w:val="009B7946"/>
    <w:rsid w:val="009B7EC9"/>
    <w:rsid w:val="009C02A7"/>
    <w:rsid w:val="009C02BD"/>
    <w:rsid w:val="009C169A"/>
    <w:rsid w:val="009C37F9"/>
    <w:rsid w:val="009C3A18"/>
    <w:rsid w:val="009C4D6E"/>
    <w:rsid w:val="009C4FD3"/>
    <w:rsid w:val="009D269B"/>
    <w:rsid w:val="009D2F7A"/>
    <w:rsid w:val="009D3449"/>
    <w:rsid w:val="009D3742"/>
    <w:rsid w:val="009D39DA"/>
    <w:rsid w:val="009D54A4"/>
    <w:rsid w:val="009D54F8"/>
    <w:rsid w:val="009D56F7"/>
    <w:rsid w:val="009D6B59"/>
    <w:rsid w:val="009D74F5"/>
    <w:rsid w:val="009E2536"/>
    <w:rsid w:val="009E30D7"/>
    <w:rsid w:val="009E32A0"/>
    <w:rsid w:val="009E6898"/>
    <w:rsid w:val="009E68A8"/>
    <w:rsid w:val="009E69E3"/>
    <w:rsid w:val="009E6B45"/>
    <w:rsid w:val="009E722F"/>
    <w:rsid w:val="009F05E6"/>
    <w:rsid w:val="009F6448"/>
    <w:rsid w:val="009F74EC"/>
    <w:rsid w:val="009F78EF"/>
    <w:rsid w:val="009F79E2"/>
    <w:rsid w:val="00A00215"/>
    <w:rsid w:val="00A00DCA"/>
    <w:rsid w:val="00A00EA6"/>
    <w:rsid w:val="00A0200F"/>
    <w:rsid w:val="00A02A87"/>
    <w:rsid w:val="00A03400"/>
    <w:rsid w:val="00A0374D"/>
    <w:rsid w:val="00A04A63"/>
    <w:rsid w:val="00A04CBE"/>
    <w:rsid w:val="00A058EF"/>
    <w:rsid w:val="00A05AB0"/>
    <w:rsid w:val="00A05DD8"/>
    <w:rsid w:val="00A06615"/>
    <w:rsid w:val="00A104E1"/>
    <w:rsid w:val="00A11FE2"/>
    <w:rsid w:val="00A12964"/>
    <w:rsid w:val="00A13589"/>
    <w:rsid w:val="00A15344"/>
    <w:rsid w:val="00A1680E"/>
    <w:rsid w:val="00A17358"/>
    <w:rsid w:val="00A201B9"/>
    <w:rsid w:val="00A204A5"/>
    <w:rsid w:val="00A20B40"/>
    <w:rsid w:val="00A2131C"/>
    <w:rsid w:val="00A215B5"/>
    <w:rsid w:val="00A241D0"/>
    <w:rsid w:val="00A25A03"/>
    <w:rsid w:val="00A25B87"/>
    <w:rsid w:val="00A27699"/>
    <w:rsid w:val="00A30C6E"/>
    <w:rsid w:val="00A31BF7"/>
    <w:rsid w:val="00A3207C"/>
    <w:rsid w:val="00A3224A"/>
    <w:rsid w:val="00A32FA6"/>
    <w:rsid w:val="00A334C7"/>
    <w:rsid w:val="00A3355D"/>
    <w:rsid w:val="00A336D0"/>
    <w:rsid w:val="00A34CC1"/>
    <w:rsid w:val="00A35397"/>
    <w:rsid w:val="00A36011"/>
    <w:rsid w:val="00A3667F"/>
    <w:rsid w:val="00A36D5C"/>
    <w:rsid w:val="00A36EBD"/>
    <w:rsid w:val="00A37A16"/>
    <w:rsid w:val="00A37C5B"/>
    <w:rsid w:val="00A4060F"/>
    <w:rsid w:val="00A40A85"/>
    <w:rsid w:val="00A40C9D"/>
    <w:rsid w:val="00A423EA"/>
    <w:rsid w:val="00A433DC"/>
    <w:rsid w:val="00A43C14"/>
    <w:rsid w:val="00A43DBB"/>
    <w:rsid w:val="00A45655"/>
    <w:rsid w:val="00A47470"/>
    <w:rsid w:val="00A4765A"/>
    <w:rsid w:val="00A47E65"/>
    <w:rsid w:val="00A47E9D"/>
    <w:rsid w:val="00A503B7"/>
    <w:rsid w:val="00A50587"/>
    <w:rsid w:val="00A51EC2"/>
    <w:rsid w:val="00A5274B"/>
    <w:rsid w:val="00A52C70"/>
    <w:rsid w:val="00A52F22"/>
    <w:rsid w:val="00A5328B"/>
    <w:rsid w:val="00A5383E"/>
    <w:rsid w:val="00A544EC"/>
    <w:rsid w:val="00A54765"/>
    <w:rsid w:val="00A5541C"/>
    <w:rsid w:val="00A5644F"/>
    <w:rsid w:val="00A5737E"/>
    <w:rsid w:val="00A61250"/>
    <w:rsid w:val="00A61C13"/>
    <w:rsid w:val="00A64096"/>
    <w:rsid w:val="00A64528"/>
    <w:rsid w:val="00A65E5A"/>
    <w:rsid w:val="00A6638D"/>
    <w:rsid w:val="00A664F8"/>
    <w:rsid w:val="00A66B90"/>
    <w:rsid w:val="00A672F8"/>
    <w:rsid w:val="00A701EA"/>
    <w:rsid w:val="00A702FD"/>
    <w:rsid w:val="00A70488"/>
    <w:rsid w:val="00A706DC"/>
    <w:rsid w:val="00A70BDE"/>
    <w:rsid w:val="00A720B9"/>
    <w:rsid w:val="00A72E6A"/>
    <w:rsid w:val="00A730B9"/>
    <w:rsid w:val="00A73E01"/>
    <w:rsid w:val="00A746EC"/>
    <w:rsid w:val="00A74D90"/>
    <w:rsid w:val="00A7517D"/>
    <w:rsid w:val="00A75820"/>
    <w:rsid w:val="00A76109"/>
    <w:rsid w:val="00A7628B"/>
    <w:rsid w:val="00A7702C"/>
    <w:rsid w:val="00A77576"/>
    <w:rsid w:val="00A80DD4"/>
    <w:rsid w:val="00A813A6"/>
    <w:rsid w:val="00A81C7D"/>
    <w:rsid w:val="00A82DF1"/>
    <w:rsid w:val="00A83132"/>
    <w:rsid w:val="00A83412"/>
    <w:rsid w:val="00A8387D"/>
    <w:rsid w:val="00A83F4D"/>
    <w:rsid w:val="00A84F0E"/>
    <w:rsid w:val="00A852FF"/>
    <w:rsid w:val="00A8634E"/>
    <w:rsid w:val="00A86D40"/>
    <w:rsid w:val="00A872DD"/>
    <w:rsid w:val="00A87BD3"/>
    <w:rsid w:val="00A90589"/>
    <w:rsid w:val="00A907D1"/>
    <w:rsid w:val="00A90FF0"/>
    <w:rsid w:val="00A91E26"/>
    <w:rsid w:val="00A923DB"/>
    <w:rsid w:val="00A92F6A"/>
    <w:rsid w:val="00A93B4F"/>
    <w:rsid w:val="00A95502"/>
    <w:rsid w:val="00A9761E"/>
    <w:rsid w:val="00AA0510"/>
    <w:rsid w:val="00AA056F"/>
    <w:rsid w:val="00AA1C0B"/>
    <w:rsid w:val="00AA212A"/>
    <w:rsid w:val="00AA2E2F"/>
    <w:rsid w:val="00AA310A"/>
    <w:rsid w:val="00AA504A"/>
    <w:rsid w:val="00AA5795"/>
    <w:rsid w:val="00AA5B27"/>
    <w:rsid w:val="00AA6B4C"/>
    <w:rsid w:val="00AA730F"/>
    <w:rsid w:val="00AA7657"/>
    <w:rsid w:val="00AB16D2"/>
    <w:rsid w:val="00AB18B2"/>
    <w:rsid w:val="00AB29F5"/>
    <w:rsid w:val="00AB368F"/>
    <w:rsid w:val="00AB3DF4"/>
    <w:rsid w:val="00AB485B"/>
    <w:rsid w:val="00AB540D"/>
    <w:rsid w:val="00AB5937"/>
    <w:rsid w:val="00AC00E0"/>
    <w:rsid w:val="00AC1EB1"/>
    <w:rsid w:val="00AC251B"/>
    <w:rsid w:val="00AC3E5F"/>
    <w:rsid w:val="00AC459B"/>
    <w:rsid w:val="00AC594D"/>
    <w:rsid w:val="00AC67FF"/>
    <w:rsid w:val="00AC6D63"/>
    <w:rsid w:val="00AC7036"/>
    <w:rsid w:val="00AC7710"/>
    <w:rsid w:val="00AD1013"/>
    <w:rsid w:val="00AD2003"/>
    <w:rsid w:val="00AD26F4"/>
    <w:rsid w:val="00AD2943"/>
    <w:rsid w:val="00AD323A"/>
    <w:rsid w:val="00AD3937"/>
    <w:rsid w:val="00AD39CB"/>
    <w:rsid w:val="00AD42E5"/>
    <w:rsid w:val="00AD4F57"/>
    <w:rsid w:val="00AD554A"/>
    <w:rsid w:val="00AD72F5"/>
    <w:rsid w:val="00AD79AE"/>
    <w:rsid w:val="00AD7E53"/>
    <w:rsid w:val="00AE18BA"/>
    <w:rsid w:val="00AE32EB"/>
    <w:rsid w:val="00AE38E4"/>
    <w:rsid w:val="00AE4BEC"/>
    <w:rsid w:val="00AE5380"/>
    <w:rsid w:val="00AE71D7"/>
    <w:rsid w:val="00AF0072"/>
    <w:rsid w:val="00AF1182"/>
    <w:rsid w:val="00AF1CFC"/>
    <w:rsid w:val="00AF361D"/>
    <w:rsid w:val="00AF4ABB"/>
    <w:rsid w:val="00AF5B8E"/>
    <w:rsid w:val="00AF671C"/>
    <w:rsid w:val="00AF6844"/>
    <w:rsid w:val="00AF6B2C"/>
    <w:rsid w:val="00B003E0"/>
    <w:rsid w:val="00B01251"/>
    <w:rsid w:val="00B024C4"/>
    <w:rsid w:val="00B0266F"/>
    <w:rsid w:val="00B02B10"/>
    <w:rsid w:val="00B0333E"/>
    <w:rsid w:val="00B04800"/>
    <w:rsid w:val="00B057E6"/>
    <w:rsid w:val="00B06A6F"/>
    <w:rsid w:val="00B06E30"/>
    <w:rsid w:val="00B07139"/>
    <w:rsid w:val="00B079CD"/>
    <w:rsid w:val="00B07DB1"/>
    <w:rsid w:val="00B103C0"/>
    <w:rsid w:val="00B11E9D"/>
    <w:rsid w:val="00B11F50"/>
    <w:rsid w:val="00B121CB"/>
    <w:rsid w:val="00B12488"/>
    <w:rsid w:val="00B12C0B"/>
    <w:rsid w:val="00B13299"/>
    <w:rsid w:val="00B13B11"/>
    <w:rsid w:val="00B13DC6"/>
    <w:rsid w:val="00B13DE1"/>
    <w:rsid w:val="00B1446C"/>
    <w:rsid w:val="00B1510D"/>
    <w:rsid w:val="00B15620"/>
    <w:rsid w:val="00B167A5"/>
    <w:rsid w:val="00B170BF"/>
    <w:rsid w:val="00B170EC"/>
    <w:rsid w:val="00B17197"/>
    <w:rsid w:val="00B172F8"/>
    <w:rsid w:val="00B176CD"/>
    <w:rsid w:val="00B20404"/>
    <w:rsid w:val="00B20BCD"/>
    <w:rsid w:val="00B21955"/>
    <w:rsid w:val="00B219C7"/>
    <w:rsid w:val="00B21FFC"/>
    <w:rsid w:val="00B229EC"/>
    <w:rsid w:val="00B22F6E"/>
    <w:rsid w:val="00B23873"/>
    <w:rsid w:val="00B245F7"/>
    <w:rsid w:val="00B24754"/>
    <w:rsid w:val="00B24DAC"/>
    <w:rsid w:val="00B26B98"/>
    <w:rsid w:val="00B3032F"/>
    <w:rsid w:val="00B30480"/>
    <w:rsid w:val="00B30A52"/>
    <w:rsid w:val="00B30F0F"/>
    <w:rsid w:val="00B30F3D"/>
    <w:rsid w:val="00B321FA"/>
    <w:rsid w:val="00B345EB"/>
    <w:rsid w:val="00B34992"/>
    <w:rsid w:val="00B35EE1"/>
    <w:rsid w:val="00B3630A"/>
    <w:rsid w:val="00B375E0"/>
    <w:rsid w:val="00B37733"/>
    <w:rsid w:val="00B401B4"/>
    <w:rsid w:val="00B40304"/>
    <w:rsid w:val="00B408C1"/>
    <w:rsid w:val="00B40B8B"/>
    <w:rsid w:val="00B40C71"/>
    <w:rsid w:val="00B411C7"/>
    <w:rsid w:val="00B4389C"/>
    <w:rsid w:val="00B43FC1"/>
    <w:rsid w:val="00B4413C"/>
    <w:rsid w:val="00B45428"/>
    <w:rsid w:val="00B45E18"/>
    <w:rsid w:val="00B509ED"/>
    <w:rsid w:val="00B50C1B"/>
    <w:rsid w:val="00B50F84"/>
    <w:rsid w:val="00B51AEB"/>
    <w:rsid w:val="00B51BA9"/>
    <w:rsid w:val="00B54321"/>
    <w:rsid w:val="00B5449A"/>
    <w:rsid w:val="00B54ED6"/>
    <w:rsid w:val="00B564D8"/>
    <w:rsid w:val="00B56ECC"/>
    <w:rsid w:val="00B56F47"/>
    <w:rsid w:val="00B5772C"/>
    <w:rsid w:val="00B6084A"/>
    <w:rsid w:val="00B6088E"/>
    <w:rsid w:val="00B62D7D"/>
    <w:rsid w:val="00B630F7"/>
    <w:rsid w:val="00B63671"/>
    <w:rsid w:val="00B63942"/>
    <w:rsid w:val="00B63A9E"/>
    <w:rsid w:val="00B64BFE"/>
    <w:rsid w:val="00B67E4C"/>
    <w:rsid w:val="00B70121"/>
    <w:rsid w:val="00B70300"/>
    <w:rsid w:val="00B70D08"/>
    <w:rsid w:val="00B71964"/>
    <w:rsid w:val="00B7254F"/>
    <w:rsid w:val="00B72ABE"/>
    <w:rsid w:val="00B72ECF"/>
    <w:rsid w:val="00B73B00"/>
    <w:rsid w:val="00B764F7"/>
    <w:rsid w:val="00B77501"/>
    <w:rsid w:val="00B77B2E"/>
    <w:rsid w:val="00B77DAA"/>
    <w:rsid w:val="00B804C1"/>
    <w:rsid w:val="00B81ADF"/>
    <w:rsid w:val="00B82354"/>
    <w:rsid w:val="00B83409"/>
    <w:rsid w:val="00B83966"/>
    <w:rsid w:val="00B83C2D"/>
    <w:rsid w:val="00B85245"/>
    <w:rsid w:val="00B85433"/>
    <w:rsid w:val="00B862C7"/>
    <w:rsid w:val="00B866D8"/>
    <w:rsid w:val="00B869CA"/>
    <w:rsid w:val="00B86B49"/>
    <w:rsid w:val="00B86FC7"/>
    <w:rsid w:val="00B877BE"/>
    <w:rsid w:val="00B91092"/>
    <w:rsid w:val="00B91336"/>
    <w:rsid w:val="00B91AEC"/>
    <w:rsid w:val="00B9399C"/>
    <w:rsid w:val="00B93E77"/>
    <w:rsid w:val="00B9685D"/>
    <w:rsid w:val="00B97F12"/>
    <w:rsid w:val="00BA089F"/>
    <w:rsid w:val="00BA0C45"/>
    <w:rsid w:val="00BA14CD"/>
    <w:rsid w:val="00BA1F5A"/>
    <w:rsid w:val="00BA23F8"/>
    <w:rsid w:val="00BA242B"/>
    <w:rsid w:val="00BA4DB2"/>
    <w:rsid w:val="00BA52B4"/>
    <w:rsid w:val="00BA560D"/>
    <w:rsid w:val="00BA5B95"/>
    <w:rsid w:val="00BA6630"/>
    <w:rsid w:val="00BA7C0A"/>
    <w:rsid w:val="00BB1789"/>
    <w:rsid w:val="00BB18CC"/>
    <w:rsid w:val="00BB24B9"/>
    <w:rsid w:val="00BB43A3"/>
    <w:rsid w:val="00BB43BF"/>
    <w:rsid w:val="00BB43F2"/>
    <w:rsid w:val="00BB4C3F"/>
    <w:rsid w:val="00BB4F34"/>
    <w:rsid w:val="00BB58C1"/>
    <w:rsid w:val="00BB7BBB"/>
    <w:rsid w:val="00BB7FDD"/>
    <w:rsid w:val="00BC4040"/>
    <w:rsid w:val="00BC4803"/>
    <w:rsid w:val="00BC4974"/>
    <w:rsid w:val="00BC4E84"/>
    <w:rsid w:val="00BC4F87"/>
    <w:rsid w:val="00BC5845"/>
    <w:rsid w:val="00BC5E34"/>
    <w:rsid w:val="00BC78EA"/>
    <w:rsid w:val="00BC7BCF"/>
    <w:rsid w:val="00BD04A2"/>
    <w:rsid w:val="00BD08A4"/>
    <w:rsid w:val="00BD1386"/>
    <w:rsid w:val="00BD1E9F"/>
    <w:rsid w:val="00BD4E7E"/>
    <w:rsid w:val="00BD5477"/>
    <w:rsid w:val="00BD5556"/>
    <w:rsid w:val="00BD5636"/>
    <w:rsid w:val="00BD6F94"/>
    <w:rsid w:val="00BD77C0"/>
    <w:rsid w:val="00BE0780"/>
    <w:rsid w:val="00BE0A16"/>
    <w:rsid w:val="00BE197A"/>
    <w:rsid w:val="00BE322B"/>
    <w:rsid w:val="00BE36EB"/>
    <w:rsid w:val="00BE4D13"/>
    <w:rsid w:val="00BE5E9F"/>
    <w:rsid w:val="00BE742A"/>
    <w:rsid w:val="00BE78B8"/>
    <w:rsid w:val="00BE7C9C"/>
    <w:rsid w:val="00BF0A34"/>
    <w:rsid w:val="00BF1259"/>
    <w:rsid w:val="00BF1725"/>
    <w:rsid w:val="00BF26DB"/>
    <w:rsid w:val="00BF2902"/>
    <w:rsid w:val="00BF3C3A"/>
    <w:rsid w:val="00BF42C6"/>
    <w:rsid w:val="00BF4655"/>
    <w:rsid w:val="00BF549A"/>
    <w:rsid w:val="00BF5B47"/>
    <w:rsid w:val="00BF6BA4"/>
    <w:rsid w:val="00BF7012"/>
    <w:rsid w:val="00BF78CB"/>
    <w:rsid w:val="00C00387"/>
    <w:rsid w:val="00C003B4"/>
    <w:rsid w:val="00C01557"/>
    <w:rsid w:val="00C04214"/>
    <w:rsid w:val="00C04A92"/>
    <w:rsid w:val="00C04FD2"/>
    <w:rsid w:val="00C05BFF"/>
    <w:rsid w:val="00C066D4"/>
    <w:rsid w:val="00C06805"/>
    <w:rsid w:val="00C0682F"/>
    <w:rsid w:val="00C07C5A"/>
    <w:rsid w:val="00C116D2"/>
    <w:rsid w:val="00C11DD1"/>
    <w:rsid w:val="00C11F4A"/>
    <w:rsid w:val="00C1256B"/>
    <w:rsid w:val="00C1271D"/>
    <w:rsid w:val="00C13F77"/>
    <w:rsid w:val="00C15750"/>
    <w:rsid w:val="00C16220"/>
    <w:rsid w:val="00C17234"/>
    <w:rsid w:val="00C17E0F"/>
    <w:rsid w:val="00C20C0F"/>
    <w:rsid w:val="00C238D6"/>
    <w:rsid w:val="00C25C1D"/>
    <w:rsid w:val="00C25E98"/>
    <w:rsid w:val="00C266FC"/>
    <w:rsid w:val="00C267B7"/>
    <w:rsid w:val="00C26DE4"/>
    <w:rsid w:val="00C272E8"/>
    <w:rsid w:val="00C2735F"/>
    <w:rsid w:val="00C323D8"/>
    <w:rsid w:val="00C32536"/>
    <w:rsid w:val="00C3287A"/>
    <w:rsid w:val="00C32BF9"/>
    <w:rsid w:val="00C345A5"/>
    <w:rsid w:val="00C3483F"/>
    <w:rsid w:val="00C351D4"/>
    <w:rsid w:val="00C3575E"/>
    <w:rsid w:val="00C35F3F"/>
    <w:rsid w:val="00C35F55"/>
    <w:rsid w:val="00C36A3B"/>
    <w:rsid w:val="00C40074"/>
    <w:rsid w:val="00C410E1"/>
    <w:rsid w:val="00C41421"/>
    <w:rsid w:val="00C4175C"/>
    <w:rsid w:val="00C42826"/>
    <w:rsid w:val="00C42BCE"/>
    <w:rsid w:val="00C42ECE"/>
    <w:rsid w:val="00C430CE"/>
    <w:rsid w:val="00C43C3E"/>
    <w:rsid w:val="00C44AAE"/>
    <w:rsid w:val="00C44EE1"/>
    <w:rsid w:val="00C46BF5"/>
    <w:rsid w:val="00C46C8D"/>
    <w:rsid w:val="00C50703"/>
    <w:rsid w:val="00C528C7"/>
    <w:rsid w:val="00C52971"/>
    <w:rsid w:val="00C56BF0"/>
    <w:rsid w:val="00C56E3F"/>
    <w:rsid w:val="00C57F66"/>
    <w:rsid w:val="00C601DB"/>
    <w:rsid w:val="00C60AA8"/>
    <w:rsid w:val="00C60B3A"/>
    <w:rsid w:val="00C60F21"/>
    <w:rsid w:val="00C61739"/>
    <w:rsid w:val="00C61E6F"/>
    <w:rsid w:val="00C64F01"/>
    <w:rsid w:val="00C64F96"/>
    <w:rsid w:val="00C6608F"/>
    <w:rsid w:val="00C6620F"/>
    <w:rsid w:val="00C70006"/>
    <w:rsid w:val="00C70FDB"/>
    <w:rsid w:val="00C71EA9"/>
    <w:rsid w:val="00C71FB4"/>
    <w:rsid w:val="00C72765"/>
    <w:rsid w:val="00C72FF2"/>
    <w:rsid w:val="00C73878"/>
    <w:rsid w:val="00C75EE9"/>
    <w:rsid w:val="00C76E27"/>
    <w:rsid w:val="00C772A6"/>
    <w:rsid w:val="00C77F98"/>
    <w:rsid w:val="00C80622"/>
    <w:rsid w:val="00C815D9"/>
    <w:rsid w:val="00C817DB"/>
    <w:rsid w:val="00C81869"/>
    <w:rsid w:val="00C82BF6"/>
    <w:rsid w:val="00C84BB0"/>
    <w:rsid w:val="00C85EF8"/>
    <w:rsid w:val="00C86D97"/>
    <w:rsid w:val="00C86E37"/>
    <w:rsid w:val="00C86E41"/>
    <w:rsid w:val="00C87863"/>
    <w:rsid w:val="00C91EA1"/>
    <w:rsid w:val="00C92393"/>
    <w:rsid w:val="00C928ED"/>
    <w:rsid w:val="00C9298D"/>
    <w:rsid w:val="00C940EE"/>
    <w:rsid w:val="00C946BA"/>
    <w:rsid w:val="00C94A43"/>
    <w:rsid w:val="00C97BC4"/>
    <w:rsid w:val="00CA08DE"/>
    <w:rsid w:val="00CA097C"/>
    <w:rsid w:val="00CA1E0E"/>
    <w:rsid w:val="00CA2BF4"/>
    <w:rsid w:val="00CA2CCF"/>
    <w:rsid w:val="00CA4294"/>
    <w:rsid w:val="00CA43BC"/>
    <w:rsid w:val="00CA47F4"/>
    <w:rsid w:val="00CA4EE2"/>
    <w:rsid w:val="00CA532C"/>
    <w:rsid w:val="00CA7CBF"/>
    <w:rsid w:val="00CA7D0C"/>
    <w:rsid w:val="00CA7E3C"/>
    <w:rsid w:val="00CB03D7"/>
    <w:rsid w:val="00CB0D8B"/>
    <w:rsid w:val="00CB1355"/>
    <w:rsid w:val="00CB2F09"/>
    <w:rsid w:val="00CB3A27"/>
    <w:rsid w:val="00CB4576"/>
    <w:rsid w:val="00CB76BD"/>
    <w:rsid w:val="00CB76C3"/>
    <w:rsid w:val="00CB7BB1"/>
    <w:rsid w:val="00CC2778"/>
    <w:rsid w:val="00CC2C8D"/>
    <w:rsid w:val="00CC2DAA"/>
    <w:rsid w:val="00CC3AA8"/>
    <w:rsid w:val="00CC408C"/>
    <w:rsid w:val="00CC5409"/>
    <w:rsid w:val="00CC663D"/>
    <w:rsid w:val="00CC729D"/>
    <w:rsid w:val="00CC7A4A"/>
    <w:rsid w:val="00CD150D"/>
    <w:rsid w:val="00CD1C72"/>
    <w:rsid w:val="00CD2304"/>
    <w:rsid w:val="00CD2553"/>
    <w:rsid w:val="00CD2EE9"/>
    <w:rsid w:val="00CD4285"/>
    <w:rsid w:val="00CD4EF7"/>
    <w:rsid w:val="00CD6A58"/>
    <w:rsid w:val="00CE0BE2"/>
    <w:rsid w:val="00CE2B42"/>
    <w:rsid w:val="00CE2E4F"/>
    <w:rsid w:val="00CE389C"/>
    <w:rsid w:val="00CE5D33"/>
    <w:rsid w:val="00CE5E92"/>
    <w:rsid w:val="00CE6054"/>
    <w:rsid w:val="00CE6629"/>
    <w:rsid w:val="00CE684B"/>
    <w:rsid w:val="00CE6B73"/>
    <w:rsid w:val="00CF0456"/>
    <w:rsid w:val="00CF1F5F"/>
    <w:rsid w:val="00CF377C"/>
    <w:rsid w:val="00CF3F61"/>
    <w:rsid w:val="00CF46E2"/>
    <w:rsid w:val="00CF5BF6"/>
    <w:rsid w:val="00CF6BCE"/>
    <w:rsid w:val="00CF7D33"/>
    <w:rsid w:val="00D004EF"/>
    <w:rsid w:val="00D01314"/>
    <w:rsid w:val="00D02726"/>
    <w:rsid w:val="00D02FB1"/>
    <w:rsid w:val="00D048EA"/>
    <w:rsid w:val="00D0504A"/>
    <w:rsid w:val="00D070CC"/>
    <w:rsid w:val="00D0726C"/>
    <w:rsid w:val="00D07A8C"/>
    <w:rsid w:val="00D10592"/>
    <w:rsid w:val="00D1247D"/>
    <w:rsid w:val="00D12632"/>
    <w:rsid w:val="00D14D14"/>
    <w:rsid w:val="00D15A88"/>
    <w:rsid w:val="00D15FFD"/>
    <w:rsid w:val="00D200CD"/>
    <w:rsid w:val="00D2034A"/>
    <w:rsid w:val="00D20814"/>
    <w:rsid w:val="00D20A80"/>
    <w:rsid w:val="00D21406"/>
    <w:rsid w:val="00D23CBD"/>
    <w:rsid w:val="00D23E6D"/>
    <w:rsid w:val="00D2497D"/>
    <w:rsid w:val="00D26830"/>
    <w:rsid w:val="00D30B90"/>
    <w:rsid w:val="00D31EF2"/>
    <w:rsid w:val="00D3244A"/>
    <w:rsid w:val="00D331BE"/>
    <w:rsid w:val="00D334D9"/>
    <w:rsid w:val="00D35C64"/>
    <w:rsid w:val="00D3656E"/>
    <w:rsid w:val="00D377B2"/>
    <w:rsid w:val="00D40060"/>
    <w:rsid w:val="00D4141D"/>
    <w:rsid w:val="00D42584"/>
    <w:rsid w:val="00D42BF2"/>
    <w:rsid w:val="00D42D1D"/>
    <w:rsid w:val="00D44012"/>
    <w:rsid w:val="00D44141"/>
    <w:rsid w:val="00D45E22"/>
    <w:rsid w:val="00D46747"/>
    <w:rsid w:val="00D4735A"/>
    <w:rsid w:val="00D474B3"/>
    <w:rsid w:val="00D47A7D"/>
    <w:rsid w:val="00D510E0"/>
    <w:rsid w:val="00D51226"/>
    <w:rsid w:val="00D54B4C"/>
    <w:rsid w:val="00D54DE4"/>
    <w:rsid w:val="00D5537C"/>
    <w:rsid w:val="00D5590D"/>
    <w:rsid w:val="00D56198"/>
    <w:rsid w:val="00D561F9"/>
    <w:rsid w:val="00D5680F"/>
    <w:rsid w:val="00D56852"/>
    <w:rsid w:val="00D56A56"/>
    <w:rsid w:val="00D56D5D"/>
    <w:rsid w:val="00D57560"/>
    <w:rsid w:val="00D6076F"/>
    <w:rsid w:val="00D60823"/>
    <w:rsid w:val="00D622AE"/>
    <w:rsid w:val="00D628CF"/>
    <w:rsid w:val="00D62E89"/>
    <w:rsid w:val="00D632C2"/>
    <w:rsid w:val="00D63EB8"/>
    <w:rsid w:val="00D64121"/>
    <w:rsid w:val="00D65FD8"/>
    <w:rsid w:val="00D70EE2"/>
    <w:rsid w:val="00D710F8"/>
    <w:rsid w:val="00D71E2F"/>
    <w:rsid w:val="00D721CB"/>
    <w:rsid w:val="00D7448D"/>
    <w:rsid w:val="00D7449E"/>
    <w:rsid w:val="00D74718"/>
    <w:rsid w:val="00D74A50"/>
    <w:rsid w:val="00D7580A"/>
    <w:rsid w:val="00D75A29"/>
    <w:rsid w:val="00D76B7F"/>
    <w:rsid w:val="00D777CC"/>
    <w:rsid w:val="00D77E13"/>
    <w:rsid w:val="00D77E79"/>
    <w:rsid w:val="00D809BA"/>
    <w:rsid w:val="00D8303A"/>
    <w:rsid w:val="00D8486E"/>
    <w:rsid w:val="00D84CA7"/>
    <w:rsid w:val="00D85F6E"/>
    <w:rsid w:val="00D860A5"/>
    <w:rsid w:val="00D86C4C"/>
    <w:rsid w:val="00D8701A"/>
    <w:rsid w:val="00D87A12"/>
    <w:rsid w:val="00D90094"/>
    <w:rsid w:val="00D90137"/>
    <w:rsid w:val="00D906A1"/>
    <w:rsid w:val="00D90D16"/>
    <w:rsid w:val="00D91235"/>
    <w:rsid w:val="00D91967"/>
    <w:rsid w:val="00D95E49"/>
    <w:rsid w:val="00D95EC5"/>
    <w:rsid w:val="00D96375"/>
    <w:rsid w:val="00D9663B"/>
    <w:rsid w:val="00D96826"/>
    <w:rsid w:val="00D96EE1"/>
    <w:rsid w:val="00D97128"/>
    <w:rsid w:val="00D97577"/>
    <w:rsid w:val="00DA05A8"/>
    <w:rsid w:val="00DA1828"/>
    <w:rsid w:val="00DA1880"/>
    <w:rsid w:val="00DA1D19"/>
    <w:rsid w:val="00DA1E45"/>
    <w:rsid w:val="00DA2922"/>
    <w:rsid w:val="00DA2C2B"/>
    <w:rsid w:val="00DA484C"/>
    <w:rsid w:val="00DA4B97"/>
    <w:rsid w:val="00DA76D5"/>
    <w:rsid w:val="00DA79F3"/>
    <w:rsid w:val="00DB159A"/>
    <w:rsid w:val="00DB1F4A"/>
    <w:rsid w:val="00DB2386"/>
    <w:rsid w:val="00DB2504"/>
    <w:rsid w:val="00DB57C1"/>
    <w:rsid w:val="00DB5E53"/>
    <w:rsid w:val="00DB62CF"/>
    <w:rsid w:val="00DB67F1"/>
    <w:rsid w:val="00DB6D36"/>
    <w:rsid w:val="00DB7C87"/>
    <w:rsid w:val="00DC0207"/>
    <w:rsid w:val="00DC06A1"/>
    <w:rsid w:val="00DC29F5"/>
    <w:rsid w:val="00DC3D9A"/>
    <w:rsid w:val="00DC40EA"/>
    <w:rsid w:val="00DC4417"/>
    <w:rsid w:val="00DC4454"/>
    <w:rsid w:val="00DC496D"/>
    <w:rsid w:val="00DC5A29"/>
    <w:rsid w:val="00DC6518"/>
    <w:rsid w:val="00DC7671"/>
    <w:rsid w:val="00DD005F"/>
    <w:rsid w:val="00DD0E96"/>
    <w:rsid w:val="00DD4861"/>
    <w:rsid w:val="00DD5502"/>
    <w:rsid w:val="00DD6544"/>
    <w:rsid w:val="00DD6B2B"/>
    <w:rsid w:val="00DD76D9"/>
    <w:rsid w:val="00DE0427"/>
    <w:rsid w:val="00DE0B7C"/>
    <w:rsid w:val="00DE0CE7"/>
    <w:rsid w:val="00DE1E03"/>
    <w:rsid w:val="00DE2352"/>
    <w:rsid w:val="00DE26A8"/>
    <w:rsid w:val="00DE2F68"/>
    <w:rsid w:val="00DE37C4"/>
    <w:rsid w:val="00DE42B8"/>
    <w:rsid w:val="00DE5342"/>
    <w:rsid w:val="00DE5735"/>
    <w:rsid w:val="00DE58B9"/>
    <w:rsid w:val="00DE5AF0"/>
    <w:rsid w:val="00DE628C"/>
    <w:rsid w:val="00DE78F2"/>
    <w:rsid w:val="00DE7EDF"/>
    <w:rsid w:val="00DF0240"/>
    <w:rsid w:val="00DF0753"/>
    <w:rsid w:val="00DF0CE2"/>
    <w:rsid w:val="00DF2B61"/>
    <w:rsid w:val="00DF3578"/>
    <w:rsid w:val="00DF3DFF"/>
    <w:rsid w:val="00DF483F"/>
    <w:rsid w:val="00DF600F"/>
    <w:rsid w:val="00DF6BA2"/>
    <w:rsid w:val="00DF7208"/>
    <w:rsid w:val="00E01A83"/>
    <w:rsid w:val="00E020FF"/>
    <w:rsid w:val="00E04D96"/>
    <w:rsid w:val="00E071D1"/>
    <w:rsid w:val="00E073F1"/>
    <w:rsid w:val="00E07635"/>
    <w:rsid w:val="00E076EB"/>
    <w:rsid w:val="00E10CFD"/>
    <w:rsid w:val="00E10DB9"/>
    <w:rsid w:val="00E11475"/>
    <w:rsid w:val="00E11F50"/>
    <w:rsid w:val="00E1249A"/>
    <w:rsid w:val="00E125E7"/>
    <w:rsid w:val="00E1267D"/>
    <w:rsid w:val="00E137C4"/>
    <w:rsid w:val="00E14423"/>
    <w:rsid w:val="00E14D8A"/>
    <w:rsid w:val="00E151F2"/>
    <w:rsid w:val="00E16696"/>
    <w:rsid w:val="00E21F9B"/>
    <w:rsid w:val="00E225DF"/>
    <w:rsid w:val="00E23530"/>
    <w:rsid w:val="00E24FCB"/>
    <w:rsid w:val="00E2519E"/>
    <w:rsid w:val="00E25459"/>
    <w:rsid w:val="00E260A7"/>
    <w:rsid w:val="00E330BB"/>
    <w:rsid w:val="00E3468C"/>
    <w:rsid w:val="00E34731"/>
    <w:rsid w:val="00E349C6"/>
    <w:rsid w:val="00E35481"/>
    <w:rsid w:val="00E357FB"/>
    <w:rsid w:val="00E35D05"/>
    <w:rsid w:val="00E35D7D"/>
    <w:rsid w:val="00E35E3E"/>
    <w:rsid w:val="00E35FFC"/>
    <w:rsid w:val="00E36613"/>
    <w:rsid w:val="00E36E6E"/>
    <w:rsid w:val="00E401C6"/>
    <w:rsid w:val="00E40EBC"/>
    <w:rsid w:val="00E41E2B"/>
    <w:rsid w:val="00E4266A"/>
    <w:rsid w:val="00E44026"/>
    <w:rsid w:val="00E46B48"/>
    <w:rsid w:val="00E47532"/>
    <w:rsid w:val="00E47F15"/>
    <w:rsid w:val="00E47FE6"/>
    <w:rsid w:val="00E50249"/>
    <w:rsid w:val="00E502C8"/>
    <w:rsid w:val="00E5030F"/>
    <w:rsid w:val="00E50C1C"/>
    <w:rsid w:val="00E51019"/>
    <w:rsid w:val="00E52843"/>
    <w:rsid w:val="00E529F9"/>
    <w:rsid w:val="00E52B17"/>
    <w:rsid w:val="00E52C83"/>
    <w:rsid w:val="00E52FA6"/>
    <w:rsid w:val="00E53D1F"/>
    <w:rsid w:val="00E54380"/>
    <w:rsid w:val="00E54AB7"/>
    <w:rsid w:val="00E5532E"/>
    <w:rsid w:val="00E558AB"/>
    <w:rsid w:val="00E55E15"/>
    <w:rsid w:val="00E55FFC"/>
    <w:rsid w:val="00E56DB5"/>
    <w:rsid w:val="00E56FDE"/>
    <w:rsid w:val="00E577DB"/>
    <w:rsid w:val="00E605DA"/>
    <w:rsid w:val="00E6076B"/>
    <w:rsid w:val="00E609F9"/>
    <w:rsid w:val="00E60C79"/>
    <w:rsid w:val="00E60ED2"/>
    <w:rsid w:val="00E61068"/>
    <w:rsid w:val="00E633DA"/>
    <w:rsid w:val="00E63C3D"/>
    <w:rsid w:val="00E642E2"/>
    <w:rsid w:val="00E64F1B"/>
    <w:rsid w:val="00E66612"/>
    <w:rsid w:val="00E73964"/>
    <w:rsid w:val="00E73F2F"/>
    <w:rsid w:val="00E750F2"/>
    <w:rsid w:val="00E764D6"/>
    <w:rsid w:val="00E76689"/>
    <w:rsid w:val="00E777FD"/>
    <w:rsid w:val="00E77D7B"/>
    <w:rsid w:val="00E8101C"/>
    <w:rsid w:val="00E81FFD"/>
    <w:rsid w:val="00E820DC"/>
    <w:rsid w:val="00E8265B"/>
    <w:rsid w:val="00E82674"/>
    <w:rsid w:val="00E82831"/>
    <w:rsid w:val="00E832E0"/>
    <w:rsid w:val="00E84360"/>
    <w:rsid w:val="00E84620"/>
    <w:rsid w:val="00E8719C"/>
    <w:rsid w:val="00E91511"/>
    <w:rsid w:val="00E92773"/>
    <w:rsid w:val="00E92BD1"/>
    <w:rsid w:val="00E94DF2"/>
    <w:rsid w:val="00E9603E"/>
    <w:rsid w:val="00E9612E"/>
    <w:rsid w:val="00E96372"/>
    <w:rsid w:val="00E96498"/>
    <w:rsid w:val="00E965C8"/>
    <w:rsid w:val="00E97740"/>
    <w:rsid w:val="00EA068A"/>
    <w:rsid w:val="00EA0A31"/>
    <w:rsid w:val="00EA1022"/>
    <w:rsid w:val="00EA299F"/>
    <w:rsid w:val="00EA5265"/>
    <w:rsid w:val="00EA76C3"/>
    <w:rsid w:val="00EB0A3E"/>
    <w:rsid w:val="00EB12F8"/>
    <w:rsid w:val="00EB1384"/>
    <w:rsid w:val="00EB1C2B"/>
    <w:rsid w:val="00EB2445"/>
    <w:rsid w:val="00EB2613"/>
    <w:rsid w:val="00EB2EA8"/>
    <w:rsid w:val="00EB2EF7"/>
    <w:rsid w:val="00EB2F16"/>
    <w:rsid w:val="00EB4C38"/>
    <w:rsid w:val="00EB4CF2"/>
    <w:rsid w:val="00EB6C72"/>
    <w:rsid w:val="00EB7DDD"/>
    <w:rsid w:val="00EC0B79"/>
    <w:rsid w:val="00EC0E91"/>
    <w:rsid w:val="00EC1418"/>
    <w:rsid w:val="00EC321B"/>
    <w:rsid w:val="00EC40B2"/>
    <w:rsid w:val="00EC60D1"/>
    <w:rsid w:val="00EC7286"/>
    <w:rsid w:val="00EC7ACC"/>
    <w:rsid w:val="00ED2883"/>
    <w:rsid w:val="00ED2A45"/>
    <w:rsid w:val="00ED3615"/>
    <w:rsid w:val="00ED368D"/>
    <w:rsid w:val="00ED426C"/>
    <w:rsid w:val="00ED6623"/>
    <w:rsid w:val="00ED7E19"/>
    <w:rsid w:val="00EE110C"/>
    <w:rsid w:val="00EE1C7C"/>
    <w:rsid w:val="00EE1E15"/>
    <w:rsid w:val="00EE245B"/>
    <w:rsid w:val="00EE3373"/>
    <w:rsid w:val="00EE3835"/>
    <w:rsid w:val="00EE3BDA"/>
    <w:rsid w:val="00EE5435"/>
    <w:rsid w:val="00EE55C3"/>
    <w:rsid w:val="00EE6935"/>
    <w:rsid w:val="00EE6CF6"/>
    <w:rsid w:val="00EE7970"/>
    <w:rsid w:val="00EE9632"/>
    <w:rsid w:val="00EF0111"/>
    <w:rsid w:val="00EF0185"/>
    <w:rsid w:val="00EF02A6"/>
    <w:rsid w:val="00EF04B1"/>
    <w:rsid w:val="00EF0A9E"/>
    <w:rsid w:val="00EF1500"/>
    <w:rsid w:val="00EF28BD"/>
    <w:rsid w:val="00EF2F9F"/>
    <w:rsid w:val="00EF372B"/>
    <w:rsid w:val="00EF43C0"/>
    <w:rsid w:val="00EF44CB"/>
    <w:rsid w:val="00EF4C7C"/>
    <w:rsid w:val="00EF53D1"/>
    <w:rsid w:val="00EF5B24"/>
    <w:rsid w:val="00EF6566"/>
    <w:rsid w:val="00EF6BEA"/>
    <w:rsid w:val="00EF7592"/>
    <w:rsid w:val="00EF75E0"/>
    <w:rsid w:val="00F0068A"/>
    <w:rsid w:val="00F03E9E"/>
    <w:rsid w:val="00F040B4"/>
    <w:rsid w:val="00F053EB"/>
    <w:rsid w:val="00F06051"/>
    <w:rsid w:val="00F06828"/>
    <w:rsid w:val="00F06CD2"/>
    <w:rsid w:val="00F06D0A"/>
    <w:rsid w:val="00F07475"/>
    <w:rsid w:val="00F07780"/>
    <w:rsid w:val="00F07886"/>
    <w:rsid w:val="00F0799B"/>
    <w:rsid w:val="00F100BD"/>
    <w:rsid w:val="00F106CB"/>
    <w:rsid w:val="00F11572"/>
    <w:rsid w:val="00F1345D"/>
    <w:rsid w:val="00F138E2"/>
    <w:rsid w:val="00F15B03"/>
    <w:rsid w:val="00F15D12"/>
    <w:rsid w:val="00F160DC"/>
    <w:rsid w:val="00F1663E"/>
    <w:rsid w:val="00F17984"/>
    <w:rsid w:val="00F2121E"/>
    <w:rsid w:val="00F21EFC"/>
    <w:rsid w:val="00F22335"/>
    <w:rsid w:val="00F22F31"/>
    <w:rsid w:val="00F234A2"/>
    <w:rsid w:val="00F2511B"/>
    <w:rsid w:val="00F2540E"/>
    <w:rsid w:val="00F2571F"/>
    <w:rsid w:val="00F261EF"/>
    <w:rsid w:val="00F2664B"/>
    <w:rsid w:val="00F279BE"/>
    <w:rsid w:val="00F27E7E"/>
    <w:rsid w:val="00F31399"/>
    <w:rsid w:val="00F31B7E"/>
    <w:rsid w:val="00F3227B"/>
    <w:rsid w:val="00F32D02"/>
    <w:rsid w:val="00F3365F"/>
    <w:rsid w:val="00F3403C"/>
    <w:rsid w:val="00F3584D"/>
    <w:rsid w:val="00F3685A"/>
    <w:rsid w:val="00F37027"/>
    <w:rsid w:val="00F37887"/>
    <w:rsid w:val="00F37A88"/>
    <w:rsid w:val="00F43A61"/>
    <w:rsid w:val="00F442CB"/>
    <w:rsid w:val="00F4451D"/>
    <w:rsid w:val="00F4495E"/>
    <w:rsid w:val="00F46385"/>
    <w:rsid w:val="00F46F59"/>
    <w:rsid w:val="00F47245"/>
    <w:rsid w:val="00F47FFB"/>
    <w:rsid w:val="00F505B4"/>
    <w:rsid w:val="00F51C52"/>
    <w:rsid w:val="00F528EC"/>
    <w:rsid w:val="00F53675"/>
    <w:rsid w:val="00F5384C"/>
    <w:rsid w:val="00F54138"/>
    <w:rsid w:val="00F55529"/>
    <w:rsid w:val="00F56235"/>
    <w:rsid w:val="00F563D0"/>
    <w:rsid w:val="00F5717A"/>
    <w:rsid w:val="00F57A29"/>
    <w:rsid w:val="00F60615"/>
    <w:rsid w:val="00F61AD0"/>
    <w:rsid w:val="00F61BBC"/>
    <w:rsid w:val="00F61C4F"/>
    <w:rsid w:val="00F633AC"/>
    <w:rsid w:val="00F63ABA"/>
    <w:rsid w:val="00F64845"/>
    <w:rsid w:val="00F65183"/>
    <w:rsid w:val="00F66444"/>
    <w:rsid w:val="00F6650B"/>
    <w:rsid w:val="00F66DBA"/>
    <w:rsid w:val="00F671F0"/>
    <w:rsid w:val="00F67BBB"/>
    <w:rsid w:val="00F70688"/>
    <w:rsid w:val="00F7155B"/>
    <w:rsid w:val="00F716AF"/>
    <w:rsid w:val="00F71874"/>
    <w:rsid w:val="00F71F8C"/>
    <w:rsid w:val="00F72986"/>
    <w:rsid w:val="00F7338E"/>
    <w:rsid w:val="00F7343F"/>
    <w:rsid w:val="00F743D2"/>
    <w:rsid w:val="00F747DE"/>
    <w:rsid w:val="00F762C2"/>
    <w:rsid w:val="00F769D3"/>
    <w:rsid w:val="00F76F6C"/>
    <w:rsid w:val="00F80668"/>
    <w:rsid w:val="00F80785"/>
    <w:rsid w:val="00F80842"/>
    <w:rsid w:val="00F80E3C"/>
    <w:rsid w:val="00F810F9"/>
    <w:rsid w:val="00F81384"/>
    <w:rsid w:val="00F831AB"/>
    <w:rsid w:val="00F834DA"/>
    <w:rsid w:val="00F838E5"/>
    <w:rsid w:val="00F83B56"/>
    <w:rsid w:val="00F83DDF"/>
    <w:rsid w:val="00F85F36"/>
    <w:rsid w:val="00F86E03"/>
    <w:rsid w:val="00F900F1"/>
    <w:rsid w:val="00F9013E"/>
    <w:rsid w:val="00F90F37"/>
    <w:rsid w:val="00F90FBC"/>
    <w:rsid w:val="00F9169A"/>
    <w:rsid w:val="00F9228F"/>
    <w:rsid w:val="00F9371A"/>
    <w:rsid w:val="00F937CD"/>
    <w:rsid w:val="00F94B76"/>
    <w:rsid w:val="00F94C23"/>
    <w:rsid w:val="00F94C54"/>
    <w:rsid w:val="00F95610"/>
    <w:rsid w:val="00F95908"/>
    <w:rsid w:val="00F95E9A"/>
    <w:rsid w:val="00F97166"/>
    <w:rsid w:val="00F97E9C"/>
    <w:rsid w:val="00FA07AE"/>
    <w:rsid w:val="00FA2012"/>
    <w:rsid w:val="00FA23A3"/>
    <w:rsid w:val="00FA328D"/>
    <w:rsid w:val="00FA3C3A"/>
    <w:rsid w:val="00FA433E"/>
    <w:rsid w:val="00FA53F4"/>
    <w:rsid w:val="00FA5681"/>
    <w:rsid w:val="00FA61BF"/>
    <w:rsid w:val="00FA6D8B"/>
    <w:rsid w:val="00FA76F6"/>
    <w:rsid w:val="00FA7D90"/>
    <w:rsid w:val="00FB026A"/>
    <w:rsid w:val="00FB03EA"/>
    <w:rsid w:val="00FB0652"/>
    <w:rsid w:val="00FB0F7F"/>
    <w:rsid w:val="00FB14F3"/>
    <w:rsid w:val="00FB19B4"/>
    <w:rsid w:val="00FB2730"/>
    <w:rsid w:val="00FB4228"/>
    <w:rsid w:val="00FB424A"/>
    <w:rsid w:val="00FB57D6"/>
    <w:rsid w:val="00FB5EF8"/>
    <w:rsid w:val="00FC0086"/>
    <w:rsid w:val="00FC027E"/>
    <w:rsid w:val="00FC06A5"/>
    <w:rsid w:val="00FC0A7D"/>
    <w:rsid w:val="00FC0AB6"/>
    <w:rsid w:val="00FC38A3"/>
    <w:rsid w:val="00FC5132"/>
    <w:rsid w:val="00FC615E"/>
    <w:rsid w:val="00FC62F1"/>
    <w:rsid w:val="00FC6615"/>
    <w:rsid w:val="00FC764E"/>
    <w:rsid w:val="00FC7E6A"/>
    <w:rsid w:val="00FD06A9"/>
    <w:rsid w:val="00FD0792"/>
    <w:rsid w:val="00FD0BE5"/>
    <w:rsid w:val="00FD0CCD"/>
    <w:rsid w:val="00FD11AE"/>
    <w:rsid w:val="00FD1FE1"/>
    <w:rsid w:val="00FD207D"/>
    <w:rsid w:val="00FD28E1"/>
    <w:rsid w:val="00FD3226"/>
    <w:rsid w:val="00FD33EF"/>
    <w:rsid w:val="00FD3502"/>
    <w:rsid w:val="00FD3745"/>
    <w:rsid w:val="00FD3955"/>
    <w:rsid w:val="00FD3C9B"/>
    <w:rsid w:val="00FD4689"/>
    <w:rsid w:val="00FD4E66"/>
    <w:rsid w:val="00FD536D"/>
    <w:rsid w:val="00FD5600"/>
    <w:rsid w:val="00FD60E3"/>
    <w:rsid w:val="00FD632D"/>
    <w:rsid w:val="00FD6785"/>
    <w:rsid w:val="00FD69FB"/>
    <w:rsid w:val="00FD6AFD"/>
    <w:rsid w:val="00FD750B"/>
    <w:rsid w:val="00FD75CA"/>
    <w:rsid w:val="00FD75F6"/>
    <w:rsid w:val="00FE0703"/>
    <w:rsid w:val="00FE0942"/>
    <w:rsid w:val="00FE2047"/>
    <w:rsid w:val="00FE24FE"/>
    <w:rsid w:val="00FE2DB9"/>
    <w:rsid w:val="00FE3984"/>
    <w:rsid w:val="00FE48DA"/>
    <w:rsid w:val="00FE5B88"/>
    <w:rsid w:val="00FF0B1B"/>
    <w:rsid w:val="00FF453D"/>
    <w:rsid w:val="00FF566F"/>
    <w:rsid w:val="00FF7262"/>
    <w:rsid w:val="011AA6D1"/>
    <w:rsid w:val="01348391"/>
    <w:rsid w:val="015A67A3"/>
    <w:rsid w:val="015C9515"/>
    <w:rsid w:val="017939C0"/>
    <w:rsid w:val="018F5791"/>
    <w:rsid w:val="01BBF9A4"/>
    <w:rsid w:val="01C966BC"/>
    <w:rsid w:val="01CC41CC"/>
    <w:rsid w:val="01ED54DC"/>
    <w:rsid w:val="01F11382"/>
    <w:rsid w:val="020F9181"/>
    <w:rsid w:val="0283AD14"/>
    <w:rsid w:val="03052C28"/>
    <w:rsid w:val="031C7CD1"/>
    <w:rsid w:val="0331B9EF"/>
    <w:rsid w:val="03472FDE"/>
    <w:rsid w:val="03543EAE"/>
    <w:rsid w:val="03C1081A"/>
    <w:rsid w:val="03ED0983"/>
    <w:rsid w:val="03EE54AC"/>
    <w:rsid w:val="040610C1"/>
    <w:rsid w:val="0439E265"/>
    <w:rsid w:val="04596498"/>
    <w:rsid w:val="0481749D"/>
    <w:rsid w:val="0492CFFE"/>
    <w:rsid w:val="049EF91D"/>
    <w:rsid w:val="04A81731"/>
    <w:rsid w:val="04CD5CAC"/>
    <w:rsid w:val="04ED4C88"/>
    <w:rsid w:val="04F7DEBE"/>
    <w:rsid w:val="0535C396"/>
    <w:rsid w:val="055A3774"/>
    <w:rsid w:val="0560E634"/>
    <w:rsid w:val="0599DE6C"/>
    <w:rsid w:val="05BDB36C"/>
    <w:rsid w:val="05ED4675"/>
    <w:rsid w:val="062B25D6"/>
    <w:rsid w:val="062BE52B"/>
    <w:rsid w:val="06465109"/>
    <w:rsid w:val="0661720E"/>
    <w:rsid w:val="066F2B3E"/>
    <w:rsid w:val="067C7120"/>
    <w:rsid w:val="068C863E"/>
    <w:rsid w:val="06B1D05A"/>
    <w:rsid w:val="06C4F36E"/>
    <w:rsid w:val="06FE350A"/>
    <w:rsid w:val="0735A101"/>
    <w:rsid w:val="07366764"/>
    <w:rsid w:val="0751CC32"/>
    <w:rsid w:val="078FA610"/>
    <w:rsid w:val="079C435E"/>
    <w:rsid w:val="07A469AB"/>
    <w:rsid w:val="07B8A416"/>
    <w:rsid w:val="07B9F524"/>
    <w:rsid w:val="07D92AD9"/>
    <w:rsid w:val="07FD7F82"/>
    <w:rsid w:val="08195D88"/>
    <w:rsid w:val="08311402"/>
    <w:rsid w:val="08337B63"/>
    <w:rsid w:val="0849024C"/>
    <w:rsid w:val="0849A433"/>
    <w:rsid w:val="085D9723"/>
    <w:rsid w:val="08660665"/>
    <w:rsid w:val="08679981"/>
    <w:rsid w:val="087CE578"/>
    <w:rsid w:val="08C83DF0"/>
    <w:rsid w:val="08CF010D"/>
    <w:rsid w:val="08F71FF5"/>
    <w:rsid w:val="090559CF"/>
    <w:rsid w:val="09160538"/>
    <w:rsid w:val="09239220"/>
    <w:rsid w:val="095A64D4"/>
    <w:rsid w:val="09665987"/>
    <w:rsid w:val="096AA38C"/>
    <w:rsid w:val="096CDA90"/>
    <w:rsid w:val="096D44E4"/>
    <w:rsid w:val="096E5368"/>
    <w:rsid w:val="097AC0E2"/>
    <w:rsid w:val="09D000DD"/>
    <w:rsid w:val="0A640CD6"/>
    <w:rsid w:val="0A69C3BA"/>
    <w:rsid w:val="0A6BF342"/>
    <w:rsid w:val="0AC24D6E"/>
    <w:rsid w:val="0AD2B8D0"/>
    <w:rsid w:val="0AE76FCC"/>
    <w:rsid w:val="0AEB768C"/>
    <w:rsid w:val="0B240C97"/>
    <w:rsid w:val="0B53CD3A"/>
    <w:rsid w:val="0B74501F"/>
    <w:rsid w:val="0BDD4078"/>
    <w:rsid w:val="0BE98CED"/>
    <w:rsid w:val="0BF4F698"/>
    <w:rsid w:val="0BF655C1"/>
    <w:rsid w:val="0C77C5C2"/>
    <w:rsid w:val="0C869F2B"/>
    <w:rsid w:val="0C931512"/>
    <w:rsid w:val="0CA18B44"/>
    <w:rsid w:val="0CCD33D5"/>
    <w:rsid w:val="0CE64221"/>
    <w:rsid w:val="0CF25437"/>
    <w:rsid w:val="0D15DCE8"/>
    <w:rsid w:val="0D372399"/>
    <w:rsid w:val="0D4066FE"/>
    <w:rsid w:val="0D553CE5"/>
    <w:rsid w:val="0D94D851"/>
    <w:rsid w:val="0DA3BB29"/>
    <w:rsid w:val="0DA804AC"/>
    <w:rsid w:val="0DAACE6F"/>
    <w:rsid w:val="0DBC56BF"/>
    <w:rsid w:val="0DC6BB72"/>
    <w:rsid w:val="0DE92170"/>
    <w:rsid w:val="0E2B185B"/>
    <w:rsid w:val="0E43C519"/>
    <w:rsid w:val="0E8B293B"/>
    <w:rsid w:val="0EBBF4B4"/>
    <w:rsid w:val="0EDABBAC"/>
    <w:rsid w:val="0EE99746"/>
    <w:rsid w:val="0EEEE328"/>
    <w:rsid w:val="0EEF49AC"/>
    <w:rsid w:val="0F101FDC"/>
    <w:rsid w:val="0F15506C"/>
    <w:rsid w:val="0F2785F9"/>
    <w:rsid w:val="0F3BE888"/>
    <w:rsid w:val="0F4048F1"/>
    <w:rsid w:val="0F4AEA55"/>
    <w:rsid w:val="0F5990D8"/>
    <w:rsid w:val="0F69757D"/>
    <w:rsid w:val="0F8664FA"/>
    <w:rsid w:val="0FB5F641"/>
    <w:rsid w:val="0FC0715B"/>
    <w:rsid w:val="0FC2F854"/>
    <w:rsid w:val="0FEF867E"/>
    <w:rsid w:val="0FFDEF19"/>
    <w:rsid w:val="100E99FC"/>
    <w:rsid w:val="100F4DC1"/>
    <w:rsid w:val="102A6F89"/>
    <w:rsid w:val="1031F868"/>
    <w:rsid w:val="103DBA01"/>
    <w:rsid w:val="104BA2AC"/>
    <w:rsid w:val="1057A960"/>
    <w:rsid w:val="105D1FCD"/>
    <w:rsid w:val="1072198B"/>
    <w:rsid w:val="108C5C6B"/>
    <w:rsid w:val="10969E05"/>
    <w:rsid w:val="10D2ECCF"/>
    <w:rsid w:val="111B39A6"/>
    <w:rsid w:val="11302CA8"/>
    <w:rsid w:val="1136ACC9"/>
    <w:rsid w:val="11416C9B"/>
    <w:rsid w:val="114181D1"/>
    <w:rsid w:val="1144F962"/>
    <w:rsid w:val="11488619"/>
    <w:rsid w:val="1151B935"/>
    <w:rsid w:val="1164B20E"/>
    <w:rsid w:val="1165CF4C"/>
    <w:rsid w:val="117A588F"/>
    <w:rsid w:val="11CE2711"/>
    <w:rsid w:val="11CF4BCE"/>
    <w:rsid w:val="11EEA667"/>
    <w:rsid w:val="120B882D"/>
    <w:rsid w:val="120F3A2D"/>
    <w:rsid w:val="121092B4"/>
    <w:rsid w:val="12144229"/>
    <w:rsid w:val="12441B00"/>
    <w:rsid w:val="1265D4B5"/>
    <w:rsid w:val="12709B89"/>
    <w:rsid w:val="1274396B"/>
    <w:rsid w:val="12838648"/>
    <w:rsid w:val="128C12DF"/>
    <w:rsid w:val="128CD7E8"/>
    <w:rsid w:val="12A29257"/>
    <w:rsid w:val="12A85289"/>
    <w:rsid w:val="130B31C4"/>
    <w:rsid w:val="13228AFC"/>
    <w:rsid w:val="134525CA"/>
    <w:rsid w:val="1350732B"/>
    <w:rsid w:val="135A7E66"/>
    <w:rsid w:val="1382DEC7"/>
    <w:rsid w:val="13A83494"/>
    <w:rsid w:val="13B0AA96"/>
    <w:rsid w:val="13B7D276"/>
    <w:rsid w:val="13CE657F"/>
    <w:rsid w:val="13CF09A7"/>
    <w:rsid w:val="13E27E07"/>
    <w:rsid w:val="13EE19A1"/>
    <w:rsid w:val="13EE4DFB"/>
    <w:rsid w:val="1405E074"/>
    <w:rsid w:val="140D743A"/>
    <w:rsid w:val="143D44B7"/>
    <w:rsid w:val="1488C50D"/>
    <w:rsid w:val="148D8011"/>
    <w:rsid w:val="14974C96"/>
    <w:rsid w:val="14B161D9"/>
    <w:rsid w:val="14BEB861"/>
    <w:rsid w:val="14CA3F4A"/>
    <w:rsid w:val="151C0137"/>
    <w:rsid w:val="1535BC93"/>
    <w:rsid w:val="1563A426"/>
    <w:rsid w:val="15A0EDB2"/>
    <w:rsid w:val="15B48959"/>
    <w:rsid w:val="15BADED7"/>
    <w:rsid w:val="15D85E00"/>
    <w:rsid w:val="161772BE"/>
    <w:rsid w:val="1631B0A3"/>
    <w:rsid w:val="166853A3"/>
    <w:rsid w:val="167DBC8C"/>
    <w:rsid w:val="16A00AFC"/>
    <w:rsid w:val="16A2BCF1"/>
    <w:rsid w:val="16A74E22"/>
    <w:rsid w:val="16AEB1A4"/>
    <w:rsid w:val="16B6FE88"/>
    <w:rsid w:val="16D2AFCB"/>
    <w:rsid w:val="16D49062"/>
    <w:rsid w:val="172581F9"/>
    <w:rsid w:val="172E918A"/>
    <w:rsid w:val="175CDFF8"/>
    <w:rsid w:val="1768DA09"/>
    <w:rsid w:val="177929A2"/>
    <w:rsid w:val="1784AA75"/>
    <w:rsid w:val="1795F803"/>
    <w:rsid w:val="17C5315C"/>
    <w:rsid w:val="17D7657B"/>
    <w:rsid w:val="18222E68"/>
    <w:rsid w:val="185AC25A"/>
    <w:rsid w:val="186CD29D"/>
    <w:rsid w:val="18AC6C67"/>
    <w:rsid w:val="19048E5B"/>
    <w:rsid w:val="1934D0E7"/>
    <w:rsid w:val="197FB0EF"/>
    <w:rsid w:val="19E1D887"/>
    <w:rsid w:val="19E5D16D"/>
    <w:rsid w:val="1A0109F4"/>
    <w:rsid w:val="1A0466AE"/>
    <w:rsid w:val="1A052F19"/>
    <w:rsid w:val="1A1AFF0B"/>
    <w:rsid w:val="1A535580"/>
    <w:rsid w:val="1A9D0F6E"/>
    <w:rsid w:val="1AA74ED0"/>
    <w:rsid w:val="1ABFB7ED"/>
    <w:rsid w:val="1AF4EDA0"/>
    <w:rsid w:val="1AF720D0"/>
    <w:rsid w:val="1AFFDD19"/>
    <w:rsid w:val="1B6FDEB5"/>
    <w:rsid w:val="1B86494C"/>
    <w:rsid w:val="1BA39C56"/>
    <w:rsid w:val="1BFA5375"/>
    <w:rsid w:val="1C4A9D88"/>
    <w:rsid w:val="1C4E35B9"/>
    <w:rsid w:val="1C71989F"/>
    <w:rsid w:val="1C8DB0F5"/>
    <w:rsid w:val="1CD076E3"/>
    <w:rsid w:val="1D0A8082"/>
    <w:rsid w:val="1D0F5BD2"/>
    <w:rsid w:val="1D165149"/>
    <w:rsid w:val="1D2CF150"/>
    <w:rsid w:val="1D2D6C0A"/>
    <w:rsid w:val="1D546A51"/>
    <w:rsid w:val="1D5D27A0"/>
    <w:rsid w:val="1D7A5085"/>
    <w:rsid w:val="1DC14A4A"/>
    <w:rsid w:val="1DC2E3E3"/>
    <w:rsid w:val="1DCF753C"/>
    <w:rsid w:val="1E5DB0F4"/>
    <w:rsid w:val="1E652C31"/>
    <w:rsid w:val="1E68A112"/>
    <w:rsid w:val="1EBDA8E7"/>
    <w:rsid w:val="1EE0903A"/>
    <w:rsid w:val="1F03701E"/>
    <w:rsid w:val="1F044FBA"/>
    <w:rsid w:val="1F0B5CA3"/>
    <w:rsid w:val="1F0CBDFA"/>
    <w:rsid w:val="1F2FEE50"/>
    <w:rsid w:val="1F317139"/>
    <w:rsid w:val="1F37253C"/>
    <w:rsid w:val="1F97405D"/>
    <w:rsid w:val="1FA919AD"/>
    <w:rsid w:val="1FA93845"/>
    <w:rsid w:val="1FB4AD09"/>
    <w:rsid w:val="1FB9B908"/>
    <w:rsid w:val="1FC17E30"/>
    <w:rsid w:val="20267127"/>
    <w:rsid w:val="2032100F"/>
    <w:rsid w:val="205EF9EE"/>
    <w:rsid w:val="20AC35B8"/>
    <w:rsid w:val="20C24268"/>
    <w:rsid w:val="20C73BED"/>
    <w:rsid w:val="2149EE55"/>
    <w:rsid w:val="21679007"/>
    <w:rsid w:val="219FF1C3"/>
    <w:rsid w:val="21C3CFAD"/>
    <w:rsid w:val="21C5F3B7"/>
    <w:rsid w:val="21E409D3"/>
    <w:rsid w:val="221CE294"/>
    <w:rsid w:val="224116BC"/>
    <w:rsid w:val="224D434F"/>
    <w:rsid w:val="224D5888"/>
    <w:rsid w:val="2262C335"/>
    <w:rsid w:val="226E2E86"/>
    <w:rsid w:val="2277FC21"/>
    <w:rsid w:val="228E4D5F"/>
    <w:rsid w:val="228F47DE"/>
    <w:rsid w:val="22DDD5A9"/>
    <w:rsid w:val="22F110CE"/>
    <w:rsid w:val="230047D9"/>
    <w:rsid w:val="2313C41F"/>
    <w:rsid w:val="23291D57"/>
    <w:rsid w:val="232CA1CA"/>
    <w:rsid w:val="2340C0FB"/>
    <w:rsid w:val="23436DDC"/>
    <w:rsid w:val="23811DBA"/>
    <w:rsid w:val="2389C4F7"/>
    <w:rsid w:val="2389E014"/>
    <w:rsid w:val="23A3A51A"/>
    <w:rsid w:val="23DDDB45"/>
    <w:rsid w:val="242CF6C4"/>
    <w:rsid w:val="24506AE2"/>
    <w:rsid w:val="245D097F"/>
    <w:rsid w:val="2487D83B"/>
    <w:rsid w:val="2497061A"/>
    <w:rsid w:val="24A377E5"/>
    <w:rsid w:val="24BE9261"/>
    <w:rsid w:val="24D83036"/>
    <w:rsid w:val="2520055C"/>
    <w:rsid w:val="255C5590"/>
    <w:rsid w:val="255DDD40"/>
    <w:rsid w:val="259CF1BC"/>
    <w:rsid w:val="259DD7B8"/>
    <w:rsid w:val="25CC836D"/>
    <w:rsid w:val="25CCB63E"/>
    <w:rsid w:val="25D082A3"/>
    <w:rsid w:val="25D4B6FB"/>
    <w:rsid w:val="25DAF479"/>
    <w:rsid w:val="25FBB638"/>
    <w:rsid w:val="26025AFD"/>
    <w:rsid w:val="26342D73"/>
    <w:rsid w:val="265B6500"/>
    <w:rsid w:val="266A70B9"/>
    <w:rsid w:val="267B3D56"/>
    <w:rsid w:val="2685B2DA"/>
    <w:rsid w:val="26A207AA"/>
    <w:rsid w:val="26C8090C"/>
    <w:rsid w:val="26C82354"/>
    <w:rsid w:val="26CC90D8"/>
    <w:rsid w:val="26E0EBF0"/>
    <w:rsid w:val="27407F33"/>
    <w:rsid w:val="278D8D8E"/>
    <w:rsid w:val="279C2403"/>
    <w:rsid w:val="27A98D6B"/>
    <w:rsid w:val="27E55160"/>
    <w:rsid w:val="2811CFF3"/>
    <w:rsid w:val="28692B2C"/>
    <w:rsid w:val="28DCBEC9"/>
    <w:rsid w:val="28F3DB09"/>
    <w:rsid w:val="290A86A5"/>
    <w:rsid w:val="290B9687"/>
    <w:rsid w:val="292E7555"/>
    <w:rsid w:val="2940EC2B"/>
    <w:rsid w:val="29BA6880"/>
    <w:rsid w:val="29DD5DFF"/>
    <w:rsid w:val="2A0929D8"/>
    <w:rsid w:val="2A872724"/>
    <w:rsid w:val="2A88ED49"/>
    <w:rsid w:val="2A948B18"/>
    <w:rsid w:val="2AAD69ED"/>
    <w:rsid w:val="2ACEDC9B"/>
    <w:rsid w:val="2AE81E40"/>
    <w:rsid w:val="2AEF110A"/>
    <w:rsid w:val="2AF040E2"/>
    <w:rsid w:val="2B03810B"/>
    <w:rsid w:val="2B6AEF00"/>
    <w:rsid w:val="2B8DD02C"/>
    <w:rsid w:val="2B92772B"/>
    <w:rsid w:val="2B9460AD"/>
    <w:rsid w:val="2BFA2B41"/>
    <w:rsid w:val="2C037A91"/>
    <w:rsid w:val="2C106B30"/>
    <w:rsid w:val="2C17BE0A"/>
    <w:rsid w:val="2C2762EC"/>
    <w:rsid w:val="2C28F2DB"/>
    <w:rsid w:val="2C8616D0"/>
    <w:rsid w:val="2C9D6B13"/>
    <w:rsid w:val="2CB86F8E"/>
    <w:rsid w:val="2CCD9720"/>
    <w:rsid w:val="2CD3A51C"/>
    <w:rsid w:val="2CD4F54F"/>
    <w:rsid w:val="2CDC6DB5"/>
    <w:rsid w:val="2CE3FB70"/>
    <w:rsid w:val="2CFD667D"/>
    <w:rsid w:val="2D2E3974"/>
    <w:rsid w:val="2D2F9827"/>
    <w:rsid w:val="2D4AD935"/>
    <w:rsid w:val="2D82386D"/>
    <w:rsid w:val="2DA20FF4"/>
    <w:rsid w:val="2DD210A7"/>
    <w:rsid w:val="2DF730F5"/>
    <w:rsid w:val="2E48ADA9"/>
    <w:rsid w:val="2E8651BF"/>
    <w:rsid w:val="2ED644C0"/>
    <w:rsid w:val="2EECEAE7"/>
    <w:rsid w:val="2F03A56A"/>
    <w:rsid w:val="2F0E5D1B"/>
    <w:rsid w:val="2F4D7BD7"/>
    <w:rsid w:val="2F93CD1B"/>
    <w:rsid w:val="2F95B0A5"/>
    <w:rsid w:val="2FC91B08"/>
    <w:rsid w:val="2FE03AD9"/>
    <w:rsid w:val="30176377"/>
    <w:rsid w:val="305F38BD"/>
    <w:rsid w:val="3067F2EF"/>
    <w:rsid w:val="308A3AE8"/>
    <w:rsid w:val="308CD90C"/>
    <w:rsid w:val="30AAE10E"/>
    <w:rsid w:val="30ADEC1C"/>
    <w:rsid w:val="30B9F0D6"/>
    <w:rsid w:val="30CA72B5"/>
    <w:rsid w:val="30CF06A5"/>
    <w:rsid w:val="310D9C60"/>
    <w:rsid w:val="317A213C"/>
    <w:rsid w:val="3198B49A"/>
    <w:rsid w:val="31A38441"/>
    <w:rsid w:val="31BD5B09"/>
    <w:rsid w:val="32010405"/>
    <w:rsid w:val="323A2206"/>
    <w:rsid w:val="324500F6"/>
    <w:rsid w:val="32668DFE"/>
    <w:rsid w:val="32676696"/>
    <w:rsid w:val="3287C300"/>
    <w:rsid w:val="32908F35"/>
    <w:rsid w:val="329DAF6B"/>
    <w:rsid w:val="32E3B69E"/>
    <w:rsid w:val="32EBCD64"/>
    <w:rsid w:val="331A5303"/>
    <w:rsid w:val="331ABA4B"/>
    <w:rsid w:val="331CFAEB"/>
    <w:rsid w:val="331EFA3E"/>
    <w:rsid w:val="33329F94"/>
    <w:rsid w:val="333F3E62"/>
    <w:rsid w:val="33420BDD"/>
    <w:rsid w:val="3368E6E8"/>
    <w:rsid w:val="33EFA0B7"/>
    <w:rsid w:val="34546BC5"/>
    <w:rsid w:val="34696903"/>
    <w:rsid w:val="346D9E9E"/>
    <w:rsid w:val="34970F63"/>
    <w:rsid w:val="34B609BB"/>
    <w:rsid w:val="34BF0EF4"/>
    <w:rsid w:val="34E3CF2E"/>
    <w:rsid w:val="3577717B"/>
    <w:rsid w:val="3595D9E8"/>
    <w:rsid w:val="35A0FE47"/>
    <w:rsid w:val="35A55B66"/>
    <w:rsid w:val="35D752E7"/>
    <w:rsid w:val="35E76FED"/>
    <w:rsid w:val="35FAE527"/>
    <w:rsid w:val="361B876D"/>
    <w:rsid w:val="36664920"/>
    <w:rsid w:val="36C29F9D"/>
    <w:rsid w:val="36C4A273"/>
    <w:rsid w:val="36CD1D6F"/>
    <w:rsid w:val="370BBA7B"/>
    <w:rsid w:val="371A3943"/>
    <w:rsid w:val="371A9352"/>
    <w:rsid w:val="371D1F7B"/>
    <w:rsid w:val="3750A131"/>
    <w:rsid w:val="377AD52B"/>
    <w:rsid w:val="378E5C41"/>
    <w:rsid w:val="37987CAB"/>
    <w:rsid w:val="37B034A8"/>
    <w:rsid w:val="37B5F1FA"/>
    <w:rsid w:val="37C95F56"/>
    <w:rsid w:val="37DAC742"/>
    <w:rsid w:val="37E37A7C"/>
    <w:rsid w:val="37FFBB98"/>
    <w:rsid w:val="381F949A"/>
    <w:rsid w:val="38395F87"/>
    <w:rsid w:val="387C6016"/>
    <w:rsid w:val="388013AD"/>
    <w:rsid w:val="38B8E7F1"/>
    <w:rsid w:val="38CD385B"/>
    <w:rsid w:val="38D4DCCC"/>
    <w:rsid w:val="38DD7CB3"/>
    <w:rsid w:val="390825AE"/>
    <w:rsid w:val="39281081"/>
    <w:rsid w:val="39381E96"/>
    <w:rsid w:val="39687008"/>
    <w:rsid w:val="39949B8D"/>
    <w:rsid w:val="39D40792"/>
    <w:rsid w:val="39EF282D"/>
    <w:rsid w:val="3A3508F2"/>
    <w:rsid w:val="3A6FF5C7"/>
    <w:rsid w:val="3A72EF97"/>
    <w:rsid w:val="3AB9EE08"/>
    <w:rsid w:val="3ABD488D"/>
    <w:rsid w:val="3AE17E9D"/>
    <w:rsid w:val="3B0763A4"/>
    <w:rsid w:val="3B0A71C3"/>
    <w:rsid w:val="3B30776E"/>
    <w:rsid w:val="3B3467EC"/>
    <w:rsid w:val="3B463641"/>
    <w:rsid w:val="3B6CBD57"/>
    <w:rsid w:val="3B7BBBD1"/>
    <w:rsid w:val="3BBC9EC7"/>
    <w:rsid w:val="3BCCC84F"/>
    <w:rsid w:val="3BCFC2C5"/>
    <w:rsid w:val="3BDBF60D"/>
    <w:rsid w:val="3BE6A349"/>
    <w:rsid w:val="3C13A0CB"/>
    <w:rsid w:val="3CC98A17"/>
    <w:rsid w:val="3D170AFE"/>
    <w:rsid w:val="3D50624E"/>
    <w:rsid w:val="3D50CBB4"/>
    <w:rsid w:val="3D7702FC"/>
    <w:rsid w:val="3D773115"/>
    <w:rsid w:val="3DA0F8DC"/>
    <w:rsid w:val="3DAA2E86"/>
    <w:rsid w:val="3DBDDD38"/>
    <w:rsid w:val="3DCA491A"/>
    <w:rsid w:val="3DD53129"/>
    <w:rsid w:val="3DEA89F4"/>
    <w:rsid w:val="3DEE6D88"/>
    <w:rsid w:val="3DF0863B"/>
    <w:rsid w:val="3E1A4260"/>
    <w:rsid w:val="3E495AB9"/>
    <w:rsid w:val="3E52CB40"/>
    <w:rsid w:val="3E5F394F"/>
    <w:rsid w:val="3E6D846C"/>
    <w:rsid w:val="3EA29704"/>
    <w:rsid w:val="3EBD4F0C"/>
    <w:rsid w:val="3EC7DA75"/>
    <w:rsid w:val="3ED13B66"/>
    <w:rsid w:val="3EEBDC1F"/>
    <w:rsid w:val="3F11A7D9"/>
    <w:rsid w:val="3F1DAC93"/>
    <w:rsid w:val="3F30E8CC"/>
    <w:rsid w:val="3F84056A"/>
    <w:rsid w:val="3F8D53B6"/>
    <w:rsid w:val="3FA14943"/>
    <w:rsid w:val="3FC4E3A4"/>
    <w:rsid w:val="401D76FF"/>
    <w:rsid w:val="402AA761"/>
    <w:rsid w:val="403B3634"/>
    <w:rsid w:val="40507DFE"/>
    <w:rsid w:val="408A0AFD"/>
    <w:rsid w:val="40A9E4E2"/>
    <w:rsid w:val="40ADFD3C"/>
    <w:rsid w:val="40AF3DA7"/>
    <w:rsid w:val="40CC668C"/>
    <w:rsid w:val="40FE8156"/>
    <w:rsid w:val="41045B21"/>
    <w:rsid w:val="410C54BB"/>
    <w:rsid w:val="412BA6A2"/>
    <w:rsid w:val="416BD332"/>
    <w:rsid w:val="4178A9FF"/>
    <w:rsid w:val="4184081E"/>
    <w:rsid w:val="419CFB3A"/>
    <w:rsid w:val="419DB035"/>
    <w:rsid w:val="41E2F43D"/>
    <w:rsid w:val="422E5423"/>
    <w:rsid w:val="4230B7B6"/>
    <w:rsid w:val="42709BC2"/>
    <w:rsid w:val="42894ADA"/>
    <w:rsid w:val="42BAD14B"/>
    <w:rsid w:val="42BDD40C"/>
    <w:rsid w:val="42F41258"/>
    <w:rsid w:val="43182C6D"/>
    <w:rsid w:val="432F0F06"/>
    <w:rsid w:val="4338CB9B"/>
    <w:rsid w:val="4340F58F"/>
    <w:rsid w:val="4351E165"/>
    <w:rsid w:val="4370197D"/>
    <w:rsid w:val="439562F3"/>
    <w:rsid w:val="43A94B73"/>
    <w:rsid w:val="43B5054C"/>
    <w:rsid w:val="43C597AB"/>
    <w:rsid w:val="43EC6794"/>
    <w:rsid w:val="43FB52D8"/>
    <w:rsid w:val="43FF79BC"/>
    <w:rsid w:val="4408B75A"/>
    <w:rsid w:val="4415B686"/>
    <w:rsid w:val="4429F746"/>
    <w:rsid w:val="4469E606"/>
    <w:rsid w:val="448887C5"/>
    <w:rsid w:val="44993281"/>
    <w:rsid w:val="44B33C69"/>
    <w:rsid w:val="44CF61F9"/>
    <w:rsid w:val="44F4C8B0"/>
    <w:rsid w:val="450E958F"/>
    <w:rsid w:val="4511B773"/>
    <w:rsid w:val="451EC12E"/>
    <w:rsid w:val="4522CA11"/>
    <w:rsid w:val="453AE232"/>
    <w:rsid w:val="458CC746"/>
    <w:rsid w:val="459527A2"/>
    <w:rsid w:val="461EF450"/>
    <w:rsid w:val="465E7FEF"/>
    <w:rsid w:val="46706C5D"/>
    <w:rsid w:val="46717E08"/>
    <w:rsid w:val="46782CC9"/>
    <w:rsid w:val="469696F6"/>
    <w:rsid w:val="46B9D98E"/>
    <w:rsid w:val="46BEA546"/>
    <w:rsid w:val="4787A49B"/>
    <w:rsid w:val="478DC30D"/>
    <w:rsid w:val="47EC7BD9"/>
    <w:rsid w:val="480D17C6"/>
    <w:rsid w:val="4864F4C6"/>
    <w:rsid w:val="486B13B0"/>
    <w:rsid w:val="488773E8"/>
    <w:rsid w:val="488E430B"/>
    <w:rsid w:val="48A40AD5"/>
    <w:rsid w:val="48AA88D7"/>
    <w:rsid w:val="48AB4B57"/>
    <w:rsid w:val="48EF07C3"/>
    <w:rsid w:val="48F88196"/>
    <w:rsid w:val="49156ABF"/>
    <w:rsid w:val="491A1971"/>
    <w:rsid w:val="493B7795"/>
    <w:rsid w:val="495DA6AE"/>
    <w:rsid w:val="4962D913"/>
    <w:rsid w:val="4970A374"/>
    <w:rsid w:val="49CDBA88"/>
    <w:rsid w:val="49D19E6A"/>
    <w:rsid w:val="49E2F963"/>
    <w:rsid w:val="4A05B899"/>
    <w:rsid w:val="4A099E71"/>
    <w:rsid w:val="4A0B4620"/>
    <w:rsid w:val="4A38CBC5"/>
    <w:rsid w:val="4A4F49E5"/>
    <w:rsid w:val="4A5952AE"/>
    <w:rsid w:val="4A8C5498"/>
    <w:rsid w:val="4B2CAFE1"/>
    <w:rsid w:val="4B33723C"/>
    <w:rsid w:val="4B92B26A"/>
    <w:rsid w:val="4B945567"/>
    <w:rsid w:val="4BA29299"/>
    <w:rsid w:val="4BCAD208"/>
    <w:rsid w:val="4BEABFED"/>
    <w:rsid w:val="4C85C869"/>
    <w:rsid w:val="4CA363E9"/>
    <w:rsid w:val="4CBD86AF"/>
    <w:rsid w:val="4D009960"/>
    <w:rsid w:val="4D17FA5A"/>
    <w:rsid w:val="4D196456"/>
    <w:rsid w:val="4D197CB1"/>
    <w:rsid w:val="4D53BD12"/>
    <w:rsid w:val="4D5AE50B"/>
    <w:rsid w:val="4D88F034"/>
    <w:rsid w:val="4DB3AB00"/>
    <w:rsid w:val="4DB63438"/>
    <w:rsid w:val="4DBAF102"/>
    <w:rsid w:val="4DC1EF51"/>
    <w:rsid w:val="4DD2BC17"/>
    <w:rsid w:val="4E0FF400"/>
    <w:rsid w:val="4E549290"/>
    <w:rsid w:val="4E7A8CFE"/>
    <w:rsid w:val="4E9C2D31"/>
    <w:rsid w:val="4EEF0C3F"/>
    <w:rsid w:val="4F0716A6"/>
    <w:rsid w:val="4F0AB6CD"/>
    <w:rsid w:val="4F3A6677"/>
    <w:rsid w:val="4F4007E3"/>
    <w:rsid w:val="4F568AD1"/>
    <w:rsid w:val="4F5B3AE4"/>
    <w:rsid w:val="4F70A1A2"/>
    <w:rsid w:val="4F71DBC6"/>
    <w:rsid w:val="4F7978F3"/>
    <w:rsid w:val="4F97B928"/>
    <w:rsid w:val="4FA79A4B"/>
    <w:rsid w:val="4FA92F21"/>
    <w:rsid w:val="4FC9404A"/>
    <w:rsid w:val="4FCC5755"/>
    <w:rsid w:val="4FCC5BDD"/>
    <w:rsid w:val="50168A4F"/>
    <w:rsid w:val="504C11B5"/>
    <w:rsid w:val="50749CF2"/>
    <w:rsid w:val="507B028F"/>
    <w:rsid w:val="509D34DF"/>
    <w:rsid w:val="50D44E74"/>
    <w:rsid w:val="50FEB406"/>
    <w:rsid w:val="51352783"/>
    <w:rsid w:val="513DED3A"/>
    <w:rsid w:val="514E1FFC"/>
    <w:rsid w:val="5181E7D1"/>
    <w:rsid w:val="51B5FE59"/>
    <w:rsid w:val="51DB8804"/>
    <w:rsid w:val="520A3B37"/>
    <w:rsid w:val="521A955A"/>
    <w:rsid w:val="524712A7"/>
    <w:rsid w:val="5272CDA6"/>
    <w:rsid w:val="52A3320A"/>
    <w:rsid w:val="52D87E67"/>
    <w:rsid w:val="52E90034"/>
    <w:rsid w:val="52F3CB66"/>
    <w:rsid w:val="53089CAA"/>
    <w:rsid w:val="530A8157"/>
    <w:rsid w:val="5380DEC5"/>
    <w:rsid w:val="53A95860"/>
    <w:rsid w:val="53C70FEE"/>
    <w:rsid w:val="53CB8394"/>
    <w:rsid w:val="53D00287"/>
    <w:rsid w:val="53E734D0"/>
    <w:rsid w:val="54059C79"/>
    <w:rsid w:val="54077192"/>
    <w:rsid w:val="54692A0A"/>
    <w:rsid w:val="546BA838"/>
    <w:rsid w:val="54995DF5"/>
    <w:rsid w:val="54BF3F11"/>
    <w:rsid w:val="54E895AD"/>
    <w:rsid w:val="54EF3A6C"/>
    <w:rsid w:val="55605CB2"/>
    <w:rsid w:val="55630B8C"/>
    <w:rsid w:val="5564CF34"/>
    <w:rsid w:val="55992C1D"/>
    <w:rsid w:val="55A0E6D2"/>
    <w:rsid w:val="55A73415"/>
    <w:rsid w:val="55CD91B9"/>
    <w:rsid w:val="55CF983B"/>
    <w:rsid w:val="55D9D907"/>
    <w:rsid w:val="55E5DDC1"/>
    <w:rsid w:val="56337AB2"/>
    <w:rsid w:val="56735BBA"/>
    <w:rsid w:val="5675CF8F"/>
    <w:rsid w:val="56950E6C"/>
    <w:rsid w:val="56A54A22"/>
    <w:rsid w:val="56B8FB91"/>
    <w:rsid w:val="56D918D3"/>
    <w:rsid w:val="56E1111F"/>
    <w:rsid w:val="56F30881"/>
    <w:rsid w:val="56F39FDB"/>
    <w:rsid w:val="56F7A5FC"/>
    <w:rsid w:val="570D9E39"/>
    <w:rsid w:val="5716FA21"/>
    <w:rsid w:val="57235E8C"/>
    <w:rsid w:val="573ACA13"/>
    <w:rsid w:val="577832A3"/>
    <w:rsid w:val="577F364B"/>
    <w:rsid w:val="57BEFFFC"/>
    <w:rsid w:val="57BFB4A5"/>
    <w:rsid w:val="57C10022"/>
    <w:rsid w:val="583562BD"/>
    <w:rsid w:val="58D9C953"/>
    <w:rsid w:val="58F05F38"/>
    <w:rsid w:val="58F1C1C6"/>
    <w:rsid w:val="594373F2"/>
    <w:rsid w:val="59491640"/>
    <w:rsid w:val="5977828F"/>
    <w:rsid w:val="59AE5371"/>
    <w:rsid w:val="59C019D3"/>
    <w:rsid w:val="59E8DA85"/>
    <w:rsid w:val="5A0036F5"/>
    <w:rsid w:val="5A2BD3EA"/>
    <w:rsid w:val="5A43FCEE"/>
    <w:rsid w:val="5A4CB235"/>
    <w:rsid w:val="5A4D4EC0"/>
    <w:rsid w:val="5A54D6A4"/>
    <w:rsid w:val="5A745CDB"/>
    <w:rsid w:val="5A935E5B"/>
    <w:rsid w:val="5ABE7075"/>
    <w:rsid w:val="5ACCEB32"/>
    <w:rsid w:val="5AE3ECFF"/>
    <w:rsid w:val="5AE6E4D4"/>
    <w:rsid w:val="5B1B755D"/>
    <w:rsid w:val="5B2CF11B"/>
    <w:rsid w:val="5B410469"/>
    <w:rsid w:val="5B6305DA"/>
    <w:rsid w:val="5B9EE58C"/>
    <w:rsid w:val="5BBDA3AE"/>
    <w:rsid w:val="5BC27A1D"/>
    <w:rsid w:val="5BC52981"/>
    <w:rsid w:val="5BC9DBBF"/>
    <w:rsid w:val="5BE1FBE4"/>
    <w:rsid w:val="5BF030D6"/>
    <w:rsid w:val="5BFB6A75"/>
    <w:rsid w:val="5C1D739D"/>
    <w:rsid w:val="5C21F599"/>
    <w:rsid w:val="5C39A99A"/>
    <w:rsid w:val="5C47F272"/>
    <w:rsid w:val="5C5B5DF1"/>
    <w:rsid w:val="5C6BCF7A"/>
    <w:rsid w:val="5C7C8828"/>
    <w:rsid w:val="5CA89A9D"/>
    <w:rsid w:val="5CDFAB8B"/>
    <w:rsid w:val="5D1B36FA"/>
    <w:rsid w:val="5D345F57"/>
    <w:rsid w:val="5D6B187B"/>
    <w:rsid w:val="5D709F72"/>
    <w:rsid w:val="5D78BC70"/>
    <w:rsid w:val="5DB4989B"/>
    <w:rsid w:val="5DCA9A76"/>
    <w:rsid w:val="5DE041E8"/>
    <w:rsid w:val="5DF39EE9"/>
    <w:rsid w:val="5E410C43"/>
    <w:rsid w:val="5E4BC10E"/>
    <w:rsid w:val="5E5979AB"/>
    <w:rsid w:val="5E5C9881"/>
    <w:rsid w:val="5EA7BF64"/>
    <w:rsid w:val="5EBCFA45"/>
    <w:rsid w:val="5F3DBC9C"/>
    <w:rsid w:val="5F47E288"/>
    <w:rsid w:val="5F55B609"/>
    <w:rsid w:val="5F89210D"/>
    <w:rsid w:val="5FA65D45"/>
    <w:rsid w:val="60088B12"/>
    <w:rsid w:val="601FD89B"/>
    <w:rsid w:val="6051F951"/>
    <w:rsid w:val="60525BB1"/>
    <w:rsid w:val="60692105"/>
    <w:rsid w:val="607243DD"/>
    <w:rsid w:val="60C54185"/>
    <w:rsid w:val="60CB568F"/>
    <w:rsid w:val="60F48ED1"/>
    <w:rsid w:val="610FB6AD"/>
    <w:rsid w:val="6112CED5"/>
    <w:rsid w:val="61543842"/>
    <w:rsid w:val="617C8692"/>
    <w:rsid w:val="61BB7DA1"/>
    <w:rsid w:val="61D1130F"/>
    <w:rsid w:val="61F27546"/>
    <w:rsid w:val="620FBD05"/>
    <w:rsid w:val="623A9A36"/>
    <w:rsid w:val="623EE668"/>
    <w:rsid w:val="6260CC59"/>
    <w:rsid w:val="62710E17"/>
    <w:rsid w:val="62772833"/>
    <w:rsid w:val="62791FFD"/>
    <w:rsid w:val="62B06299"/>
    <w:rsid w:val="62BE17E3"/>
    <w:rsid w:val="62D61B71"/>
    <w:rsid w:val="62EBC607"/>
    <w:rsid w:val="62F577DB"/>
    <w:rsid w:val="632E0F26"/>
    <w:rsid w:val="633400C6"/>
    <w:rsid w:val="63462F4B"/>
    <w:rsid w:val="634D2E59"/>
    <w:rsid w:val="6357795D"/>
    <w:rsid w:val="63672813"/>
    <w:rsid w:val="637D2C12"/>
    <w:rsid w:val="640ED90E"/>
    <w:rsid w:val="641E7C93"/>
    <w:rsid w:val="6436AEF0"/>
    <w:rsid w:val="648A0EDB"/>
    <w:rsid w:val="64EDF813"/>
    <w:rsid w:val="65019A02"/>
    <w:rsid w:val="651E2983"/>
    <w:rsid w:val="6536B80A"/>
    <w:rsid w:val="653F6B21"/>
    <w:rsid w:val="656C2D2D"/>
    <w:rsid w:val="65F44BBD"/>
    <w:rsid w:val="6608482E"/>
    <w:rsid w:val="660A6901"/>
    <w:rsid w:val="66470E10"/>
    <w:rsid w:val="6661E476"/>
    <w:rsid w:val="66CA0B25"/>
    <w:rsid w:val="66DC6070"/>
    <w:rsid w:val="670A40DD"/>
    <w:rsid w:val="67105800"/>
    <w:rsid w:val="6717ADB2"/>
    <w:rsid w:val="672B9D71"/>
    <w:rsid w:val="6733376D"/>
    <w:rsid w:val="673CF756"/>
    <w:rsid w:val="676A88E8"/>
    <w:rsid w:val="678356E2"/>
    <w:rsid w:val="67996084"/>
    <w:rsid w:val="679D86BC"/>
    <w:rsid w:val="67E225B0"/>
    <w:rsid w:val="67EF52B7"/>
    <w:rsid w:val="6813F921"/>
    <w:rsid w:val="682C6D9A"/>
    <w:rsid w:val="683D87DD"/>
    <w:rsid w:val="68551741"/>
    <w:rsid w:val="6868E65E"/>
    <w:rsid w:val="6881964E"/>
    <w:rsid w:val="6891565B"/>
    <w:rsid w:val="689EE134"/>
    <w:rsid w:val="68AD2ECE"/>
    <w:rsid w:val="68CC0E48"/>
    <w:rsid w:val="692679D4"/>
    <w:rsid w:val="6933E4AA"/>
    <w:rsid w:val="695A63BC"/>
    <w:rsid w:val="69B8E75B"/>
    <w:rsid w:val="69D8F94D"/>
    <w:rsid w:val="69E1D30E"/>
    <w:rsid w:val="6A32C180"/>
    <w:rsid w:val="6A466DF8"/>
    <w:rsid w:val="6A9B3113"/>
    <w:rsid w:val="6A9F625D"/>
    <w:rsid w:val="6AA2AC77"/>
    <w:rsid w:val="6AA959DD"/>
    <w:rsid w:val="6AB37146"/>
    <w:rsid w:val="6AE02CBE"/>
    <w:rsid w:val="6AF0F64D"/>
    <w:rsid w:val="6B0114DD"/>
    <w:rsid w:val="6B092E31"/>
    <w:rsid w:val="6B117445"/>
    <w:rsid w:val="6B5EC150"/>
    <w:rsid w:val="6B9AD6C4"/>
    <w:rsid w:val="6BD19402"/>
    <w:rsid w:val="6BEF74F3"/>
    <w:rsid w:val="6C162892"/>
    <w:rsid w:val="6C2818B1"/>
    <w:rsid w:val="6C411DCA"/>
    <w:rsid w:val="6C70E24C"/>
    <w:rsid w:val="6CD1BE68"/>
    <w:rsid w:val="6CDC6BC8"/>
    <w:rsid w:val="6CF20C23"/>
    <w:rsid w:val="6D31BE41"/>
    <w:rsid w:val="6D4CCE11"/>
    <w:rsid w:val="6D5D59E1"/>
    <w:rsid w:val="6D78079F"/>
    <w:rsid w:val="6DA09DF3"/>
    <w:rsid w:val="6DC809CD"/>
    <w:rsid w:val="6DCA08A8"/>
    <w:rsid w:val="6DCD67AE"/>
    <w:rsid w:val="6DDB7D46"/>
    <w:rsid w:val="6DE496C1"/>
    <w:rsid w:val="6DF49B2F"/>
    <w:rsid w:val="6DFA29B8"/>
    <w:rsid w:val="6E432392"/>
    <w:rsid w:val="6EA15C93"/>
    <w:rsid w:val="6EC9B499"/>
    <w:rsid w:val="6F12652F"/>
    <w:rsid w:val="6F460BFE"/>
    <w:rsid w:val="6F4BE7C2"/>
    <w:rsid w:val="6F60C9CA"/>
    <w:rsid w:val="6F63AC2D"/>
    <w:rsid w:val="6F8DEEF7"/>
    <w:rsid w:val="6FA89939"/>
    <w:rsid w:val="6FBF5DF5"/>
    <w:rsid w:val="6FD575DF"/>
    <w:rsid w:val="6FEF0D7B"/>
    <w:rsid w:val="700029D0"/>
    <w:rsid w:val="700214F2"/>
    <w:rsid w:val="7008225D"/>
    <w:rsid w:val="7056C7D2"/>
    <w:rsid w:val="706A32E9"/>
    <w:rsid w:val="706F74A9"/>
    <w:rsid w:val="7071C194"/>
    <w:rsid w:val="709408A3"/>
    <w:rsid w:val="70C6FCED"/>
    <w:rsid w:val="70F55189"/>
    <w:rsid w:val="70F6B540"/>
    <w:rsid w:val="710D0709"/>
    <w:rsid w:val="7136AF05"/>
    <w:rsid w:val="7138C2F8"/>
    <w:rsid w:val="7179F82E"/>
    <w:rsid w:val="7191D753"/>
    <w:rsid w:val="719EE148"/>
    <w:rsid w:val="71A8A376"/>
    <w:rsid w:val="7223555B"/>
    <w:rsid w:val="724D044C"/>
    <w:rsid w:val="7298F564"/>
    <w:rsid w:val="729908F9"/>
    <w:rsid w:val="72C58FB9"/>
    <w:rsid w:val="72CF69EA"/>
    <w:rsid w:val="72D85A7A"/>
    <w:rsid w:val="72E1480F"/>
    <w:rsid w:val="72E6AF95"/>
    <w:rsid w:val="730E73EB"/>
    <w:rsid w:val="73109A4F"/>
    <w:rsid w:val="73501513"/>
    <w:rsid w:val="735ECB24"/>
    <w:rsid w:val="7368A056"/>
    <w:rsid w:val="7379628B"/>
    <w:rsid w:val="73B4016B"/>
    <w:rsid w:val="73BFE965"/>
    <w:rsid w:val="73DB27DF"/>
    <w:rsid w:val="74195388"/>
    <w:rsid w:val="7430798D"/>
    <w:rsid w:val="7438C9C9"/>
    <w:rsid w:val="743D7E13"/>
    <w:rsid w:val="74771504"/>
    <w:rsid w:val="74B10178"/>
    <w:rsid w:val="75022904"/>
    <w:rsid w:val="7510518C"/>
    <w:rsid w:val="75321C62"/>
    <w:rsid w:val="75324819"/>
    <w:rsid w:val="754ED07C"/>
    <w:rsid w:val="7558E1F6"/>
    <w:rsid w:val="755C513E"/>
    <w:rsid w:val="756021B7"/>
    <w:rsid w:val="7563BFE2"/>
    <w:rsid w:val="759E70CF"/>
    <w:rsid w:val="759FE8C2"/>
    <w:rsid w:val="75A1482D"/>
    <w:rsid w:val="75D8C1F0"/>
    <w:rsid w:val="7618DF56"/>
    <w:rsid w:val="762D9AE7"/>
    <w:rsid w:val="7645324E"/>
    <w:rsid w:val="7672AC1E"/>
    <w:rsid w:val="76802B34"/>
    <w:rsid w:val="76820568"/>
    <w:rsid w:val="76D57FA5"/>
    <w:rsid w:val="76FAEEB2"/>
    <w:rsid w:val="77081EA9"/>
    <w:rsid w:val="7731051A"/>
    <w:rsid w:val="77339C7A"/>
    <w:rsid w:val="773E08E4"/>
    <w:rsid w:val="77460E6A"/>
    <w:rsid w:val="7752182A"/>
    <w:rsid w:val="77AB6FB8"/>
    <w:rsid w:val="77B25B95"/>
    <w:rsid w:val="77BB4011"/>
    <w:rsid w:val="77DE22D7"/>
    <w:rsid w:val="77E61074"/>
    <w:rsid w:val="780FE39D"/>
    <w:rsid w:val="78197AEF"/>
    <w:rsid w:val="781C9028"/>
    <w:rsid w:val="78B6315F"/>
    <w:rsid w:val="78DBBD71"/>
    <w:rsid w:val="78DFD95B"/>
    <w:rsid w:val="79072057"/>
    <w:rsid w:val="791807DB"/>
    <w:rsid w:val="7985E2F8"/>
    <w:rsid w:val="79D2A0CD"/>
    <w:rsid w:val="79FADE73"/>
    <w:rsid w:val="7A0B1198"/>
    <w:rsid w:val="7A231775"/>
    <w:rsid w:val="7A503194"/>
    <w:rsid w:val="7A5FB440"/>
    <w:rsid w:val="7A76BC26"/>
    <w:rsid w:val="7A80CA21"/>
    <w:rsid w:val="7A9837EE"/>
    <w:rsid w:val="7AB49B72"/>
    <w:rsid w:val="7AE4B555"/>
    <w:rsid w:val="7B0B3A6D"/>
    <w:rsid w:val="7B0C7223"/>
    <w:rsid w:val="7B171A72"/>
    <w:rsid w:val="7B3FDBF4"/>
    <w:rsid w:val="7B4398A9"/>
    <w:rsid w:val="7B5B968F"/>
    <w:rsid w:val="7B61CF9B"/>
    <w:rsid w:val="7B67114D"/>
    <w:rsid w:val="7B923C96"/>
    <w:rsid w:val="7B964313"/>
    <w:rsid w:val="7B96CDD8"/>
    <w:rsid w:val="7BA057ED"/>
    <w:rsid w:val="7BB24FA6"/>
    <w:rsid w:val="7BDB3A02"/>
    <w:rsid w:val="7C243DA6"/>
    <w:rsid w:val="7C248A0F"/>
    <w:rsid w:val="7C2A0623"/>
    <w:rsid w:val="7C43E027"/>
    <w:rsid w:val="7C465DD4"/>
    <w:rsid w:val="7C661A42"/>
    <w:rsid w:val="7C682DEF"/>
    <w:rsid w:val="7C935357"/>
    <w:rsid w:val="7CB3F91C"/>
    <w:rsid w:val="7CDE8EA2"/>
    <w:rsid w:val="7D19926B"/>
    <w:rsid w:val="7D2653D4"/>
    <w:rsid w:val="7D3CF557"/>
    <w:rsid w:val="7D71E0C5"/>
    <w:rsid w:val="7D7F4609"/>
    <w:rsid w:val="7D8FB810"/>
    <w:rsid w:val="7D906107"/>
    <w:rsid w:val="7DAC6F42"/>
    <w:rsid w:val="7DBEBF60"/>
    <w:rsid w:val="7DCD9EFA"/>
    <w:rsid w:val="7DD1ED9D"/>
    <w:rsid w:val="7E14DC24"/>
    <w:rsid w:val="7E1BD674"/>
    <w:rsid w:val="7E45AF37"/>
    <w:rsid w:val="7E6D8B64"/>
    <w:rsid w:val="7E834911"/>
    <w:rsid w:val="7E8CCA0C"/>
    <w:rsid w:val="7EA1C153"/>
    <w:rsid w:val="7EBAC867"/>
    <w:rsid w:val="7EC3A084"/>
    <w:rsid w:val="7EDCD836"/>
    <w:rsid w:val="7EEF00B4"/>
    <w:rsid w:val="7EEF4DCD"/>
    <w:rsid w:val="7F13296E"/>
    <w:rsid w:val="7F306679"/>
    <w:rsid w:val="7F318D53"/>
    <w:rsid w:val="7F35F282"/>
    <w:rsid w:val="7F36C334"/>
    <w:rsid w:val="7F373CB0"/>
    <w:rsid w:val="7F50B8B4"/>
    <w:rsid w:val="7F6D0767"/>
    <w:rsid w:val="7F730BD6"/>
    <w:rsid w:val="7F751CEF"/>
    <w:rsid w:val="7F87CB76"/>
    <w:rsid w:val="7F8BBFA1"/>
    <w:rsid w:val="7FE8E033"/>
    <w:rsid w:val="7FEE3266"/>
    <w:rsid w:val="7FF26AE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840EB2"/>
  <w15:docId w15:val="{40D61316-E8A2-4905-A075-7FC65E5BF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lv-LV" w:eastAsia="en-US" w:bidi="ar-SA"/>
      </w:rPr>
    </w:rPrDefault>
    <w:pPrDefault>
      <w:pPr>
        <w:autoSpaceDN w:val="0"/>
        <w:spacing w:after="160" w:line="25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before="120" w:after="120" w:line="276" w:lineRule="auto"/>
    </w:pPr>
    <w:rPr>
      <w:rFonts w:ascii="Times New Roman" w:eastAsia="Times New Roman" w:hAnsi="Times New Roman"/>
      <w:b/>
      <w:bCs/>
      <w:sz w:val="24"/>
      <w:szCs w:val="24"/>
      <w:lang w:val="en-GB"/>
    </w:rPr>
  </w:style>
  <w:style w:type="character" w:customStyle="1" w:styleId="BodyTextChar">
    <w:name w:val="Body Text Char"/>
    <w:basedOn w:val="DefaultParagraphFont"/>
    <w:rPr>
      <w:rFonts w:ascii="Times New Roman" w:eastAsia="Times New Roman" w:hAnsi="Times New Roman" w:cs="Times New Roman"/>
      <w:b/>
      <w:bCs/>
      <w:sz w:val="24"/>
      <w:szCs w:val="24"/>
      <w:lang w:val="en-GB"/>
    </w:rPr>
  </w:style>
  <w:style w:type="paragraph" w:styleId="ListParagraph">
    <w:name w:val="List Paragraph"/>
    <w:aliases w:val="2,H&amp;P List Paragraph,List Paragraph1,Strip,Saraksta rindkopa1,Normal bullet 2,Bullet list,Colorful List - Accent 12,Bullet 1,Bullet Points,Colorful List - Accent 11,Dot pt,F5 List Paragraph,Indicator Text,Citation List,Numbered Para 1"/>
    <w:basedOn w:val="Normal"/>
    <w:uiPriority w:val="34"/>
    <w:qFormat/>
    <w:pPr>
      <w:spacing w:after="0" w:line="240" w:lineRule="auto"/>
      <w:ind w:left="720"/>
    </w:pPr>
    <w:rPr>
      <w:rFonts w:ascii="Times New Roman" w:hAnsi="Times New Roman"/>
      <w:sz w:val="24"/>
    </w:rPr>
  </w:style>
  <w:style w:type="character" w:customStyle="1" w:styleId="ListParagraphChar">
    <w:name w:val="List Paragraph Char"/>
    <w:aliases w:val="2 Char,H&amp;P List Paragraph Char,List Paragraph1 Char,Saraksta rindkopa Char,Strip Char,Saraksta rindkopa1 Char,Normal bullet 2 Char,Bullet list Char,Colorful List - Accent 12 Char,Bullet 1 Char,Bullet Points Char,Dot pt Char"/>
    <w:uiPriority w:val="34"/>
    <w:qFormat/>
    <w:rPr>
      <w:rFonts w:ascii="Times New Roman" w:hAnsi="Times New Roman"/>
      <w:sz w:val="24"/>
    </w:rPr>
  </w:style>
  <w:style w:type="paragraph" w:styleId="FootnoteText">
    <w:name w:val="footnote text"/>
    <w:basedOn w:val="Normal"/>
    <w:pPr>
      <w:spacing w:after="0" w:line="240" w:lineRule="auto"/>
    </w:pPr>
    <w:rPr>
      <w:rFonts w:ascii="Times New Roman" w:hAnsi="Times New Roman"/>
      <w:sz w:val="20"/>
      <w:szCs w:val="20"/>
    </w:rPr>
  </w:style>
  <w:style w:type="character" w:customStyle="1" w:styleId="FootnoteTextChar">
    <w:name w:val="Footnote Text Char"/>
    <w:basedOn w:val="DefaultParagraphFont"/>
    <w:rPr>
      <w:rFonts w:ascii="Times New Roman" w:hAnsi="Times New Roman"/>
      <w:sz w:val="20"/>
      <w:szCs w:val="20"/>
    </w:r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uiPriority w:val="99"/>
    <w:rPr>
      <w:position w:val="0"/>
      <w:vertAlign w:val="superscript"/>
    </w:rPr>
  </w:style>
  <w:style w:type="paragraph" w:customStyle="1" w:styleId="CharCharCharChar">
    <w:name w:val="Char Char Char Char"/>
    <w:aliases w:val="Char2"/>
    <w:basedOn w:val="Normal"/>
    <w:next w:val="Normal"/>
    <w:uiPriority w:val="99"/>
    <w:pPr>
      <w:spacing w:line="240" w:lineRule="exact"/>
      <w:jc w:val="both"/>
    </w:pPr>
    <w:rPr>
      <w:vertAlign w:val="superscript"/>
    </w:rPr>
  </w:style>
  <w:style w:type="paragraph" w:styleId="Header">
    <w:name w:val="header"/>
    <w:basedOn w:val="Normal"/>
    <w:pPr>
      <w:tabs>
        <w:tab w:val="center" w:pos="4153"/>
        <w:tab w:val="right" w:pos="8306"/>
      </w:tabs>
      <w:spacing w:after="0" w:line="240" w:lineRule="auto"/>
    </w:pPr>
  </w:style>
  <w:style w:type="character" w:customStyle="1" w:styleId="HeaderChar">
    <w:name w:val="Header Char"/>
    <w:basedOn w:val="DefaultParagraphFont"/>
  </w:style>
  <w:style w:type="paragraph" w:styleId="Footer">
    <w:name w:val="footer"/>
    <w:basedOn w:val="Normal"/>
    <w:uiPriority w:val="99"/>
    <w:pPr>
      <w:tabs>
        <w:tab w:val="center" w:pos="4153"/>
        <w:tab w:val="right" w:pos="8306"/>
      </w:tabs>
      <w:spacing w:after="0" w:line="240" w:lineRule="auto"/>
    </w:pPr>
  </w:style>
  <w:style w:type="character" w:customStyle="1" w:styleId="FooterChar">
    <w:name w:val="Footer Char"/>
    <w:basedOn w:val="DefaultParagraphFont"/>
    <w:uiPriority w:val="99"/>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character" w:styleId="Hyperlink">
    <w:name w:val="Hyperlink"/>
    <w:basedOn w:val="DefaultParagraphFont"/>
    <w:rPr>
      <w:color w:val="0563C1"/>
      <w:u w:val="single"/>
    </w:rPr>
  </w:style>
  <w:style w:type="character" w:styleId="FollowedHyperlink">
    <w:name w:val="FollowedHyperlink"/>
    <w:basedOn w:val="DefaultParagraphFont"/>
    <w:rPr>
      <w:color w:val="954F72"/>
      <w:u w:val="single"/>
    </w:rPr>
  </w:style>
  <w:style w:type="paragraph" w:customStyle="1" w:styleId="typedudocument">
    <w:name w:val="typedudocument"/>
    <w:basedOn w:val="Normal"/>
    <w:pPr>
      <w:spacing w:before="100" w:after="100" w:line="240" w:lineRule="auto"/>
    </w:pPr>
    <w:rPr>
      <w:rFonts w:ascii="Times New Roman" w:eastAsia="Times New Roman" w:hAnsi="Times New Roman"/>
      <w:sz w:val="24"/>
      <w:szCs w:val="24"/>
      <w:lang w:eastAsia="lv-LV"/>
    </w:rPr>
  </w:style>
  <w:style w:type="paragraph" w:customStyle="1" w:styleId="titreobjet">
    <w:name w:val="titreobjet"/>
    <w:basedOn w:val="Normal"/>
    <w:pPr>
      <w:spacing w:before="100" w:after="100" w:line="240" w:lineRule="auto"/>
    </w:pPr>
    <w:rPr>
      <w:rFonts w:ascii="Times New Roman" w:eastAsia="Times New Roman" w:hAnsi="Times New Roman"/>
      <w:sz w:val="24"/>
      <w:szCs w:val="24"/>
      <w:lang w:eastAsia="lv-LV"/>
    </w:rPr>
  </w:style>
  <w:style w:type="paragraph" w:styleId="NoSpacing">
    <w:name w:val="No Spacing"/>
    <w:pPr>
      <w:suppressAutoHyphens/>
      <w:spacing w:after="0" w:line="240" w:lineRule="auto"/>
    </w:pPr>
    <w:rPr>
      <w:rFonts w:ascii="Times New Roman" w:hAnsi="Times New Roman"/>
      <w:sz w:val="24"/>
    </w:rPr>
  </w:style>
  <w:style w:type="paragraph" w:customStyle="1" w:styleId="paragraph">
    <w:name w:val="paragraph"/>
    <w:basedOn w:val="Normal"/>
    <w:pPr>
      <w:spacing w:before="100" w:after="100" w:line="240" w:lineRule="auto"/>
    </w:pPr>
    <w:rPr>
      <w:rFonts w:ascii="Times New Roman" w:eastAsia="Times New Roman" w:hAnsi="Times New Roman"/>
      <w:sz w:val="24"/>
      <w:szCs w:val="24"/>
      <w:lang w:val="en-US"/>
    </w:rPr>
  </w:style>
  <w:style w:type="character" w:customStyle="1" w:styleId="normaltextrun">
    <w:name w:val="normaltextrun"/>
    <w:basedOn w:val="DefaultParagraphFont"/>
  </w:style>
  <w:style w:type="character" w:customStyle="1" w:styleId="eop">
    <w:name w:val="eop"/>
    <w:basedOn w:val="DefaultParagraphFont"/>
  </w:style>
  <w:style w:type="character" w:styleId="PlaceholderText">
    <w:name w:val="Placeholder Text"/>
    <w:basedOn w:val="DefaultParagraphFont"/>
    <w:rPr>
      <w:color w:val="808080"/>
    </w:rPr>
  </w:style>
  <w:style w:type="paragraph" w:customStyle="1" w:styleId="FootnotesymbolCarZchn">
    <w:name w:val="Footnote symbol Car Zchn"/>
    <w:basedOn w:val="Normal"/>
    <w:pPr>
      <w:spacing w:line="240" w:lineRule="exact"/>
      <w:jc w:val="both"/>
    </w:pPr>
    <w:rPr>
      <w:sz w:val="20"/>
      <w:szCs w:val="20"/>
      <w:vertAlign w:val="superscript"/>
      <w:lang w:eastAsia="lv-LV"/>
    </w:rPr>
  </w:style>
  <w:style w:type="paragraph" w:styleId="Revision">
    <w:name w:val="Revision"/>
    <w:hidden/>
    <w:uiPriority w:val="99"/>
    <w:semiHidden/>
    <w:rsid w:val="00BE0A16"/>
    <w:pPr>
      <w:autoSpaceDN/>
      <w:spacing w:after="0" w:line="240" w:lineRule="auto"/>
      <w:textAlignment w:val="auto"/>
    </w:pPr>
  </w:style>
  <w:style w:type="character" w:customStyle="1" w:styleId="UnresolvedMention1">
    <w:name w:val="Unresolved Mention1"/>
    <w:basedOn w:val="DefaultParagraphFont"/>
    <w:uiPriority w:val="99"/>
    <w:unhideWhenUsed/>
    <w:rsid w:val="0023387A"/>
    <w:rPr>
      <w:color w:val="605E5C"/>
      <w:shd w:val="clear" w:color="auto" w:fill="E1DFDD"/>
    </w:rPr>
  </w:style>
  <w:style w:type="character" w:customStyle="1" w:styleId="Mention1">
    <w:name w:val="Mention1"/>
    <w:basedOn w:val="DefaultParagraphFont"/>
    <w:uiPriority w:val="99"/>
    <w:unhideWhenUsed/>
    <w:rsid w:val="0023387A"/>
    <w:rPr>
      <w:color w:val="2B579A"/>
      <w:shd w:val="clear" w:color="auto" w:fill="E1DFDD"/>
    </w:rPr>
  </w:style>
  <w:style w:type="table" w:styleId="TableGrid">
    <w:name w:val="Table Grid"/>
    <w:basedOn w:val="TableNormal"/>
    <w:uiPriority w:val="59"/>
    <w:rsid w:val="00D5756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25">
    <w:name w:val="s25"/>
    <w:basedOn w:val="Normal"/>
    <w:rsid w:val="003F0D2C"/>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character" w:customStyle="1" w:styleId="bumpedfont15">
    <w:name w:val="bumpedfont15"/>
    <w:rsid w:val="003F0D2C"/>
  </w:style>
  <w:style w:type="paragraph" w:styleId="NormalWeb">
    <w:name w:val="Normal (Web)"/>
    <w:basedOn w:val="Normal"/>
    <w:uiPriority w:val="99"/>
    <w:unhideWhenUsed/>
    <w:rsid w:val="00050D9A"/>
    <w:rPr>
      <w:rFonts w:ascii="Times New Roman" w:hAnsi="Times New Roman"/>
      <w:sz w:val="24"/>
      <w:szCs w:val="24"/>
    </w:rPr>
  </w:style>
  <w:style w:type="character" w:customStyle="1" w:styleId="UnresolvedMention2">
    <w:name w:val="Unresolved Mention2"/>
    <w:basedOn w:val="DefaultParagraphFont"/>
    <w:uiPriority w:val="99"/>
    <w:semiHidden/>
    <w:unhideWhenUsed/>
    <w:rsid w:val="00BF7012"/>
    <w:rPr>
      <w:color w:val="605E5C"/>
      <w:shd w:val="clear" w:color="auto" w:fill="E1DFDD"/>
    </w:rPr>
  </w:style>
  <w:style w:type="paragraph" w:customStyle="1" w:styleId="titlecol">
    <w:name w:val="titlecol"/>
    <w:basedOn w:val="Normal"/>
    <w:uiPriority w:val="99"/>
    <w:rsid w:val="004531A4"/>
    <w:pPr>
      <w:suppressAutoHyphens w:val="0"/>
      <w:autoSpaceDN/>
      <w:spacing w:before="100" w:beforeAutospacing="1" w:after="100" w:afterAutospacing="1" w:line="240" w:lineRule="auto"/>
      <w:jc w:val="right"/>
      <w:textAlignment w:val="auto"/>
    </w:pPr>
    <w:rPr>
      <w:rFonts w:ascii="Times New Roman" w:eastAsia="Times New Roman" w:hAnsi="Times New Roman"/>
      <w:b/>
      <w:bCs/>
      <w:sz w:val="24"/>
      <w:szCs w:val="24"/>
      <w:lang w:eastAsia="lv-LV"/>
    </w:rPr>
  </w:style>
  <w:style w:type="character" w:customStyle="1" w:styleId="superscript">
    <w:name w:val="superscript"/>
    <w:basedOn w:val="DefaultParagraphFont"/>
    <w:rsid w:val="002237EA"/>
  </w:style>
  <w:style w:type="character" w:styleId="UnresolvedMention">
    <w:name w:val="Unresolved Mention"/>
    <w:basedOn w:val="DefaultParagraphFont"/>
    <w:uiPriority w:val="99"/>
    <w:semiHidden/>
    <w:unhideWhenUsed/>
    <w:rsid w:val="00044710"/>
    <w:rPr>
      <w:color w:val="605E5C"/>
      <w:shd w:val="clear" w:color="auto" w:fill="E1DFDD"/>
    </w:rPr>
  </w:style>
  <w:style w:type="paragraph" w:customStyle="1" w:styleId="tv213">
    <w:name w:val="tv213"/>
    <w:basedOn w:val="Normal"/>
    <w:rsid w:val="00110447"/>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14061">
      <w:bodyDiv w:val="1"/>
      <w:marLeft w:val="0"/>
      <w:marRight w:val="0"/>
      <w:marTop w:val="0"/>
      <w:marBottom w:val="0"/>
      <w:divBdr>
        <w:top w:val="none" w:sz="0" w:space="0" w:color="auto"/>
        <w:left w:val="none" w:sz="0" w:space="0" w:color="auto"/>
        <w:bottom w:val="none" w:sz="0" w:space="0" w:color="auto"/>
        <w:right w:val="none" w:sz="0" w:space="0" w:color="auto"/>
      </w:divBdr>
    </w:div>
    <w:div w:id="271978512">
      <w:bodyDiv w:val="1"/>
      <w:marLeft w:val="0"/>
      <w:marRight w:val="0"/>
      <w:marTop w:val="0"/>
      <w:marBottom w:val="0"/>
      <w:divBdr>
        <w:top w:val="none" w:sz="0" w:space="0" w:color="auto"/>
        <w:left w:val="none" w:sz="0" w:space="0" w:color="auto"/>
        <w:bottom w:val="none" w:sz="0" w:space="0" w:color="auto"/>
        <w:right w:val="none" w:sz="0" w:space="0" w:color="auto"/>
      </w:divBdr>
    </w:div>
    <w:div w:id="281225666">
      <w:bodyDiv w:val="1"/>
      <w:marLeft w:val="0"/>
      <w:marRight w:val="0"/>
      <w:marTop w:val="0"/>
      <w:marBottom w:val="0"/>
      <w:divBdr>
        <w:top w:val="none" w:sz="0" w:space="0" w:color="auto"/>
        <w:left w:val="none" w:sz="0" w:space="0" w:color="auto"/>
        <w:bottom w:val="none" w:sz="0" w:space="0" w:color="auto"/>
        <w:right w:val="none" w:sz="0" w:space="0" w:color="auto"/>
      </w:divBdr>
    </w:div>
    <w:div w:id="329987230">
      <w:bodyDiv w:val="1"/>
      <w:marLeft w:val="0"/>
      <w:marRight w:val="0"/>
      <w:marTop w:val="0"/>
      <w:marBottom w:val="0"/>
      <w:divBdr>
        <w:top w:val="none" w:sz="0" w:space="0" w:color="auto"/>
        <w:left w:val="none" w:sz="0" w:space="0" w:color="auto"/>
        <w:bottom w:val="none" w:sz="0" w:space="0" w:color="auto"/>
        <w:right w:val="none" w:sz="0" w:space="0" w:color="auto"/>
      </w:divBdr>
      <w:divsChild>
        <w:div w:id="981736206">
          <w:marLeft w:val="0"/>
          <w:marRight w:val="0"/>
          <w:marTop w:val="405"/>
          <w:marBottom w:val="270"/>
          <w:divBdr>
            <w:top w:val="none" w:sz="0" w:space="0" w:color="auto"/>
            <w:left w:val="none" w:sz="0" w:space="0" w:color="auto"/>
            <w:bottom w:val="none" w:sz="0" w:space="0" w:color="auto"/>
            <w:right w:val="none" w:sz="0" w:space="0" w:color="auto"/>
          </w:divBdr>
        </w:div>
      </w:divsChild>
    </w:div>
    <w:div w:id="353462384">
      <w:bodyDiv w:val="1"/>
      <w:marLeft w:val="0"/>
      <w:marRight w:val="0"/>
      <w:marTop w:val="0"/>
      <w:marBottom w:val="0"/>
      <w:divBdr>
        <w:top w:val="none" w:sz="0" w:space="0" w:color="auto"/>
        <w:left w:val="none" w:sz="0" w:space="0" w:color="auto"/>
        <w:bottom w:val="none" w:sz="0" w:space="0" w:color="auto"/>
        <w:right w:val="none" w:sz="0" w:space="0" w:color="auto"/>
      </w:divBdr>
      <w:divsChild>
        <w:div w:id="1750155135">
          <w:marLeft w:val="0"/>
          <w:marRight w:val="0"/>
          <w:marTop w:val="0"/>
          <w:marBottom w:val="0"/>
          <w:divBdr>
            <w:top w:val="none" w:sz="0" w:space="0" w:color="auto"/>
            <w:left w:val="none" w:sz="0" w:space="0" w:color="auto"/>
            <w:bottom w:val="none" w:sz="0" w:space="0" w:color="auto"/>
            <w:right w:val="none" w:sz="0" w:space="0" w:color="auto"/>
          </w:divBdr>
        </w:div>
      </w:divsChild>
    </w:div>
    <w:div w:id="361898977">
      <w:bodyDiv w:val="1"/>
      <w:marLeft w:val="0"/>
      <w:marRight w:val="0"/>
      <w:marTop w:val="0"/>
      <w:marBottom w:val="0"/>
      <w:divBdr>
        <w:top w:val="none" w:sz="0" w:space="0" w:color="auto"/>
        <w:left w:val="none" w:sz="0" w:space="0" w:color="auto"/>
        <w:bottom w:val="none" w:sz="0" w:space="0" w:color="auto"/>
        <w:right w:val="none" w:sz="0" w:space="0" w:color="auto"/>
      </w:divBdr>
    </w:div>
    <w:div w:id="376516992">
      <w:bodyDiv w:val="1"/>
      <w:marLeft w:val="0"/>
      <w:marRight w:val="0"/>
      <w:marTop w:val="0"/>
      <w:marBottom w:val="0"/>
      <w:divBdr>
        <w:top w:val="none" w:sz="0" w:space="0" w:color="auto"/>
        <w:left w:val="none" w:sz="0" w:space="0" w:color="auto"/>
        <w:bottom w:val="none" w:sz="0" w:space="0" w:color="auto"/>
        <w:right w:val="none" w:sz="0" w:space="0" w:color="auto"/>
      </w:divBdr>
    </w:div>
    <w:div w:id="499975863">
      <w:bodyDiv w:val="1"/>
      <w:marLeft w:val="0"/>
      <w:marRight w:val="0"/>
      <w:marTop w:val="0"/>
      <w:marBottom w:val="0"/>
      <w:divBdr>
        <w:top w:val="none" w:sz="0" w:space="0" w:color="auto"/>
        <w:left w:val="none" w:sz="0" w:space="0" w:color="auto"/>
        <w:bottom w:val="none" w:sz="0" w:space="0" w:color="auto"/>
        <w:right w:val="none" w:sz="0" w:space="0" w:color="auto"/>
      </w:divBdr>
    </w:div>
    <w:div w:id="626859163">
      <w:bodyDiv w:val="1"/>
      <w:marLeft w:val="0"/>
      <w:marRight w:val="0"/>
      <w:marTop w:val="0"/>
      <w:marBottom w:val="0"/>
      <w:divBdr>
        <w:top w:val="none" w:sz="0" w:space="0" w:color="auto"/>
        <w:left w:val="none" w:sz="0" w:space="0" w:color="auto"/>
        <w:bottom w:val="none" w:sz="0" w:space="0" w:color="auto"/>
        <w:right w:val="none" w:sz="0" w:space="0" w:color="auto"/>
      </w:divBdr>
    </w:div>
    <w:div w:id="701053191">
      <w:bodyDiv w:val="1"/>
      <w:marLeft w:val="0"/>
      <w:marRight w:val="0"/>
      <w:marTop w:val="0"/>
      <w:marBottom w:val="0"/>
      <w:divBdr>
        <w:top w:val="none" w:sz="0" w:space="0" w:color="auto"/>
        <w:left w:val="none" w:sz="0" w:space="0" w:color="auto"/>
        <w:bottom w:val="none" w:sz="0" w:space="0" w:color="auto"/>
        <w:right w:val="none" w:sz="0" w:space="0" w:color="auto"/>
      </w:divBdr>
    </w:div>
    <w:div w:id="940604470">
      <w:bodyDiv w:val="1"/>
      <w:marLeft w:val="0"/>
      <w:marRight w:val="0"/>
      <w:marTop w:val="0"/>
      <w:marBottom w:val="0"/>
      <w:divBdr>
        <w:top w:val="none" w:sz="0" w:space="0" w:color="auto"/>
        <w:left w:val="none" w:sz="0" w:space="0" w:color="auto"/>
        <w:bottom w:val="none" w:sz="0" w:space="0" w:color="auto"/>
        <w:right w:val="none" w:sz="0" w:space="0" w:color="auto"/>
      </w:divBdr>
    </w:div>
    <w:div w:id="1005085315">
      <w:bodyDiv w:val="1"/>
      <w:marLeft w:val="0"/>
      <w:marRight w:val="0"/>
      <w:marTop w:val="0"/>
      <w:marBottom w:val="0"/>
      <w:divBdr>
        <w:top w:val="none" w:sz="0" w:space="0" w:color="auto"/>
        <w:left w:val="none" w:sz="0" w:space="0" w:color="auto"/>
        <w:bottom w:val="none" w:sz="0" w:space="0" w:color="auto"/>
        <w:right w:val="none" w:sz="0" w:space="0" w:color="auto"/>
      </w:divBdr>
    </w:div>
    <w:div w:id="1024945665">
      <w:bodyDiv w:val="1"/>
      <w:marLeft w:val="0"/>
      <w:marRight w:val="0"/>
      <w:marTop w:val="0"/>
      <w:marBottom w:val="0"/>
      <w:divBdr>
        <w:top w:val="none" w:sz="0" w:space="0" w:color="auto"/>
        <w:left w:val="none" w:sz="0" w:space="0" w:color="auto"/>
        <w:bottom w:val="none" w:sz="0" w:space="0" w:color="auto"/>
        <w:right w:val="none" w:sz="0" w:space="0" w:color="auto"/>
      </w:divBdr>
    </w:div>
    <w:div w:id="1082334873">
      <w:bodyDiv w:val="1"/>
      <w:marLeft w:val="0"/>
      <w:marRight w:val="0"/>
      <w:marTop w:val="0"/>
      <w:marBottom w:val="0"/>
      <w:divBdr>
        <w:top w:val="none" w:sz="0" w:space="0" w:color="auto"/>
        <w:left w:val="none" w:sz="0" w:space="0" w:color="auto"/>
        <w:bottom w:val="none" w:sz="0" w:space="0" w:color="auto"/>
        <w:right w:val="none" w:sz="0" w:space="0" w:color="auto"/>
      </w:divBdr>
    </w:div>
    <w:div w:id="1130055355">
      <w:bodyDiv w:val="1"/>
      <w:marLeft w:val="0"/>
      <w:marRight w:val="0"/>
      <w:marTop w:val="0"/>
      <w:marBottom w:val="0"/>
      <w:divBdr>
        <w:top w:val="none" w:sz="0" w:space="0" w:color="auto"/>
        <w:left w:val="none" w:sz="0" w:space="0" w:color="auto"/>
        <w:bottom w:val="none" w:sz="0" w:space="0" w:color="auto"/>
        <w:right w:val="none" w:sz="0" w:space="0" w:color="auto"/>
      </w:divBdr>
    </w:div>
    <w:div w:id="1236671491">
      <w:bodyDiv w:val="1"/>
      <w:marLeft w:val="0"/>
      <w:marRight w:val="0"/>
      <w:marTop w:val="0"/>
      <w:marBottom w:val="0"/>
      <w:divBdr>
        <w:top w:val="none" w:sz="0" w:space="0" w:color="auto"/>
        <w:left w:val="none" w:sz="0" w:space="0" w:color="auto"/>
        <w:bottom w:val="none" w:sz="0" w:space="0" w:color="auto"/>
        <w:right w:val="none" w:sz="0" w:space="0" w:color="auto"/>
      </w:divBdr>
    </w:div>
    <w:div w:id="1302468329">
      <w:bodyDiv w:val="1"/>
      <w:marLeft w:val="0"/>
      <w:marRight w:val="0"/>
      <w:marTop w:val="0"/>
      <w:marBottom w:val="0"/>
      <w:divBdr>
        <w:top w:val="none" w:sz="0" w:space="0" w:color="auto"/>
        <w:left w:val="none" w:sz="0" w:space="0" w:color="auto"/>
        <w:bottom w:val="none" w:sz="0" w:space="0" w:color="auto"/>
        <w:right w:val="none" w:sz="0" w:space="0" w:color="auto"/>
      </w:divBdr>
    </w:div>
    <w:div w:id="1446464115">
      <w:bodyDiv w:val="1"/>
      <w:marLeft w:val="0"/>
      <w:marRight w:val="0"/>
      <w:marTop w:val="0"/>
      <w:marBottom w:val="0"/>
      <w:divBdr>
        <w:top w:val="none" w:sz="0" w:space="0" w:color="auto"/>
        <w:left w:val="none" w:sz="0" w:space="0" w:color="auto"/>
        <w:bottom w:val="none" w:sz="0" w:space="0" w:color="auto"/>
        <w:right w:val="none" w:sz="0" w:space="0" w:color="auto"/>
      </w:divBdr>
    </w:div>
    <w:div w:id="1472013919">
      <w:bodyDiv w:val="1"/>
      <w:marLeft w:val="0"/>
      <w:marRight w:val="0"/>
      <w:marTop w:val="0"/>
      <w:marBottom w:val="0"/>
      <w:divBdr>
        <w:top w:val="none" w:sz="0" w:space="0" w:color="auto"/>
        <w:left w:val="none" w:sz="0" w:space="0" w:color="auto"/>
        <w:bottom w:val="none" w:sz="0" w:space="0" w:color="auto"/>
        <w:right w:val="none" w:sz="0" w:space="0" w:color="auto"/>
      </w:divBdr>
      <w:divsChild>
        <w:div w:id="1737777099">
          <w:marLeft w:val="0"/>
          <w:marRight w:val="0"/>
          <w:marTop w:val="0"/>
          <w:marBottom w:val="0"/>
          <w:divBdr>
            <w:top w:val="none" w:sz="0" w:space="0" w:color="auto"/>
            <w:left w:val="none" w:sz="0" w:space="0" w:color="auto"/>
            <w:bottom w:val="none" w:sz="0" w:space="0" w:color="auto"/>
            <w:right w:val="none" w:sz="0" w:space="0" w:color="auto"/>
          </w:divBdr>
        </w:div>
      </w:divsChild>
    </w:div>
    <w:div w:id="1691182418">
      <w:bodyDiv w:val="1"/>
      <w:marLeft w:val="0"/>
      <w:marRight w:val="0"/>
      <w:marTop w:val="0"/>
      <w:marBottom w:val="0"/>
      <w:divBdr>
        <w:top w:val="none" w:sz="0" w:space="0" w:color="auto"/>
        <w:left w:val="none" w:sz="0" w:space="0" w:color="auto"/>
        <w:bottom w:val="none" w:sz="0" w:space="0" w:color="auto"/>
        <w:right w:val="none" w:sz="0" w:space="0" w:color="auto"/>
      </w:divBdr>
      <w:divsChild>
        <w:div w:id="885873313">
          <w:marLeft w:val="0"/>
          <w:marRight w:val="30"/>
          <w:marTop w:val="0"/>
          <w:marBottom w:val="0"/>
          <w:divBdr>
            <w:top w:val="none" w:sz="0" w:space="0" w:color="auto"/>
            <w:left w:val="none" w:sz="0" w:space="0" w:color="auto"/>
            <w:bottom w:val="none" w:sz="0" w:space="0" w:color="auto"/>
            <w:right w:val="none" w:sz="0" w:space="0" w:color="auto"/>
          </w:divBdr>
          <w:divsChild>
            <w:div w:id="988168905">
              <w:marLeft w:val="0"/>
              <w:marRight w:val="0"/>
              <w:marTop w:val="0"/>
              <w:marBottom w:val="0"/>
              <w:divBdr>
                <w:top w:val="none" w:sz="0" w:space="0" w:color="auto"/>
                <w:left w:val="none" w:sz="0" w:space="0" w:color="auto"/>
                <w:bottom w:val="none" w:sz="0" w:space="0" w:color="auto"/>
                <w:right w:val="none" w:sz="0" w:space="0" w:color="auto"/>
              </w:divBdr>
              <w:divsChild>
                <w:div w:id="733043817">
                  <w:marLeft w:val="0"/>
                  <w:marRight w:val="0"/>
                  <w:marTop w:val="0"/>
                  <w:marBottom w:val="0"/>
                  <w:divBdr>
                    <w:top w:val="none" w:sz="0" w:space="0" w:color="auto"/>
                    <w:left w:val="none" w:sz="0" w:space="0" w:color="auto"/>
                    <w:bottom w:val="none" w:sz="0" w:space="0" w:color="auto"/>
                    <w:right w:val="none" w:sz="0" w:space="0" w:color="auto"/>
                  </w:divBdr>
                  <w:divsChild>
                    <w:div w:id="20803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5957189">
      <w:bodyDiv w:val="1"/>
      <w:marLeft w:val="0"/>
      <w:marRight w:val="0"/>
      <w:marTop w:val="0"/>
      <w:marBottom w:val="0"/>
      <w:divBdr>
        <w:top w:val="none" w:sz="0" w:space="0" w:color="auto"/>
        <w:left w:val="none" w:sz="0" w:space="0" w:color="auto"/>
        <w:bottom w:val="none" w:sz="0" w:space="0" w:color="auto"/>
        <w:right w:val="none" w:sz="0" w:space="0" w:color="auto"/>
      </w:divBdr>
    </w:div>
    <w:div w:id="1738287866">
      <w:bodyDiv w:val="1"/>
      <w:marLeft w:val="0"/>
      <w:marRight w:val="0"/>
      <w:marTop w:val="0"/>
      <w:marBottom w:val="0"/>
      <w:divBdr>
        <w:top w:val="none" w:sz="0" w:space="0" w:color="auto"/>
        <w:left w:val="none" w:sz="0" w:space="0" w:color="auto"/>
        <w:bottom w:val="none" w:sz="0" w:space="0" w:color="auto"/>
        <w:right w:val="none" w:sz="0" w:space="0" w:color="auto"/>
      </w:divBdr>
    </w:div>
    <w:div w:id="1783767011">
      <w:bodyDiv w:val="1"/>
      <w:marLeft w:val="0"/>
      <w:marRight w:val="0"/>
      <w:marTop w:val="0"/>
      <w:marBottom w:val="0"/>
      <w:divBdr>
        <w:top w:val="none" w:sz="0" w:space="0" w:color="auto"/>
        <w:left w:val="none" w:sz="0" w:space="0" w:color="auto"/>
        <w:bottom w:val="none" w:sz="0" w:space="0" w:color="auto"/>
        <w:right w:val="none" w:sz="0" w:space="0" w:color="auto"/>
      </w:divBdr>
    </w:div>
    <w:div w:id="1808739121">
      <w:bodyDiv w:val="1"/>
      <w:marLeft w:val="0"/>
      <w:marRight w:val="0"/>
      <w:marTop w:val="0"/>
      <w:marBottom w:val="0"/>
      <w:divBdr>
        <w:top w:val="none" w:sz="0" w:space="0" w:color="auto"/>
        <w:left w:val="none" w:sz="0" w:space="0" w:color="auto"/>
        <w:bottom w:val="none" w:sz="0" w:space="0" w:color="auto"/>
        <w:right w:val="none" w:sz="0" w:space="0" w:color="auto"/>
      </w:divBdr>
    </w:div>
    <w:div w:id="1864057096">
      <w:bodyDiv w:val="1"/>
      <w:marLeft w:val="0"/>
      <w:marRight w:val="0"/>
      <w:marTop w:val="0"/>
      <w:marBottom w:val="0"/>
      <w:divBdr>
        <w:top w:val="none" w:sz="0" w:space="0" w:color="auto"/>
        <w:left w:val="none" w:sz="0" w:space="0" w:color="auto"/>
        <w:bottom w:val="none" w:sz="0" w:space="0" w:color="auto"/>
        <w:right w:val="none" w:sz="0" w:space="0" w:color="auto"/>
      </w:divBdr>
      <w:divsChild>
        <w:div w:id="351148865">
          <w:marLeft w:val="0"/>
          <w:marRight w:val="0"/>
          <w:marTop w:val="0"/>
          <w:marBottom w:val="0"/>
          <w:divBdr>
            <w:top w:val="none" w:sz="0" w:space="0" w:color="auto"/>
            <w:left w:val="none" w:sz="0" w:space="0" w:color="auto"/>
            <w:bottom w:val="none" w:sz="0" w:space="0" w:color="auto"/>
            <w:right w:val="none" w:sz="0" w:space="0" w:color="auto"/>
          </w:divBdr>
          <w:divsChild>
            <w:div w:id="233513223">
              <w:marLeft w:val="0"/>
              <w:marRight w:val="0"/>
              <w:marTop w:val="0"/>
              <w:marBottom w:val="0"/>
              <w:divBdr>
                <w:top w:val="none" w:sz="0" w:space="0" w:color="auto"/>
                <w:left w:val="none" w:sz="0" w:space="0" w:color="auto"/>
                <w:bottom w:val="none" w:sz="0" w:space="0" w:color="auto"/>
                <w:right w:val="none" w:sz="0" w:space="0" w:color="auto"/>
              </w:divBdr>
            </w:div>
          </w:divsChild>
        </w:div>
        <w:div w:id="1774281351">
          <w:marLeft w:val="0"/>
          <w:marRight w:val="0"/>
          <w:marTop w:val="0"/>
          <w:marBottom w:val="0"/>
          <w:divBdr>
            <w:top w:val="none" w:sz="0" w:space="0" w:color="auto"/>
            <w:left w:val="none" w:sz="0" w:space="0" w:color="auto"/>
            <w:bottom w:val="none" w:sz="0" w:space="0" w:color="auto"/>
            <w:right w:val="none" w:sz="0" w:space="0" w:color="auto"/>
          </w:divBdr>
          <w:divsChild>
            <w:div w:id="425274754">
              <w:marLeft w:val="0"/>
              <w:marRight w:val="0"/>
              <w:marTop w:val="0"/>
              <w:marBottom w:val="0"/>
              <w:divBdr>
                <w:top w:val="none" w:sz="0" w:space="0" w:color="auto"/>
                <w:left w:val="none" w:sz="0" w:space="0" w:color="auto"/>
                <w:bottom w:val="none" w:sz="0" w:space="0" w:color="auto"/>
                <w:right w:val="none" w:sz="0" w:space="0" w:color="auto"/>
              </w:divBdr>
              <w:divsChild>
                <w:div w:id="2060859126">
                  <w:marLeft w:val="0"/>
                  <w:marRight w:val="0"/>
                  <w:marTop w:val="0"/>
                  <w:marBottom w:val="0"/>
                  <w:divBdr>
                    <w:top w:val="none" w:sz="0" w:space="0" w:color="auto"/>
                    <w:left w:val="none" w:sz="0" w:space="0" w:color="auto"/>
                    <w:bottom w:val="none" w:sz="0" w:space="0" w:color="auto"/>
                    <w:right w:val="none" w:sz="0" w:space="0" w:color="auto"/>
                  </w:divBdr>
                  <w:divsChild>
                    <w:div w:id="112989048">
                      <w:marLeft w:val="0"/>
                      <w:marRight w:val="0"/>
                      <w:marTop w:val="0"/>
                      <w:marBottom w:val="0"/>
                      <w:divBdr>
                        <w:top w:val="none" w:sz="0" w:space="0" w:color="auto"/>
                        <w:left w:val="none" w:sz="0" w:space="0" w:color="auto"/>
                        <w:bottom w:val="none" w:sz="0" w:space="0" w:color="auto"/>
                        <w:right w:val="none" w:sz="0" w:space="0" w:color="auto"/>
                      </w:divBdr>
                      <w:divsChild>
                        <w:div w:id="1472555609">
                          <w:marLeft w:val="0"/>
                          <w:marRight w:val="0"/>
                          <w:marTop w:val="0"/>
                          <w:marBottom w:val="0"/>
                          <w:divBdr>
                            <w:top w:val="none" w:sz="0" w:space="0" w:color="auto"/>
                            <w:left w:val="none" w:sz="0" w:space="0" w:color="auto"/>
                            <w:bottom w:val="none" w:sz="0" w:space="0" w:color="auto"/>
                            <w:right w:val="none" w:sz="0" w:space="0" w:color="auto"/>
                          </w:divBdr>
                          <w:divsChild>
                            <w:div w:id="441992579">
                              <w:marLeft w:val="0"/>
                              <w:marRight w:val="0"/>
                              <w:marTop w:val="0"/>
                              <w:marBottom w:val="0"/>
                              <w:divBdr>
                                <w:top w:val="none" w:sz="0" w:space="0" w:color="auto"/>
                                <w:left w:val="none" w:sz="0" w:space="0" w:color="auto"/>
                                <w:bottom w:val="none" w:sz="0" w:space="0" w:color="auto"/>
                                <w:right w:val="none" w:sz="0" w:space="0" w:color="auto"/>
                              </w:divBdr>
                              <w:divsChild>
                                <w:div w:id="1315721399">
                                  <w:marLeft w:val="0"/>
                                  <w:marRight w:val="0"/>
                                  <w:marTop w:val="0"/>
                                  <w:marBottom w:val="0"/>
                                  <w:divBdr>
                                    <w:top w:val="none" w:sz="0" w:space="0" w:color="auto"/>
                                    <w:left w:val="single" w:sz="6" w:space="0" w:color="D2D0CE"/>
                                    <w:bottom w:val="none" w:sz="0" w:space="0" w:color="auto"/>
                                    <w:right w:val="none" w:sz="0" w:space="0" w:color="auto"/>
                                  </w:divBdr>
                                  <w:divsChild>
                                    <w:div w:id="738989176">
                                      <w:marLeft w:val="0"/>
                                      <w:marRight w:val="0"/>
                                      <w:marTop w:val="0"/>
                                      <w:marBottom w:val="0"/>
                                      <w:divBdr>
                                        <w:top w:val="none" w:sz="0" w:space="0" w:color="auto"/>
                                        <w:left w:val="none" w:sz="0" w:space="0" w:color="auto"/>
                                        <w:bottom w:val="none" w:sz="0" w:space="0" w:color="auto"/>
                                        <w:right w:val="none" w:sz="0" w:space="0" w:color="auto"/>
                                      </w:divBdr>
                                      <w:divsChild>
                                        <w:div w:id="3364264">
                                          <w:marLeft w:val="0"/>
                                          <w:marRight w:val="0"/>
                                          <w:marTop w:val="0"/>
                                          <w:marBottom w:val="0"/>
                                          <w:divBdr>
                                            <w:top w:val="none" w:sz="0" w:space="0" w:color="auto"/>
                                            <w:left w:val="none" w:sz="0" w:space="0" w:color="auto"/>
                                            <w:bottom w:val="none" w:sz="0" w:space="0" w:color="auto"/>
                                            <w:right w:val="none" w:sz="0" w:space="0" w:color="auto"/>
                                          </w:divBdr>
                                          <w:divsChild>
                                            <w:div w:id="2006129696">
                                              <w:marLeft w:val="0"/>
                                              <w:marRight w:val="0"/>
                                              <w:marTop w:val="0"/>
                                              <w:marBottom w:val="0"/>
                                              <w:divBdr>
                                                <w:top w:val="none" w:sz="0" w:space="0" w:color="auto"/>
                                                <w:left w:val="none" w:sz="0" w:space="0" w:color="auto"/>
                                                <w:bottom w:val="none" w:sz="0" w:space="0" w:color="auto"/>
                                                <w:right w:val="none" w:sz="0" w:space="0" w:color="auto"/>
                                              </w:divBdr>
                                              <w:divsChild>
                                                <w:div w:id="1633516702">
                                                  <w:marLeft w:val="0"/>
                                                  <w:marRight w:val="0"/>
                                                  <w:marTop w:val="0"/>
                                                  <w:marBottom w:val="0"/>
                                                  <w:divBdr>
                                                    <w:top w:val="none" w:sz="0" w:space="0" w:color="auto"/>
                                                    <w:left w:val="none" w:sz="0" w:space="0" w:color="auto"/>
                                                    <w:bottom w:val="none" w:sz="0" w:space="0" w:color="auto"/>
                                                    <w:right w:val="none" w:sz="0" w:space="0" w:color="auto"/>
                                                  </w:divBdr>
                                                  <w:divsChild>
                                                    <w:div w:id="1514415296">
                                                      <w:marLeft w:val="0"/>
                                                      <w:marRight w:val="0"/>
                                                      <w:marTop w:val="0"/>
                                                      <w:marBottom w:val="0"/>
                                                      <w:divBdr>
                                                        <w:top w:val="none" w:sz="0" w:space="0" w:color="auto"/>
                                                        <w:left w:val="none" w:sz="0" w:space="0" w:color="auto"/>
                                                        <w:bottom w:val="none" w:sz="0" w:space="0" w:color="auto"/>
                                                        <w:right w:val="none" w:sz="0" w:space="0" w:color="auto"/>
                                                      </w:divBdr>
                                                      <w:divsChild>
                                                        <w:div w:id="625548052">
                                                          <w:marLeft w:val="0"/>
                                                          <w:marRight w:val="0"/>
                                                          <w:marTop w:val="0"/>
                                                          <w:marBottom w:val="0"/>
                                                          <w:divBdr>
                                                            <w:top w:val="none" w:sz="0" w:space="0" w:color="auto"/>
                                                            <w:left w:val="none" w:sz="0" w:space="0" w:color="auto"/>
                                                            <w:bottom w:val="none" w:sz="0" w:space="0" w:color="auto"/>
                                                            <w:right w:val="none" w:sz="0" w:space="0" w:color="auto"/>
                                                          </w:divBdr>
                                                          <w:divsChild>
                                                            <w:div w:id="59787250">
                                                              <w:marLeft w:val="0"/>
                                                              <w:marRight w:val="0"/>
                                                              <w:marTop w:val="0"/>
                                                              <w:marBottom w:val="0"/>
                                                              <w:divBdr>
                                                                <w:top w:val="none" w:sz="0" w:space="0" w:color="auto"/>
                                                                <w:left w:val="none" w:sz="0" w:space="0" w:color="auto"/>
                                                                <w:bottom w:val="none" w:sz="0" w:space="0" w:color="auto"/>
                                                                <w:right w:val="none" w:sz="0" w:space="0" w:color="auto"/>
                                                              </w:divBdr>
                                                              <w:divsChild>
                                                                <w:div w:id="1729525555">
                                                                  <w:marLeft w:val="0"/>
                                                                  <w:marRight w:val="0"/>
                                                                  <w:marTop w:val="0"/>
                                                                  <w:marBottom w:val="0"/>
                                                                  <w:divBdr>
                                                                    <w:top w:val="none" w:sz="0" w:space="0" w:color="auto"/>
                                                                    <w:left w:val="none" w:sz="0" w:space="0" w:color="auto"/>
                                                                    <w:bottom w:val="none" w:sz="0" w:space="0" w:color="auto"/>
                                                                    <w:right w:val="none" w:sz="0" w:space="0" w:color="auto"/>
                                                                  </w:divBdr>
                                                                  <w:divsChild>
                                                                    <w:div w:id="1820683011">
                                                                      <w:marLeft w:val="0"/>
                                                                      <w:marRight w:val="0"/>
                                                                      <w:marTop w:val="0"/>
                                                                      <w:marBottom w:val="0"/>
                                                                      <w:divBdr>
                                                                        <w:top w:val="none" w:sz="0" w:space="0" w:color="auto"/>
                                                                        <w:left w:val="none" w:sz="0" w:space="0" w:color="auto"/>
                                                                        <w:bottom w:val="none" w:sz="0" w:space="0" w:color="auto"/>
                                                                        <w:right w:val="none" w:sz="0" w:space="0" w:color="auto"/>
                                                                      </w:divBdr>
                                                                      <w:divsChild>
                                                                        <w:div w:id="77144536">
                                                                          <w:marLeft w:val="0"/>
                                                                          <w:marRight w:val="0"/>
                                                                          <w:marTop w:val="0"/>
                                                                          <w:marBottom w:val="0"/>
                                                                          <w:divBdr>
                                                                            <w:top w:val="none" w:sz="0" w:space="0" w:color="auto"/>
                                                                            <w:left w:val="none" w:sz="0" w:space="0" w:color="auto"/>
                                                                            <w:bottom w:val="none" w:sz="0" w:space="0" w:color="auto"/>
                                                                            <w:right w:val="none" w:sz="0" w:space="0" w:color="auto"/>
                                                                          </w:divBdr>
                                                                          <w:divsChild>
                                                                            <w:div w:id="1183933724">
                                                                              <w:marLeft w:val="0"/>
                                                                              <w:marRight w:val="0"/>
                                                                              <w:marTop w:val="0"/>
                                                                              <w:marBottom w:val="0"/>
                                                                              <w:divBdr>
                                                                                <w:top w:val="none" w:sz="0" w:space="0" w:color="auto"/>
                                                                                <w:left w:val="none" w:sz="0" w:space="0" w:color="auto"/>
                                                                                <w:bottom w:val="none" w:sz="0" w:space="0" w:color="auto"/>
                                                                                <w:right w:val="none" w:sz="0" w:space="0" w:color="auto"/>
                                                                              </w:divBdr>
                                                                              <w:divsChild>
                                                                                <w:div w:id="711267548">
                                                                                  <w:marLeft w:val="0"/>
                                                                                  <w:marRight w:val="0"/>
                                                                                  <w:marTop w:val="0"/>
                                                                                  <w:marBottom w:val="0"/>
                                                                                  <w:divBdr>
                                                                                    <w:top w:val="none" w:sz="0" w:space="0" w:color="auto"/>
                                                                                    <w:left w:val="none" w:sz="0" w:space="0" w:color="auto"/>
                                                                                    <w:bottom w:val="none" w:sz="0" w:space="0" w:color="auto"/>
                                                                                    <w:right w:val="none" w:sz="0" w:space="0" w:color="auto"/>
                                                                                  </w:divBdr>
                                                                                  <w:divsChild>
                                                                                    <w:div w:id="812410798">
                                                                                      <w:marLeft w:val="0"/>
                                                                                      <w:marRight w:val="0"/>
                                                                                      <w:marTop w:val="45"/>
                                                                                      <w:marBottom w:val="0"/>
                                                                                      <w:divBdr>
                                                                                        <w:top w:val="none" w:sz="0" w:space="0" w:color="auto"/>
                                                                                        <w:left w:val="none" w:sz="0" w:space="0" w:color="auto"/>
                                                                                        <w:bottom w:val="none" w:sz="0" w:space="0" w:color="auto"/>
                                                                                        <w:right w:val="none" w:sz="0" w:space="0" w:color="auto"/>
                                                                                      </w:divBdr>
                                                                                      <w:divsChild>
                                                                                        <w:div w:id="1713116229">
                                                                                          <w:marLeft w:val="0"/>
                                                                                          <w:marRight w:val="0"/>
                                                                                          <w:marTop w:val="0"/>
                                                                                          <w:marBottom w:val="0"/>
                                                                                          <w:divBdr>
                                                                                            <w:top w:val="none" w:sz="0" w:space="0" w:color="auto"/>
                                                                                            <w:left w:val="none" w:sz="0" w:space="0" w:color="auto"/>
                                                                                            <w:bottom w:val="none" w:sz="0" w:space="0" w:color="auto"/>
                                                                                            <w:right w:val="none" w:sz="0" w:space="0" w:color="auto"/>
                                                                                          </w:divBdr>
                                                                                          <w:divsChild>
                                                                                            <w:div w:id="660307796">
                                                                                              <w:marLeft w:val="0"/>
                                                                                              <w:marRight w:val="0"/>
                                                                                              <w:marTop w:val="0"/>
                                                                                              <w:marBottom w:val="0"/>
                                                                                              <w:divBdr>
                                                                                                <w:top w:val="none" w:sz="0" w:space="0" w:color="auto"/>
                                                                                                <w:left w:val="none" w:sz="0" w:space="0" w:color="auto"/>
                                                                                                <w:bottom w:val="none" w:sz="0" w:space="0" w:color="auto"/>
                                                                                                <w:right w:val="none" w:sz="0" w:space="0" w:color="auto"/>
                                                                                              </w:divBdr>
                                                                                              <w:divsChild>
                                                                                                <w:div w:id="210387236">
                                                                                                  <w:marLeft w:val="0"/>
                                                                                                  <w:marRight w:val="0"/>
                                                                                                  <w:marTop w:val="0"/>
                                                                                                  <w:marBottom w:val="0"/>
                                                                                                  <w:divBdr>
                                                                                                    <w:top w:val="none" w:sz="0" w:space="0" w:color="auto"/>
                                                                                                    <w:left w:val="none" w:sz="0" w:space="0" w:color="auto"/>
                                                                                                    <w:bottom w:val="none" w:sz="0" w:space="0" w:color="auto"/>
                                                                                                    <w:right w:val="none" w:sz="0" w:space="0" w:color="auto"/>
                                                                                                  </w:divBdr>
                                                                                                  <w:divsChild>
                                                                                                    <w:div w:id="534584025">
                                                                                                      <w:marLeft w:val="0"/>
                                                                                                      <w:marRight w:val="0"/>
                                                                                                      <w:marTop w:val="0"/>
                                                                                                      <w:marBottom w:val="0"/>
                                                                                                      <w:divBdr>
                                                                                                        <w:top w:val="none" w:sz="0" w:space="0" w:color="auto"/>
                                                                                                        <w:left w:val="none" w:sz="0" w:space="0" w:color="auto"/>
                                                                                                        <w:bottom w:val="none" w:sz="0" w:space="0" w:color="auto"/>
                                                                                                        <w:right w:val="none" w:sz="0" w:space="0" w:color="auto"/>
                                                                                                      </w:divBdr>
                                                                                                      <w:divsChild>
                                                                                                        <w:div w:id="1979147252">
                                                                                                          <w:marLeft w:val="195"/>
                                                                                                          <w:marRight w:val="135"/>
                                                                                                          <w:marTop w:val="0"/>
                                                                                                          <w:marBottom w:val="135"/>
                                                                                                          <w:divBdr>
                                                                                                            <w:top w:val="single" w:sz="6" w:space="0" w:color="EAEAEA"/>
                                                                                                            <w:left w:val="single" w:sz="6" w:space="0" w:color="EAEAEA"/>
                                                                                                            <w:bottom w:val="single" w:sz="6" w:space="0" w:color="EAEAEA"/>
                                                                                                            <w:right w:val="single" w:sz="6" w:space="0" w:color="EAEAEA"/>
                                                                                                          </w:divBdr>
                                                                                                          <w:divsChild>
                                                                                                            <w:div w:id="940918065">
                                                                                                              <w:marLeft w:val="0"/>
                                                                                                              <w:marRight w:val="0"/>
                                                                                                              <w:marTop w:val="0"/>
                                                                                                              <w:marBottom w:val="0"/>
                                                                                                              <w:divBdr>
                                                                                                                <w:top w:val="none" w:sz="0" w:space="0" w:color="auto"/>
                                                                                                                <w:left w:val="none" w:sz="0" w:space="0" w:color="auto"/>
                                                                                                                <w:bottom w:val="none" w:sz="0" w:space="0" w:color="auto"/>
                                                                                                                <w:right w:val="none" w:sz="0" w:space="0" w:color="auto"/>
                                                                                                              </w:divBdr>
                                                                                                              <w:divsChild>
                                                                                                                <w:div w:id="492793182">
                                                                                                                  <w:marLeft w:val="90"/>
                                                                                                                  <w:marRight w:val="120"/>
                                                                                                                  <w:marTop w:val="120"/>
                                                                                                                  <w:marBottom w:val="120"/>
                                                                                                                  <w:divBdr>
                                                                                                                    <w:top w:val="none" w:sz="0" w:space="0" w:color="auto"/>
                                                                                                                    <w:left w:val="none" w:sz="0" w:space="0" w:color="auto"/>
                                                                                                                    <w:bottom w:val="none" w:sz="0" w:space="0" w:color="auto"/>
                                                                                                                    <w:right w:val="none" w:sz="0" w:space="0" w:color="auto"/>
                                                                                                                  </w:divBdr>
                                                                                                                  <w:divsChild>
                                                                                                                    <w:div w:id="251402569">
                                                                                                                      <w:marLeft w:val="0"/>
                                                                                                                      <w:marRight w:val="0"/>
                                                                                                                      <w:marTop w:val="0"/>
                                                                                                                      <w:marBottom w:val="0"/>
                                                                                                                      <w:divBdr>
                                                                                                                        <w:top w:val="none" w:sz="0" w:space="0" w:color="auto"/>
                                                                                                                        <w:left w:val="none" w:sz="0" w:space="0" w:color="auto"/>
                                                                                                                        <w:bottom w:val="none" w:sz="0" w:space="0" w:color="auto"/>
                                                                                                                        <w:right w:val="none" w:sz="0" w:space="0" w:color="auto"/>
                                                                                                                      </w:divBdr>
                                                                                                                      <w:divsChild>
                                                                                                                        <w:div w:id="211578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9374">
                                                                                                                  <w:marLeft w:val="210"/>
                                                                                                                  <w:marRight w:val="0"/>
                                                                                                                  <w:marTop w:val="120"/>
                                                                                                                  <w:marBottom w:val="0"/>
                                                                                                                  <w:divBdr>
                                                                                                                    <w:top w:val="none" w:sz="0" w:space="0" w:color="auto"/>
                                                                                                                    <w:left w:val="none" w:sz="0" w:space="0" w:color="auto"/>
                                                                                                                    <w:bottom w:val="none" w:sz="0" w:space="0" w:color="auto"/>
                                                                                                                    <w:right w:val="none" w:sz="0" w:space="0" w:color="auto"/>
                                                                                                                  </w:divBdr>
                                                                                                                  <w:divsChild>
                                                                                                                    <w:div w:id="1090156018">
                                                                                                                      <w:marLeft w:val="0"/>
                                                                                                                      <w:marRight w:val="0"/>
                                                                                                                      <w:marTop w:val="0"/>
                                                                                                                      <w:marBottom w:val="0"/>
                                                                                                                      <w:divBdr>
                                                                                                                        <w:top w:val="none" w:sz="0" w:space="0" w:color="auto"/>
                                                                                                                        <w:left w:val="none" w:sz="0" w:space="0" w:color="auto"/>
                                                                                                                        <w:bottom w:val="none" w:sz="0" w:space="0" w:color="auto"/>
                                                                                                                        <w:right w:val="none" w:sz="0" w:space="0" w:color="auto"/>
                                                                                                                      </w:divBdr>
                                                                                                                      <w:divsChild>
                                                                                                                        <w:div w:id="1165629036">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1464690792">
                                                                                                              <w:marLeft w:val="0"/>
                                                                                                              <w:marRight w:val="0"/>
                                                                                                              <w:marTop w:val="0"/>
                                                                                                              <w:marBottom w:val="0"/>
                                                                                                              <w:divBdr>
                                                                                                                <w:top w:val="none" w:sz="0" w:space="0" w:color="auto"/>
                                                                                                                <w:left w:val="none" w:sz="0" w:space="0" w:color="auto"/>
                                                                                                                <w:bottom w:val="none" w:sz="0" w:space="0" w:color="auto"/>
                                                                                                                <w:right w:val="none" w:sz="0" w:space="0" w:color="auto"/>
                                                                                                              </w:divBdr>
                                                                                                              <w:divsChild>
                                                                                                                <w:div w:id="1393505773">
                                                                                                                  <w:marLeft w:val="0"/>
                                                                                                                  <w:marRight w:val="0"/>
                                                                                                                  <w:marTop w:val="0"/>
                                                                                                                  <w:marBottom w:val="0"/>
                                                                                                                  <w:divBdr>
                                                                                                                    <w:top w:val="none" w:sz="0" w:space="0" w:color="auto"/>
                                                                                                                    <w:left w:val="none" w:sz="0" w:space="0" w:color="auto"/>
                                                                                                                    <w:bottom w:val="none" w:sz="0" w:space="0" w:color="auto"/>
                                                                                                                    <w:right w:val="none" w:sz="0" w:space="0" w:color="auto"/>
                                                                                                                  </w:divBdr>
                                                                                                                  <w:divsChild>
                                                                                                                    <w:div w:id="1783915052">
                                                                                                                      <w:marLeft w:val="0"/>
                                                                                                                      <w:marRight w:val="0"/>
                                                                                                                      <w:marTop w:val="0"/>
                                                                                                                      <w:marBottom w:val="0"/>
                                                                                                                      <w:divBdr>
                                                                                                                        <w:top w:val="none" w:sz="0" w:space="0" w:color="auto"/>
                                                                                                                        <w:left w:val="none" w:sz="0" w:space="0" w:color="auto"/>
                                                                                                                        <w:bottom w:val="none" w:sz="0" w:space="0" w:color="auto"/>
                                                                                                                        <w:right w:val="none" w:sz="0" w:space="0" w:color="auto"/>
                                                                                                                      </w:divBdr>
                                                                                                                      <w:divsChild>
                                                                                                                        <w:div w:id="1107189482">
                                                                                                                          <w:marLeft w:val="30"/>
                                                                                                                          <w:marRight w:val="30"/>
                                                                                                                          <w:marTop w:val="30"/>
                                                                                                                          <w:marBottom w:val="0"/>
                                                                                                                          <w:divBdr>
                                                                                                                            <w:top w:val="none" w:sz="0" w:space="0" w:color="auto"/>
                                                                                                                            <w:left w:val="none" w:sz="0" w:space="0" w:color="auto"/>
                                                                                                                            <w:bottom w:val="none" w:sz="0" w:space="0" w:color="auto"/>
                                                                                                                            <w:right w:val="none" w:sz="0" w:space="0" w:color="auto"/>
                                                                                                                          </w:divBdr>
                                                                                                                          <w:divsChild>
                                                                                                                            <w:div w:id="2046441618">
                                                                                                                              <w:marLeft w:val="210"/>
                                                                                                                              <w:marRight w:val="210"/>
                                                                                                                              <w:marTop w:val="0"/>
                                                                                                                              <w:marBottom w:val="30"/>
                                                                                                                              <w:divBdr>
                                                                                                                                <w:top w:val="none" w:sz="0" w:space="0" w:color="auto"/>
                                                                                                                                <w:left w:val="none" w:sz="0" w:space="0" w:color="auto"/>
                                                                                                                                <w:bottom w:val="none" w:sz="0" w:space="0" w:color="auto"/>
                                                                                                                                <w:right w:val="none" w:sz="0" w:space="0" w:color="auto"/>
                                                                                                                              </w:divBdr>
                                                                                                                              <w:divsChild>
                                                                                                                                <w:div w:id="226035255">
                                                                                                                                  <w:marLeft w:val="0"/>
                                                                                                                                  <w:marRight w:val="30"/>
                                                                                                                                  <w:marTop w:val="0"/>
                                                                                                                                  <w:marBottom w:val="0"/>
                                                                                                                                  <w:divBdr>
                                                                                                                                    <w:top w:val="none" w:sz="0" w:space="0" w:color="auto"/>
                                                                                                                                    <w:left w:val="none" w:sz="0" w:space="0" w:color="auto"/>
                                                                                                                                    <w:bottom w:val="none" w:sz="0" w:space="0" w:color="auto"/>
                                                                                                                                    <w:right w:val="none" w:sz="0" w:space="0" w:color="auto"/>
                                                                                                                                  </w:divBdr>
                                                                                                                                  <w:divsChild>
                                                                                                                                    <w:div w:id="897938731">
                                                                                                                                      <w:marLeft w:val="0"/>
                                                                                                                                      <w:marRight w:val="0"/>
                                                                                                                                      <w:marTop w:val="0"/>
                                                                                                                                      <w:marBottom w:val="0"/>
                                                                                                                                      <w:divBdr>
                                                                                                                                        <w:top w:val="none" w:sz="0" w:space="0" w:color="auto"/>
                                                                                                                                        <w:left w:val="none" w:sz="0" w:space="0" w:color="auto"/>
                                                                                                                                        <w:bottom w:val="none" w:sz="0" w:space="0" w:color="auto"/>
                                                                                                                                        <w:right w:val="none" w:sz="0" w:space="0" w:color="auto"/>
                                                                                                                                      </w:divBdr>
                                                                                                                                      <w:divsChild>
                                                                                                                                        <w:div w:id="4526473">
                                                                                                                                          <w:marLeft w:val="0"/>
                                                                                                                                          <w:marRight w:val="0"/>
                                                                                                                                          <w:marTop w:val="0"/>
                                                                                                                                          <w:marBottom w:val="0"/>
                                                                                                                                          <w:divBdr>
                                                                                                                                            <w:top w:val="none" w:sz="0" w:space="0" w:color="auto"/>
                                                                                                                                            <w:left w:val="none" w:sz="0" w:space="0" w:color="auto"/>
                                                                                                                                            <w:bottom w:val="none" w:sz="0" w:space="0" w:color="auto"/>
                                                                                                                                            <w:right w:val="none" w:sz="0" w:space="0" w:color="auto"/>
                                                                                                                                          </w:divBdr>
                                                                                                                                          <w:divsChild>
                                                                                                                                            <w:div w:id="6338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2879735">
                                                                                                  <w:marLeft w:val="0"/>
                                                                                                  <w:marRight w:val="0"/>
                                                                                                  <w:marTop w:val="0"/>
                                                                                                  <w:marBottom w:val="0"/>
                                                                                                  <w:divBdr>
                                                                                                    <w:top w:val="none" w:sz="0" w:space="0" w:color="auto"/>
                                                                                                    <w:left w:val="none" w:sz="0" w:space="0" w:color="auto"/>
                                                                                                    <w:bottom w:val="none" w:sz="0" w:space="0" w:color="auto"/>
                                                                                                    <w:right w:val="none" w:sz="0" w:space="0" w:color="auto"/>
                                                                                                  </w:divBdr>
                                                                                                  <w:divsChild>
                                                                                                    <w:div w:id="1233543358">
                                                                                                      <w:marLeft w:val="0"/>
                                                                                                      <w:marRight w:val="0"/>
                                                                                                      <w:marTop w:val="0"/>
                                                                                                      <w:marBottom w:val="0"/>
                                                                                                      <w:divBdr>
                                                                                                        <w:top w:val="none" w:sz="0" w:space="0" w:color="auto"/>
                                                                                                        <w:left w:val="none" w:sz="0" w:space="0" w:color="auto"/>
                                                                                                        <w:bottom w:val="none" w:sz="0" w:space="0" w:color="auto"/>
                                                                                                        <w:right w:val="none" w:sz="0" w:space="0" w:color="auto"/>
                                                                                                      </w:divBdr>
                                                                                                      <w:divsChild>
                                                                                                        <w:div w:id="846940854">
                                                                                                          <w:marLeft w:val="195"/>
                                                                                                          <w:marRight w:val="135"/>
                                                                                                          <w:marTop w:val="0"/>
                                                                                                          <w:marBottom w:val="135"/>
                                                                                                          <w:divBdr>
                                                                                                            <w:top w:val="single" w:sz="6" w:space="0" w:color="EAEAEA"/>
                                                                                                            <w:left w:val="single" w:sz="6" w:space="0" w:color="EAEAEA"/>
                                                                                                            <w:bottom w:val="single" w:sz="6" w:space="0" w:color="EAEAEA"/>
                                                                                                            <w:right w:val="single" w:sz="6" w:space="0" w:color="EAEAEA"/>
                                                                                                          </w:divBdr>
                                                                                                          <w:divsChild>
                                                                                                            <w:div w:id="517739602">
                                                                                                              <w:marLeft w:val="0"/>
                                                                                                              <w:marRight w:val="0"/>
                                                                                                              <w:marTop w:val="0"/>
                                                                                                              <w:marBottom w:val="0"/>
                                                                                                              <w:divBdr>
                                                                                                                <w:top w:val="none" w:sz="0" w:space="0" w:color="auto"/>
                                                                                                                <w:left w:val="none" w:sz="0" w:space="0" w:color="auto"/>
                                                                                                                <w:bottom w:val="none" w:sz="0" w:space="0" w:color="auto"/>
                                                                                                                <w:right w:val="none" w:sz="0" w:space="0" w:color="auto"/>
                                                                                                              </w:divBdr>
                                                                                                              <w:divsChild>
                                                                                                                <w:div w:id="338194425">
                                                                                                                  <w:marLeft w:val="90"/>
                                                                                                                  <w:marRight w:val="120"/>
                                                                                                                  <w:marTop w:val="120"/>
                                                                                                                  <w:marBottom w:val="120"/>
                                                                                                                  <w:divBdr>
                                                                                                                    <w:top w:val="none" w:sz="0" w:space="0" w:color="auto"/>
                                                                                                                    <w:left w:val="none" w:sz="0" w:space="0" w:color="auto"/>
                                                                                                                    <w:bottom w:val="none" w:sz="0" w:space="0" w:color="auto"/>
                                                                                                                    <w:right w:val="none" w:sz="0" w:space="0" w:color="auto"/>
                                                                                                                  </w:divBdr>
                                                                                                                  <w:divsChild>
                                                                                                                    <w:div w:id="792483049">
                                                                                                                      <w:marLeft w:val="0"/>
                                                                                                                      <w:marRight w:val="0"/>
                                                                                                                      <w:marTop w:val="0"/>
                                                                                                                      <w:marBottom w:val="0"/>
                                                                                                                      <w:divBdr>
                                                                                                                        <w:top w:val="none" w:sz="0" w:space="0" w:color="auto"/>
                                                                                                                        <w:left w:val="none" w:sz="0" w:space="0" w:color="auto"/>
                                                                                                                        <w:bottom w:val="none" w:sz="0" w:space="0" w:color="auto"/>
                                                                                                                        <w:right w:val="none" w:sz="0" w:space="0" w:color="auto"/>
                                                                                                                      </w:divBdr>
                                                                                                                      <w:divsChild>
                                                                                                                        <w:div w:id="46146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7553">
                                                                                                                  <w:marLeft w:val="210"/>
                                                                                                                  <w:marRight w:val="0"/>
                                                                                                                  <w:marTop w:val="120"/>
                                                                                                                  <w:marBottom w:val="0"/>
                                                                                                                  <w:divBdr>
                                                                                                                    <w:top w:val="none" w:sz="0" w:space="0" w:color="auto"/>
                                                                                                                    <w:left w:val="none" w:sz="0" w:space="0" w:color="auto"/>
                                                                                                                    <w:bottom w:val="none" w:sz="0" w:space="0" w:color="auto"/>
                                                                                                                    <w:right w:val="none" w:sz="0" w:space="0" w:color="auto"/>
                                                                                                                  </w:divBdr>
                                                                                                                  <w:divsChild>
                                                                                                                    <w:div w:id="163055311">
                                                                                                                      <w:marLeft w:val="0"/>
                                                                                                                      <w:marRight w:val="0"/>
                                                                                                                      <w:marTop w:val="0"/>
                                                                                                                      <w:marBottom w:val="0"/>
                                                                                                                      <w:divBdr>
                                                                                                                        <w:top w:val="none" w:sz="0" w:space="0" w:color="auto"/>
                                                                                                                        <w:left w:val="none" w:sz="0" w:space="0" w:color="auto"/>
                                                                                                                        <w:bottom w:val="none" w:sz="0" w:space="0" w:color="auto"/>
                                                                                                                        <w:right w:val="none" w:sz="0" w:space="0" w:color="auto"/>
                                                                                                                      </w:divBdr>
                                                                                                                      <w:divsChild>
                                                                                                                        <w:div w:id="1174148995">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654070557">
                                                                                                              <w:marLeft w:val="0"/>
                                                                                                              <w:marRight w:val="0"/>
                                                                                                              <w:marTop w:val="0"/>
                                                                                                              <w:marBottom w:val="0"/>
                                                                                                              <w:divBdr>
                                                                                                                <w:top w:val="none" w:sz="0" w:space="0" w:color="auto"/>
                                                                                                                <w:left w:val="none" w:sz="0" w:space="0" w:color="auto"/>
                                                                                                                <w:bottom w:val="none" w:sz="0" w:space="0" w:color="auto"/>
                                                                                                                <w:right w:val="none" w:sz="0" w:space="0" w:color="auto"/>
                                                                                                              </w:divBdr>
                                                                                                              <w:divsChild>
                                                                                                                <w:div w:id="87579615">
                                                                                                                  <w:marLeft w:val="0"/>
                                                                                                                  <w:marRight w:val="0"/>
                                                                                                                  <w:marTop w:val="0"/>
                                                                                                                  <w:marBottom w:val="0"/>
                                                                                                                  <w:divBdr>
                                                                                                                    <w:top w:val="none" w:sz="0" w:space="0" w:color="auto"/>
                                                                                                                    <w:left w:val="none" w:sz="0" w:space="0" w:color="auto"/>
                                                                                                                    <w:bottom w:val="none" w:sz="0" w:space="0" w:color="auto"/>
                                                                                                                    <w:right w:val="none" w:sz="0" w:space="0" w:color="auto"/>
                                                                                                                  </w:divBdr>
                                                                                                                  <w:divsChild>
                                                                                                                    <w:div w:id="132593">
                                                                                                                      <w:marLeft w:val="120"/>
                                                                                                                      <w:marRight w:val="120"/>
                                                                                                                      <w:marTop w:val="0"/>
                                                                                                                      <w:marBottom w:val="0"/>
                                                                                                                      <w:divBdr>
                                                                                                                        <w:top w:val="none" w:sz="0" w:space="0" w:color="auto"/>
                                                                                                                        <w:left w:val="none" w:sz="0" w:space="0" w:color="auto"/>
                                                                                                                        <w:bottom w:val="none" w:sz="0" w:space="0" w:color="auto"/>
                                                                                                                        <w:right w:val="none" w:sz="0" w:space="0" w:color="auto"/>
                                                                                                                      </w:divBdr>
                                                                                                                      <w:divsChild>
                                                                                                                        <w:div w:id="47266116">
                                                                                                                          <w:marLeft w:val="30"/>
                                                                                                                          <w:marRight w:val="30"/>
                                                                                                                          <w:marTop w:val="135"/>
                                                                                                                          <w:marBottom w:val="135"/>
                                                                                                                          <w:divBdr>
                                                                                                                            <w:top w:val="single" w:sz="6" w:space="0" w:color="8A8886"/>
                                                                                                                            <w:left w:val="single" w:sz="6" w:space="0" w:color="8A8886"/>
                                                                                                                            <w:bottom w:val="single" w:sz="6" w:space="0" w:color="8A8886"/>
                                                                                                                            <w:right w:val="single" w:sz="6" w:space="0" w:color="8A8886"/>
                                                                                                                          </w:divBdr>
                                                                                                                          <w:divsChild>
                                                                                                                            <w:div w:id="464927781">
                                                                                                                              <w:marLeft w:val="0"/>
                                                                                                                              <w:marRight w:val="0"/>
                                                                                                                              <w:marTop w:val="0"/>
                                                                                                                              <w:marBottom w:val="0"/>
                                                                                                                              <w:divBdr>
                                                                                                                                <w:top w:val="none" w:sz="0" w:space="0" w:color="auto"/>
                                                                                                                                <w:left w:val="none" w:sz="0" w:space="0" w:color="auto"/>
                                                                                                                                <w:bottom w:val="none" w:sz="0" w:space="0" w:color="auto"/>
                                                                                                                                <w:right w:val="none" w:sz="0" w:space="0" w:color="auto"/>
                                                                                                                              </w:divBdr>
                                                                                                                              <w:divsChild>
                                                                                                                                <w:div w:id="1403485824">
                                                                                                                                  <w:marLeft w:val="0"/>
                                                                                                                                  <w:marRight w:val="0"/>
                                                                                                                                  <w:marTop w:val="0"/>
                                                                                                                                  <w:marBottom w:val="0"/>
                                                                                                                                  <w:divBdr>
                                                                                                                                    <w:top w:val="none" w:sz="0" w:space="0" w:color="auto"/>
                                                                                                                                    <w:left w:val="none" w:sz="0" w:space="0" w:color="auto"/>
                                                                                                                                    <w:bottom w:val="none" w:sz="0" w:space="0" w:color="auto"/>
                                                                                                                                    <w:right w:val="none" w:sz="0" w:space="0" w:color="auto"/>
                                                                                                                                  </w:divBdr>
                                                                                                                                  <w:divsChild>
                                                                                                                                    <w:div w:id="105894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205389">
                                                                                                                      <w:marLeft w:val="0"/>
                                                                                                                      <w:marRight w:val="0"/>
                                                                                                                      <w:marTop w:val="0"/>
                                                                                                                      <w:marBottom w:val="0"/>
                                                                                                                      <w:divBdr>
                                                                                                                        <w:top w:val="none" w:sz="0" w:space="0" w:color="auto"/>
                                                                                                                        <w:left w:val="none" w:sz="0" w:space="0" w:color="auto"/>
                                                                                                                        <w:bottom w:val="none" w:sz="0" w:space="0" w:color="auto"/>
                                                                                                                        <w:right w:val="none" w:sz="0" w:space="0" w:color="auto"/>
                                                                                                                      </w:divBdr>
                                                                                                                      <w:divsChild>
                                                                                                                        <w:div w:id="1077825589">
                                                                                                                          <w:marLeft w:val="30"/>
                                                                                                                          <w:marRight w:val="30"/>
                                                                                                                          <w:marTop w:val="30"/>
                                                                                                                          <w:marBottom w:val="0"/>
                                                                                                                          <w:divBdr>
                                                                                                                            <w:top w:val="none" w:sz="0" w:space="0" w:color="auto"/>
                                                                                                                            <w:left w:val="none" w:sz="0" w:space="0" w:color="auto"/>
                                                                                                                            <w:bottom w:val="none" w:sz="0" w:space="0" w:color="auto"/>
                                                                                                                            <w:right w:val="none" w:sz="0" w:space="0" w:color="auto"/>
                                                                                                                          </w:divBdr>
                                                                                                                          <w:divsChild>
                                                                                                                            <w:div w:id="2049642328">
                                                                                                                              <w:marLeft w:val="210"/>
                                                                                                                              <w:marRight w:val="210"/>
                                                                                                                              <w:marTop w:val="0"/>
                                                                                                                              <w:marBottom w:val="30"/>
                                                                                                                              <w:divBdr>
                                                                                                                                <w:top w:val="none" w:sz="0" w:space="0" w:color="auto"/>
                                                                                                                                <w:left w:val="none" w:sz="0" w:space="0" w:color="auto"/>
                                                                                                                                <w:bottom w:val="none" w:sz="0" w:space="0" w:color="auto"/>
                                                                                                                                <w:right w:val="none" w:sz="0" w:space="0" w:color="auto"/>
                                                                                                                              </w:divBdr>
                                                                                                                              <w:divsChild>
                                                                                                                                <w:div w:id="949436477">
                                                                                                                                  <w:marLeft w:val="0"/>
                                                                                                                                  <w:marRight w:val="30"/>
                                                                                                                                  <w:marTop w:val="0"/>
                                                                                                                                  <w:marBottom w:val="0"/>
                                                                                                                                  <w:divBdr>
                                                                                                                                    <w:top w:val="none" w:sz="0" w:space="0" w:color="auto"/>
                                                                                                                                    <w:left w:val="none" w:sz="0" w:space="0" w:color="auto"/>
                                                                                                                                    <w:bottom w:val="none" w:sz="0" w:space="0" w:color="auto"/>
                                                                                                                                    <w:right w:val="none" w:sz="0" w:space="0" w:color="auto"/>
                                                                                                                                  </w:divBdr>
                                                                                                                                  <w:divsChild>
                                                                                                                                    <w:div w:id="1223177922">
                                                                                                                                      <w:marLeft w:val="0"/>
                                                                                                                                      <w:marRight w:val="0"/>
                                                                                                                                      <w:marTop w:val="0"/>
                                                                                                                                      <w:marBottom w:val="0"/>
                                                                                                                                      <w:divBdr>
                                                                                                                                        <w:top w:val="none" w:sz="0" w:space="0" w:color="auto"/>
                                                                                                                                        <w:left w:val="none" w:sz="0" w:space="0" w:color="auto"/>
                                                                                                                                        <w:bottom w:val="none" w:sz="0" w:space="0" w:color="auto"/>
                                                                                                                                        <w:right w:val="none" w:sz="0" w:space="0" w:color="auto"/>
                                                                                                                                      </w:divBdr>
                                                                                                                                      <w:divsChild>
                                                                                                                                        <w:div w:id="1400521461">
                                                                                                                                          <w:marLeft w:val="0"/>
                                                                                                                                          <w:marRight w:val="0"/>
                                                                                                                                          <w:marTop w:val="0"/>
                                                                                                                                          <w:marBottom w:val="0"/>
                                                                                                                                          <w:divBdr>
                                                                                                                                            <w:top w:val="none" w:sz="0" w:space="0" w:color="auto"/>
                                                                                                                                            <w:left w:val="none" w:sz="0" w:space="0" w:color="auto"/>
                                                                                                                                            <w:bottom w:val="none" w:sz="0" w:space="0" w:color="auto"/>
                                                                                                                                            <w:right w:val="none" w:sz="0" w:space="0" w:color="auto"/>
                                                                                                                                          </w:divBdr>
                                                                                                                                          <w:divsChild>
                                                                                                                                            <w:div w:id="63872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41605608">
                                                                                                  <w:marLeft w:val="0"/>
                                                                                                  <w:marRight w:val="0"/>
                                                                                                  <w:marTop w:val="0"/>
                                                                                                  <w:marBottom w:val="0"/>
                                                                                                  <w:divBdr>
                                                                                                    <w:top w:val="none" w:sz="0" w:space="0" w:color="auto"/>
                                                                                                    <w:left w:val="none" w:sz="0" w:space="0" w:color="auto"/>
                                                                                                    <w:bottom w:val="none" w:sz="0" w:space="0" w:color="auto"/>
                                                                                                    <w:right w:val="none" w:sz="0" w:space="0" w:color="auto"/>
                                                                                                  </w:divBdr>
                                                                                                  <w:divsChild>
                                                                                                    <w:div w:id="1367632951">
                                                                                                      <w:marLeft w:val="0"/>
                                                                                                      <w:marRight w:val="0"/>
                                                                                                      <w:marTop w:val="0"/>
                                                                                                      <w:marBottom w:val="0"/>
                                                                                                      <w:divBdr>
                                                                                                        <w:top w:val="none" w:sz="0" w:space="0" w:color="auto"/>
                                                                                                        <w:left w:val="none" w:sz="0" w:space="0" w:color="auto"/>
                                                                                                        <w:bottom w:val="none" w:sz="0" w:space="0" w:color="auto"/>
                                                                                                        <w:right w:val="none" w:sz="0" w:space="0" w:color="auto"/>
                                                                                                      </w:divBdr>
                                                                                                      <w:divsChild>
                                                                                                        <w:div w:id="1273056457">
                                                                                                          <w:marLeft w:val="195"/>
                                                                                                          <w:marRight w:val="135"/>
                                                                                                          <w:marTop w:val="0"/>
                                                                                                          <w:marBottom w:val="135"/>
                                                                                                          <w:divBdr>
                                                                                                            <w:top w:val="single" w:sz="6" w:space="0" w:color="EAEAEA"/>
                                                                                                            <w:left w:val="single" w:sz="6" w:space="0" w:color="EAEAEA"/>
                                                                                                            <w:bottom w:val="single" w:sz="6" w:space="0" w:color="EAEAEA"/>
                                                                                                            <w:right w:val="single" w:sz="6" w:space="0" w:color="EAEAEA"/>
                                                                                                          </w:divBdr>
                                                                                                          <w:divsChild>
                                                                                                            <w:div w:id="302663702">
                                                                                                              <w:marLeft w:val="0"/>
                                                                                                              <w:marRight w:val="0"/>
                                                                                                              <w:marTop w:val="0"/>
                                                                                                              <w:marBottom w:val="0"/>
                                                                                                              <w:divBdr>
                                                                                                                <w:top w:val="none" w:sz="0" w:space="0" w:color="auto"/>
                                                                                                                <w:left w:val="none" w:sz="0" w:space="0" w:color="auto"/>
                                                                                                                <w:bottom w:val="none" w:sz="0" w:space="0" w:color="auto"/>
                                                                                                                <w:right w:val="none" w:sz="0" w:space="0" w:color="auto"/>
                                                                                                              </w:divBdr>
                                                                                                              <w:divsChild>
                                                                                                                <w:div w:id="1514294548">
                                                                                                                  <w:marLeft w:val="210"/>
                                                                                                                  <w:marRight w:val="0"/>
                                                                                                                  <w:marTop w:val="120"/>
                                                                                                                  <w:marBottom w:val="0"/>
                                                                                                                  <w:divBdr>
                                                                                                                    <w:top w:val="none" w:sz="0" w:space="0" w:color="auto"/>
                                                                                                                    <w:left w:val="none" w:sz="0" w:space="0" w:color="auto"/>
                                                                                                                    <w:bottom w:val="none" w:sz="0" w:space="0" w:color="auto"/>
                                                                                                                    <w:right w:val="none" w:sz="0" w:space="0" w:color="auto"/>
                                                                                                                  </w:divBdr>
                                                                                                                  <w:divsChild>
                                                                                                                    <w:div w:id="1288196127">
                                                                                                                      <w:marLeft w:val="0"/>
                                                                                                                      <w:marRight w:val="0"/>
                                                                                                                      <w:marTop w:val="0"/>
                                                                                                                      <w:marBottom w:val="0"/>
                                                                                                                      <w:divBdr>
                                                                                                                        <w:top w:val="none" w:sz="0" w:space="0" w:color="auto"/>
                                                                                                                        <w:left w:val="none" w:sz="0" w:space="0" w:color="auto"/>
                                                                                                                        <w:bottom w:val="none" w:sz="0" w:space="0" w:color="auto"/>
                                                                                                                        <w:right w:val="none" w:sz="0" w:space="0" w:color="auto"/>
                                                                                                                      </w:divBdr>
                                                                                                                      <w:divsChild>
                                                                                                                        <w:div w:id="62410609">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 w:id="1986274647">
                                                                                                                  <w:marLeft w:val="90"/>
                                                                                                                  <w:marRight w:val="120"/>
                                                                                                                  <w:marTop w:val="120"/>
                                                                                                                  <w:marBottom w:val="120"/>
                                                                                                                  <w:divBdr>
                                                                                                                    <w:top w:val="none" w:sz="0" w:space="0" w:color="auto"/>
                                                                                                                    <w:left w:val="none" w:sz="0" w:space="0" w:color="auto"/>
                                                                                                                    <w:bottom w:val="none" w:sz="0" w:space="0" w:color="auto"/>
                                                                                                                    <w:right w:val="none" w:sz="0" w:space="0" w:color="auto"/>
                                                                                                                  </w:divBdr>
                                                                                                                  <w:divsChild>
                                                                                                                    <w:div w:id="1910578174">
                                                                                                                      <w:marLeft w:val="0"/>
                                                                                                                      <w:marRight w:val="0"/>
                                                                                                                      <w:marTop w:val="0"/>
                                                                                                                      <w:marBottom w:val="0"/>
                                                                                                                      <w:divBdr>
                                                                                                                        <w:top w:val="none" w:sz="0" w:space="0" w:color="auto"/>
                                                                                                                        <w:left w:val="none" w:sz="0" w:space="0" w:color="auto"/>
                                                                                                                        <w:bottom w:val="none" w:sz="0" w:space="0" w:color="auto"/>
                                                                                                                        <w:right w:val="none" w:sz="0" w:space="0" w:color="auto"/>
                                                                                                                      </w:divBdr>
                                                                                                                      <w:divsChild>
                                                                                                                        <w:div w:id="155361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026601">
                                                                                                              <w:marLeft w:val="0"/>
                                                                                                              <w:marRight w:val="0"/>
                                                                                                              <w:marTop w:val="0"/>
                                                                                                              <w:marBottom w:val="0"/>
                                                                                                              <w:divBdr>
                                                                                                                <w:top w:val="none" w:sz="0" w:space="0" w:color="auto"/>
                                                                                                                <w:left w:val="none" w:sz="0" w:space="0" w:color="auto"/>
                                                                                                                <w:bottom w:val="none" w:sz="0" w:space="0" w:color="auto"/>
                                                                                                                <w:right w:val="none" w:sz="0" w:space="0" w:color="auto"/>
                                                                                                              </w:divBdr>
                                                                                                              <w:divsChild>
                                                                                                                <w:div w:id="311835855">
                                                                                                                  <w:marLeft w:val="0"/>
                                                                                                                  <w:marRight w:val="0"/>
                                                                                                                  <w:marTop w:val="0"/>
                                                                                                                  <w:marBottom w:val="0"/>
                                                                                                                  <w:divBdr>
                                                                                                                    <w:top w:val="none" w:sz="0" w:space="0" w:color="auto"/>
                                                                                                                    <w:left w:val="none" w:sz="0" w:space="0" w:color="auto"/>
                                                                                                                    <w:bottom w:val="none" w:sz="0" w:space="0" w:color="auto"/>
                                                                                                                    <w:right w:val="none" w:sz="0" w:space="0" w:color="auto"/>
                                                                                                                  </w:divBdr>
                                                                                                                  <w:divsChild>
                                                                                                                    <w:div w:id="258677952">
                                                                                                                      <w:marLeft w:val="0"/>
                                                                                                                      <w:marRight w:val="0"/>
                                                                                                                      <w:marTop w:val="0"/>
                                                                                                                      <w:marBottom w:val="0"/>
                                                                                                                      <w:divBdr>
                                                                                                                        <w:top w:val="none" w:sz="0" w:space="0" w:color="auto"/>
                                                                                                                        <w:left w:val="none" w:sz="0" w:space="0" w:color="auto"/>
                                                                                                                        <w:bottom w:val="none" w:sz="0" w:space="0" w:color="auto"/>
                                                                                                                        <w:right w:val="none" w:sz="0" w:space="0" w:color="auto"/>
                                                                                                                      </w:divBdr>
                                                                                                                      <w:divsChild>
                                                                                                                        <w:div w:id="620961688">
                                                                                                                          <w:marLeft w:val="30"/>
                                                                                                                          <w:marRight w:val="30"/>
                                                                                                                          <w:marTop w:val="30"/>
                                                                                                                          <w:marBottom w:val="0"/>
                                                                                                                          <w:divBdr>
                                                                                                                            <w:top w:val="none" w:sz="0" w:space="0" w:color="auto"/>
                                                                                                                            <w:left w:val="none" w:sz="0" w:space="0" w:color="auto"/>
                                                                                                                            <w:bottom w:val="none" w:sz="0" w:space="0" w:color="auto"/>
                                                                                                                            <w:right w:val="none" w:sz="0" w:space="0" w:color="auto"/>
                                                                                                                          </w:divBdr>
                                                                                                                          <w:divsChild>
                                                                                                                            <w:div w:id="1152331376">
                                                                                                                              <w:marLeft w:val="210"/>
                                                                                                                              <w:marRight w:val="210"/>
                                                                                                                              <w:marTop w:val="0"/>
                                                                                                                              <w:marBottom w:val="30"/>
                                                                                                                              <w:divBdr>
                                                                                                                                <w:top w:val="none" w:sz="0" w:space="0" w:color="auto"/>
                                                                                                                                <w:left w:val="none" w:sz="0" w:space="0" w:color="auto"/>
                                                                                                                                <w:bottom w:val="none" w:sz="0" w:space="0" w:color="auto"/>
                                                                                                                                <w:right w:val="none" w:sz="0" w:space="0" w:color="auto"/>
                                                                                                                              </w:divBdr>
                                                                                                                              <w:divsChild>
                                                                                                                                <w:div w:id="1140924707">
                                                                                                                                  <w:marLeft w:val="0"/>
                                                                                                                                  <w:marRight w:val="30"/>
                                                                                                                                  <w:marTop w:val="0"/>
                                                                                                                                  <w:marBottom w:val="0"/>
                                                                                                                                  <w:divBdr>
                                                                                                                                    <w:top w:val="none" w:sz="0" w:space="0" w:color="auto"/>
                                                                                                                                    <w:left w:val="none" w:sz="0" w:space="0" w:color="auto"/>
                                                                                                                                    <w:bottom w:val="none" w:sz="0" w:space="0" w:color="auto"/>
                                                                                                                                    <w:right w:val="none" w:sz="0" w:space="0" w:color="auto"/>
                                                                                                                                  </w:divBdr>
                                                                                                                                  <w:divsChild>
                                                                                                                                    <w:div w:id="743689">
                                                                                                                                      <w:marLeft w:val="0"/>
                                                                                                                                      <w:marRight w:val="0"/>
                                                                                                                                      <w:marTop w:val="0"/>
                                                                                                                                      <w:marBottom w:val="0"/>
                                                                                                                                      <w:divBdr>
                                                                                                                                        <w:top w:val="none" w:sz="0" w:space="0" w:color="auto"/>
                                                                                                                                        <w:left w:val="none" w:sz="0" w:space="0" w:color="auto"/>
                                                                                                                                        <w:bottom w:val="none" w:sz="0" w:space="0" w:color="auto"/>
                                                                                                                                        <w:right w:val="none" w:sz="0" w:space="0" w:color="auto"/>
                                                                                                                                      </w:divBdr>
                                                                                                                                      <w:divsChild>
                                                                                                                                        <w:div w:id="287325955">
                                                                                                                                          <w:marLeft w:val="0"/>
                                                                                                                                          <w:marRight w:val="0"/>
                                                                                                                                          <w:marTop w:val="0"/>
                                                                                                                                          <w:marBottom w:val="0"/>
                                                                                                                                          <w:divBdr>
                                                                                                                                            <w:top w:val="none" w:sz="0" w:space="0" w:color="auto"/>
                                                                                                                                            <w:left w:val="none" w:sz="0" w:space="0" w:color="auto"/>
                                                                                                                                            <w:bottom w:val="none" w:sz="0" w:space="0" w:color="auto"/>
                                                                                                                                            <w:right w:val="none" w:sz="0" w:space="0" w:color="auto"/>
                                                                                                                                          </w:divBdr>
                                                                                                                                          <w:divsChild>
                                                                                                                                            <w:div w:id="36210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6984527">
                                                                                                                      <w:marLeft w:val="120"/>
                                                                                                                      <w:marRight w:val="120"/>
                                                                                                                      <w:marTop w:val="0"/>
                                                                                                                      <w:marBottom w:val="0"/>
                                                                                                                      <w:divBdr>
                                                                                                                        <w:top w:val="none" w:sz="0" w:space="0" w:color="auto"/>
                                                                                                                        <w:left w:val="none" w:sz="0" w:space="0" w:color="auto"/>
                                                                                                                        <w:bottom w:val="none" w:sz="0" w:space="0" w:color="auto"/>
                                                                                                                        <w:right w:val="none" w:sz="0" w:space="0" w:color="auto"/>
                                                                                                                      </w:divBdr>
                                                                                                                      <w:divsChild>
                                                                                                                        <w:div w:id="977494384">
                                                                                                                          <w:marLeft w:val="30"/>
                                                                                                                          <w:marRight w:val="30"/>
                                                                                                                          <w:marTop w:val="135"/>
                                                                                                                          <w:marBottom w:val="135"/>
                                                                                                                          <w:divBdr>
                                                                                                                            <w:top w:val="single" w:sz="6" w:space="0" w:color="8A8886"/>
                                                                                                                            <w:left w:val="single" w:sz="6" w:space="0" w:color="8A8886"/>
                                                                                                                            <w:bottom w:val="single" w:sz="6" w:space="0" w:color="8A8886"/>
                                                                                                                            <w:right w:val="single" w:sz="6" w:space="0" w:color="8A8886"/>
                                                                                                                          </w:divBdr>
                                                                                                                          <w:divsChild>
                                                                                                                            <w:div w:id="920868441">
                                                                                                                              <w:marLeft w:val="0"/>
                                                                                                                              <w:marRight w:val="0"/>
                                                                                                                              <w:marTop w:val="0"/>
                                                                                                                              <w:marBottom w:val="0"/>
                                                                                                                              <w:divBdr>
                                                                                                                                <w:top w:val="none" w:sz="0" w:space="0" w:color="auto"/>
                                                                                                                                <w:left w:val="none" w:sz="0" w:space="0" w:color="auto"/>
                                                                                                                                <w:bottom w:val="none" w:sz="0" w:space="0" w:color="auto"/>
                                                                                                                                <w:right w:val="none" w:sz="0" w:space="0" w:color="auto"/>
                                                                                                                              </w:divBdr>
                                                                                                                              <w:divsChild>
                                                                                                                                <w:div w:id="939071014">
                                                                                                                                  <w:marLeft w:val="0"/>
                                                                                                                                  <w:marRight w:val="0"/>
                                                                                                                                  <w:marTop w:val="0"/>
                                                                                                                                  <w:marBottom w:val="0"/>
                                                                                                                                  <w:divBdr>
                                                                                                                                    <w:top w:val="none" w:sz="0" w:space="0" w:color="auto"/>
                                                                                                                                    <w:left w:val="none" w:sz="0" w:space="0" w:color="auto"/>
                                                                                                                                    <w:bottom w:val="none" w:sz="0" w:space="0" w:color="auto"/>
                                                                                                                                    <w:right w:val="none" w:sz="0" w:space="0" w:color="auto"/>
                                                                                                                                  </w:divBdr>
                                                                                                                                  <w:divsChild>
                                                                                                                                    <w:div w:id="9791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7408137">
                                                                                                  <w:marLeft w:val="0"/>
                                                                                                  <w:marRight w:val="0"/>
                                                                                                  <w:marTop w:val="0"/>
                                                                                                  <w:marBottom w:val="0"/>
                                                                                                  <w:divBdr>
                                                                                                    <w:top w:val="none" w:sz="0" w:space="0" w:color="auto"/>
                                                                                                    <w:left w:val="none" w:sz="0" w:space="0" w:color="auto"/>
                                                                                                    <w:bottom w:val="none" w:sz="0" w:space="0" w:color="auto"/>
                                                                                                    <w:right w:val="none" w:sz="0" w:space="0" w:color="auto"/>
                                                                                                  </w:divBdr>
                                                                                                  <w:divsChild>
                                                                                                    <w:div w:id="1439526000">
                                                                                                      <w:marLeft w:val="0"/>
                                                                                                      <w:marRight w:val="0"/>
                                                                                                      <w:marTop w:val="0"/>
                                                                                                      <w:marBottom w:val="0"/>
                                                                                                      <w:divBdr>
                                                                                                        <w:top w:val="none" w:sz="0" w:space="0" w:color="auto"/>
                                                                                                        <w:left w:val="none" w:sz="0" w:space="0" w:color="auto"/>
                                                                                                        <w:bottom w:val="none" w:sz="0" w:space="0" w:color="auto"/>
                                                                                                        <w:right w:val="none" w:sz="0" w:space="0" w:color="auto"/>
                                                                                                      </w:divBdr>
                                                                                                      <w:divsChild>
                                                                                                        <w:div w:id="1946883916">
                                                                                                          <w:marLeft w:val="195"/>
                                                                                                          <w:marRight w:val="135"/>
                                                                                                          <w:marTop w:val="0"/>
                                                                                                          <w:marBottom w:val="135"/>
                                                                                                          <w:divBdr>
                                                                                                            <w:top w:val="single" w:sz="6" w:space="0" w:color="EAEAEA"/>
                                                                                                            <w:left w:val="single" w:sz="6" w:space="0" w:color="EAEAEA"/>
                                                                                                            <w:bottom w:val="single" w:sz="6" w:space="0" w:color="EAEAEA"/>
                                                                                                            <w:right w:val="single" w:sz="6" w:space="0" w:color="EAEAEA"/>
                                                                                                          </w:divBdr>
                                                                                                          <w:divsChild>
                                                                                                            <w:div w:id="703946600">
                                                                                                              <w:marLeft w:val="0"/>
                                                                                                              <w:marRight w:val="0"/>
                                                                                                              <w:marTop w:val="0"/>
                                                                                                              <w:marBottom w:val="0"/>
                                                                                                              <w:divBdr>
                                                                                                                <w:top w:val="none" w:sz="0" w:space="0" w:color="auto"/>
                                                                                                                <w:left w:val="none" w:sz="0" w:space="0" w:color="auto"/>
                                                                                                                <w:bottom w:val="none" w:sz="0" w:space="0" w:color="auto"/>
                                                                                                                <w:right w:val="none" w:sz="0" w:space="0" w:color="auto"/>
                                                                                                              </w:divBdr>
                                                                                                              <w:divsChild>
                                                                                                                <w:div w:id="341200818">
                                                                                                                  <w:marLeft w:val="90"/>
                                                                                                                  <w:marRight w:val="120"/>
                                                                                                                  <w:marTop w:val="120"/>
                                                                                                                  <w:marBottom w:val="120"/>
                                                                                                                  <w:divBdr>
                                                                                                                    <w:top w:val="none" w:sz="0" w:space="0" w:color="auto"/>
                                                                                                                    <w:left w:val="none" w:sz="0" w:space="0" w:color="auto"/>
                                                                                                                    <w:bottom w:val="none" w:sz="0" w:space="0" w:color="auto"/>
                                                                                                                    <w:right w:val="none" w:sz="0" w:space="0" w:color="auto"/>
                                                                                                                  </w:divBdr>
                                                                                                                  <w:divsChild>
                                                                                                                    <w:div w:id="173309004">
                                                                                                                      <w:marLeft w:val="0"/>
                                                                                                                      <w:marRight w:val="0"/>
                                                                                                                      <w:marTop w:val="0"/>
                                                                                                                      <w:marBottom w:val="0"/>
                                                                                                                      <w:divBdr>
                                                                                                                        <w:top w:val="none" w:sz="0" w:space="0" w:color="auto"/>
                                                                                                                        <w:left w:val="none" w:sz="0" w:space="0" w:color="auto"/>
                                                                                                                        <w:bottom w:val="none" w:sz="0" w:space="0" w:color="auto"/>
                                                                                                                        <w:right w:val="none" w:sz="0" w:space="0" w:color="auto"/>
                                                                                                                      </w:divBdr>
                                                                                                                      <w:divsChild>
                                                                                                                        <w:div w:id="188548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168279">
                                                                                                                  <w:marLeft w:val="210"/>
                                                                                                                  <w:marRight w:val="0"/>
                                                                                                                  <w:marTop w:val="120"/>
                                                                                                                  <w:marBottom w:val="0"/>
                                                                                                                  <w:divBdr>
                                                                                                                    <w:top w:val="none" w:sz="0" w:space="0" w:color="auto"/>
                                                                                                                    <w:left w:val="none" w:sz="0" w:space="0" w:color="auto"/>
                                                                                                                    <w:bottom w:val="none" w:sz="0" w:space="0" w:color="auto"/>
                                                                                                                    <w:right w:val="none" w:sz="0" w:space="0" w:color="auto"/>
                                                                                                                  </w:divBdr>
                                                                                                                  <w:divsChild>
                                                                                                                    <w:div w:id="1732733410">
                                                                                                                      <w:marLeft w:val="0"/>
                                                                                                                      <w:marRight w:val="0"/>
                                                                                                                      <w:marTop w:val="0"/>
                                                                                                                      <w:marBottom w:val="0"/>
                                                                                                                      <w:divBdr>
                                                                                                                        <w:top w:val="none" w:sz="0" w:space="0" w:color="auto"/>
                                                                                                                        <w:left w:val="none" w:sz="0" w:space="0" w:color="auto"/>
                                                                                                                        <w:bottom w:val="none" w:sz="0" w:space="0" w:color="auto"/>
                                                                                                                        <w:right w:val="none" w:sz="0" w:space="0" w:color="auto"/>
                                                                                                                      </w:divBdr>
                                                                                                                      <w:divsChild>
                                                                                                                        <w:div w:id="2039311303">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985400603">
                                                                                                              <w:marLeft w:val="0"/>
                                                                                                              <w:marRight w:val="0"/>
                                                                                                              <w:marTop w:val="0"/>
                                                                                                              <w:marBottom w:val="0"/>
                                                                                                              <w:divBdr>
                                                                                                                <w:top w:val="none" w:sz="0" w:space="0" w:color="auto"/>
                                                                                                                <w:left w:val="none" w:sz="0" w:space="0" w:color="auto"/>
                                                                                                                <w:bottom w:val="none" w:sz="0" w:space="0" w:color="auto"/>
                                                                                                                <w:right w:val="none" w:sz="0" w:space="0" w:color="auto"/>
                                                                                                              </w:divBdr>
                                                                                                              <w:divsChild>
                                                                                                                <w:div w:id="1561207485">
                                                                                                                  <w:marLeft w:val="0"/>
                                                                                                                  <w:marRight w:val="0"/>
                                                                                                                  <w:marTop w:val="0"/>
                                                                                                                  <w:marBottom w:val="0"/>
                                                                                                                  <w:divBdr>
                                                                                                                    <w:top w:val="none" w:sz="0" w:space="0" w:color="auto"/>
                                                                                                                    <w:left w:val="none" w:sz="0" w:space="0" w:color="auto"/>
                                                                                                                    <w:bottom w:val="none" w:sz="0" w:space="0" w:color="auto"/>
                                                                                                                    <w:right w:val="none" w:sz="0" w:space="0" w:color="auto"/>
                                                                                                                  </w:divBdr>
                                                                                                                  <w:divsChild>
                                                                                                                    <w:div w:id="271131717">
                                                                                                                      <w:marLeft w:val="0"/>
                                                                                                                      <w:marRight w:val="0"/>
                                                                                                                      <w:marTop w:val="0"/>
                                                                                                                      <w:marBottom w:val="0"/>
                                                                                                                      <w:divBdr>
                                                                                                                        <w:top w:val="none" w:sz="0" w:space="0" w:color="auto"/>
                                                                                                                        <w:left w:val="none" w:sz="0" w:space="0" w:color="auto"/>
                                                                                                                        <w:bottom w:val="none" w:sz="0" w:space="0" w:color="auto"/>
                                                                                                                        <w:right w:val="none" w:sz="0" w:space="0" w:color="auto"/>
                                                                                                                      </w:divBdr>
                                                                                                                      <w:divsChild>
                                                                                                                        <w:div w:id="1254584285">
                                                                                                                          <w:marLeft w:val="30"/>
                                                                                                                          <w:marRight w:val="30"/>
                                                                                                                          <w:marTop w:val="30"/>
                                                                                                                          <w:marBottom w:val="0"/>
                                                                                                                          <w:divBdr>
                                                                                                                            <w:top w:val="none" w:sz="0" w:space="0" w:color="auto"/>
                                                                                                                            <w:left w:val="none" w:sz="0" w:space="0" w:color="auto"/>
                                                                                                                            <w:bottom w:val="none" w:sz="0" w:space="0" w:color="auto"/>
                                                                                                                            <w:right w:val="none" w:sz="0" w:space="0" w:color="auto"/>
                                                                                                                          </w:divBdr>
                                                                                                                          <w:divsChild>
                                                                                                                            <w:div w:id="1773041177">
                                                                                                                              <w:marLeft w:val="210"/>
                                                                                                                              <w:marRight w:val="210"/>
                                                                                                                              <w:marTop w:val="0"/>
                                                                                                                              <w:marBottom w:val="30"/>
                                                                                                                              <w:divBdr>
                                                                                                                                <w:top w:val="none" w:sz="0" w:space="0" w:color="auto"/>
                                                                                                                                <w:left w:val="none" w:sz="0" w:space="0" w:color="auto"/>
                                                                                                                                <w:bottom w:val="none" w:sz="0" w:space="0" w:color="auto"/>
                                                                                                                                <w:right w:val="none" w:sz="0" w:space="0" w:color="auto"/>
                                                                                                                              </w:divBdr>
                                                                                                                              <w:divsChild>
                                                                                                                                <w:div w:id="896817875">
                                                                                                                                  <w:marLeft w:val="0"/>
                                                                                                                                  <w:marRight w:val="30"/>
                                                                                                                                  <w:marTop w:val="0"/>
                                                                                                                                  <w:marBottom w:val="0"/>
                                                                                                                                  <w:divBdr>
                                                                                                                                    <w:top w:val="none" w:sz="0" w:space="0" w:color="auto"/>
                                                                                                                                    <w:left w:val="none" w:sz="0" w:space="0" w:color="auto"/>
                                                                                                                                    <w:bottom w:val="none" w:sz="0" w:space="0" w:color="auto"/>
                                                                                                                                    <w:right w:val="none" w:sz="0" w:space="0" w:color="auto"/>
                                                                                                                                  </w:divBdr>
                                                                                                                                  <w:divsChild>
                                                                                                                                    <w:div w:id="481119722">
                                                                                                                                      <w:marLeft w:val="0"/>
                                                                                                                                      <w:marRight w:val="0"/>
                                                                                                                                      <w:marTop w:val="0"/>
                                                                                                                                      <w:marBottom w:val="0"/>
                                                                                                                                      <w:divBdr>
                                                                                                                                        <w:top w:val="none" w:sz="0" w:space="0" w:color="auto"/>
                                                                                                                                        <w:left w:val="none" w:sz="0" w:space="0" w:color="auto"/>
                                                                                                                                        <w:bottom w:val="none" w:sz="0" w:space="0" w:color="auto"/>
                                                                                                                                        <w:right w:val="none" w:sz="0" w:space="0" w:color="auto"/>
                                                                                                                                      </w:divBdr>
                                                                                                                                      <w:divsChild>
                                                                                                                                        <w:div w:id="67922945">
                                                                                                                                          <w:marLeft w:val="0"/>
                                                                                                                                          <w:marRight w:val="0"/>
                                                                                                                                          <w:marTop w:val="0"/>
                                                                                                                                          <w:marBottom w:val="0"/>
                                                                                                                                          <w:divBdr>
                                                                                                                                            <w:top w:val="none" w:sz="0" w:space="0" w:color="auto"/>
                                                                                                                                            <w:left w:val="none" w:sz="0" w:space="0" w:color="auto"/>
                                                                                                                                            <w:bottom w:val="none" w:sz="0" w:space="0" w:color="auto"/>
                                                                                                                                            <w:right w:val="none" w:sz="0" w:space="0" w:color="auto"/>
                                                                                                                                          </w:divBdr>
                                                                                                                                          <w:divsChild>
                                                                                                                                            <w:div w:id="114250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6291895">
                                                                                                                      <w:marLeft w:val="120"/>
                                                                                                                      <w:marRight w:val="120"/>
                                                                                                                      <w:marTop w:val="0"/>
                                                                                                                      <w:marBottom w:val="0"/>
                                                                                                                      <w:divBdr>
                                                                                                                        <w:top w:val="none" w:sz="0" w:space="0" w:color="auto"/>
                                                                                                                        <w:left w:val="none" w:sz="0" w:space="0" w:color="auto"/>
                                                                                                                        <w:bottom w:val="none" w:sz="0" w:space="0" w:color="auto"/>
                                                                                                                        <w:right w:val="none" w:sz="0" w:space="0" w:color="auto"/>
                                                                                                                      </w:divBdr>
                                                                                                                      <w:divsChild>
                                                                                                                        <w:div w:id="1804418948">
                                                                                                                          <w:marLeft w:val="30"/>
                                                                                                                          <w:marRight w:val="30"/>
                                                                                                                          <w:marTop w:val="135"/>
                                                                                                                          <w:marBottom w:val="135"/>
                                                                                                                          <w:divBdr>
                                                                                                                            <w:top w:val="single" w:sz="6" w:space="0" w:color="8A8886"/>
                                                                                                                            <w:left w:val="single" w:sz="6" w:space="0" w:color="8A8886"/>
                                                                                                                            <w:bottom w:val="single" w:sz="6" w:space="0" w:color="8A8886"/>
                                                                                                                            <w:right w:val="single" w:sz="6" w:space="0" w:color="8A8886"/>
                                                                                                                          </w:divBdr>
                                                                                                                          <w:divsChild>
                                                                                                                            <w:div w:id="29576013">
                                                                                                                              <w:marLeft w:val="0"/>
                                                                                                                              <w:marRight w:val="0"/>
                                                                                                                              <w:marTop w:val="0"/>
                                                                                                                              <w:marBottom w:val="0"/>
                                                                                                                              <w:divBdr>
                                                                                                                                <w:top w:val="none" w:sz="0" w:space="0" w:color="auto"/>
                                                                                                                                <w:left w:val="none" w:sz="0" w:space="0" w:color="auto"/>
                                                                                                                                <w:bottom w:val="none" w:sz="0" w:space="0" w:color="auto"/>
                                                                                                                                <w:right w:val="none" w:sz="0" w:space="0" w:color="auto"/>
                                                                                                                              </w:divBdr>
                                                                                                                              <w:divsChild>
                                                                                                                                <w:div w:id="698237139">
                                                                                                                                  <w:marLeft w:val="0"/>
                                                                                                                                  <w:marRight w:val="0"/>
                                                                                                                                  <w:marTop w:val="0"/>
                                                                                                                                  <w:marBottom w:val="0"/>
                                                                                                                                  <w:divBdr>
                                                                                                                                    <w:top w:val="none" w:sz="0" w:space="0" w:color="auto"/>
                                                                                                                                    <w:left w:val="none" w:sz="0" w:space="0" w:color="auto"/>
                                                                                                                                    <w:bottom w:val="none" w:sz="0" w:space="0" w:color="auto"/>
                                                                                                                                    <w:right w:val="none" w:sz="0" w:space="0" w:color="auto"/>
                                                                                                                                  </w:divBdr>
                                                                                                                                  <w:divsChild>
                                                                                                                                    <w:div w:id="197633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6265102">
                                                                                                  <w:marLeft w:val="0"/>
                                                                                                  <w:marRight w:val="0"/>
                                                                                                  <w:marTop w:val="0"/>
                                                                                                  <w:marBottom w:val="0"/>
                                                                                                  <w:divBdr>
                                                                                                    <w:top w:val="none" w:sz="0" w:space="0" w:color="auto"/>
                                                                                                    <w:left w:val="none" w:sz="0" w:space="0" w:color="auto"/>
                                                                                                    <w:bottom w:val="none" w:sz="0" w:space="0" w:color="auto"/>
                                                                                                    <w:right w:val="none" w:sz="0" w:space="0" w:color="auto"/>
                                                                                                  </w:divBdr>
                                                                                                  <w:divsChild>
                                                                                                    <w:div w:id="1347756233">
                                                                                                      <w:marLeft w:val="0"/>
                                                                                                      <w:marRight w:val="0"/>
                                                                                                      <w:marTop w:val="0"/>
                                                                                                      <w:marBottom w:val="0"/>
                                                                                                      <w:divBdr>
                                                                                                        <w:top w:val="none" w:sz="0" w:space="0" w:color="auto"/>
                                                                                                        <w:left w:val="none" w:sz="0" w:space="0" w:color="auto"/>
                                                                                                        <w:bottom w:val="none" w:sz="0" w:space="0" w:color="auto"/>
                                                                                                        <w:right w:val="none" w:sz="0" w:space="0" w:color="auto"/>
                                                                                                      </w:divBdr>
                                                                                                      <w:divsChild>
                                                                                                        <w:div w:id="1498378857">
                                                                                                          <w:marLeft w:val="195"/>
                                                                                                          <w:marRight w:val="135"/>
                                                                                                          <w:marTop w:val="0"/>
                                                                                                          <w:marBottom w:val="135"/>
                                                                                                          <w:divBdr>
                                                                                                            <w:top w:val="single" w:sz="6" w:space="0" w:color="EAEAEA"/>
                                                                                                            <w:left w:val="single" w:sz="6" w:space="0" w:color="EAEAEA"/>
                                                                                                            <w:bottom w:val="single" w:sz="6" w:space="0" w:color="EAEAEA"/>
                                                                                                            <w:right w:val="single" w:sz="6" w:space="0" w:color="EAEAEA"/>
                                                                                                          </w:divBdr>
                                                                                                          <w:divsChild>
                                                                                                            <w:div w:id="134685433">
                                                                                                              <w:marLeft w:val="0"/>
                                                                                                              <w:marRight w:val="0"/>
                                                                                                              <w:marTop w:val="0"/>
                                                                                                              <w:marBottom w:val="0"/>
                                                                                                              <w:divBdr>
                                                                                                                <w:top w:val="none" w:sz="0" w:space="0" w:color="auto"/>
                                                                                                                <w:left w:val="none" w:sz="0" w:space="0" w:color="auto"/>
                                                                                                                <w:bottom w:val="none" w:sz="0" w:space="0" w:color="auto"/>
                                                                                                                <w:right w:val="none" w:sz="0" w:space="0" w:color="auto"/>
                                                                                                              </w:divBdr>
                                                                                                              <w:divsChild>
                                                                                                                <w:div w:id="654574277">
                                                                                                                  <w:marLeft w:val="90"/>
                                                                                                                  <w:marRight w:val="120"/>
                                                                                                                  <w:marTop w:val="120"/>
                                                                                                                  <w:marBottom w:val="120"/>
                                                                                                                  <w:divBdr>
                                                                                                                    <w:top w:val="none" w:sz="0" w:space="0" w:color="auto"/>
                                                                                                                    <w:left w:val="none" w:sz="0" w:space="0" w:color="auto"/>
                                                                                                                    <w:bottom w:val="none" w:sz="0" w:space="0" w:color="auto"/>
                                                                                                                    <w:right w:val="none" w:sz="0" w:space="0" w:color="auto"/>
                                                                                                                  </w:divBdr>
                                                                                                                  <w:divsChild>
                                                                                                                    <w:div w:id="1766030876">
                                                                                                                      <w:marLeft w:val="0"/>
                                                                                                                      <w:marRight w:val="0"/>
                                                                                                                      <w:marTop w:val="0"/>
                                                                                                                      <w:marBottom w:val="0"/>
                                                                                                                      <w:divBdr>
                                                                                                                        <w:top w:val="none" w:sz="0" w:space="0" w:color="auto"/>
                                                                                                                        <w:left w:val="none" w:sz="0" w:space="0" w:color="auto"/>
                                                                                                                        <w:bottom w:val="none" w:sz="0" w:space="0" w:color="auto"/>
                                                                                                                        <w:right w:val="none" w:sz="0" w:space="0" w:color="auto"/>
                                                                                                                      </w:divBdr>
                                                                                                                      <w:divsChild>
                                                                                                                        <w:div w:id="8854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466637">
                                                                                                                  <w:marLeft w:val="210"/>
                                                                                                                  <w:marRight w:val="0"/>
                                                                                                                  <w:marTop w:val="120"/>
                                                                                                                  <w:marBottom w:val="0"/>
                                                                                                                  <w:divBdr>
                                                                                                                    <w:top w:val="none" w:sz="0" w:space="0" w:color="auto"/>
                                                                                                                    <w:left w:val="none" w:sz="0" w:space="0" w:color="auto"/>
                                                                                                                    <w:bottom w:val="none" w:sz="0" w:space="0" w:color="auto"/>
                                                                                                                    <w:right w:val="none" w:sz="0" w:space="0" w:color="auto"/>
                                                                                                                  </w:divBdr>
                                                                                                                  <w:divsChild>
                                                                                                                    <w:div w:id="640575964">
                                                                                                                      <w:marLeft w:val="0"/>
                                                                                                                      <w:marRight w:val="0"/>
                                                                                                                      <w:marTop w:val="0"/>
                                                                                                                      <w:marBottom w:val="0"/>
                                                                                                                      <w:divBdr>
                                                                                                                        <w:top w:val="none" w:sz="0" w:space="0" w:color="auto"/>
                                                                                                                        <w:left w:val="none" w:sz="0" w:space="0" w:color="auto"/>
                                                                                                                        <w:bottom w:val="none" w:sz="0" w:space="0" w:color="auto"/>
                                                                                                                        <w:right w:val="none" w:sz="0" w:space="0" w:color="auto"/>
                                                                                                                      </w:divBdr>
                                                                                                                      <w:divsChild>
                                                                                                                        <w:div w:id="1461192642">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1023552053">
                                                                                                              <w:marLeft w:val="0"/>
                                                                                                              <w:marRight w:val="0"/>
                                                                                                              <w:marTop w:val="0"/>
                                                                                                              <w:marBottom w:val="0"/>
                                                                                                              <w:divBdr>
                                                                                                                <w:top w:val="none" w:sz="0" w:space="0" w:color="auto"/>
                                                                                                                <w:left w:val="none" w:sz="0" w:space="0" w:color="auto"/>
                                                                                                                <w:bottom w:val="none" w:sz="0" w:space="0" w:color="auto"/>
                                                                                                                <w:right w:val="none" w:sz="0" w:space="0" w:color="auto"/>
                                                                                                              </w:divBdr>
                                                                                                              <w:divsChild>
                                                                                                                <w:div w:id="1930459726">
                                                                                                                  <w:marLeft w:val="0"/>
                                                                                                                  <w:marRight w:val="0"/>
                                                                                                                  <w:marTop w:val="0"/>
                                                                                                                  <w:marBottom w:val="0"/>
                                                                                                                  <w:divBdr>
                                                                                                                    <w:top w:val="none" w:sz="0" w:space="0" w:color="auto"/>
                                                                                                                    <w:left w:val="none" w:sz="0" w:space="0" w:color="auto"/>
                                                                                                                    <w:bottom w:val="none" w:sz="0" w:space="0" w:color="auto"/>
                                                                                                                    <w:right w:val="none" w:sz="0" w:space="0" w:color="auto"/>
                                                                                                                  </w:divBdr>
                                                                                                                  <w:divsChild>
                                                                                                                    <w:div w:id="581259504">
                                                                                                                      <w:marLeft w:val="0"/>
                                                                                                                      <w:marRight w:val="0"/>
                                                                                                                      <w:marTop w:val="0"/>
                                                                                                                      <w:marBottom w:val="0"/>
                                                                                                                      <w:divBdr>
                                                                                                                        <w:top w:val="none" w:sz="0" w:space="0" w:color="auto"/>
                                                                                                                        <w:left w:val="none" w:sz="0" w:space="0" w:color="auto"/>
                                                                                                                        <w:bottom w:val="none" w:sz="0" w:space="0" w:color="auto"/>
                                                                                                                        <w:right w:val="none" w:sz="0" w:space="0" w:color="auto"/>
                                                                                                                      </w:divBdr>
                                                                                                                      <w:divsChild>
                                                                                                                        <w:div w:id="1544059156">
                                                                                                                          <w:marLeft w:val="30"/>
                                                                                                                          <w:marRight w:val="30"/>
                                                                                                                          <w:marTop w:val="30"/>
                                                                                                                          <w:marBottom w:val="0"/>
                                                                                                                          <w:divBdr>
                                                                                                                            <w:top w:val="none" w:sz="0" w:space="0" w:color="auto"/>
                                                                                                                            <w:left w:val="none" w:sz="0" w:space="0" w:color="auto"/>
                                                                                                                            <w:bottom w:val="none" w:sz="0" w:space="0" w:color="auto"/>
                                                                                                                            <w:right w:val="none" w:sz="0" w:space="0" w:color="auto"/>
                                                                                                                          </w:divBdr>
                                                                                                                          <w:divsChild>
                                                                                                                            <w:div w:id="1996715355">
                                                                                                                              <w:marLeft w:val="210"/>
                                                                                                                              <w:marRight w:val="210"/>
                                                                                                                              <w:marTop w:val="0"/>
                                                                                                                              <w:marBottom w:val="30"/>
                                                                                                                              <w:divBdr>
                                                                                                                                <w:top w:val="none" w:sz="0" w:space="0" w:color="auto"/>
                                                                                                                                <w:left w:val="none" w:sz="0" w:space="0" w:color="auto"/>
                                                                                                                                <w:bottom w:val="none" w:sz="0" w:space="0" w:color="auto"/>
                                                                                                                                <w:right w:val="none" w:sz="0" w:space="0" w:color="auto"/>
                                                                                                                              </w:divBdr>
                                                                                                                              <w:divsChild>
                                                                                                                                <w:div w:id="657077298">
                                                                                                                                  <w:marLeft w:val="0"/>
                                                                                                                                  <w:marRight w:val="30"/>
                                                                                                                                  <w:marTop w:val="0"/>
                                                                                                                                  <w:marBottom w:val="0"/>
                                                                                                                                  <w:divBdr>
                                                                                                                                    <w:top w:val="none" w:sz="0" w:space="0" w:color="auto"/>
                                                                                                                                    <w:left w:val="none" w:sz="0" w:space="0" w:color="auto"/>
                                                                                                                                    <w:bottom w:val="none" w:sz="0" w:space="0" w:color="auto"/>
                                                                                                                                    <w:right w:val="none" w:sz="0" w:space="0" w:color="auto"/>
                                                                                                                                  </w:divBdr>
                                                                                                                                  <w:divsChild>
                                                                                                                                    <w:div w:id="227422649">
                                                                                                                                      <w:marLeft w:val="0"/>
                                                                                                                                      <w:marRight w:val="0"/>
                                                                                                                                      <w:marTop w:val="0"/>
                                                                                                                                      <w:marBottom w:val="90"/>
                                                                                                                                      <w:divBdr>
                                                                                                                                        <w:top w:val="none" w:sz="0" w:space="0" w:color="auto"/>
                                                                                                                                        <w:left w:val="none" w:sz="0" w:space="0" w:color="auto"/>
                                                                                                                                        <w:bottom w:val="none" w:sz="0" w:space="0" w:color="auto"/>
                                                                                                                                        <w:right w:val="none" w:sz="0" w:space="0" w:color="auto"/>
                                                                                                                                      </w:divBdr>
                                                                                                                                      <w:divsChild>
                                                                                                                                        <w:div w:id="1037435547">
                                                                                                                                          <w:marLeft w:val="0"/>
                                                                                                                                          <w:marRight w:val="0"/>
                                                                                                                                          <w:marTop w:val="0"/>
                                                                                                                                          <w:marBottom w:val="0"/>
                                                                                                                                          <w:divBdr>
                                                                                                                                            <w:top w:val="none" w:sz="0" w:space="0" w:color="auto"/>
                                                                                                                                            <w:left w:val="none" w:sz="0" w:space="0" w:color="auto"/>
                                                                                                                                            <w:bottom w:val="none" w:sz="0" w:space="0" w:color="auto"/>
                                                                                                                                            <w:right w:val="none" w:sz="0" w:space="0" w:color="auto"/>
                                                                                                                                          </w:divBdr>
                                                                                                                                          <w:divsChild>
                                                                                                                                            <w:div w:id="103785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469519">
                                                                                                                      <w:marLeft w:val="120"/>
                                                                                                                      <w:marRight w:val="120"/>
                                                                                                                      <w:marTop w:val="0"/>
                                                                                                                      <w:marBottom w:val="0"/>
                                                                                                                      <w:divBdr>
                                                                                                                        <w:top w:val="none" w:sz="0" w:space="0" w:color="auto"/>
                                                                                                                        <w:left w:val="none" w:sz="0" w:space="0" w:color="auto"/>
                                                                                                                        <w:bottom w:val="none" w:sz="0" w:space="0" w:color="auto"/>
                                                                                                                        <w:right w:val="none" w:sz="0" w:space="0" w:color="auto"/>
                                                                                                                      </w:divBdr>
                                                                                                                      <w:divsChild>
                                                                                                                        <w:div w:id="905646059">
                                                                                                                          <w:marLeft w:val="30"/>
                                                                                                                          <w:marRight w:val="30"/>
                                                                                                                          <w:marTop w:val="135"/>
                                                                                                                          <w:marBottom w:val="135"/>
                                                                                                                          <w:divBdr>
                                                                                                                            <w:top w:val="single" w:sz="6" w:space="0" w:color="8A8886"/>
                                                                                                                            <w:left w:val="single" w:sz="6" w:space="0" w:color="8A8886"/>
                                                                                                                            <w:bottom w:val="single" w:sz="6" w:space="0" w:color="8A8886"/>
                                                                                                                            <w:right w:val="single" w:sz="6" w:space="0" w:color="8A8886"/>
                                                                                                                          </w:divBdr>
                                                                                                                          <w:divsChild>
                                                                                                                            <w:div w:id="1632638545">
                                                                                                                              <w:marLeft w:val="0"/>
                                                                                                                              <w:marRight w:val="0"/>
                                                                                                                              <w:marTop w:val="0"/>
                                                                                                                              <w:marBottom w:val="0"/>
                                                                                                                              <w:divBdr>
                                                                                                                                <w:top w:val="none" w:sz="0" w:space="0" w:color="auto"/>
                                                                                                                                <w:left w:val="none" w:sz="0" w:space="0" w:color="auto"/>
                                                                                                                                <w:bottom w:val="none" w:sz="0" w:space="0" w:color="auto"/>
                                                                                                                                <w:right w:val="none" w:sz="0" w:space="0" w:color="auto"/>
                                                                                                                              </w:divBdr>
                                                                                                                              <w:divsChild>
                                                                                                                                <w:div w:id="594636370">
                                                                                                                                  <w:marLeft w:val="0"/>
                                                                                                                                  <w:marRight w:val="0"/>
                                                                                                                                  <w:marTop w:val="0"/>
                                                                                                                                  <w:marBottom w:val="0"/>
                                                                                                                                  <w:divBdr>
                                                                                                                                    <w:top w:val="none" w:sz="0" w:space="0" w:color="auto"/>
                                                                                                                                    <w:left w:val="none" w:sz="0" w:space="0" w:color="auto"/>
                                                                                                                                    <w:bottom w:val="none" w:sz="0" w:space="0" w:color="auto"/>
                                                                                                                                    <w:right w:val="none" w:sz="0" w:space="0" w:color="auto"/>
                                                                                                                                  </w:divBdr>
                                                                                                                                  <w:divsChild>
                                                                                                                                    <w:div w:id="56564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2833423">
                                                                                                  <w:marLeft w:val="0"/>
                                                                                                  <w:marRight w:val="0"/>
                                                                                                  <w:marTop w:val="0"/>
                                                                                                  <w:marBottom w:val="0"/>
                                                                                                  <w:divBdr>
                                                                                                    <w:top w:val="none" w:sz="0" w:space="0" w:color="auto"/>
                                                                                                    <w:left w:val="none" w:sz="0" w:space="0" w:color="auto"/>
                                                                                                    <w:bottom w:val="none" w:sz="0" w:space="0" w:color="auto"/>
                                                                                                    <w:right w:val="none" w:sz="0" w:space="0" w:color="auto"/>
                                                                                                  </w:divBdr>
                                                                                                  <w:divsChild>
                                                                                                    <w:div w:id="1092314131">
                                                                                                      <w:marLeft w:val="0"/>
                                                                                                      <w:marRight w:val="0"/>
                                                                                                      <w:marTop w:val="0"/>
                                                                                                      <w:marBottom w:val="0"/>
                                                                                                      <w:divBdr>
                                                                                                        <w:top w:val="none" w:sz="0" w:space="0" w:color="auto"/>
                                                                                                        <w:left w:val="none" w:sz="0" w:space="0" w:color="auto"/>
                                                                                                        <w:bottom w:val="none" w:sz="0" w:space="0" w:color="auto"/>
                                                                                                        <w:right w:val="none" w:sz="0" w:space="0" w:color="auto"/>
                                                                                                      </w:divBdr>
                                                                                                      <w:divsChild>
                                                                                                        <w:div w:id="1536579458">
                                                                                                          <w:marLeft w:val="195"/>
                                                                                                          <w:marRight w:val="135"/>
                                                                                                          <w:marTop w:val="0"/>
                                                                                                          <w:marBottom w:val="135"/>
                                                                                                          <w:divBdr>
                                                                                                            <w:top w:val="single" w:sz="6" w:space="0" w:color="EAEAEA"/>
                                                                                                            <w:left w:val="single" w:sz="6" w:space="0" w:color="EAEAEA"/>
                                                                                                            <w:bottom w:val="single" w:sz="6" w:space="0" w:color="EAEAEA"/>
                                                                                                            <w:right w:val="single" w:sz="6" w:space="0" w:color="EAEAEA"/>
                                                                                                          </w:divBdr>
                                                                                                          <w:divsChild>
                                                                                                            <w:div w:id="637422259">
                                                                                                              <w:marLeft w:val="0"/>
                                                                                                              <w:marRight w:val="0"/>
                                                                                                              <w:marTop w:val="0"/>
                                                                                                              <w:marBottom w:val="0"/>
                                                                                                              <w:divBdr>
                                                                                                                <w:top w:val="none" w:sz="0" w:space="0" w:color="auto"/>
                                                                                                                <w:left w:val="none" w:sz="0" w:space="0" w:color="auto"/>
                                                                                                                <w:bottom w:val="none" w:sz="0" w:space="0" w:color="auto"/>
                                                                                                                <w:right w:val="none" w:sz="0" w:space="0" w:color="auto"/>
                                                                                                              </w:divBdr>
                                                                                                              <w:divsChild>
                                                                                                                <w:div w:id="1429962031">
                                                                                                                  <w:marLeft w:val="0"/>
                                                                                                                  <w:marRight w:val="0"/>
                                                                                                                  <w:marTop w:val="0"/>
                                                                                                                  <w:marBottom w:val="0"/>
                                                                                                                  <w:divBdr>
                                                                                                                    <w:top w:val="none" w:sz="0" w:space="0" w:color="auto"/>
                                                                                                                    <w:left w:val="none" w:sz="0" w:space="0" w:color="auto"/>
                                                                                                                    <w:bottom w:val="none" w:sz="0" w:space="0" w:color="auto"/>
                                                                                                                    <w:right w:val="none" w:sz="0" w:space="0" w:color="auto"/>
                                                                                                                  </w:divBdr>
                                                                                                                  <w:divsChild>
                                                                                                                    <w:div w:id="357858740">
                                                                                                                      <w:marLeft w:val="0"/>
                                                                                                                      <w:marRight w:val="0"/>
                                                                                                                      <w:marTop w:val="0"/>
                                                                                                                      <w:marBottom w:val="0"/>
                                                                                                                      <w:divBdr>
                                                                                                                        <w:top w:val="none" w:sz="0" w:space="0" w:color="auto"/>
                                                                                                                        <w:left w:val="none" w:sz="0" w:space="0" w:color="auto"/>
                                                                                                                        <w:bottom w:val="none" w:sz="0" w:space="0" w:color="auto"/>
                                                                                                                        <w:right w:val="none" w:sz="0" w:space="0" w:color="auto"/>
                                                                                                                      </w:divBdr>
                                                                                                                      <w:divsChild>
                                                                                                                        <w:div w:id="442186650">
                                                                                                                          <w:marLeft w:val="30"/>
                                                                                                                          <w:marRight w:val="30"/>
                                                                                                                          <w:marTop w:val="30"/>
                                                                                                                          <w:marBottom w:val="0"/>
                                                                                                                          <w:divBdr>
                                                                                                                            <w:top w:val="none" w:sz="0" w:space="0" w:color="auto"/>
                                                                                                                            <w:left w:val="none" w:sz="0" w:space="0" w:color="auto"/>
                                                                                                                            <w:bottom w:val="none" w:sz="0" w:space="0" w:color="auto"/>
                                                                                                                            <w:right w:val="none" w:sz="0" w:space="0" w:color="auto"/>
                                                                                                                          </w:divBdr>
                                                                                                                          <w:divsChild>
                                                                                                                            <w:div w:id="990331322">
                                                                                                                              <w:marLeft w:val="210"/>
                                                                                                                              <w:marRight w:val="210"/>
                                                                                                                              <w:marTop w:val="0"/>
                                                                                                                              <w:marBottom w:val="30"/>
                                                                                                                              <w:divBdr>
                                                                                                                                <w:top w:val="none" w:sz="0" w:space="0" w:color="auto"/>
                                                                                                                                <w:left w:val="none" w:sz="0" w:space="0" w:color="auto"/>
                                                                                                                                <w:bottom w:val="none" w:sz="0" w:space="0" w:color="auto"/>
                                                                                                                                <w:right w:val="none" w:sz="0" w:space="0" w:color="auto"/>
                                                                                                                              </w:divBdr>
                                                                                                                              <w:divsChild>
                                                                                                                                <w:div w:id="1226720756">
                                                                                                                                  <w:marLeft w:val="0"/>
                                                                                                                                  <w:marRight w:val="30"/>
                                                                                                                                  <w:marTop w:val="0"/>
                                                                                                                                  <w:marBottom w:val="0"/>
                                                                                                                                  <w:divBdr>
                                                                                                                                    <w:top w:val="none" w:sz="0" w:space="0" w:color="auto"/>
                                                                                                                                    <w:left w:val="none" w:sz="0" w:space="0" w:color="auto"/>
                                                                                                                                    <w:bottom w:val="none" w:sz="0" w:space="0" w:color="auto"/>
                                                                                                                                    <w:right w:val="none" w:sz="0" w:space="0" w:color="auto"/>
                                                                                                                                  </w:divBdr>
                                                                                                                                  <w:divsChild>
                                                                                                                                    <w:div w:id="1260217990">
                                                                                                                                      <w:marLeft w:val="0"/>
                                                                                                                                      <w:marRight w:val="0"/>
                                                                                                                                      <w:marTop w:val="0"/>
                                                                                                                                      <w:marBottom w:val="0"/>
                                                                                                                                      <w:divBdr>
                                                                                                                                        <w:top w:val="none" w:sz="0" w:space="0" w:color="auto"/>
                                                                                                                                        <w:left w:val="none" w:sz="0" w:space="0" w:color="auto"/>
                                                                                                                                        <w:bottom w:val="none" w:sz="0" w:space="0" w:color="auto"/>
                                                                                                                                        <w:right w:val="none" w:sz="0" w:space="0" w:color="auto"/>
                                                                                                                                      </w:divBdr>
                                                                                                                                      <w:divsChild>
                                                                                                                                        <w:div w:id="904947965">
                                                                                                                                          <w:marLeft w:val="0"/>
                                                                                                                                          <w:marRight w:val="0"/>
                                                                                                                                          <w:marTop w:val="0"/>
                                                                                                                                          <w:marBottom w:val="0"/>
                                                                                                                                          <w:divBdr>
                                                                                                                                            <w:top w:val="none" w:sz="0" w:space="0" w:color="auto"/>
                                                                                                                                            <w:left w:val="none" w:sz="0" w:space="0" w:color="auto"/>
                                                                                                                                            <w:bottom w:val="none" w:sz="0" w:space="0" w:color="auto"/>
                                                                                                                                            <w:right w:val="none" w:sz="0" w:space="0" w:color="auto"/>
                                                                                                                                          </w:divBdr>
                                                                                                                                          <w:divsChild>
                                                                                                                                            <w:div w:id="95290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692437">
                                                                                                                      <w:marLeft w:val="120"/>
                                                                                                                      <w:marRight w:val="120"/>
                                                                                                                      <w:marTop w:val="0"/>
                                                                                                                      <w:marBottom w:val="0"/>
                                                                                                                      <w:divBdr>
                                                                                                                        <w:top w:val="none" w:sz="0" w:space="0" w:color="auto"/>
                                                                                                                        <w:left w:val="none" w:sz="0" w:space="0" w:color="auto"/>
                                                                                                                        <w:bottom w:val="none" w:sz="0" w:space="0" w:color="auto"/>
                                                                                                                        <w:right w:val="none" w:sz="0" w:space="0" w:color="auto"/>
                                                                                                                      </w:divBdr>
                                                                                                                      <w:divsChild>
                                                                                                                        <w:div w:id="1348479515">
                                                                                                                          <w:marLeft w:val="30"/>
                                                                                                                          <w:marRight w:val="30"/>
                                                                                                                          <w:marTop w:val="135"/>
                                                                                                                          <w:marBottom w:val="135"/>
                                                                                                                          <w:divBdr>
                                                                                                                            <w:top w:val="single" w:sz="6" w:space="0" w:color="8A8886"/>
                                                                                                                            <w:left w:val="single" w:sz="6" w:space="0" w:color="8A8886"/>
                                                                                                                            <w:bottom w:val="single" w:sz="6" w:space="0" w:color="8A8886"/>
                                                                                                                            <w:right w:val="single" w:sz="6" w:space="0" w:color="8A8886"/>
                                                                                                                          </w:divBdr>
                                                                                                                          <w:divsChild>
                                                                                                                            <w:div w:id="2085180894">
                                                                                                                              <w:marLeft w:val="0"/>
                                                                                                                              <w:marRight w:val="0"/>
                                                                                                                              <w:marTop w:val="0"/>
                                                                                                                              <w:marBottom w:val="0"/>
                                                                                                                              <w:divBdr>
                                                                                                                                <w:top w:val="none" w:sz="0" w:space="0" w:color="auto"/>
                                                                                                                                <w:left w:val="none" w:sz="0" w:space="0" w:color="auto"/>
                                                                                                                                <w:bottom w:val="none" w:sz="0" w:space="0" w:color="auto"/>
                                                                                                                                <w:right w:val="none" w:sz="0" w:space="0" w:color="auto"/>
                                                                                                                              </w:divBdr>
                                                                                                                              <w:divsChild>
                                                                                                                                <w:div w:id="82845458">
                                                                                                                                  <w:marLeft w:val="0"/>
                                                                                                                                  <w:marRight w:val="0"/>
                                                                                                                                  <w:marTop w:val="0"/>
                                                                                                                                  <w:marBottom w:val="0"/>
                                                                                                                                  <w:divBdr>
                                                                                                                                    <w:top w:val="none" w:sz="0" w:space="0" w:color="auto"/>
                                                                                                                                    <w:left w:val="none" w:sz="0" w:space="0" w:color="auto"/>
                                                                                                                                    <w:bottom w:val="none" w:sz="0" w:space="0" w:color="auto"/>
                                                                                                                                    <w:right w:val="none" w:sz="0" w:space="0" w:color="auto"/>
                                                                                                                                  </w:divBdr>
                                                                                                                                  <w:divsChild>
                                                                                                                                    <w:div w:id="13769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0188689">
                                                                                                              <w:marLeft w:val="0"/>
                                                                                                              <w:marRight w:val="0"/>
                                                                                                              <w:marTop w:val="0"/>
                                                                                                              <w:marBottom w:val="0"/>
                                                                                                              <w:divBdr>
                                                                                                                <w:top w:val="none" w:sz="0" w:space="0" w:color="auto"/>
                                                                                                                <w:left w:val="none" w:sz="0" w:space="0" w:color="auto"/>
                                                                                                                <w:bottom w:val="none" w:sz="0" w:space="0" w:color="auto"/>
                                                                                                                <w:right w:val="none" w:sz="0" w:space="0" w:color="auto"/>
                                                                                                              </w:divBdr>
                                                                                                              <w:divsChild>
                                                                                                                <w:div w:id="1277132704">
                                                                                                                  <w:marLeft w:val="210"/>
                                                                                                                  <w:marRight w:val="0"/>
                                                                                                                  <w:marTop w:val="120"/>
                                                                                                                  <w:marBottom w:val="0"/>
                                                                                                                  <w:divBdr>
                                                                                                                    <w:top w:val="none" w:sz="0" w:space="0" w:color="auto"/>
                                                                                                                    <w:left w:val="none" w:sz="0" w:space="0" w:color="auto"/>
                                                                                                                    <w:bottom w:val="none" w:sz="0" w:space="0" w:color="auto"/>
                                                                                                                    <w:right w:val="none" w:sz="0" w:space="0" w:color="auto"/>
                                                                                                                  </w:divBdr>
                                                                                                                  <w:divsChild>
                                                                                                                    <w:div w:id="1122723252">
                                                                                                                      <w:marLeft w:val="0"/>
                                                                                                                      <w:marRight w:val="0"/>
                                                                                                                      <w:marTop w:val="0"/>
                                                                                                                      <w:marBottom w:val="0"/>
                                                                                                                      <w:divBdr>
                                                                                                                        <w:top w:val="none" w:sz="0" w:space="0" w:color="auto"/>
                                                                                                                        <w:left w:val="none" w:sz="0" w:space="0" w:color="auto"/>
                                                                                                                        <w:bottom w:val="none" w:sz="0" w:space="0" w:color="auto"/>
                                                                                                                        <w:right w:val="none" w:sz="0" w:space="0" w:color="auto"/>
                                                                                                                      </w:divBdr>
                                                                                                                      <w:divsChild>
                                                                                                                        <w:div w:id="2082830763">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 w:id="1493764190">
                                                                                                                  <w:marLeft w:val="90"/>
                                                                                                                  <w:marRight w:val="120"/>
                                                                                                                  <w:marTop w:val="120"/>
                                                                                                                  <w:marBottom w:val="120"/>
                                                                                                                  <w:divBdr>
                                                                                                                    <w:top w:val="none" w:sz="0" w:space="0" w:color="auto"/>
                                                                                                                    <w:left w:val="none" w:sz="0" w:space="0" w:color="auto"/>
                                                                                                                    <w:bottom w:val="none" w:sz="0" w:space="0" w:color="auto"/>
                                                                                                                    <w:right w:val="none" w:sz="0" w:space="0" w:color="auto"/>
                                                                                                                  </w:divBdr>
                                                                                                                  <w:divsChild>
                                                                                                                    <w:div w:id="1703702314">
                                                                                                                      <w:marLeft w:val="0"/>
                                                                                                                      <w:marRight w:val="0"/>
                                                                                                                      <w:marTop w:val="0"/>
                                                                                                                      <w:marBottom w:val="0"/>
                                                                                                                      <w:divBdr>
                                                                                                                        <w:top w:val="none" w:sz="0" w:space="0" w:color="auto"/>
                                                                                                                        <w:left w:val="none" w:sz="0" w:space="0" w:color="auto"/>
                                                                                                                        <w:bottom w:val="none" w:sz="0" w:space="0" w:color="auto"/>
                                                                                                                        <w:right w:val="none" w:sz="0" w:space="0" w:color="auto"/>
                                                                                                                      </w:divBdr>
                                                                                                                      <w:divsChild>
                                                                                                                        <w:div w:id="113803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8734230">
                                                                                                  <w:marLeft w:val="0"/>
                                                                                                  <w:marRight w:val="0"/>
                                                                                                  <w:marTop w:val="0"/>
                                                                                                  <w:marBottom w:val="0"/>
                                                                                                  <w:divBdr>
                                                                                                    <w:top w:val="none" w:sz="0" w:space="0" w:color="auto"/>
                                                                                                    <w:left w:val="none" w:sz="0" w:space="0" w:color="auto"/>
                                                                                                    <w:bottom w:val="none" w:sz="0" w:space="0" w:color="auto"/>
                                                                                                    <w:right w:val="none" w:sz="0" w:space="0" w:color="auto"/>
                                                                                                  </w:divBdr>
                                                                                                  <w:divsChild>
                                                                                                    <w:div w:id="1734084874">
                                                                                                      <w:marLeft w:val="0"/>
                                                                                                      <w:marRight w:val="0"/>
                                                                                                      <w:marTop w:val="0"/>
                                                                                                      <w:marBottom w:val="0"/>
                                                                                                      <w:divBdr>
                                                                                                        <w:top w:val="none" w:sz="0" w:space="0" w:color="auto"/>
                                                                                                        <w:left w:val="none" w:sz="0" w:space="0" w:color="auto"/>
                                                                                                        <w:bottom w:val="none" w:sz="0" w:space="0" w:color="auto"/>
                                                                                                        <w:right w:val="none" w:sz="0" w:space="0" w:color="auto"/>
                                                                                                      </w:divBdr>
                                                                                                      <w:divsChild>
                                                                                                        <w:div w:id="51541086">
                                                                                                          <w:marLeft w:val="195"/>
                                                                                                          <w:marRight w:val="135"/>
                                                                                                          <w:marTop w:val="0"/>
                                                                                                          <w:marBottom w:val="135"/>
                                                                                                          <w:divBdr>
                                                                                                            <w:top w:val="single" w:sz="6" w:space="0" w:color="EAEAEA"/>
                                                                                                            <w:left w:val="single" w:sz="6" w:space="0" w:color="EAEAEA"/>
                                                                                                            <w:bottom w:val="single" w:sz="6" w:space="0" w:color="EAEAEA"/>
                                                                                                            <w:right w:val="single" w:sz="6" w:space="0" w:color="EAEAEA"/>
                                                                                                          </w:divBdr>
                                                                                                          <w:divsChild>
                                                                                                            <w:div w:id="996347112">
                                                                                                              <w:marLeft w:val="0"/>
                                                                                                              <w:marRight w:val="0"/>
                                                                                                              <w:marTop w:val="0"/>
                                                                                                              <w:marBottom w:val="0"/>
                                                                                                              <w:divBdr>
                                                                                                                <w:top w:val="none" w:sz="0" w:space="0" w:color="auto"/>
                                                                                                                <w:left w:val="none" w:sz="0" w:space="0" w:color="auto"/>
                                                                                                                <w:bottom w:val="none" w:sz="0" w:space="0" w:color="auto"/>
                                                                                                                <w:right w:val="none" w:sz="0" w:space="0" w:color="auto"/>
                                                                                                              </w:divBdr>
                                                                                                              <w:divsChild>
                                                                                                                <w:div w:id="231935678">
                                                                                                                  <w:marLeft w:val="90"/>
                                                                                                                  <w:marRight w:val="120"/>
                                                                                                                  <w:marTop w:val="120"/>
                                                                                                                  <w:marBottom w:val="120"/>
                                                                                                                  <w:divBdr>
                                                                                                                    <w:top w:val="none" w:sz="0" w:space="0" w:color="auto"/>
                                                                                                                    <w:left w:val="none" w:sz="0" w:space="0" w:color="auto"/>
                                                                                                                    <w:bottom w:val="none" w:sz="0" w:space="0" w:color="auto"/>
                                                                                                                    <w:right w:val="none" w:sz="0" w:space="0" w:color="auto"/>
                                                                                                                  </w:divBdr>
                                                                                                                  <w:divsChild>
                                                                                                                    <w:div w:id="1678147273">
                                                                                                                      <w:marLeft w:val="0"/>
                                                                                                                      <w:marRight w:val="0"/>
                                                                                                                      <w:marTop w:val="0"/>
                                                                                                                      <w:marBottom w:val="0"/>
                                                                                                                      <w:divBdr>
                                                                                                                        <w:top w:val="none" w:sz="0" w:space="0" w:color="auto"/>
                                                                                                                        <w:left w:val="none" w:sz="0" w:space="0" w:color="auto"/>
                                                                                                                        <w:bottom w:val="none" w:sz="0" w:space="0" w:color="auto"/>
                                                                                                                        <w:right w:val="none" w:sz="0" w:space="0" w:color="auto"/>
                                                                                                                      </w:divBdr>
                                                                                                                      <w:divsChild>
                                                                                                                        <w:div w:id="103037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330540">
                                                                                                                  <w:marLeft w:val="210"/>
                                                                                                                  <w:marRight w:val="0"/>
                                                                                                                  <w:marTop w:val="120"/>
                                                                                                                  <w:marBottom w:val="0"/>
                                                                                                                  <w:divBdr>
                                                                                                                    <w:top w:val="none" w:sz="0" w:space="0" w:color="auto"/>
                                                                                                                    <w:left w:val="none" w:sz="0" w:space="0" w:color="auto"/>
                                                                                                                    <w:bottom w:val="none" w:sz="0" w:space="0" w:color="auto"/>
                                                                                                                    <w:right w:val="none" w:sz="0" w:space="0" w:color="auto"/>
                                                                                                                  </w:divBdr>
                                                                                                                  <w:divsChild>
                                                                                                                    <w:div w:id="1299142954">
                                                                                                                      <w:marLeft w:val="0"/>
                                                                                                                      <w:marRight w:val="0"/>
                                                                                                                      <w:marTop w:val="0"/>
                                                                                                                      <w:marBottom w:val="0"/>
                                                                                                                      <w:divBdr>
                                                                                                                        <w:top w:val="none" w:sz="0" w:space="0" w:color="auto"/>
                                                                                                                        <w:left w:val="none" w:sz="0" w:space="0" w:color="auto"/>
                                                                                                                        <w:bottom w:val="none" w:sz="0" w:space="0" w:color="auto"/>
                                                                                                                        <w:right w:val="none" w:sz="0" w:space="0" w:color="auto"/>
                                                                                                                      </w:divBdr>
                                                                                                                      <w:divsChild>
                                                                                                                        <w:div w:id="140968729">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1652782719">
                                                                                                              <w:marLeft w:val="0"/>
                                                                                                              <w:marRight w:val="0"/>
                                                                                                              <w:marTop w:val="0"/>
                                                                                                              <w:marBottom w:val="0"/>
                                                                                                              <w:divBdr>
                                                                                                                <w:top w:val="none" w:sz="0" w:space="0" w:color="auto"/>
                                                                                                                <w:left w:val="none" w:sz="0" w:space="0" w:color="auto"/>
                                                                                                                <w:bottom w:val="none" w:sz="0" w:space="0" w:color="auto"/>
                                                                                                                <w:right w:val="none" w:sz="0" w:space="0" w:color="auto"/>
                                                                                                              </w:divBdr>
                                                                                                              <w:divsChild>
                                                                                                                <w:div w:id="1250886765">
                                                                                                                  <w:marLeft w:val="0"/>
                                                                                                                  <w:marRight w:val="0"/>
                                                                                                                  <w:marTop w:val="0"/>
                                                                                                                  <w:marBottom w:val="0"/>
                                                                                                                  <w:divBdr>
                                                                                                                    <w:top w:val="none" w:sz="0" w:space="0" w:color="auto"/>
                                                                                                                    <w:left w:val="none" w:sz="0" w:space="0" w:color="auto"/>
                                                                                                                    <w:bottom w:val="none" w:sz="0" w:space="0" w:color="auto"/>
                                                                                                                    <w:right w:val="none" w:sz="0" w:space="0" w:color="auto"/>
                                                                                                                  </w:divBdr>
                                                                                                                  <w:divsChild>
                                                                                                                    <w:div w:id="540048190">
                                                                                                                      <w:marLeft w:val="0"/>
                                                                                                                      <w:marRight w:val="0"/>
                                                                                                                      <w:marTop w:val="0"/>
                                                                                                                      <w:marBottom w:val="0"/>
                                                                                                                      <w:divBdr>
                                                                                                                        <w:top w:val="none" w:sz="0" w:space="0" w:color="auto"/>
                                                                                                                        <w:left w:val="none" w:sz="0" w:space="0" w:color="auto"/>
                                                                                                                        <w:bottom w:val="none" w:sz="0" w:space="0" w:color="auto"/>
                                                                                                                        <w:right w:val="none" w:sz="0" w:space="0" w:color="auto"/>
                                                                                                                      </w:divBdr>
                                                                                                                      <w:divsChild>
                                                                                                                        <w:div w:id="80689584">
                                                                                                                          <w:marLeft w:val="30"/>
                                                                                                                          <w:marRight w:val="30"/>
                                                                                                                          <w:marTop w:val="30"/>
                                                                                                                          <w:marBottom w:val="0"/>
                                                                                                                          <w:divBdr>
                                                                                                                            <w:top w:val="none" w:sz="0" w:space="0" w:color="auto"/>
                                                                                                                            <w:left w:val="none" w:sz="0" w:space="0" w:color="auto"/>
                                                                                                                            <w:bottom w:val="none" w:sz="0" w:space="0" w:color="auto"/>
                                                                                                                            <w:right w:val="none" w:sz="0" w:space="0" w:color="auto"/>
                                                                                                                          </w:divBdr>
                                                                                                                          <w:divsChild>
                                                                                                                            <w:div w:id="874585510">
                                                                                                                              <w:marLeft w:val="210"/>
                                                                                                                              <w:marRight w:val="210"/>
                                                                                                                              <w:marTop w:val="0"/>
                                                                                                                              <w:marBottom w:val="30"/>
                                                                                                                              <w:divBdr>
                                                                                                                                <w:top w:val="none" w:sz="0" w:space="0" w:color="auto"/>
                                                                                                                                <w:left w:val="none" w:sz="0" w:space="0" w:color="auto"/>
                                                                                                                                <w:bottom w:val="none" w:sz="0" w:space="0" w:color="auto"/>
                                                                                                                                <w:right w:val="none" w:sz="0" w:space="0" w:color="auto"/>
                                                                                                                              </w:divBdr>
                                                                                                                              <w:divsChild>
                                                                                                                                <w:div w:id="677344032">
                                                                                                                                  <w:marLeft w:val="0"/>
                                                                                                                                  <w:marRight w:val="30"/>
                                                                                                                                  <w:marTop w:val="0"/>
                                                                                                                                  <w:marBottom w:val="0"/>
                                                                                                                                  <w:divBdr>
                                                                                                                                    <w:top w:val="none" w:sz="0" w:space="0" w:color="auto"/>
                                                                                                                                    <w:left w:val="none" w:sz="0" w:space="0" w:color="auto"/>
                                                                                                                                    <w:bottom w:val="none" w:sz="0" w:space="0" w:color="auto"/>
                                                                                                                                    <w:right w:val="none" w:sz="0" w:space="0" w:color="auto"/>
                                                                                                                                  </w:divBdr>
                                                                                                                                  <w:divsChild>
                                                                                                                                    <w:div w:id="625547720">
                                                                                                                                      <w:marLeft w:val="0"/>
                                                                                                                                      <w:marRight w:val="0"/>
                                                                                                                                      <w:marTop w:val="0"/>
                                                                                                                                      <w:marBottom w:val="0"/>
                                                                                                                                      <w:divBdr>
                                                                                                                                        <w:top w:val="none" w:sz="0" w:space="0" w:color="auto"/>
                                                                                                                                        <w:left w:val="none" w:sz="0" w:space="0" w:color="auto"/>
                                                                                                                                        <w:bottom w:val="none" w:sz="0" w:space="0" w:color="auto"/>
                                                                                                                                        <w:right w:val="none" w:sz="0" w:space="0" w:color="auto"/>
                                                                                                                                      </w:divBdr>
                                                                                                                                      <w:divsChild>
                                                                                                                                        <w:div w:id="355808881">
                                                                                                                                          <w:marLeft w:val="0"/>
                                                                                                                                          <w:marRight w:val="0"/>
                                                                                                                                          <w:marTop w:val="0"/>
                                                                                                                                          <w:marBottom w:val="0"/>
                                                                                                                                          <w:divBdr>
                                                                                                                                            <w:top w:val="none" w:sz="0" w:space="0" w:color="auto"/>
                                                                                                                                            <w:left w:val="none" w:sz="0" w:space="0" w:color="auto"/>
                                                                                                                                            <w:bottom w:val="none" w:sz="0" w:space="0" w:color="auto"/>
                                                                                                                                            <w:right w:val="none" w:sz="0" w:space="0" w:color="auto"/>
                                                                                                                                          </w:divBdr>
                                                                                                                                          <w:divsChild>
                                                                                                                                            <w:div w:id="634144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7595242">
                                                                                                                      <w:marLeft w:val="120"/>
                                                                                                                      <w:marRight w:val="120"/>
                                                                                                                      <w:marTop w:val="0"/>
                                                                                                                      <w:marBottom w:val="0"/>
                                                                                                                      <w:divBdr>
                                                                                                                        <w:top w:val="none" w:sz="0" w:space="0" w:color="auto"/>
                                                                                                                        <w:left w:val="none" w:sz="0" w:space="0" w:color="auto"/>
                                                                                                                        <w:bottom w:val="none" w:sz="0" w:space="0" w:color="auto"/>
                                                                                                                        <w:right w:val="none" w:sz="0" w:space="0" w:color="auto"/>
                                                                                                                      </w:divBdr>
                                                                                                                      <w:divsChild>
                                                                                                                        <w:div w:id="855341151">
                                                                                                                          <w:marLeft w:val="30"/>
                                                                                                                          <w:marRight w:val="30"/>
                                                                                                                          <w:marTop w:val="135"/>
                                                                                                                          <w:marBottom w:val="135"/>
                                                                                                                          <w:divBdr>
                                                                                                                            <w:top w:val="single" w:sz="6" w:space="0" w:color="8A8886"/>
                                                                                                                            <w:left w:val="single" w:sz="6" w:space="0" w:color="8A8886"/>
                                                                                                                            <w:bottom w:val="single" w:sz="6" w:space="0" w:color="8A8886"/>
                                                                                                                            <w:right w:val="single" w:sz="6" w:space="0" w:color="8A8886"/>
                                                                                                                          </w:divBdr>
                                                                                                                          <w:divsChild>
                                                                                                                            <w:div w:id="765465583">
                                                                                                                              <w:marLeft w:val="0"/>
                                                                                                                              <w:marRight w:val="0"/>
                                                                                                                              <w:marTop w:val="0"/>
                                                                                                                              <w:marBottom w:val="0"/>
                                                                                                                              <w:divBdr>
                                                                                                                                <w:top w:val="none" w:sz="0" w:space="0" w:color="auto"/>
                                                                                                                                <w:left w:val="none" w:sz="0" w:space="0" w:color="auto"/>
                                                                                                                                <w:bottom w:val="none" w:sz="0" w:space="0" w:color="auto"/>
                                                                                                                                <w:right w:val="none" w:sz="0" w:space="0" w:color="auto"/>
                                                                                                                              </w:divBdr>
                                                                                                                              <w:divsChild>
                                                                                                                                <w:div w:id="1374114663">
                                                                                                                                  <w:marLeft w:val="0"/>
                                                                                                                                  <w:marRight w:val="0"/>
                                                                                                                                  <w:marTop w:val="0"/>
                                                                                                                                  <w:marBottom w:val="0"/>
                                                                                                                                  <w:divBdr>
                                                                                                                                    <w:top w:val="none" w:sz="0" w:space="0" w:color="auto"/>
                                                                                                                                    <w:left w:val="none" w:sz="0" w:space="0" w:color="auto"/>
                                                                                                                                    <w:bottom w:val="none" w:sz="0" w:space="0" w:color="auto"/>
                                                                                                                                    <w:right w:val="none" w:sz="0" w:space="0" w:color="auto"/>
                                                                                                                                  </w:divBdr>
                                                                                                                                  <w:divsChild>
                                                                                                                                    <w:div w:id="49002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3833598">
                                                                                                  <w:marLeft w:val="0"/>
                                                                                                  <w:marRight w:val="0"/>
                                                                                                  <w:marTop w:val="0"/>
                                                                                                  <w:marBottom w:val="0"/>
                                                                                                  <w:divBdr>
                                                                                                    <w:top w:val="none" w:sz="0" w:space="0" w:color="auto"/>
                                                                                                    <w:left w:val="none" w:sz="0" w:space="0" w:color="auto"/>
                                                                                                    <w:bottom w:val="none" w:sz="0" w:space="0" w:color="auto"/>
                                                                                                    <w:right w:val="none" w:sz="0" w:space="0" w:color="auto"/>
                                                                                                  </w:divBdr>
                                                                                                  <w:divsChild>
                                                                                                    <w:div w:id="1633173611">
                                                                                                      <w:marLeft w:val="0"/>
                                                                                                      <w:marRight w:val="0"/>
                                                                                                      <w:marTop w:val="0"/>
                                                                                                      <w:marBottom w:val="0"/>
                                                                                                      <w:divBdr>
                                                                                                        <w:top w:val="none" w:sz="0" w:space="0" w:color="auto"/>
                                                                                                        <w:left w:val="none" w:sz="0" w:space="0" w:color="auto"/>
                                                                                                        <w:bottom w:val="none" w:sz="0" w:space="0" w:color="auto"/>
                                                                                                        <w:right w:val="none" w:sz="0" w:space="0" w:color="auto"/>
                                                                                                      </w:divBdr>
                                                                                                      <w:divsChild>
                                                                                                        <w:div w:id="1376006023">
                                                                                                          <w:marLeft w:val="195"/>
                                                                                                          <w:marRight w:val="135"/>
                                                                                                          <w:marTop w:val="0"/>
                                                                                                          <w:marBottom w:val="135"/>
                                                                                                          <w:divBdr>
                                                                                                            <w:top w:val="single" w:sz="6" w:space="0" w:color="EAEAEA"/>
                                                                                                            <w:left w:val="single" w:sz="6" w:space="0" w:color="EAEAEA"/>
                                                                                                            <w:bottom w:val="single" w:sz="6" w:space="0" w:color="EAEAEA"/>
                                                                                                            <w:right w:val="single" w:sz="6" w:space="0" w:color="EAEAEA"/>
                                                                                                          </w:divBdr>
                                                                                                          <w:divsChild>
                                                                                                            <w:div w:id="166678626">
                                                                                                              <w:marLeft w:val="0"/>
                                                                                                              <w:marRight w:val="0"/>
                                                                                                              <w:marTop w:val="0"/>
                                                                                                              <w:marBottom w:val="0"/>
                                                                                                              <w:divBdr>
                                                                                                                <w:top w:val="none" w:sz="0" w:space="0" w:color="auto"/>
                                                                                                                <w:left w:val="none" w:sz="0" w:space="0" w:color="auto"/>
                                                                                                                <w:bottom w:val="none" w:sz="0" w:space="0" w:color="auto"/>
                                                                                                                <w:right w:val="none" w:sz="0" w:space="0" w:color="auto"/>
                                                                                                              </w:divBdr>
                                                                                                              <w:divsChild>
                                                                                                                <w:div w:id="1259291555">
                                                                                                                  <w:marLeft w:val="90"/>
                                                                                                                  <w:marRight w:val="120"/>
                                                                                                                  <w:marTop w:val="120"/>
                                                                                                                  <w:marBottom w:val="120"/>
                                                                                                                  <w:divBdr>
                                                                                                                    <w:top w:val="none" w:sz="0" w:space="0" w:color="auto"/>
                                                                                                                    <w:left w:val="none" w:sz="0" w:space="0" w:color="auto"/>
                                                                                                                    <w:bottom w:val="none" w:sz="0" w:space="0" w:color="auto"/>
                                                                                                                    <w:right w:val="none" w:sz="0" w:space="0" w:color="auto"/>
                                                                                                                  </w:divBdr>
                                                                                                                  <w:divsChild>
                                                                                                                    <w:div w:id="1187401488">
                                                                                                                      <w:marLeft w:val="0"/>
                                                                                                                      <w:marRight w:val="0"/>
                                                                                                                      <w:marTop w:val="0"/>
                                                                                                                      <w:marBottom w:val="0"/>
                                                                                                                      <w:divBdr>
                                                                                                                        <w:top w:val="none" w:sz="0" w:space="0" w:color="auto"/>
                                                                                                                        <w:left w:val="none" w:sz="0" w:space="0" w:color="auto"/>
                                                                                                                        <w:bottom w:val="none" w:sz="0" w:space="0" w:color="auto"/>
                                                                                                                        <w:right w:val="none" w:sz="0" w:space="0" w:color="auto"/>
                                                                                                                      </w:divBdr>
                                                                                                                      <w:divsChild>
                                                                                                                        <w:div w:id="129304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583618">
                                                                                                                  <w:marLeft w:val="210"/>
                                                                                                                  <w:marRight w:val="0"/>
                                                                                                                  <w:marTop w:val="120"/>
                                                                                                                  <w:marBottom w:val="0"/>
                                                                                                                  <w:divBdr>
                                                                                                                    <w:top w:val="none" w:sz="0" w:space="0" w:color="auto"/>
                                                                                                                    <w:left w:val="none" w:sz="0" w:space="0" w:color="auto"/>
                                                                                                                    <w:bottom w:val="none" w:sz="0" w:space="0" w:color="auto"/>
                                                                                                                    <w:right w:val="none" w:sz="0" w:space="0" w:color="auto"/>
                                                                                                                  </w:divBdr>
                                                                                                                  <w:divsChild>
                                                                                                                    <w:div w:id="1252159488">
                                                                                                                      <w:marLeft w:val="0"/>
                                                                                                                      <w:marRight w:val="0"/>
                                                                                                                      <w:marTop w:val="0"/>
                                                                                                                      <w:marBottom w:val="0"/>
                                                                                                                      <w:divBdr>
                                                                                                                        <w:top w:val="none" w:sz="0" w:space="0" w:color="auto"/>
                                                                                                                        <w:left w:val="none" w:sz="0" w:space="0" w:color="auto"/>
                                                                                                                        <w:bottom w:val="none" w:sz="0" w:space="0" w:color="auto"/>
                                                                                                                        <w:right w:val="none" w:sz="0" w:space="0" w:color="auto"/>
                                                                                                                      </w:divBdr>
                                                                                                                      <w:divsChild>
                                                                                                                        <w:div w:id="1844007964">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 w:id="1514416633">
                                                                                                              <w:marLeft w:val="0"/>
                                                                                                              <w:marRight w:val="0"/>
                                                                                                              <w:marTop w:val="0"/>
                                                                                                              <w:marBottom w:val="0"/>
                                                                                                              <w:divBdr>
                                                                                                                <w:top w:val="none" w:sz="0" w:space="0" w:color="auto"/>
                                                                                                                <w:left w:val="none" w:sz="0" w:space="0" w:color="auto"/>
                                                                                                                <w:bottom w:val="none" w:sz="0" w:space="0" w:color="auto"/>
                                                                                                                <w:right w:val="none" w:sz="0" w:space="0" w:color="auto"/>
                                                                                                              </w:divBdr>
                                                                                                              <w:divsChild>
                                                                                                                <w:div w:id="793015503">
                                                                                                                  <w:marLeft w:val="0"/>
                                                                                                                  <w:marRight w:val="0"/>
                                                                                                                  <w:marTop w:val="0"/>
                                                                                                                  <w:marBottom w:val="0"/>
                                                                                                                  <w:divBdr>
                                                                                                                    <w:top w:val="none" w:sz="0" w:space="0" w:color="auto"/>
                                                                                                                    <w:left w:val="none" w:sz="0" w:space="0" w:color="auto"/>
                                                                                                                    <w:bottom w:val="none" w:sz="0" w:space="0" w:color="auto"/>
                                                                                                                    <w:right w:val="none" w:sz="0" w:space="0" w:color="auto"/>
                                                                                                                  </w:divBdr>
                                                                                                                  <w:divsChild>
                                                                                                                    <w:div w:id="766972633">
                                                                                                                      <w:marLeft w:val="120"/>
                                                                                                                      <w:marRight w:val="120"/>
                                                                                                                      <w:marTop w:val="0"/>
                                                                                                                      <w:marBottom w:val="0"/>
                                                                                                                      <w:divBdr>
                                                                                                                        <w:top w:val="none" w:sz="0" w:space="0" w:color="auto"/>
                                                                                                                        <w:left w:val="none" w:sz="0" w:space="0" w:color="auto"/>
                                                                                                                        <w:bottom w:val="none" w:sz="0" w:space="0" w:color="auto"/>
                                                                                                                        <w:right w:val="none" w:sz="0" w:space="0" w:color="auto"/>
                                                                                                                      </w:divBdr>
                                                                                                                      <w:divsChild>
                                                                                                                        <w:div w:id="1608077382">
                                                                                                                          <w:marLeft w:val="30"/>
                                                                                                                          <w:marRight w:val="30"/>
                                                                                                                          <w:marTop w:val="135"/>
                                                                                                                          <w:marBottom w:val="135"/>
                                                                                                                          <w:divBdr>
                                                                                                                            <w:top w:val="single" w:sz="6" w:space="0" w:color="8A8886"/>
                                                                                                                            <w:left w:val="single" w:sz="6" w:space="0" w:color="8A8886"/>
                                                                                                                            <w:bottom w:val="single" w:sz="6" w:space="0" w:color="8A8886"/>
                                                                                                                            <w:right w:val="single" w:sz="6" w:space="0" w:color="8A8886"/>
                                                                                                                          </w:divBdr>
                                                                                                                          <w:divsChild>
                                                                                                                            <w:div w:id="792557809">
                                                                                                                              <w:marLeft w:val="0"/>
                                                                                                                              <w:marRight w:val="0"/>
                                                                                                                              <w:marTop w:val="0"/>
                                                                                                                              <w:marBottom w:val="0"/>
                                                                                                                              <w:divBdr>
                                                                                                                                <w:top w:val="none" w:sz="0" w:space="0" w:color="auto"/>
                                                                                                                                <w:left w:val="none" w:sz="0" w:space="0" w:color="auto"/>
                                                                                                                                <w:bottom w:val="none" w:sz="0" w:space="0" w:color="auto"/>
                                                                                                                                <w:right w:val="none" w:sz="0" w:space="0" w:color="auto"/>
                                                                                                                              </w:divBdr>
                                                                                                                              <w:divsChild>
                                                                                                                                <w:div w:id="804814608">
                                                                                                                                  <w:marLeft w:val="0"/>
                                                                                                                                  <w:marRight w:val="0"/>
                                                                                                                                  <w:marTop w:val="0"/>
                                                                                                                                  <w:marBottom w:val="0"/>
                                                                                                                                  <w:divBdr>
                                                                                                                                    <w:top w:val="none" w:sz="0" w:space="0" w:color="auto"/>
                                                                                                                                    <w:left w:val="none" w:sz="0" w:space="0" w:color="auto"/>
                                                                                                                                    <w:bottom w:val="none" w:sz="0" w:space="0" w:color="auto"/>
                                                                                                                                    <w:right w:val="none" w:sz="0" w:space="0" w:color="auto"/>
                                                                                                                                  </w:divBdr>
                                                                                                                                  <w:divsChild>
                                                                                                                                    <w:div w:id="36375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6704213">
                                                                                                                      <w:marLeft w:val="0"/>
                                                                                                                      <w:marRight w:val="0"/>
                                                                                                                      <w:marTop w:val="0"/>
                                                                                                                      <w:marBottom w:val="0"/>
                                                                                                                      <w:divBdr>
                                                                                                                        <w:top w:val="none" w:sz="0" w:space="0" w:color="auto"/>
                                                                                                                        <w:left w:val="none" w:sz="0" w:space="0" w:color="auto"/>
                                                                                                                        <w:bottom w:val="none" w:sz="0" w:space="0" w:color="auto"/>
                                                                                                                        <w:right w:val="none" w:sz="0" w:space="0" w:color="auto"/>
                                                                                                                      </w:divBdr>
                                                                                                                      <w:divsChild>
                                                                                                                        <w:div w:id="904100518">
                                                                                                                          <w:marLeft w:val="30"/>
                                                                                                                          <w:marRight w:val="30"/>
                                                                                                                          <w:marTop w:val="30"/>
                                                                                                                          <w:marBottom w:val="0"/>
                                                                                                                          <w:divBdr>
                                                                                                                            <w:top w:val="none" w:sz="0" w:space="0" w:color="auto"/>
                                                                                                                            <w:left w:val="none" w:sz="0" w:space="0" w:color="auto"/>
                                                                                                                            <w:bottom w:val="none" w:sz="0" w:space="0" w:color="auto"/>
                                                                                                                            <w:right w:val="none" w:sz="0" w:space="0" w:color="auto"/>
                                                                                                                          </w:divBdr>
                                                                                                                          <w:divsChild>
                                                                                                                            <w:div w:id="920912217">
                                                                                                                              <w:marLeft w:val="210"/>
                                                                                                                              <w:marRight w:val="210"/>
                                                                                                                              <w:marTop w:val="0"/>
                                                                                                                              <w:marBottom w:val="30"/>
                                                                                                                              <w:divBdr>
                                                                                                                                <w:top w:val="none" w:sz="0" w:space="0" w:color="auto"/>
                                                                                                                                <w:left w:val="none" w:sz="0" w:space="0" w:color="auto"/>
                                                                                                                                <w:bottom w:val="none" w:sz="0" w:space="0" w:color="auto"/>
                                                                                                                                <w:right w:val="none" w:sz="0" w:space="0" w:color="auto"/>
                                                                                                                              </w:divBdr>
                                                                                                                              <w:divsChild>
                                                                                                                                <w:div w:id="1840651728">
                                                                                                                                  <w:marLeft w:val="0"/>
                                                                                                                                  <w:marRight w:val="30"/>
                                                                                                                                  <w:marTop w:val="0"/>
                                                                                                                                  <w:marBottom w:val="0"/>
                                                                                                                                  <w:divBdr>
                                                                                                                                    <w:top w:val="none" w:sz="0" w:space="0" w:color="auto"/>
                                                                                                                                    <w:left w:val="none" w:sz="0" w:space="0" w:color="auto"/>
                                                                                                                                    <w:bottom w:val="none" w:sz="0" w:space="0" w:color="auto"/>
                                                                                                                                    <w:right w:val="none" w:sz="0" w:space="0" w:color="auto"/>
                                                                                                                                  </w:divBdr>
                                                                                                                                  <w:divsChild>
                                                                                                                                    <w:div w:id="1130900499">
                                                                                                                                      <w:marLeft w:val="0"/>
                                                                                                                                      <w:marRight w:val="0"/>
                                                                                                                                      <w:marTop w:val="0"/>
                                                                                                                                      <w:marBottom w:val="0"/>
                                                                                                                                      <w:divBdr>
                                                                                                                                        <w:top w:val="none" w:sz="0" w:space="0" w:color="auto"/>
                                                                                                                                        <w:left w:val="none" w:sz="0" w:space="0" w:color="auto"/>
                                                                                                                                        <w:bottom w:val="none" w:sz="0" w:space="0" w:color="auto"/>
                                                                                                                                        <w:right w:val="none" w:sz="0" w:space="0" w:color="auto"/>
                                                                                                                                      </w:divBdr>
                                                                                                                                      <w:divsChild>
                                                                                                                                        <w:div w:id="1476490994">
                                                                                                                                          <w:marLeft w:val="0"/>
                                                                                                                                          <w:marRight w:val="0"/>
                                                                                                                                          <w:marTop w:val="0"/>
                                                                                                                                          <w:marBottom w:val="0"/>
                                                                                                                                          <w:divBdr>
                                                                                                                                            <w:top w:val="none" w:sz="0" w:space="0" w:color="auto"/>
                                                                                                                                            <w:left w:val="none" w:sz="0" w:space="0" w:color="auto"/>
                                                                                                                                            <w:bottom w:val="none" w:sz="0" w:space="0" w:color="auto"/>
                                                                                                                                            <w:right w:val="none" w:sz="0" w:space="0" w:color="auto"/>
                                                                                                                                          </w:divBdr>
                                                                                                                                          <w:divsChild>
                                                                                                                                            <w:div w:id="164443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6217231">
                                                                                                  <w:marLeft w:val="0"/>
                                                                                                  <w:marRight w:val="0"/>
                                                                                                  <w:marTop w:val="0"/>
                                                                                                  <w:marBottom w:val="0"/>
                                                                                                  <w:divBdr>
                                                                                                    <w:top w:val="none" w:sz="0" w:space="0" w:color="auto"/>
                                                                                                    <w:left w:val="none" w:sz="0" w:space="0" w:color="auto"/>
                                                                                                    <w:bottom w:val="none" w:sz="0" w:space="0" w:color="auto"/>
                                                                                                    <w:right w:val="none" w:sz="0" w:space="0" w:color="auto"/>
                                                                                                  </w:divBdr>
                                                                                                  <w:divsChild>
                                                                                                    <w:div w:id="869031191">
                                                                                                      <w:marLeft w:val="0"/>
                                                                                                      <w:marRight w:val="0"/>
                                                                                                      <w:marTop w:val="0"/>
                                                                                                      <w:marBottom w:val="0"/>
                                                                                                      <w:divBdr>
                                                                                                        <w:top w:val="none" w:sz="0" w:space="0" w:color="auto"/>
                                                                                                        <w:left w:val="none" w:sz="0" w:space="0" w:color="auto"/>
                                                                                                        <w:bottom w:val="none" w:sz="0" w:space="0" w:color="auto"/>
                                                                                                        <w:right w:val="none" w:sz="0" w:space="0" w:color="auto"/>
                                                                                                      </w:divBdr>
                                                                                                      <w:divsChild>
                                                                                                        <w:div w:id="818574379">
                                                                                                          <w:marLeft w:val="195"/>
                                                                                                          <w:marRight w:val="135"/>
                                                                                                          <w:marTop w:val="0"/>
                                                                                                          <w:marBottom w:val="135"/>
                                                                                                          <w:divBdr>
                                                                                                            <w:top w:val="single" w:sz="6" w:space="0" w:color="EAEAEA"/>
                                                                                                            <w:left w:val="single" w:sz="6" w:space="0" w:color="EAEAEA"/>
                                                                                                            <w:bottom w:val="single" w:sz="6" w:space="0" w:color="EAEAEA"/>
                                                                                                            <w:right w:val="single" w:sz="6" w:space="0" w:color="EAEAEA"/>
                                                                                                          </w:divBdr>
                                                                                                          <w:divsChild>
                                                                                                            <w:div w:id="453522640">
                                                                                                              <w:marLeft w:val="0"/>
                                                                                                              <w:marRight w:val="0"/>
                                                                                                              <w:marTop w:val="0"/>
                                                                                                              <w:marBottom w:val="0"/>
                                                                                                              <w:divBdr>
                                                                                                                <w:top w:val="none" w:sz="0" w:space="0" w:color="auto"/>
                                                                                                                <w:left w:val="none" w:sz="0" w:space="0" w:color="auto"/>
                                                                                                                <w:bottom w:val="none" w:sz="0" w:space="0" w:color="auto"/>
                                                                                                                <w:right w:val="none" w:sz="0" w:space="0" w:color="auto"/>
                                                                                                              </w:divBdr>
                                                                                                              <w:divsChild>
                                                                                                                <w:div w:id="788356427">
                                                                                                                  <w:marLeft w:val="0"/>
                                                                                                                  <w:marRight w:val="0"/>
                                                                                                                  <w:marTop w:val="0"/>
                                                                                                                  <w:marBottom w:val="0"/>
                                                                                                                  <w:divBdr>
                                                                                                                    <w:top w:val="none" w:sz="0" w:space="0" w:color="auto"/>
                                                                                                                    <w:left w:val="none" w:sz="0" w:space="0" w:color="auto"/>
                                                                                                                    <w:bottom w:val="none" w:sz="0" w:space="0" w:color="auto"/>
                                                                                                                    <w:right w:val="none" w:sz="0" w:space="0" w:color="auto"/>
                                                                                                                  </w:divBdr>
                                                                                                                  <w:divsChild>
                                                                                                                    <w:div w:id="212735059">
                                                                                                                      <w:marLeft w:val="0"/>
                                                                                                                      <w:marRight w:val="0"/>
                                                                                                                      <w:marTop w:val="0"/>
                                                                                                                      <w:marBottom w:val="0"/>
                                                                                                                      <w:divBdr>
                                                                                                                        <w:top w:val="none" w:sz="0" w:space="0" w:color="auto"/>
                                                                                                                        <w:left w:val="none" w:sz="0" w:space="0" w:color="auto"/>
                                                                                                                        <w:bottom w:val="none" w:sz="0" w:space="0" w:color="auto"/>
                                                                                                                        <w:right w:val="none" w:sz="0" w:space="0" w:color="auto"/>
                                                                                                                      </w:divBdr>
                                                                                                                      <w:divsChild>
                                                                                                                        <w:div w:id="1605991877">
                                                                                                                          <w:marLeft w:val="30"/>
                                                                                                                          <w:marRight w:val="30"/>
                                                                                                                          <w:marTop w:val="30"/>
                                                                                                                          <w:marBottom w:val="0"/>
                                                                                                                          <w:divBdr>
                                                                                                                            <w:top w:val="none" w:sz="0" w:space="0" w:color="auto"/>
                                                                                                                            <w:left w:val="none" w:sz="0" w:space="0" w:color="auto"/>
                                                                                                                            <w:bottom w:val="none" w:sz="0" w:space="0" w:color="auto"/>
                                                                                                                            <w:right w:val="none" w:sz="0" w:space="0" w:color="auto"/>
                                                                                                                          </w:divBdr>
                                                                                                                          <w:divsChild>
                                                                                                                            <w:div w:id="1770542902">
                                                                                                                              <w:marLeft w:val="210"/>
                                                                                                                              <w:marRight w:val="210"/>
                                                                                                                              <w:marTop w:val="0"/>
                                                                                                                              <w:marBottom w:val="30"/>
                                                                                                                              <w:divBdr>
                                                                                                                                <w:top w:val="none" w:sz="0" w:space="0" w:color="auto"/>
                                                                                                                                <w:left w:val="none" w:sz="0" w:space="0" w:color="auto"/>
                                                                                                                                <w:bottom w:val="none" w:sz="0" w:space="0" w:color="auto"/>
                                                                                                                                <w:right w:val="none" w:sz="0" w:space="0" w:color="auto"/>
                                                                                                                              </w:divBdr>
                                                                                                                              <w:divsChild>
                                                                                                                                <w:div w:id="1863476397">
                                                                                                                                  <w:marLeft w:val="0"/>
                                                                                                                                  <w:marRight w:val="30"/>
                                                                                                                                  <w:marTop w:val="0"/>
                                                                                                                                  <w:marBottom w:val="0"/>
                                                                                                                                  <w:divBdr>
                                                                                                                                    <w:top w:val="none" w:sz="0" w:space="0" w:color="auto"/>
                                                                                                                                    <w:left w:val="none" w:sz="0" w:space="0" w:color="auto"/>
                                                                                                                                    <w:bottom w:val="none" w:sz="0" w:space="0" w:color="auto"/>
                                                                                                                                    <w:right w:val="none" w:sz="0" w:space="0" w:color="auto"/>
                                                                                                                                  </w:divBdr>
                                                                                                                                  <w:divsChild>
                                                                                                                                    <w:div w:id="1026714354">
                                                                                                                                      <w:marLeft w:val="0"/>
                                                                                                                                      <w:marRight w:val="0"/>
                                                                                                                                      <w:marTop w:val="0"/>
                                                                                                                                      <w:marBottom w:val="0"/>
                                                                                                                                      <w:divBdr>
                                                                                                                                        <w:top w:val="none" w:sz="0" w:space="0" w:color="auto"/>
                                                                                                                                        <w:left w:val="none" w:sz="0" w:space="0" w:color="auto"/>
                                                                                                                                        <w:bottom w:val="none" w:sz="0" w:space="0" w:color="auto"/>
                                                                                                                                        <w:right w:val="none" w:sz="0" w:space="0" w:color="auto"/>
                                                                                                                                      </w:divBdr>
                                                                                                                                      <w:divsChild>
                                                                                                                                        <w:div w:id="1156266887">
                                                                                                                                          <w:marLeft w:val="0"/>
                                                                                                                                          <w:marRight w:val="0"/>
                                                                                                                                          <w:marTop w:val="0"/>
                                                                                                                                          <w:marBottom w:val="0"/>
                                                                                                                                          <w:divBdr>
                                                                                                                                            <w:top w:val="none" w:sz="0" w:space="0" w:color="auto"/>
                                                                                                                                            <w:left w:val="none" w:sz="0" w:space="0" w:color="auto"/>
                                                                                                                                            <w:bottom w:val="none" w:sz="0" w:space="0" w:color="auto"/>
                                                                                                                                            <w:right w:val="none" w:sz="0" w:space="0" w:color="auto"/>
                                                                                                                                          </w:divBdr>
                                                                                                                                          <w:divsChild>
                                                                                                                                            <w:div w:id="152439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277411">
                                                                                                                      <w:marLeft w:val="120"/>
                                                                                                                      <w:marRight w:val="120"/>
                                                                                                                      <w:marTop w:val="0"/>
                                                                                                                      <w:marBottom w:val="0"/>
                                                                                                                      <w:divBdr>
                                                                                                                        <w:top w:val="none" w:sz="0" w:space="0" w:color="auto"/>
                                                                                                                        <w:left w:val="none" w:sz="0" w:space="0" w:color="auto"/>
                                                                                                                        <w:bottom w:val="none" w:sz="0" w:space="0" w:color="auto"/>
                                                                                                                        <w:right w:val="none" w:sz="0" w:space="0" w:color="auto"/>
                                                                                                                      </w:divBdr>
                                                                                                                      <w:divsChild>
                                                                                                                        <w:div w:id="191772041">
                                                                                                                          <w:marLeft w:val="30"/>
                                                                                                                          <w:marRight w:val="30"/>
                                                                                                                          <w:marTop w:val="135"/>
                                                                                                                          <w:marBottom w:val="135"/>
                                                                                                                          <w:divBdr>
                                                                                                                            <w:top w:val="single" w:sz="6" w:space="0" w:color="8A8886"/>
                                                                                                                            <w:left w:val="single" w:sz="6" w:space="0" w:color="8A8886"/>
                                                                                                                            <w:bottom w:val="single" w:sz="6" w:space="0" w:color="8A8886"/>
                                                                                                                            <w:right w:val="single" w:sz="6" w:space="0" w:color="8A8886"/>
                                                                                                                          </w:divBdr>
                                                                                                                          <w:divsChild>
                                                                                                                            <w:div w:id="349524891">
                                                                                                                              <w:marLeft w:val="0"/>
                                                                                                                              <w:marRight w:val="0"/>
                                                                                                                              <w:marTop w:val="0"/>
                                                                                                                              <w:marBottom w:val="0"/>
                                                                                                                              <w:divBdr>
                                                                                                                                <w:top w:val="none" w:sz="0" w:space="0" w:color="auto"/>
                                                                                                                                <w:left w:val="none" w:sz="0" w:space="0" w:color="auto"/>
                                                                                                                                <w:bottom w:val="none" w:sz="0" w:space="0" w:color="auto"/>
                                                                                                                                <w:right w:val="none" w:sz="0" w:space="0" w:color="auto"/>
                                                                                                                              </w:divBdr>
                                                                                                                              <w:divsChild>
                                                                                                                                <w:div w:id="843668163">
                                                                                                                                  <w:marLeft w:val="0"/>
                                                                                                                                  <w:marRight w:val="0"/>
                                                                                                                                  <w:marTop w:val="0"/>
                                                                                                                                  <w:marBottom w:val="0"/>
                                                                                                                                  <w:divBdr>
                                                                                                                                    <w:top w:val="none" w:sz="0" w:space="0" w:color="auto"/>
                                                                                                                                    <w:left w:val="none" w:sz="0" w:space="0" w:color="auto"/>
                                                                                                                                    <w:bottom w:val="none" w:sz="0" w:space="0" w:color="auto"/>
                                                                                                                                    <w:right w:val="none" w:sz="0" w:space="0" w:color="auto"/>
                                                                                                                                  </w:divBdr>
                                                                                                                                  <w:divsChild>
                                                                                                                                    <w:div w:id="99418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0433430">
                                                                                                              <w:marLeft w:val="0"/>
                                                                                                              <w:marRight w:val="0"/>
                                                                                                              <w:marTop w:val="0"/>
                                                                                                              <w:marBottom w:val="0"/>
                                                                                                              <w:divBdr>
                                                                                                                <w:top w:val="none" w:sz="0" w:space="0" w:color="auto"/>
                                                                                                                <w:left w:val="none" w:sz="0" w:space="0" w:color="auto"/>
                                                                                                                <w:bottom w:val="none" w:sz="0" w:space="0" w:color="auto"/>
                                                                                                                <w:right w:val="none" w:sz="0" w:space="0" w:color="auto"/>
                                                                                                              </w:divBdr>
                                                                                                              <w:divsChild>
                                                                                                                <w:div w:id="261571937">
                                                                                                                  <w:marLeft w:val="90"/>
                                                                                                                  <w:marRight w:val="120"/>
                                                                                                                  <w:marTop w:val="120"/>
                                                                                                                  <w:marBottom w:val="120"/>
                                                                                                                  <w:divBdr>
                                                                                                                    <w:top w:val="none" w:sz="0" w:space="0" w:color="auto"/>
                                                                                                                    <w:left w:val="none" w:sz="0" w:space="0" w:color="auto"/>
                                                                                                                    <w:bottom w:val="none" w:sz="0" w:space="0" w:color="auto"/>
                                                                                                                    <w:right w:val="none" w:sz="0" w:space="0" w:color="auto"/>
                                                                                                                  </w:divBdr>
                                                                                                                  <w:divsChild>
                                                                                                                    <w:div w:id="1748649802">
                                                                                                                      <w:marLeft w:val="0"/>
                                                                                                                      <w:marRight w:val="0"/>
                                                                                                                      <w:marTop w:val="0"/>
                                                                                                                      <w:marBottom w:val="0"/>
                                                                                                                      <w:divBdr>
                                                                                                                        <w:top w:val="none" w:sz="0" w:space="0" w:color="auto"/>
                                                                                                                        <w:left w:val="none" w:sz="0" w:space="0" w:color="auto"/>
                                                                                                                        <w:bottom w:val="none" w:sz="0" w:space="0" w:color="auto"/>
                                                                                                                        <w:right w:val="none" w:sz="0" w:space="0" w:color="auto"/>
                                                                                                                      </w:divBdr>
                                                                                                                      <w:divsChild>
                                                                                                                        <w:div w:id="200396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350219">
                                                                                                                  <w:marLeft w:val="210"/>
                                                                                                                  <w:marRight w:val="0"/>
                                                                                                                  <w:marTop w:val="120"/>
                                                                                                                  <w:marBottom w:val="0"/>
                                                                                                                  <w:divBdr>
                                                                                                                    <w:top w:val="none" w:sz="0" w:space="0" w:color="auto"/>
                                                                                                                    <w:left w:val="none" w:sz="0" w:space="0" w:color="auto"/>
                                                                                                                    <w:bottom w:val="none" w:sz="0" w:space="0" w:color="auto"/>
                                                                                                                    <w:right w:val="none" w:sz="0" w:space="0" w:color="auto"/>
                                                                                                                  </w:divBdr>
                                                                                                                  <w:divsChild>
                                                                                                                    <w:div w:id="1294560347">
                                                                                                                      <w:marLeft w:val="0"/>
                                                                                                                      <w:marRight w:val="0"/>
                                                                                                                      <w:marTop w:val="0"/>
                                                                                                                      <w:marBottom w:val="0"/>
                                                                                                                      <w:divBdr>
                                                                                                                        <w:top w:val="none" w:sz="0" w:space="0" w:color="auto"/>
                                                                                                                        <w:left w:val="none" w:sz="0" w:space="0" w:color="auto"/>
                                                                                                                        <w:bottom w:val="none" w:sz="0" w:space="0" w:color="auto"/>
                                                                                                                        <w:right w:val="none" w:sz="0" w:space="0" w:color="auto"/>
                                                                                                                      </w:divBdr>
                                                                                                                      <w:divsChild>
                                                                                                                        <w:div w:id="892816751">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4825157">
                                                                                                  <w:marLeft w:val="0"/>
                                                                                                  <w:marRight w:val="0"/>
                                                                                                  <w:marTop w:val="0"/>
                                                                                                  <w:marBottom w:val="0"/>
                                                                                                  <w:divBdr>
                                                                                                    <w:top w:val="none" w:sz="0" w:space="0" w:color="auto"/>
                                                                                                    <w:left w:val="none" w:sz="0" w:space="0" w:color="auto"/>
                                                                                                    <w:bottom w:val="none" w:sz="0" w:space="0" w:color="auto"/>
                                                                                                    <w:right w:val="none" w:sz="0" w:space="0" w:color="auto"/>
                                                                                                  </w:divBdr>
                                                                                                  <w:divsChild>
                                                                                                    <w:div w:id="348218852">
                                                                                                      <w:marLeft w:val="0"/>
                                                                                                      <w:marRight w:val="0"/>
                                                                                                      <w:marTop w:val="0"/>
                                                                                                      <w:marBottom w:val="0"/>
                                                                                                      <w:divBdr>
                                                                                                        <w:top w:val="none" w:sz="0" w:space="0" w:color="auto"/>
                                                                                                        <w:left w:val="none" w:sz="0" w:space="0" w:color="auto"/>
                                                                                                        <w:bottom w:val="none" w:sz="0" w:space="0" w:color="auto"/>
                                                                                                        <w:right w:val="none" w:sz="0" w:space="0" w:color="auto"/>
                                                                                                      </w:divBdr>
                                                                                                      <w:divsChild>
                                                                                                        <w:div w:id="1975519086">
                                                                                                          <w:marLeft w:val="195"/>
                                                                                                          <w:marRight w:val="135"/>
                                                                                                          <w:marTop w:val="0"/>
                                                                                                          <w:marBottom w:val="135"/>
                                                                                                          <w:divBdr>
                                                                                                            <w:top w:val="single" w:sz="6" w:space="0" w:color="EAEAEA"/>
                                                                                                            <w:left w:val="single" w:sz="6" w:space="0" w:color="EAEAEA"/>
                                                                                                            <w:bottom w:val="single" w:sz="6" w:space="0" w:color="EAEAEA"/>
                                                                                                            <w:right w:val="single" w:sz="6" w:space="0" w:color="EAEAEA"/>
                                                                                                          </w:divBdr>
                                                                                                          <w:divsChild>
                                                                                                            <w:div w:id="925722365">
                                                                                                              <w:marLeft w:val="0"/>
                                                                                                              <w:marRight w:val="0"/>
                                                                                                              <w:marTop w:val="0"/>
                                                                                                              <w:marBottom w:val="0"/>
                                                                                                              <w:divBdr>
                                                                                                                <w:top w:val="none" w:sz="0" w:space="0" w:color="auto"/>
                                                                                                                <w:left w:val="none" w:sz="0" w:space="0" w:color="auto"/>
                                                                                                                <w:bottom w:val="none" w:sz="0" w:space="0" w:color="auto"/>
                                                                                                                <w:right w:val="none" w:sz="0" w:space="0" w:color="auto"/>
                                                                                                              </w:divBdr>
                                                                                                              <w:divsChild>
                                                                                                                <w:div w:id="180168935">
                                                                                                                  <w:marLeft w:val="210"/>
                                                                                                                  <w:marRight w:val="0"/>
                                                                                                                  <w:marTop w:val="120"/>
                                                                                                                  <w:marBottom w:val="0"/>
                                                                                                                  <w:divBdr>
                                                                                                                    <w:top w:val="none" w:sz="0" w:space="0" w:color="auto"/>
                                                                                                                    <w:left w:val="none" w:sz="0" w:space="0" w:color="auto"/>
                                                                                                                    <w:bottom w:val="none" w:sz="0" w:space="0" w:color="auto"/>
                                                                                                                    <w:right w:val="none" w:sz="0" w:space="0" w:color="auto"/>
                                                                                                                  </w:divBdr>
                                                                                                                  <w:divsChild>
                                                                                                                    <w:div w:id="1838036269">
                                                                                                                      <w:marLeft w:val="0"/>
                                                                                                                      <w:marRight w:val="0"/>
                                                                                                                      <w:marTop w:val="0"/>
                                                                                                                      <w:marBottom w:val="0"/>
                                                                                                                      <w:divBdr>
                                                                                                                        <w:top w:val="none" w:sz="0" w:space="0" w:color="auto"/>
                                                                                                                        <w:left w:val="none" w:sz="0" w:space="0" w:color="auto"/>
                                                                                                                        <w:bottom w:val="none" w:sz="0" w:space="0" w:color="auto"/>
                                                                                                                        <w:right w:val="none" w:sz="0" w:space="0" w:color="auto"/>
                                                                                                                      </w:divBdr>
                                                                                                                      <w:divsChild>
                                                                                                                        <w:div w:id="1406994365">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 w:id="198053477">
                                                                                                                  <w:marLeft w:val="90"/>
                                                                                                                  <w:marRight w:val="120"/>
                                                                                                                  <w:marTop w:val="120"/>
                                                                                                                  <w:marBottom w:val="120"/>
                                                                                                                  <w:divBdr>
                                                                                                                    <w:top w:val="none" w:sz="0" w:space="0" w:color="auto"/>
                                                                                                                    <w:left w:val="none" w:sz="0" w:space="0" w:color="auto"/>
                                                                                                                    <w:bottom w:val="none" w:sz="0" w:space="0" w:color="auto"/>
                                                                                                                    <w:right w:val="none" w:sz="0" w:space="0" w:color="auto"/>
                                                                                                                  </w:divBdr>
                                                                                                                  <w:divsChild>
                                                                                                                    <w:div w:id="4091842">
                                                                                                                      <w:marLeft w:val="0"/>
                                                                                                                      <w:marRight w:val="0"/>
                                                                                                                      <w:marTop w:val="0"/>
                                                                                                                      <w:marBottom w:val="0"/>
                                                                                                                      <w:divBdr>
                                                                                                                        <w:top w:val="none" w:sz="0" w:space="0" w:color="auto"/>
                                                                                                                        <w:left w:val="none" w:sz="0" w:space="0" w:color="auto"/>
                                                                                                                        <w:bottom w:val="none" w:sz="0" w:space="0" w:color="auto"/>
                                                                                                                        <w:right w:val="none" w:sz="0" w:space="0" w:color="auto"/>
                                                                                                                      </w:divBdr>
                                                                                                                      <w:divsChild>
                                                                                                                        <w:div w:id="203045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425031">
                                                                                                              <w:marLeft w:val="0"/>
                                                                                                              <w:marRight w:val="0"/>
                                                                                                              <w:marTop w:val="0"/>
                                                                                                              <w:marBottom w:val="0"/>
                                                                                                              <w:divBdr>
                                                                                                                <w:top w:val="none" w:sz="0" w:space="0" w:color="auto"/>
                                                                                                                <w:left w:val="none" w:sz="0" w:space="0" w:color="auto"/>
                                                                                                                <w:bottom w:val="none" w:sz="0" w:space="0" w:color="auto"/>
                                                                                                                <w:right w:val="none" w:sz="0" w:space="0" w:color="auto"/>
                                                                                                              </w:divBdr>
                                                                                                              <w:divsChild>
                                                                                                                <w:div w:id="220138980">
                                                                                                                  <w:marLeft w:val="0"/>
                                                                                                                  <w:marRight w:val="0"/>
                                                                                                                  <w:marTop w:val="0"/>
                                                                                                                  <w:marBottom w:val="0"/>
                                                                                                                  <w:divBdr>
                                                                                                                    <w:top w:val="none" w:sz="0" w:space="0" w:color="auto"/>
                                                                                                                    <w:left w:val="none" w:sz="0" w:space="0" w:color="auto"/>
                                                                                                                    <w:bottom w:val="none" w:sz="0" w:space="0" w:color="auto"/>
                                                                                                                    <w:right w:val="none" w:sz="0" w:space="0" w:color="auto"/>
                                                                                                                  </w:divBdr>
                                                                                                                  <w:divsChild>
                                                                                                                    <w:div w:id="22052099">
                                                                                                                      <w:marLeft w:val="120"/>
                                                                                                                      <w:marRight w:val="120"/>
                                                                                                                      <w:marTop w:val="0"/>
                                                                                                                      <w:marBottom w:val="0"/>
                                                                                                                      <w:divBdr>
                                                                                                                        <w:top w:val="none" w:sz="0" w:space="0" w:color="auto"/>
                                                                                                                        <w:left w:val="none" w:sz="0" w:space="0" w:color="auto"/>
                                                                                                                        <w:bottom w:val="none" w:sz="0" w:space="0" w:color="auto"/>
                                                                                                                        <w:right w:val="none" w:sz="0" w:space="0" w:color="auto"/>
                                                                                                                      </w:divBdr>
                                                                                                                      <w:divsChild>
                                                                                                                        <w:div w:id="855462621">
                                                                                                                          <w:marLeft w:val="30"/>
                                                                                                                          <w:marRight w:val="30"/>
                                                                                                                          <w:marTop w:val="135"/>
                                                                                                                          <w:marBottom w:val="135"/>
                                                                                                                          <w:divBdr>
                                                                                                                            <w:top w:val="single" w:sz="6" w:space="0" w:color="8A8886"/>
                                                                                                                            <w:left w:val="single" w:sz="6" w:space="0" w:color="8A8886"/>
                                                                                                                            <w:bottom w:val="single" w:sz="6" w:space="0" w:color="8A8886"/>
                                                                                                                            <w:right w:val="single" w:sz="6" w:space="0" w:color="8A8886"/>
                                                                                                                          </w:divBdr>
                                                                                                                          <w:divsChild>
                                                                                                                            <w:div w:id="1244149178">
                                                                                                                              <w:marLeft w:val="0"/>
                                                                                                                              <w:marRight w:val="0"/>
                                                                                                                              <w:marTop w:val="0"/>
                                                                                                                              <w:marBottom w:val="0"/>
                                                                                                                              <w:divBdr>
                                                                                                                                <w:top w:val="none" w:sz="0" w:space="0" w:color="auto"/>
                                                                                                                                <w:left w:val="none" w:sz="0" w:space="0" w:color="auto"/>
                                                                                                                                <w:bottom w:val="none" w:sz="0" w:space="0" w:color="auto"/>
                                                                                                                                <w:right w:val="none" w:sz="0" w:space="0" w:color="auto"/>
                                                                                                                              </w:divBdr>
                                                                                                                              <w:divsChild>
                                                                                                                                <w:div w:id="520162817">
                                                                                                                                  <w:marLeft w:val="0"/>
                                                                                                                                  <w:marRight w:val="0"/>
                                                                                                                                  <w:marTop w:val="0"/>
                                                                                                                                  <w:marBottom w:val="0"/>
                                                                                                                                  <w:divBdr>
                                                                                                                                    <w:top w:val="none" w:sz="0" w:space="0" w:color="auto"/>
                                                                                                                                    <w:left w:val="none" w:sz="0" w:space="0" w:color="auto"/>
                                                                                                                                    <w:bottom w:val="none" w:sz="0" w:space="0" w:color="auto"/>
                                                                                                                                    <w:right w:val="none" w:sz="0" w:space="0" w:color="auto"/>
                                                                                                                                  </w:divBdr>
                                                                                                                                  <w:divsChild>
                                                                                                                                    <w:div w:id="147209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057314">
                                                                                                                      <w:marLeft w:val="0"/>
                                                                                                                      <w:marRight w:val="0"/>
                                                                                                                      <w:marTop w:val="0"/>
                                                                                                                      <w:marBottom w:val="0"/>
                                                                                                                      <w:divBdr>
                                                                                                                        <w:top w:val="none" w:sz="0" w:space="0" w:color="auto"/>
                                                                                                                        <w:left w:val="none" w:sz="0" w:space="0" w:color="auto"/>
                                                                                                                        <w:bottom w:val="none" w:sz="0" w:space="0" w:color="auto"/>
                                                                                                                        <w:right w:val="none" w:sz="0" w:space="0" w:color="auto"/>
                                                                                                                      </w:divBdr>
                                                                                                                      <w:divsChild>
                                                                                                                        <w:div w:id="2039306684">
                                                                                                                          <w:marLeft w:val="30"/>
                                                                                                                          <w:marRight w:val="30"/>
                                                                                                                          <w:marTop w:val="30"/>
                                                                                                                          <w:marBottom w:val="0"/>
                                                                                                                          <w:divBdr>
                                                                                                                            <w:top w:val="none" w:sz="0" w:space="0" w:color="auto"/>
                                                                                                                            <w:left w:val="none" w:sz="0" w:space="0" w:color="auto"/>
                                                                                                                            <w:bottom w:val="none" w:sz="0" w:space="0" w:color="auto"/>
                                                                                                                            <w:right w:val="none" w:sz="0" w:space="0" w:color="auto"/>
                                                                                                                          </w:divBdr>
                                                                                                                          <w:divsChild>
                                                                                                                            <w:div w:id="207954329">
                                                                                                                              <w:marLeft w:val="210"/>
                                                                                                                              <w:marRight w:val="210"/>
                                                                                                                              <w:marTop w:val="0"/>
                                                                                                                              <w:marBottom w:val="30"/>
                                                                                                                              <w:divBdr>
                                                                                                                                <w:top w:val="none" w:sz="0" w:space="0" w:color="auto"/>
                                                                                                                                <w:left w:val="none" w:sz="0" w:space="0" w:color="auto"/>
                                                                                                                                <w:bottom w:val="none" w:sz="0" w:space="0" w:color="auto"/>
                                                                                                                                <w:right w:val="none" w:sz="0" w:space="0" w:color="auto"/>
                                                                                                                              </w:divBdr>
                                                                                                                              <w:divsChild>
                                                                                                                                <w:div w:id="1497766077">
                                                                                                                                  <w:marLeft w:val="0"/>
                                                                                                                                  <w:marRight w:val="30"/>
                                                                                                                                  <w:marTop w:val="0"/>
                                                                                                                                  <w:marBottom w:val="0"/>
                                                                                                                                  <w:divBdr>
                                                                                                                                    <w:top w:val="none" w:sz="0" w:space="0" w:color="auto"/>
                                                                                                                                    <w:left w:val="none" w:sz="0" w:space="0" w:color="auto"/>
                                                                                                                                    <w:bottom w:val="none" w:sz="0" w:space="0" w:color="auto"/>
                                                                                                                                    <w:right w:val="none" w:sz="0" w:space="0" w:color="auto"/>
                                                                                                                                  </w:divBdr>
                                                                                                                                  <w:divsChild>
                                                                                                                                    <w:div w:id="164826362">
                                                                                                                                      <w:marLeft w:val="0"/>
                                                                                                                                      <w:marRight w:val="0"/>
                                                                                                                                      <w:marTop w:val="0"/>
                                                                                                                                      <w:marBottom w:val="0"/>
                                                                                                                                      <w:divBdr>
                                                                                                                                        <w:top w:val="none" w:sz="0" w:space="0" w:color="auto"/>
                                                                                                                                        <w:left w:val="none" w:sz="0" w:space="0" w:color="auto"/>
                                                                                                                                        <w:bottom w:val="none" w:sz="0" w:space="0" w:color="auto"/>
                                                                                                                                        <w:right w:val="none" w:sz="0" w:space="0" w:color="auto"/>
                                                                                                                                      </w:divBdr>
                                                                                                                                      <w:divsChild>
                                                                                                                                        <w:div w:id="738793187">
                                                                                                                                          <w:marLeft w:val="0"/>
                                                                                                                                          <w:marRight w:val="0"/>
                                                                                                                                          <w:marTop w:val="0"/>
                                                                                                                                          <w:marBottom w:val="0"/>
                                                                                                                                          <w:divBdr>
                                                                                                                                            <w:top w:val="none" w:sz="0" w:space="0" w:color="auto"/>
                                                                                                                                            <w:left w:val="none" w:sz="0" w:space="0" w:color="auto"/>
                                                                                                                                            <w:bottom w:val="none" w:sz="0" w:space="0" w:color="auto"/>
                                                                                                                                            <w:right w:val="none" w:sz="0" w:space="0" w:color="auto"/>
                                                                                                                                          </w:divBdr>
                                                                                                                                          <w:divsChild>
                                                                                                                                            <w:div w:id="54121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70722543">
                                                                                  <w:marLeft w:val="0"/>
                                                                                  <w:marRight w:val="0"/>
                                                                                  <w:marTop w:val="0"/>
                                                                                  <w:marBottom w:val="0"/>
                                                                                  <w:divBdr>
                                                                                    <w:top w:val="none" w:sz="0" w:space="0" w:color="auto"/>
                                                                                    <w:left w:val="none" w:sz="0" w:space="0" w:color="auto"/>
                                                                                    <w:bottom w:val="none" w:sz="0" w:space="0" w:color="auto"/>
                                                                                    <w:right w:val="none" w:sz="0" w:space="0" w:color="auto"/>
                                                                                  </w:divBdr>
                                                                                  <w:divsChild>
                                                                                    <w:div w:id="997072059">
                                                                                      <w:marLeft w:val="0"/>
                                                                                      <w:marRight w:val="0"/>
                                                                                      <w:marTop w:val="0"/>
                                                                                      <w:marBottom w:val="0"/>
                                                                                      <w:divBdr>
                                                                                        <w:top w:val="none" w:sz="0" w:space="0" w:color="auto"/>
                                                                                        <w:left w:val="none" w:sz="0" w:space="0" w:color="auto"/>
                                                                                        <w:bottom w:val="none" w:sz="0" w:space="0" w:color="auto"/>
                                                                                        <w:right w:val="none" w:sz="0" w:space="0" w:color="auto"/>
                                                                                      </w:divBdr>
                                                                                    </w:div>
                                                                                  </w:divsChild>
                                                                                </w:div>
                                                                                <w:div w:id="1163623759">
                                                                                  <w:marLeft w:val="0"/>
                                                                                  <w:marRight w:val="0"/>
                                                                                  <w:marTop w:val="0"/>
                                                                                  <w:marBottom w:val="75"/>
                                                                                  <w:divBdr>
                                                                                    <w:top w:val="none" w:sz="0" w:space="0" w:color="auto"/>
                                                                                    <w:left w:val="none" w:sz="0" w:space="0" w:color="auto"/>
                                                                                    <w:bottom w:val="none" w:sz="0" w:space="0" w:color="auto"/>
                                                                                    <w:right w:val="none" w:sz="0" w:space="0" w:color="auto"/>
                                                                                  </w:divBdr>
                                                                                  <w:divsChild>
                                                                                    <w:div w:id="193103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39928523">
                                      <w:marLeft w:val="0"/>
                                      <w:marRight w:val="0"/>
                                      <w:marTop w:val="0"/>
                                      <w:marBottom w:val="0"/>
                                      <w:divBdr>
                                        <w:top w:val="none" w:sz="0" w:space="0" w:color="auto"/>
                                        <w:left w:val="none" w:sz="0" w:space="0" w:color="auto"/>
                                        <w:bottom w:val="none" w:sz="0" w:space="0" w:color="auto"/>
                                        <w:right w:val="none" w:sz="0" w:space="0" w:color="auto"/>
                                      </w:divBdr>
                                      <w:divsChild>
                                        <w:div w:id="54048197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41444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349266-par-valdibas-ricibas-planu-deklaracijas-par-evikas-silinas-vadita-ministru-kabineta-iecereto-darbibu-istenosanai" TargetMode="External"/><Relationship Id="rId3" Type="http://schemas.openxmlformats.org/officeDocument/2006/relationships/hyperlink" Target="https://eur-lex.europa.eu/legal-content/EN/TXT/?uri=celex%3A52021PC0568" TargetMode="External"/><Relationship Id="rId7" Type="http://schemas.openxmlformats.org/officeDocument/2006/relationships/hyperlink" Target="https://likumi.lv/ta/id/353615-aktualizetais-nacionalais-energetikas-un-klimata-plans-2021-2030-gadam" TargetMode="External"/><Relationship Id="rId2" Type="http://schemas.openxmlformats.org/officeDocument/2006/relationships/hyperlink" Target="https://eur-lex.europa.eu/eli/dir/2003/87" TargetMode="External"/><Relationship Id="rId1" Type="http://schemas.openxmlformats.org/officeDocument/2006/relationships/hyperlink" Target="https://eur-lex.europa.eu/eli/reg/2023/955" TargetMode="External"/><Relationship Id="rId6" Type="http://schemas.openxmlformats.org/officeDocument/2006/relationships/hyperlink" Target="https://eur-lex.europa.eu/eli/reg/2020/852/oj" TargetMode="External"/><Relationship Id="rId11" Type="http://schemas.openxmlformats.org/officeDocument/2006/relationships/hyperlink" Target="https://climate.ec.europa.eu/document/download/9fbce2e3-5052-4d61-874a-54af0c7dbf55_en?filename=c_2025_881_part_1_en.pdf" TargetMode="External"/><Relationship Id="rId5" Type="http://schemas.openxmlformats.org/officeDocument/2006/relationships/hyperlink" Target="https://employment-social-affairs.ec.europa.eu/policies-and-activities/european-pillar-social-rights-building-fairer-and-more-inclusive-european-union_en" TargetMode="External"/><Relationship Id="rId10" Type="http://schemas.openxmlformats.org/officeDocument/2006/relationships/hyperlink" Target="https://eur-lex.europa.eu/legal-content/en/TXT/?uri=CELEX%3A32020R2092" TargetMode="External"/><Relationship Id="rId4" Type="http://schemas.openxmlformats.org/officeDocument/2006/relationships/hyperlink" Target="https://eur-lex.europa.eu/eli/reg/2021/1119/oj" TargetMode="External"/><Relationship Id="rId9" Type="http://schemas.openxmlformats.org/officeDocument/2006/relationships/hyperlink" Target="https://eur-lex.europa.eu/legal-content/en/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7ad5a38-d7de-4b51-9c9d-6f1c61b32969">
      <UserInfo>
        <DisplayName>Zanda Krūkle</DisplayName>
        <AccountId>16</AccountId>
        <AccountType/>
      </UserInfo>
      <UserInfo>
        <DisplayName>Laura Lazdiņa</DisplayName>
        <AccountId>35</AccountId>
        <AccountType/>
      </UserInfo>
      <UserInfo>
        <DisplayName>Kristīne Gāga</DisplayName>
        <AccountId>79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1" ma:contentTypeDescription="Izveidot jaunu dokumentu." ma:contentTypeScope="" ma:versionID="bde25dbfce745a9433220c03739b53cc">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0c0662eefd3a3ee8f4d7250e73ec077b"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77158C-7019-461E-8AED-3CCAAA92BD7A}">
  <ds:schemaRefs>
    <ds:schemaRef ds:uri="http://schemas.microsoft.com/office/2006/metadata/properties"/>
    <ds:schemaRef ds:uri="http://schemas.microsoft.com/office/infopath/2007/PartnerControls"/>
    <ds:schemaRef ds:uri="97ad5a38-d7de-4b51-9c9d-6f1c61b32969"/>
  </ds:schemaRefs>
</ds:datastoreItem>
</file>

<file path=customXml/itemProps2.xml><?xml version="1.0" encoding="utf-8"?>
<ds:datastoreItem xmlns:ds="http://schemas.openxmlformats.org/officeDocument/2006/customXml" ds:itemID="{F6A4ADEC-B7BC-4FA0-BED4-2BA27D38B032}">
  <ds:schemaRefs>
    <ds:schemaRef ds:uri="http://schemas.microsoft.com/sharepoint/v3/contenttype/forms"/>
  </ds:schemaRefs>
</ds:datastoreItem>
</file>

<file path=customXml/itemProps3.xml><?xml version="1.0" encoding="utf-8"?>
<ds:datastoreItem xmlns:ds="http://schemas.openxmlformats.org/officeDocument/2006/customXml" ds:itemID="{4AA5B1E6-9D53-4B1B-966F-5A9342B0D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B39589-FB32-42A2-8CCE-3C143C500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11523</Words>
  <Characters>6569</Characters>
  <Application>Microsoft Office Word</Application>
  <DocSecurity>0</DocSecurity>
  <Lines>54</Lines>
  <Paragraphs>36</Paragraphs>
  <ScaleCrop>false</ScaleCrop>
  <HeadingPairs>
    <vt:vector size="2" baseType="variant">
      <vt:variant>
        <vt:lpstr>Title</vt:lpstr>
      </vt:variant>
      <vt:variant>
        <vt:i4>1</vt:i4>
      </vt:variant>
    </vt:vector>
  </HeadingPairs>
  <TitlesOfParts>
    <vt:vector size="1" baseType="lpstr">
      <vt:lpstr>Informatīvais ziņojums “Par Taisnīgas pārkārtošanās teritoriālā plāna projektu un tā plānotajām investīcijām Eiropas Savienības fondu 2021.-2027.gada plānošanas perioda Darbības programmas sestajā politikas mērķī”</vt:lpstr>
    </vt:vector>
  </TitlesOfParts>
  <Company/>
  <LinksUpToDate>false</LinksUpToDate>
  <CharactersWithSpaces>18056</CharactersWithSpaces>
  <SharedDoc>false</SharedDoc>
  <HLinks>
    <vt:vector size="60" baseType="variant">
      <vt:variant>
        <vt:i4>1048627</vt:i4>
      </vt:variant>
      <vt:variant>
        <vt:i4>3</vt:i4>
      </vt:variant>
      <vt:variant>
        <vt:i4>0</vt:i4>
      </vt:variant>
      <vt:variant>
        <vt:i4>5</vt:i4>
      </vt:variant>
      <vt:variant>
        <vt:lpwstr>mailto:laura.lazdina@varam.gov.lv</vt:lpwstr>
      </vt:variant>
      <vt:variant>
        <vt:lpwstr/>
      </vt:variant>
      <vt:variant>
        <vt:i4>6946927</vt:i4>
      </vt:variant>
      <vt:variant>
        <vt:i4>0</vt:i4>
      </vt:variant>
      <vt:variant>
        <vt:i4>0</vt:i4>
      </vt:variant>
      <vt:variant>
        <vt:i4>5</vt:i4>
      </vt:variant>
      <vt:variant>
        <vt:lpwstr>https://www.fm.gov.lv/lv/eiropas-savienibas-atveselosanas-un-noturibas-mehanisma-plans</vt:lpwstr>
      </vt:variant>
      <vt:variant>
        <vt:lpwstr/>
      </vt:variant>
      <vt:variant>
        <vt:i4>327765</vt:i4>
      </vt:variant>
      <vt:variant>
        <vt:i4>30</vt:i4>
      </vt:variant>
      <vt:variant>
        <vt:i4>0</vt:i4>
      </vt:variant>
      <vt:variant>
        <vt:i4>5</vt:i4>
      </vt:variant>
      <vt:variant>
        <vt:lpwstr>https://www.varam.gov.lv/lv/attistibas-planosanas-dokumentu-projekti</vt:lpwstr>
      </vt:variant>
      <vt:variant>
        <vt:lpwstr/>
      </vt:variant>
      <vt:variant>
        <vt:i4>4587595</vt:i4>
      </vt:variant>
      <vt:variant>
        <vt:i4>27</vt:i4>
      </vt:variant>
      <vt:variant>
        <vt:i4>0</vt:i4>
      </vt:variant>
      <vt:variant>
        <vt:i4>5</vt:i4>
      </vt:variant>
      <vt:variant>
        <vt:lpwstr>http://tap.mk.gov.lv/mk/tap/?pid=40484818</vt:lpwstr>
      </vt:variant>
      <vt:variant>
        <vt:lpwstr/>
      </vt:variant>
      <vt:variant>
        <vt:i4>1572929</vt:i4>
      </vt:variant>
      <vt:variant>
        <vt:i4>24</vt:i4>
      </vt:variant>
      <vt:variant>
        <vt:i4>0</vt:i4>
      </vt:variant>
      <vt:variant>
        <vt:i4>5</vt:i4>
      </vt:variant>
      <vt:variant>
        <vt:lpwstr>https://likumi.lv/ta/id/313220-ministru-kabineta-sedes-protokols</vt:lpwstr>
      </vt:variant>
      <vt:variant>
        <vt:lpwstr/>
      </vt:variant>
      <vt:variant>
        <vt:i4>3145733</vt:i4>
      </vt:variant>
      <vt:variant>
        <vt:i4>21</vt:i4>
      </vt:variant>
      <vt:variant>
        <vt:i4>0</vt:i4>
      </vt:variant>
      <vt:variant>
        <vt:i4>5</vt:i4>
      </vt:variant>
      <vt:variant>
        <vt:lpwstr>https://ec.europa.eu/info/sites/info/files/2020-european_semester_country-report-latvia_lv.pdf</vt:lpwstr>
      </vt:variant>
      <vt:variant>
        <vt:lpwstr/>
      </vt:variant>
      <vt:variant>
        <vt:i4>1245247</vt:i4>
      </vt:variant>
      <vt:variant>
        <vt:i4>9</vt:i4>
      </vt:variant>
      <vt:variant>
        <vt:i4>0</vt:i4>
      </vt:variant>
      <vt:variant>
        <vt:i4>5</vt:i4>
      </vt:variant>
      <vt:variant>
        <vt:lpwstr>https://ec.europa.eu/info/strategy/recovery-plan-europe_lv</vt:lpwstr>
      </vt:variant>
      <vt:variant>
        <vt:lpwstr/>
      </vt:variant>
      <vt:variant>
        <vt:i4>4849691</vt:i4>
      </vt:variant>
      <vt:variant>
        <vt:i4>6</vt:i4>
      </vt:variant>
      <vt:variant>
        <vt:i4>0</vt:i4>
      </vt:variant>
      <vt:variant>
        <vt:i4>5</vt:i4>
      </vt:variant>
      <vt:variant>
        <vt:lpwstr>https://likumi.lv/ta/lv/starptautiskie-ligumi/id/1730</vt:lpwstr>
      </vt:variant>
      <vt:variant>
        <vt:lpwstr/>
      </vt:variant>
      <vt:variant>
        <vt:i4>7012375</vt:i4>
      </vt:variant>
      <vt:variant>
        <vt:i4>3</vt:i4>
      </vt:variant>
      <vt:variant>
        <vt:i4>0</vt:i4>
      </vt:variant>
      <vt:variant>
        <vt:i4>5</vt:i4>
      </vt:variant>
      <vt:variant>
        <vt:lpwstr>https://eur-lex.europa.eu/legalcontent/LV/TXT/?uri=uriserv%3AOJ.L_.2021.231.01.0001.01.LAV&amp;toc=OJ%3AL%3A2021%3A231%3ATOC</vt:lpwstr>
      </vt:variant>
      <vt:variant>
        <vt:lpwstr/>
      </vt:variant>
      <vt:variant>
        <vt:i4>917533</vt:i4>
      </vt:variant>
      <vt:variant>
        <vt:i4>0</vt:i4>
      </vt:variant>
      <vt:variant>
        <vt:i4>0</vt:i4>
      </vt:variant>
      <vt:variant>
        <vt:i4>5</vt:i4>
      </vt:variant>
      <vt:variant>
        <vt:lpwstr>https://eur-lex.europa.eu/legal-content/LV/TXT/?uri=CELEX:52020PC0022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Taisnīgas pārkārtošanās teritoriālā plāna projektu un tā plānotajām investīcijām Eiropas Savienības fondu 2021.-2027.gada plānošanas perioda Darbības programmas sestajā politikas mērķī”</dc:title>
  <dc:subject>Informatīvais ziņojums</dc:subject>
  <dc:creator>Laura.Lazdina@varam.gov.lv</dc:creator>
  <cp:keywords/>
  <dc:description>Tālr.: 67026461, E-pasts: 
laura.lazdina@varam.gov.lv</dc:description>
  <cp:lastModifiedBy>Linda Leja</cp:lastModifiedBy>
  <cp:revision>10</cp:revision>
  <dcterms:created xsi:type="dcterms:W3CDTF">2025-03-20T07:49:00Z</dcterms:created>
  <dcterms:modified xsi:type="dcterms:W3CDTF">2025-03-20T08:47:00Z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ies>
</file>