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CE5641" w:rsidR="00CE5641" w:rsidP="003652DA" w:rsidRDefault="00CE5641" w14:paraId="075AA724" w14:textId="3BCAD0D1">
      <w:pPr>
        <w:widowControl/>
        <w:spacing w:after="0" w:line="240" w:lineRule="auto"/>
        <w15:collapsed w:val="false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CE5641" w:rsidR="00CE5641" w:rsidP="003652DA" w:rsidRDefault="001D69F3" w14:paraId="31DD1FE1" w14:textId="298C7FC1">
      <w:pPr>
        <w:widowControl/>
        <w:spacing w:after="0" w:line="240" w:lineRule="auto"/>
        <w:jc w:val="right"/>
        <w:rPr>
          <w:rFonts w:ascii="Times New Roman" w:hAnsi="Times New Roman" w:eastAsia="Times New Roman"/>
          <w:b/>
          <w:bCs/>
          <w:sz w:val="28"/>
          <w:szCs w:val="28"/>
          <w:lang w:val="lv-LV" w:eastAsia="lv-LV"/>
        </w:rPr>
      </w:pPr>
      <w:r w:rsidRPr="001D69F3">
        <w:rPr>
          <w:rFonts w:ascii="Times New Roman" w:hAnsi="Times New Roman" w:eastAsia="Times New Roman"/>
          <w:b/>
          <w:bCs/>
          <w:sz w:val="28"/>
          <w:szCs w:val="28"/>
          <w:lang w:val="lv-LV" w:eastAsia="lv-LV"/>
        </w:rPr>
        <w:t>Valsts kancelejai</w:t>
      </w:r>
    </w:p>
    <w:p w:rsidRPr="00CE5641" w:rsidR="00CE5641" w:rsidP="003652DA" w:rsidRDefault="00CE5641" w14:paraId="0B1CDB8D" w14:textId="77777777">
      <w:pPr>
        <w:widowControl/>
        <w:spacing w:after="0" w:line="240" w:lineRule="auto"/>
        <w:jc w:val="right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CE5641" w:rsidR="00CE5641" w:rsidP="00736FE3" w:rsidRDefault="00EF54F6" w14:paraId="6D1F5768" w14:textId="6A850BA1">
      <w:pPr>
        <w:widowControl/>
        <w:spacing w:after="0" w:line="240" w:lineRule="auto"/>
        <w:ind w:right="4536"/>
        <w:jc w:val="both"/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</w:pPr>
      <w:r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Par</w:t>
      </w:r>
      <w:r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i</w:t>
      </w:r>
      <w:r w:rsidRPr="00736FE3"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nformatīv</w:t>
      </w:r>
      <w:r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o</w:t>
      </w:r>
      <w:r w:rsidRPr="00736FE3"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ziņojum</w:t>
      </w:r>
      <w:r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u</w:t>
      </w:r>
      <w:r w:rsidRPr="00736FE3"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</w:t>
      </w:r>
      <w:r w:rsidRPr="00312104" w:rsidR="00312104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„</w:t>
      </w:r>
      <w:r w:rsidRPr="00736FE3"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Par 2025.</w:t>
      </w:r>
      <w:r w:rsidR="00214C8C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</w:t>
      </w:r>
      <w:r w:rsidRPr="00736FE3"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gada 7.</w:t>
      </w:r>
      <w:r w:rsidR="00214C8C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un </w:t>
      </w:r>
      <w:r w:rsidRPr="00736FE3" w:rsidR="00736FE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8. aprīļa Eiropas Savienības kultūras ministru neformālajā sanāksmē izskatāmajiem jautājumiem”</w:t>
      </w:r>
    </w:p>
    <w:p w:rsidR="00CE5641" w:rsidP="003652DA" w:rsidRDefault="00CE5641" w14:paraId="6C86257F" w14:textId="6A9068B5">
      <w:pPr>
        <w:widowControl/>
        <w:tabs>
          <w:tab w:val="left" w:pos="3540"/>
        </w:tabs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="00CE5641" w:rsidP="003652DA" w:rsidRDefault="001D69F3" w14:paraId="6EB9B95D" w14:textId="3A0AA464">
      <w:pPr>
        <w:pStyle w:val="Paraststmeklis"/>
        <w:tabs>
          <w:tab w:val="left" w:pos="993"/>
        </w:tabs>
        <w:spacing w:before="0" w:beforeAutospacing="false" w:after="0" w:afterAutospacing="false"/>
        <w:ind w:firstLine="720"/>
        <w:jc w:val="both"/>
        <w:rPr>
          <w:sz w:val="28"/>
          <w:szCs w:val="28"/>
        </w:rPr>
      </w:pPr>
      <w:r w:rsidRPr="001D69F3">
        <w:rPr>
          <w:sz w:val="28"/>
          <w:szCs w:val="28"/>
        </w:rPr>
        <w:t>Pamatojoties uz Ministru kabineta 2021. gada 7. septembra noteikumu Nr.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 xml:space="preserve">606 „Ministru kabineta kārtības rullis” </w:t>
      </w:r>
      <w:r w:rsidR="0018271A">
        <w:rPr>
          <w:sz w:val="28"/>
          <w:szCs w:val="28"/>
        </w:rPr>
        <w:t xml:space="preserve">2.6.4. </w:t>
      </w:r>
      <w:r w:rsidR="00214C8C">
        <w:rPr>
          <w:sz w:val="28"/>
          <w:szCs w:val="28"/>
        </w:rPr>
        <w:t>apakš</w:t>
      </w:r>
      <w:r w:rsidR="0018271A">
        <w:rPr>
          <w:sz w:val="28"/>
          <w:szCs w:val="28"/>
        </w:rPr>
        <w:t xml:space="preserve">punktu, </w:t>
      </w:r>
      <w:r w:rsidRPr="001D69F3">
        <w:rPr>
          <w:sz w:val="28"/>
          <w:szCs w:val="28"/>
        </w:rPr>
        <w:t>48.punktu</w:t>
      </w:r>
      <w:r w:rsidR="00665843">
        <w:rPr>
          <w:sz w:val="28"/>
          <w:szCs w:val="28"/>
        </w:rPr>
        <w:t>,</w:t>
      </w:r>
      <w:r w:rsidRPr="001D69F3">
        <w:rPr>
          <w:sz w:val="28"/>
          <w:szCs w:val="28"/>
        </w:rPr>
        <w:t xml:space="preserve"> 113.8.</w:t>
      </w:r>
      <w:r w:rsidR="00214C8C">
        <w:rPr>
          <w:sz w:val="28"/>
          <w:szCs w:val="28"/>
        </w:rPr>
        <w:t xml:space="preserve"> </w:t>
      </w:r>
      <w:r w:rsidRPr="001D69F3">
        <w:rPr>
          <w:sz w:val="28"/>
          <w:szCs w:val="28"/>
        </w:rPr>
        <w:t>apakšpunktu un 114.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>punktu</w:t>
      </w:r>
      <w:r>
        <w:rPr>
          <w:sz w:val="28"/>
          <w:szCs w:val="28"/>
        </w:rPr>
        <w:t xml:space="preserve">, </w:t>
      </w:r>
      <w:r w:rsidR="000362C9">
        <w:rPr>
          <w:sz w:val="28"/>
          <w:szCs w:val="28"/>
        </w:rPr>
        <w:t xml:space="preserve">iesniedzu </w:t>
      </w:r>
      <w:r>
        <w:rPr>
          <w:sz w:val="28"/>
          <w:szCs w:val="28"/>
        </w:rPr>
        <w:t xml:space="preserve">izskatīšanai </w:t>
      </w:r>
      <w:r w:rsidRPr="001D69F3">
        <w:rPr>
          <w:b/>
          <w:bCs/>
          <w:sz w:val="28"/>
          <w:szCs w:val="28"/>
        </w:rPr>
        <w:t>Ministru kabineta 202</w:t>
      </w:r>
      <w:r>
        <w:rPr>
          <w:b/>
          <w:bCs/>
          <w:sz w:val="28"/>
          <w:szCs w:val="28"/>
        </w:rPr>
        <w:t>5</w:t>
      </w:r>
      <w:r w:rsidRPr="001D69F3">
        <w:rPr>
          <w:b/>
          <w:bCs/>
          <w:sz w:val="28"/>
          <w:szCs w:val="28"/>
        </w:rPr>
        <w:t xml:space="preserve">. gada </w:t>
      </w:r>
      <w:r w:rsidR="00D93154">
        <w:rPr>
          <w:b/>
          <w:bCs/>
          <w:sz w:val="28"/>
          <w:szCs w:val="28"/>
        </w:rPr>
        <w:t>1. aprīļa</w:t>
      </w:r>
      <w:r w:rsidRPr="001D69F3">
        <w:rPr>
          <w:b/>
          <w:bCs/>
          <w:sz w:val="28"/>
          <w:szCs w:val="28"/>
        </w:rPr>
        <w:t xml:space="preserve"> sēdē</w:t>
      </w:r>
      <w:r>
        <w:rPr>
          <w:b/>
          <w:bCs/>
          <w:sz w:val="28"/>
          <w:szCs w:val="28"/>
        </w:rPr>
        <w:t xml:space="preserve"> </w:t>
      </w:r>
      <w:r w:rsidR="00D93154">
        <w:rPr>
          <w:sz w:val="28"/>
          <w:szCs w:val="28"/>
        </w:rPr>
        <w:t>informatīvo ziņojumu</w:t>
      </w:r>
      <w:r w:rsidRPr="001D69F3">
        <w:rPr>
          <w:sz w:val="28"/>
          <w:szCs w:val="28"/>
        </w:rPr>
        <w:t xml:space="preserve"> „</w:t>
      </w:r>
      <w:r w:rsidRPr="00D93154" w:rsidR="00D93154">
        <w:rPr>
          <w:sz w:val="28"/>
          <w:szCs w:val="28"/>
        </w:rPr>
        <w:t>Par 2025. gada 7.</w:t>
      </w:r>
      <w:r w:rsidR="00A76B68">
        <w:rPr>
          <w:sz w:val="28"/>
          <w:szCs w:val="28"/>
        </w:rPr>
        <w:t xml:space="preserve"> un </w:t>
      </w:r>
      <w:r w:rsidRPr="00D93154" w:rsidR="00D93154">
        <w:rPr>
          <w:sz w:val="28"/>
          <w:szCs w:val="28"/>
        </w:rPr>
        <w:t>8. aprīļa Eiropas Savienības kultūras ministru neformālajā sanāksmē izskatāmajiem jautājumiem</w:t>
      </w:r>
      <w:r w:rsidRPr="001D69F3">
        <w:rPr>
          <w:sz w:val="28"/>
          <w:szCs w:val="28"/>
        </w:rPr>
        <w:t xml:space="preserve">” (turpmāk </w:t>
      </w:r>
      <w:r w:rsidR="003652DA">
        <w:rPr>
          <w:sz w:val="28"/>
          <w:szCs w:val="28"/>
        </w:rPr>
        <w:t>–</w:t>
      </w:r>
      <w:r w:rsidRPr="001D69F3" w:rsidR="003652DA">
        <w:rPr>
          <w:sz w:val="28"/>
          <w:szCs w:val="28"/>
        </w:rPr>
        <w:t xml:space="preserve"> </w:t>
      </w:r>
      <w:r w:rsidR="00D93154">
        <w:rPr>
          <w:sz w:val="28"/>
          <w:szCs w:val="28"/>
        </w:rPr>
        <w:t>informatīvais ziņojums</w:t>
      </w:r>
      <w:r w:rsidRPr="001D69F3">
        <w:rPr>
          <w:sz w:val="28"/>
          <w:szCs w:val="28"/>
        </w:rPr>
        <w:t>).</w:t>
      </w:r>
    </w:p>
    <w:p w:rsidR="001D69F3" w:rsidP="003652DA" w:rsidRDefault="001D69F3" w14:paraId="7AF8869C" w14:textId="77777777">
      <w:pPr>
        <w:pStyle w:val="Paraststmeklis"/>
        <w:tabs>
          <w:tab w:val="left" w:pos="993"/>
        </w:tabs>
        <w:spacing w:before="0" w:beforeAutospacing="false" w:after="0" w:afterAutospacing="false"/>
        <w:jc w:val="both"/>
        <w:rPr>
          <w:sz w:val="28"/>
          <w:szCs w:val="28"/>
        </w:rPr>
      </w:pPr>
    </w:p>
    <w:tbl>
      <w:tblPr>
        <w:tblW w:w="507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0" w:val="00A0"/>
      </w:tblPr>
      <w:tblGrid>
        <w:gridCol w:w="3958"/>
        <w:gridCol w:w="5238"/>
      </w:tblGrid>
      <w:tr w:rsidRPr="008B6D25" w:rsidR="001D69F3" w:rsidTr="00672657" w14:paraId="49B225E0" w14:textId="77777777">
        <w:trPr>
          <w:trHeight w:val="1119"/>
        </w:trPr>
        <w:tc>
          <w:tcPr>
            <w:tcW w:w="2152" w:type="pct"/>
            <w:tcBorders>
              <w:top w:val="single" w:color="auto" w:sz="4" w:space="0"/>
              <w:bottom w:val="single" w:color="auto" w:sz="4" w:space="0"/>
            </w:tcBorders>
          </w:tcPr>
          <w:p w:rsidRPr="001D69F3" w:rsidR="001D69F3" w:rsidP="003652DA" w:rsidRDefault="001D69F3" w14:paraId="0449658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Iesniegšanas pamatojums</w:t>
            </w:r>
          </w:p>
        </w:tc>
        <w:tc>
          <w:tcPr>
            <w:tcW w:w="28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45C15" w:rsidR="001D69F3" w:rsidP="003652DA" w:rsidRDefault="00A45C15" w14:paraId="0EC8D578" w14:textId="5E8B2EFE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  <w:r w:rsidRPr="00A45C15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Ministru kabineta 2021. gada 7. septembra noteikumu Nr.606 „Ministru kabineta kārtības rullis” 48. punkts un Ministru kabineta 2003. gada 29. aprīļa noteikumu Nr.241 „Kultūras ministrijas nolikums” 6.6.</w:t>
            </w:r>
            <w:r w:rsidR="00A76B68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 xml:space="preserve"> </w:t>
            </w:r>
            <w:r w:rsidRPr="00A45C15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apakšpunktā noteiktais, ka Kultūras ministrija savas kompetences ietvaros pārstāv valsts intereses starptautiskajās organizācijās un Eiropas Savienības institūcijās.</w:t>
            </w:r>
          </w:p>
        </w:tc>
      </w:tr>
      <w:tr w:rsidRPr="008B6D25" w:rsidR="001D69F3" w:rsidTr="00672657" w14:paraId="39CAC6F5" w14:textId="77777777">
        <w:tc>
          <w:tcPr>
            <w:tcW w:w="2152" w:type="pct"/>
          </w:tcPr>
          <w:p w:rsidRPr="001D69F3" w:rsidR="001D69F3" w:rsidP="003652DA" w:rsidRDefault="001D69F3" w14:paraId="5263CE94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bookmarkStart w:id="0" w:name="_Hlk71355790"/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Informācija par saskaņojumiem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ab/>
            </w:r>
          </w:p>
        </w:tc>
        <w:tc>
          <w:tcPr>
            <w:tcW w:w="2848" w:type="pct"/>
          </w:tcPr>
          <w:p w:rsidRPr="005A18E6" w:rsidR="001D69F3" w:rsidP="003652DA" w:rsidRDefault="006B3C68" w14:paraId="59F8D330" w14:textId="76F22761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55EAC12D">
              <w:rPr>
                <w:rFonts w:ascii="Times New Roman" w:hAnsi="Times New Roman"/>
                <w:color w:val="000000" w:themeColor="text1"/>
                <w:sz w:val="28"/>
                <w:szCs w:val="28"/>
                <w:lang w:val="lv-LV" w:eastAsia="lv-LV"/>
              </w:rPr>
              <w:t>Informatīvais ziņojums</w:t>
            </w:r>
            <w:r w:rsidRPr="55EAC12D" w:rsidR="001D69F3">
              <w:rPr>
                <w:rFonts w:ascii="Times New Roman" w:hAnsi="Times New Roman"/>
                <w:color w:val="000000" w:themeColor="text1"/>
                <w:sz w:val="28"/>
                <w:szCs w:val="28"/>
                <w:lang w:val="lv-LV" w:eastAsia="lv-LV"/>
              </w:rPr>
              <w:t xml:space="preserve"> ir saskaņots ar </w:t>
            </w:r>
            <w:r w:rsidRPr="55EAC12D" w:rsidR="005A18E6">
              <w:rPr>
                <w:rFonts w:ascii="Times New Roman" w:hAnsi="Times New Roman"/>
                <w:color w:val="000000" w:themeColor="text1"/>
                <w:sz w:val="28"/>
                <w:szCs w:val="28"/>
                <w:lang w:val="lv-LV" w:eastAsia="lv-LV"/>
              </w:rPr>
              <w:t xml:space="preserve">Aizsardzības ministriju, Ārlietu ministriju, </w:t>
            </w:r>
            <w:r w:rsidRPr="55EAC12D" w:rsidR="3DAF3D4A">
              <w:rPr>
                <w:rFonts w:ascii="Times New Roman" w:hAnsi="Times New Roman"/>
                <w:color w:val="000000" w:themeColor="text1"/>
                <w:sz w:val="28"/>
                <w:szCs w:val="28"/>
                <w:lang w:val="lv-LV" w:eastAsia="lv-LV"/>
              </w:rPr>
              <w:t>Ekonomikas ministriju,</w:t>
            </w:r>
            <w:r w:rsidRPr="55EAC12D" w:rsidR="005A18E6">
              <w:rPr>
                <w:rFonts w:ascii="Times New Roman" w:hAnsi="Times New Roman"/>
                <w:color w:val="000000" w:themeColor="text1"/>
                <w:sz w:val="28"/>
                <w:szCs w:val="28"/>
                <w:lang w:val="lv-LV" w:eastAsia="lv-LV"/>
              </w:rPr>
              <w:t xml:space="preserve"> </w:t>
            </w:r>
            <w:proofErr w:type="spellStart"/>
            <w:r w:rsidRPr="55EAC12D" w:rsidR="005A18E6">
              <w:rPr>
                <w:rFonts w:ascii="Times New Roman" w:hAnsi="Times New Roman"/>
                <w:color w:val="000000" w:themeColor="text1"/>
                <w:sz w:val="28"/>
                <w:szCs w:val="28"/>
                <w:lang w:val="lv-LV" w:eastAsia="lv-LV"/>
              </w:rPr>
              <w:t>Iekšlietu</w:t>
            </w:r>
            <w:proofErr w:type="spellEnd"/>
            <w:r w:rsidRPr="55EAC12D" w:rsidR="005A18E6">
              <w:rPr>
                <w:rFonts w:ascii="Times New Roman" w:hAnsi="Times New Roman"/>
                <w:color w:val="000000" w:themeColor="text1"/>
                <w:sz w:val="28"/>
                <w:szCs w:val="28"/>
                <w:lang w:val="lv-LV" w:eastAsia="lv-LV"/>
              </w:rPr>
              <w:t xml:space="preserve"> ministriju, Izglītības un zinātnes ministriju, Labklājības ministriju, Viedās administrācijas un reģionālās attīstības ministriju.  </w:t>
            </w:r>
          </w:p>
        </w:tc>
      </w:tr>
      <w:bookmarkEnd w:id="0"/>
      <w:tr w:rsidRPr="001D69F3" w:rsidR="001D69F3" w:rsidTr="00672657" w14:paraId="2535A6F4" w14:textId="77777777">
        <w:trPr>
          <w:trHeight w:val="205"/>
        </w:trPr>
        <w:tc>
          <w:tcPr>
            <w:tcW w:w="2152" w:type="pct"/>
          </w:tcPr>
          <w:p w:rsidRPr="001D69F3" w:rsidR="001D69F3" w:rsidP="003652DA" w:rsidRDefault="001D69F3" w14:paraId="333F7BC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Politikas joma</w:t>
            </w:r>
          </w:p>
        </w:tc>
        <w:tc>
          <w:tcPr>
            <w:tcW w:w="2848" w:type="pct"/>
          </w:tcPr>
          <w:p w:rsidRPr="001D69F3" w:rsidR="001D69F3" w:rsidP="003652DA" w:rsidRDefault="001D69F3" w14:paraId="257C1B7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Kultūras politika.</w:t>
            </w:r>
          </w:p>
        </w:tc>
      </w:tr>
      <w:tr w:rsidRPr="008B6D25" w:rsidR="001D69F3" w:rsidTr="00672657" w14:paraId="66BA4BCF" w14:textId="77777777">
        <w:tc>
          <w:tcPr>
            <w:tcW w:w="2152" w:type="pct"/>
          </w:tcPr>
          <w:p w:rsidRPr="001D69F3" w:rsidR="001D69F3" w:rsidP="003652DA" w:rsidRDefault="001D69F3" w14:paraId="16529D8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Atbildīgā amatpersona</w:t>
            </w:r>
          </w:p>
        </w:tc>
        <w:tc>
          <w:tcPr>
            <w:tcW w:w="2848" w:type="pct"/>
          </w:tcPr>
          <w:p w:rsidRPr="001D69F3" w:rsidR="001D69F3" w:rsidP="003652DA" w:rsidRDefault="001D69F3" w14:paraId="7A7146E9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 xml:space="preserve">Kultūras ministrijas Starptautiskās </w:t>
            </w: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lastRenderedPageBreak/>
              <w:t>sadarbības un Eiropas Savienības politikas nodaļas vadītāja Sarmīte Catlaka.</w:t>
            </w:r>
          </w:p>
        </w:tc>
      </w:tr>
      <w:tr w:rsidRPr="008B6D25" w:rsidR="001D69F3" w:rsidTr="00672657" w14:paraId="59D014DB" w14:textId="77777777">
        <w:trPr>
          <w:trHeight w:val="473"/>
        </w:trPr>
        <w:tc>
          <w:tcPr>
            <w:tcW w:w="2152" w:type="pct"/>
          </w:tcPr>
          <w:p w:rsidRPr="001D69F3" w:rsidR="001D69F3" w:rsidP="003652DA" w:rsidRDefault="001D69F3" w14:paraId="13FB251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lastRenderedPageBreak/>
              <w:t>Uzaicināmās personas</w:t>
            </w:r>
          </w:p>
        </w:tc>
        <w:tc>
          <w:tcPr>
            <w:tcW w:w="2848" w:type="pct"/>
          </w:tcPr>
          <w:p w:rsidRPr="001D69F3" w:rsidR="001D69F3" w:rsidP="003652DA" w:rsidRDefault="001D69F3" w14:paraId="24CA6B26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>Kultūras ministrijas valsts sekretāres vietniece starptautisko lietu, integrācijas un mediju jautājumos Zane Vāgnere.</w:t>
            </w:r>
          </w:p>
          <w:p w:rsidRPr="001D69F3" w:rsidR="001D69F3" w:rsidP="003652DA" w:rsidRDefault="001D69F3" w14:paraId="047D6674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>Kultūras ministrijas Starptautiskās sadarbības un Eiropas Savienības politikas nodaļas vadītāja Sarmīte Catlaka.</w:t>
            </w:r>
          </w:p>
        </w:tc>
      </w:tr>
      <w:tr w:rsidRPr="008B6D25" w:rsidR="001D69F3" w:rsidTr="00672657" w14:paraId="403AC3FD" w14:textId="77777777">
        <w:tc>
          <w:tcPr>
            <w:tcW w:w="2152" w:type="pct"/>
          </w:tcPr>
          <w:p w:rsidRPr="001D69F3" w:rsidR="001D69F3" w:rsidP="003652DA" w:rsidRDefault="001D69F3" w14:paraId="1EBCEF8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Projekta ierobežotas pieejamības statuss</w:t>
            </w:r>
          </w:p>
        </w:tc>
        <w:tc>
          <w:tcPr>
            <w:tcW w:w="2848" w:type="pct"/>
          </w:tcPr>
          <w:p w:rsidRPr="001D69F3" w:rsidR="001D69F3" w:rsidP="003652DA" w:rsidRDefault="003E4DE5" w14:paraId="79E779DB" w14:textId="0B427B8D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 xml:space="preserve">Informatīvajam ziņojumam, kā arī </w:t>
            </w:r>
            <w:r w:rsidRPr="001D69F3" w:rsid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Ministru kabineta sēdes </w:t>
            </w:r>
            <w:proofErr w:type="spellStart"/>
            <w:r w:rsidRPr="001D69F3" w:rsidR="001D69F3">
              <w:rPr>
                <w:rFonts w:ascii="Times New Roman" w:hAnsi="Times New Roman"/>
                <w:sz w:val="28"/>
                <w:szCs w:val="28"/>
                <w:lang w:val="lv-LV"/>
              </w:rPr>
              <w:t>protokollēmuma</w:t>
            </w:r>
            <w:proofErr w:type="spellEnd"/>
            <w:r w:rsidRPr="001D69F3" w:rsid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projektam un pavadvēstulei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,</w:t>
            </w:r>
            <w:r w:rsidRPr="001D69F3" w:rsid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nav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piešķirts</w:t>
            </w:r>
            <w:r w:rsidRPr="001D69F3" w:rsid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ierobežotas pieejamības statuss.</w:t>
            </w:r>
          </w:p>
        </w:tc>
      </w:tr>
      <w:tr w:rsidRPr="001D69F3" w:rsidR="001D69F3" w:rsidTr="00672657" w14:paraId="5BD9B1B0" w14:textId="77777777">
        <w:trPr>
          <w:trHeight w:val="185"/>
        </w:trPr>
        <w:tc>
          <w:tcPr>
            <w:tcW w:w="2152" w:type="pct"/>
          </w:tcPr>
          <w:p w:rsidRPr="001D69F3" w:rsidR="001D69F3" w:rsidP="003652DA" w:rsidRDefault="001D69F3" w14:paraId="297D9D73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Cita informācija</w:t>
            </w:r>
          </w:p>
        </w:tc>
        <w:tc>
          <w:tcPr>
            <w:tcW w:w="2848" w:type="pct"/>
          </w:tcPr>
          <w:p w:rsidRPr="001D69F3" w:rsidR="001D69F3" w:rsidP="003652DA" w:rsidRDefault="001D69F3" w14:paraId="530E04C4" w14:textId="77777777">
            <w:pPr>
              <w:widowControl/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Nav</w:t>
            </w:r>
          </w:p>
        </w:tc>
      </w:tr>
      <w:tr w:rsidRPr="008B6D25" w:rsidR="001D69F3" w:rsidTr="00672657" w14:paraId="212AA164" w14:textId="77777777">
        <w:trPr>
          <w:trHeight w:val="165"/>
        </w:trPr>
        <w:tc>
          <w:tcPr>
            <w:tcW w:w="2152" w:type="pct"/>
          </w:tcPr>
          <w:p w:rsidRPr="001D69F3" w:rsidR="001D69F3" w:rsidP="003652DA" w:rsidRDefault="001D69F3" w14:paraId="498288A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Steidzamības kārtības pamatojums</w:t>
            </w:r>
          </w:p>
        </w:tc>
        <w:tc>
          <w:tcPr>
            <w:tcW w:w="2848" w:type="pct"/>
          </w:tcPr>
          <w:p w:rsidRPr="001D69F3" w:rsidR="001D69F3" w:rsidP="003652DA" w:rsidRDefault="00660590" w14:paraId="2FC12EBC" w14:textId="744C0AEF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660590">
              <w:rPr>
                <w:rFonts w:ascii="Times New Roman" w:hAnsi="Times New Roman"/>
                <w:sz w:val="28"/>
                <w:szCs w:val="28"/>
                <w:lang w:val="lv-LV"/>
              </w:rPr>
              <w:t>Informatīvo ziņojumu nepieciešams izskatīt steidzamības kārtā, lai nodrošinātu Kultūras ministrijas pārstāvību 2025. gada 7.</w:t>
            </w:r>
            <w:r w:rsidR="00A76B68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un </w:t>
            </w:r>
            <w:r w:rsidRPr="00660590">
              <w:rPr>
                <w:rFonts w:ascii="Times New Roman" w:hAnsi="Times New Roman"/>
                <w:sz w:val="28"/>
                <w:szCs w:val="28"/>
                <w:lang w:val="lv-LV"/>
              </w:rPr>
              <w:t>8. aprīļa Eiropas Savienības kultūras ministru neformālajā sanāksmē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</w:p>
        </w:tc>
      </w:tr>
      <w:tr w:rsidRPr="008B6D25" w:rsidR="001D69F3" w:rsidTr="00672657" w14:paraId="7A6B67E5" w14:textId="77777777">
        <w:trPr>
          <w:trHeight w:val="451"/>
        </w:trPr>
        <w:tc>
          <w:tcPr>
            <w:tcW w:w="2152" w:type="pct"/>
          </w:tcPr>
          <w:p w:rsidRPr="001D69F3" w:rsidR="001D69F3" w:rsidP="003652DA" w:rsidRDefault="001D69F3" w14:paraId="7B7E2A8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Jautājuma savlaicīgas neiesniegšanas iemesli</w:t>
            </w:r>
          </w:p>
        </w:tc>
        <w:tc>
          <w:tcPr>
            <w:tcW w:w="2848" w:type="pct"/>
          </w:tcPr>
          <w:p w:rsidRPr="001D69F3" w:rsidR="001D69F3" w:rsidP="003652DA" w:rsidRDefault="001D69F3" w14:paraId="32337064" w14:textId="5E698D5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</w:pPr>
            <w:r w:rsidRPr="001D69F3"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  <w:t xml:space="preserve">Jautājums iesniegts iespējami savlaicīgi, ņemot vērā </w:t>
            </w:r>
            <w:r w:rsidRPr="00986BD8" w:rsidR="00986BD8"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  <w:t xml:space="preserve">informatīvā ziņojuma izstrādei un saskaņošanai </w:t>
            </w:r>
            <w:r w:rsidRPr="001D69F3"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  <w:t xml:space="preserve">nepieciešamo laiku. </w:t>
            </w:r>
          </w:p>
        </w:tc>
      </w:tr>
      <w:tr w:rsidRPr="001D69F3" w:rsidR="001D69F3" w:rsidTr="00672657" w14:paraId="2020A044" w14:textId="77777777">
        <w:trPr>
          <w:trHeight w:val="451"/>
        </w:trPr>
        <w:tc>
          <w:tcPr>
            <w:tcW w:w="2152" w:type="pct"/>
          </w:tcPr>
          <w:p w:rsidRPr="001D69F3" w:rsidR="001D69F3" w:rsidP="003652DA" w:rsidRDefault="001D69F3" w14:paraId="057DA58B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Lēmuma pieņemšanas galīgais termiņš</w:t>
            </w:r>
          </w:p>
        </w:tc>
        <w:tc>
          <w:tcPr>
            <w:tcW w:w="2848" w:type="pct"/>
          </w:tcPr>
          <w:p w:rsidRPr="001D69F3" w:rsidR="001D69F3" w:rsidP="003652DA" w:rsidRDefault="001D69F3" w14:paraId="404487F5" w14:textId="2209EA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5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. gada </w:t>
            </w:r>
            <w:r w:rsidR="00986BD8">
              <w:rPr>
                <w:rFonts w:ascii="Times New Roman" w:hAnsi="Times New Roman"/>
                <w:sz w:val="28"/>
                <w:szCs w:val="28"/>
                <w:lang w:val="lv-LV"/>
              </w:rPr>
              <w:t>1. aprīlis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. </w:t>
            </w:r>
          </w:p>
        </w:tc>
      </w:tr>
    </w:tbl>
    <w:p w:rsidRPr="00CE5641" w:rsidR="00CE5641" w:rsidP="003652DA" w:rsidRDefault="00CE5641" w14:paraId="7CE7E7DE" w14:textId="67B7250F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EA5BF6" w:rsidR="00EA5BF6" w:rsidP="00EA5BF6" w:rsidRDefault="00EA5BF6" w14:paraId="5B91A080" w14:textId="77777777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EA5BF6">
        <w:rPr>
          <w:rFonts w:ascii="Times New Roman" w:hAnsi="Times New Roman" w:eastAsia="Times New Roman"/>
          <w:sz w:val="28"/>
          <w:szCs w:val="28"/>
          <w:lang w:val="lv-LV" w:eastAsia="lv-LV"/>
        </w:rPr>
        <w:t>Pielikumā:</w:t>
      </w:r>
    </w:p>
    <w:p w:rsidRPr="00EA5BF6" w:rsidR="00EA5BF6" w:rsidP="00EA5BF6" w:rsidRDefault="00EA5BF6" w14:paraId="7CC73B68" w14:textId="77777777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7A5F81" w:rsidR="00EA5BF6" w:rsidP="007A5F81" w:rsidRDefault="007A5F81" w14:paraId="023EF255" w14:textId="2BC64896">
      <w:pPr>
        <w:pStyle w:val="Sarakstarindkopa"/>
        <w:widowControl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20865674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Informatīvais ziņojums </w:t>
      </w:r>
      <w:r w:rsidRPr="20865674" w:rsidR="00AA2D80">
        <w:rPr>
          <w:rFonts w:ascii="Times New Roman" w:hAnsi="Times New Roman" w:eastAsia="Times New Roman"/>
          <w:sz w:val="28"/>
          <w:szCs w:val="28"/>
          <w:lang w:val="lv-LV" w:eastAsia="lv-LV"/>
        </w:rPr>
        <w:t>„</w:t>
      </w:r>
      <w:r w:rsidRPr="20865674">
        <w:rPr>
          <w:rFonts w:ascii="Times New Roman" w:hAnsi="Times New Roman" w:eastAsia="Times New Roman"/>
          <w:sz w:val="28"/>
          <w:szCs w:val="28"/>
          <w:lang w:val="lv-LV" w:eastAsia="lv-LV"/>
        </w:rPr>
        <w:t>Par 2025. gada 7.</w:t>
      </w:r>
      <w:r w:rsidRPr="20865674" w:rsidR="00257E32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 un </w:t>
      </w:r>
      <w:r w:rsidRPr="20865674">
        <w:rPr>
          <w:rFonts w:ascii="Times New Roman" w:hAnsi="Times New Roman" w:eastAsia="Times New Roman"/>
          <w:sz w:val="28"/>
          <w:szCs w:val="28"/>
          <w:lang w:val="lv-LV" w:eastAsia="lv-LV"/>
        </w:rPr>
        <w:t>8. aprīļa Eiropas Savienības kultūras ministru neformālajā sanāksmē izskatāmajiem jautājumiem”</w:t>
      </w:r>
      <w:r w:rsidRPr="20865674" w:rsidR="00EA5BF6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 (KM</w:t>
      </w:r>
      <w:r w:rsidRPr="20865674" w:rsidR="003837D3">
        <w:rPr>
          <w:rFonts w:ascii="Times New Roman" w:hAnsi="Times New Roman" w:eastAsia="Times New Roman"/>
          <w:sz w:val="28"/>
          <w:szCs w:val="28"/>
          <w:lang w:val="lv-LV" w:eastAsia="lv-LV"/>
        </w:rPr>
        <w:t>Zin</w:t>
      </w:r>
      <w:r w:rsidRPr="20865674" w:rsidR="00EA5BF6">
        <w:rPr>
          <w:rFonts w:ascii="Times New Roman" w:hAnsi="Times New Roman" w:eastAsia="Times New Roman"/>
          <w:sz w:val="28"/>
          <w:szCs w:val="28"/>
          <w:lang w:val="lv-LV" w:eastAsia="lv-LV"/>
        </w:rPr>
        <w:t>_</w:t>
      </w:r>
      <w:r w:rsidRPr="20865674" w:rsidR="00597DE4">
        <w:rPr>
          <w:rFonts w:ascii="Times New Roman" w:hAnsi="Times New Roman" w:eastAsia="Times New Roman"/>
          <w:sz w:val="28"/>
          <w:szCs w:val="28"/>
          <w:lang w:val="lv-LV" w:eastAsia="lv-LV"/>
        </w:rPr>
        <w:t>280325</w:t>
      </w:r>
      <w:r w:rsidRPr="20865674" w:rsidR="00EA5BF6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) uz </w:t>
      </w:r>
      <w:r w:rsidRPr="20865674" w:rsidR="59028CE6">
        <w:rPr>
          <w:rFonts w:ascii="Times New Roman" w:hAnsi="Times New Roman" w:eastAsia="Times New Roman"/>
          <w:sz w:val="28"/>
          <w:szCs w:val="28"/>
          <w:lang w:val="lv-LV" w:eastAsia="lv-LV"/>
        </w:rPr>
        <w:t>10</w:t>
      </w:r>
      <w:r w:rsidRPr="20865674" w:rsidR="00EA5BF6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 </w:t>
      </w:r>
      <w:proofErr w:type="spellStart"/>
      <w:r w:rsidRPr="20865674" w:rsidR="00EA5BF6">
        <w:rPr>
          <w:rFonts w:ascii="Times New Roman" w:hAnsi="Times New Roman" w:eastAsia="Times New Roman"/>
          <w:sz w:val="28"/>
          <w:szCs w:val="28"/>
          <w:lang w:val="lv-LV" w:eastAsia="lv-LV"/>
        </w:rPr>
        <w:t>lp</w:t>
      </w:r>
      <w:proofErr w:type="spellEnd"/>
      <w:r w:rsidRPr="20865674" w:rsidR="00EA5BF6">
        <w:rPr>
          <w:rFonts w:ascii="Times New Roman" w:hAnsi="Times New Roman" w:eastAsia="Times New Roman"/>
          <w:sz w:val="28"/>
          <w:szCs w:val="28"/>
          <w:lang w:val="lv-LV" w:eastAsia="lv-LV"/>
        </w:rPr>
        <w:t>.;</w:t>
      </w:r>
    </w:p>
    <w:p w:rsidR="00CE5641" w:rsidP="00EA5BF6" w:rsidRDefault="00EA5BF6" w14:paraId="7815A290" w14:textId="0DD04B56">
      <w:pPr>
        <w:pStyle w:val="Sarakstarindkopa"/>
        <w:widowControl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Ministru kabineta sēdes </w:t>
      </w:r>
      <w:proofErr w:type="spellStart"/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protokollēmuma</w:t>
      </w:r>
      <w:proofErr w:type="spellEnd"/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 projekts „</w:t>
      </w:r>
      <w:r w:rsidRPr="00CB5A22" w:rsidR="00CB5A22">
        <w:rPr>
          <w:rFonts w:ascii="Times New Roman" w:hAnsi="Times New Roman" w:eastAsia="Times New Roman"/>
          <w:sz w:val="28"/>
          <w:szCs w:val="28"/>
          <w:lang w:val="lv-LV" w:eastAsia="lv-LV"/>
        </w:rPr>
        <w:t>Par informatīvo ziņojumu „Par 2025. gada 7.</w:t>
      </w:r>
      <w:r w:rsidR="008B6D25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 un </w:t>
      </w:r>
      <w:r w:rsidRPr="00CB5A22" w:rsidR="00CB5A22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8. aprīļa Eiropas Savienības kultūras ministru neformālajā sanāksmē izskatāmajiem </w:t>
      </w:r>
      <w:r w:rsidRPr="00597DE4" w:rsidR="00CB5A22">
        <w:rPr>
          <w:rFonts w:ascii="Times New Roman" w:hAnsi="Times New Roman" w:eastAsia="Times New Roman"/>
          <w:sz w:val="28"/>
          <w:szCs w:val="28"/>
          <w:lang w:val="lv-LV" w:eastAsia="lv-LV"/>
        </w:rPr>
        <w:t>jautājumiem”</w:t>
      </w:r>
      <w:r w:rsidRPr="00597DE4">
        <w:rPr>
          <w:rFonts w:ascii="Times New Roman" w:hAnsi="Times New Roman" w:eastAsia="Times New Roman"/>
          <w:sz w:val="28"/>
          <w:szCs w:val="28"/>
          <w:lang w:val="lv-LV" w:eastAsia="lv-LV"/>
        </w:rPr>
        <w:t>” (KMProt_</w:t>
      </w:r>
      <w:r w:rsidRPr="00597DE4" w:rsidR="00597DE4">
        <w:rPr>
          <w:rFonts w:ascii="Times New Roman" w:hAnsi="Times New Roman" w:eastAsia="Times New Roman"/>
          <w:sz w:val="28"/>
          <w:szCs w:val="28"/>
          <w:lang w:val="lv-LV" w:eastAsia="lv-LV"/>
        </w:rPr>
        <w:t>280325</w:t>
      </w:r>
      <w:r w:rsidRPr="00597DE4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) uz 1 </w:t>
      </w:r>
      <w:proofErr w:type="spellStart"/>
      <w:r w:rsidRPr="00597DE4">
        <w:rPr>
          <w:rFonts w:ascii="Times New Roman" w:hAnsi="Times New Roman" w:eastAsia="Times New Roman"/>
          <w:sz w:val="28"/>
          <w:szCs w:val="28"/>
          <w:lang w:val="lv-LV" w:eastAsia="lv-LV"/>
        </w:rPr>
        <w:t>lp</w:t>
      </w:r>
      <w:proofErr w:type="spellEnd"/>
      <w:r w:rsidRPr="00597DE4">
        <w:rPr>
          <w:rFonts w:ascii="Times New Roman" w:hAnsi="Times New Roman" w:eastAsia="Times New Roman"/>
          <w:sz w:val="28"/>
          <w:szCs w:val="28"/>
          <w:lang w:val="lv-LV" w:eastAsia="lv-LV"/>
        </w:rPr>
        <w:t>.</w:t>
      </w:r>
    </w:p>
    <w:p w:rsidRPr="00502487" w:rsidR="00EA5BF6" w:rsidP="00EA5BF6" w:rsidRDefault="00EA5BF6" w14:paraId="22ADC1F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502487" w:rsidR="00EA5BF6" w:rsidP="007E7508" w:rsidRDefault="00EA5BF6" w14:paraId="05A380E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CE5641" w:rsidR="00CE5641" w:rsidP="003652DA" w:rsidRDefault="00233E14" w14:paraId="223C008F" w14:textId="3157E3DE">
      <w:pPr>
        <w:widowControl/>
        <w:tabs>
          <w:tab w:val="left" w:pos="4253"/>
          <w:tab w:val="left" w:pos="7938"/>
        </w:tabs>
        <w:spacing w:after="0" w:line="240" w:lineRule="auto"/>
        <w:ind w:firstLine="284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>
        <w:rPr>
          <w:rFonts w:ascii="Times New Roman" w:hAnsi="Times New Roman" w:eastAsia="Times New Roman"/>
          <w:sz w:val="28"/>
          <w:szCs w:val="28"/>
          <w:lang w:val="lv-LV" w:eastAsia="lv-LV"/>
        </w:rPr>
        <w:t>Kultūras ministre</w:t>
      </w:r>
      <w:r w:rsidRPr="00CE5641" w:rsidR="00CE5641">
        <w:rPr>
          <w:rFonts w:ascii="Times New Roman" w:hAnsi="Times New Roman" w:eastAsia="Times New Roman"/>
          <w:sz w:val="28"/>
          <w:szCs w:val="28"/>
          <w:lang w:val="lv-LV" w:eastAsia="lv-LV"/>
        </w:rPr>
        <w:tab/>
        <w:t>(paraksts*)</w:t>
      </w:r>
      <w:r w:rsidRPr="00CE5641" w:rsidR="00CE5641">
        <w:rPr>
          <w:rFonts w:ascii="Times New Roman" w:hAnsi="Times New Roman" w:eastAsia="Times New Roman"/>
          <w:sz w:val="28"/>
          <w:szCs w:val="28"/>
          <w:lang w:val="lv-LV" w:eastAsia="lv-LV"/>
        </w:rPr>
        <w:tab/>
      </w:r>
      <w:r>
        <w:rPr>
          <w:rFonts w:ascii="Times New Roman" w:hAnsi="Times New Roman" w:eastAsia="Times New Roman"/>
          <w:sz w:val="28"/>
          <w:szCs w:val="28"/>
          <w:lang w:val="lv-LV" w:eastAsia="lv-LV"/>
        </w:rPr>
        <w:t>A. Lāce</w:t>
      </w:r>
    </w:p>
    <w:p w:rsidRPr="00502487" w:rsidR="00CE5641" w:rsidP="003652DA" w:rsidRDefault="00CE5641" w14:paraId="72EE4251" w14:textId="77777777">
      <w:pPr>
        <w:widowControl/>
        <w:tabs>
          <w:tab w:val="center" w:pos="4253"/>
          <w:tab w:val="right" w:pos="8789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Pr="00502487" w:rsidR="00CE5641" w:rsidP="003652DA" w:rsidRDefault="00CE5641" w14:paraId="39730B7F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CE5641" w:rsidR="00CE5641" w:rsidP="003652DA" w:rsidRDefault="00CE5641" w14:paraId="0D8CDA8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CE5641">
        <w:rPr>
          <w:rFonts w:ascii="Times New Roman" w:hAnsi="Times New Roman"/>
          <w:sz w:val="24"/>
          <w:szCs w:val="24"/>
          <w:lang w:val="lv-LV"/>
        </w:rPr>
        <w:t>* Dokuments ir parakstīts ar drošu elektronisko parakstu</w:t>
      </w:r>
    </w:p>
    <w:p w:rsidR="00DC34C9" w:rsidP="003652DA" w:rsidRDefault="00DC34C9" w14:paraId="2758D878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65F644CC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678CB00A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Pr="001D69F3" w:rsidR="001D69F3" w:rsidP="003652DA" w:rsidRDefault="001D69F3" w14:paraId="48FC112D" w14:textId="77777777">
      <w:pPr>
        <w:tabs>
          <w:tab w:val="left" w:pos="6237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1D69F3">
        <w:rPr>
          <w:rFonts w:ascii="Times New Roman" w:hAnsi="Times New Roman"/>
          <w:sz w:val="20"/>
          <w:szCs w:val="20"/>
          <w:lang w:val="lv-LV"/>
        </w:rPr>
        <w:t>Ļitvinovs 25784707</w:t>
      </w:r>
    </w:p>
    <w:p w:rsidRPr="001D69F3" w:rsidR="00651839" w:rsidP="003652DA" w:rsidRDefault="001D69F3" w14:paraId="22243549" w14:textId="450AB1E4">
      <w:pPr>
        <w:tabs>
          <w:tab w:val="left" w:pos="6237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10">
        <w:r w:rsidRPr="001D69F3">
          <w:rPr>
            <w:rFonts w:ascii="Times New Roman" w:hAnsi="Times New Roman"/>
            <w:color w:val="0000FF"/>
            <w:sz w:val="20"/>
            <w:szCs w:val="20"/>
            <w:u w:val="single"/>
            <w:lang w:val="lv-LV"/>
          </w:rPr>
          <w:t>Armands.Litvinovs@km.gov.lv</w:t>
        </w:r>
      </w:hyperlink>
    </w:p>
    <w:sectPr w:rsidRPr="001D69F3" w:rsidR="00651839" w:rsidSect="00502487">
      <w:headerReference r:id="rId11" w:type="default"/>
      <w:footerReference r:id="rId12" w:type="default"/>
      <w:headerReference r:id="rId13" w:type="first"/>
      <w:footerReference r:id="rId14" w:type="first"/>
      <w:type w:val="continuous"/>
      <w:pgSz w:w="11907" w:h="16840" w:code="9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B785" w14:textId="77777777" w:rsidR="001C1532" w:rsidRDefault="001C1532">
      <w:pPr>
        <w:spacing w:after="0" w:line="240" w:lineRule="auto"/>
      </w:pPr>
      <w:r>
        <w:separator/>
      </w:r>
    </w:p>
  </w:endnote>
  <w:endnote w:type="continuationSeparator" w:id="0">
    <w:p w14:paraId="46BC51CF" w14:textId="77777777" w:rsidR="001C1532" w:rsidRDefault="001C1532">
      <w:pPr>
        <w:spacing w:after="0" w:line="240" w:lineRule="auto"/>
      </w:pPr>
      <w:r>
        <w:continuationSeparator/>
      </w:r>
    </w:p>
  </w:endnote>
  <w:endnote w:type="continuationNotice" w:id="1">
    <w:p w14:paraId="7FB236ED" w14:textId="77777777" w:rsidR="001C1532" w:rsidRDefault="001C15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3596" w14:textId="622D5844" w:rsidR="001D69F3" w:rsidRPr="001D69F3" w:rsidRDefault="001D69F3">
    <w:pPr>
      <w:pStyle w:val="Kjene"/>
      <w:rPr>
        <w:rFonts w:ascii="Times New Roman" w:hAnsi="Times New Roman"/>
        <w:sz w:val="20"/>
        <w:szCs w:val="20"/>
      </w:rPr>
    </w:pPr>
    <w:r w:rsidRPr="00BB1378">
      <w:rPr>
        <w:rFonts w:ascii="Times New Roman" w:hAnsi="Times New Roman"/>
        <w:sz w:val="20"/>
        <w:szCs w:val="20"/>
      </w:rPr>
      <w:t>KMPav_</w:t>
    </w:r>
    <w:r w:rsidR="00E04913" w:rsidRPr="00BB1378">
      <w:rPr>
        <w:rFonts w:ascii="Times New Roman" w:hAnsi="Times New Roman"/>
        <w:sz w:val="20"/>
        <w:szCs w:val="20"/>
      </w:rPr>
      <w:t>280325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FE2E" w14:textId="47E5283E" w:rsidR="001D69F3" w:rsidRPr="001D69F3" w:rsidRDefault="001D69F3">
    <w:pPr>
      <w:pStyle w:val="Kjene"/>
      <w:rPr>
        <w:rFonts w:ascii="Times New Roman" w:hAnsi="Times New Roman"/>
        <w:sz w:val="20"/>
        <w:szCs w:val="20"/>
      </w:rPr>
    </w:pPr>
    <w:r w:rsidRPr="001D69F3">
      <w:rPr>
        <w:rFonts w:ascii="Times New Roman" w:hAnsi="Times New Roman"/>
        <w:sz w:val="20"/>
        <w:szCs w:val="20"/>
      </w:rPr>
      <w:t>KMPav_</w:t>
    </w:r>
    <w:r w:rsidR="00E04913">
      <w:rPr>
        <w:rFonts w:ascii="Times New Roman" w:hAnsi="Times New Roman"/>
        <w:sz w:val="20"/>
        <w:szCs w:val="20"/>
      </w:rPr>
      <w:t>280325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0D7A0" w14:textId="77777777" w:rsidR="001C1532" w:rsidRDefault="001C1532">
      <w:pPr>
        <w:spacing w:after="0" w:line="240" w:lineRule="auto"/>
      </w:pPr>
      <w:r>
        <w:separator/>
      </w:r>
    </w:p>
  </w:footnote>
  <w:footnote w:type="continuationSeparator" w:id="0">
    <w:p w14:paraId="0FC3485C" w14:textId="77777777" w:rsidR="001C1532" w:rsidRDefault="001C1532">
      <w:pPr>
        <w:spacing w:after="0" w:line="240" w:lineRule="auto"/>
      </w:pPr>
      <w:r>
        <w:continuationSeparator/>
      </w:r>
    </w:p>
  </w:footnote>
  <w:footnote w:type="continuationNotice" w:id="1">
    <w:p w14:paraId="25FFA53F" w14:textId="77777777" w:rsidR="001C1532" w:rsidRDefault="001C15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450006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8B8774B" w14:textId="58660F6F" w:rsidR="0075421B" w:rsidRPr="00502487" w:rsidRDefault="00792945" w:rsidP="007E7508">
        <w:pPr>
          <w:pStyle w:val="Galvene"/>
          <w:jc w:val="center"/>
          <w:rPr>
            <w:rFonts w:ascii="Times New Roman" w:hAnsi="Times New Roman"/>
          </w:rPr>
        </w:pPr>
        <w:r w:rsidRPr="00502487">
          <w:rPr>
            <w:rFonts w:ascii="Times New Roman" w:hAnsi="Times New Roman"/>
            <w:sz w:val="24"/>
            <w:szCs w:val="24"/>
          </w:rPr>
          <w:fldChar w:fldCharType="begin"/>
        </w:r>
        <w:r w:rsidRPr="0050248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02487">
          <w:rPr>
            <w:rFonts w:ascii="Times New Roman" w:hAnsi="Times New Roman"/>
            <w:sz w:val="24"/>
            <w:szCs w:val="24"/>
          </w:rPr>
          <w:fldChar w:fldCharType="separate"/>
        </w:r>
        <w:r w:rsidRPr="00502487">
          <w:rPr>
            <w:rFonts w:ascii="Times New Roman" w:hAnsi="Times New Roman"/>
            <w:sz w:val="24"/>
            <w:szCs w:val="24"/>
            <w:lang w:val="lv-LV"/>
          </w:rPr>
          <w:t>2</w:t>
        </w:r>
        <w:r w:rsidRPr="0050248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DA77" w14:textId="77777777" w:rsidR="00E91297" w:rsidRDefault="00E91297" w:rsidP="00AD6F6C">
    <w:pPr>
      <w:pStyle w:val="Galvene"/>
      <w:rPr>
        <w:rFonts w:ascii="Times New Roman" w:hAnsi="Times New Roman"/>
      </w:rPr>
    </w:pPr>
  </w:p>
  <w:p w14:paraId="0F4ED29D" w14:textId="77777777" w:rsidR="00E91297" w:rsidRDefault="00E91297" w:rsidP="00AD6F6C">
    <w:pPr>
      <w:pStyle w:val="Galvene"/>
      <w:rPr>
        <w:rFonts w:ascii="Times New Roman" w:hAnsi="Times New Roman"/>
      </w:rPr>
    </w:pPr>
  </w:p>
  <w:p w14:paraId="5DF27A2B" w14:textId="77777777" w:rsidR="00E91297" w:rsidRDefault="00E91297" w:rsidP="00AD6F6C">
    <w:pPr>
      <w:pStyle w:val="Galvene"/>
      <w:rPr>
        <w:rFonts w:ascii="Times New Roman" w:hAnsi="Times New Roman"/>
      </w:rPr>
    </w:pPr>
  </w:p>
  <w:p w14:paraId="3A45B91C" w14:textId="77777777" w:rsidR="00E91297" w:rsidRDefault="00E91297" w:rsidP="00AD6F6C">
    <w:pPr>
      <w:pStyle w:val="Galvene"/>
      <w:rPr>
        <w:rFonts w:ascii="Times New Roman" w:hAnsi="Times New Roman"/>
      </w:rPr>
    </w:pPr>
  </w:p>
  <w:p w14:paraId="1FDB39D2" w14:textId="77777777" w:rsidR="00E91297" w:rsidRDefault="00E91297" w:rsidP="00AD6F6C">
    <w:pPr>
      <w:pStyle w:val="Galvene"/>
      <w:rPr>
        <w:rFonts w:ascii="Times New Roman" w:hAnsi="Times New Roman"/>
      </w:rPr>
    </w:pPr>
  </w:p>
  <w:p w14:paraId="3845EE2E" w14:textId="77777777" w:rsidR="00E91297" w:rsidRDefault="00E91297" w:rsidP="00AD6F6C">
    <w:pPr>
      <w:pStyle w:val="Galvene"/>
      <w:rPr>
        <w:rFonts w:ascii="Times New Roman" w:hAnsi="Times New Roman"/>
      </w:rPr>
    </w:pPr>
  </w:p>
  <w:p w14:paraId="6DCF19B9" w14:textId="77777777" w:rsidR="00E91297" w:rsidRDefault="00E91297" w:rsidP="00AD6F6C">
    <w:pPr>
      <w:pStyle w:val="Galvene"/>
      <w:rPr>
        <w:rFonts w:ascii="Times New Roman" w:hAnsi="Times New Roman"/>
      </w:rPr>
    </w:pPr>
  </w:p>
  <w:p w14:paraId="3D1AC532" w14:textId="77777777" w:rsidR="00E91297" w:rsidRDefault="00E91297" w:rsidP="00AD6F6C">
    <w:pPr>
      <w:pStyle w:val="Galvene"/>
      <w:rPr>
        <w:rFonts w:ascii="Times New Roman" w:hAnsi="Times New Roman"/>
      </w:rPr>
    </w:pPr>
  </w:p>
  <w:p w14:paraId="470BD3B9" w14:textId="77777777" w:rsidR="00E91297" w:rsidRDefault="00E91297" w:rsidP="00AD6F6C">
    <w:pPr>
      <w:pStyle w:val="Galvene"/>
      <w:rPr>
        <w:rFonts w:ascii="Times New Roman" w:hAnsi="Times New Roman"/>
      </w:rPr>
    </w:pPr>
  </w:p>
  <w:p w14:paraId="2BC641C4" w14:textId="05F7810C" w:rsidR="00E91297" w:rsidRDefault="00CE5641" w:rsidP="00AD6F6C">
    <w:pPr>
      <w:pStyle w:val="Galvene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5B787AC" wp14:editId="20480514">
              <wp:simplePos x="0" y="0"/>
              <wp:positionH relativeFrom="page">
                <wp:posOffset>1104900</wp:posOffset>
              </wp:positionH>
              <wp:positionV relativeFrom="page">
                <wp:posOffset>1983105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95469" w14:textId="35DD4004" w:rsidR="00E91297" w:rsidRPr="00502487" w:rsidRDefault="00E91297" w:rsidP="00AD6F6C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pt-BR"/>
                            </w:rPr>
                          </w:pPr>
                          <w:r w:rsidRPr="0065183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it-CH"/>
                            </w:rPr>
                            <w:t xml:space="preserve">K. Valdemāra iela 11a, Rīga, LV - 1364, tālr. </w:t>
                          </w:r>
                          <w:r w:rsidR="00392CC7" w:rsidRPr="005024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>26532100</w:t>
                          </w:r>
                          <w:r w:rsidRPr="005024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 xml:space="preserve">, e-pasts </w:t>
                          </w:r>
                          <w:hyperlink r:id="rId1" w:history="1">
                            <w:r w:rsidR="00676B28" w:rsidRPr="00676B28">
                              <w:rPr>
                                <w:rStyle w:val="Hipersaite"/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  <w:t>pasts@km.gov.lv</w:t>
                            </w:r>
                          </w:hyperlink>
                          <w:r w:rsidR="00676B28" w:rsidRPr="00676B2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hyperlink r:id="rId2" w:history="1">
                            <w:r w:rsidR="00676B28" w:rsidRPr="00676B28">
                              <w:rPr>
                                <w:rStyle w:val="Hipersaite"/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  <w:t>www.km.gov.lv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787A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7pt;margin-top:156.15pt;width:459.75pt;height:24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" filled="f" stroked="f">
              <v:textbox inset="0,0,0,0">
                <w:txbxContent>
                  <w:p w14:paraId="29B95469" w14:textId="35DD4004" w:rsidR="00E91297" w:rsidRPr="00502487" w:rsidRDefault="00E91297" w:rsidP="00AD6F6C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pt-BR"/>
                      </w:rPr>
                    </w:pPr>
                    <w:r w:rsidRPr="0065183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it-CH"/>
                      </w:rPr>
                      <w:t xml:space="preserve">K. Valdemāra iela 11a, Rīga, LV - 1364, tālr. </w:t>
                    </w:r>
                    <w:r w:rsidR="00392CC7" w:rsidRPr="005024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>26532100</w:t>
                    </w:r>
                    <w:r w:rsidRPr="005024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 xml:space="preserve">, e-pasts </w:t>
                    </w:r>
                    <w:hyperlink r:id="rId3" w:history="1">
                      <w:r w:rsidR="00676B28" w:rsidRPr="00676B28">
                        <w:rPr>
                          <w:rStyle w:val="Hipersaite"/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  <w:t>pasts@km.gov.lv</w:t>
                      </w:r>
                    </w:hyperlink>
                    <w:r w:rsidR="00676B28" w:rsidRPr="00676B2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hyperlink r:id="rId4" w:history="1">
                      <w:r w:rsidR="00676B28" w:rsidRPr="00676B28">
                        <w:rPr>
                          <w:rStyle w:val="Hipersaite"/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  <w:t>www.km.gov.lv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6FD5C2B5" w14:textId="189754C5" w:rsidR="00E91297" w:rsidRPr="00815277" w:rsidRDefault="00E91297" w:rsidP="00AD6F6C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17D04D5A" wp14:editId="2D342D38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78759432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E5641"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CDCB285" wp14:editId="5AA21F4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 w14:anchorId="2C5C8D25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136333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769B9708" w14:textId="77777777" w:rsidR="00E91297" w:rsidRDefault="00E91297">
    <w:pPr>
      <w:pStyle w:val="Galvene"/>
    </w:pPr>
  </w:p>
  <w:p w14:paraId="53E4ADFB" w14:textId="77777777" w:rsidR="006B2448" w:rsidRDefault="006B2448" w:rsidP="006B2448">
    <w:pPr>
      <w:widowControl/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val="lv-LV" w:eastAsia="lv-LV"/>
      </w:rPr>
    </w:pPr>
    <w:r w:rsidRPr="002F3A87">
      <w:rPr>
        <w:rFonts w:ascii="Times New Roman" w:eastAsia="Times New Roman" w:hAnsi="Times New Roman"/>
        <w:sz w:val="28"/>
        <w:szCs w:val="28"/>
        <w:lang w:val="lv-LV" w:eastAsia="lv-LV"/>
      </w:rPr>
      <w:t>Rīgā</w:t>
    </w:r>
  </w:p>
  <w:p w14:paraId="06F35BDD" w14:textId="77777777" w:rsidR="006B2448" w:rsidRPr="002F3A87" w:rsidRDefault="006B2448" w:rsidP="006B2448">
    <w:pPr>
      <w:widowControl/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val="lv-LV" w:eastAsia="lv-LV"/>
      </w:rPr>
    </w:pPr>
  </w:p>
  <w:p w14:paraId="051363B4" w14:textId="505B9C00" w:rsidR="006B2448" w:rsidRPr="00502487" w:rsidRDefault="00243872" w:rsidP="00243872">
    <w:pPr>
      <w:widowControl/>
      <w:spacing w:after="0" w:line="240" w:lineRule="auto"/>
      <w:rPr>
        <w:rFonts w:ascii="Times New Roman" w:eastAsia="Times New Roman" w:hAnsi="Times New Roman"/>
        <w:sz w:val="28"/>
        <w:szCs w:val="28"/>
        <w:lang w:val="lv-LV" w:eastAsia="lv-LV"/>
      </w:rPr>
    </w:pPr>
    <w:r w:rsidRPr="00DB4E83">
      <w:rPr>
        <w:rFonts w:ascii="Times New Roman" w:eastAsia="Times New Roman" w:hAnsi="Times New Roman"/>
        <w:sz w:val="28"/>
        <w:szCs w:val="28"/>
        <w:lang w:val="lv-LV" w:eastAsia="lv-LV"/>
      </w:rPr>
      <w:t>{{PIRMEPARDATUMS}}</w:t>
    </w:r>
    <w:r w:rsidRPr="00CE5641">
      <w:rPr>
        <w:rFonts w:ascii="Times New Roman" w:eastAsia="Times New Roman" w:hAnsi="Times New Roman"/>
        <w:sz w:val="28"/>
        <w:szCs w:val="28"/>
        <w:lang w:val="lv-LV" w:eastAsia="lv-LV"/>
      </w:rPr>
      <w:t>. Nr. {{DOKREGNUMURS}}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914A1D"/>
    <w:multiLevelType w:val="hybridMultilevel"/>
    <w:tmpl w:val="F2346B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81F8D"/>
    <w:multiLevelType w:val="hybridMultilevel"/>
    <w:tmpl w:val="B8202784"/>
    <w:lvl w:ilvl="0" w:tplc="B4B880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127413">
    <w:abstractNumId w:val="10"/>
  </w:num>
  <w:num w:numId="2" w16cid:durableId="1376196295">
    <w:abstractNumId w:val="8"/>
  </w:num>
  <w:num w:numId="3" w16cid:durableId="486557782">
    <w:abstractNumId w:val="7"/>
  </w:num>
  <w:num w:numId="4" w16cid:durableId="383994551">
    <w:abstractNumId w:val="6"/>
  </w:num>
  <w:num w:numId="5" w16cid:durableId="2077318664">
    <w:abstractNumId w:val="5"/>
  </w:num>
  <w:num w:numId="6" w16cid:durableId="1261795477">
    <w:abstractNumId w:val="9"/>
  </w:num>
  <w:num w:numId="7" w16cid:durableId="1949115423">
    <w:abstractNumId w:val="4"/>
  </w:num>
  <w:num w:numId="8" w16cid:durableId="1019429198">
    <w:abstractNumId w:val="3"/>
  </w:num>
  <w:num w:numId="9" w16cid:durableId="1454010969">
    <w:abstractNumId w:val="2"/>
  </w:num>
  <w:num w:numId="10" w16cid:durableId="1459105628">
    <w:abstractNumId w:val="1"/>
  </w:num>
  <w:num w:numId="11" w16cid:durableId="1231423918">
    <w:abstractNumId w:val="0"/>
  </w:num>
  <w:num w:numId="12" w16cid:durableId="191462422">
    <w:abstractNumId w:val="11"/>
  </w:num>
  <w:num w:numId="13" w16cid:durableId="1164879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362C9"/>
    <w:rsid w:val="000413BC"/>
    <w:rsid w:val="000A5C04"/>
    <w:rsid w:val="000C4FDE"/>
    <w:rsid w:val="000F7727"/>
    <w:rsid w:val="00103A72"/>
    <w:rsid w:val="00124173"/>
    <w:rsid w:val="00130BF1"/>
    <w:rsid w:val="001361E5"/>
    <w:rsid w:val="001379ED"/>
    <w:rsid w:val="00144C60"/>
    <w:rsid w:val="0018271A"/>
    <w:rsid w:val="001A5225"/>
    <w:rsid w:val="001C1532"/>
    <w:rsid w:val="001D69F3"/>
    <w:rsid w:val="00214C8C"/>
    <w:rsid w:val="00227FC9"/>
    <w:rsid w:val="00233E14"/>
    <w:rsid w:val="00243872"/>
    <w:rsid w:val="00257E32"/>
    <w:rsid w:val="002738DC"/>
    <w:rsid w:val="0027544F"/>
    <w:rsid w:val="00275B9E"/>
    <w:rsid w:val="00297745"/>
    <w:rsid w:val="002A6298"/>
    <w:rsid w:val="002B3077"/>
    <w:rsid w:val="002E1474"/>
    <w:rsid w:val="002F3A87"/>
    <w:rsid w:val="00312104"/>
    <w:rsid w:val="00317DA2"/>
    <w:rsid w:val="00335032"/>
    <w:rsid w:val="003652DA"/>
    <w:rsid w:val="00370F46"/>
    <w:rsid w:val="0038199B"/>
    <w:rsid w:val="003837D3"/>
    <w:rsid w:val="00386D3B"/>
    <w:rsid w:val="00392CC7"/>
    <w:rsid w:val="003A6AC8"/>
    <w:rsid w:val="003B2461"/>
    <w:rsid w:val="003D3D3C"/>
    <w:rsid w:val="003E4DE5"/>
    <w:rsid w:val="003F3ABC"/>
    <w:rsid w:val="00437357"/>
    <w:rsid w:val="00472D23"/>
    <w:rsid w:val="00481D3F"/>
    <w:rsid w:val="004876B9"/>
    <w:rsid w:val="004900B5"/>
    <w:rsid w:val="00493308"/>
    <w:rsid w:val="004B03BE"/>
    <w:rsid w:val="00502487"/>
    <w:rsid w:val="00535564"/>
    <w:rsid w:val="0053746A"/>
    <w:rsid w:val="00554E7D"/>
    <w:rsid w:val="0059509F"/>
    <w:rsid w:val="00597DE4"/>
    <w:rsid w:val="005A18E6"/>
    <w:rsid w:val="005B283F"/>
    <w:rsid w:val="005B295F"/>
    <w:rsid w:val="00636F01"/>
    <w:rsid w:val="006444AA"/>
    <w:rsid w:val="00647411"/>
    <w:rsid w:val="00651839"/>
    <w:rsid w:val="00660590"/>
    <w:rsid w:val="00663910"/>
    <w:rsid w:val="00663C3A"/>
    <w:rsid w:val="00665843"/>
    <w:rsid w:val="00672657"/>
    <w:rsid w:val="00676B28"/>
    <w:rsid w:val="00696196"/>
    <w:rsid w:val="006A2D68"/>
    <w:rsid w:val="006B2448"/>
    <w:rsid w:val="006B3C68"/>
    <w:rsid w:val="006C148D"/>
    <w:rsid w:val="006C1639"/>
    <w:rsid w:val="006C4F97"/>
    <w:rsid w:val="006C6EC9"/>
    <w:rsid w:val="00703E31"/>
    <w:rsid w:val="00714D43"/>
    <w:rsid w:val="00733848"/>
    <w:rsid w:val="00735072"/>
    <w:rsid w:val="00736FE3"/>
    <w:rsid w:val="00741388"/>
    <w:rsid w:val="00742544"/>
    <w:rsid w:val="00747CCB"/>
    <w:rsid w:val="0075421B"/>
    <w:rsid w:val="007704BD"/>
    <w:rsid w:val="00791929"/>
    <w:rsid w:val="00792945"/>
    <w:rsid w:val="007A5F81"/>
    <w:rsid w:val="007B3BA5"/>
    <w:rsid w:val="007B48EC"/>
    <w:rsid w:val="007C74D7"/>
    <w:rsid w:val="007C77CB"/>
    <w:rsid w:val="007E4D1F"/>
    <w:rsid w:val="007E7508"/>
    <w:rsid w:val="00815277"/>
    <w:rsid w:val="00875564"/>
    <w:rsid w:val="00876C21"/>
    <w:rsid w:val="008B6D25"/>
    <w:rsid w:val="008E4B7D"/>
    <w:rsid w:val="008E5B5E"/>
    <w:rsid w:val="0092385D"/>
    <w:rsid w:val="00931197"/>
    <w:rsid w:val="00940019"/>
    <w:rsid w:val="00942B0C"/>
    <w:rsid w:val="0095037E"/>
    <w:rsid w:val="00954D5A"/>
    <w:rsid w:val="00986BD8"/>
    <w:rsid w:val="00992F0F"/>
    <w:rsid w:val="00A00704"/>
    <w:rsid w:val="00A45216"/>
    <w:rsid w:val="00A45C15"/>
    <w:rsid w:val="00A76B68"/>
    <w:rsid w:val="00A9393F"/>
    <w:rsid w:val="00AA2D80"/>
    <w:rsid w:val="00AD5BD8"/>
    <w:rsid w:val="00AD6F6C"/>
    <w:rsid w:val="00B326CA"/>
    <w:rsid w:val="00B75886"/>
    <w:rsid w:val="00B8215B"/>
    <w:rsid w:val="00BB1378"/>
    <w:rsid w:val="00BB3921"/>
    <w:rsid w:val="00BD1476"/>
    <w:rsid w:val="00C10C99"/>
    <w:rsid w:val="00C30EFB"/>
    <w:rsid w:val="00C47B21"/>
    <w:rsid w:val="00C47F57"/>
    <w:rsid w:val="00C508E1"/>
    <w:rsid w:val="00C62F7E"/>
    <w:rsid w:val="00CA4A48"/>
    <w:rsid w:val="00CB5A22"/>
    <w:rsid w:val="00CE5641"/>
    <w:rsid w:val="00D21FA6"/>
    <w:rsid w:val="00D55B4B"/>
    <w:rsid w:val="00D93154"/>
    <w:rsid w:val="00DB3EFE"/>
    <w:rsid w:val="00DC1ABC"/>
    <w:rsid w:val="00DC34C9"/>
    <w:rsid w:val="00DE2760"/>
    <w:rsid w:val="00E04913"/>
    <w:rsid w:val="00E22EFB"/>
    <w:rsid w:val="00E365CE"/>
    <w:rsid w:val="00E453E2"/>
    <w:rsid w:val="00E47D78"/>
    <w:rsid w:val="00E54846"/>
    <w:rsid w:val="00E57737"/>
    <w:rsid w:val="00E91297"/>
    <w:rsid w:val="00E96097"/>
    <w:rsid w:val="00EA5BF6"/>
    <w:rsid w:val="00EB43B0"/>
    <w:rsid w:val="00EF54F6"/>
    <w:rsid w:val="00F46022"/>
    <w:rsid w:val="00F544E7"/>
    <w:rsid w:val="00F60586"/>
    <w:rsid w:val="00F827AF"/>
    <w:rsid w:val="20865674"/>
    <w:rsid w:val="3DAF3D4A"/>
    <w:rsid w:val="55EAC12D"/>
    <w:rsid w:val="59028C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A9BF1"/>
  <w15:docId w15:val="{7513F25C-4FA8-47D3-A081-1560CE9F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0F7727"/>
    <w:pPr>
      <w:widowControl w:val="0"/>
    </w:pPr>
    <w:rPr>
      <w:sz w:val="22"/>
      <w:szCs w:val="22"/>
      <w:lang w:val="en-US" w:eastAsia="en-US"/>
    </w:rPr>
  </w:style>
  <w:style w:type="paragraph" w:customStyle="1" w:styleId="tv2132">
    <w:name w:val="tv2132"/>
    <w:basedOn w:val="Parasts"/>
    <w:rsid w:val="002F3A87"/>
    <w:pPr>
      <w:widowControl/>
      <w:spacing w:after="0" w:line="360" w:lineRule="auto"/>
      <w:ind w:firstLine="300"/>
    </w:pPr>
    <w:rPr>
      <w:rFonts w:ascii="Times New Roman" w:hAnsi="Times New Roman"/>
      <w:color w:val="414142"/>
      <w:sz w:val="20"/>
      <w:szCs w:val="20"/>
      <w:lang w:val="lv-LV"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DE276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E276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E276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E276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E2760"/>
    <w:rPr>
      <w:b/>
      <w:bCs/>
      <w:lang w:val="en-US" w:eastAsia="en-US"/>
    </w:rPr>
  </w:style>
  <w:style w:type="paragraph" w:styleId="Paraststmeklis">
    <w:name w:val="Normal (Web)"/>
    <w:basedOn w:val="Parasts"/>
    <w:uiPriority w:val="99"/>
    <w:unhideWhenUsed/>
    <w:rsid w:val="001D69F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paragraph" w:styleId="Prskatjums">
    <w:name w:val="Revision"/>
    <w:hidden/>
    <w:uiPriority w:val="99"/>
    <w:semiHidden/>
    <w:rsid w:val="003F3ABC"/>
    <w:rPr>
      <w:sz w:val="22"/>
      <w:szCs w:val="22"/>
      <w:lang w:val="en-US" w:eastAsia="en-US"/>
    </w:rPr>
  </w:style>
  <w:style w:type="paragraph" w:styleId="Sarakstarindkopa">
    <w:name w:val="List Paragraph"/>
    <w:basedOn w:val="Parasts"/>
    <w:uiPriority w:val="34"/>
    <w:qFormat/>
    <w:rsid w:val="00EA5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7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?>
<Relationships xmlns="http://schemas.openxmlformats.org/package/2006/relationships">
   <Relationship Target="footnotes.xml" Type="http://schemas.openxmlformats.org/officeDocument/2006/relationships/footnote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webSettings.xml" Type="http://schemas.openxmlformats.org/officeDocument/2006/relationships/webSettings" Id="rId7"/>
   <Relationship Target="footer1.xml" Type="http://schemas.openxmlformats.org/officeDocument/2006/relationships/foot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ettings.xml" Type="http://schemas.openxmlformats.org/officeDocument/2006/relationships/settings" Id="rId6"/>
   <Relationship Target="header1.xml" Type="http://schemas.openxmlformats.org/officeDocument/2006/relationships/header" Id="rId11"/>
   <Relationship Target="styles.xml" Type="http://schemas.openxmlformats.org/officeDocument/2006/relationships/styles" Id="rId5"/>
   <Relationship Target="fontTable.xml" Type="http://schemas.openxmlformats.org/officeDocument/2006/relationships/fontTable" Id="rId15"/>
   <Relationship TargetMode="External" Target="mailto:Armands.Litvinovs@km.gov.lv" Type="http://schemas.openxmlformats.org/officeDocument/2006/relationships/hyperlink" Id="rId10"/>
   <Relationship Target="numbering.xml" Type="http://schemas.openxmlformats.org/officeDocument/2006/relationships/numbering" Id="rId4"/>
   <Relationship Target="endnotes.xml" Type="http://schemas.openxmlformats.org/officeDocument/2006/relationships/endnotes" Id="rId9"/>
   <Relationship Target="footer2.xml" Type="http://schemas.openxmlformats.org/officeDocument/2006/relationships/footer" Id="rId14"/>
</Relationships>

</file>

<file path=word/_rels/header2.xml.rels><?xml version="1.0" encoding="UTF-8"?>
<Relationships xmlns="http://schemas.openxmlformats.org/package/2006/relationships">
   <Relationship TargetMode="External" Target="mailto:pasts@km.gov.lv" Type="http://schemas.openxmlformats.org/officeDocument/2006/relationships/hyperlink" Id="rId3"/>
   <Relationship TargetMode="External" Target="http://www.km.gov.lv" Type="http://schemas.openxmlformats.org/officeDocument/2006/relationships/hyperlink" Id="rId2"/>
   <Relationship TargetMode="External" Target="mailto:pasts@km.gov.lv" Type="http://schemas.openxmlformats.org/officeDocument/2006/relationships/hyperlink" Id="rId1"/>
   <Relationship Target="media/image1.jpeg" Type="http://schemas.openxmlformats.org/officeDocument/2006/relationships/image" Id="rId5"/>
   <Relationship TargetMode="External" Target="http://www.km.gov.lv" Type="http://schemas.openxmlformats.org/officeDocument/2006/relationships/hyperlink" Id="rId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bf9c787b-86fa-46b7-82b5-b5a01fd7d54d">
      <Terms xmlns="http://schemas.microsoft.com/office/infopath/2007/PartnerControls"/>
    </lcf76f155ced4ddcb4097134ff3c332f>
    <TaxCatchAll xmlns="b46cec30-3c96-49ba-8e80-c1db7ce5db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7B98BB4B34F2884EBFE5D98E9C8C082A" ma:contentTypeName="Dokuments" ma:contentTypeScope="" ma:contentTypeVersion="18" ma:versionID="d63f27938dfaab79786904fe3f699a14">
  <xsd:schema xmlns:xsd="http://www.w3.org/2001/XMLSchema" xmlns:ns2="b46cec30-3c96-49ba-8e80-c1db7ce5db41" xmlns:ns3="bf9c787b-86fa-46b7-82b5-b5a01fd7d54d" xmlns:p="http://schemas.microsoft.com/office/2006/metadata/properties" xmlns:xs="http://www.w3.org/2001/XMLSchema" ma:fieldsID="89943475ffa202f7de87fda01a1a2217" ma:root="true" ns2:_="" ns3:_="" targetNamespace="http://schemas.microsoft.com/office/2006/metadata/properties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minOccurs="0" ref="ns2:SharedWithUsers"/>
                <xsd:element minOccurs="0" ref="ns2:SharedWithDetails"/>
                <xsd:element minOccurs="0" ref="ns3:MediaServiceMetadata"/>
                <xsd:element minOccurs="0" ref="ns3:MediaServiceFastMetadata"/>
                <xsd:element minOccurs="0" ref="ns3:MediaServiceAutoKeyPoints"/>
                <xsd:element minOccurs="0" ref="ns3:MediaServiceKeyPoints"/>
                <xsd:element minOccurs="0" ref="ns3:MediaServiceAutoTags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3:MediaServiceOCR"/>
                <xsd:element minOccurs="0" ref="ns3:MediaServiceLocation"/>
                <xsd:element minOccurs="0" ref="ns3:MediaLengthInSeconds"/>
                <xsd:element minOccurs="0" ref="ns3:lcf76f155ced4ddcb4097134ff3c332f"/>
                <xsd:element minOccurs="0" ref="ns2:TaxCatchAll"/>
                <xsd:element minOccurs="0" ref="ns3:MediaServiceObjectDetectorVersions"/>
                <xsd:element minOccurs="0" ref="ns3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46cec30-3c96-49ba-8e80-c1db7ce5db41">
    <xsd:import namespace="http://schemas.microsoft.com/office/2006/documentManagement/types"/>
    <xsd:import namespace="http://schemas.microsoft.com/office/infopath/2007/PartnerControls"/>
    <xsd:element ma:displayName="Koplietots ar" ma:index="8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9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3" ma:internalName="TaxCatchAll" ma:list="{4f5df50f-fd52-48f7-a593-cd827f66359d}" ma:showField="CatchAllData" ma:web="b46cec30-3c96-49ba-8e80-c1db7ce5db41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f9c787b-86fa-46b7-82b5-b5a01fd7d54d">
    <xsd:import namespace="http://schemas.microsoft.com/office/2006/documentManagement/types"/>
    <xsd:import namespace="http://schemas.microsoft.com/office/infopath/2007/PartnerControls"/>
    <xsd:element ma:displayName="MediaServiceMetadata" ma:hidden="true" ma:index="10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1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2" ma:internalName="MediaServiceAutoKeyPoints" ma:readOnly="true" name="MediaServiceAutoKeyPoints" nillable="true">
      <xsd:simpleType>
        <xsd:restriction base="dms:Note"/>
      </xsd:simpleType>
    </xsd:element>
    <xsd:element ma:displayName="KeyPoints" ma:index="13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4" ma:internalName="MediaServiceAutoTags" ma:readOnly="true" name="MediaServiceAutoTags" nillable="true">
      <xsd:simpleType>
        <xsd:restriction base="dms:Text"/>
      </xsd:simpleType>
    </xsd:element>
    <xsd:element ma:displayName="MediaServiceGenerationTime" ma:hidden="true" ma:index="15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6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7" ma:internalName="MediaServiceDateTaken" ma:readOnly="true" name="MediaServiceDateTaken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Attēlu atzīmes" ma:fieldId="{5cf76f15-5ced-4ddc-b409-7134ff3c332f}" ma:index="22" ma:internalName="lcf76f155ced4ddcb4097134ff3c332f" ma:isKeyword="false" ma:open="true" ma:readOnly="false" ma:sspId="cbc571fe-a37c-43d1-b765-14afe1eb773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escription="" ma:displayName="MediaServiceObjectDetectorVersions" ma:hidden="true" ma:index="24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9FC8D4-A3B8-43C1-A2AF-6BED4562981F}">
  <ds:schemaRefs>
    <ds:schemaRef ds:uri="http://schemas.microsoft.com/office/2006/metadata/properties"/>
    <ds:schemaRef ds:uri="http://schemas.microsoft.com/office/infopath/2007/PartnerControls"/>
    <ds:schemaRef ds:uri="bf9c787b-86fa-46b7-82b5-b5a01fd7d54d"/>
    <ds:schemaRef ds:uri="b46cec30-3c96-49ba-8e80-c1db7ce5db41"/>
  </ds:schemaRefs>
</ds:datastoreItem>
</file>

<file path=customXml/itemProps2.xml><?xml version="1.0" encoding="utf-8"?>
<ds:datastoreItem xmlns:ds="http://schemas.openxmlformats.org/officeDocument/2006/customXml" ds:itemID="{6366A75A-9A5D-44D3-90FB-F81872EBA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10E4C1-ED49-4842-BD73-A4B108943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1877</Words>
  <Characters>1071</Characters>
  <Application>Microsoft Office Word</Application>
  <DocSecurity>0</DocSecurity>
  <Lines>8</Lines>
  <Paragraphs>5</Paragraphs>
  <ScaleCrop>false</ScaleCrop>
  <Company>LR Kultūras Ministrija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Armands Ļitvinovs</cp:lastModifiedBy>
  <cp:revision>57</cp:revision>
  <cp:lastPrinted>2017-01-05T09:02:00Z</cp:lastPrinted>
  <dcterms:created xsi:type="dcterms:W3CDTF">2024-09-23T08:19:00Z</dcterms:created>
  <dcterms:modified xsi:type="dcterms:W3CDTF">2025-03-31T05:30:00Z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0x0101007B98BB4B34F2884EBFE5D98E9C8C082A</vt:lpwstr>
  </property>
  <property fmtid="{D5CDD505-2E9C-101B-9397-08002B2CF9AE}" pid="5" name="MediaServiceImageTags">
    <vt:lpwstr/>
  </property>
  <property fmtid="{D5CDD505-2E9C-101B-9397-08002B2CF9AE}" pid="24" name="DISCesvisAdditionalMakers">
    <vt:lpwstr> Armands Ļitvinovs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L536198</vt:lpwstr>
  </property>
  <property fmtid="{D5CDD505-2E9C-101B-9397-08002B2CF9AE}" pid="27" name="DISCesvisSigner">
    <vt:lpwstr> Agnese Lāce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https://lim.esvis.gov.lv/cs/idcplg?ClientControlled=DocMan&amp;coreContentOnly=1&amp;WebdavRequest=1&amp;IdcService=DOC_INFO&amp;dID=616691</vt:lpwstr>
  </property>
  <property fmtid="{D5CDD505-2E9C-101B-9397-08002B2CF9AE}" pid="30" name="DISCesvisTitle">
    <vt:lpwstr>Par informatīvo ziņojumu „Par 2025. gada 7.-8. aprīļa Eiropas Savienības kultūras ministru neformālajā sanāksmē izskatāmajiem jautājumiem”</vt:lpwstr>
  </property>
  <property fmtid="{D5CDD505-2E9C-101B-9397-08002B2CF9AE}" pid="31" name="DISCesvisMinistryOfMinister">
    <vt:lpwstr>wwTemplateNP_MinistryOfMinister(Kultūras,)</vt:lpwstr>
  </property>
  <property fmtid="{D5CDD505-2E9C-101B-9397-08002B2CF9AE}" pid="32" name="DISCesvisAuthor">
    <vt:lpwstr>Kultūras ministrija</vt:lpwstr>
  </property>
  <property fmtid="{D5CDD505-2E9C-101B-9397-08002B2CF9AE}" pid="33" name="DISCesvisMainMaker">
    <vt:lpwstr> Armands Ļitvinovs</vt:lpwstr>
  </property>
  <property fmtid="{D5CDD505-2E9C-101B-9397-08002B2CF9AE}" pid="34" name="DISidcName">
    <vt:lpwstr>1020404016200</vt:lpwstr>
  </property>
  <property fmtid="{D5CDD505-2E9C-101B-9397-08002B2CF9AE}" pid="35" name="DISProperties">
    <vt:lpwstr>DISidcName,DISdID,DISCesvisTitle,DISCesvisAdditionalMakersMail,DISCesvisAdditionalMakers,DISCesvisDocRegDate,DIScgiUrl,DISCesvisMinistryOfMinister,DISCesvisSafetyLevel,DISCesvisSigner,DISTaskPaneUrl,DISCesvisAuthor,DISCesvisRegDate,DISdUser,DISCesvisDocRegNr,DISdDocName,DISCesvisMainMaker</vt:lpwstr>
  </property>
  <property fmtid="{D5CDD505-2E9C-101B-9397-08002B2CF9AE}" pid="36" name="DISCesvisAdditionalMakersMail">
    <vt:lpwstr>armands.litvinovs@km.gov.lv</vt:lpwstr>
  </property>
  <property fmtid="{D5CDD505-2E9C-101B-9397-08002B2CF9AE}" pid="37" name="DISdUser">
    <vt:lpwstr>weblogic</vt:lpwstr>
  </property>
  <property fmtid="{D5CDD505-2E9C-101B-9397-08002B2CF9AE}" pid="38" name="DISdID">
    <vt:lpwstr>616691</vt:lpwstr>
  </property>
  <property fmtid="{D5CDD505-2E9C-101B-9397-08002B2CF9AE}" pid="39" name="DISCesvisDocRegDate">
    <vt:lpwstr>2025-03-31</vt:lpwstr>
  </property>
  <property fmtid="{D5CDD505-2E9C-101B-9397-08002B2CF9AE}" pid="40" name="DISCesvisRegDate">
    <vt:lpwstr>2025-03-31</vt:lpwstr>
  </property>
  <property fmtid="{D5CDD505-2E9C-101B-9397-08002B2CF9AE}" pid="41" name="DISCesvisDocRegNr">
    <vt:lpwstr>PV-27</vt:lpwstr>
  </property>
</Properties>
</file>