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01C85" w14:textId="60773BE6" w:rsidR="00374EA1" w:rsidRDefault="00CE71F6" w:rsidP="00DF3260">
      <w:pPr>
        <w:spacing w:after="0" w:line="240" w:lineRule="auto"/>
        <w:jc w:val="center"/>
        <w:rPr>
          <w:rFonts w:ascii="Times New Roman" w:hAnsi="Times New Roman"/>
          <w:sz w:val="24"/>
          <w:szCs w:val="24"/>
        </w:rPr>
      </w:pPr>
      <w:bookmarkStart w:id="0" w:name="OLE_LINK3"/>
      <w:bookmarkStart w:id="1" w:name="OLE_LINK4"/>
      <w:bookmarkStart w:id="2" w:name="OLE_LINK1"/>
      <w:bookmarkStart w:id="3" w:name="OLE_LINK2"/>
      <w:bookmarkStart w:id="4" w:name="OLE_LINK12"/>
      <w:bookmarkStart w:id="5" w:name="OLE_LINK13"/>
      <w:bookmarkStart w:id="6" w:name="OLE_LINK14"/>
      <w:bookmarkStart w:id="7" w:name="_GoBack"/>
      <w:bookmarkEnd w:id="7"/>
      <w:r>
        <w:rPr>
          <w:rFonts w:ascii="Times New Roman" w:hAnsi="Times New Roman"/>
          <w:sz w:val="24"/>
          <w:szCs w:val="24"/>
        </w:rPr>
        <w:t xml:space="preserve"> </w:t>
      </w:r>
      <w:r w:rsidR="00F7064A" w:rsidRPr="00A86DE0">
        <w:rPr>
          <w:rFonts w:ascii="Times New Roman" w:hAnsi="Times New Roman"/>
          <w:sz w:val="24"/>
          <w:szCs w:val="24"/>
        </w:rPr>
        <w:t xml:space="preserve">Ministru kabineta </w:t>
      </w:r>
      <w:r w:rsidR="00331976" w:rsidRPr="00A86DE0">
        <w:rPr>
          <w:rFonts w:ascii="Times New Roman" w:hAnsi="Times New Roman"/>
          <w:sz w:val="24"/>
          <w:szCs w:val="24"/>
        </w:rPr>
        <w:t>rīkojuma</w:t>
      </w:r>
      <w:r w:rsidR="00F7064A" w:rsidRPr="00A86DE0">
        <w:rPr>
          <w:rFonts w:ascii="Times New Roman" w:hAnsi="Times New Roman"/>
          <w:sz w:val="24"/>
          <w:szCs w:val="24"/>
        </w:rPr>
        <w:t xml:space="preserve"> projekta</w:t>
      </w:r>
      <w:r w:rsidR="001C1C39" w:rsidRPr="00A86DE0">
        <w:rPr>
          <w:rFonts w:ascii="Times New Roman" w:hAnsi="Times New Roman"/>
          <w:sz w:val="24"/>
          <w:szCs w:val="24"/>
        </w:rPr>
        <w:t xml:space="preserve"> </w:t>
      </w:r>
      <w:bookmarkStart w:id="8" w:name="OLE_LINK6"/>
      <w:bookmarkStart w:id="9" w:name="OLE_LINK7"/>
    </w:p>
    <w:p w14:paraId="5471BCAA" w14:textId="275863EE" w:rsidR="00F2109C" w:rsidRPr="00FD1C41" w:rsidRDefault="000375D9" w:rsidP="00DB1045">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w:t>
      </w:r>
      <w:r w:rsidRPr="000375D9">
        <w:rPr>
          <w:rFonts w:ascii="Times New Roman" w:eastAsia="Times New Roman" w:hAnsi="Times New Roman"/>
          <w:b/>
          <w:bCs/>
          <w:sz w:val="24"/>
          <w:szCs w:val="24"/>
        </w:rPr>
        <w:t xml:space="preserve">Grozījumi </w:t>
      </w:r>
      <w:r w:rsidR="006B3380" w:rsidRPr="006B3380">
        <w:rPr>
          <w:rFonts w:ascii="Times New Roman" w:eastAsia="Times New Roman" w:hAnsi="Times New Roman"/>
          <w:b/>
          <w:bCs/>
          <w:sz w:val="24"/>
          <w:szCs w:val="24"/>
        </w:rPr>
        <w:t xml:space="preserve">Ministru kabineta 2017. gada 21. septembra rīkojumā Nr.525 </w:t>
      </w:r>
      <w:r w:rsidR="003D7B65">
        <w:rPr>
          <w:rFonts w:ascii="Times New Roman" w:eastAsia="Times New Roman" w:hAnsi="Times New Roman"/>
          <w:b/>
          <w:bCs/>
          <w:sz w:val="24"/>
          <w:szCs w:val="24"/>
        </w:rPr>
        <w:t>“</w:t>
      </w:r>
      <w:r w:rsidR="006B3380" w:rsidRPr="006B3380">
        <w:rPr>
          <w:rFonts w:ascii="Times New Roman" w:eastAsia="Times New Roman" w:hAnsi="Times New Roman"/>
          <w:b/>
          <w:bCs/>
          <w:sz w:val="24"/>
          <w:szCs w:val="24"/>
        </w:rPr>
        <w:t>Par finansējuma piešķiršanu Latvijas Republikas Prokuratūrai nekustamā īpašuma Aspazijas bulvārī 7, Rīgā, nomas maksas, aprīkojuma, pārcelšanās un citu saistīto izdevumu segšanai</w:t>
      </w:r>
      <w:r w:rsidR="003D7B65">
        <w:rPr>
          <w:rFonts w:ascii="Times New Roman" w:eastAsia="Times New Roman" w:hAnsi="Times New Roman"/>
          <w:b/>
          <w:bCs/>
          <w:sz w:val="24"/>
          <w:szCs w:val="24"/>
        </w:rPr>
        <w:t>””</w:t>
      </w:r>
    </w:p>
    <w:p w14:paraId="7998A96B" w14:textId="150D45BC" w:rsidR="00E72893" w:rsidRPr="00DF3260" w:rsidRDefault="001744C8" w:rsidP="00DF3260">
      <w:pPr>
        <w:spacing w:after="0" w:line="240" w:lineRule="auto"/>
        <w:jc w:val="center"/>
        <w:rPr>
          <w:rFonts w:ascii="Times New Roman" w:eastAsia="Times New Roman" w:hAnsi="Times New Roman"/>
          <w:b/>
          <w:bCs/>
          <w:sz w:val="24"/>
          <w:szCs w:val="24"/>
        </w:rPr>
      </w:pPr>
      <w:r w:rsidRPr="00FD1C41">
        <w:rPr>
          <w:rFonts w:ascii="Times New Roman" w:hAnsi="Times New Roman"/>
          <w:sz w:val="24"/>
          <w:szCs w:val="24"/>
        </w:rPr>
        <w:t xml:space="preserve">sākotnējās ietekmes novērtējuma </w:t>
      </w:r>
      <w:smartTag w:uri="schemas-tilde-lv/tildestengine" w:element="veidnes">
        <w:smartTagPr>
          <w:attr w:name="text" w:val="ziņojums"/>
          <w:attr w:name="baseform" w:val="ziņojums"/>
          <w:attr w:name="id" w:val="-1"/>
        </w:smartTagPr>
        <w:r w:rsidRPr="00FD1C41">
          <w:rPr>
            <w:rFonts w:ascii="Times New Roman" w:hAnsi="Times New Roman"/>
            <w:sz w:val="24"/>
            <w:szCs w:val="24"/>
          </w:rPr>
          <w:t>ziņojums</w:t>
        </w:r>
      </w:smartTag>
      <w:r w:rsidRPr="00FD1C41">
        <w:rPr>
          <w:rFonts w:ascii="Times New Roman" w:hAnsi="Times New Roman"/>
          <w:sz w:val="24"/>
          <w:szCs w:val="24"/>
        </w:rPr>
        <w:t xml:space="preserve"> (anotācija</w:t>
      </w:r>
      <w:bookmarkEnd w:id="0"/>
      <w:bookmarkEnd w:id="1"/>
      <w:r w:rsidRPr="00FD1C41">
        <w:rPr>
          <w:rFonts w:ascii="Times New Roman" w:hAnsi="Times New Roman"/>
          <w:sz w:val="24"/>
          <w:szCs w:val="24"/>
        </w:rPr>
        <w:t>)</w:t>
      </w:r>
      <w:bookmarkEnd w:id="2"/>
      <w:bookmarkEnd w:id="3"/>
      <w:bookmarkEnd w:id="8"/>
      <w:bookmarkEnd w:id="9"/>
    </w:p>
    <w:p w14:paraId="0D1C1A6F" w14:textId="77777777" w:rsidR="00003058" w:rsidRPr="00747C70" w:rsidRDefault="00003058" w:rsidP="00410C89">
      <w:pPr>
        <w:pStyle w:val="BodyText"/>
        <w:jc w:val="left"/>
      </w:pPr>
    </w:p>
    <w:tbl>
      <w:tblPr>
        <w:tblW w:w="5092" w:type="pct"/>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493"/>
        <w:gridCol w:w="7168"/>
      </w:tblGrid>
      <w:tr w:rsidR="00172031" w:rsidRPr="00747C70" w14:paraId="7D490DB0" w14:textId="77777777" w:rsidTr="001F343B">
        <w:trPr>
          <w:tblCellSpacing w:w="15" w:type="dxa"/>
        </w:trPr>
        <w:tc>
          <w:tcPr>
            <w:tcW w:w="4969" w:type="pct"/>
            <w:gridSpan w:val="2"/>
            <w:vAlign w:val="center"/>
            <w:hideMark/>
          </w:tcPr>
          <w:p w14:paraId="07770D62" w14:textId="77777777" w:rsidR="00172031" w:rsidRPr="00747C70" w:rsidRDefault="00172031" w:rsidP="00172031">
            <w:pPr>
              <w:spacing w:after="0" w:line="240" w:lineRule="auto"/>
              <w:jc w:val="center"/>
              <w:rPr>
                <w:rFonts w:ascii="Times New Roman" w:eastAsia="Times New Roman" w:hAnsi="Times New Roman"/>
                <w:b/>
                <w:bCs/>
                <w:sz w:val="24"/>
                <w:szCs w:val="24"/>
                <w:lang w:eastAsia="lv-LV"/>
              </w:rPr>
            </w:pPr>
            <w:r w:rsidRPr="00747C70">
              <w:rPr>
                <w:rFonts w:ascii="Times New Roman" w:eastAsia="Times New Roman" w:hAnsi="Times New Roman"/>
                <w:b/>
                <w:bCs/>
                <w:sz w:val="24"/>
                <w:szCs w:val="24"/>
                <w:lang w:eastAsia="lv-LV"/>
              </w:rPr>
              <w:t>Tiesību akta projekta anotācijas kopsavilkums</w:t>
            </w:r>
          </w:p>
        </w:tc>
      </w:tr>
      <w:tr w:rsidR="00172031" w:rsidRPr="00747C70" w14:paraId="23BE73D5" w14:textId="77777777" w:rsidTr="001F343B">
        <w:trPr>
          <w:tblCellSpacing w:w="15" w:type="dxa"/>
        </w:trPr>
        <w:tc>
          <w:tcPr>
            <w:tcW w:w="1271" w:type="pct"/>
            <w:hideMark/>
          </w:tcPr>
          <w:p w14:paraId="769F15C4" w14:textId="77777777" w:rsidR="00172031" w:rsidRPr="00747C70" w:rsidRDefault="00172031" w:rsidP="00172031">
            <w:pPr>
              <w:spacing w:after="0" w:line="240" w:lineRule="auto"/>
              <w:jc w:val="center"/>
              <w:rPr>
                <w:rFonts w:ascii="Times New Roman" w:eastAsia="Times New Roman" w:hAnsi="Times New Roman"/>
                <w:bCs/>
                <w:sz w:val="24"/>
                <w:szCs w:val="24"/>
                <w:lang w:eastAsia="lv-LV"/>
              </w:rPr>
            </w:pPr>
            <w:r w:rsidRPr="00747C70">
              <w:rPr>
                <w:rFonts w:ascii="Times New Roman" w:eastAsia="Times New Roman" w:hAnsi="Times New Roman"/>
                <w:bCs/>
                <w:sz w:val="24"/>
                <w:szCs w:val="24"/>
                <w:lang w:eastAsia="lv-LV"/>
              </w:rPr>
              <w:t>Mērķis, risinājums un projekta spēkā stāšanās laiks (500 zīmes bez atstarpēm)</w:t>
            </w:r>
          </w:p>
        </w:tc>
        <w:tc>
          <w:tcPr>
            <w:tcW w:w="3682" w:type="pct"/>
            <w:hideMark/>
          </w:tcPr>
          <w:p w14:paraId="5012F1B8" w14:textId="6521E65B" w:rsidR="0057505C" w:rsidRPr="00A00498" w:rsidRDefault="00172031" w:rsidP="00FE7771">
            <w:pPr>
              <w:spacing w:after="0" w:line="240" w:lineRule="auto"/>
              <w:ind w:left="226" w:right="105" w:firstLine="348"/>
              <w:jc w:val="both"/>
              <w:rPr>
                <w:rFonts w:ascii="Times New Roman" w:eastAsia="Times New Roman" w:hAnsi="Times New Roman"/>
                <w:bCs/>
                <w:sz w:val="24"/>
                <w:szCs w:val="24"/>
                <w:lang w:eastAsia="lv-LV"/>
              </w:rPr>
            </w:pPr>
            <w:r w:rsidRPr="00747C70">
              <w:rPr>
                <w:rFonts w:ascii="Times New Roman" w:eastAsia="Times New Roman" w:hAnsi="Times New Roman"/>
                <w:bCs/>
                <w:sz w:val="24"/>
                <w:szCs w:val="24"/>
                <w:lang w:eastAsia="lv-LV"/>
              </w:rPr>
              <w:t>Ministru kabineta rīkojuma projekt</w:t>
            </w:r>
            <w:r w:rsidR="00D15AB0">
              <w:rPr>
                <w:rFonts w:ascii="Times New Roman" w:eastAsia="Times New Roman" w:hAnsi="Times New Roman"/>
                <w:bCs/>
                <w:sz w:val="24"/>
                <w:szCs w:val="24"/>
                <w:lang w:eastAsia="lv-LV"/>
              </w:rPr>
              <w:t>s</w:t>
            </w:r>
            <w:r w:rsidRPr="00747C70">
              <w:rPr>
                <w:rFonts w:ascii="Times New Roman" w:eastAsia="Times New Roman" w:hAnsi="Times New Roman"/>
                <w:bCs/>
                <w:sz w:val="24"/>
                <w:szCs w:val="24"/>
                <w:lang w:eastAsia="lv-LV"/>
              </w:rPr>
              <w:t xml:space="preserve"> </w:t>
            </w:r>
            <w:r w:rsidR="00A17726">
              <w:rPr>
                <w:rFonts w:ascii="Times New Roman" w:eastAsia="Times New Roman" w:hAnsi="Times New Roman"/>
                <w:bCs/>
                <w:sz w:val="24"/>
                <w:szCs w:val="24"/>
                <w:lang w:eastAsia="lv-LV"/>
              </w:rPr>
              <w:t xml:space="preserve">un </w:t>
            </w:r>
            <w:r w:rsidR="008C6955">
              <w:rPr>
                <w:rFonts w:ascii="Times New Roman" w:eastAsia="Times New Roman" w:hAnsi="Times New Roman"/>
                <w:bCs/>
                <w:sz w:val="24"/>
                <w:szCs w:val="24"/>
                <w:lang w:eastAsia="lv-LV"/>
              </w:rPr>
              <w:t xml:space="preserve">Ministru kabineta sēdes </w:t>
            </w:r>
            <w:proofErr w:type="spellStart"/>
            <w:r w:rsidR="00A17726">
              <w:rPr>
                <w:rFonts w:ascii="Times New Roman" w:eastAsia="Times New Roman" w:hAnsi="Times New Roman"/>
                <w:bCs/>
                <w:sz w:val="24"/>
                <w:szCs w:val="24"/>
                <w:lang w:eastAsia="lv-LV"/>
              </w:rPr>
              <w:t>protokollēmuma</w:t>
            </w:r>
            <w:proofErr w:type="spellEnd"/>
            <w:r w:rsidR="00A17726">
              <w:rPr>
                <w:rFonts w:ascii="Times New Roman" w:eastAsia="Times New Roman" w:hAnsi="Times New Roman"/>
                <w:bCs/>
                <w:sz w:val="24"/>
                <w:szCs w:val="24"/>
                <w:lang w:eastAsia="lv-LV"/>
              </w:rPr>
              <w:t xml:space="preserve"> projekt</w:t>
            </w:r>
            <w:r w:rsidR="00D15AB0">
              <w:rPr>
                <w:rFonts w:ascii="Times New Roman" w:eastAsia="Times New Roman" w:hAnsi="Times New Roman"/>
                <w:bCs/>
                <w:sz w:val="24"/>
                <w:szCs w:val="24"/>
                <w:lang w:eastAsia="lv-LV"/>
              </w:rPr>
              <w:t>s</w:t>
            </w:r>
            <w:r w:rsidR="00A17726">
              <w:rPr>
                <w:rFonts w:ascii="Times New Roman" w:eastAsia="Times New Roman" w:hAnsi="Times New Roman"/>
                <w:bCs/>
                <w:sz w:val="24"/>
                <w:szCs w:val="24"/>
                <w:lang w:eastAsia="lv-LV"/>
              </w:rPr>
              <w:t xml:space="preserve"> </w:t>
            </w:r>
            <w:r w:rsidR="0057505C" w:rsidRPr="00747C70">
              <w:rPr>
                <w:rFonts w:ascii="Times New Roman" w:eastAsia="Times New Roman" w:hAnsi="Times New Roman"/>
                <w:bCs/>
                <w:sz w:val="24"/>
                <w:szCs w:val="24"/>
                <w:lang w:eastAsia="lv-LV"/>
              </w:rPr>
              <w:t>izstrādāt</w:t>
            </w:r>
            <w:r w:rsidR="00FE7771">
              <w:rPr>
                <w:rFonts w:ascii="Times New Roman" w:eastAsia="Times New Roman" w:hAnsi="Times New Roman"/>
                <w:bCs/>
                <w:sz w:val="24"/>
                <w:szCs w:val="24"/>
                <w:lang w:eastAsia="lv-LV"/>
              </w:rPr>
              <w:t>i</w:t>
            </w:r>
            <w:r w:rsidR="0057505C" w:rsidRPr="00747C70">
              <w:rPr>
                <w:rFonts w:ascii="Times New Roman" w:eastAsia="Times New Roman" w:hAnsi="Times New Roman"/>
                <w:bCs/>
                <w:sz w:val="24"/>
                <w:szCs w:val="24"/>
                <w:lang w:eastAsia="lv-LV"/>
              </w:rPr>
              <w:t xml:space="preserve">, lai precizētu </w:t>
            </w:r>
            <w:r w:rsidR="00FE7771" w:rsidRPr="00FE7771">
              <w:rPr>
                <w:rFonts w:ascii="Times New Roman" w:eastAsia="Times New Roman" w:hAnsi="Times New Roman"/>
                <w:bCs/>
                <w:sz w:val="24"/>
                <w:szCs w:val="24"/>
                <w:lang w:eastAsia="lv-LV"/>
              </w:rPr>
              <w:t>Latvijas Republikas Prokuratūras budžetā</w:t>
            </w:r>
            <w:r w:rsidR="00934EDB">
              <w:rPr>
                <w:rFonts w:ascii="Times New Roman" w:eastAsia="Times New Roman" w:hAnsi="Times New Roman"/>
                <w:bCs/>
                <w:sz w:val="24"/>
                <w:szCs w:val="24"/>
                <w:lang w:eastAsia="lv-LV"/>
              </w:rPr>
              <w:t xml:space="preserve"> finansējumu</w:t>
            </w:r>
            <w:r w:rsidR="00FE7771" w:rsidRPr="00FE7771">
              <w:rPr>
                <w:rFonts w:ascii="Times New Roman" w:eastAsia="Times New Roman" w:hAnsi="Times New Roman"/>
                <w:bCs/>
                <w:sz w:val="24"/>
                <w:szCs w:val="24"/>
                <w:lang w:eastAsia="lv-LV"/>
              </w:rPr>
              <w:t xml:space="preserve"> </w:t>
            </w:r>
            <w:r w:rsidR="00606035">
              <w:rPr>
                <w:rFonts w:ascii="Times New Roman" w:eastAsia="Times New Roman" w:hAnsi="Times New Roman"/>
                <w:bCs/>
                <w:sz w:val="24"/>
                <w:szCs w:val="24"/>
                <w:lang w:eastAsia="lv-LV"/>
              </w:rPr>
              <w:t xml:space="preserve">ilgtermiņa saistībām </w:t>
            </w:r>
            <w:r w:rsidR="00FE7771" w:rsidRPr="00FE7771">
              <w:rPr>
                <w:rFonts w:ascii="Times New Roman" w:eastAsia="Times New Roman" w:hAnsi="Times New Roman"/>
                <w:bCs/>
                <w:sz w:val="24"/>
                <w:szCs w:val="24"/>
                <w:lang w:eastAsia="lv-LV"/>
              </w:rPr>
              <w:t xml:space="preserve">nekustamā īpašuma (nekustamā īpašuma kadastra Nr. 0100 005 0090) Aspazijas bulvārī 7, Rīgā, nomas maksas izdevumu segšanai valsts akciju sabiedrībai "Valsts nekustamie īpašumi" </w:t>
            </w:r>
            <w:r w:rsidR="003C66AB">
              <w:rPr>
                <w:rFonts w:ascii="Times New Roman" w:eastAsia="Times New Roman" w:hAnsi="Times New Roman"/>
                <w:bCs/>
                <w:sz w:val="24"/>
                <w:szCs w:val="24"/>
                <w:lang w:eastAsia="lv-LV"/>
              </w:rPr>
              <w:t xml:space="preserve">(turpmāk arī -VNĪ) </w:t>
            </w:r>
            <w:r w:rsidR="00FE7771" w:rsidRPr="00FE7771">
              <w:rPr>
                <w:rFonts w:ascii="Times New Roman" w:eastAsia="Times New Roman" w:hAnsi="Times New Roman"/>
                <w:bCs/>
                <w:sz w:val="24"/>
                <w:szCs w:val="24"/>
                <w:lang w:eastAsia="lv-LV"/>
              </w:rPr>
              <w:t>202</w:t>
            </w:r>
            <w:r w:rsidR="001D0C39">
              <w:rPr>
                <w:rFonts w:ascii="Times New Roman" w:eastAsia="Times New Roman" w:hAnsi="Times New Roman"/>
                <w:bCs/>
                <w:sz w:val="24"/>
                <w:szCs w:val="24"/>
                <w:lang w:eastAsia="lv-LV"/>
              </w:rPr>
              <w:t>2</w:t>
            </w:r>
            <w:r w:rsidR="00FE7771" w:rsidRPr="00FE7771">
              <w:rPr>
                <w:rFonts w:ascii="Times New Roman" w:eastAsia="Times New Roman" w:hAnsi="Times New Roman"/>
                <w:bCs/>
                <w:sz w:val="24"/>
                <w:szCs w:val="24"/>
                <w:lang w:eastAsia="lv-LV"/>
              </w:rPr>
              <w:t>. gadā</w:t>
            </w:r>
            <w:r w:rsidR="001D0C39">
              <w:rPr>
                <w:rFonts w:ascii="Times New Roman" w:eastAsia="Times New Roman" w:hAnsi="Times New Roman"/>
                <w:bCs/>
                <w:sz w:val="24"/>
                <w:szCs w:val="24"/>
                <w:lang w:eastAsia="lv-LV"/>
              </w:rPr>
              <w:t>, 2023.gadā</w:t>
            </w:r>
            <w:r w:rsidR="00FE7771" w:rsidRPr="00FE7771">
              <w:rPr>
                <w:rFonts w:ascii="Times New Roman" w:eastAsia="Times New Roman" w:hAnsi="Times New Roman"/>
                <w:bCs/>
                <w:sz w:val="24"/>
                <w:szCs w:val="24"/>
                <w:lang w:eastAsia="lv-LV"/>
              </w:rPr>
              <w:t xml:space="preserve"> un turpmākajos </w:t>
            </w:r>
            <w:r w:rsidR="00611084">
              <w:rPr>
                <w:rFonts w:ascii="Times New Roman" w:eastAsia="Times New Roman" w:hAnsi="Times New Roman"/>
                <w:bCs/>
                <w:sz w:val="24"/>
                <w:szCs w:val="24"/>
                <w:lang w:eastAsia="lv-LV"/>
              </w:rPr>
              <w:t xml:space="preserve">gados </w:t>
            </w:r>
            <w:r w:rsidR="00611084" w:rsidRPr="00611084">
              <w:rPr>
                <w:rFonts w:ascii="Times New Roman" w:eastAsia="Times New Roman" w:hAnsi="Times New Roman"/>
                <w:bCs/>
                <w:sz w:val="24"/>
                <w:szCs w:val="24"/>
                <w:lang w:eastAsia="lv-LV"/>
              </w:rPr>
              <w:t xml:space="preserve">līdz </w:t>
            </w:r>
            <w:r w:rsidR="00611084" w:rsidRPr="00A44AEE">
              <w:rPr>
                <w:rFonts w:ascii="Times New Roman" w:eastAsia="Times New Roman" w:hAnsi="Times New Roman"/>
                <w:bCs/>
                <w:sz w:val="24"/>
                <w:szCs w:val="24"/>
                <w:lang w:eastAsia="lv-LV"/>
              </w:rPr>
              <w:t>2040. gadam (ieskaitot)</w:t>
            </w:r>
            <w:r w:rsidR="00611084" w:rsidRPr="00611084">
              <w:rPr>
                <w:rFonts w:ascii="Times New Roman" w:eastAsia="Times New Roman" w:hAnsi="Times New Roman"/>
                <w:bCs/>
                <w:sz w:val="24"/>
                <w:szCs w:val="24"/>
                <w:lang w:eastAsia="lv-LV"/>
              </w:rPr>
              <w:t xml:space="preserve"> </w:t>
            </w:r>
            <w:r w:rsidR="00611084">
              <w:rPr>
                <w:rFonts w:ascii="Times New Roman" w:eastAsia="Times New Roman" w:hAnsi="Times New Roman"/>
                <w:bCs/>
                <w:sz w:val="24"/>
                <w:szCs w:val="24"/>
                <w:lang w:eastAsia="lv-LV"/>
              </w:rPr>
              <w:t>.</w:t>
            </w:r>
          </w:p>
          <w:p w14:paraId="01D000E1" w14:textId="728E133A" w:rsidR="00172031" w:rsidRPr="00747C70" w:rsidRDefault="0057505C" w:rsidP="00F37DD2">
            <w:pPr>
              <w:spacing w:after="0" w:line="240" w:lineRule="auto"/>
              <w:ind w:left="226" w:right="105" w:firstLine="348"/>
              <w:jc w:val="both"/>
              <w:rPr>
                <w:rFonts w:ascii="Times New Roman" w:eastAsia="Times New Roman" w:hAnsi="Times New Roman"/>
                <w:bCs/>
                <w:sz w:val="24"/>
                <w:szCs w:val="24"/>
                <w:lang w:eastAsia="lv-LV"/>
              </w:rPr>
            </w:pPr>
            <w:r w:rsidRPr="00704EA3">
              <w:rPr>
                <w:rFonts w:ascii="Times New Roman" w:eastAsia="Times New Roman" w:hAnsi="Times New Roman"/>
                <w:bCs/>
                <w:sz w:val="24"/>
                <w:szCs w:val="24"/>
                <w:lang w:eastAsia="lv-LV"/>
              </w:rPr>
              <w:t>Ministru kabineta rīkojum</w:t>
            </w:r>
            <w:r w:rsidR="00611084" w:rsidRPr="00704EA3">
              <w:rPr>
                <w:rFonts w:ascii="Times New Roman" w:eastAsia="Times New Roman" w:hAnsi="Times New Roman"/>
                <w:bCs/>
                <w:sz w:val="24"/>
                <w:szCs w:val="24"/>
                <w:lang w:eastAsia="lv-LV"/>
              </w:rPr>
              <w:t>s</w:t>
            </w:r>
            <w:r w:rsidRPr="00704EA3">
              <w:rPr>
                <w:rFonts w:ascii="Times New Roman" w:eastAsia="Times New Roman" w:hAnsi="Times New Roman"/>
                <w:bCs/>
                <w:sz w:val="24"/>
                <w:szCs w:val="24"/>
                <w:lang w:eastAsia="lv-LV"/>
              </w:rPr>
              <w:t xml:space="preserve"> stāsies spēkā t</w:t>
            </w:r>
            <w:r w:rsidR="00611084" w:rsidRPr="00704EA3">
              <w:rPr>
                <w:rFonts w:ascii="Times New Roman" w:eastAsia="Times New Roman" w:hAnsi="Times New Roman"/>
                <w:bCs/>
                <w:sz w:val="24"/>
                <w:szCs w:val="24"/>
                <w:lang w:eastAsia="lv-LV"/>
              </w:rPr>
              <w:t>ā</w:t>
            </w:r>
            <w:r w:rsidRPr="00704EA3">
              <w:rPr>
                <w:rFonts w:ascii="Times New Roman" w:eastAsia="Times New Roman" w:hAnsi="Times New Roman"/>
                <w:bCs/>
                <w:sz w:val="24"/>
                <w:szCs w:val="24"/>
                <w:lang w:eastAsia="lv-LV"/>
              </w:rPr>
              <w:t xml:space="preserve"> parakstīšanas brīdī, Ministru kabineta sēdes </w:t>
            </w:r>
            <w:proofErr w:type="spellStart"/>
            <w:r w:rsidRPr="00704EA3">
              <w:rPr>
                <w:rFonts w:ascii="Times New Roman" w:eastAsia="Times New Roman" w:hAnsi="Times New Roman"/>
                <w:bCs/>
                <w:sz w:val="24"/>
                <w:szCs w:val="24"/>
                <w:lang w:eastAsia="lv-LV"/>
              </w:rPr>
              <w:t>protokollēmum</w:t>
            </w:r>
            <w:r w:rsidR="00611084" w:rsidRPr="00704EA3">
              <w:rPr>
                <w:rFonts w:ascii="Times New Roman" w:eastAsia="Times New Roman" w:hAnsi="Times New Roman"/>
                <w:bCs/>
                <w:sz w:val="24"/>
                <w:szCs w:val="24"/>
                <w:lang w:eastAsia="lv-LV"/>
              </w:rPr>
              <w:t>s</w:t>
            </w:r>
            <w:proofErr w:type="spellEnd"/>
            <w:r w:rsidRPr="00704EA3">
              <w:rPr>
                <w:rFonts w:ascii="Times New Roman" w:eastAsia="Times New Roman" w:hAnsi="Times New Roman"/>
                <w:bCs/>
                <w:sz w:val="24"/>
                <w:szCs w:val="24"/>
                <w:lang w:eastAsia="lv-LV"/>
              </w:rPr>
              <w:t xml:space="preserve"> stāsies spēkā t</w:t>
            </w:r>
            <w:r w:rsidR="00611084" w:rsidRPr="00704EA3">
              <w:rPr>
                <w:rFonts w:ascii="Times New Roman" w:eastAsia="Times New Roman" w:hAnsi="Times New Roman"/>
                <w:bCs/>
                <w:sz w:val="24"/>
                <w:szCs w:val="24"/>
                <w:lang w:eastAsia="lv-LV"/>
              </w:rPr>
              <w:t>ā</w:t>
            </w:r>
            <w:r w:rsidRPr="00704EA3">
              <w:rPr>
                <w:rFonts w:ascii="Times New Roman" w:eastAsia="Times New Roman" w:hAnsi="Times New Roman"/>
                <w:bCs/>
                <w:sz w:val="24"/>
                <w:szCs w:val="24"/>
                <w:lang w:eastAsia="lv-LV"/>
              </w:rPr>
              <w:t xml:space="preserve"> pieņemšanas brīdī.</w:t>
            </w:r>
          </w:p>
        </w:tc>
      </w:tr>
    </w:tbl>
    <w:p w14:paraId="3FC5145E" w14:textId="77777777" w:rsidR="00003058" w:rsidRPr="00747C70" w:rsidRDefault="00003058" w:rsidP="008C6955">
      <w:pPr>
        <w:pStyle w:val="BodyText"/>
        <w:jc w:val="left"/>
      </w:pPr>
    </w:p>
    <w:tbl>
      <w:tblPr>
        <w:tblpPr w:leftFromText="180" w:rightFromText="180" w:vertAnchor="text" w:horzAnchor="margin" w:tblpXSpec="center" w:tblpY="149"/>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2097"/>
        <w:gridCol w:w="7104"/>
      </w:tblGrid>
      <w:tr w:rsidR="00B43844" w:rsidRPr="00747C70" w14:paraId="4EFEB378" w14:textId="77777777" w:rsidTr="001F343B">
        <w:tc>
          <w:tcPr>
            <w:tcW w:w="5000" w:type="pct"/>
            <w:gridSpan w:val="3"/>
            <w:vAlign w:val="center"/>
          </w:tcPr>
          <w:bookmarkEnd w:id="4"/>
          <w:bookmarkEnd w:id="5"/>
          <w:bookmarkEnd w:id="6"/>
          <w:p w14:paraId="3DB7CB4A" w14:textId="77777777" w:rsidR="00B43844" w:rsidRPr="00747C70" w:rsidRDefault="00B43844" w:rsidP="00DD6DEC">
            <w:pPr>
              <w:pStyle w:val="naisnod"/>
              <w:spacing w:before="120" w:beforeAutospacing="0" w:after="120" w:afterAutospacing="0"/>
              <w:jc w:val="center"/>
              <w:rPr>
                <w:b/>
              </w:rPr>
            </w:pPr>
            <w:r w:rsidRPr="00747C70">
              <w:rPr>
                <w:b/>
              </w:rPr>
              <w:t>I. Tiesību akta projekta izstrādes nepieciešamība</w:t>
            </w:r>
          </w:p>
        </w:tc>
      </w:tr>
      <w:tr w:rsidR="00B43844" w:rsidRPr="00747C70" w14:paraId="0DFF4430" w14:textId="77777777" w:rsidTr="001F343B">
        <w:trPr>
          <w:trHeight w:val="630"/>
        </w:trPr>
        <w:tc>
          <w:tcPr>
            <w:tcW w:w="371" w:type="pct"/>
          </w:tcPr>
          <w:p w14:paraId="1C37D76A" w14:textId="77777777" w:rsidR="00B43844" w:rsidRPr="00747C70" w:rsidRDefault="00B43844" w:rsidP="00353E8B">
            <w:pPr>
              <w:pStyle w:val="naiskr"/>
              <w:spacing w:before="0" w:after="0"/>
            </w:pPr>
            <w:r w:rsidRPr="00747C70">
              <w:t>1.</w:t>
            </w:r>
          </w:p>
        </w:tc>
        <w:tc>
          <w:tcPr>
            <w:tcW w:w="1055" w:type="pct"/>
          </w:tcPr>
          <w:p w14:paraId="254FC8AA" w14:textId="77777777" w:rsidR="00B43844" w:rsidRPr="00747C70" w:rsidRDefault="00B43844" w:rsidP="00CA4818">
            <w:pPr>
              <w:pStyle w:val="naiskr"/>
              <w:spacing w:before="0" w:after="0"/>
              <w:ind w:left="135" w:hanging="10"/>
            </w:pPr>
            <w:r w:rsidRPr="00747C70">
              <w:t>Pamatojums</w:t>
            </w:r>
          </w:p>
        </w:tc>
        <w:tc>
          <w:tcPr>
            <w:tcW w:w="3574" w:type="pct"/>
            <w:tcBorders>
              <w:bottom w:val="single" w:sz="4" w:space="0" w:color="auto"/>
            </w:tcBorders>
          </w:tcPr>
          <w:p w14:paraId="5D52EE3A" w14:textId="23CA176E" w:rsidR="00291BEF" w:rsidRDefault="002D1B1C" w:rsidP="00DB69C0">
            <w:pPr>
              <w:tabs>
                <w:tab w:val="left" w:pos="7006"/>
              </w:tabs>
              <w:spacing w:before="120" w:after="120" w:line="240" w:lineRule="auto"/>
              <w:ind w:left="141" w:right="159" w:firstLine="283"/>
              <w:jc w:val="both"/>
              <w:rPr>
                <w:rFonts w:ascii="Times New Roman" w:hAnsi="Times New Roman"/>
                <w:sz w:val="24"/>
                <w:szCs w:val="24"/>
              </w:rPr>
            </w:pPr>
            <w:r>
              <w:rPr>
                <w:rFonts w:ascii="Times New Roman" w:hAnsi="Times New Roman"/>
                <w:sz w:val="24"/>
                <w:szCs w:val="24"/>
              </w:rPr>
              <w:t>Finanšu ministrijas (</w:t>
            </w:r>
            <w:r w:rsidR="00F37DD2">
              <w:rPr>
                <w:rFonts w:ascii="Times New Roman" w:hAnsi="Times New Roman"/>
                <w:sz w:val="24"/>
                <w:szCs w:val="24"/>
              </w:rPr>
              <w:t>VNĪ</w:t>
            </w:r>
            <w:r>
              <w:rPr>
                <w:rFonts w:ascii="Times New Roman" w:hAnsi="Times New Roman"/>
                <w:sz w:val="24"/>
                <w:szCs w:val="24"/>
              </w:rPr>
              <w:t>) iniciatīva.</w:t>
            </w:r>
          </w:p>
          <w:p w14:paraId="1C1619F7" w14:textId="77777777" w:rsidR="0076734D" w:rsidRDefault="00EF3709" w:rsidP="00DB69C0">
            <w:pPr>
              <w:tabs>
                <w:tab w:val="left" w:pos="7006"/>
              </w:tabs>
              <w:spacing w:before="120" w:after="120" w:line="240" w:lineRule="auto"/>
              <w:ind w:left="141" w:right="159" w:firstLine="283"/>
              <w:jc w:val="both"/>
              <w:rPr>
                <w:rFonts w:ascii="Times New Roman" w:hAnsi="Times New Roman"/>
                <w:iCs/>
                <w:sz w:val="24"/>
                <w:szCs w:val="24"/>
                <w:lang w:eastAsia="lv-LV"/>
              </w:rPr>
            </w:pPr>
            <w:r>
              <w:rPr>
                <w:rFonts w:ascii="Times New Roman" w:hAnsi="Times New Roman"/>
                <w:iCs/>
                <w:sz w:val="24"/>
                <w:szCs w:val="24"/>
                <w:lang w:eastAsia="lv-LV"/>
              </w:rPr>
              <w:t>Ministru kabineta 201</w:t>
            </w:r>
            <w:r w:rsidR="00B0380B">
              <w:rPr>
                <w:rFonts w:ascii="Times New Roman" w:hAnsi="Times New Roman"/>
                <w:iCs/>
                <w:sz w:val="24"/>
                <w:szCs w:val="24"/>
                <w:lang w:eastAsia="lv-LV"/>
              </w:rPr>
              <w:t>7</w:t>
            </w:r>
            <w:r>
              <w:rPr>
                <w:rFonts w:ascii="Times New Roman" w:hAnsi="Times New Roman"/>
                <w:iCs/>
                <w:sz w:val="24"/>
                <w:szCs w:val="24"/>
                <w:lang w:eastAsia="lv-LV"/>
              </w:rPr>
              <w:t xml:space="preserve">.gada </w:t>
            </w:r>
            <w:r w:rsidR="00B0380B">
              <w:rPr>
                <w:rFonts w:ascii="Times New Roman" w:hAnsi="Times New Roman"/>
                <w:iCs/>
                <w:sz w:val="24"/>
                <w:szCs w:val="24"/>
                <w:lang w:eastAsia="lv-LV"/>
              </w:rPr>
              <w:t>21</w:t>
            </w:r>
            <w:r>
              <w:rPr>
                <w:rFonts w:ascii="Times New Roman" w:hAnsi="Times New Roman"/>
                <w:iCs/>
                <w:sz w:val="24"/>
                <w:szCs w:val="24"/>
                <w:lang w:eastAsia="lv-LV"/>
              </w:rPr>
              <w:t>.septembra rīkojum</w:t>
            </w:r>
            <w:r w:rsidR="00957270">
              <w:rPr>
                <w:rFonts w:ascii="Times New Roman" w:hAnsi="Times New Roman"/>
                <w:iCs/>
                <w:sz w:val="24"/>
                <w:szCs w:val="24"/>
                <w:lang w:eastAsia="lv-LV"/>
              </w:rPr>
              <w:t>a</w:t>
            </w:r>
            <w:r>
              <w:rPr>
                <w:rFonts w:ascii="Times New Roman" w:hAnsi="Times New Roman"/>
                <w:iCs/>
                <w:sz w:val="24"/>
                <w:szCs w:val="24"/>
                <w:lang w:eastAsia="lv-LV"/>
              </w:rPr>
              <w:t xml:space="preserve"> Nr.</w:t>
            </w:r>
            <w:r w:rsidR="00B0380B">
              <w:rPr>
                <w:rFonts w:ascii="Times New Roman" w:hAnsi="Times New Roman"/>
                <w:iCs/>
                <w:sz w:val="24"/>
                <w:szCs w:val="24"/>
                <w:lang w:eastAsia="lv-LV"/>
              </w:rPr>
              <w:t>525</w:t>
            </w:r>
            <w:r>
              <w:rPr>
                <w:rFonts w:ascii="Times New Roman" w:hAnsi="Times New Roman"/>
                <w:iCs/>
                <w:sz w:val="24"/>
                <w:szCs w:val="24"/>
                <w:lang w:eastAsia="lv-LV"/>
              </w:rPr>
              <w:t xml:space="preserve"> “</w:t>
            </w:r>
            <w:r w:rsidR="00B0380B">
              <w:t xml:space="preserve"> </w:t>
            </w:r>
            <w:r w:rsidR="00B0380B" w:rsidRPr="00B0380B">
              <w:rPr>
                <w:rFonts w:ascii="Times New Roman" w:hAnsi="Times New Roman"/>
                <w:iCs/>
                <w:sz w:val="24"/>
                <w:szCs w:val="24"/>
                <w:lang w:eastAsia="lv-LV"/>
              </w:rPr>
              <w:t>Par finansējuma piešķiršanu Latvijas Republikas Prokuratūrai nekustamā īpašuma Aspazijas bulvārī 7, Rīgā, nomas maksas, aprīkojuma, pārcelšanās un citu saistīto izdevumu segšanai</w:t>
            </w:r>
            <w:r>
              <w:rPr>
                <w:rFonts w:ascii="Times New Roman" w:hAnsi="Times New Roman"/>
                <w:iCs/>
                <w:sz w:val="24"/>
                <w:szCs w:val="24"/>
                <w:lang w:eastAsia="lv-LV"/>
              </w:rPr>
              <w:t xml:space="preserve">” </w:t>
            </w:r>
            <w:r w:rsidR="00221125">
              <w:rPr>
                <w:rFonts w:ascii="Times New Roman" w:hAnsi="Times New Roman"/>
                <w:iCs/>
                <w:sz w:val="24"/>
                <w:szCs w:val="24"/>
                <w:lang w:eastAsia="lv-LV"/>
              </w:rPr>
              <w:t>2.4.</w:t>
            </w:r>
            <w:r>
              <w:rPr>
                <w:rFonts w:ascii="Times New Roman" w:hAnsi="Times New Roman"/>
                <w:iCs/>
                <w:sz w:val="24"/>
                <w:szCs w:val="24"/>
                <w:lang w:eastAsia="lv-LV"/>
              </w:rPr>
              <w:t>apakšpunkts.</w:t>
            </w:r>
          </w:p>
          <w:p w14:paraId="00D1DC5B" w14:textId="089B852B" w:rsidR="00F0340D" w:rsidRPr="001D5F0D" w:rsidRDefault="00F0340D" w:rsidP="00DB69C0">
            <w:pPr>
              <w:tabs>
                <w:tab w:val="left" w:pos="7006"/>
              </w:tabs>
              <w:spacing w:before="120" w:after="120" w:line="240" w:lineRule="auto"/>
              <w:ind w:left="141" w:right="159" w:firstLine="283"/>
              <w:jc w:val="both"/>
              <w:rPr>
                <w:rFonts w:ascii="Times New Roman" w:hAnsi="Times New Roman"/>
                <w:iCs/>
                <w:sz w:val="24"/>
                <w:szCs w:val="24"/>
                <w:lang w:eastAsia="lv-LV"/>
              </w:rPr>
            </w:pPr>
            <w:r w:rsidRPr="001D5F0D">
              <w:rPr>
                <w:rFonts w:ascii="Times New Roman" w:hAnsi="Times New Roman"/>
                <w:iCs/>
                <w:sz w:val="24"/>
                <w:szCs w:val="24"/>
                <w:lang w:eastAsia="lv-LV"/>
              </w:rPr>
              <w:t xml:space="preserve">Ministru kabineta 2021.gada 24.augusta sēdes </w:t>
            </w:r>
            <w:proofErr w:type="spellStart"/>
            <w:r w:rsidRPr="001D5F0D">
              <w:rPr>
                <w:rFonts w:ascii="Times New Roman" w:hAnsi="Times New Roman"/>
                <w:iCs/>
                <w:sz w:val="24"/>
                <w:szCs w:val="24"/>
                <w:lang w:eastAsia="lv-LV"/>
              </w:rPr>
              <w:t>protokollēmums</w:t>
            </w:r>
            <w:proofErr w:type="spellEnd"/>
            <w:r w:rsidRPr="001D5F0D">
              <w:rPr>
                <w:rFonts w:ascii="Times New Roman" w:hAnsi="Times New Roman"/>
                <w:iCs/>
                <w:sz w:val="24"/>
                <w:szCs w:val="24"/>
                <w:lang w:eastAsia="lv-LV"/>
              </w:rPr>
              <w:t xml:space="preserve"> (prot.Nr.57, 52.§, 18.punkts, 18.7. un 18.7.5.apakšpunkts</w:t>
            </w:r>
            <w:r w:rsidR="00387A7D" w:rsidRPr="001D5F0D">
              <w:rPr>
                <w:rFonts w:ascii="Times New Roman" w:hAnsi="Times New Roman"/>
                <w:iCs/>
                <w:sz w:val="24"/>
                <w:szCs w:val="24"/>
                <w:lang w:eastAsia="lv-LV"/>
              </w:rPr>
              <w:t>, 19.punkts</w:t>
            </w:r>
            <w:r w:rsidRPr="001D5F0D">
              <w:rPr>
                <w:rFonts w:ascii="Times New Roman" w:hAnsi="Times New Roman"/>
                <w:iCs/>
                <w:sz w:val="24"/>
                <w:szCs w:val="24"/>
                <w:lang w:eastAsia="lv-LV"/>
              </w:rPr>
              <w:t>).</w:t>
            </w:r>
          </w:p>
        </w:tc>
      </w:tr>
      <w:tr w:rsidR="00B43844" w:rsidRPr="007864CD" w14:paraId="6468957C" w14:textId="77777777" w:rsidTr="001F343B">
        <w:trPr>
          <w:trHeight w:val="472"/>
        </w:trPr>
        <w:tc>
          <w:tcPr>
            <w:tcW w:w="371" w:type="pct"/>
          </w:tcPr>
          <w:p w14:paraId="14E7909A" w14:textId="77777777" w:rsidR="00B43844" w:rsidRPr="00747C70" w:rsidRDefault="00B43844" w:rsidP="00353E8B">
            <w:pPr>
              <w:pStyle w:val="naiskr"/>
              <w:spacing w:before="0" w:after="0"/>
            </w:pPr>
            <w:r w:rsidRPr="00747C70">
              <w:t>2.</w:t>
            </w:r>
          </w:p>
        </w:tc>
        <w:tc>
          <w:tcPr>
            <w:tcW w:w="1055" w:type="pct"/>
          </w:tcPr>
          <w:p w14:paraId="12A3148A" w14:textId="77777777" w:rsidR="00B43844" w:rsidRPr="00747C70" w:rsidRDefault="00CA4818" w:rsidP="00CA4818">
            <w:pPr>
              <w:pStyle w:val="naiskr"/>
              <w:tabs>
                <w:tab w:val="left" w:pos="170"/>
              </w:tabs>
              <w:spacing w:before="0" w:after="0"/>
              <w:ind w:left="135"/>
            </w:pPr>
            <w:r w:rsidRPr="00747C70">
              <w:t>Pašreizējā situācija un problēmas, kuru risināšanai tiesību akta projekts izstrādāts, tiesiskā regulējuma mērķis un būtība</w:t>
            </w:r>
            <w:r w:rsidR="004346CB" w:rsidRPr="00747C70">
              <w:t xml:space="preserve"> </w:t>
            </w:r>
          </w:p>
        </w:tc>
        <w:tc>
          <w:tcPr>
            <w:tcW w:w="3574" w:type="pct"/>
            <w:shd w:val="clear" w:color="auto" w:fill="auto"/>
          </w:tcPr>
          <w:p w14:paraId="421E03D2" w14:textId="77777777" w:rsidR="00362B24" w:rsidRDefault="00777AA5" w:rsidP="00362B24">
            <w:pPr>
              <w:spacing w:after="0" w:line="240" w:lineRule="auto"/>
              <w:ind w:left="137" w:right="159" w:firstLine="421"/>
              <w:jc w:val="both"/>
              <w:rPr>
                <w:rFonts w:ascii="Times New Roman" w:hAnsi="Times New Roman"/>
                <w:sz w:val="24"/>
                <w:szCs w:val="24"/>
              </w:rPr>
            </w:pPr>
            <w:r w:rsidRPr="00777AA5">
              <w:rPr>
                <w:rFonts w:ascii="Times New Roman" w:hAnsi="Times New Roman"/>
                <w:sz w:val="24"/>
                <w:szCs w:val="24"/>
              </w:rPr>
              <w:t xml:space="preserve">    </w:t>
            </w:r>
            <w:r w:rsidR="00362B24">
              <w:rPr>
                <w:rFonts w:ascii="Times New Roman" w:hAnsi="Times New Roman"/>
                <w:sz w:val="24"/>
                <w:szCs w:val="24"/>
              </w:rPr>
              <w:t xml:space="preserve">Ministru kabineta </w:t>
            </w:r>
            <w:r w:rsidR="00362B24" w:rsidRPr="00362B24">
              <w:rPr>
                <w:rFonts w:ascii="Times New Roman" w:hAnsi="Times New Roman"/>
                <w:sz w:val="24"/>
                <w:szCs w:val="24"/>
              </w:rPr>
              <w:t>2017.gada 21.septembra rīkojuma Nr.525 “Par finansējuma piešķiršanu Latvijas Republikas Prokuratūrai nekustamā īpašuma Aspazijas bulvārī 7, Rīgā, nomas maksas, aprīkojuma, pārcelšanās un citu saistīto izdevumu segšanai” (turpmāk – MK rīkojums Nr.525)</w:t>
            </w:r>
            <w:r w:rsidR="00362B24">
              <w:rPr>
                <w:rFonts w:ascii="Times New Roman" w:hAnsi="Times New Roman"/>
                <w:sz w:val="24"/>
                <w:szCs w:val="24"/>
              </w:rPr>
              <w:t xml:space="preserve"> 1.punktā ir noteikts: l</w:t>
            </w:r>
            <w:r w:rsidR="00362B24" w:rsidRPr="00362B24">
              <w:rPr>
                <w:rFonts w:ascii="Times New Roman" w:hAnsi="Times New Roman"/>
                <w:sz w:val="24"/>
                <w:szCs w:val="24"/>
              </w:rPr>
              <w:t xml:space="preserve">ikumprojektā "Par vidēja termiņa budžeta ietvaru 2018., 2019. un 2020. gadam" un likumprojektā "Par valsts budžetu 2018. gadam", un turpmāko gadu valsts budžeta likumprojektos paredzēt Latvijas Republikas Prokuratūras budžetā finansējumu ilgtermiņa saistībām nekustamā īpašuma (nekustamā īpašuma kadastra Nr. 0100 005 0090) Aspazijas bulvārī 7, Rīgā, nomas maksas izdevumu segšanai valsts akciju sabiedrībai "Valsts nekustamie īpašumi" 2021. gadā un turpmākajos gados 25 989 360 </w:t>
            </w:r>
            <w:proofErr w:type="spellStart"/>
            <w:r w:rsidR="00362B24" w:rsidRPr="00704EA3">
              <w:rPr>
                <w:rFonts w:ascii="Times New Roman" w:hAnsi="Times New Roman"/>
                <w:i/>
                <w:iCs/>
                <w:sz w:val="24"/>
                <w:szCs w:val="24"/>
              </w:rPr>
              <w:t>euro</w:t>
            </w:r>
            <w:proofErr w:type="spellEnd"/>
            <w:r w:rsidR="00362B24" w:rsidRPr="00704EA3">
              <w:rPr>
                <w:rFonts w:ascii="Times New Roman" w:hAnsi="Times New Roman"/>
                <w:i/>
                <w:iCs/>
                <w:sz w:val="24"/>
                <w:szCs w:val="24"/>
              </w:rPr>
              <w:t xml:space="preserve"> </w:t>
            </w:r>
            <w:r w:rsidR="00362B24" w:rsidRPr="00362B24">
              <w:rPr>
                <w:rFonts w:ascii="Times New Roman" w:hAnsi="Times New Roman"/>
                <w:sz w:val="24"/>
                <w:szCs w:val="24"/>
              </w:rPr>
              <w:t xml:space="preserve">apmērā (līdz 2040. gadam (ieskaitot) katru gadu 1 299 468 </w:t>
            </w:r>
            <w:proofErr w:type="spellStart"/>
            <w:r w:rsidR="00362B24" w:rsidRPr="00704EA3">
              <w:rPr>
                <w:rFonts w:ascii="Times New Roman" w:hAnsi="Times New Roman"/>
                <w:i/>
                <w:iCs/>
                <w:sz w:val="24"/>
                <w:szCs w:val="24"/>
              </w:rPr>
              <w:t>euro</w:t>
            </w:r>
            <w:proofErr w:type="spellEnd"/>
            <w:r w:rsidR="00362B24" w:rsidRPr="00362B24">
              <w:rPr>
                <w:rFonts w:ascii="Times New Roman" w:hAnsi="Times New Roman"/>
                <w:sz w:val="24"/>
                <w:szCs w:val="24"/>
              </w:rPr>
              <w:t>)</w:t>
            </w:r>
            <w:r w:rsidR="00362B24">
              <w:rPr>
                <w:rFonts w:ascii="Times New Roman" w:hAnsi="Times New Roman"/>
                <w:sz w:val="24"/>
                <w:szCs w:val="24"/>
              </w:rPr>
              <w:t>.</w:t>
            </w:r>
            <w:r w:rsidR="00362B24" w:rsidRPr="00362B24">
              <w:rPr>
                <w:rFonts w:ascii="Times New Roman" w:hAnsi="Times New Roman"/>
                <w:sz w:val="24"/>
                <w:szCs w:val="24"/>
              </w:rPr>
              <w:t xml:space="preserve"> </w:t>
            </w:r>
          </w:p>
          <w:p w14:paraId="042172D1" w14:textId="22EF3151" w:rsidR="00B15A41" w:rsidRPr="009A5101" w:rsidRDefault="00362B24" w:rsidP="00D63845">
            <w:pPr>
              <w:spacing w:after="0" w:line="240" w:lineRule="auto"/>
              <w:ind w:left="137" w:right="159" w:firstLine="421"/>
              <w:jc w:val="both"/>
              <w:rPr>
                <w:rFonts w:ascii="Times New Roman" w:hAnsi="Times New Roman"/>
                <w:iCs/>
                <w:sz w:val="24"/>
                <w:szCs w:val="24"/>
                <w:lang w:eastAsia="lv-LV"/>
              </w:rPr>
            </w:pPr>
            <w:r w:rsidRPr="00362B24">
              <w:rPr>
                <w:rFonts w:ascii="Times New Roman" w:hAnsi="Times New Roman"/>
                <w:sz w:val="24"/>
                <w:szCs w:val="24"/>
              </w:rPr>
              <w:t xml:space="preserve"> </w:t>
            </w:r>
            <w:r>
              <w:rPr>
                <w:rFonts w:ascii="Times New Roman" w:hAnsi="Times New Roman"/>
                <w:sz w:val="24"/>
                <w:szCs w:val="24"/>
              </w:rPr>
              <w:t>Attiecīgi</w:t>
            </w:r>
            <w:r w:rsidR="00984637">
              <w:rPr>
                <w:rFonts w:ascii="Times New Roman" w:hAnsi="Times New Roman"/>
                <w:sz w:val="24"/>
                <w:szCs w:val="24"/>
              </w:rPr>
              <w:t xml:space="preserve"> likum</w:t>
            </w:r>
            <w:r>
              <w:rPr>
                <w:rFonts w:ascii="Times New Roman" w:hAnsi="Times New Roman"/>
                <w:sz w:val="24"/>
                <w:szCs w:val="24"/>
              </w:rPr>
              <w:t>ā</w:t>
            </w:r>
            <w:r w:rsidR="00984637">
              <w:rPr>
                <w:rFonts w:ascii="Times New Roman" w:hAnsi="Times New Roman"/>
                <w:sz w:val="24"/>
                <w:szCs w:val="24"/>
              </w:rPr>
              <w:t xml:space="preserve"> </w:t>
            </w:r>
            <w:r w:rsidR="00CA36AC">
              <w:t xml:space="preserve"> “</w:t>
            </w:r>
            <w:r w:rsidR="00CA36AC" w:rsidRPr="00CA36AC">
              <w:rPr>
                <w:rFonts w:ascii="Times New Roman" w:hAnsi="Times New Roman"/>
                <w:sz w:val="24"/>
                <w:szCs w:val="24"/>
              </w:rPr>
              <w:t>Par vidēja termiņa budžeta ietvaru 2020., 2021. un 2022. gadam</w:t>
            </w:r>
            <w:r w:rsidR="00CA36AC">
              <w:rPr>
                <w:rFonts w:ascii="Times New Roman" w:hAnsi="Times New Roman"/>
                <w:sz w:val="24"/>
                <w:szCs w:val="24"/>
              </w:rPr>
              <w:t>”</w:t>
            </w:r>
            <w:r w:rsidR="003E210A">
              <w:rPr>
                <w:rFonts w:ascii="Times New Roman" w:hAnsi="Times New Roman"/>
                <w:sz w:val="24"/>
                <w:szCs w:val="24"/>
              </w:rPr>
              <w:t>, likum</w:t>
            </w:r>
            <w:r w:rsidR="008959D3">
              <w:rPr>
                <w:rFonts w:ascii="Times New Roman" w:hAnsi="Times New Roman"/>
                <w:sz w:val="24"/>
                <w:szCs w:val="24"/>
              </w:rPr>
              <w:t>ā</w:t>
            </w:r>
            <w:r w:rsidR="003E210A">
              <w:rPr>
                <w:rFonts w:ascii="Times New Roman" w:hAnsi="Times New Roman"/>
                <w:sz w:val="24"/>
                <w:szCs w:val="24"/>
              </w:rPr>
              <w:t xml:space="preserve"> </w:t>
            </w:r>
            <w:r w:rsidR="00984637" w:rsidRPr="00B15A41">
              <w:rPr>
                <w:rFonts w:ascii="Times New Roman" w:hAnsi="Times New Roman"/>
                <w:sz w:val="24"/>
                <w:szCs w:val="24"/>
              </w:rPr>
              <w:t>“Par valsts budžetu</w:t>
            </w:r>
            <w:r w:rsidR="00984637" w:rsidRPr="006C61E4">
              <w:rPr>
                <w:rFonts w:ascii="Times New Roman" w:hAnsi="Times New Roman"/>
                <w:sz w:val="24"/>
                <w:szCs w:val="24"/>
              </w:rPr>
              <w:t xml:space="preserve"> </w:t>
            </w:r>
            <w:r w:rsidR="00984637" w:rsidRPr="00B15A41">
              <w:rPr>
                <w:rFonts w:ascii="Times New Roman" w:hAnsi="Times New Roman"/>
                <w:sz w:val="24"/>
                <w:szCs w:val="24"/>
              </w:rPr>
              <w:t>202</w:t>
            </w:r>
            <w:r w:rsidR="00CB53FB" w:rsidRPr="00B15A41">
              <w:rPr>
                <w:rFonts w:ascii="Times New Roman" w:hAnsi="Times New Roman"/>
                <w:sz w:val="24"/>
                <w:szCs w:val="24"/>
              </w:rPr>
              <w:t>1</w:t>
            </w:r>
            <w:r w:rsidR="00984637" w:rsidRPr="00B15A41">
              <w:rPr>
                <w:rFonts w:ascii="Times New Roman" w:hAnsi="Times New Roman"/>
                <w:sz w:val="24"/>
                <w:szCs w:val="24"/>
              </w:rPr>
              <w:t>.gadam</w:t>
            </w:r>
            <w:r>
              <w:rPr>
                <w:rFonts w:ascii="Times New Roman" w:hAnsi="Times New Roman"/>
                <w:sz w:val="24"/>
                <w:szCs w:val="24"/>
              </w:rPr>
              <w:t>”</w:t>
            </w:r>
            <w:r w:rsidR="00984637">
              <w:rPr>
                <w:rFonts w:ascii="Times New Roman" w:hAnsi="Times New Roman"/>
                <w:sz w:val="24"/>
                <w:szCs w:val="24"/>
              </w:rPr>
              <w:t xml:space="preserve"> </w:t>
            </w:r>
            <w:r w:rsidR="00A26412">
              <w:rPr>
                <w:rFonts w:ascii="Times New Roman" w:hAnsi="Times New Roman"/>
                <w:iCs/>
                <w:sz w:val="24"/>
                <w:szCs w:val="24"/>
                <w:lang w:eastAsia="lv-LV"/>
              </w:rPr>
              <w:t>Latvijas Republikas Prokuratūras (turpmāk – Prokuratūra) budžetā</w:t>
            </w:r>
            <w:r w:rsidR="00092581">
              <w:rPr>
                <w:rFonts w:ascii="Times New Roman" w:hAnsi="Times New Roman"/>
                <w:iCs/>
                <w:sz w:val="24"/>
                <w:szCs w:val="24"/>
                <w:lang w:eastAsia="lv-LV"/>
              </w:rPr>
              <w:t xml:space="preserve"> </w:t>
            </w:r>
            <w:r w:rsidR="00B2204E">
              <w:t xml:space="preserve"> </w:t>
            </w:r>
            <w:r w:rsidR="00D63845">
              <w:t xml:space="preserve"> </w:t>
            </w:r>
            <w:r w:rsidR="00D63845" w:rsidRPr="00D63845">
              <w:rPr>
                <w:rFonts w:ascii="Times New Roman" w:hAnsi="Times New Roman"/>
                <w:iCs/>
                <w:sz w:val="24"/>
                <w:szCs w:val="24"/>
                <w:lang w:eastAsia="lv-LV"/>
              </w:rPr>
              <w:t>Prokuratūras budžeta programmā 01.00.00 "Prokuratūras iestāžu uzturēšana"</w:t>
            </w:r>
            <w:r w:rsidR="000A6DF6">
              <w:rPr>
                <w:rFonts w:ascii="Times New Roman" w:hAnsi="Times New Roman"/>
                <w:iCs/>
                <w:sz w:val="24"/>
                <w:szCs w:val="24"/>
                <w:lang w:eastAsia="lv-LV"/>
              </w:rPr>
              <w:t xml:space="preserve"> ilgtermiņa saistības pasākumam</w:t>
            </w:r>
            <w:r w:rsidR="00D63845">
              <w:rPr>
                <w:rFonts w:ascii="Times New Roman" w:hAnsi="Times New Roman"/>
                <w:iCs/>
                <w:sz w:val="24"/>
                <w:szCs w:val="24"/>
                <w:lang w:eastAsia="lv-LV"/>
              </w:rPr>
              <w:t xml:space="preserve"> </w:t>
            </w:r>
            <w:r w:rsidR="000A6DF6">
              <w:rPr>
                <w:rFonts w:ascii="Times New Roman" w:hAnsi="Times New Roman"/>
                <w:iCs/>
                <w:sz w:val="24"/>
                <w:szCs w:val="24"/>
                <w:lang w:eastAsia="lv-LV"/>
              </w:rPr>
              <w:t>“</w:t>
            </w:r>
            <w:r w:rsidR="006C61E4" w:rsidRPr="006C61E4">
              <w:rPr>
                <w:rFonts w:ascii="Times New Roman" w:hAnsi="Times New Roman"/>
                <w:iCs/>
                <w:sz w:val="24"/>
                <w:szCs w:val="24"/>
                <w:lang w:eastAsia="lv-LV"/>
              </w:rPr>
              <w:t>Nekustamā īpašuma Rīgā, Aspazijas bulvārī 7, telpu nomas maksa</w:t>
            </w:r>
            <w:r w:rsidR="00B15A41">
              <w:rPr>
                <w:rFonts w:ascii="Times New Roman" w:hAnsi="Times New Roman"/>
                <w:iCs/>
                <w:sz w:val="24"/>
                <w:szCs w:val="24"/>
                <w:lang w:eastAsia="lv-LV"/>
              </w:rPr>
              <w:t>i</w:t>
            </w:r>
            <w:r w:rsidR="000A6DF6">
              <w:rPr>
                <w:rFonts w:ascii="Times New Roman" w:hAnsi="Times New Roman"/>
                <w:iCs/>
                <w:sz w:val="24"/>
                <w:szCs w:val="24"/>
                <w:lang w:eastAsia="lv-LV"/>
              </w:rPr>
              <w:t>”</w:t>
            </w:r>
            <w:r w:rsidR="006C61E4" w:rsidRPr="006C61E4">
              <w:rPr>
                <w:rFonts w:ascii="Times New Roman" w:hAnsi="Times New Roman"/>
                <w:iCs/>
                <w:sz w:val="24"/>
                <w:szCs w:val="24"/>
                <w:lang w:eastAsia="lv-LV"/>
              </w:rPr>
              <w:t xml:space="preserve"> </w:t>
            </w:r>
            <w:r w:rsidR="00241E2A">
              <w:rPr>
                <w:rFonts w:ascii="Times New Roman" w:hAnsi="Times New Roman"/>
                <w:iCs/>
                <w:sz w:val="24"/>
                <w:szCs w:val="24"/>
                <w:lang w:eastAsia="lv-LV"/>
              </w:rPr>
              <w:t xml:space="preserve"> </w:t>
            </w:r>
            <w:r w:rsidR="00092581">
              <w:rPr>
                <w:rFonts w:ascii="Times New Roman" w:hAnsi="Times New Roman"/>
                <w:iCs/>
                <w:sz w:val="24"/>
                <w:szCs w:val="24"/>
                <w:lang w:eastAsia="lv-LV"/>
              </w:rPr>
              <w:t>paredzētas ilgtermiņa saistības</w:t>
            </w:r>
            <w:r>
              <w:rPr>
                <w:rFonts w:ascii="Times New Roman" w:hAnsi="Times New Roman"/>
                <w:iCs/>
                <w:sz w:val="24"/>
                <w:szCs w:val="24"/>
                <w:lang w:eastAsia="lv-LV"/>
              </w:rPr>
              <w:t xml:space="preserve"> </w:t>
            </w:r>
            <w:r w:rsidR="00B15A41">
              <w:rPr>
                <w:rFonts w:ascii="Times New Roman" w:hAnsi="Times New Roman"/>
                <w:iCs/>
                <w:sz w:val="24"/>
                <w:szCs w:val="24"/>
                <w:lang w:eastAsia="lv-LV"/>
              </w:rPr>
              <w:t xml:space="preserve">no </w:t>
            </w:r>
            <w:r w:rsidR="009A5101" w:rsidRPr="009A5101">
              <w:rPr>
                <w:rFonts w:ascii="Times New Roman" w:hAnsi="Times New Roman"/>
                <w:iCs/>
                <w:sz w:val="24"/>
                <w:szCs w:val="24"/>
                <w:lang w:eastAsia="lv-LV"/>
              </w:rPr>
              <w:t>2021.</w:t>
            </w:r>
            <w:r w:rsidR="00B15A41">
              <w:rPr>
                <w:rFonts w:ascii="Times New Roman" w:hAnsi="Times New Roman"/>
                <w:iCs/>
                <w:sz w:val="24"/>
                <w:szCs w:val="24"/>
                <w:lang w:eastAsia="lv-LV"/>
              </w:rPr>
              <w:t>gada</w:t>
            </w:r>
            <w:r w:rsidR="009A5101" w:rsidRPr="009A5101">
              <w:rPr>
                <w:rFonts w:ascii="Times New Roman" w:hAnsi="Times New Roman"/>
                <w:iCs/>
                <w:sz w:val="24"/>
                <w:szCs w:val="24"/>
                <w:lang w:eastAsia="lv-LV"/>
              </w:rPr>
              <w:t xml:space="preserve"> </w:t>
            </w:r>
            <w:r w:rsidR="00B15A41">
              <w:rPr>
                <w:rFonts w:ascii="Times New Roman" w:hAnsi="Times New Roman"/>
                <w:iCs/>
                <w:sz w:val="24"/>
                <w:szCs w:val="24"/>
                <w:lang w:eastAsia="lv-LV"/>
              </w:rPr>
              <w:t xml:space="preserve">-2024.gadam katru gadu </w:t>
            </w:r>
            <w:r w:rsidR="00B15A41" w:rsidRPr="00B15A41">
              <w:rPr>
                <w:rFonts w:ascii="Times New Roman" w:hAnsi="Times New Roman"/>
                <w:iCs/>
                <w:sz w:val="24"/>
                <w:szCs w:val="24"/>
                <w:lang w:eastAsia="lv-LV"/>
              </w:rPr>
              <w:t xml:space="preserve">1 299 </w:t>
            </w:r>
            <w:r w:rsidR="00B15A41" w:rsidRPr="00362B24">
              <w:rPr>
                <w:rFonts w:ascii="Times New Roman" w:hAnsi="Times New Roman"/>
                <w:iCs/>
                <w:sz w:val="24"/>
                <w:szCs w:val="24"/>
                <w:lang w:eastAsia="lv-LV"/>
              </w:rPr>
              <w:t>468</w:t>
            </w:r>
            <w:r w:rsidR="00B15A41" w:rsidRPr="00B15A41">
              <w:rPr>
                <w:rFonts w:ascii="Times New Roman" w:hAnsi="Times New Roman"/>
                <w:i/>
                <w:sz w:val="24"/>
                <w:szCs w:val="24"/>
                <w:lang w:eastAsia="lv-LV"/>
              </w:rPr>
              <w:t xml:space="preserve"> </w:t>
            </w:r>
            <w:proofErr w:type="spellStart"/>
            <w:r w:rsidR="00B15A41" w:rsidRPr="00B15A41">
              <w:rPr>
                <w:rFonts w:ascii="Times New Roman" w:hAnsi="Times New Roman"/>
                <w:i/>
                <w:sz w:val="24"/>
                <w:szCs w:val="24"/>
                <w:lang w:eastAsia="lv-LV"/>
              </w:rPr>
              <w:t>euro</w:t>
            </w:r>
            <w:proofErr w:type="spellEnd"/>
            <w:r w:rsidR="00B15A41">
              <w:rPr>
                <w:rFonts w:ascii="Times New Roman" w:hAnsi="Times New Roman"/>
                <w:iCs/>
                <w:sz w:val="24"/>
                <w:szCs w:val="24"/>
                <w:lang w:eastAsia="lv-LV"/>
              </w:rPr>
              <w:t xml:space="preserve"> apmērā </w:t>
            </w:r>
            <w:r w:rsidR="009A5101" w:rsidRPr="009A5101">
              <w:rPr>
                <w:rFonts w:ascii="Times New Roman" w:hAnsi="Times New Roman"/>
                <w:iCs/>
                <w:sz w:val="24"/>
                <w:szCs w:val="24"/>
                <w:lang w:eastAsia="lv-LV"/>
              </w:rPr>
              <w:t xml:space="preserve"> un </w:t>
            </w:r>
            <w:r w:rsidR="00B15A41">
              <w:rPr>
                <w:rFonts w:ascii="Times New Roman" w:hAnsi="Times New Roman"/>
                <w:iCs/>
                <w:sz w:val="24"/>
                <w:szCs w:val="24"/>
                <w:lang w:eastAsia="lv-LV"/>
              </w:rPr>
              <w:t xml:space="preserve">tālākā laika posmā līdz projekta īstenošanai 20 791 488 </w:t>
            </w:r>
            <w:proofErr w:type="spellStart"/>
            <w:r w:rsidR="00B15A41" w:rsidRPr="00B15A41">
              <w:rPr>
                <w:rFonts w:ascii="Times New Roman" w:hAnsi="Times New Roman"/>
                <w:i/>
                <w:sz w:val="24"/>
                <w:szCs w:val="24"/>
                <w:lang w:eastAsia="lv-LV"/>
              </w:rPr>
              <w:t>euro</w:t>
            </w:r>
            <w:proofErr w:type="spellEnd"/>
            <w:r w:rsidR="00B15A41" w:rsidRPr="00B15A41">
              <w:rPr>
                <w:rFonts w:ascii="Times New Roman" w:hAnsi="Times New Roman"/>
                <w:i/>
                <w:sz w:val="24"/>
                <w:szCs w:val="24"/>
                <w:lang w:eastAsia="lv-LV"/>
              </w:rPr>
              <w:t xml:space="preserve"> </w:t>
            </w:r>
            <w:r w:rsidR="00B15A41">
              <w:rPr>
                <w:rFonts w:ascii="Times New Roman" w:hAnsi="Times New Roman"/>
                <w:iCs/>
                <w:sz w:val="24"/>
                <w:szCs w:val="24"/>
                <w:lang w:eastAsia="lv-LV"/>
              </w:rPr>
              <w:t>apmērā.</w:t>
            </w:r>
            <w:r>
              <w:rPr>
                <w:rFonts w:ascii="Times New Roman" w:hAnsi="Times New Roman"/>
                <w:iCs/>
                <w:sz w:val="24"/>
                <w:szCs w:val="24"/>
                <w:lang w:eastAsia="lv-LV"/>
              </w:rPr>
              <w:t xml:space="preserve"> </w:t>
            </w:r>
          </w:p>
          <w:p w14:paraId="7BC7545D" w14:textId="3E9258BA" w:rsidR="00E90293" w:rsidRPr="00E90293" w:rsidRDefault="00B04679" w:rsidP="003204D5">
            <w:pPr>
              <w:spacing w:after="0" w:line="240" w:lineRule="auto"/>
              <w:ind w:left="137" w:right="159" w:firstLine="421"/>
              <w:jc w:val="both"/>
              <w:rPr>
                <w:rFonts w:ascii="Times New Roman" w:hAnsi="Times New Roman"/>
                <w:sz w:val="24"/>
                <w:szCs w:val="24"/>
              </w:rPr>
            </w:pPr>
            <w:r w:rsidRPr="00B04679">
              <w:rPr>
                <w:rFonts w:ascii="Times New Roman" w:hAnsi="Times New Roman"/>
                <w:iCs/>
                <w:sz w:val="24"/>
                <w:szCs w:val="24"/>
                <w:lang w:eastAsia="lv-LV"/>
              </w:rPr>
              <w:lastRenderedPageBreak/>
              <w:t>Lai nodrošinātu optimālu Prokuratūras struktūrvienību izvietošanu darbam piemērotās telpās Rīgā, 2018. gadā tika uzsākta nekustamā īpašuma Aspazijas bulvārī 7, Rīgā</w:t>
            </w:r>
            <w:r w:rsidR="005B2B19">
              <w:rPr>
                <w:rFonts w:ascii="Times New Roman" w:hAnsi="Times New Roman"/>
                <w:iCs/>
                <w:sz w:val="24"/>
                <w:szCs w:val="24"/>
                <w:lang w:eastAsia="lv-LV"/>
              </w:rPr>
              <w:t>,</w:t>
            </w:r>
            <w:r w:rsidRPr="00B04679">
              <w:rPr>
                <w:rFonts w:ascii="Times New Roman" w:hAnsi="Times New Roman"/>
                <w:iCs/>
                <w:sz w:val="24"/>
                <w:szCs w:val="24"/>
                <w:lang w:eastAsia="lv-LV"/>
              </w:rPr>
              <w:t xml:space="preserve"> rekonstrukcija, paredzot tajā izvietot Prokuratūras struktūrvienības, kuras atradās vairākos dažādos nekustamajos īpašumos. Saskaņā ar </w:t>
            </w:r>
            <w:r w:rsidR="00B62AF9">
              <w:rPr>
                <w:rFonts w:ascii="Times New Roman" w:hAnsi="Times New Roman"/>
                <w:iCs/>
                <w:sz w:val="24"/>
                <w:szCs w:val="24"/>
                <w:lang w:eastAsia="lv-LV"/>
              </w:rPr>
              <w:t xml:space="preserve">MK rīkojuma Nr.525 </w:t>
            </w:r>
            <w:r w:rsidRPr="00B04679">
              <w:rPr>
                <w:rFonts w:ascii="Times New Roman" w:hAnsi="Times New Roman"/>
                <w:iCs/>
                <w:sz w:val="24"/>
                <w:szCs w:val="24"/>
                <w:lang w:eastAsia="lv-LV"/>
              </w:rPr>
              <w:t xml:space="preserve"> </w:t>
            </w:r>
            <w:r w:rsidR="001C3B6E" w:rsidRPr="001C3B6E">
              <w:rPr>
                <w:rFonts w:ascii="Times New Roman" w:hAnsi="Times New Roman"/>
                <w:iCs/>
                <w:sz w:val="24"/>
                <w:szCs w:val="24"/>
                <w:lang w:eastAsia="lv-LV"/>
              </w:rPr>
              <w:t>2.2.</w:t>
            </w:r>
            <w:r w:rsidR="001C3B6E">
              <w:rPr>
                <w:rFonts w:ascii="Times New Roman" w:hAnsi="Times New Roman"/>
                <w:iCs/>
                <w:sz w:val="24"/>
                <w:szCs w:val="24"/>
                <w:lang w:eastAsia="lv-LV"/>
              </w:rPr>
              <w:t xml:space="preserve">apakšpunktu </w:t>
            </w:r>
            <w:r w:rsidRPr="00B04679">
              <w:rPr>
                <w:rFonts w:ascii="Times New Roman" w:hAnsi="Times New Roman"/>
                <w:iCs/>
                <w:sz w:val="24"/>
                <w:szCs w:val="24"/>
                <w:lang w:eastAsia="lv-LV"/>
              </w:rPr>
              <w:t>Finanšu ministrijai (valsts akciju sabiedrībai "Valsts nekustamie īpašumi"</w:t>
            </w:r>
            <w:r w:rsidR="00B110C4">
              <w:rPr>
                <w:rFonts w:ascii="Times New Roman" w:hAnsi="Times New Roman"/>
                <w:iCs/>
                <w:sz w:val="24"/>
                <w:szCs w:val="24"/>
                <w:lang w:eastAsia="lv-LV"/>
              </w:rPr>
              <w:t xml:space="preserve">) tika </w:t>
            </w:r>
            <w:r w:rsidRPr="00B04679">
              <w:rPr>
                <w:rFonts w:ascii="Times New Roman" w:hAnsi="Times New Roman"/>
                <w:iCs/>
                <w:sz w:val="24"/>
                <w:szCs w:val="24"/>
                <w:lang w:eastAsia="lv-LV"/>
              </w:rPr>
              <w:t>dots uzdevums nodrošināt objekta Aspazijas bulvārī 7, Rīgā, būvniecības darbu pabeigšanu līdz 2020. gada 31.decembrim, nosakot, ka plānotais nomas līguma sākuma termiņš ir 2021. gada 1.janvāris</w:t>
            </w:r>
            <w:r w:rsidR="003204D5">
              <w:rPr>
                <w:rFonts w:ascii="Times New Roman" w:hAnsi="Times New Roman"/>
                <w:iCs/>
                <w:sz w:val="24"/>
                <w:szCs w:val="24"/>
                <w:lang w:eastAsia="lv-LV"/>
              </w:rPr>
              <w:t xml:space="preserve">, </w:t>
            </w:r>
            <w:r w:rsidR="00A7058F">
              <w:rPr>
                <w:rFonts w:ascii="Times New Roman" w:hAnsi="Times New Roman"/>
                <w:iCs/>
                <w:sz w:val="24"/>
                <w:szCs w:val="24"/>
                <w:lang w:eastAsia="lv-LV"/>
              </w:rPr>
              <w:t xml:space="preserve">un </w:t>
            </w:r>
            <w:r w:rsidR="00A85058">
              <w:rPr>
                <w:rFonts w:ascii="Times New Roman" w:hAnsi="Times New Roman"/>
                <w:iCs/>
                <w:sz w:val="24"/>
                <w:szCs w:val="24"/>
                <w:lang w:eastAsia="lv-LV"/>
              </w:rPr>
              <w:t>saskaņā ar minēt</w:t>
            </w:r>
            <w:r w:rsidR="00153489">
              <w:rPr>
                <w:rFonts w:ascii="Times New Roman" w:hAnsi="Times New Roman"/>
                <w:iCs/>
                <w:sz w:val="24"/>
                <w:szCs w:val="24"/>
                <w:lang w:eastAsia="lv-LV"/>
              </w:rPr>
              <w:t>ā</w:t>
            </w:r>
            <w:r w:rsidR="00A85058">
              <w:rPr>
                <w:rFonts w:ascii="Times New Roman" w:hAnsi="Times New Roman"/>
                <w:iCs/>
                <w:sz w:val="24"/>
                <w:szCs w:val="24"/>
                <w:lang w:eastAsia="lv-LV"/>
              </w:rPr>
              <w:t xml:space="preserve"> Ministru kabineta </w:t>
            </w:r>
            <w:r w:rsidR="00153489">
              <w:rPr>
                <w:rFonts w:ascii="Times New Roman" w:hAnsi="Times New Roman"/>
                <w:iCs/>
                <w:sz w:val="24"/>
                <w:szCs w:val="24"/>
                <w:lang w:eastAsia="lv-LV"/>
              </w:rPr>
              <w:t xml:space="preserve">rīkojuma </w:t>
            </w:r>
            <w:r w:rsidR="00A85058">
              <w:rPr>
                <w:rFonts w:ascii="Times New Roman" w:hAnsi="Times New Roman"/>
                <w:iCs/>
                <w:sz w:val="24"/>
                <w:szCs w:val="24"/>
                <w:lang w:eastAsia="lv-LV"/>
              </w:rPr>
              <w:t xml:space="preserve">2.1. apakšpunktu </w:t>
            </w:r>
            <w:r w:rsidR="009938BB">
              <w:rPr>
                <w:rFonts w:ascii="Times New Roman" w:hAnsi="Times New Roman"/>
                <w:sz w:val="24"/>
                <w:szCs w:val="24"/>
              </w:rPr>
              <w:t>uzdo</w:t>
            </w:r>
            <w:r w:rsidR="001F0AD9">
              <w:rPr>
                <w:rFonts w:ascii="Times New Roman" w:hAnsi="Times New Roman"/>
                <w:sz w:val="24"/>
                <w:szCs w:val="24"/>
              </w:rPr>
              <w:t>t</w:t>
            </w:r>
            <w:r w:rsidR="00226073">
              <w:rPr>
                <w:rFonts w:ascii="Times New Roman" w:hAnsi="Times New Roman"/>
                <w:sz w:val="24"/>
                <w:szCs w:val="24"/>
              </w:rPr>
              <w:t>s</w:t>
            </w:r>
            <w:r w:rsidR="009938BB">
              <w:rPr>
                <w:rFonts w:ascii="Times New Roman" w:hAnsi="Times New Roman"/>
                <w:sz w:val="24"/>
                <w:szCs w:val="24"/>
              </w:rPr>
              <w:t xml:space="preserve"> </w:t>
            </w:r>
            <w:r w:rsidR="009938BB" w:rsidRPr="009938BB">
              <w:rPr>
                <w:rFonts w:ascii="Times New Roman" w:hAnsi="Times New Roman"/>
                <w:sz w:val="24"/>
                <w:szCs w:val="24"/>
              </w:rPr>
              <w:t xml:space="preserve">izdevumus Prokuratūras administratīvās ēkas izveidei </w:t>
            </w:r>
            <w:r w:rsidR="009938BB">
              <w:rPr>
                <w:rFonts w:ascii="Times New Roman" w:hAnsi="Times New Roman"/>
                <w:sz w:val="24"/>
                <w:szCs w:val="24"/>
              </w:rPr>
              <w:t xml:space="preserve">nekustamajā īpašumā Aspazijas bulvārī 7, Rīgā, </w:t>
            </w:r>
            <w:r w:rsidR="009938BB" w:rsidRPr="009938BB">
              <w:rPr>
                <w:rFonts w:ascii="Times New Roman" w:hAnsi="Times New Roman"/>
                <w:sz w:val="24"/>
                <w:szCs w:val="24"/>
              </w:rPr>
              <w:t>segt no valsts akciju sabiedrības "Valsts nekustamie īpašumi" finanšu resursiem un pēc objekta nodošanas ekspluatācijā iekļaut tos nomas maksā</w:t>
            </w:r>
            <w:r w:rsidR="00A7058F">
              <w:rPr>
                <w:rFonts w:ascii="Times New Roman" w:hAnsi="Times New Roman"/>
                <w:sz w:val="24"/>
                <w:szCs w:val="24"/>
              </w:rPr>
              <w:t>.</w:t>
            </w:r>
          </w:p>
          <w:p w14:paraId="05AA251E" w14:textId="2F6ACD05" w:rsidR="00E90293" w:rsidRPr="007864CD" w:rsidRDefault="001F0AD9" w:rsidP="00E90293">
            <w:pPr>
              <w:spacing w:after="0" w:line="240" w:lineRule="auto"/>
              <w:ind w:left="141" w:right="159" w:firstLine="283"/>
              <w:jc w:val="both"/>
              <w:rPr>
                <w:rFonts w:ascii="Times New Roman" w:hAnsi="Times New Roman"/>
                <w:sz w:val="24"/>
                <w:szCs w:val="24"/>
              </w:rPr>
            </w:pPr>
            <w:r>
              <w:rPr>
                <w:rFonts w:ascii="Times New Roman" w:hAnsi="Times New Roman"/>
                <w:sz w:val="24"/>
                <w:szCs w:val="24"/>
              </w:rPr>
              <w:t xml:space="preserve">MK rīkojuma Nr.525 </w:t>
            </w:r>
            <w:r w:rsidR="00E90293" w:rsidRPr="00E90293">
              <w:rPr>
                <w:rFonts w:ascii="Times New Roman" w:hAnsi="Times New Roman"/>
                <w:sz w:val="24"/>
                <w:szCs w:val="24"/>
              </w:rPr>
              <w:t>2</w:t>
            </w:r>
            <w:r w:rsidR="00D04C23">
              <w:rPr>
                <w:rFonts w:ascii="Times New Roman" w:hAnsi="Times New Roman"/>
                <w:sz w:val="24"/>
                <w:szCs w:val="24"/>
              </w:rPr>
              <w:t>.4.apakšpunktā Finanšu ministrijai (</w:t>
            </w:r>
            <w:r w:rsidR="0053439C" w:rsidRPr="0053439C">
              <w:rPr>
                <w:rFonts w:ascii="Times New Roman" w:hAnsi="Times New Roman"/>
                <w:sz w:val="24"/>
                <w:szCs w:val="24"/>
              </w:rPr>
              <w:t>valsts akciju sabiedrībai "Valsts nekustamie īpašumi")</w:t>
            </w:r>
            <w:r w:rsidR="00D04C23">
              <w:rPr>
                <w:rFonts w:ascii="Times New Roman" w:hAnsi="Times New Roman"/>
                <w:sz w:val="24"/>
                <w:szCs w:val="24"/>
              </w:rPr>
              <w:t xml:space="preserve"> </w:t>
            </w:r>
            <w:r w:rsidR="00E90293" w:rsidRPr="00E90293">
              <w:rPr>
                <w:rFonts w:ascii="Times New Roman" w:hAnsi="Times New Roman"/>
                <w:sz w:val="24"/>
                <w:szCs w:val="24"/>
              </w:rPr>
              <w:t xml:space="preserve"> </w:t>
            </w:r>
            <w:r w:rsidR="0053439C">
              <w:rPr>
                <w:rFonts w:ascii="Times New Roman" w:hAnsi="Times New Roman"/>
                <w:sz w:val="24"/>
                <w:szCs w:val="24"/>
              </w:rPr>
              <w:t xml:space="preserve">dots uzdevums </w:t>
            </w:r>
            <w:r w:rsidR="00E90293" w:rsidRPr="00E90293">
              <w:rPr>
                <w:rFonts w:ascii="Times New Roman" w:hAnsi="Times New Roman"/>
                <w:sz w:val="24"/>
                <w:szCs w:val="24"/>
              </w:rPr>
              <w:t>četru mēnešu laikā pēc šā rīkojuma 2.2. apakšpunktā minētā uzdevuma izpildes iesniegt Ministru kabinetā rīkojuma projektu par šā rīkojuma 1.1. apakšpunktā minēto ilgtermiņa saistību precizēšanu.</w:t>
            </w:r>
          </w:p>
          <w:p w14:paraId="24145D92" w14:textId="2EDC1777" w:rsidR="00B264AF" w:rsidRDefault="00441743" w:rsidP="00B264AF">
            <w:pPr>
              <w:spacing w:after="0" w:line="240" w:lineRule="auto"/>
              <w:ind w:left="141" w:right="159" w:firstLine="283"/>
              <w:jc w:val="both"/>
              <w:rPr>
                <w:rFonts w:ascii="Times New Roman" w:hAnsi="Times New Roman"/>
                <w:sz w:val="24"/>
                <w:szCs w:val="24"/>
              </w:rPr>
            </w:pPr>
            <w:r w:rsidRPr="007864CD">
              <w:rPr>
                <w:rFonts w:ascii="Times New Roman" w:hAnsi="Times New Roman"/>
                <w:sz w:val="24"/>
                <w:szCs w:val="24"/>
              </w:rPr>
              <w:t xml:space="preserve"> </w:t>
            </w:r>
            <w:r w:rsidR="00913ABF">
              <w:rPr>
                <w:rFonts w:ascii="Times New Roman" w:hAnsi="Times New Roman"/>
                <w:sz w:val="24"/>
                <w:szCs w:val="24"/>
              </w:rPr>
              <w:t>B</w:t>
            </w:r>
            <w:r w:rsidR="00B264AF" w:rsidRPr="00B264AF">
              <w:rPr>
                <w:rFonts w:ascii="Times New Roman" w:hAnsi="Times New Roman"/>
                <w:sz w:val="24"/>
                <w:szCs w:val="24"/>
              </w:rPr>
              <w:t xml:space="preserve">ūvobjekts "Ēkas pārbūve un pielāgošana Latvijas Republikas Prokuratūras vajadzībām, Aspazijas bulvārī 7, Rīgā" tika pieņemts ekspluatācijā 2020. gada 31. augustā un objekts no būvdarbu veicēja tika pieņemts 2020. gada 6. novembrī.  </w:t>
            </w:r>
          </w:p>
          <w:p w14:paraId="790F59C4" w14:textId="449D724C" w:rsidR="009B7770" w:rsidRDefault="00334723" w:rsidP="007864CD">
            <w:pPr>
              <w:spacing w:after="0" w:line="240" w:lineRule="auto"/>
              <w:ind w:left="141" w:right="159" w:firstLine="283"/>
              <w:jc w:val="both"/>
              <w:rPr>
                <w:rFonts w:ascii="Times New Roman" w:hAnsi="Times New Roman"/>
                <w:sz w:val="24"/>
                <w:szCs w:val="24"/>
              </w:rPr>
            </w:pPr>
            <w:r>
              <w:rPr>
                <w:rFonts w:ascii="Times New Roman" w:hAnsi="Times New Roman"/>
                <w:sz w:val="24"/>
                <w:szCs w:val="24"/>
              </w:rPr>
              <w:t xml:space="preserve">Valsts akciju sabiedrības “Valsts nekustamie īpašumi” </w:t>
            </w:r>
            <w:r w:rsidR="00DB213D">
              <w:rPr>
                <w:rFonts w:ascii="Times New Roman" w:hAnsi="Times New Roman"/>
                <w:sz w:val="24"/>
                <w:szCs w:val="24"/>
              </w:rPr>
              <w:t>kopēj</w:t>
            </w:r>
            <w:r w:rsidR="00E97D30">
              <w:rPr>
                <w:rFonts w:ascii="Times New Roman" w:hAnsi="Times New Roman"/>
                <w:sz w:val="24"/>
                <w:szCs w:val="24"/>
              </w:rPr>
              <w:t>ais</w:t>
            </w:r>
            <w:r w:rsidR="00DB213D">
              <w:rPr>
                <w:rFonts w:ascii="Times New Roman" w:hAnsi="Times New Roman"/>
                <w:sz w:val="24"/>
                <w:szCs w:val="24"/>
              </w:rPr>
              <w:t xml:space="preserve"> </w:t>
            </w:r>
            <w:r w:rsidR="003A2ECA" w:rsidRPr="003A2ECA">
              <w:rPr>
                <w:rFonts w:ascii="Times New Roman" w:hAnsi="Times New Roman"/>
                <w:sz w:val="24"/>
                <w:szCs w:val="24"/>
              </w:rPr>
              <w:t>provizoriskais kapitālieguldījumu apmērs būvniecības projekta Aspazijas bulvārī 7</w:t>
            </w:r>
            <w:r w:rsidR="00286AFD">
              <w:rPr>
                <w:rFonts w:ascii="Times New Roman" w:hAnsi="Times New Roman"/>
                <w:sz w:val="24"/>
                <w:szCs w:val="24"/>
              </w:rPr>
              <w:t xml:space="preserve">, Rīgā, </w:t>
            </w:r>
            <w:r w:rsidR="003A2ECA" w:rsidRPr="003A2ECA">
              <w:rPr>
                <w:rFonts w:ascii="Times New Roman" w:hAnsi="Times New Roman"/>
                <w:sz w:val="24"/>
                <w:szCs w:val="24"/>
              </w:rPr>
              <w:t xml:space="preserve">īstenošanai </w:t>
            </w:r>
            <w:r w:rsidR="00E97D30">
              <w:rPr>
                <w:rFonts w:ascii="Times New Roman" w:hAnsi="Times New Roman"/>
                <w:sz w:val="24"/>
                <w:szCs w:val="24"/>
              </w:rPr>
              <w:t xml:space="preserve">tika </w:t>
            </w:r>
            <w:r w:rsidR="003A2ECA" w:rsidRPr="003A2ECA">
              <w:rPr>
                <w:rFonts w:ascii="Times New Roman" w:hAnsi="Times New Roman"/>
                <w:sz w:val="24"/>
                <w:szCs w:val="24"/>
              </w:rPr>
              <w:t xml:space="preserve">plānots </w:t>
            </w:r>
            <w:r w:rsidR="003A2ECA" w:rsidRPr="00842E84">
              <w:rPr>
                <w:rFonts w:ascii="Times New Roman" w:hAnsi="Times New Roman"/>
                <w:sz w:val="24"/>
                <w:szCs w:val="24"/>
              </w:rPr>
              <w:t xml:space="preserve">10 </w:t>
            </w:r>
            <w:r w:rsidR="00FA1232" w:rsidRPr="00842E84">
              <w:rPr>
                <w:rFonts w:ascii="Times New Roman" w:hAnsi="Times New Roman"/>
                <w:sz w:val="24"/>
                <w:szCs w:val="24"/>
              </w:rPr>
              <w:t>390</w:t>
            </w:r>
            <w:r w:rsidR="00117A7D" w:rsidRPr="00842E84">
              <w:rPr>
                <w:rFonts w:ascii="Times New Roman" w:hAnsi="Times New Roman"/>
                <w:sz w:val="24"/>
                <w:szCs w:val="24"/>
              </w:rPr>
              <w:t> </w:t>
            </w:r>
            <w:r w:rsidR="00FA1232" w:rsidRPr="00842E84">
              <w:rPr>
                <w:rFonts w:ascii="Times New Roman" w:hAnsi="Times New Roman"/>
                <w:sz w:val="24"/>
                <w:szCs w:val="24"/>
              </w:rPr>
              <w:t>877</w:t>
            </w:r>
            <w:r w:rsidR="00117A7D" w:rsidRPr="00842E84">
              <w:rPr>
                <w:rFonts w:ascii="Times New Roman" w:hAnsi="Times New Roman"/>
                <w:sz w:val="24"/>
                <w:szCs w:val="24"/>
              </w:rPr>
              <w:t>,</w:t>
            </w:r>
            <w:r w:rsidR="00FA1232" w:rsidRPr="00842E84">
              <w:rPr>
                <w:rFonts w:ascii="Times New Roman" w:hAnsi="Times New Roman"/>
                <w:sz w:val="24"/>
                <w:szCs w:val="24"/>
              </w:rPr>
              <w:t>06</w:t>
            </w:r>
            <w:r w:rsidR="003A2ECA" w:rsidRPr="00842E84">
              <w:rPr>
                <w:rFonts w:ascii="Times New Roman" w:hAnsi="Times New Roman"/>
                <w:sz w:val="24"/>
                <w:szCs w:val="24"/>
              </w:rPr>
              <w:t xml:space="preserve"> </w:t>
            </w:r>
            <w:proofErr w:type="spellStart"/>
            <w:r w:rsidR="003A2ECA" w:rsidRPr="00842E84">
              <w:rPr>
                <w:rFonts w:ascii="Times New Roman" w:hAnsi="Times New Roman"/>
                <w:i/>
                <w:iCs/>
                <w:sz w:val="24"/>
                <w:szCs w:val="24"/>
              </w:rPr>
              <w:t>euro</w:t>
            </w:r>
            <w:proofErr w:type="spellEnd"/>
            <w:r w:rsidR="003A2ECA" w:rsidRPr="00842E84">
              <w:rPr>
                <w:rFonts w:ascii="Times New Roman" w:hAnsi="Times New Roman"/>
                <w:sz w:val="24"/>
                <w:szCs w:val="24"/>
              </w:rPr>
              <w:t xml:space="preserve"> </w:t>
            </w:r>
            <w:r w:rsidR="007F454E" w:rsidRPr="00842E84">
              <w:rPr>
                <w:rFonts w:ascii="Times New Roman" w:hAnsi="Times New Roman"/>
                <w:sz w:val="24"/>
                <w:szCs w:val="24"/>
              </w:rPr>
              <w:t xml:space="preserve">apmērā. Būvniecības gala izmaksas </w:t>
            </w:r>
            <w:r w:rsidR="00A625B7" w:rsidRPr="00842E84">
              <w:rPr>
                <w:rFonts w:ascii="Times New Roman" w:hAnsi="Times New Roman"/>
                <w:sz w:val="24"/>
                <w:szCs w:val="24"/>
              </w:rPr>
              <w:t xml:space="preserve">ir </w:t>
            </w:r>
            <w:r w:rsidR="00FA1232" w:rsidRPr="00842E84">
              <w:rPr>
                <w:rFonts w:ascii="Times New Roman" w:hAnsi="Times New Roman"/>
                <w:sz w:val="24"/>
                <w:szCs w:val="24"/>
              </w:rPr>
              <w:t>10 256</w:t>
            </w:r>
            <w:r w:rsidR="00117A7D" w:rsidRPr="00842E84">
              <w:rPr>
                <w:rFonts w:ascii="Times New Roman" w:hAnsi="Times New Roman"/>
                <w:sz w:val="24"/>
                <w:szCs w:val="24"/>
              </w:rPr>
              <w:t> </w:t>
            </w:r>
            <w:r w:rsidR="00FA1232" w:rsidRPr="00842E84">
              <w:rPr>
                <w:rFonts w:ascii="Times New Roman" w:hAnsi="Times New Roman"/>
                <w:sz w:val="24"/>
                <w:szCs w:val="24"/>
              </w:rPr>
              <w:t>098</w:t>
            </w:r>
            <w:r w:rsidR="00117A7D" w:rsidRPr="00842E84">
              <w:rPr>
                <w:rFonts w:ascii="Times New Roman" w:hAnsi="Times New Roman"/>
                <w:sz w:val="24"/>
                <w:szCs w:val="24"/>
              </w:rPr>
              <w:t>,</w:t>
            </w:r>
            <w:r w:rsidR="00FA1232" w:rsidRPr="00842E84">
              <w:rPr>
                <w:rFonts w:ascii="Times New Roman" w:hAnsi="Times New Roman"/>
                <w:sz w:val="24"/>
                <w:szCs w:val="24"/>
              </w:rPr>
              <w:t>6</w:t>
            </w:r>
            <w:r w:rsidR="00117A7D" w:rsidRPr="00842E84">
              <w:rPr>
                <w:rFonts w:ascii="Times New Roman" w:hAnsi="Times New Roman"/>
                <w:sz w:val="24"/>
                <w:szCs w:val="24"/>
              </w:rPr>
              <w:t xml:space="preserve"> </w:t>
            </w:r>
            <w:proofErr w:type="spellStart"/>
            <w:r w:rsidR="00D377F2" w:rsidRPr="00842E84">
              <w:rPr>
                <w:rFonts w:ascii="Times New Roman" w:hAnsi="Times New Roman"/>
                <w:i/>
                <w:iCs/>
                <w:sz w:val="24"/>
                <w:szCs w:val="24"/>
              </w:rPr>
              <w:t>euro</w:t>
            </w:r>
            <w:proofErr w:type="spellEnd"/>
            <w:r w:rsidR="00855878" w:rsidRPr="00842E84">
              <w:rPr>
                <w:rFonts w:ascii="Times New Roman" w:hAnsi="Times New Roman"/>
                <w:sz w:val="24"/>
                <w:szCs w:val="24"/>
              </w:rPr>
              <w:t xml:space="preserve"> </w:t>
            </w:r>
            <w:r w:rsidR="007F454E" w:rsidRPr="00842E84">
              <w:rPr>
                <w:rFonts w:ascii="Times New Roman" w:hAnsi="Times New Roman"/>
                <w:sz w:val="24"/>
                <w:szCs w:val="24"/>
              </w:rPr>
              <w:t>,</w:t>
            </w:r>
            <w:r w:rsidR="007F454E">
              <w:rPr>
                <w:rFonts w:ascii="Times New Roman" w:hAnsi="Times New Roman"/>
                <w:sz w:val="24"/>
                <w:szCs w:val="24"/>
              </w:rPr>
              <w:t xml:space="preserve"> kas ir </w:t>
            </w:r>
            <w:r w:rsidR="00A625B7" w:rsidRPr="00A625B7">
              <w:rPr>
                <w:rFonts w:ascii="Times New Roman" w:hAnsi="Times New Roman"/>
                <w:sz w:val="24"/>
                <w:szCs w:val="24"/>
              </w:rPr>
              <w:t xml:space="preserve">par 134 778 </w:t>
            </w:r>
            <w:proofErr w:type="spellStart"/>
            <w:r w:rsidR="00C354D1" w:rsidRPr="00C354D1">
              <w:rPr>
                <w:rFonts w:ascii="Times New Roman" w:hAnsi="Times New Roman"/>
                <w:i/>
                <w:iCs/>
                <w:sz w:val="24"/>
                <w:szCs w:val="24"/>
              </w:rPr>
              <w:t>euro</w:t>
            </w:r>
            <w:proofErr w:type="spellEnd"/>
            <w:r w:rsidR="00C354D1" w:rsidRPr="00C354D1">
              <w:rPr>
                <w:rFonts w:ascii="Times New Roman" w:hAnsi="Times New Roman"/>
                <w:i/>
                <w:iCs/>
                <w:sz w:val="24"/>
                <w:szCs w:val="24"/>
              </w:rPr>
              <w:t xml:space="preserve"> </w:t>
            </w:r>
            <w:r w:rsidR="00A625B7" w:rsidRPr="00A625B7">
              <w:rPr>
                <w:rFonts w:ascii="Times New Roman" w:hAnsi="Times New Roman"/>
                <w:sz w:val="24"/>
                <w:szCs w:val="24"/>
              </w:rPr>
              <w:t xml:space="preserve"> mazākas</w:t>
            </w:r>
            <w:r w:rsidR="00C14C78">
              <w:rPr>
                <w:rFonts w:ascii="Times New Roman" w:hAnsi="Times New Roman"/>
                <w:sz w:val="24"/>
                <w:szCs w:val="24"/>
              </w:rPr>
              <w:t xml:space="preserve"> nekā sākotnēji provizoriski noteiktās izmaksas</w:t>
            </w:r>
            <w:r w:rsidR="00E96646">
              <w:rPr>
                <w:rFonts w:ascii="Times New Roman" w:hAnsi="Times New Roman"/>
                <w:sz w:val="24"/>
                <w:szCs w:val="24"/>
              </w:rPr>
              <w:t>.</w:t>
            </w:r>
          </w:p>
          <w:p w14:paraId="39C2A913" w14:textId="0F62B263" w:rsidR="00016AF0" w:rsidRDefault="00334723" w:rsidP="007864CD">
            <w:pPr>
              <w:spacing w:after="0" w:line="240" w:lineRule="auto"/>
              <w:ind w:left="141" w:right="159" w:firstLine="283"/>
              <w:jc w:val="both"/>
              <w:rPr>
                <w:rFonts w:ascii="Times New Roman" w:hAnsi="Times New Roman"/>
                <w:sz w:val="24"/>
                <w:szCs w:val="24"/>
              </w:rPr>
            </w:pPr>
            <w:r>
              <w:rPr>
                <w:rFonts w:ascii="Times New Roman" w:hAnsi="Times New Roman"/>
                <w:sz w:val="24"/>
                <w:szCs w:val="24"/>
              </w:rPr>
              <w:t xml:space="preserve">Ievērojot MK rīkojuma 2.1. un 2.4.apakšpunktos doto uzdevumu, </w:t>
            </w:r>
            <w:r w:rsidR="00516F84">
              <w:rPr>
                <w:rFonts w:ascii="Times New Roman" w:hAnsi="Times New Roman"/>
                <w:sz w:val="24"/>
                <w:szCs w:val="24"/>
              </w:rPr>
              <w:t xml:space="preserve">kā arī </w:t>
            </w:r>
            <w:r w:rsidR="00F5481E">
              <w:rPr>
                <w:rFonts w:ascii="Times New Roman" w:hAnsi="Times New Roman"/>
                <w:sz w:val="24"/>
                <w:szCs w:val="24"/>
              </w:rPr>
              <w:t>nekustamajā īpašumā Aspazijas bulvārī 7, Rīgā, vei</w:t>
            </w:r>
            <w:r w:rsidR="006003E0">
              <w:rPr>
                <w:rFonts w:ascii="Times New Roman" w:hAnsi="Times New Roman"/>
                <w:sz w:val="24"/>
                <w:szCs w:val="24"/>
              </w:rPr>
              <w:t>k</w:t>
            </w:r>
            <w:r w:rsidR="00F5481E">
              <w:rPr>
                <w:rFonts w:ascii="Times New Roman" w:hAnsi="Times New Roman"/>
                <w:sz w:val="24"/>
                <w:szCs w:val="24"/>
              </w:rPr>
              <w:t xml:space="preserve">to kapitālieguldījumu apmēru, </w:t>
            </w:r>
            <w:r>
              <w:rPr>
                <w:rFonts w:ascii="Times New Roman" w:hAnsi="Times New Roman"/>
                <w:sz w:val="24"/>
                <w:szCs w:val="24"/>
              </w:rPr>
              <w:t xml:space="preserve">valsts akciju sabiedrība “Valsts nekustamie īpašumi” </w:t>
            </w:r>
            <w:r w:rsidR="002A5E60">
              <w:rPr>
                <w:rFonts w:ascii="Times New Roman" w:hAnsi="Times New Roman"/>
                <w:sz w:val="24"/>
                <w:szCs w:val="24"/>
              </w:rPr>
              <w:t xml:space="preserve">ir aktualizējusi </w:t>
            </w:r>
            <w:r w:rsidR="004C4489">
              <w:rPr>
                <w:rFonts w:ascii="Times New Roman" w:hAnsi="Times New Roman"/>
                <w:sz w:val="24"/>
                <w:szCs w:val="24"/>
              </w:rPr>
              <w:t xml:space="preserve">Prokuratūras </w:t>
            </w:r>
            <w:r w:rsidR="00C86673">
              <w:rPr>
                <w:rFonts w:ascii="Times New Roman" w:hAnsi="Times New Roman"/>
                <w:sz w:val="24"/>
                <w:szCs w:val="24"/>
              </w:rPr>
              <w:t>nomas maksas</w:t>
            </w:r>
            <w:r w:rsidR="00B86943">
              <w:rPr>
                <w:rFonts w:ascii="Times New Roman" w:hAnsi="Times New Roman"/>
                <w:sz w:val="24"/>
                <w:szCs w:val="24"/>
              </w:rPr>
              <w:t xml:space="preserve"> apmēru </w:t>
            </w:r>
            <w:r w:rsidR="00C86673">
              <w:rPr>
                <w:rFonts w:ascii="Times New Roman" w:hAnsi="Times New Roman"/>
                <w:sz w:val="24"/>
                <w:szCs w:val="24"/>
              </w:rPr>
              <w:t xml:space="preserve"> </w:t>
            </w:r>
            <w:r w:rsidR="00C13512">
              <w:rPr>
                <w:rFonts w:ascii="Times New Roman" w:hAnsi="Times New Roman"/>
                <w:sz w:val="24"/>
                <w:szCs w:val="24"/>
              </w:rPr>
              <w:t>202</w:t>
            </w:r>
            <w:r w:rsidR="001D0C39">
              <w:rPr>
                <w:rFonts w:ascii="Times New Roman" w:hAnsi="Times New Roman"/>
                <w:sz w:val="24"/>
                <w:szCs w:val="24"/>
              </w:rPr>
              <w:t>2</w:t>
            </w:r>
            <w:r w:rsidR="00C13512">
              <w:rPr>
                <w:rFonts w:ascii="Times New Roman" w:hAnsi="Times New Roman"/>
                <w:sz w:val="24"/>
                <w:szCs w:val="24"/>
              </w:rPr>
              <w:t>.gadam</w:t>
            </w:r>
            <w:r w:rsidR="001D0C39">
              <w:rPr>
                <w:rFonts w:ascii="Times New Roman" w:hAnsi="Times New Roman"/>
                <w:sz w:val="24"/>
                <w:szCs w:val="24"/>
              </w:rPr>
              <w:t>, iekļaujot tajā 2021.gadam nepieciešamās nomas maksas palielinājumu,</w:t>
            </w:r>
            <w:r w:rsidR="00C13512">
              <w:rPr>
                <w:rFonts w:ascii="Times New Roman" w:hAnsi="Times New Roman"/>
                <w:sz w:val="24"/>
                <w:szCs w:val="24"/>
              </w:rPr>
              <w:t xml:space="preserve"> un turpmākajiem gadiem (līdz 2040.gadam ieskaitot)</w:t>
            </w:r>
            <w:r w:rsidR="00860A08">
              <w:rPr>
                <w:rFonts w:ascii="Times New Roman" w:hAnsi="Times New Roman"/>
                <w:sz w:val="24"/>
                <w:szCs w:val="24"/>
              </w:rPr>
              <w:t>,</w:t>
            </w:r>
            <w:r w:rsidR="00C13512">
              <w:rPr>
                <w:rFonts w:ascii="Times New Roman" w:hAnsi="Times New Roman"/>
                <w:sz w:val="24"/>
                <w:szCs w:val="24"/>
              </w:rPr>
              <w:t xml:space="preserve"> </w:t>
            </w:r>
            <w:r w:rsidR="00860A08">
              <w:t xml:space="preserve"> </w:t>
            </w:r>
            <w:r w:rsidR="00BC5434" w:rsidRPr="001D4B9A">
              <w:rPr>
                <w:rFonts w:ascii="Times New Roman" w:hAnsi="Times New Roman"/>
                <w:sz w:val="24"/>
                <w:szCs w:val="24"/>
              </w:rPr>
              <w:t>pamatojoties</w:t>
            </w:r>
            <w:r w:rsidR="00860A08" w:rsidRPr="001D4B9A">
              <w:rPr>
                <w:rFonts w:ascii="Times New Roman" w:hAnsi="Times New Roman"/>
                <w:sz w:val="24"/>
                <w:szCs w:val="24"/>
              </w:rPr>
              <w:t xml:space="preserve"> uz aktuālajām </w:t>
            </w:r>
            <w:r w:rsidR="001D4B9A">
              <w:rPr>
                <w:rFonts w:ascii="Times New Roman" w:hAnsi="Times New Roman"/>
                <w:sz w:val="24"/>
                <w:szCs w:val="24"/>
              </w:rPr>
              <w:t xml:space="preserve">nekustamā </w:t>
            </w:r>
            <w:r w:rsidR="00860A08" w:rsidRPr="001D4B9A">
              <w:rPr>
                <w:rFonts w:ascii="Times New Roman" w:hAnsi="Times New Roman"/>
                <w:sz w:val="24"/>
                <w:szCs w:val="24"/>
              </w:rPr>
              <w:t>īpašuma</w:t>
            </w:r>
            <w:r w:rsidR="00EE1C69">
              <w:t xml:space="preserve"> </w:t>
            </w:r>
            <w:r w:rsidR="00EE1C69" w:rsidRPr="00EE1C69">
              <w:rPr>
                <w:rFonts w:ascii="Times New Roman" w:hAnsi="Times New Roman"/>
                <w:sz w:val="24"/>
                <w:szCs w:val="24"/>
              </w:rPr>
              <w:t>Aspazijas bulvārī 7, Rīgā</w:t>
            </w:r>
            <w:r w:rsidR="00EE1C69">
              <w:rPr>
                <w:rFonts w:ascii="Times New Roman" w:hAnsi="Times New Roman"/>
                <w:sz w:val="24"/>
                <w:szCs w:val="24"/>
              </w:rPr>
              <w:t xml:space="preserve">, </w:t>
            </w:r>
            <w:r w:rsidR="00860A08" w:rsidRPr="001D4B9A">
              <w:rPr>
                <w:rFonts w:ascii="Times New Roman" w:hAnsi="Times New Roman"/>
                <w:sz w:val="24"/>
                <w:szCs w:val="24"/>
              </w:rPr>
              <w:t xml:space="preserve">uzturēšanas izmaksām.  </w:t>
            </w:r>
          </w:p>
          <w:p w14:paraId="209920B1" w14:textId="79C8E108" w:rsidR="00AD0F76" w:rsidRDefault="0003636D" w:rsidP="007864CD">
            <w:pPr>
              <w:spacing w:after="0" w:line="240" w:lineRule="auto"/>
              <w:ind w:left="141" w:right="159" w:firstLine="283"/>
              <w:jc w:val="both"/>
              <w:rPr>
                <w:rFonts w:ascii="Times New Roman" w:hAnsi="Times New Roman"/>
                <w:sz w:val="24"/>
                <w:szCs w:val="24"/>
              </w:rPr>
            </w:pPr>
            <w:r>
              <w:rPr>
                <w:rFonts w:ascii="Times New Roman" w:hAnsi="Times New Roman"/>
                <w:sz w:val="24"/>
                <w:szCs w:val="24"/>
              </w:rPr>
              <w:t xml:space="preserve">Valsts akciju sabiedrības “Valsts nekustamie īpašumi” </w:t>
            </w:r>
            <w:r w:rsidRPr="0003636D">
              <w:rPr>
                <w:rFonts w:ascii="Times New Roman" w:hAnsi="Times New Roman"/>
                <w:sz w:val="24"/>
                <w:szCs w:val="24"/>
              </w:rPr>
              <w:t>aktualizētās nomas maksas apmērs ir 1 464</w:t>
            </w:r>
            <w:r>
              <w:rPr>
                <w:rFonts w:ascii="Times New Roman" w:hAnsi="Times New Roman"/>
                <w:sz w:val="24"/>
                <w:szCs w:val="24"/>
              </w:rPr>
              <w:t> </w:t>
            </w:r>
            <w:r w:rsidRPr="0003636D">
              <w:rPr>
                <w:rFonts w:ascii="Times New Roman" w:hAnsi="Times New Roman"/>
                <w:sz w:val="24"/>
                <w:szCs w:val="24"/>
              </w:rPr>
              <w:t>297</w:t>
            </w:r>
            <w:r>
              <w:rPr>
                <w:rFonts w:ascii="Times New Roman" w:hAnsi="Times New Roman"/>
                <w:sz w:val="24"/>
                <w:szCs w:val="24"/>
              </w:rPr>
              <w:t>,</w:t>
            </w:r>
            <w:r w:rsidRPr="00435105">
              <w:rPr>
                <w:rFonts w:ascii="Times New Roman" w:hAnsi="Times New Roman"/>
                <w:sz w:val="24"/>
                <w:szCs w:val="24"/>
              </w:rPr>
              <w:t>75</w:t>
            </w:r>
            <w:r w:rsidR="006165EA" w:rsidRPr="00435105">
              <w:rPr>
                <w:rFonts w:ascii="Times New Roman" w:hAnsi="Times New Roman"/>
                <w:sz w:val="24"/>
                <w:szCs w:val="24"/>
              </w:rPr>
              <w:t xml:space="preserve"> (noapaļojot 1 464 298</w:t>
            </w:r>
            <w:r w:rsidR="006165EA">
              <w:rPr>
                <w:rFonts w:ascii="Times New Roman" w:hAnsi="Times New Roman"/>
                <w:sz w:val="24"/>
                <w:szCs w:val="24"/>
              </w:rPr>
              <w:t>)</w:t>
            </w:r>
            <w:r w:rsidRPr="0003636D">
              <w:rPr>
                <w:rFonts w:ascii="Times New Roman" w:hAnsi="Times New Roman"/>
                <w:sz w:val="24"/>
                <w:szCs w:val="24"/>
              </w:rPr>
              <w:t xml:space="preserve"> </w:t>
            </w:r>
            <w:proofErr w:type="spellStart"/>
            <w:r w:rsidRPr="0003636D">
              <w:rPr>
                <w:rFonts w:ascii="Times New Roman" w:hAnsi="Times New Roman"/>
                <w:i/>
                <w:iCs/>
                <w:sz w:val="24"/>
                <w:szCs w:val="24"/>
              </w:rPr>
              <w:t>euro</w:t>
            </w:r>
            <w:proofErr w:type="spellEnd"/>
            <w:r>
              <w:rPr>
                <w:rFonts w:ascii="Times New Roman" w:hAnsi="Times New Roman"/>
                <w:sz w:val="24"/>
                <w:szCs w:val="24"/>
              </w:rPr>
              <w:t xml:space="preserve"> </w:t>
            </w:r>
            <w:r w:rsidRPr="0003636D">
              <w:rPr>
                <w:rFonts w:ascii="Times New Roman" w:hAnsi="Times New Roman"/>
                <w:sz w:val="24"/>
                <w:szCs w:val="24"/>
              </w:rPr>
              <w:t xml:space="preserve"> </w:t>
            </w:r>
            <w:r>
              <w:rPr>
                <w:rFonts w:ascii="Times New Roman" w:hAnsi="Times New Roman"/>
                <w:sz w:val="24"/>
                <w:szCs w:val="24"/>
              </w:rPr>
              <w:t xml:space="preserve">(tai skaitā </w:t>
            </w:r>
            <w:r w:rsidRPr="0003636D">
              <w:rPr>
                <w:rFonts w:ascii="Times New Roman" w:hAnsi="Times New Roman"/>
                <w:sz w:val="24"/>
                <w:szCs w:val="24"/>
              </w:rPr>
              <w:t>PVN</w:t>
            </w:r>
            <w:r>
              <w:rPr>
                <w:rFonts w:ascii="Times New Roman" w:hAnsi="Times New Roman"/>
                <w:sz w:val="24"/>
                <w:szCs w:val="24"/>
              </w:rPr>
              <w:t>)</w:t>
            </w:r>
            <w:r w:rsidRPr="0003636D">
              <w:rPr>
                <w:rFonts w:ascii="Times New Roman" w:hAnsi="Times New Roman"/>
                <w:sz w:val="24"/>
                <w:szCs w:val="24"/>
              </w:rPr>
              <w:t xml:space="preserve"> gadā</w:t>
            </w:r>
            <w:r w:rsidR="004F23E5">
              <w:rPr>
                <w:rFonts w:ascii="Times New Roman" w:hAnsi="Times New Roman"/>
                <w:sz w:val="24"/>
                <w:szCs w:val="24"/>
              </w:rPr>
              <w:t xml:space="preserve"> </w:t>
            </w:r>
            <w:r w:rsidR="00AD0F76" w:rsidRPr="00F165DB">
              <w:rPr>
                <w:rFonts w:ascii="Times New Roman" w:hAnsi="Times New Roman"/>
                <w:i/>
                <w:iCs/>
                <w:sz w:val="24"/>
                <w:szCs w:val="24"/>
              </w:rPr>
              <w:t xml:space="preserve">(detalizētu </w:t>
            </w:r>
            <w:r w:rsidR="009979BD" w:rsidRPr="00F165DB">
              <w:rPr>
                <w:rFonts w:ascii="Times New Roman" w:hAnsi="Times New Roman"/>
                <w:i/>
                <w:iCs/>
                <w:sz w:val="24"/>
                <w:szCs w:val="24"/>
              </w:rPr>
              <w:t xml:space="preserve">aktualizētās </w:t>
            </w:r>
            <w:r w:rsidR="00AD0F76" w:rsidRPr="00F165DB">
              <w:rPr>
                <w:rFonts w:ascii="Times New Roman" w:hAnsi="Times New Roman"/>
                <w:i/>
                <w:iCs/>
                <w:sz w:val="24"/>
                <w:szCs w:val="24"/>
              </w:rPr>
              <w:t>nomas maksas aprēķinu</w:t>
            </w:r>
            <w:r w:rsidR="009979BD" w:rsidRPr="00F165DB">
              <w:rPr>
                <w:rFonts w:ascii="Times New Roman" w:hAnsi="Times New Roman"/>
                <w:i/>
                <w:iCs/>
                <w:sz w:val="24"/>
                <w:szCs w:val="24"/>
              </w:rPr>
              <w:t xml:space="preserve"> un tā salīdzinājumu ar </w:t>
            </w:r>
            <w:r w:rsidR="009979BD" w:rsidRPr="00F165DB">
              <w:t xml:space="preserve"> </w:t>
            </w:r>
            <w:r w:rsidR="009979BD" w:rsidRPr="00F165DB">
              <w:rPr>
                <w:rFonts w:ascii="Times New Roman" w:hAnsi="Times New Roman"/>
                <w:i/>
                <w:iCs/>
                <w:sz w:val="24"/>
                <w:szCs w:val="24"/>
              </w:rPr>
              <w:t>MK rīkojuma Nr.525 nomas maksas aprēķinu</w:t>
            </w:r>
            <w:r w:rsidR="00AD0F76" w:rsidRPr="00F165DB">
              <w:rPr>
                <w:rFonts w:ascii="Times New Roman" w:hAnsi="Times New Roman"/>
                <w:i/>
                <w:iCs/>
                <w:sz w:val="24"/>
                <w:szCs w:val="24"/>
              </w:rPr>
              <w:t xml:space="preserve"> skatīt anotācijas pielikuma tabulā).</w:t>
            </w:r>
          </w:p>
          <w:p w14:paraId="2210A41A" w14:textId="050D9209" w:rsidR="0003636D" w:rsidRPr="001D4B9A" w:rsidRDefault="004F23E5" w:rsidP="007864CD">
            <w:pPr>
              <w:spacing w:after="0" w:line="240" w:lineRule="auto"/>
              <w:ind w:left="141" w:right="159" w:firstLine="283"/>
              <w:jc w:val="both"/>
              <w:rPr>
                <w:rFonts w:ascii="Times New Roman" w:hAnsi="Times New Roman"/>
                <w:sz w:val="24"/>
                <w:szCs w:val="24"/>
              </w:rPr>
            </w:pPr>
            <w:r>
              <w:rPr>
                <w:rFonts w:ascii="Times New Roman" w:hAnsi="Times New Roman"/>
                <w:sz w:val="24"/>
                <w:szCs w:val="24"/>
              </w:rPr>
              <w:t>S</w:t>
            </w:r>
            <w:r w:rsidR="00B84494">
              <w:rPr>
                <w:rFonts w:ascii="Times New Roman" w:hAnsi="Times New Roman"/>
                <w:sz w:val="24"/>
                <w:szCs w:val="24"/>
              </w:rPr>
              <w:t xml:space="preserve">alīdzinot </w:t>
            </w:r>
            <w:r>
              <w:rPr>
                <w:rFonts w:ascii="Times New Roman" w:hAnsi="Times New Roman"/>
                <w:sz w:val="24"/>
                <w:szCs w:val="24"/>
              </w:rPr>
              <w:t xml:space="preserve">aktualizēto </w:t>
            </w:r>
            <w:r w:rsidR="00AD0F76">
              <w:rPr>
                <w:rFonts w:ascii="Times New Roman" w:hAnsi="Times New Roman"/>
                <w:sz w:val="24"/>
                <w:szCs w:val="24"/>
              </w:rPr>
              <w:t xml:space="preserve">nekustamā īpašuma Aspazijas bulvārī 7, Rīgā, </w:t>
            </w:r>
            <w:r>
              <w:rPr>
                <w:rFonts w:ascii="Times New Roman" w:hAnsi="Times New Roman"/>
                <w:sz w:val="24"/>
                <w:szCs w:val="24"/>
              </w:rPr>
              <w:t xml:space="preserve">nomas maksas apmēru </w:t>
            </w:r>
            <w:r w:rsidR="00B84494">
              <w:rPr>
                <w:rFonts w:ascii="Times New Roman" w:hAnsi="Times New Roman"/>
                <w:sz w:val="24"/>
                <w:szCs w:val="24"/>
              </w:rPr>
              <w:t xml:space="preserve">ar </w:t>
            </w:r>
            <w:r w:rsidR="00054163">
              <w:rPr>
                <w:rFonts w:ascii="Times New Roman" w:hAnsi="Times New Roman"/>
                <w:sz w:val="24"/>
                <w:szCs w:val="24"/>
              </w:rPr>
              <w:t xml:space="preserve">iepriekš noteikto </w:t>
            </w:r>
            <w:r w:rsidR="00B84494">
              <w:rPr>
                <w:rFonts w:ascii="Times New Roman" w:hAnsi="Times New Roman"/>
                <w:sz w:val="24"/>
                <w:szCs w:val="24"/>
              </w:rPr>
              <w:t>provizorisko nomas m</w:t>
            </w:r>
            <w:r w:rsidR="004D365C">
              <w:rPr>
                <w:rFonts w:ascii="Times New Roman" w:hAnsi="Times New Roman"/>
                <w:sz w:val="24"/>
                <w:szCs w:val="24"/>
              </w:rPr>
              <w:t>a</w:t>
            </w:r>
            <w:r w:rsidR="00B84494">
              <w:rPr>
                <w:rFonts w:ascii="Times New Roman" w:hAnsi="Times New Roman"/>
                <w:sz w:val="24"/>
                <w:szCs w:val="24"/>
              </w:rPr>
              <w:t>k</w:t>
            </w:r>
            <w:r w:rsidR="004D365C">
              <w:rPr>
                <w:rFonts w:ascii="Times New Roman" w:hAnsi="Times New Roman"/>
                <w:sz w:val="24"/>
                <w:szCs w:val="24"/>
              </w:rPr>
              <w:t>s</w:t>
            </w:r>
            <w:r w:rsidR="00D35E96">
              <w:rPr>
                <w:rFonts w:ascii="Times New Roman" w:hAnsi="Times New Roman"/>
                <w:sz w:val="24"/>
                <w:szCs w:val="24"/>
              </w:rPr>
              <w:t xml:space="preserve">u </w:t>
            </w:r>
            <w:r w:rsidR="00054163">
              <w:rPr>
                <w:rFonts w:ascii="Times New Roman" w:hAnsi="Times New Roman"/>
                <w:sz w:val="24"/>
                <w:szCs w:val="24"/>
              </w:rPr>
              <w:t xml:space="preserve"> </w:t>
            </w:r>
            <w:r w:rsidR="005E4AEF" w:rsidRPr="00B563D3">
              <w:rPr>
                <w:rFonts w:ascii="Times New Roman" w:hAnsi="Times New Roman"/>
                <w:sz w:val="24"/>
                <w:szCs w:val="24"/>
              </w:rPr>
              <w:t>1 299 467,40</w:t>
            </w:r>
            <w:r w:rsidR="005E4AEF" w:rsidRPr="005E4AEF">
              <w:rPr>
                <w:rFonts w:ascii="Times New Roman" w:hAnsi="Times New Roman"/>
                <w:sz w:val="24"/>
                <w:szCs w:val="24"/>
              </w:rPr>
              <w:t xml:space="preserve"> </w:t>
            </w:r>
            <w:r w:rsidR="005E4AEF">
              <w:rPr>
                <w:rFonts w:ascii="Times New Roman" w:hAnsi="Times New Roman"/>
                <w:sz w:val="24"/>
                <w:szCs w:val="24"/>
              </w:rPr>
              <w:t xml:space="preserve"> </w:t>
            </w:r>
            <w:proofErr w:type="spellStart"/>
            <w:r w:rsidR="005E4AEF" w:rsidRPr="005E4AEF">
              <w:rPr>
                <w:rFonts w:ascii="Times New Roman" w:hAnsi="Times New Roman"/>
                <w:i/>
                <w:iCs/>
                <w:sz w:val="24"/>
                <w:szCs w:val="24"/>
              </w:rPr>
              <w:t>euro</w:t>
            </w:r>
            <w:proofErr w:type="spellEnd"/>
            <w:r w:rsidR="005E4AEF">
              <w:rPr>
                <w:rFonts w:ascii="Times New Roman" w:hAnsi="Times New Roman"/>
                <w:sz w:val="24"/>
                <w:szCs w:val="24"/>
              </w:rPr>
              <w:t xml:space="preserve"> </w:t>
            </w:r>
            <w:r w:rsidR="00BE7999" w:rsidRPr="00BE7999">
              <w:rPr>
                <w:rFonts w:ascii="Times New Roman" w:hAnsi="Times New Roman"/>
                <w:sz w:val="24"/>
                <w:szCs w:val="24"/>
              </w:rPr>
              <w:t>(MK rīkojumā Nr.525 summa noapaļota</w:t>
            </w:r>
            <w:r w:rsidR="00CE49CE">
              <w:rPr>
                <w:rFonts w:ascii="Times New Roman" w:hAnsi="Times New Roman"/>
                <w:sz w:val="24"/>
                <w:szCs w:val="24"/>
              </w:rPr>
              <w:t>:</w:t>
            </w:r>
            <w:r w:rsidR="00BE7999" w:rsidRPr="00BE7999">
              <w:rPr>
                <w:rFonts w:ascii="Times New Roman" w:hAnsi="Times New Roman"/>
                <w:sz w:val="24"/>
                <w:szCs w:val="24"/>
              </w:rPr>
              <w:t xml:space="preserve"> 1 299 468  </w:t>
            </w:r>
            <w:proofErr w:type="spellStart"/>
            <w:r w:rsidR="00BE7999" w:rsidRPr="00BE7999">
              <w:rPr>
                <w:rFonts w:ascii="Times New Roman" w:hAnsi="Times New Roman"/>
                <w:i/>
                <w:iCs/>
                <w:sz w:val="24"/>
                <w:szCs w:val="24"/>
              </w:rPr>
              <w:t>euro</w:t>
            </w:r>
            <w:proofErr w:type="spellEnd"/>
            <w:r w:rsidR="00BE7999" w:rsidRPr="00BE7999">
              <w:rPr>
                <w:rFonts w:ascii="Times New Roman" w:hAnsi="Times New Roman"/>
                <w:sz w:val="24"/>
                <w:szCs w:val="24"/>
              </w:rPr>
              <w:t xml:space="preserve">) </w:t>
            </w:r>
            <w:r w:rsidR="00D35E96">
              <w:rPr>
                <w:rFonts w:ascii="Times New Roman" w:hAnsi="Times New Roman"/>
                <w:sz w:val="24"/>
                <w:szCs w:val="24"/>
              </w:rPr>
              <w:t>(tai skaitā PVN)</w:t>
            </w:r>
            <w:r w:rsidR="000B337B">
              <w:rPr>
                <w:rFonts w:ascii="Times New Roman" w:hAnsi="Times New Roman"/>
                <w:sz w:val="24"/>
                <w:szCs w:val="24"/>
              </w:rPr>
              <w:t xml:space="preserve"> gadā</w:t>
            </w:r>
            <w:r w:rsidR="0003636D" w:rsidRPr="0003636D">
              <w:rPr>
                <w:rFonts w:ascii="Times New Roman" w:hAnsi="Times New Roman"/>
                <w:sz w:val="24"/>
                <w:szCs w:val="24"/>
              </w:rPr>
              <w:t xml:space="preserve">, </w:t>
            </w:r>
            <w:r w:rsidR="00A812B9">
              <w:rPr>
                <w:rFonts w:ascii="Times New Roman" w:hAnsi="Times New Roman"/>
                <w:sz w:val="24"/>
                <w:szCs w:val="24"/>
              </w:rPr>
              <w:t xml:space="preserve">gada nomas maksas apmērs palielinājies par </w:t>
            </w:r>
            <w:r w:rsidR="0003636D" w:rsidRPr="008122F4">
              <w:rPr>
                <w:rFonts w:ascii="Times New Roman" w:hAnsi="Times New Roman"/>
                <w:sz w:val="24"/>
                <w:szCs w:val="24"/>
              </w:rPr>
              <w:t>164</w:t>
            </w:r>
            <w:r w:rsidR="00E728C9" w:rsidRPr="008122F4">
              <w:rPr>
                <w:rFonts w:ascii="Times New Roman" w:hAnsi="Times New Roman"/>
                <w:sz w:val="24"/>
                <w:szCs w:val="24"/>
              </w:rPr>
              <w:t> </w:t>
            </w:r>
            <w:r w:rsidR="0003636D" w:rsidRPr="008122F4">
              <w:rPr>
                <w:rFonts w:ascii="Times New Roman" w:hAnsi="Times New Roman"/>
                <w:sz w:val="24"/>
                <w:szCs w:val="24"/>
              </w:rPr>
              <w:t>830</w:t>
            </w:r>
            <w:r w:rsidR="00E728C9" w:rsidRPr="008122F4">
              <w:rPr>
                <w:rFonts w:ascii="Times New Roman" w:hAnsi="Times New Roman"/>
                <w:sz w:val="24"/>
                <w:szCs w:val="24"/>
              </w:rPr>
              <w:t>,</w:t>
            </w:r>
            <w:r w:rsidR="00882D3C" w:rsidRPr="008122F4">
              <w:rPr>
                <w:rFonts w:ascii="Times New Roman" w:hAnsi="Times New Roman"/>
                <w:sz w:val="24"/>
                <w:szCs w:val="24"/>
              </w:rPr>
              <w:t xml:space="preserve">35 </w:t>
            </w:r>
            <w:proofErr w:type="spellStart"/>
            <w:r w:rsidR="00E728C9" w:rsidRPr="008122F4">
              <w:rPr>
                <w:rFonts w:ascii="Times New Roman" w:hAnsi="Times New Roman"/>
                <w:i/>
                <w:sz w:val="24"/>
                <w:szCs w:val="24"/>
              </w:rPr>
              <w:t>euro</w:t>
            </w:r>
            <w:proofErr w:type="spellEnd"/>
            <w:r w:rsidR="0003636D" w:rsidRPr="0003636D">
              <w:rPr>
                <w:rFonts w:ascii="Times New Roman" w:hAnsi="Times New Roman"/>
                <w:sz w:val="24"/>
                <w:szCs w:val="24"/>
              </w:rPr>
              <w:t xml:space="preserve"> </w:t>
            </w:r>
            <w:r w:rsidR="00126FF0">
              <w:rPr>
                <w:rFonts w:ascii="Times New Roman" w:hAnsi="Times New Roman"/>
                <w:sz w:val="24"/>
                <w:szCs w:val="24"/>
              </w:rPr>
              <w:t>(summu noapaļojot</w:t>
            </w:r>
            <w:r w:rsidR="00D21597">
              <w:rPr>
                <w:rFonts w:ascii="Times New Roman" w:hAnsi="Times New Roman"/>
                <w:sz w:val="24"/>
                <w:szCs w:val="24"/>
              </w:rPr>
              <w:t>:</w:t>
            </w:r>
            <w:r w:rsidR="00126FF0">
              <w:rPr>
                <w:rFonts w:ascii="Times New Roman" w:hAnsi="Times New Roman"/>
                <w:sz w:val="24"/>
                <w:szCs w:val="24"/>
              </w:rPr>
              <w:t xml:space="preserve"> 164 830 </w:t>
            </w:r>
            <w:proofErr w:type="spellStart"/>
            <w:r w:rsidR="00126FF0" w:rsidRPr="00126FF0">
              <w:rPr>
                <w:rFonts w:ascii="Times New Roman" w:hAnsi="Times New Roman"/>
                <w:i/>
                <w:iCs/>
                <w:sz w:val="24"/>
                <w:szCs w:val="24"/>
              </w:rPr>
              <w:t>euro</w:t>
            </w:r>
            <w:proofErr w:type="spellEnd"/>
            <w:r w:rsidR="00126FF0">
              <w:rPr>
                <w:rFonts w:ascii="Times New Roman" w:hAnsi="Times New Roman"/>
                <w:sz w:val="24"/>
                <w:szCs w:val="24"/>
              </w:rPr>
              <w:t xml:space="preserve">) </w:t>
            </w:r>
            <w:r w:rsidR="00E728C9">
              <w:rPr>
                <w:rFonts w:ascii="Times New Roman" w:hAnsi="Times New Roman"/>
                <w:sz w:val="24"/>
                <w:szCs w:val="24"/>
              </w:rPr>
              <w:t xml:space="preserve">(tai skaitā </w:t>
            </w:r>
            <w:r w:rsidR="0003636D" w:rsidRPr="0003636D">
              <w:rPr>
                <w:rFonts w:ascii="Times New Roman" w:hAnsi="Times New Roman"/>
                <w:sz w:val="24"/>
                <w:szCs w:val="24"/>
              </w:rPr>
              <w:t>PVN</w:t>
            </w:r>
            <w:r w:rsidR="00E728C9">
              <w:rPr>
                <w:rFonts w:ascii="Times New Roman" w:hAnsi="Times New Roman"/>
                <w:sz w:val="24"/>
                <w:szCs w:val="24"/>
              </w:rPr>
              <w:t>)</w:t>
            </w:r>
            <w:r w:rsidR="0003636D" w:rsidRPr="0003636D">
              <w:rPr>
                <w:rFonts w:ascii="Times New Roman" w:hAnsi="Times New Roman"/>
                <w:sz w:val="24"/>
                <w:szCs w:val="24"/>
              </w:rPr>
              <w:t xml:space="preserve"> gadā</w:t>
            </w:r>
            <w:r w:rsidR="00F165DB">
              <w:rPr>
                <w:rFonts w:ascii="Times New Roman" w:hAnsi="Times New Roman"/>
                <w:sz w:val="24"/>
                <w:szCs w:val="24"/>
              </w:rPr>
              <w:t>.</w:t>
            </w:r>
          </w:p>
          <w:p w14:paraId="39ABFC8F" w14:textId="5FDBBA02" w:rsidR="00E51D29" w:rsidRPr="00E51D29" w:rsidRDefault="00E51D29" w:rsidP="00E51D29">
            <w:pPr>
              <w:spacing w:after="0" w:line="240" w:lineRule="auto"/>
              <w:ind w:left="141" w:right="159" w:firstLine="283"/>
              <w:jc w:val="both"/>
              <w:rPr>
                <w:rFonts w:ascii="Times New Roman" w:hAnsi="Times New Roman"/>
                <w:sz w:val="24"/>
                <w:szCs w:val="24"/>
              </w:rPr>
            </w:pPr>
            <w:bookmarkStart w:id="10" w:name="_Hlk514828894"/>
            <w:r>
              <w:rPr>
                <w:rFonts w:ascii="Times New Roman" w:hAnsi="Times New Roman"/>
                <w:sz w:val="24"/>
                <w:szCs w:val="24"/>
              </w:rPr>
              <w:t>Papildu finansējuma nepieciešamība</w:t>
            </w:r>
            <w:r w:rsidRPr="00E51D29">
              <w:rPr>
                <w:rFonts w:ascii="Times New Roman" w:hAnsi="Times New Roman"/>
                <w:sz w:val="24"/>
                <w:szCs w:val="24"/>
              </w:rPr>
              <w:t xml:space="preserve"> </w:t>
            </w:r>
            <w:r w:rsidR="006F41E5">
              <w:rPr>
                <w:rFonts w:ascii="Times New Roman" w:hAnsi="Times New Roman"/>
                <w:sz w:val="24"/>
                <w:szCs w:val="24"/>
              </w:rPr>
              <w:t>nomas m</w:t>
            </w:r>
            <w:r w:rsidR="00346FE7">
              <w:rPr>
                <w:rFonts w:ascii="Times New Roman" w:hAnsi="Times New Roman"/>
                <w:sz w:val="24"/>
                <w:szCs w:val="24"/>
              </w:rPr>
              <w:t>aksas</w:t>
            </w:r>
            <w:r w:rsidR="006F41E5">
              <w:rPr>
                <w:rFonts w:ascii="Times New Roman" w:hAnsi="Times New Roman"/>
                <w:sz w:val="24"/>
                <w:szCs w:val="24"/>
              </w:rPr>
              <w:t xml:space="preserve"> izdevumu segšanai skaidrojama</w:t>
            </w:r>
            <w:r w:rsidRPr="00E51D29">
              <w:rPr>
                <w:rFonts w:ascii="Times New Roman" w:hAnsi="Times New Roman"/>
                <w:sz w:val="24"/>
                <w:szCs w:val="24"/>
              </w:rPr>
              <w:t xml:space="preserve"> ar </w:t>
            </w:r>
            <w:r w:rsidR="006F41E5">
              <w:rPr>
                <w:rFonts w:ascii="Times New Roman" w:hAnsi="Times New Roman"/>
                <w:sz w:val="24"/>
                <w:szCs w:val="24"/>
              </w:rPr>
              <w:t>šādiem</w:t>
            </w:r>
            <w:r w:rsidRPr="00E51D29">
              <w:rPr>
                <w:rFonts w:ascii="Times New Roman" w:hAnsi="Times New Roman"/>
                <w:sz w:val="24"/>
                <w:szCs w:val="24"/>
              </w:rPr>
              <w:t xml:space="preserve"> faktoriem:</w:t>
            </w:r>
          </w:p>
          <w:p w14:paraId="0C2C344F" w14:textId="58623922" w:rsidR="00FD6B50" w:rsidRPr="005650FE" w:rsidRDefault="00FD6B50" w:rsidP="00FD6B50">
            <w:pPr>
              <w:spacing w:after="0" w:line="240" w:lineRule="auto"/>
              <w:ind w:left="141" w:right="159" w:firstLine="283"/>
              <w:jc w:val="both"/>
              <w:rPr>
                <w:rFonts w:ascii="Times New Roman" w:hAnsi="Times New Roman"/>
                <w:sz w:val="24"/>
                <w:szCs w:val="24"/>
              </w:rPr>
            </w:pPr>
            <w:r w:rsidRPr="00FD6B50">
              <w:rPr>
                <w:rFonts w:ascii="Times New Roman" w:hAnsi="Times New Roman"/>
                <w:sz w:val="24"/>
                <w:szCs w:val="24"/>
              </w:rPr>
              <w:t>1)            Apsaimniekošanas izmaks</w:t>
            </w:r>
            <w:r w:rsidR="00F56008">
              <w:rPr>
                <w:rFonts w:ascii="Times New Roman" w:hAnsi="Times New Roman"/>
                <w:sz w:val="24"/>
                <w:szCs w:val="24"/>
              </w:rPr>
              <w:t>ām</w:t>
            </w:r>
            <w:r w:rsidRPr="00FD6B50">
              <w:rPr>
                <w:rFonts w:ascii="Times New Roman" w:hAnsi="Times New Roman"/>
                <w:sz w:val="24"/>
                <w:szCs w:val="24"/>
              </w:rPr>
              <w:t xml:space="preserve"> gadā starpība ir 65</w:t>
            </w:r>
            <w:r w:rsidR="006F41E5">
              <w:rPr>
                <w:rFonts w:ascii="Times New Roman" w:hAnsi="Times New Roman"/>
                <w:sz w:val="24"/>
                <w:szCs w:val="24"/>
              </w:rPr>
              <w:t> </w:t>
            </w:r>
            <w:r w:rsidRPr="00FD6B50">
              <w:rPr>
                <w:rFonts w:ascii="Times New Roman" w:hAnsi="Times New Roman"/>
                <w:sz w:val="24"/>
                <w:szCs w:val="24"/>
              </w:rPr>
              <w:t>855</w:t>
            </w:r>
            <w:r w:rsidR="006F41E5">
              <w:rPr>
                <w:rFonts w:ascii="Times New Roman" w:hAnsi="Times New Roman"/>
                <w:sz w:val="24"/>
                <w:szCs w:val="24"/>
              </w:rPr>
              <w:t>,</w:t>
            </w:r>
            <w:r w:rsidRPr="00FD6B50">
              <w:rPr>
                <w:rFonts w:ascii="Times New Roman" w:hAnsi="Times New Roman"/>
                <w:sz w:val="24"/>
                <w:szCs w:val="24"/>
              </w:rPr>
              <w:t xml:space="preserve">95 </w:t>
            </w:r>
            <w:proofErr w:type="spellStart"/>
            <w:r w:rsidR="006F41E5" w:rsidRPr="006F41E5">
              <w:rPr>
                <w:rFonts w:ascii="Times New Roman" w:hAnsi="Times New Roman"/>
                <w:i/>
                <w:iCs/>
                <w:sz w:val="24"/>
                <w:szCs w:val="24"/>
              </w:rPr>
              <w:t>euro</w:t>
            </w:r>
            <w:proofErr w:type="spellEnd"/>
            <w:r w:rsidR="006F41E5" w:rsidRPr="006F41E5">
              <w:rPr>
                <w:rFonts w:ascii="Times New Roman" w:hAnsi="Times New Roman"/>
                <w:i/>
                <w:iCs/>
                <w:sz w:val="24"/>
                <w:szCs w:val="24"/>
              </w:rPr>
              <w:t xml:space="preserve"> </w:t>
            </w:r>
            <w:r w:rsidRPr="00FE2572">
              <w:rPr>
                <w:rFonts w:ascii="Times New Roman" w:hAnsi="Times New Roman"/>
                <w:sz w:val="24"/>
                <w:szCs w:val="24"/>
              </w:rPr>
              <w:t>(bez PVN)</w:t>
            </w:r>
            <w:r w:rsidRPr="00FD6B50">
              <w:rPr>
                <w:rFonts w:ascii="Times New Roman" w:hAnsi="Times New Roman"/>
                <w:sz w:val="24"/>
                <w:szCs w:val="24"/>
              </w:rPr>
              <w:t xml:space="preserve"> pret sākotnēji </w:t>
            </w:r>
            <w:r w:rsidR="00E51C4B">
              <w:rPr>
                <w:rFonts w:ascii="Times New Roman" w:hAnsi="Times New Roman"/>
                <w:sz w:val="24"/>
                <w:szCs w:val="24"/>
              </w:rPr>
              <w:t>provizoriski noteiktajām izmaksām.</w:t>
            </w:r>
            <w:r w:rsidRPr="00FD6B50">
              <w:rPr>
                <w:rFonts w:ascii="Times New Roman" w:hAnsi="Times New Roman"/>
                <w:sz w:val="24"/>
                <w:szCs w:val="24"/>
              </w:rPr>
              <w:t xml:space="preserve"> </w:t>
            </w:r>
            <w:r w:rsidR="002E6ECE">
              <w:rPr>
                <w:rFonts w:ascii="Times New Roman" w:hAnsi="Times New Roman"/>
                <w:sz w:val="24"/>
                <w:szCs w:val="24"/>
              </w:rPr>
              <w:t xml:space="preserve">Minētā aprēķina atšķirības skaidrojamas ar to, ka </w:t>
            </w:r>
            <w:r w:rsidR="00170573">
              <w:rPr>
                <w:rFonts w:ascii="Times New Roman" w:hAnsi="Times New Roman"/>
                <w:sz w:val="24"/>
                <w:szCs w:val="24"/>
              </w:rPr>
              <w:t xml:space="preserve">tobrīd vēl nebija </w:t>
            </w:r>
            <w:r w:rsidR="00170573">
              <w:rPr>
                <w:rFonts w:ascii="Times New Roman" w:hAnsi="Times New Roman"/>
                <w:sz w:val="24"/>
                <w:szCs w:val="24"/>
              </w:rPr>
              <w:lastRenderedPageBreak/>
              <w:t xml:space="preserve">objekta </w:t>
            </w:r>
            <w:r w:rsidR="004436FF">
              <w:rPr>
                <w:rFonts w:ascii="Times New Roman" w:hAnsi="Times New Roman"/>
                <w:sz w:val="24"/>
                <w:szCs w:val="24"/>
              </w:rPr>
              <w:t xml:space="preserve">būvprojekta, </w:t>
            </w:r>
            <w:r w:rsidR="00170573">
              <w:rPr>
                <w:rFonts w:ascii="Times New Roman" w:hAnsi="Times New Roman"/>
                <w:sz w:val="24"/>
                <w:szCs w:val="24"/>
              </w:rPr>
              <w:t xml:space="preserve">nebija iespējams noteikt </w:t>
            </w:r>
            <w:r w:rsidRPr="00FD6B50">
              <w:rPr>
                <w:rFonts w:ascii="Times New Roman" w:hAnsi="Times New Roman"/>
                <w:sz w:val="24"/>
                <w:szCs w:val="24"/>
              </w:rPr>
              <w:t>precīzu apsaimniekošanas maksu, tai skaitā</w:t>
            </w:r>
            <w:r w:rsidR="00170573">
              <w:rPr>
                <w:rFonts w:ascii="Times New Roman" w:hAnsi="Times New Roman"/>
                <w:sz w:val="24"/>
                <w:szCs w:val="24"/>
              </w:rPr>
              <w:t xml:space="preserve"> nekustamā īpašuma </w:t>
            </w:r>
            <w:proofErr w:type="spellStart"/>
            <w:r w:rsidRPr="00FD6B50">
              <w:rPr>
                <w:rFonts w:ascii="Times New Roman" w:hAnsi="Times New Roman"/>
                <w:sz w:val="24"/>
                <w:szCs w:val="24"/>
              </w:rPr>
              <w:t>inženiersistēmu</w:t>
            </w:r>
            <w:proofErr w:type="spellEnd"/>
            <w:r w:rsidRPr="00FD6B50">
              <w:rPr>
                <w:rFonts w:ascii="Times New Roman" w:hAnsi="Times New Roman"/>
                <w:sz w:val="24"/>
                <w:szCs w:val="24"/>
              </w:rPr>
              <w:t xml:space="preserve"> apkalpošanas izmaksas</w:t>
            </w:r>
            <w:r w:rsidR="008A1128">
              <w:rPr>
                <w:rFonts w:ascii="Times New Roman" w:hAnsi="Times New Roman"/>
                <w:sz w:val="24"/>
                <w:szCs w:val="24"/>
              </w:rPr>
              <w:t xml:space="preserve">. MK rīkojuma Nr.525 anotācijas </w:t>
            </w:r>
            <w:r w:rsidR="00E77879">
              <w:rPr>
                <w:rFonts w:ascii="Times New Roman" w:hAnsi="Times New Roman"/>
                <w:sz w:val="24"/>
                <w:szCs w:val="24"/>
              </w:rPr>
              <w:t xml:space="preserve">1.pielikuma 2.tabulā tika norādīts, ka </w:t>
            </w:r>
            <w:r w:rsidR="00561EBA">
              <w:rPr>
                <w:rFonts w:ascii="Times New Roman" w:hAnsi="Times New Roman"/>
                <w:sz w:val="24"/>
                <w:szCs w:val="24"/>
              </w:rPr>
              <w:t xml:space="preserve">nomas maksas </w:t>
            </w:r>
            <w:r w:rsidR="00D10B59">
              <w:rPr>
                <w:rFonts w:ascii="Times New Roman" w:hAnsi="Times New Roman"/>
                <w:sz w:val="24"/>
                <w:szCs w:val="24"/>
              </w:rPr>
              <w:t>aprēķini ir provizorisk</w:t>
            </w:r>
            <w:r w:rsidR="00BD75D3">
              <w:rPr>
                <w:rFonts w:ascii="Times New Roman" w:hAnsi="Times New Roman"/>
                <w:sz w:val="24"/>
                <w:szCs w:val="24"/>
              </w:rPr>
              <w:t xml:space="preserve">i un sagatavoti </w:t>
            </w:r>
            <w:r w:rsidR="00BD75D3" w:rsidRPr="005650FE">
              <w:rPr>
                <w:rFonts w:ascii="Times New Roman" w:hAnsi="Times New Roman"/>
                <w:sz w:val="24"/>
                <w:szCs w:val="24"/>
              </w:rPr>
              <w:t xml:space="preserve">atbilstoši Ministru kabineta </w:t>
            </w:r>
            <w:r w:rsidR="00CB5898" w:rsidRPr="005650FE">
              <w:rPr>
                <w:rFonts w:ascii="Times New Roman" w:hAnsi="Times New Roman"/>
                <w:sz w:val="24"/>
                <w:szCs w:val="24"/>
              </w:rPr>
              <w:t>2010.gada 8.jūnija noteikumiem Nr.515</w:t>
            </w:r>
            <w:r w:rsidR="003F2840" w:rsidRPr="005650FE">
              <w:rPr>
                <w:rFonts w:ascii="Times New Roman" w:hAnsi="Times New Roman"/>
                <w:sz w:val="24"/>
                <w:szCs w:val="24"/>
              </w:rPr>
              <w:t xml:space="preserve"> </w:t>
            </w:r>
            <w:r w:rsidR="00CB5898" w:rsidRPr="005650FE">
              <w:rPr>
                <w:rFonts w:ascii="Times New Roman" w:hAnsi="Times New Roman"/>
                <w:sz w:val="24"/>
                <w:szCs w:val="24"/>
              </w:rPr>
              <w:t>“</w:t>
            </w:r>
            <w:r w:rsidR="003F2840" w:rsidRPr="005650FE">
              <w:rPr>
                <w:rFonts w:ascii="Times New Roman" w:hAnsi="Times New Roman"/>
                <w:sz w:val="24"/>
                <w:szCs w:val="24"/>
              </w:rPr>
              <w:t>Noteikumi par publiskas personas mantas iznomāšanas kārtību, nomas maksas noteikšanas metodiku un nomas līguma tipveida nosacījumiem</w:t>
            </w:r>
            <w:r w:rsidR="00CB5898" w:rsidRPr="005650FE">
              <w:rPr>
                <w:rFonts w:ascii="Times New Roman" w:hAnsi="Times New Roman"/>
                <w:sz w:val="24"/>
                <w:szCs w:val="24"/>
              </w:rPr>
              <w:t>”</w:t>
            </w:r>
            <w:r w:rsidR="00DE22CE">
              <w:rPr>
                <w:rFonts w:ascii="Times New Roman" w:hAnsi="Times New Roman"/>
                <w:sz w:val="24"/>
                <w:szCs w:val="24"/>
              </w:rPr>
              <w:t xml:space="preserve"> (zaudēja spēku ar </w:t>
            </w:r>
            <w:r w:rsidR="00A341F7">
              <w:rPr>
                <w:rFonts w:ascii="Times New Roman" w:hAnsi="Times New Roman"/>
                <w:sz w:val="24"/>
                <w:szCs w:val="24"/>
              </w:rPr>
              <w:t xml:space="preserve">2018.gada 1.jūniju, </w:t>
            </w:r>
            <w:r w:rsidR="007F57B6">
              <w:rPr>
                <w:rFonts w:ascii="Times New Roman" w:hAnsi="Times New Roman"/>
                <w:sz w:val="24"/>
                <w:szCs w:val="24"/>
              </w:rPr>
              <w:t xml:space="preserve">ar </w:t>
            </w:r>
            <w:r w:rsidR="00F56008">
              <w:rPr>
                <w:rFonts w:ascii="Times New Roman" w:hAnsi="Times New Roman"/>
                <w:sz w:val="24"/>
                <w:szCs w:val="24"/>
              </w:rPr>
              <w:t xml:space="preserve">Ministru kabineta </w:t>
            </w:r>
            <w:r w:rsidR="00B92632">
              <w:rPr>
                <w:rFonts w:ascii="Times New Roman" w:hAnsi="Times New Roman"/>
                <w:sz w:val="24"/>
                <w:szCs w:val="24"/>
              </w:rPr>
              <w:t>2018.gada 20.februāra noteikumu Nr.97 “</w:t>
            </w:r>
            <w:r w:rsidR="00B92632" w:rsidRPr="00B92632">
              <w:rPr>
                <w:rFonts w:ascii="Times New Roman" w:hAnsi="Times New Roman"/>
                <w:sz w:val="24"/>
                <w:szCs w:val="24"/>
              </w:rPr>
              <w:t>Publiskas personas mantas iznomāšanas noteikumi</w:t>
            </w:r>
            <w:r w:rsidR="00B92632">
              <w:rPr>
                <w:rFonts w:ascii="Times New Roman" w:hAnsi="Times New Roman"/>
                <w:sz w:val="24"/>
                <w:szCs w:val="24"/>
              </w:rPr>
              <w:t>”</w:t>
            </w:r>
            <w:r w:rsidR="007F57B6">
              <w:rPr>
                <w:rFonts w:ascii="Times New Roman" w:hAnsi="Times New Roman"/>
                <w:sz w:val="24"/>
                <w:szCs w:val="24"/>
              </w:rPr>
              <w:t xml:space="preserve"> spēkā stāšanos</w:t>
            </w:r>
            <w:r w:rsidR="00B92632">
              <w:rPr>
                <w:rFonts w:ascii="Times New Roman" w:hAnsi="Times New Roman"/>
                <w:sz w:val="24"/>
                <w:szCs w:val="24"/>
              </w:rPr>
              <w:t>)</w:t>
            </w:r>
            <w:r w:rsidR="00CB5898" w:rsidRPr="005650FE">
              <w:rPr>
                <w:rFonts w:ascii="Times New Roman" w:hAnsi="Times New Roman"/>
                <w:sz w:val="24"/>
                <w:szCs w:val="24"/>
              </w:rPr>
              <w:t xml:space="preserve">, </w:t>
            </w:r>
            <w:r w:rsidR="003F2840" w:rsidRPr="005650FE">
              <w:rPr>
                <w:rFonts w:ascii="Times New Roman" w:hAnsi="Times New Roman"/>
                <w:sz w:val="24"/>
                <w:szCs w:val="24"/>
              </w:rPr>
              <w:t xml:space="preserve"> </w:t>
            </w:r>
            <w:r w:rsidR="005650FE" w:rsidRPr="005650FE">
              <w:rPr>
                <w:rFonts w:ascii="Times New Roman" w:hAnsi="Times New Roman"/>
                <w:sz w:val="24"/>
                <w:szCs w:val="24"/>
              </w:rPr>
              <w:t xml:space="preserve">pēc objekta nodošanas ekspluatācijā provizoriskā nomas maksa ir precizējama </w:t>
            </w:r>
            <w:r w:rsidR="005650FE">
              <w:rPr>
                <w:rFonts w:ascii="Times New Roman" w:hAnsi="Times New Roman"/>
                <w:sz w:val="24"/>
                <w:szCs w:val="24"/>
              </w:rPr>
              <w:t xml:space="preserve">atbilstoši </w:t>
            </w:r>
            <w:r w:rsidR="00B72B89">
              <w:rPr>
                <w:rFonts w:ascii="Times New Roman" w:hAnsi="Times New Roman"/>
                <w:sz w:val="24"/>
                <w:szCs w:val="24"/>
              </w:rPr>
              <w:t>VNĪ faktiskajiem pārvaldīšanas izdevumiem</w:t>
            </w:r>
            <w:r w:rsidR="00404EDF">
              <w:rPr>
                <w:rFonts w:ascii="Times New Roman" w:hAnsi="Times New Roman"/>
                <w:sz w:val="24"/>
                <w:szCs w:val="24"/>
              </w:rPr>
              <w:t xml:space="preserve"> </w:t>
            </w:r>
            <w:r w:rsidR="00CE3E17">
              <w:rPr>
                <w:rFonts w:ascii="Times New Roman" w:hAnsi="Times New Roman"/>
                <w:sz w:val="24"/>
                <w:szCs w:val="24"/>
              </w:rPr>
              <w:t>(Ministru kabineta 2011.gada 6.decembra noteikumu Nr.934 “</w:t>
            </w:r>
            <w:r w:rsidR="00F24152" w:rsidRPr="00F24152">
              <w:rPr>
                <w:rFonts w:ascii="Times New Roman" w:hAnsi="Times New Roman"/>
                <w:sz w:val="24"/>
                <w:szCs w:val="24"/>
              </w:rPr>
              <w:t>Noteikumi par valsts nekustamā īpašuma pārvaldīšanas principiem un kārtību, kā arī kārtību, kādā apkopojama informācija par valsts nekustamo īpašumu pārvaldīšanu un valsts iestāžu lietotajiem nekustamajiem īpašumiem</w:t>
            </w:r>
            <w:r w:rsidR="00CE3E17">
              <w:rPr>
                <w:rFonts w:ascii="Times New Roman" w:hAnsi="Times New Roman"/>
                <w:sz w:val="24"/>
                <w:szCs w:val="24"/>
              </w:rPr>
              <w:t>” noteiktas nekustamā īpašuma pārvaldīšanas darbības)</w:t>
            </w:r>
            <w:r w:rsidR="00083100" w:rsidRPr="005650FE">
              <w:rPr>
                <w:rFonts w:ascii="Times New Roman" w:hAnsi="Times New Roman"/>
                <w:sz w:val="24"/>
                <w:szCs w:val="24"/>
              </w:rPr>
              <w:t>;</w:t>
            </w:r>
          </w:p>
          <w:p w14:paraId="091E32E3" w14:textId="4B36BDE5" w:rsidR="00831790" w:rsidRPr="002212E4" w:rsidRDefault="00FD6B50" w:rsidP="00AE3AAC">
            <w:pPr>
              <w:spacing w:after="0" w:line="240" w:lineRule="auto"/>
              <w:ind w:left="141" w:right="159" w:firstLine="283"/>
              <w:jc w:val="both"/>
              <w:rPr>
                <w:rFonts w:ascii="Times New Roman" w:hAnsi="Times New Roman"/>
                <w:sz w:val="24"/>
                <w:szCs w:val="24"/>
              </w:rPr>
            </w:pPr>
            <w:r w:rsidRPr="002212E4">
              <w:rPr>
                <w:rFonts w:ascii="Times New Roman" w:hAnsi="Times New Roman"/>
                <w:sz w:val="24"/>
                <w:szCs w:val="24"/>
              </w:rPr>
              <w:t xml:space="preserve">2)        </w:t>
            </w:r>
            <w:r w:rsidR="00213179" w:rsidRPr="002212E4">
              <w:rPr>
                <w:rFonts w:ascii="Times New Roman" w:hAnsi="Times New Roman"/>
                <w:sz w:val="24"/>
                <w:szCs w:val="24"/>
              </w:rPr>
              <w:t>N-izdevumi kārtējiem/</w:t>
            </w:r>
            <w:r w:rsidRPr="002212E4">
              <w:rPr>
                <w:rFonts w:ascii="Times New Roman" w:hAnsi="Times New Roman"/>
                <w:sz w:val="24"/>
                <w:szCs w:val="24"/>
              </w:rPr>
              <w:t>kapitālieguldījumiem</w:t>
            </w:r>
            <w:r w:rsidR="00213179" w:rsidRPr="002212E4">
              <w:rPr>
                <w:rFonts w:ascii="Times New Roman" w:hAnsi="Times New Roman"/>
                <w:sz w:val="24"/>
                <w:szCs w:val="24"/>
              </w:rPr>
              <w:t xml:space="preserve"> remontdarbiem</w:t>
            </w:r>
            <w:r w:rsidRPr="002212E4">
              <w:rPr>
                <w:rFonts w:ascii="Times New Roman" w:hAnsi="Times New Roman"/>
                <w:sz w:val="24"/>
                <w:szCs w:val="24"/>
              </w:rPr>
              <w:t xml:space="preserve"> starpība </w:t>
            </w:r>
            <w:r w:rsidR="00DF0F0F" w:rsidRPr="002212E4">
              <w:rPr>
                <w:rFonts w:ascii="Times New Roman" w:hAnsi="Times New Roman"/>
                <w:sz w:val="24"/>
                <w:szCs w:val="24"/>
              </w:rPr>
              <w:t xml:space="preserve">ir </w:t>
            </w:r>
            <w:r w:rsidRPr="002212E4">
              <w:rPr>
                <w:rFonts w:ascii="Times New Roman" w:hAnsi="Times New Roman"/>
                <w:sz w:val="24"/>
                <w:szCs w:val="24"/>
              </w:rPr>
              <w:t>131</w:t>
            </w:r>
            <w:r w:rsidR="00CC553A" w:rsidRPr="002212E4">
              <w:rPr>
                <w:rFonts w:ascii="Times New Roman" w:hAnsi="Times New Roman"/>
                <w:sz w:val="24"/>
                <w:szCs w:val="24"/>
              </w:rPr>
              <w:t> </w:t>
            </w:r>
            <w:r w:rsidRPr="002212E4">
              <w:rPr>
                <w:rFonts w:ascii="Times New Roman" w:hAnsi="Times New Roman"/>
                <w:sz w:val="24"/>
                <w:szCs w:val="24"/>
              </w:rPr>
              <w:t>339</w:t>
            </w:r>
            <w:r w:rsidR="00CC553A" w:rsidRPr="002212E4">
              <w:rPr>
                <w:rFonts w:ascii="Times New Roman" w:hAnsi="Times New Roman"/>
                <w:sz w:val="24"/>
                <w:szCs w:val="24"/>
              </w:rPr>
              <w:t>,</w:t>
            </w:r>
            <w:r w:rsidRPr="002212E4">
              <w:rPr>
                <w:rFonts w:ascii="Times New Roman" w:hAnsi="Times New Roman"/>
                <w:sz w:val="24"/>
                <w:szCs w:val="24"/>
              </w:rPr>
              <w:t xml:space="preserve">60 </w:t>
            </w:r>
            <w:proofErr w:type="spellStart"/>
            <w:r w:rsidR="00CC553A" w:rsidRPr="002212E4">
              <w:rPr>
                <w:rFonts w:ascii="Times New Roman" w:hAnsi="Times New Roman"/>
                <w:i/>
                <w:iCs/>
                <w:sz w:val="24"/>
                <w:szCs w:val="24"/>
              </w:rPr>
              <w:t>euro</w:t>
            </w:r>
            <w:proofErr w:type="spellEnd"/>
            <w:r w:rsidRPr="002212E4">
              <w:rPr>
                <w:rFonts w:ascii="Times New Roman" w:hAnsi="Times New Roman"/>
                <w:sz w:val="24"/>
                <w:szCs w:val="24"/>
              </w:rPr>
              <w:t xml:space="preserve"> (bez PVN) gadā. MK </w:t>
            </w:r>
            <w:r w:rsidR="00083100" w:rsidRPr="002212E4">
              <w:rPr>
                <w:rFonts w:ascii="Times New Roman" w:hAnsi="Times New Roman"/>
                <w:sz w:val="24"/>
                <w:szCs w:val="24"/>
              </w:rPr>
              <w:t>rīkojumā</w:t>
            </w:r>
            <w:r w:rsidR="002A0418" w:rsidRPr="002212E4">
              <w:rPr>
                <w:rFonts w:ascii="Times New Roman" w:hAnsi="Times New Roman"/>
                <w:sz w:val="24"/>
                <w:szCs w:val="24"/>
              </w:rPr>
              <w:t xml:space="preserve"> Nr.525</w:t>
            </w:r>
            <w:r w:rsidR="00083100" w:rsidRPr="002212E4">
              <w:rPr>
                <w:rFonts w:ascii="Times New Roman" w:hAnsi="Times New Roman"/>
                <w:sz w:val="24"/>
                <w:szCs w:val="24"/>
              </w:rPr>
              <w:t xml:space="preserve"> </w:t>
            </w:r>
            <w:r w:rsidRPr="002212E4">
              <w:rPr>
                <w:rFonts w:ascii="Times New Roman" w:hAnsi="Times New Roman"/>
                <w:sz w:val="24"/>
                <w:szCs w:val="24"/>
              </w:rPr>
              <w:t>tika rēķināts</w:t>
            </w:r>
            <w:r w:rsidR="005746E6" w:rsidRPr="002212E4">
              <w:rPr>
                <w:rFonts w:ascii="Times New Roman" w:hAnsi="Times New Roman"/>
                <w:sz w:val="24"/>
                <w:szCs w:val="24"/>
              </w:rPr>
              <w:t xml:space="preserve">, piemērojot </w:t>
            </w:r>
            <w:r w:rsidR="00BA269A" w:rsidRPr="002212E4">
              <w:rPr>
                <w:rFonts w:ascii="Times New Roman" w:hAnsi="Times New Roman"/>
                <w:sz w:val="24"/>
                <w:szCs w:val="24"/>
              </w:rPr>
              <w:t>likmi</w:t>
            </w:r>
            <w:r w:rsidRPr="002212E4">
              <w:rPr>
                <w:rFonts w:ascii="Times New Roman" w:hAnsi="Times New Roman"/>
                <w:sz w:val="24"/>
                <w:szCs w:val="24"/>
              </w:rPr>
              <w:t xml:space="preserve"> 1,25% no atjaunošanas vērtības, </w:t>
            </w:r>
            <w:r w:rsidR="00F263ED" w:rsidRPr="002212E4">
              <w:rPr>
                <w:rFonts w:ascii="Times New Roman" w:hAnsi="Times New Roman"/>
                <w:sz w:val="24"/>
                <w:szCs w:val="24"/>
              </w:rPr>
              <w:t xml:space="preserve">aktualizētajā </w:t>
            </w:r>
            <w:r w:rsidR="005F0A3E" w:rsidRPr="002212E4">
              <w:rPr>
                <w:rFonts w:ascii="Times New Roman" w:hAnsi="Times New Roman"/>
                <w:sz w:val="24"/>
                <w:szCs w:val="24"/>
              </w:rPr>
              <w:t>nomas maksas aprēķinā</w:t>
            </w:r>
            <w:r w:rsidR="00AE3AAC" w:rsidRPr="002212E4">
              <w:rPr>
                <w:rFonts w:ascii="Times New Roman" w:hAnsi="Times New Roman"/>
                <w:sz w:val="24"/>
                <w:szCs w:val="24"/>
              </w:rPr>
              <w:t xml:space="preserve"> piemērota likme </w:t>
            </w:r>
            <w:r w:rsidRPr="002212E4">
              <w:rPr>
                <w:rFonts w:ascii="Times New Roman" w:hAnsi="Times New Roman"/>
                <w:sz w:val="24"/>
                <w:szCs w:val="24"/>
              </w:rPr>
              <w:t>2</w:t>
            </w:r>
            <w:r w:rsidR="00B85781" w:rsidRPr="002212E4">
              <w:rPr>
                <w:rFonts w:ascii="Times New Roman" w:hAnsi="Times New Roman"/>
                <w:sz w:val="24"/>
                <w:szCs w:val="24"/>
              </w:rPr>
              <w:t>,</w:t>
            </w:r>
            <w:r w:rsidRPr="002212E4">
              <w:rPr>
                <w:rFonts w:ascii="Times New Roman" w:hAnsi="Times New Roman"/>
                <w:sz w:val="24"/>
                <w:szCs w:val="24"/>
              </w:rPr>
              <w:t xml:space="preserve">26%. </w:t>
            </w:r>
          </w:p>
          <w:p w14:paraId="4CB59A75" w14:textId="0192B500" w:rsidR="0005703E" w:rsidRPr="002212E4" w:rsidRDefault="00C03FA3" w:rsidP="005978B2">
            <w:pPr>
              <w:spacing w:after="0" w:line="240" w:lineRule="auto"/>
              <w:ind w:left="142" w:right="159" w:firstLine="284"/>
              <w:jc w:val="both"/>
              <w:rPr>
                <w:rFonts w:ascii="Times New Roman" w:hAnsi="Times New Roman"/>
                <w:sz w:val="24"/>
                <w:szCs w:val="24"/>
              </w:rPr>
            </w:pPr>
            <w:r w:rsidRPr="002212E4">
              <w:rPr>
                <w:rFonts w:ascii="Times New Roman" w:hAnsi="Times New Roman"/>
                <w:sz w:val="24"/>
                <w:szCs w:val="24"/>
              </w:rPr>
              <w:t>MK rīkojumā Nr.525 izdevumi plānotajiem kārtējiem vai kapitālajiem remontiem tika aprēķināti</w:t>
            </w:r>
            <w:r w:rsidR="0045202F" w:rsidRPr="002212E4">
              <w:rPr>
                <w:rFonts w:ascii="Times New Roman" w:hAnsi="Times New Roman"/>
                <w:sz w:val="24"/>
                <w:szCs w:val="24"/>
              </w:rPr>
              <w:t xml:space="preserve"> pēc ēkas </w:t>
            </w:r>
            <w:proofErr w:type="spellStart"/>
            <w:r w:rsidR="0045202F" w:rsidRPr="002212E4">
              <w:rPr>
                <w:rFonts w:ascii="Times New Roman" w:hAnsi="Times New Roman"/>
                <w:sz w:val="24"/>
                <w:szCs w:val="24"/>
              </w:rPr>
              <w:t>kapitalitātes</w:t>
            </w:r>
            <w:proofErr w:type="spellEnd"/>
            <w:r w:rsidR="0045202F" w:rsidRPr="002212E4">
              <w:rPr>
                <w:rFonts w:ascii="Times New Roman" w:hAnsi="Times New Roman"/>
                <w:sz w:val="24"/>
                <w:szCs w:val="24"/>
              </w:rPr>
              <w:t xml:space="preserve"> </w:t>
            </w:r>
            <w:r w:rsidR="0004104B" w:rsidRPr="002212E4">
              <w:rPr>
                <w:rFonts w:ascii="Times New Roman" w:hAnsi="Times New Roman"/>
                <w:sz w:val="24"/>
                <w:szCs w:val="24"/>
              </w:rPr>
              <w:t xml:space="preserve">grupas, </w:t>
            </w:r>
            <w:r w:rsidRPr="002212E4">
              <w:rPr>
                <w:rFonts w:ascii="Times New Roman" w:hAnsi="Times New Roman"/>
                <w:sz w:val="24"/>
                <w:szCs w:val="24"/>
              </w:rPr>
              <w:t xml:space="preserve"> ņemot vērā sagaidāmo ēkas kalpošanas ilgumu un vērtību pēc ieguldījumu veikšanas 10 327 991 </w:t>
            </w:r>
            <w:proofErr w:type="spellStart"/>
            <w:r w:rsidRPr="002212E4">
              <w:rPr>
                <w:rFonts w:ascii="Times New Roman" w:hAnsi="Times New Roman"/>
                <w:i/>
                <w:iCs/>
                <w:sz w:val="24"/>
                <w:szCs w:val="24"/>
              </w:rPr>
              <w:t>euro</w:t>
            </w:r>
            <w:proofErr w:type="spellEnd"/>
            <w:r w:rsidRPr="002212E4">
              <w:rPr>
                <w:rFonts w:ascii="Times New Roman" w:hAnsi="Times New Roman"/>
                <w:sz w:val="24"/>
                <w:szCs w:val="24"/>
              </w:rPr>
              <w:t xml:space="preserve">, piemērojot likmi 1,25 %. </w:t>
            </w:r>
            <w:r w:rsidR="00721E72" w:rsidRPr="002212E4">
              <w:rPr>
                <w:rFonts w:ascii="Times New Roman" w:hAnsi="Times New Roman"/>
                <w:sz w:val="24"/>
                <w:szCs w:val="24"/>
              </w:rPr>
              <w:t xml:space="preserve"> </w:t>
            </w:r>
            <w:r w:rsidR="0004104B" w:rsidRPr="002212E4">
              <w:rPr>
                <w:rFonts w:ascii="Times New Roman" w:hAnsi="Times New Roman"/>
                <w:sz w:val="24"/>
                <w:szCs w:val="24"/>
              </w:rPr>
              <w:t>Aktualizētajā aprēķinā</w:t>
            </w:r>
            <w:r w:rsidR="00D07025" w:rsidRPr="002212E4">
              <w:rPr>
                <w:rFonts w:ascii="Times New Roman" w:hAnsi="Times New Roman"/>
                <w:sz w:val="24"/>
                <w:szCs w:val="24"/>
              </w:rPr>
              <w:t xml:space="preserve"> </w:t>
            </w:r>
            <w:r w:rsidR="008E0ECC" w:rsidRPr="002212E4">
              <w:rPr>
                <w:rFonts w:ascii="Times New Roman" w:hAnsi="Times New Roman"/>
                <w:sz w:val="24"/>
                <w:szCs w:val="24"/>
              </w:rPr>
              <w:t>uzkrājum</w:t>
            </w:r>
            <w:r w:rsidR="00AF1B05" w:rsidRPr="002212E4">
              <w:rPr>
                <w:rFonts w:ascii="Times New Roman" w:hAnsi="Times New Roman"/>
                <w:sz w:val="24"/>
                <w:szCs w:val="24"/>
              </w:rPr>
              <w:t xml:space="preserve">i tiek rēķināti atbilstoši </w:t>
            </w:r>
            <w:r w:rsidR="004A03A7" w:rsidRPr="002212E4">
              <w:rPr>
                <w:rFonts w:ascii="Times New Roman" w:hAnsi="Times New Roman"/>
                <w:sz w:val="24"/>
                <w:szCs w:val="24"/>
              </w:rPr>
              <w:t xml:space="preserve">VNĪ valdes </w:t>
            </w:r>
            <w:r w:rsidR="008A4318" w:rsidRPr="002212E4">
              <w:rPr>
                <w:rFonts w:ascii="Times New Roman" w:hAnsi="Times New Roman"/>
                <w:sz w:val="24"/>
                <w:szCs w:val="24"/>
              </w:rPr>
              <w:t xml:space="preserve">apstiprinātajai </w:t>
            </w:r>
            <w:r w:rsidR="0005703E" w:rsidRPr="002212E4">
              <w:rPr>
                <w:rFonts w:ascii="Times New Roman" w:hAnsi="Times New Roman"/>
                <w:sz w:val="24"/>
                <w:szCs w:val="24"/>
              </w:rPr>
              <w:t>Remontdarbu investīciju plāna aprēķināšana</w:t>
            </w:r>
            <w:r w:rsidR="004C16A5" w:rsidRPr="002212E4">
              <w:rPr>
                <w:rFonts w:ascii="Times New Roman" w:hAnsi="Times New Roman"/>
                <w:sz w:val="24"/>
                <w:szCs w:val="24"/>
              </w:rPr>
              <w:t>s</w:t>
            </w:r>
            <w:r w:rsidR="0005703E" w:rsidRPr="002212E4">
              <w:rPr>
                <w:rFonts w:ascii="Times New Roman" w:hAnsi="Times New Roman"/>
                <w:sz w:val="24"/>
                <w:szCs w:val="24"/>
              </w:rPr>
              <w:t xml:space="preserve"> kārtībai (KVS-K147/1</w:t>
            </w:r>
            <w:r w:rsidR="0069712F" w:rsidRPr="002212E4">
              <w:rPr>
                <w:rFonts w:ascii="Times New Roman" w:hAnsi="Times New Roman"/>
                <w:sz w:val="24"/>
                <w:szCs w:val="24"/>
              </w:rPr>
              <w:t>, apstiprināt</w:t>
            </w:r>
            <w:r w:rsidR="004C16A5" w:rsidRPr="002212E4">
              <w:rPr>
                <w:rFonts w:ascii="Times New Roman" w:hAnsi="Times New Roman"/>
                <w:sz w:val="24"/>
                <w:szCs w:val="24"/>
              </w:rPr>
              <w:t>a</w:t>
            </w:r>
            <w:r w:rsidR="0069712F" w:rsidRPr="002212E4">
              <w:rPr>
                <w:rFonts w:ascii="Times New Roman" w:hAnsi="Times New Roman"/>
                <w:sz w:val="24"/>
                <w:szCs w:val="24"/>
              </w:rPr>
              <w:t xml:space="preserve"> ar VNĪ valdes </w:t>
            </w:r>
            <w:r w:rsidR="007C688D" w:rsidRPr="002212E4">
              <w:rPr>
                <w:rFonts w:ascii="Times New Roman" w:hAnsi="Times New Roman"/>
                <w:sz w:val="24"/>
                <w:szCs w:val="24"/>
              </w:rPr>
              <w:t xml:space="preserve">sēdes </w:t>
            </w:r>
            <w:r w:rsidR="0069712F" w:rsidRPr="002212E4">
              <w:rPr>
                <w:rFonts w:ascii="Times New Roman" w:hAnsi="Times New Roman"/>
                <w:sz w:val="24"/>
                <w:szCs w:val="24"/>
              </w:rPr>
              <w:t xml:space="preserve">2020.gada 30.jūnija  </w:t>
            </w:r>
            <w:proofErr w:type="spellStart"/>
            <w:r w:rsidR="0069712F" w:rsidRPr="002212E4">
              <w:rPr>
                <w:rFonts w:ascii="Times New Roman" w:hAnsi="Times New Roman"/>
                <w:sz w:val="24"/>
                <w:szCs w:val="24"/>
              </w:rPr>
              <w:t>protokollēmumu</w:t>
            </w:r>
            <w:proofErr w:type="spellEnd"/>
            <w:r w:rsidR="0069712F" w:rsidRPr="002212E4">
              <w:rPr>
                <w:rFonts w:ascii="Times New Roman" w:hAnsi="Times New Roman"/>
                <w:sz w:val="24"/>
                <w:szCs w:val="24"/>
              </w:rPr>
              <w:t xml:space="preserve"> Nr. VPL-20/33-12.1.</w:t>
            </w:r>
            <w:r w:rsidR="0005703E" w:rsidRPr="002212E4">
              <w:rPr>
                <w:rFonts w:ascii="Times New Roman" w:hAnsi="Times New Roman"/>
                <w:sz w:val="24"/>
                <w:szCs w:val="24"/>
              </w:rPr>
              <w:t>)</w:t>
            </w:r>
            <w:r w:rsidR="002210CD" w:rsidRPr="002212E4">
              <w:rPr>
                <w:rFonts w:ascii="Times New Roman" w:hAnsi="Times New Roman"/>
                <w:sz w:val="24"/>
                <w:szCs w:val="24"/>
              </w:rPr>
              <w:t xml:space="preserve">, </w:t>
            </w:r>
            <w:r w:rsidR="005978B2" w:rsidRPr="002212E4">
              <w:rPr>
                <w:rFonts w:ascii="Times New Roman" w:hAnsi="Times New Roman"/>
                <w:sz w:val="24"/>
                <w:szCs w:val="24"/>
              </w:rPr>
              <w:t>pē</w:t>
            </w:r>
            <w:r w:rsidR="002210CD" w:rsidRPr="002212E4">
              <w:rPr>
                <w:rFonts w:ascii="Times New Roman" w:hAnsi="Times New Roman"/>
                <w:sz w:val="24"/>
                <w:szCs w:val="24"/>
              </w:rPr>
              <w:t>c</w:t>
            </w:r>
            <w:r w:rsidR="005978B2" w:rsidRPr="002212E4">
              <w:rPr>
                <w:rFonts w:ascii="Times New Roman" w:hAnsi="Times New Roman"/>
                <w:sz w:val="24"/>
                <w:szCs w:val="24"/>
              </w:rPr>
              <w:t xml:space="preserve"> RIP metodes (</w:t>
            </w:r>
            <w:r w:rsidR="00594E9E" w:rsidRPr="002212E4">
              <w:rPr>
                <w:rFonts w:ascii="Times New Roman" w:hAnsi="Times New Roman"/>
                <w:sz w:val="24"/>
                <w:szCs w:val="24"/>
              </w:rPr>
              <w:t xml:space="preserve">RIP </w:t>
            </w:r>
            <w:r w:rsidR="00933B0D" w:rsidRPr="002212E4">
              <w:rPr>
                <w:rFonts w:ascii="Times New Roman" w:hAnsi="Times New Roman"/>
                <w:sz w:val="24"/>
                <w:szCs w:val="24"/>
              </w:rPr>
              <w:t xml:space="preserve">- </w:t>
            </w:r>
            <w:r w:rsidR="00594E9E" w:rsidRPr="002212E4">
              <w:rPr>
                <w:rFonts w:ascii="Times New Roman" w:hAnsi="Times New Roman"/>
                <w:sz w:val="24"/>
                <w:szCs w:val="24"/>
              </w:rPr>
              <w:t>aprēķinu metode nekustamo īpašumu uzturēšanas izmaksām, nosakot nepieciešamo izdevumu apjomu plānotajiem remontdarbiem un būvdarbiem gadā vai ēkas dzīves ciklā. RIP izmaksas nomas maksā piemēro ne vairāk kā 2,5 procentus no attiecīgā nekustamā īpašuma būvju atjaunošanas vērtības gadā</w:t>
            </w:r>
            <w:r w:rsidR="005978B2" w:rsidRPr="002212E4">
              <w:rPr>
                <w:rFonts w:ascii="Times New Roman" w:hAnsi="Times New Roman"/>
                <w:sz w:val="24"/>
                <w:szCs w:val="24"/>
              </w:rPr>
              <w:t>)</w:t>
            </w:r>
            <w:r w:rsidR="00594E9E" w:rsidRPr="002212E4">
              <w:rPr>
                <w:rFonts w:ascii="Times New Roman" w:hAnsi="Times New Roman"/>
                <w:sz w:val="24"/>
                <w:szCs w:val="24"/>
              </w:rPr>
              <w:t>.</w:t>
            </w:r>
          </w:p>
          <w:p w14:paraId="63FF657A" w14:textId="74366D94" w:rsidR="00AE47C8" w:rsidRPr="00C04483" w:rsidRDefault="00AE47C8" w:rsidP="003C1179">
            <w:pPr>
              <w:spacing w:after="0" w:line="240" w:lineRule="auto"/>
              <w:ind w:left="141" w:right="159" w:firstLine="283"/>
              <w:jc w:val="both"/>
              <w:rPr>
                <w:rFonts w:ascii="Times New Roman" w:hAnsi="Times New Roman"/>
                <w:sz w:val="24"/>
                <w:szCs w:val="24"/>
              </w:rPr>
            </w:pPr>
            <w:r w:rsidRPr="002212E4">
              <w:rPr>
                <w:rFonts w:ascii="Times New Roman" w:hAnsi="Times New Roman"/>
                <w:sz w:val="24"/>
                <w:szCs w:val="24"/>
              </w:rPr>
              <w:t xml:space="preserve">Tāpat jāņem vērā, ka ieguldījumiem </w:t>
            </w:r>
            <w:r w:rsidR="00793108" w:rsidRPr="002212E4">
              <w:rPr>
                <w:rFonts w:ascii="Times New Roman" w:hAnsi="Times New Roman"/>
                <w:sz w:val="24"/>
                <w:szCs w:val="24"/>
              </w:rPr>
              <w:t xml:space="preserve">sākotnēji </w:t>
            </w:r>
            <w:r w:rsidRPr="002212E4">
              <w:rPr>
                <w:rFonts w:ascii="Times New Roman" w:hAnsi="Times New Roman"/>
                <w:sz w:val="24"/>
                <w:szCs w:val="24"/>
              </w:rPr>
              <w:t xml:space="preserve">bija piešķirts 10 390 877 </w:t>
            </w:r>
            <w:proofErr w:type="spellStart"/>
            <w:r w:rsidRPr="002212E4">
              <w:rPr>
                <w:rFonts w:ascii="Times New Roman" w:hAnsi="Times New Roman"/>
                <w:i/>
                <w:iCs/>
                <w:sz w:val="24"/>
                <w:szCs w:val="24"/>
              </w:rPr>
              <w:t>euro</w:t>
            </w:r>
            <w:proofErr w:type="spellEnd"/>
            <w:r w:rsidRPr="002212E4">
              <w:rPr>
                <w:rFonts w:ascii="Times New Roman" w:hAnsi="Times New Roman"/>
                <w:sz w:val="24"/>
                <w:szCs w:val="24"/>
              </w:rPr>
              <w:t>, bet fakt</w:t>
            </w:r>
            <w:r w:rsidR="00B66BFE" w:rsidRPr="002212E4">
              <w:rPr>
                <w:rFonts w:ascii="Times New Roman" w:hAnsi="Times New Roman"/>
                <w:sz w:val="24"/>
                <w:szCs w:val="24"/>
              </w:rPr>
              <w:t xml:space="preserve">iski tie ir </w:t>
            </w:r>
            <w:r w:rsidRPr="002212E4">
              <w:rPr>
                <w:rFonts w:ascii="Times New Roman" w:hAnsi="Times New Roman"/>
                <w:sz w:val="24"/>
                <w:szCs w:val="24"/>
              </w:rPr>
              <w:t xml:space="preserve">11 515 099 </w:t>
            </w:r>
            <w:proofErr w:type="spellStart"/>
            <w:r w:rsidRPr="002212E4">
              <w:rPr>
                <w:rFonts w:ascii="Times New Roman" w:hAnsi="Times New Roman"/>
                <w:i/>
                <w:iCs/>
                <w:sz w:val="24"/>
                <w:szCs w:val="24"/>
              </w:rPr>
              <w:t>euro</w:t>
            </w:r>
            <w:proofErr w:type="spellEnd"/>
            <w:r w:rsidRPr="002212E4">
              <w:rPr>
                <w:rFonts w:ascii="Times New Roman" w:hAnsi="Times New Roman"/>
                <w:sz w:val="24"/>
                <w:szCs w:val="24"/>
              </w:rPr>
              <w:t xml:space="preserve">, jo tika saņemts finansējums no CFLA 1 259 00 </w:t>
            </w:r>
            <w:proofErr w:type="spellStart"/>
            <w:r w:rsidRPr="002212E4">
              <w:rPr>
                <w:rFonts w:ascii="Times New Roman" w:hAnsi="Times New Roman"/>
                <w:i/>
                <w:iCs/>
                <w:sz w:val="24"/>
                <w:szCs w:val="24"/>
              </w:rPr>
              <w:t>euro</w:t>
            </w:r>
            <w:proofErr w:type="spellEnd"/>
            <w:r w:rsidRPr="002212E4">
              <w:rPr>
                <w:rFonts w:ascii="Times New Roman" w:hAnsi="Times New Roman"/>
                <w:sz w:val="24"/>
                <w:szCs w:val="24"/>
              </w:rPr>
              <w:t xml:space="preserve">, kas neietekmē nomas maksas iekļautās kapitāla izmaksas, bet </w:t>
            </w:r>
            <w:r w:rsidR="00F97095" w:rsidRPr="002212E4">
              <w:rPr>
                <w:rFonts w:ascii="Times New Roman" w:hAnsi="Times New Roman"/>
                <w:sz w:val="24"/>
                <w:szCs w:val="24"/>
              </w:rPr>
              <w:t xml:space="preserve">gan </w:t>
            </w:r>
            <w:r w:rsidRPr="002212E4">
              <w:rPr>
                <w:rFonts w:ascii="Times New Roman" w:hAnsi="Times New Roman"/>
                <w:sz w:val="24"/>
                <w:szCs w:val="24"/>
              </w:rPr>
              <w:t>uzkrājumu apjomu</w:t>
            </w:r>
            <w:r w:rsidR="003C1179" w:rsidRPr="002212E4">
              <w:rPr>
                <w:rFonts w:ascii="Times New Roman" w:hAnsi="Times New Roman"/>
                <w:sz w:val="24"/>
                <w:szCs w:val="24"/>
              </w:rPr>
              <w:t xml:space="preserve"> (CFLA līgums </w:t>
            </w:r>
            <w:proofErr w:type="spellStart"/>
            <w:r w:rsidR="003C1179" w:rsidRPr="002212E4">
              <w:rPr>
                <w:rFonts w:ascii="Times New Roman" w:hAnsi="Times New Roman"/>
                <w:sz w:val="24"/>
                <w:szCs w:val="24"/>
              </w:rPr>
              <w:t>Nr.IEN</w:t>
            </w:r>
            <w:proofErr w:type="spellEnd"/>
            <w:r w:rsidR="003C1179" w:rsidRPr="002212E4">
              <w:rPr>
                <w:rFonts w:ascii="Times New Roman" w:hAnsi="Times New Roman"/>
                <w:sz w:val="24"/>
                <w:szCs w:val="24"/>
              </w:rPr>
              <w:t>/2019/212, līgums par Eiropas Savienības fonda projekta īstenošanu Nr.4.2.1.2/18/I/036, “Energoefektivitātes paaugstināšana ēkā Aspazijas bulvārī 7, Rīgā”)</w:t>
            </w:r>
            <w:r w:rsidRPr="002212E4">
              <w:rPr>
                <w:rFonts w:ascii="Times New Roman" w:hAnsi="Times New Roman"/>
                <w:sz w:val="24"/>
                <w:szCs w:val="24"/>
              </w:rPr>
              <w:t>.</w:t>
            </w:r>
          </w:p>
          <w:p w14:paraId="5BEBD370" w14:textId="4B4E3A5C" w:rsidR="00FD6B50" w:rsidRPr="00FD6B50" w:rsidRDefault="00FD6B50" w:rsidP="00FD6B50">
            <w:pPr>
              <w:spacing w:after="0" w:line="240" w:lineRule="auto"/>
              <w:ind w:left="141" w:right="159" w:firstLine="283"/>
              <w:jc w:val="both"/>
              <w:rPr>
                <w:rFonts w:ascii="Times New Roman" w:hAnsi="Times New Roman"/>
                <w:sz w:val="24"/>
                <w:szCs w:val="24"/>
              </w:rPr>
            </w:pPr>
            <w:r w:rsidRPr="00FD6B50">
              <w:rPr>
                <w:rFonts w:ascii="Times New Roman" w:hAnsi="Times New Roman"/>
                <w:sz w:val="24"/>
                <w:szCs w:val="24"/>
              </w:rPr>
              <w:t xml:space="preserve">3)           </w:t>
            </w:r>
            <w:r w:rsidR="00133073">
              <w:rPr>
                <w:rFonts w:ascii="Times New Roman" w:hAnsi="Times New Roman"/>
                <w:sz w:val="24"/>
                <w:szCs w:val="24"/>
              </w:rPr>
              <w:t>veicot būvdarbus,</w:t>
            </w:r>
            <w:r w:rsidRPr="00FD6B50">
              <w:rPr>
                <w:rFonts w:ascii="Times New Roman" w:hAnsi="Times New Roman"/>
                <w:sz w:val="24"/>
                <w:szCs w:val="24"/>
              </w:rPr>
              <w:t xml:space="preserve"> ēk</w:t>
            </w:r>
            <w:r w:rsidR="00350108">
              <w:rPr>
                <w:rFonts w:ascii="Times New Roman" w:hAnsi="Times New Roman"/>
                <w:sz w:val="24"/>
                <w:szCs w:val="24"/>
              </w:rPr>
              <w:t>ā</w:t>
            </w:r>
            <w:r w:rsidRPr="00FD6B50">
              <w:rPr>
                <w:rFonts w:ascii="Times New Roman" w:hAnsi="Times New Roman"/>
                <w:sz w:val="24"/>
                <w:szCs w:val="24"/>
              </w:rPr>
              <w:t xml:space="preserve"> ir pieaugusi </w:t>
            </w:r>
            <w:r w:rsidR="00133073">
              <w:rPr>
                <w:rFonts w:ascii="Times New Roman" w:hAnsi="Times New Roman"/>
                <w:sz w:val="24"/>
                <w:szCs w:val="24"/>
              </w:rPr>
              <w:t xml:space="preserve">kopējā izmantojamā </w:t>
            </w:r>
            <w:r w:rsidRPr="00FD6B50">
              <w:rPr>
                <w:rFonts w:ascii="Times New Roman" w:hAnsi="Times New Roman"/>
                <w:sz w:val="24"/>
                <w:szCs w:val="24"/>
              </w:rPr>
              <w:t>platība par 494,2 m</w:t>
            </w:r>
            <w:r w:rsidRPr="00AE73D2">
              <w:rPr>
                <w:rFonts w:ascii="Times New Roman" w:hAnsi="Times New Roman"/>
                <w:sz w:val="24"/>
                <w:szCs w:val="24"/>
                <w:vertAlign w:val="superscript"/>
              </w:rPr>
              <w:t>2</w:t>
            </w:r>
            <w:r w:rsidRPr="00FD6B50">
              <w:rPr>
                <w:rFonts w:ascii="Times New Roman" w:hAnsi="Times New Roman"/>
                <w:sz w:val="24"/>
                <w:szCs w:val="24"/>
              </w:rPr>
              <w:t xml:space="preserve">, kas ir papildus </w:t>
            </w:r>
            <w:r w:rsidR="002212E4" w:rsidRPr="002212E4">
              <w:rPr>
                <w:rFonts w:ascii="Times New Roman" w:hAnsi="Times New Roman"/>
                <w:sz w:val="24"/>
                <w:szCs w:val="24"/>
              </w:rPr>
              <w:t xml:space="preserve">79 805 </w:t>
            </w:r>
            <w:proofErr w:type="spellStart"/>
            <w:r w:rsidR="002212E4" w:rsidRPr="002212E4">
              <w:rPr>
                <w:rFonts w:ascii="Times New Roman" w:hAnsi="Times New Roman"/>
                <w:i/>
                <w:iCs/>
                <w:sz w:val="24"/>
                <w:szCs w:val="24"/>
              </w:rPr>
              <w:t>euro</w:t>
            </w:r>
            <w:proofErr w:type="spellEnd"/>
            <w:r w:rsidR="002212E4" w:rsidRPr="002212E4">
              <w:rPr>
                <w:rFonts w:ascii="Times New Roman" w:hAnsi="Times New Roman"/>
                <w:sz w:val="24"/>
                <w:szCs w:val="24"/>
              </w:rPr>
              <w:t xml:space="preserve"> (bez PVN) </w:t>
            </w:r>
            <w:r w:rsidRPr="00FD6B50">
              <w:rPr>
                <w:rFonts w:ascii="Times New Roman" w:hAnsi="Times New Roman"/>
                <w:sz w:val="24"/>
                <w:szCs w:val="24"/>
              </w:rPr>
              <w:t xml:space="preserve">gadā ar </w:t>
            </w:r>
            <w:r w:rsidR="00B805F3">
              <w:rPr>
                <w:rFonts w:ascii="Times New Roman" w:hAnsi="Times New Roman"/>
                <w:sz w:val="24"/>
                <w:szCs w:val="24"/>
              </w:rPr>
              <w:t>aktualizēto</w:t>
            </w:r>
            <w:r w:rsidRPr="00FD6B50">
              <w:rPr>
                <w:rFonts w:ascii="Times New Roman" w:hAnsi="Times New Roman"/>
                <w:sz w:val="24"/>
                <w:szCs w:val="24"/>
              </w:rPr>
              <w:t xml:space="preserve"> nomu</w:t>
            </w:r>
            <w:r w:rsidR="00B84B62">
              <w:rPr>
                <w:rFonts w:ascii="Times New Roman" w:hAnsi="Times New Roman"/>
                <w:sz w:val="24"/>
                <w:szCs w:val="24"/>
              </w:rPr>
              <w:t>;</w:t>
            </w:r>
          </w:p>
          <w:p w14:paraId="0F64CBC5" w14:textId="6D460E2E" w:rsidR="00FD6B50" w:rsidRPr="00FD6B50" w:rsidRDefault="00FD6B50" w:rsidP="00FD6B50">
            <w:pPr>
              <w:spacing w:after="0" w:line="240" w:lineRule="auto"/>
              <w:ind w:left="141" w:right="159" w:firstLine="283"/>
              <w:jc w:val="both"/>
              <w:rPr>
                <w:rFonts w:ascii="Times New Roman" w:hAnsi="Times New Roman"/>
                <w:sz w:val="24"/>
                <w:szCs w:val="24"/>
              </w:rPr>
            </w:pPr>
            <w:r w:rsidRPr="00FD6B50">
              <w:rPr>
                <w:rFonts w:ascii="Times New Roman" w:hAnsi="Times New Roman"/>
                <w:sz w:val="24"/>
                <w:szCs w:val="24"/>
              </w:rPr>
              <w:t xml:space="preserve">4)            </w:t>
            </w:r>
            <w:r w:rsidR="000658FA">
              <w:rPr>
                <w:rFonts w:ascii="Times New Roman" w:hAnsi="Times New Roman"/>
                <w:sz w:val="24"/>
                <w:szCs w:val="24"/>
              </w:rPr>
              <w:t>p</w:t>
            </w:r>
            <w:r w:rsidRPr="00FD6B50">
              <w:rPr>
                <w:rFonts w:ascii="Times New Roman" w:hAnsi="Times New Roman"/>
                <w:sz w:val="24"/>
                <w:szCs w:val="24"/>
              </w:rPr>
              <w:t>ersonāla atlīdzība</w:t>
            </w:r>
            <w:r w:rsidR="00133073">
              <w:rPr>
                <w:rFonts w:ascii="Times New Roman" w:hAnsi="Times New Roman"/>
                <w:sz w:val="24"/>
                <w:szCs w:val="24"/>
              </w:rPr>
              <w:t>i</w:t>
            </w:r>
            <w:r w:rsidRPr="00FD6B50">
              <w:rPr>
                <w:rFonts w:ascii="Times New Roman" w:hAnsi="Times New Roman"/>
                <w:sz w:val="24"/>
                <w:szCs w:val="24"/>
              </w:rPr>
              <w:t xml:space="preserve"> starpība </w:t>
            </w:r>
            <w:r w:rsidR="001A41ED">
              <w:rPr>
                <w:rFonts w:ascii="Times New Roman" w:hAnsi="Times New Roman"/>
                <w:sz w:val="24"/>
                <w:szCs w:val="24"/>
              </w:rPr>
              <w:t xml:space="preserve">ir </w:t>
            </w:r>
            <w:r w:rsidRPr="00FD6B50">
              <w:rPr>
                <w:rFonts w:ascii="Times New Roman" w:hAnsi="Times New Roman"/>
                <w:sz w:val="24"/>
                <w:szCs w:val="24"/>
              </w:rPr>
              <w:t>22</w:t>
            </w:r>
            <w:r w:rsidR="00B84B62">
              <w:rPr>
                <w:rFonts w:ascii="Times New Roman" w:hAnsi="Times New Roman"/>
                <w:sz w:val="24"/>
                <w:szCs w:val="24"/>
              </w:rPr>
              <w:t> </w:t>
            </w:r>
            <w:r w:rsidRPr="00FD6B50">
              <w:rPr>
                <w:rFonts w:ascii="Times New Roman" w:hAnsi="Times New Roman"/>
                <w:sz w:val="24"/>
                <w:szCs w:val="24"/>
              </w:rPr>
              <w:t>897</w:t>
            </w:r>
            <w:r w:rsidR="00B84B62">
              <w:rPr>
                <w:rFonts w:ascii="Times New Roman" w:hAnsi="Times New Roman"/>
                <w:sz w:val="24"/>
                <w:szCs w:val="24"/>
              </w:rPr>
              <w:t xml:space="preserve"> </w:t>
            </w:r>
            <w:proofErr w:type="spellStart"/>
            <w:r w:rsidR="00B84B62" w:rsidRPr="00B84B62">
              <w:rPr>
                <w:rFonts w:ascii="Times New Roman" w:hAnsi="Times New Roman"/>
                <w:i/>
                <w:iCs/>
                <w:sz w:val="24"/>
                <w:szCs w:val="24"/>
              </w:rPr>
              <w:t>euro</w:t>
            </w:r>
            <w:proofErr w:type="spellEnd"/>
            <w:r w:rsidRPr="00FD6B50">
              <w:rPr>
                <w:rFonts w:ascii="Times New Roman" w:hAnsi="Times New Roman"/>
                <w:sz w:val="24"/>
                <w:szCs w:val="24"/>
              </w:rPr>
              <w:t xml:space="preserve"> (bez PVN).</w:t>
            </w:r>
          </w:p>
          <w:p w14:paraId="1701FEA2" w14:textId="4B771BF0" w:rsidR="00CD69E1" w:rsidRPr="00CD69E1" w:rsidRDefault="00FE0EC2" w:rsidP="00CD69E1">
            <w:pPr>
              <w:spacing w:after="0" w:line="240" w:lineRule="auto"/>
              <w:ind w:left="141" w:right="159" w:firstLine="283"/>
              <w:jc w:val="both"/>
              <w:rPr>
                <w:rFonts w:ascii="Times New Roman" w:hAnsi="Times New Roman"/>
                <w:sz w:val="24"/>
                <w:szCs w:val="24"/>
              </w:rPr>
            </w:pPr>
            <w:r>
              <w:rPr>
                <w:rFonts w:ascii="Times New Roman" w:hAnsi="Times New Roman"/>
                <w:sz w:val="24"/>
                <w:szCs w:val="24"/>
              </w:rPr>
              <w:t>S</w:t>
            </w:r>
            <w:r w:rsidR="00CD69E1" w:rsidRPr="00CD69E1">
              <w:rPr>
                <w:rFonts w:ascii="Times New Roman" w:hAnsi="Times New Roman"/>
                <w:sz w:val="24"/>
                <w:szCs w:val="24"/>
              </w:rPr>
              <w:t xml:space="preserve">amazinājums aktualizētajā nomas maksā pret </w:t>
            </w:r>
            <w:r w:rsidR="003338D2">
              <w:rPr>
                <w:rFonts w:ascii="Times New Roman" w:hAnsi="Times New Roman"/>
                <w:sz w:val="24"/>
                <w:szCs w:val="24"/>
              </w:rPr>
              <w:t xml:space="preserve">MK rīkojumā Nr.525 </w:t>
            </w:r>
            <w:r w:rsidR="00CD69E1" w:rsidRPr="00CD69E1">
              <w:rPr>
                <w:rFonts w:ascii="Times New Roman" w:hAnsi="Times New Roman"/>
                <w:sz w:val="24"/>
                <w:szCs w:val="24"/>
              </w:rPr>
              <w:t>sākotnēji apstiprināto ir:</w:t>
            </w:r>
          </w:p>
          <w:p w14:paraId="010DD8EE" w14:textId="2BFE1CEB" w:rsidR="00CD69E1" w:rsidRPr="00CD69E1" w:rsidRDefault="00CD69E1" w:rsidP="00CD69E1">
            <w:pPr>
              <w:spacing w:after="0" w:line="240" w:lineRule="auto"/>
              <w:ind w:left="141" w:right="159" w:firstLine="283"/>
              <w:jc w:val="both"/>
              <w:rPr>
                <w:rFonts w:ascii="Times New Roman" w:hAnsi="Times New Roman"/>
                <w:sz w:val="24"/>
                <w:szCs w:val="24"/>
              </w:rPr>
            </w:pPr>
            <w:r w:rsidRPr="00CD69E1">
              <w:rPr>
                <w:rFonts w:ascii="Times New Roman" w:hAnsi="Times New Roman"/>
                <w:sz w:val="24"/>
                <w:szCs w:val="24"/>
              </w:rPr>
              <w:t>1)            – 6738</w:t>
            </w:r>
            <w:r w:rsidR="00E73C35">
              <w:rPr>
                <w:rFonts w:ascii="Times New Roman" w:hAnsi="Times New Roman"/>
                <w:sz w:val="24"/>
                <w:szCs w:val="24"/>
              </w:rPr>
              <w:t>,</w:t>
            </w:r>
            <w:r w:rsidRPr="00CD69E1">
              <w:rPr>
                <w:rFonts w:ascii="Times New Roman" w:hAnsi="Times New Roman"/>
                <w:sz w:val="24"/>
                <w:szCs w:val="24"/>
              </w:rPr>
              <w:t xml:space="preserve">92 </w:t>
            </w:r>
            <w:proofErr w:type="spellStart"/>
            <w:r w:rsidR="003338D2" w:rsidRPr="003338D2">
              <w:rPr>
                <w:rFonts w:ascii="Times New Roman" w:hAnsi="Times New Roman"/>
                <w:i/>
                <w:iCs/>
                <w:sz w:val="24"/>
                <w:szCs w:val="24"/>
              </w:rPr>
              <w:t>euro</w:t>
            </w:r>
            <w:proofErr w:type="spellEnd"/>
            <w:r w:rsidRPr="00CD69E1">
              <w:rPr>
                <w:rFonts w:ascii="Times New Roman" w:hAnsi="Times New Roman"/>
                <w:sz w:val="24"/>
                <w:szCs w:val="24"/>
              </w:rPr>
              <w:t xml:space="preserve"> gadā </w:t>
            </w:r>
            <w:r w:rsidR="00E73C35">
              <w:rPr>
                <w:rFonts w:ascii="Times New Roman" w:hAnsi="Times New Roman"/>
                <w:sz w:val="24"/>
                <w:szCs w:val="24"/>
              </w:rPr>
              <w:t>(</w:t>
            </w:r>
            <w:r w:rsidRPr="00CD69E1">
              <w:rPr>
                <w:rFonts w:ascii="Times New Roman" w:hAnsi="Times New Roman"/>
                <w:sz w:val="24"/>
                <w:szCs w:val="24"/>
              </w:rPr>
              <w:t>bez PVN</w:t>
            </w:r>
            <w:r w:rsidR="00E73C35">
              <w:rPr>
                <w:rFonts w:ascii="Times New Roman" w:hAnsi="Times New Roman"/>
                <w:sz w:val="24"/>
                <w:szCs w:val="24"/>
              </w:rPr>
              <w:t>)</w:t>
            </w:r>
            <w:r w:rsidRPr="00CD69E1">
              <w:rPr>
                <w:rFonts w:ascii="Times New Roman" w:hAnsi="Times New Roman"/>
                <w:sz w:val="24"/>
                <w:szCs w:val="24"/>
              </w:rPr>
              <w:t xml:space="preserve"> būvniecības izmaksas</w:t>
            </w:r>
            <w:r w:rsidR="001A41ED">
              <w:rPr>
                <w:rFonts w:ascii="Times New Roman" w:hAnsi="Times New Roman"/>
                <w:sz w:val="24"/>
                <w:szCs w:val="24"/>
              </w:rPr>
              <w:t>;</w:t>
            </w:r>
          </w:p>
          <w:p w14:paraId="5FB3152B" w14:textId="03D7A772" w:rsidR="00CD69E1" w:rsidRPr="00CD69E1" w:rsidRDefault="00CD69E1" w:rsidP="00CD69E1">
            <w:pPr>
              <w:spacing w:after="0" w:line="240" w:lineRule="auto"/>
              <w:ind w:left="141" w:right="159" w:firstLine="283"/>
              <w:jc w:val="both"/>
              <w:rPr>
                <w:rFonts w:ascii="Times New Roman" w:hAnsi="Times New Roman"/>
                <w:sz w:val="24"/>
                <w:szCs w:val="24"/>
              </w:rPr>
            </w:pPr>
            <w:r w:rsidRPr="00CD69E1">
              <w:rPr>
                <w:rFonts w:ascii="Times New Roman" w:hAnsi="Times New Roman"/>
                <w:sz w:val="24"/>
                <w:szCs w:val="24"/>
              </w:rPr>
              <w:t>2)            – 71</w:t>
            </w:r>
            <w:r w:rsidR="00E73C35">
              <w:rPr>
                <w:rFonts w:ascii="Times New Roman" w:hAnsi="Times New Roman"/>
                <w:sz w:val="24"/>
                <w:szCs w:val="24"/>
              </w:rPr>
              <w:t> </w:t>
            </w:r>
            <w:r w:rsidRPr="00CD69E1">
              <w:rPr>
                <w:rFonts w:ascii="Times New Roman" w:hAnsi="Times New Roman"/>
                <w:sz w:val="24"/>
                <w:szCs w:val="24"/>
              </w:rPr>
              <w:t>570</w:t>
            </w:r>
            <w:r w:rsidR="00E73C35">
              <w:rPr>
                <w:rFonts w:ascii="Times New Roman" w:hAnsi="Times New Roman"/>
                <w:sz w:val="24"/>
                <w:szCs w:val="24"/>
              </w:rPr>
              <w:t>,</w:t>
            </w:r>
            <w:r w:rsidRPr="00CD69E1">
              <w:rPr>
                <w:rFonts w:ascii="Times New Roman" w:hAnsi="Times New Roman"/>
                <w:sz w:val="24"/>
                <w:szCs w:val="24"/>
              </w:rPr>
              <w:t xml:space="preserve">29 </w:t>
            </w:r>
            <w:proofErr w:type="spellStart"/>
            <w:r w:rsidR="003338D2" w:rsidRPr="003338D2">
              <w:rPr>
                <w:rFonts w:ascii="Times New Roman" w:hAnsi="Times New Roman"/>
                <w:i/>
                <w:iCs/>
                <w:sz w:val="24"/>
                <w:szCs w:val="24"/>
              </w:rPr>
              <w:t>euro</w:t>
            </w:r>
            <w:proofErr w:type="spellEnd"/>
            <w:r w:rsidRPr="00CD69E1">
              <w:rPr>
                <w:rFonts w:ascii="Times New Roman" w:hAnsi="Times New Roman"/>
                <w:sz w:val="24"/>
                <w:szCs w:val="24"/>
              </w:rPr>
              <w:t xml:space="preserve"> gadā </w:t>
            </w:r>
            <w:r w:rsidR="00E73C35">
              <w:rPr>
                <w:rFonts w:ascii="Times New Roman" w:hAnsi="Times New Roman"/>
                <w:sz w:val="24"/>
                <w:szCs w:val="24"/>
              </w:rPr>
              <w:t>(</w:t>
            </w:r>
            <w:r w:rsidRPr="00CD69E1">
              <w:rPr>
                <w:rFonts w:ascii="Times New Roman" w:hAnsi="Times New Roman"/>
                <w:sz w:val="24"/>
                <w:szCs w:val="24"/>
              </w:rPr>
              <w:t>bez PVN</w:t>
            </w:r>
            <w:r w:rsidR="00E73C35">
              <w:rPr>
                <w:rFonts w:ascii="Times New Roman" w:hAnsi="Times New Roman"/>
                <w:sz w:val="24"/>
                <w:szCs w:val="24"/>
              </w:rPr>
              <w:t>)</w:t>
            </w:r>
            <w:r w:rsidRPr="00CD69E1">
              <w:rPr>
                <w:rFonts w:ascii="Times New Roman" w:hAnsi="Times New Roman"/>
                <w:sz w:val="24"/>
                <w:szCs w:val="24"/>
              </w:rPr>
              <w:t xml:space="preserve"> piesaistītā kapitāla atmaksa</w:t>
            </w:r>
            <w:r w:rsidR="00115148">
              <w:rPr>
                <w:rFonts w:ascii="Times New Roman" w:hAnsi="Times New Roman"/>
                <w:sz w:val="24"/>
                <w:szCs w:val="24"/>
              </w:rPr>
              <w:t>;</w:t>
            </w:r>
          </w:p>
          <w:p w14:paraId="53F345EA" w14:textId="02582315" w:rsidR="00CD69E1" w:rsidRPr="00CD69E1" w:rsidRDefault="00CD69E1" w:rsidP="00CD69E1">
            <w:pPr>
              <w:spacing w:after="0" w:line="240" w:lineRule="auto"/>
              <w:ind w:left="141" w:right="159" w:firstLine="283"/>
              <w:jc w:val="both"/>
              <w:rPr>
                <w:rFonts w:ascii="Times New Roman" w:hAnsi="Times New Roman"/>
                <w:sz w:val="24"/>
                <w:szCs w:val="24"/>
              </w:rPr>
            </w:pPr>
            <w:r w:rsidRPr="00CD69E1">
              <w:rPr>
                <w:rFonts w:ascii="Times New Roman" w:hAnsi="Times New Roman"/>
                <w:sz w:val="24"/>
                <w:szCs w:val="24"/>
              </w:rPr>
              <w:t>3)            – 5</w:t>
            </w:r>
            <w:r w:rsidR="00E73C35">
              <w:rPr>
                <w:rFonts w:ascii="Times New Roman" w:hAnsi="Times New Roman"/>
                <w:sz w:val="24"/>
                <w:szCs w:val="24"/>
              </w:rPr>
              <w:t> </w:t>
            </w:r>
            <w:r w:rsidRPr="00CD69E1">
              <w:rPr>
                <w:rFonts w:ascii="Times New Roman" w:hAnsi="Times New Roman"/>
                <w:sz w:val="24"/>
                <w:szCs w:val="24"/>
              </w:rPr>
              <w:t>602</w:t>
            </w:r>
            <w:r w:rsidR="00E73C35">
              <w:rPr>
                <w:rFonts w:ascii="Times New Roman" w:hAnsi="Times New Roman"/>
                <w:sz w:val="24"/>
                <w:szCs w:val="24"/>
              </w:rPr>
              <w:t>,</w:t>
            </w:r>
            <w:r w:rsidRPr="00CD69E1">
              <w:rPr>
                <w:rFonts w:ascii="Times New Roman" w:hAnsi="Times New Roman"/>
                <w:sz w:val="24"/>
                <w:szCs w:val="24"/>
              </w:rPr>
              <w:t>92</w:t>
            </w:r>
            <w:r w:rsidR="003338D2">
              <w:rPr>
                <w:rFonts w:ascii="Times New Roman" w:hAnsi="Times New Roman"/>
                <w:sz w:val="24"/>
                <w:szCs w:val="24"/>
              </w:rPr>
              <w:t xml:space="preserve"> </w:t>
            </w:r>
            <w:proofErr w:type="spellStart"/>
            <w:r w:rsidR="003338D2" w:rsidRPr="003338D2">
              <w:rPr>
                <w:rFonts w:ascii="Times New Roman" w:hAnsi="Times New Roman"/>
                <w:i/>
                <w:iCs/>
                <w:sz w:val="24"/>
                <w:szCs w:val="24"/>
              </w:rPr>
              <w:t>euro</w:t>
            </w:r>
            <w:proofErr w:type="spellEnd"/>
            <w:r w:rsidR="003338D2">
              <w:rPr>
                <w:rFonts w:ascii="Times New Roman" w:hAnsi="Times New Roman"/>
                <w:sz w:val="24"/>
                <w:szCs w:val="24"/>
              </w:rPr>
              <w:t xml:space="preserve"> </w:t>
            </w:r>
            <w:r w:rsidRPr="00CD69E1">
              <w:rPr>
                <w:rFonts w:ascii="Times New Roman" w:hAnsi="Times New Roman"/>
                <w:sz w:val="24"/>
                <w:szCs w:val="24"/>
              </w:rPr>
              <w:t xml:space="preserve">gadā </w:t>
            </w:r>
            <w:r w:rsidR="00E73C35">
              <w:rPr>
                <w:rFonts w:ascii="Times New Roman" w:hAnsi="Times New Roman"/>
                <w:sz w:val="24"/>
                <w:szCs w:val="24"/>
              </w:rPr>
              <w:t>(</w:t>
            </w:r>
            <w:r w:rsidRPr="00CD69E1">
              <w:rPr>
                <w:rFonts w:ascii="Times New Roman" w:hAnsi="Times New Roman"/>
                <w:sz w:val="24"/>
                <w:szCs w:val="24"/>
              </w:rPr>
              <w:t>bez PVN</w:t>
            </w:r>
            <w:r w:rsidR="00E73C35">
              <w:rPr>
                <w:rFonts w:ascii="Times New Roman" w:hAnsi="Times New Roman"/>
                <w:sz w:val="24"/>
                <w:szCs w:val="24"/>
              </w:rPr>
              <w:t>)</w:t>
            </w:r>
            <w:r w:rsidRPr="00CD69E1">
              <w:rPr>
                <w:rFonts w:ascii="Times New Roman" w:hAnsi="Times New Roman"/>
                <w:sz w:val="24"/>
                <w:szCs w:val="24"/>
              </w:rPr>
              <w:t xml:space="preserve">, </w:t>
            </w:r>
            <w:r w:rsidR="00861E33">
              <w:rPr>
                <w:rFonts w:ascii="Times New Roman" w:hAnsi="Times New Roman"/>
                <w:sz w:val="24"/>
                <w:szCs w:val="24"/>
              </w:rPr>
              <w:t xml:space="preserve">VNĪ </w:t>
            </w:r>
            <w:r w:rsidRPr="00CD69E1">
              <w:rPr>
                <w:rFonts w:ascii="Times New Roman" w:hAnsi="Times New Roman"/>
                <w:sz w:val="24"/>
                <w:szCs w:val="24"/>
              </w:rPr>
              <w:t>netiešās izmaksas.</w:t>
            </w:r>
          </w:p>
          <w:p w14:paraId="3C959251" w14:textId="77777777" w:rsidR="001E1E39" w:rsidRDefault="001E1E39" w:rsidP="00CD69E1">
            <w:pPr>
              <w:spacing w:after="0" w:line="240" w:lineRule="auto"/>
              <w:ind w:left="141" w:right="159" w:firstLine="283"/>
              <w:jc w:val="both"/>
              <w:rPr>
                <w:rFonts w:ascii="Times New Roman" w:hAnsi="Times New Roman"/>
                <w:sz w:val="24"/>
                <w:szCs w:val="24"/>
              </w:rPr>
            </w:pPr>
          </w:p>
          <w:p w14:paraId="0319DCB3" w14:textId="77777777" w:rsidR="00483720" w:rsidRDefault="00CD69E1" w:rsidP="00CD69E1">
            <w:pPr>
              <w:spacing w:after="0" w:line="240" w:lineRule="auto"/>
              <w:ind w:left="141" w:right="159" w:firstLine="283"/>
              <w:jc w:val="both"/>
              <w:rPr>
                <w:rFonts w:ascii="Times New Roman" w:hAnsi="Times New Roman"/>
                <w:sz w:val="24"/>
                <w:szCs w:val="24"/>
              </w:rPr>
            </w:pPr>
            <w:r w:rsidRPr="00CD69E1">
              <w:rPr>
                <w:rFonts w:ascii="Times New Roman" w:hAnsi="Times New Roman"/>
                <w:sz w:val="24"/>
                <w:szCs w:val="24"/>
              </w:rPr>
              <w:t xml:space="preserve"> </w:t>
            </w:r>
            <w:r w:rsidR="003338D2">
              <w:rPr>
                <w:rFonts w:ascii="Times New Roman" w:hAnsi="Times New Roman"/>
                <w:sz w:val="24"/>
                <w:szCs w:val="24"/>
              </w:rPr>
              <w:t>Ievērojot minēto</w:t>
            </w:r>
            <w:r w:rsidR="00483720">
              <w:rPr>
                <w:rFonts w:ascii="Times New Roman" w:hAnsi="Times New Roman"/>
                <w:sz w:val="24"/>
                <w:szCs w:val="24"/>
              </w:rPr>
              <w:t>:</w:t>
            </w:r>
          </w:p>
          <w:p w14:paraId="5558A6B4" w14:textId="481EBBCB" w:rsidR="00CD69E1" w:rsidRPr="001258B0" w:rsidRDefault="00CD69E1" w:rsidP="00483720">
            <w:pPr>
              <w:pStyle w:val="ListParagraph"/>
              <w:numPr>
                <w:ilvl w:val="0"/>
                <w:numId w:val="21"/>
              </w:numPr>
              <w:ind w:right="159"/>
              <w:jc w:val="both"/>
              <w:rPr>
                <w:rFonts w:ascii="Times New Roman" w:hAnsi="Times New Roman"/>
                <w:sz w:val="24"/>
                <w:szCs w:val="24"/>
              </w:rPr>
            </w:pPr>
            <w:r w:rsidRPr="001258B0">
              <w:rPr>
                <w:rFonts w:ascii="Times New Roman" w:hAnsi="Times New Roman"/>
                <w:sz w:val="24"/>
                <w:szCs w:val="24"/>
              </w:rPr>
              <w:t>sākotnēji apstiprinātā noma</w:t>
            </w:r>
            <w:r w:rsidR="00483720" w:rsidRPr="001258B0">
              <w:rPr>
                <w:rFonts w:ascii="Times New Roman" w:hAnsi="Times New Roman"/>
                <w:sz w:val="24"/>
                <w:szCs w:val="24"/>
              </w:rPr>
              <w:t>s maksa</w:t>
            </w:r>
            <w:r w:rsidRPr="001258B0">
              <w:rPr>
                <w:rFonts w:ascii="Times New Roman" w:hAnsi="Times New Roman"/>
                <w:sz w:val="24"/>
                <w:szCs w:val="24"/>
              </w:rPr>
              <w:t xml:space="preserve"> ir 108</w:t>
            </w:r>
            <w:r w:rsidR="003338D2" w:rsidRPr="001258B0">
              <w:rPr>
                <w:rFonts w:ascii="Times New Roman" w:hAnsi="Times New Roman"/>
                <w:sz w:val="24"/>
                <w:szCs w:val="24"/>
              </w:rPr>
              <w:t> </w:t>
            </w:r>
            <w:r w:rsidRPr="001258B0">
              <w:rPr>
                <w:rFonts w:ascii="Times New Roman" w:hAnsi="Times New Roman"/>
                <w:sz w:val="24"/>
                <w:szCs w:val="24"/>
              </w:rPr>
              <w:t>288</w:t>
            </w:r>
            <w:r w:rsidR="003338D2" w:rsidRPr="001258B0">
              <w:rPr>
                <w:rFonts w:ascii="Times New Roman" w:hAnsi="Times New Roman"/>
                <w:sz w:val="24"/>
                <w:szCs w:val="24"/>
              </w:rPr>
              <w:t>,</w:t>
            </w:r>
            <w:r w:rsidRPr="001258B0">
              <w:rPr>
                <w:rFonts w:ascii="Times New Roman" w:hAnsi="Times New Roman"/>
                <w:sz w:val="24"/>
                <w:szCs w:val="24"/>
              </w:rPr>
              <w:t xml:space="preserve">95 </w:t>
            </w:r>
            <w:proofErr w:type="spellStart"/>
            <w:r w:rsidR="003338D2" w:rsidRPr="001258B0">
              <w:rPr>
                <w:rFonts w:ascii="Times New Roman" w:hAnsi="Times New Roman"/>
                <w:i/>
                <w:iCs/>
                <w:sz w:val="24"/>
                <w:szCs w:val="24"/>
              </w:rPr>
              <w:t>euro</w:t>
            </w:r>
            <w:proofErr w:type="spellEnd"/>
            <w:r w:rsidRPr="001258B0">
              <w:rPr>
                <w:rFonts w:ascii="Times New Roman" w:hAnsi="Times New Roman"/>
                <w:i/>
                <w:iCs/>
                <w:sz w:val="24"/>
                <w:szCs w:val="24"/>
              </w:rPr>
              <w:t xml:space="preserve"> </w:t>
            </w:r>
            <w:r w:rsidRPr="001258B0">
              <w:rPr>
                <w:rFonts w:ascii="Times New Roman" w:hAnsi="Times New Roman"/>
                <w:sz w:val="24"/>
                <w:szCs w:val="24"/>
              </w:rPr>
              <w:t xml:space="preserve">mēnesī jeb </w:t>
            </w:r>
            <w:r w:rsidRPr="002D5AB9">
              <w:rPr>
                <w:rFonts w:ascii="Times New Roman" w:hAnsi="Times New Roman"/>
                <w:sz w:val="24"/>
                <w:szCs w:val="24"/>
              </w:rPr>
              <w:t>1 299</w:t>
            </w:r>
            <w:r w:rsidR="008F26A8" w:rsidRPr="002D5AB9">
              <w:rPr>
                <w:rFonts w:ascii="Times New Roman" w:hAnsi="Times New Roman"/>
                <w:sz w:val="24"/>
                <w:szCs w:val="24"/>
              </w:rPr>
              <w:t> </w:t>
            </w:r>
            <w:r w:rsidRPr="002D5AB9">
              <w:rPr>
                <w:rFonts w:ascii="Times New Roman" w:hAnsi="Times New Roman"/>
                <w:sz w:val="24"/>
                <w:szCs w:val="24"/>
              </w:rPr>
              <w:t>467</w:t>
            </w:r>
            <w:r w:rsidR="008F26A8" w:rsidRPr="002D5AB9">
              <w:rPr>
                <w:rFonts w:ascii="Times New Roman" w:hAnsi="Times New Roman"/>
                <w:sz w:val="24"/>
                <w:szCs w:val="24"/>
              </w:rPr>
              <w:t>,</w:t>
            </w:r>
            <w:r w:rsidRPr="002D5AB9">
              <w:rPr>
                <w:rFonts w:ascii="Times New Roman" w:hAnsi="Times New Roman"/>
                <w:sz w:val="24"/>
                <w:szCs w:val="24"/>
              </w:rPr>
              <w:t>4</w:t>
            </w:r>
            <w:r w:rsidR="009557B7" w:rsidRPr="002D5AB9">
              <w:rPr>
                <w:rFonts w:ascii="Times New Roman" w:hAnsi="Times New Roman"/>
                <w:sz w:val="24"/>
                <w:szCs w:val="24"/>
              </w:rPr>
              <w:t>0</w:t>
            </w:r>
            <w:r w:rsidRPr="001258B0">
              <w:rPr>
                <w:rFonts w:ascii="Times New Roman" w:hAnsi="Times New Roman"/>
                <w:sz w:val="24"/>
                <w:szCs w:val="24"/>
              </w:rPr>
              <w:t xml:space="preserve"> </w:t>
            </w:r>
            <w:proofErr w:type="spellStart"/>
            <w:r w:rsidR="003338D2" w:rsidRPr="001258B0">
              <w:rPr>
                <w:rFonts w:ascii="Times New Roman" w:hAnsi="Times New Roman"/>
                <w:i/>
                <w:iCs/>
                <w:sz w:val="24"/>
                <w:szCs w:val="24"/>
              </w:rPr>
              <w:t>euro</w:t>
            </w:r>
            <w:proofErr w:type="spellEnd"/>
            <w:r w:rsidRPr="001258B0">
              <w:rPr>
                <w:rFonts w:ascii="Times New Roman" w:hAnsi="Times New Roman"/>
                <w:sz w:val="24"/>
                <w:szCs w:val="24"/>
              </w:rPr>
              <w:t xml:space="preserve"> gadā</w:t>
            </w:r>
            <w:r w:rsidR="003270A6">
              <w:rPr>
                <w:rFonts w:ascii="Times New Roman" w:hAnsi="Times New Roman"/>
                <w:sz w:val="24"/>
                <w:szCs w:val="24"/>
              </w:rPr>
              <w:t xml:space="preserve"> (noapaļojot</w:t>
            </w:r>
            <w:r w:rsidR="008A00E2">
              <w:rPr>
                <w:rFonts w:ascii="Times New Roman" w:hAnsi="Times New Roman"/>
                <w:sz w:val="24"/>
                <w:szCs w:val="24"/>
              </w:rPr>
              <w:t xml:space="preserve"> 1</w:t>
            </w:r>
            <w:r w:rsidR="00616502">
              <w:rPr>
                <w:rFonts w:ascii="Times New Roman" w:hAnsi="Times New Roman"/>
                <w:sz w:val="24"/>
                <w:szCs w:val="24"/>
              </w:rPr>
              <w:t xml:space="preserve"> </w:t>
            </w:r>
            <w:r w:rsidR="008A00E2">
              <w:rPr>
                <w:rFonts w:ascii="Times New Roman" w:hAnsi="Times New Roman"/>
                <w:sz w:val="24"/>
                <w:szCs w:val="24"/>
              </w:rPr>
              <w:t>299 46</w:t>
            </w:r>
            <w:r w:rsidR="00616502">
              <w:rPr>
                <w:rFonts w:ascii="Times New Roman" w:hAnsi="Times New Roman"/>
                <w:sz w:val="24"/>
                <w:szCs w:val="24"/>
              </w:rPr>
              <w:t>8)</w:t>
            </w:r>
            <w:r w:rsidR="003270A6">
              <w:rPr>
                <w:rFonts w:ascii="Times New Roman" w:hAnsi="Times New Roman"/>
                <w:sz w:val="24"/>
                <w:szCs w:val="24"/>
              </w:rPr>
              <w:t xml:space="preserve"> </w:t>
            </w:r>
            <w:r w:rsidRPr="001258B0">
              <w:rPr>
                <w:rFonts w:ascii="Times New Roman" w:hAnsi="Times New Roman"/>
                <w:sz w:val="24"/>
                <w:szCs w:val="24"/>
              </w:rPr>
              <w:t xml:space="preserve"> </w:t>
            </w:r>
            <w:r w:rsidR="003338D2" w:rsidRPr="001258B0">
              <w:rPr>
                <w:rFonts w:ascii="Times New Roman" w:hAnsi="Times New Roman"/>
                <w:sz w:val="24"/>
                <w:szCs w:val="24"/>
              </w:rPr>
              <w:t>(tai s</w:t>
            </w:r>
            <w:r w:rsidR="008F26A8" w:rsidRPr="001258B0">
              <w:rPr>
                <w:rFonts w:ascii="Times New Roman" w:hAnsi="Times New Roman"/>
                <w:sz w:val="24"/>
                <w:szCs w:val="24"/>
              </w:rPr>
              <w:t>ka</w:t>
            </w:r>
            <w:r w:rsidR="003338D2" w:rsidRPr="001258B0">
              <w:rPr>
                <w:rFonts w:ascii="Times New Roman" w:hAnsi="Times New Roman"/>
                <w:sz w:val="24"/>
                <w:szCs w:val="24"/>
              </w:rPr>
              <w:t xml:space="preserve">itā </w:t>
            </w:r>
            <w:r w:rsidRPr="001258B0">
              <w:rPr>
                <w:rFonts w:ascii="Times New Roman" w:hAnsi="Times New Roman"/>
                <w:sz w:val="24"/>
                <w:szCs w:val="24"/>
              </w:rPr>
              <w:t>PVN</w:t>
            </w:r>
            <w:r w:rsidR="003338D2" w:rsidRPr="001258B0">
              <w:rPr>
                <w:rFonts w:ascii="Times New Roman" w:hAnsi="Times New Roman"/>
                <w:sz w:val="24"/>
                <w:szCs w:val="24"/>
              </w:rPr>
              <w:t>)</w:t>
            </w:r>
            <w:r w:rsidR="00306148">
              <w:rPr>
                <w:rFonts w:ascii="Times New Roman" w:hAnsi="Times New Roman"/>
                <w:sz w:val="24"/>
                <w:szCs w:val="24"/>
              </w:rPr>
              <w:t>.V</w:t>
            </w:r>
            <w:r w:rsidR="00FA1232" w:rsidRPr="001258B0">
              <w:rPr>
                <w:rFonts w:ascii="Times New Roman" w:hAnsi="Times New Roman"/>
                <w:sz w:val="24"/>
                <w:szCs w:val="24"/>
              </w:rPr>
              <w:t xml:space="preserve">ēršam uzmanību, ka </w:t>
            </w:r>
            <w:r w:rsidR="002A0418" w:rsidRPr="001258B0">
              <w:rPr>
                <w:rFonts w:ascii="Times New Roman" w:hAnsi="Times New Roman"/>
                <w:sz w:val="24"/>
                <w:szCs w:val="24"/>
              </w:rPr>
              <w:t xml:space="preserve">MK </w:t>
            </w:r>
            <w:r w:rsidR="00FA1232" w:rsidRPr="001258B0">
              <w:rPr>
                <w:rFonts w:ascii="Times New Roman" w:hAnsi="Times New Roman"/>
                <w:sz w:val="24"/>
                <w:szCs w:val="24"/>
              </w:rPr>
              <w:t>rīkojumā N</w:t>
            </w:r>
            <w:r w:rsidR="002A0418" w:rsidRPr="001258B0">
              <w:rPr>
                <w:rFonts w:ascii="Times New Roman" w:hAnsi="Times New Roman"/>
                <w:sz w:val="24"/>
                <w:szCs w:val="24"/>
              </w:rPr>
              <w:t>r.</w:t>
            </w:r>
            <w:r w:rsidR="00FA1232" w:rsidRPr="001258B0">
              <w:rPr>
                <w:rFonts w:ascii="Times New Roman" w:hAnsi="Times New Roman"/>
                <w:sz w:val="24"/>
                <w:szCs w:val="24"/>
              </w:rPr>
              <w:t xml:space="preserve">525 ir </w:t>
            </w:r>
            <w:r w:rsidR="00B57EA1">
              <w:rPr>
                <w:rFonts w:ascii="Times New Roman" w:hAnsi="Times New Roman"/>
                <w:sz w:val="24"/>
                <w:szCs w:val="24"/>
              </w:rPr>
              <w:t xml:space="preserve">pieļauta </w:t>
            </w:r>
            <w:r w:rsidR="00FA1232" w:rsidRPr="001258B0">
              <w:rPr>
                <w:rFonts w:ascii="Times New Roman" w:hAnsi="Times New Roman"/>
                <w:sz w:val="24"/>
                <w:szCs w:val="24"/>
              </w:rPr>
              <w:t xml:space="preserve">matemātiska kļūda, jo </w:t>
            </w:r>
            <w:r w:rsidR="009F05E7" w:rsidRPr="001258B0">
              <w:rPr>
                <w:rFonts w:ascii="Times New Roman" w:hAnsi="Times New Roman"/>
                <w:sz w:val="24"/>
                <w:szCs w:val="24"/>
              </w:rPr>
              <w:t>summējot</w:t>
            </w:r>
            <w:r w:rsidR="00FA1232" w:rsidRPr="001258B0">
              <w:rPr>
                <w:rFonts w:ascii="Times New Roman" w:hAnsi="Times New Roman"/>
                <w:sz w:val="24"/>
                <w:szCs w:val="24"/>
              </w:rPr>
              <w:t xml:space="preserve"> tiešās izmaksas 1 038</w:t>
            </w:r>
            <w:r w:rsidR="002A0418" w:rsidRPr="001258B0">
              <w:rPr>
                <w:rFonts w:ascii="Times New Roman" w:hAnsi="Times New Roman"/>
                <w:sz w:val="24"/>
                <w:szCs w:val="24"/>
              </w:rPr>
              <w:t> </w:t>
            </w:r>
            <w:r w:rsidR="00FA1232" w:rsidRPr="001258B0">
              <w:rPr>
                <w:rFonts w:ascii="Times New Roman" w:hAnsi="Times New Roman"/>
                <w:sz w:val="24"/>
                <w:szCs w:val="24"/>
              </w:rPr>
              <w:t>703</w:t>
            </w:r>
            <w:r w:rsidR="002A0418" w:rsidRPr="001258B0">
              <w:rPr>
                <w:rFonts w:ascii="Times New Roman" w:hAnsi="Times New Roman"/>
                <w:sz w:val="24"/>
                <w:szCs w:val="24"/>
              </w:rPr>
              <w:t>,</w:t>
            </w:r>
            <w:r w:rsidR="00FA1232" w:rsidRPr="001258B0">
              <w:rPr>
                <w:rFonts w:ascii="Times New Roman" w:hAnsi="Times New Roman"/>
                <w:sz w:val="24"/>
                <w:szCs w:val="24"/>
              </w:rPr>
              <w:t xml:space="preserve">72 </w:t>
            </w:r>
            <w:proofErr w:type="spellStart"/>
            <w:r w:rsidR="002A0418" w:rsidRPr="001258B0">
              <w:rPr>
                <w:rFonts w:ascii="Times New Roman" w:hAnsi="Times New Roman"/>
                <w:i/>
                <w:iCs/>
                <w:sz w:val="24"/>
                <w:szCs w:val="24"/>
              </w:rPr>
              <w:t>euro</w:t>
            </w:r>
            <w:proofErr w:type="spellEnd"/>
            <w:r w:rsidR="00FA1232" w:rsidRPr="001258B0">
              <w:rPr>
                <w:rFonts w:ascii="Times New Roman" w:hAnsi="Times New Roman"/>
                <w:sz w:val="24"/>
                <w:szCs w:val="24"/>
              </w:rPr>
              <w:t xml:space="preserve"> ar netiešajām administratīvajām izmaksām 35</w:t>
            </w:r>
            <w:r w:rsidR="00031235" w:rsidRPr="001258B0">
              <w:rPr>
                <w:rFonts w:ascii="Times New Roman" w:hAnsi="Times New Roman"/>
                <w:sz w:val="24"/>
                <w:szCs w:val="24"/>
              </w:rPr>
              <w:t> </w:t>
            </w:r>
            <w:r w:rsidR="00FA1232" w:rsidRPr="001258B0">
              <w:rPr>
                <w:rFonts w:ascii="Times New Roman" w:hAnsi="Times New Roman"/>
                <w:sz w:val="24"/>
                <w:szCs w:val="24"/>
              </w:rPr>
              <w:t>280</w:t>
            </w:r>
            <w:r w:rsidR="00031235" w:rsidRPr="001258B0">
              <w:rPr>
                <w:rFonts w:ascii="Times New Roman" w:hAnsi="Times New Roman"/>
                <w:sz w:val="24"/>
                <w:szCs w:val="24"/>
              </w:rPr>
              <w:t>,</w:t>
            </w:r>
            <w:r w:rsidR="00FA1232" w:rsidRPr="001258B0">
              <w:rPr>
                <w:rFonts w:ascii="Times New Roman" w:hAnsi="Times New Roman"/>
                <w:sz w:val="24"/>
                <w:szCs w:val="24"/>
              </w:rPr>
              <w:t xml:space="preserve">00 </w:t>
            </w:r>
            <w:proofErr w:type="spellStart"/>
            <w:r w:rsidR="002A0418" w:rsidRPr="001258B0">
              <w:rPr>
                <w:rFonts w:ascii="Times New Roman" w:hAnsi="Times New Roman"/>
                <w:i/>
                <w:iCs/>
                <w:sz w:val="24"/>
                <w:szCs w:val="24"/>
              </w:rPr>
              <w:t>euro</w:t>
            </w:r>
            <w:proofErr w:type="spellEnd"/>
            <w:r w:rsidR="00FA1232" w:rsidRPr="001258B0">
              <w:rPr>
                <w:rFonts w:ascii="Times New Roman" w:hAnsi="Times New Roman"/>
                <w:sz w:val="24"/>
                <w:szCs w:val="24"/>
              </w:rPr>
              <w:t xml:space="preserve">, </w:t>
            </w:r>
            <w:r w:rsidR="00B9378F" w:rsidRPr="001258B0">
              <w:rPr>
                <w:rFonts w:ascii="Times New Roman" w:hAnsi="Times New Roman"/>
                <w:sz w:val="24"/>
                <w:szCs w:val="24"/>
              </w:rPr>
              <w:t>s</w:t>
            </w:r>
            <w:r w:rsidR="002A0418" w:rsidRPr="001258B0">
              <w:rPr>
                <w:rFonts w:ascii="Times New Roman" w:hAnsi="Times New Roman"/>
                <w:sz w:val="24"/>
                <w:szCs w:val="24"/>
              </w:rPr>
              <w:t>umma</w:t>
            </w:r>
            <w:r w:rsidR="00031235" w:rsidRPr="001258B0">
              <w:rPr>
                <w:rFonts w:ascii="Times New Roman" w:hAnsi="Times New Roman"/>
                <w:sz w:val="24"/>
                <w:szCs w:val="24"/>
              </w:rPr>
              <w:t xml:space="preserve"> </w:t>
            </w:r>
            <w:r w:rsidR="002A0418" w:rsidRPr="001258B0">
              <w:rPr>
                <w:rFonts w:ascii="Times New Roman" w:hAnsi="Times New Roman"/>
                <w:sz w:val="24"/>
                <w:szCs w:val="24"/>
              </w:rPr>
              <w:t>ir</w:t>
            </w:r>
            <w:r w:rsidR="00B9378F" w:rsidRPr="001258B0">
              <w:rPr>
                <w:rFonts w:ascii="Times New Roman" w:hAnsi="Times New Roman"/>
                <w:sz w:val="24"/>
                <w:szCs w:val="24"/>
              </w:rPr>
              <w:t xml:space="preserve"> </w:t>
            </w:r>
            <w:r w:rsidR="00B9378F" w:rsidRPr="002D5AB9">
              <w:rPr>
                <w:rFonts w:ascii="Times New Roman" w:hAnsi="Times New Roman"/>
                <w:sz w:val="24"/>
                <w:szCs w:val="24"/>
              </w:rPr>
              <w:t>1 073</w:t>
            </w:r>
            <w:r w:rsidR="0050578D" w:rsidRPr="002D5AB9">
              <w:rPr>
                <w:rFonts w:ascii="Times New Roman" w:hAnsi="Times New Roman"/>
                <w:sz w:val="24"/>
                <w:szCs w:val="24"/>
              </w:rPr>
              <w:t> </w:t>
            </w:r>
            <w:r w:rsidR="00B9378F" w:rsidRPr="002D5AB9">
              <w:rPr>
                <w:rFonts w:ascii="Times New Roman" w:hAnsi="Times New Roman"/>
                <w:sz w:val="24"/>
                <w:szCs w:val="24"/>
              </w:rPr>
              <w:t>983</w:t>
            </w:r>
            <w:r w:rsidR="0050578D" w:rsidRPr="002D5AB9">
              <w:rPr>
                <w:rFonts w:ascii="Times New Roman" w:hAnsi="Times New Roman"/>
                <w:sz w:val="24"/>
                <w:szCs w:val="24"/>
              </w:rPr>
              <w:t>,</w:t>
            </w:r>
            <w:r w:rsidR="00B9378F" w:rsidRPr="002D5AB9">
              <w:rPr>
                <w:rFonts w:ascii="Times New Roman" w:hAnsi="Times New Roman"/>
                <w:sz w:val="24"/>
                <w:szCs w:val="24"/>
              </w:rPr>
              <w:t>7</w:t>
            </w:r>
            <w:r w:rsidR="00087BDA" w:rsidRPr="002D5AB9">
              <w:rPr>
                <w:rFonts w:ascii="Times New Roman" w:hAnsi="Times New Roman"/>
                <w:sz w:val="24"/>
                <w:szCs w:val="24"/>
              </w:rPr>
              <w:t>2</w:t>
            </w:r>
            <w:r w:rsidR="00B9378F" w:rsidRPr="001258B0">
              <w:rPr>
                <w:rFonts w:ascii="Times New Roman" w:hAnsi="Times New Roman"/>
                <w:sz w:val="24"/>
                <w:szCs w:val="24"/>
              </w:rPr>
              <w:t xml:space="preserve"> </w:t>
            </w:r>
            <w:proofErr w:type="spellStart"/>
            <w:r w:rsidR="002A0418" w:rsidRPr="001258B0">
              <w:rPr>
                <w:rFonts w:ascii="Times New Roman" w:hAnsi="Times New Roman"/>
                <w:i/>
                <w:iCs/>
                <w:sz w:val="24"/>
                <w:szCs w:val="24"/>
              </w:rPr>
              <w:t>euro</w:t>
            </w:r>
            <w:proofErr w:type="spellEnd"/>
            <w:r w:rsidR="00B9378F" w:rsidRPr="001258B0">
              <w:rPr>
                <w:rFonts w:ascii="Times New Roman" w:hAnsi="Times New Roman"/>
                <w:sz w:val="24"/>
                <w:szCs w:val="24"/>
              </w:rPr>
              <w:t>,</w:t>
            </w:r>
            <w:r w:rsidR="00D377F2" w:rsidRPr="001258B0">
              <w:rPr>
                <w:rFonts w:ascii="Times New Roman" w:hAnsi="Times New Roman"/>
                <w:sz w:val="24"/>
                <w:szCs w:val="24"/>
              </w:rPr>
              <w:t xml:space="preserve"> </w:t>
            </w:r>
            <w:r w:rsidR="00B9378F" w:rsidRPr="001258B0">
              <w:rPr>
                <w:rFonts w:ascii="Times New Roman" w:hAnsi="Times New Roman"/>
                <w:sz w:val="24"/>
                <w:szCs w:val="24"/>
              </w:rPr>
              <w:t xml:space="preserve">nevis 1 073 940 </w:t>
            </w:r>
            <w:proofErr w:type="spellStart"/>
            <w:r w:rsidR="002A0418" w:rsidRPr="001258B0">
              <w:rPr>
                <w:rFonts w:ascii="Times New Roman" w:hAnsi="Times New Roman"/>
                <w:i/>
                <w:iCs/>
                <w:sz w:val="24"/>
                <w:szCs w:val="24"/>
              </w:rPr>
              <w:t>euro</w:t>
            </w:r>
            <w:proofErr w:type="spellEnd"/>
            <w:r w:rsidR="002A0418" w:rsidRPr="001258B0">
              <w:rPr>
                <w:rFonts w:ascii="Times New Roman" w:hAnsi="Times New Roman"/>
                <w:sz w:val="24"/>
                <w:szCs w:val="24"/>
              </w:rPr>
              <w:t xml:space="preserve">, </w:t>
            </w:r>
            <w:r w:rsidR="00B9378F" w:rsidRPr="001258B0">
              <w:rPr>
                <w:rFonts w:ascii="Times New Roman" w:hAnsi="Times New Roman"/>
                <w:sz w:val="24"/>
                <w:szCs w:val="24"/>
              </w:rPr>
              <w:t>kā norādīt</w:t>
            </w:r>
            <w:r w:rsidR="008442D9" w:rsidRPr="001258B0">
              <w:rPr>
                <w:rFonts w:ascii="Times New Roman" w:hAnsi="Times New Roman"/>
                <w:sz w:val="24"/>
                <w:szCs w:val="24"/>
              </w:rPr>
              <w:t>s</w:t>
            </w:r>
            <w:r w:rsidR="00B9378F" w:rsidRPr="001258B0">
              <w:rPr>
                <w:rFonts w:ascii="Times New Roman" w:hAnsi="Times New Roman"/>
                <w:sz w:val="24"/>
                <w:szCs w:val="24"/>
              </w:rPr>
              <w:t xml:space="preserve"> </w:t>
            </w:r>
            <w:r w:rsidR="002A0418" w:rsidRPr="001258B0">
              <w:rPr>
                <w:rFonts w:ascii="Times New Roman" w:hAnsi="Times New Roman"/>
                <w:sz w:val="24"/>
                <w:szCs w:val="24"/>
              </w:rPr>
              <w:t xml:space="preserve">MK </w:t>
            </w:r>
            <w:r w:rsidR="00B9378F" w:rsidRPr="001258B0">
              <w:rPr>
                <w:rFonts w:ascii="Times New Roman" w:hAnsi="Times New Roman"/>
                <w:sz w:val="24"/>
                <w:szCs w:val="24"/>
              </w:rPr>
              <w:t>rīkojuma</w:t>
            </w:r>
            <w:r w:rsidR="002A0418" w:rsidRPr="001258B0">
              <w:rPr>
                <w:rFonts w:ascii="Times New Roman" w:hAnsi="Times New Roman"/>
                <w:sz w:val="24"/>
                <w:szCs w:val="24"/>
              </w:rPr>
              <w:t xml:space="preserve"> Nr.525</w:t>
            </w:r>
            <w:r w:rsidR="00B9378F" w:rsidRPr="001258B0">
              <w:rPr>
                <w:rFonts w:ascii="Times New Roman" w:hAnsi="Times New Roman"/>
                <w:sz w:val="24"/>
                <w:szCs w:val="24"/>
              </w:rPr>
              <w:t xml:space="preserve"> projekt</w:t>
            </w:r>
            <w:r w:rsidR="002A0418" w:rsidRPr="001258B0">
              <w:rPr>
                <w:rFonts w:ascii="Times New Roman" w:hAnsi="Times New Roman"/>
                <w:sz w:val="24"/>
                <w:szCs w:val="24"/>
              </w:rPr>
              <w:t>a anotācijā</w:t>
            </w:r>
            <w:r w:rsidR="00B9378F" w:rsidRPr="001258B0">
              <w:rPr>
                <w:rFonts w:ascii="Times New Roman" w:hAnsi="Times New Roman"/>
                <w:sz w:val="24"/>
                <w:szCs w:val="24"/>
              </w:rPr>
              <w:t>.</w:t>
            </w:r>
            <w:r w:rsidR="00FA1232" w:rsidRPr="001258B0">
              <w:rPr>
                <w:rFonts w:ascii="Times New Roman" w:hAnsi="Times New Roman"/>
                <w:sz w:val="24"/>
                <w:szCs w:val="24"/>
              </w:rPr>
              <w:t xml:space="preserve"> </w:t>
            </w:r>
          </w:p>
          <w:p w14:paraId="3B77BF1D" w14:textId="77777777" w:rsidR="00591B1B" w:rsidRDefault="00483720" w:rsidP="00483720">
            <w:pPr>
              <w:pStyle w:val="ListParagraph"/>
              <w:numPr>
                <w:ilvl w:val="0"/>
                <w:numId w:val="21"/>
              </w:numPr>
              <w:ind w:right="159"/>
              <w:jc w:val="both"/>
              <w:rPr>
                <w:rFonts w:ascii="Times New Roman" w:hAnsi="Times New Roman"/>
                <w:sz w:val="24"/>
                <w:szCs w:val="24"/>
              </w:rPr>
            </w:pPr>
            <w:r w:rsidRPr="001258B0">
              <w:rPr>
                <w:rFonts w:ascii="Times New Roman" w:hAnsi="Times New Roman"/>
                <w:sz w:val="24"/>
                <w:szCs w:val="24"/>
              </w:rPr>
              <w:t>a</w:t>
            </w:r>
            <w:r w:rsidR="00CD69E1" w:rsidRPr="001258B0">
              <w:rPr>
                <w:rFonts w:ascii="Times New Roman" w:hAnsi="Times New Roman"/>
                <w:sz w:val="24"/>
                <w:szCs w:val="24"/>
              </w:rPr>
              <w:t>ktualizētā noma</w:t>
            </w:r>
            <w:r w:rsidRPr="001258B0">
              <w:rPr>
                <w:rFonts w:ascii="Times New Roman" w:hAnsi="Times New Roman"/>
                <w:sz w:val="24"/>
                <w:szCs w:val="24"/>
              </w:rPr>
              <w:t>s</w:t>
            </w:r>
            <w:r w:rsidR="00CD69E1" w:rsidRPr="001258B0">
              <w:rPr>
                <w:rFonts w:ascii="Times New Roman" w:hAnsi="Times New Roman"/>
                <w:sz w:val="24"/>
                <w:szCs w:val="24"/>
              </w:rPr>
              <w:t xml:space="preserve"> </w:t>
            </w:r>
            <w:r w:rsidR="008F26A8" w:rsidRPr="001258B0">
              <w:rPr>
                <w:rFonts w:ascii="Times New Roman" w:hAnsi="Times New Roman"/>
                <w:sz w:val="24"/>
                <w:szCs w:val="24"/>
              </w:rPr>
              <w:t>maksa</w:t>
            </w:r>
            <w:r w:rsidR="00C15666">
              <w:rPr>
                <w:rFonts w:ascii="Times New Roman" w:hAnsi="Times New Roman"/>
                <w:sz w:val="24"/>
                <w:szCs w:val="24"/>
              </w:rPr>
              <w:t xml:space="preserve"> ir</w:t>
            </w:r>
            <w:r w:rsidR="008F26A8" w:rsidRPr="001258B0">
              <w:rPr>
                <w:rFonts w:ascii="Times New Roman" w:hAnsi="Times New Roman"/>
                <w:sz w:val="24"/>
                <w:szCs w:val="24"/>
              </w:rPr>
              <w:t xml:space="preserve"> </w:t>
            </w:r>
            <w:r w:rsidR="00CD69E1" w:rsidRPr="001258B0">
              <w:rPr>
                <w:rFonts w:ascii="Times New Roman" w:hAnsi="Times New Roman"/>
                <w:sz w:val="24"/>
                <w:szCs w:val="24"/>
              </w:rPr>
              <w:t>122</w:t>
            </w:r>
            <w:r w:rsidR="008F26A8" w:rsidRPr="001258B0">
              <w:rPr>
                <w:rFonts w:ascii="Times New Roman" w:hAnsi="Times New Roman"/>
                <w:sz w:val="24"/>
                <w:szCs w:val="24"/>
              </w:rPr>
              <w:t> </w:t>
            </w:r>
            <w:r w:rsidR="00CD69E1" w:rsidRPr="001258B0">
              <w:rPr>
                <w:rFonts w:ascii="Times New Roman" w:hAnsi="Times New Roman"/>
                <w:sz w:val="24"/>
                <w:szCs w:val="24"/>
              </w:rPr>
              <w:t>024</w:t>
            </w:r>
            <w:r w:rsidR="008F26A8" w:rsidRPr="001258B0">
              <w:rPr>
                <w:rFonts w:ascii="Times New Roman" w:hAnsi="Times New Roman"/>
                <w:sz w:val="24"/>
                <w:szCs w:val="24"/>
              </w:rPr>
              <w:t>,</w:t>
            </w:r>
            <w:r w:rsidR="00CD69E1" w:rsidRPr="001258B0">
              <w:rPr>
                <w:rFonts w:ascii="Times New Roman" w:hAnsi="Times New Roman"/>
                <w:sz w:val="24"/>
                <w:szCs w:val="24"/>
              </w:rPr>
              <w:t xml:space="preserve">83 </w:t>
            </w:r>
            <w:r w:rsidR="008F26A8" w:rsidRPr="001258B0">
              <w:rPr>
                <w:rFonts w:ascii="Times New Roman" w:hAnsi="Times New Roman"/>
                <w:i/>
                <w:iCs/>
                <w:sz w:val="24"/>
                <w:szCs w:val="24"/>
              </w:rPr>
              <w:t xml:space="preserve"> </w:t>
            </w:r>
            <w:proofErr w:type="spellStart"/>
            <w:r w:rsidR="008F26A8" w:rsidRPr="001258B0">
              <w:rPr>
                <w:rFonts w:ascii="Times New Roman" w:hAnsi="Times New Roman"/>
                <w:i/>
                <w:iCs/>
                <w:sz w:val="24"/>
                <w:szCs w:val="24"/>
              </w:rPr>
              <w:t>euro</w:t>
            </w:r>
            <w:proofErr w:type="spellEnd"/>
            <w:r w:rsidR="008F26A8" w:rsidRPr="001258B0">
              <w:rPr>
                <w:rFonts w:ascii="Times New Roman" w:hAnsi="Times New Roman"/>
                <w:sz w:val="24"/>
                <w:szCs w:val="24"/>
              </w:rPr>
              <w:t xml:space="preserve"> </w:t>
            </w:r>
            <w:r w:rsidR="00CD69E1" w:rsidRPr="001258B0">
              <w:rPr>
                <w:rFonts w:ascii="Times New Roman" w:hAnsi="Times New Roman"/>
                <w:sz w:val="24"/>
                <w:szCs w:val="24"/>
              </w:rPr>
              <w:t xml:space="preserve">mēnesī jeb </w:t>
            </w:r>
            <w:r w:rsidR="00591B1B">
              <w:rPr>
                <w:rFonts w:ascii="Times New Roman" w:hAnsi="Times New Roman"/>
                <w:sz w:val="24"/>
                <w:szCs w:val="24"/>
              </w:rPr>
              <w:t xml:space="preserve">  </w:t>
            </w:r>
          </w:p>
          <w:p w14:paraId="3032EFAD" w14:textId="0872E995" w:rsidR="00CD69E1" w:rsidRPr="001258B0" w:rsidRDefault="00E83BFF" w:rsidP="00591B1B">
            <w:pPr>
              <w:pStyle w:val="ListParagraph"/>
              <w:ind w:left="784" w:right="159"/>
              <w:jc w:val="both"/>
              <w:rPr>
                <w:rFonts w:ascii="Times New Roman" w:hAnsi="Times New Roman"/>
                <w:sz w:val="24"/>
                <w:szCs w:val="24"/>
              </w:rPr>
            </w:pPr>
            <w:r w:rsidRPr="002D5AB9" w:rsidDel="00087BDA">
              <w:rPr>
                <w:rFonts w:ascii="Times New Roman" w:hAnsi="Times New Roman"/>
                <w:sz w:val="24"/>
                <w:szCs w:val="24"/>
              </w:rPr>
              <w:t>1</w:t>
            </w:r>
            <w:r w:rsidR="00586E06">
              <w:rPr>
                <w:rFonts w:ascii="Times New Roman" w:hAnsi="Times New Roman"/>
                <w:sz w:val="24"/>
                <w:szCs w:val="24"/>
              </w:rPr>
              <w:t xml:space="preserve"> </w:t>
            </w:r>
            <w:r w:rsidR="00CD69E1" w:rsidRPr="002D5AB9">
              <w:rPr>
                <w:rFonts w:ascii="Times New Roman" w:hAnsi="Times New Roman"/>
                <w:sz w:val="24"/>
                <w:szCs w:val="24"/>
              </w:rPr>
              <w:t>464</w:t>
            </w:r>
            <w:r w:rsidR="008F26A8" w:rsidRPr="002D5AB9">
              <w:rPr>
                <w:rFonts w:ascii="Times New Roman" w:hAnsi="Times New Roman"/>
                <w:sz w:val="24"/>
                <w:szCs w:val="24"/>
              </w:rPr>
              <w:t> </w:t>
            </w:r>
            <w:r w:rsidR="00CD69E1" w:rsidRPr="002D5AB9">
              <w:rPr>
                <w:rFonts w:ascii="Times New Roman" w:hAnsi="Times New Roman"/>
                <w:sz w:val="24"/>
                <w:szCs w:val="24"/>
              </w:rPr>
              <w:t>297</w:t>
            </w:r>
            <w:r w:rsidR="008F26A8" w:rsidRPr="002D5AB9">
              <w:rPr>
                <w:rFonts w:ascii="Times New Roman" w:hAnsi="Times New Roman"/>
                <w:sz w:val="24"/>
                <w:szCs w:val="24"/>
              </w:rPr>
              <w:t>,</w:t>
            </w:r>
            <w:r w:rsidR="00CD69E1" w:rsidRPr="002D5AB9">
              <w:rPr>
                <w:rFonts w:ascii="Times New Roman" w:hAnsi="Times New Roman"/>
                <w:sz w:val="24"/>
                <w:szCs w:val="24"/>
              </w:rPr>
              <w:t xml:space="preserve">75 </w:t>
            </w:r>
            <w:r w:rsidR="00586E06">
              <w:rPr>
                <w:rFonts w:ascii="Times New Roman" w:hAnsi="Times New Roman"/>
                <w:sz w:val="24"/>
                <w:szCs w:val="24"/>
              </w:rPr>
              <w:t xml:space="preserve">(noapaļojot </w:t>
            </w:r>
            <w:r w:rsidR="00AA10CF">
              <w:rPr>
                <w:rFonts w:ascii="Times New Roman" w:hAnsi="Times New Roman"/>
                <w:sz w:val="24"/>
                <w:szCs w:val="24"/>
              </w:rPr>
              <w:t>1 464 298)</w:t>
            </w:r>
            <w:r w:rsidR="008F26A8" w:rsidRPr="002D5AB9">
              <w:rPr>
                <w:rFonts w:ascii="Times New Roman" w:hAnsi="Times New Roman"/>
                <w:i/>
                <w:sz w:val="24"/>
                <w:szCs w:val="24"/>
              </w:rPr>
              <w:t xml:space="preserve"> </w:t>
            </w:r>
            <w:proofErr w:type="spellStart"/>
            <w:r w:rsidR="008F26A8" w:rsidRPr="002D5AB9">
              <w:rPr>
                <w:rFonts w:ascii="Times New Roman" w:hAnsi="Times New Roman"/>
                <w:i/>
                <w:sz w:val="24"/>
                <w:szCs w:val="24"/>
              </w:rPr>
              <w:t>euro</w:t>
            </w:r>
            <w:proofErr w:type="spellEnd"/>
            <w:r w:rsidR="008F26A8" w:rsidRPr="002D5AB9">
              <w:rPr>
                <w:rFonts w:ascii="Times New Roman" w:hAnsi="Times New Roman"/>
                <w:sz w:val="24"/>
                <w:szCs w:val="24"/>
              </w:rPr>
              <w:t xml:space="preserve"> </w:t>
            </w:r>
            <w:r w:rsidR="00CD69E1" w:rsidRPr="002D5AB9">
              <w:rPr>
                <w:rFonts w:ascii="Times New Roman" w:hAnsi="Times New Roman"/>
                <w:sz w:val="24"/>
                <w:szCs w:val="24"/>
              </w:rPr>
              <w:t>gadā</w:t>
            </w:r>
            <w:r w:rsidR="008F26A8" w:rsidRPr="002D5AB9">
              <w:rPr>
                <w:rFonts w:ascii="Times New Roman" w:hAnsi="Times New Roman"/>
                <w:sz w:val="24"/>
                <w:szCs w:val="24"/>
              </w:rPr>
              <w:t xml:space="preserve"> (tai</w:t>
            </w:r>
            <w:r w:rsidR="00483720" w:rsidRPr="002D5AB9">
              <w:rPr>
                <w:rFonts w:ascii="Times New Roman" w:hAnsi="Times New Roman"/>
                <w:sz w:val="24"/>
                <w:szCs w:val="24"/>
              </w:rPr>
              <w:t xml:space="preserve"> </w:t>
            </w:r>
            <w:r w:rsidR="008F26A8" w:rsidRPr="002D5AB9">
              <w:rPr>
                <w:rFonts w:ascii="Times New Roman" w:hAnsi="Times New Roman"/>
                <w:sz w:val="24"/>
                <w:szCs w:val="24"/>
              </w:rPr>
              <w:t>skaitā</w:t>
            </w:r>
            <w:r w:rsidR="00CD69E1" w:rsidRPr="002D5AB9">
              <w:rPr>
                <w:rFonts w:ascii="Times New Roman" w:hAnsi="Times New Roman"/>
                <w:sz w:val="24"/>
                <w:szCs w:val="24"/>
              </w:rPr>
              <w:t xml:space="preserve"> PVN</w:t>
            </w:r>
            <w:r w:rsidR="00483720" w:rsidRPr="002D5AB9">
              <w:rPr>
                <w:rFonts w:ascii="Times New Roman" w:hAnsi="Times New Roman"/>
                <w:sz w:val="24"/>
                <w:szCs w:val="24"/>
              </w:rPr>
              <w:t>)</w:t>
            </w:r>
            <w:r w:rsidRPr="002D5AB9">
              <w:rPr>
                <w:rFonts w:ascii="Times New Roman" w:hAnsi="Times New Roman"/>
                <w:sz w:val="24"/>
                <w:szCs w:val="24"/>
              </w:rPr>
              <w:t>;</w:t>
            </w:r>
          </w:p>
          <w:p w14:paraId="7CB5CABF" w14:textId="3A98E933" w:rsidR="00CD69E1" w:rsidRDefault="00E83BFF" w:rsidP="00E83BFF">
            <w:pPr>
              <w:pStyle w:val="ListParagraph"/>
              <w:numPr>
                <w:ilvl w:val="0"/>
                <w:numId w:val="21"/>
              </w:numPr>
              <w:ind w:right="159"/>
              <w:jc w:val="both"/>
              <w:rPr>
                <w:rFonts w:ascii="Times New Roman" w:hAnsi="Times New Roman"/>
                <w:sz w:val="24"/>
                <w:szCs w:val="24"/>
              </w:rPr>
            </w:pPr>
            <w:r>
              <w:rPr>
                <w:rFonts w:ascii="Times New Roman" w:hAnsi="Times New Roman"/>
                <w:sz w:val="24"/>
                <w:szCs w:val="24"/>
              </w:rPr>
              <w:t>p</w:t>
            </w:r>
            <w:r w:rsidR="00CD69E1" w:rsidRPr="00E83BFF">
              <w:rPr>
                <w:rFonts w:ascii="Times New Roman" w:hAnsi="Times New Roman"/>
                <w:sz w:val="24"/>
                <w:szCs w:val="24"/>
              </w:rPr>
              <w:t xml:space="preserve">apildus </w:t>
            </w:r>
            <w:r>
              <w:rPr>
                <w:rFonts w:ascii="Times New Roman" w:hAnsi="Times New Roman"/>
                <w:sz w:val="24"/>
                <w:szCs w:val="24"/>
              </w:rPr>
              <w:t>nepieciešam</w:t>
            </w:r>
            <w:r w:rsidR="008F3E84">
              <w:rPr>
                <w:rFonts w:ascii="Times New Roman" w:hAnsi="Times New Roman"/>
                <w:sz w:val="24"/>
                <w:szCs w:val="24"/>
              </w:rPr>
              <w:t xml:space="preserve">ais nomas maksas apmērs </w:t>
            </w:r>
            <w:r w:rsidR="00CD69E1" w:rsidRPr="00E83BFF">
              <w:rPr>
                <w:rFonts w:ascii="Times New Roman" w:hAnsi="Times New Roman"/>
                <w:sz w:val="24"/>
                <w:szCs w:val="24"/>
              </w:rPr>
              <w:t>13735</w:t>
            </w:r>
            <w:r w:rsidR="008F3E84">
              <w:rPr>
                <w:rFonts w:ascii="Times New Roman" w:hAnsi="Times New Roman"/>
                <w:sz w:val="24"/>
                <w:szCs w:val="24"/>
              </w:rPr>
              <w:t>,</w:t>
            </w:r>
            <w:r w:rsidR="00CD69E1" w:rsidRPr="00E83BFF">
              <w:rPr>
                <w:rFonts w:ascii="Times New Roman" w:hAnsi="Times New Roman"/>
                <w:sz w:val="24"/>
                <w:szCs w:val="24"/>
              </w:rPr>
              <w:t xml:space="preserve">85 </w:t>
            </w:r>
            <w:r w:rsidR="008F3E84" w:rsidRPr="003338D2">
              <w:rPr>
                <w:rFonts w:ascii="Times New Roman" w:hAnsi="Times New Roman"/>
                <w:i/>
                <w:iCs/>
                <w:sz w:val="24"/>
                <w:szCs w:val="24"/>
              </w:rPr>
              <w:t xml:space="preserve"> </w:t>
            </w:r>
            <w:proofErr w:type="spellStart"/>
            <w:r w:rsidR="008F3E84" w:rsidRPr="003338D2">
              <w:rPr>
                <w:rFonts w:ascii="Times New Roman" w:hAnsi="Times New Roman"/>
                <w:i/>
                <w:iCs/>
                <w:sz w:val="24"/>
                <w:szCs w:val="24"/>
              </w:rPr>
              <w:t>euro</w:t>
            </w:r>
            <w:proofErr w:type="spellEnd"/>
            <w:r w:rsidR="008F3E84" w:rsidRPr="00E83BFF">
              <w:rPr>
                <w:rFonts w:ascii="Times New Roman" w:hAnsi="Times New Roman"/>
                <w:sz w:val="24"/>
                <w:szCs w:val="24"/>
              </w:rPr>
              <w:t xml:space="preserve"> </w:t>
            </w:r>
            <w:r w:rsidR="00CD69E1" w:rsidRPr="00E83BFF">
              <w:rPr>
                <w:rFonts w:ascii="Times New Roman" w:hAnsi="Times New Roman"/>
                <w:sz w:val="24"/>
                <w:szCs w:val="24"/>
              </w:rPr>
              <w:t xml:space="preserve"> mēnesī jeb </w:t>
            </w:r>
            <w:r w:rsidR="00CD69E1" w:rsidRPr="002D5AB9">
              <w:rPr>
                <w:rFonts w:ascii="Times New Roman" w:hAnsi="Times New Roman"/>
                <w:sz w:val="24"/>
                <w:szCs w:val="24"/>
              </w:rPr>
              <w:t>164</w:t>
            </w:r>
            <w:r w:rsidR="00403421" w:rsidRPr="002D5AB9">
              <w:rPr>
                <w:rFonts w:ascii="Times New Roman" w:hAnsi="Times New Roman"/>
                <w:sz w:val="24"/>
                <w:szCs w:val="24"/>
              </w:rPr>
              <w:t> </w:t>
            </w:r>
            <w:r w:rsidR="00CD69E1" w:rsidRPr="002D5AB9">
              <w:rPr>
                <w:rFonts w:ascii="Times New Roman" w:hAnsi="Times New Roman"/>
                <w:sz w:val="24"/>
                <w:szCs w:val="24"/>
              </w:rPr>
              <w:t>830</w:t>
            </w:r>
            <w:r w:rsidR="00403421" w:rsidRPr="002D5AB9">
              <w:rPr>
                <w:rFonts w:ascii="Times New Roman" w:hAnsi="Times New Roman"/>
                <w:sz w:val="24"/>
                <w:szCs w:val="24"/>
              </w:rPr>
              <w:t>,</w:t>
            </w:r>
            <w:r w:rsidR="00087BDA" w:rsidRPr="002D5AB9">
              <w:rPr>
                <w:rFonts w:ascii="Times New Roman" w:hAnsi="Times New Roman"/>
                <w:sz w:val="24"/>
                <w:szCs w:val="24"/>
              </w:rPr>
              <w:t xml:space="preserve">35 </w:t>
            </w:r>
            <w:r w:rsidR="00087BDA" w:rsidRPr="002D5AB9">
              <w:rPr>
                <w:rFonts w:ascii="Times New Roman" w:hAnsi="Times New Roman"/>
                <w:i/>
                <w:sz w:val="24"/>
                <w:szCs w:val="24"/>
              </w:rPr>
              <w:t xml:space="preserve"> </w:t>
            </w:r>
            <w:proofErr w:type="spellStart"/>
            <w:r w:rsidR="00403421" w:rsidRPr="002D5AB9">
              <w:rPr>
                <w:rFonts w:ascii="Times New Roman" w:hAnsi="Times New Roman"/>
                <w:i/>
                <w:sz w:val="24"/>
                <w:szCs w:val="24"/>
              </w:rPr>
              <w:t>euro</w:t>
            </w:r>
            <w:proofErr w:type="spellEnd"/>
            <w:r w:rsidR="00403421" w:rsidRPr="002D5AB9">
              <w:rPr>
                <w:rFonts w:ascii="Times New Roman" w:hAnsi="Times New Roman"/>
                <w:sz w:val="24"/>
                <w:szCs w:val="24"/>
              </w:rPr>
              <w:t xml:space="preserve"> </w:t>
            </w:r>
            <w:r w:rsidR="00CD69E1" w:rsidRPr="002D5AB9">
              <w:rPr>
                <w:rFonts w:ascii="Times New Roman" w:hAnsi="Times New Roman"/>
                <w:sz w:val="24"/>
                <w:szCs w:val="24"/>
              </w:rPr>
              <w:t xml:space="preserve"> gadā </w:t>
            </w:r>
            <w:r w:rsidR="00403421" w:rsidRPr="002D5AB9">
              <w:rPr>
                <w:rFonts w:ascii="Times New Roman" w:hAnsi="Times New Roman"/>
                <w:sz w:val="24"/>
                <w:szCs w:val="24"/>
              </w:rPr>
              <w:t>(tai skaitā</w:t>
            </w:r>
            <w:r w:rsidR="00CD69E1" w:rsidRPr="002D5AB9">
              <w:rPr>
                <w:rFonts w:ascii="Times New Roman" w:hAnsi="Times New Roman"/>
                <w:sz w:val="24"/>
                <w:szCs w:val="24"/>
              </w:rPr>
              <w:t xml:space="preserve"> PVN</w:t>
            </w:r>
            <w:r w:rsidR="00403421" w:rsidRPr="002D5AB9">
              <w:rPr>
                <w:rFonts w:ascii="Times New Roman" w:hAnsi="Times New Roman"/>
                <w:sz w:val="24"/>
                <w:szCs w:val="24"/>
              </w:rPr>
              <w:t>)</w:t>
            </w:r>
            <w:r w:rsidR="00013BB5">
              <w:rPr>
                <w:rFonts w:ascii="Times New Roman" w:hAnsi="Times New Roman"/>
                <w:sz w:val="24"/>
                <w:szCs w:val="24"/>
              </w:rPr>
              <w:t>;</w:t>
            </w:r>
          </w:p>
          <w:p w14:paraId="15E223E5" w14:textId="704C1042" w:rsidR="00170BB7" w:rsidRDefault="004B31D4" w:rsidP="00E83BFF">
            <w:pPr>
              <w:pStyle w:val="ListParagraph"/>
              <w:numPr>
                <w:ilvl w:val="0"/>
                <w:numId w:val="21"/>
              </w:numPr>
              <w:ind w:right="159"/>
              <w:jc w:val="both"/>
              <w:rPr>
                <w:rFonts w:ascii="Times New Roman" w:hAnsi="Times New Roman"/>
                <w:sz w:val="24"/>
                <w:szCs w:val="24"/>
              </w:rPr>
            </w:pPr>
            <w:r>
              <w:rPr>
                <w:rFonts w:ascii="Times New Roman" w:hAnsi="Times New Roman"/>
                <w:sz w:val="24"/>
                <w:szCs w:val="24"/>
              </w:rPr>
              <w:t xml:space="preserve">aktualizētā nekustamā īpašuma Aspazijas bulvārī 7, Rīgā, </w:t>
            </w:r>
            <w:r w:rsidR="00013BB5">
              <w:rPr>
                <w:rFonts w:ascii="Times New Roman" w:hAnsi="Times New Roman"/>
                <w:sz w:val="24"/>
                <w:szCs w:val="24"/>
              </w:rPr>
              <w:t>nomas maksa</w:t>
            </w:r>
            <w:r>
              <w:rPr>
                <w:rFonts w:ascii="Times New Roman" w:hAnsi="Times New Roman"/>
                <w:sz w:val="24"/>
                <w:szCs w:val="24"/>
              </w:rPr>
              <w:t xml:space="preserve">  202</w:t>
            </w:r>
            <w:r w:rsidR="00170BB7">
              <w:rPr>
                <w:rFonts w:ascii="Times New Roman" w:hAnsi="Times New Roman"/>
                <w:sz w:val="24"/>
                <w:szCs w:val="24"/>
              </w:rPr>
              <w:t>2</w:t>
            </w:r>
            <w:r>
              <w:rPr>
                <w:rFonts w:ascii="Times New Roman" w:hAnsi="Times New Roman"/>
                <w:sz w:val="24"/>
                <w:szCs w:val="24"/>
              </w:rPr>
              <w:t>.gad</w:t>
            </w:r>
            <w:r w:rsidR="00EC1F3A">
              <w:rPr>
                <w:rFonts w:ascii="Times New Roman" w:hAnsi="Times New Roman"/>
                <w:sz w:val="24"/>
                <w:szCs w:val="24"/>
              </w:rPr>
              <w:t>ā no</w:t>
            </w:r>
            <w:r>
              <w:rPr>
                <w:rFonts w:ascii="Times New Roman" w:hAnsi="Times New Roman"/>
                <w:sz w:val="24"/>
                <w:szCs w:val="24"/>
              </w:rPr>
              <w:t xml:space="preserve"> 1.janvāra </w:t>
            </w:r>
            <w:r w:rsidR="00170BB7">
              <w:rPr>
                <w:rFonts w:ascii="Times New Roman" w:hAnsi="Times New Roman"/>
                <w:sz w:val="24"/>
                <w:szCs w:val="24"/>
              </w:rPr>
              <w:t>1 629 12</w:t>
            </w:r>
            <w:r w:rsidR="00376BA8" w:rsidRPr="001A1DCB">
              <w:rPr>
                <w:rFonts w:ascii="Times New Roman" w:hAnsi="Times New Roman"/>
                <w:sz w:val="24"/>
                <w:szCs w:val="24"/>
                <w:u w:val="single"/>
              </w:rPr>
              <w:t>9</w:t>
            </w:r>
            <w:r w:rsidR="00170BB7">
              <w:rPr>
                <w:rFonts w:ascii="Times New Roman" w:hAnsi="Times New Roman"/>
                <w:sz w:val="24"/>
                <w:szCs w:val="24"/>
              </w:rPr>
              <w:t xml:space="preserve">  </w:t>
            </w:r>
            <w:proofErr w:type="spellStart"/>
            <w:r w:rsidR="00A83C75" w:rsidRPr="003451D0">
              <w:rPr>
                <w:rFonts w:ascii="Times New Roman" w:hAnsi="Times New Roman"/>
                <w:i/>
                <w:iCs/>
                <w:sz w:val="24"/>
                <w:szCs w:val="24"/>
              </w:rPr>
              <w:t>euro</w:t>
            </w:r>
            <w:proofErr w:type="spellEnd"/>
            <w:r w:rsidR="00A83C75">
              <w:rPr>
                <w:rFonts w:ascii="Times New Roman" w:hAnsi="Times New Roman"/>
                <w:sz w:val="24"/>
                <w:szCs w:val="24"/>
              </w:rPr>
              <w:t xml:space="preserve"> (tai skaitā PVN) gadā</w:t>
            </w:r>
            <w:r w:rsidR="00170BB7">
              <w:rPr>
                <w:rFonts w:ascii="Times New Roman" w:hAnsi="Times New Roman"/>
                <w:sz w:val="24"/>
                <w:szCs w:val="24"/>
              </w:rPr>
              <w:t>. 2022. gada nomas maksā ir iekļauta 2021. gada nesaņemtā nomas starpība.</w:t>
            </w:r>
          </w:p>
          <w:p w14:paraId="59063FB3" w14:textId="6E53BBB3" w:rsidR="00AD668C" w:rsidRPr="00B449D9" w:rsidRDefault="00F0035B" w:rsidP="00E83BFF">
            <w:pPr>
              <w:pStyle w:val="ListParagraph"/>
              <w:numPr>
                <w:ilvl w:val="0"/>
                <w:numId w:val="21"/>
              </w:numPr>
              <w:ind w:right="159"/>
              <w:jc w:val="both"/>
              <w:rPr>
                <w:rFonts w:ascii="Times New Roman" w:hAnsi="Times New Roman"/>
                <w:sz w:val="24"/>
                <w:szCs w:val="24"/>
              </w:rPr>
            </w:pPr>
            <w:r>
              <w:rPr>
                <w:rFonts w:ascii="Times New Roman" w:hAnsi="Times New Roman"/>
                <w:sz w:val="24"/>
                <w:szCs w:val="24"/>
              </w:rPr>
              <w:t>n</w:t>
            </w:r>
            <w:r w:rsidR="00170BB7">
              <w:rPr>
                <w:rFonts w:ascii="Times New Roman" w:hAnsi="Times New Roman"/>
                <w:sz w:val="24"/>
                <w:szCs w:val="24"/>
              </w:rPr>
              <w:t xml:space="preserve">o 2023. gada 1. janvāra </w:t>
            </w:r>
            <w:r w:rsidR="00170BB7" w:rsidRPr="00170BB7">
              <w:rPr>
                <w:rFonts w:ascii="Times New Roman" w:hAnsi="Times New Roman"/>
                <w:sz w:val="24"/>
                <w:szCs w:val="24"/>
              </w:rPr>
              <w:t xml:space="preserve">1 464 298 </w:t>
            </w:r>
            <w:proofErr w:type="spellStart"/>
            <w:r w:rsidR="00170BB7" w:rsidRPr="00754CC1">
              <w:rPr>
                <w:rFonts w:ascii="Times New Roman" w:hAnsi="Times New Roman"/>
                <w:i/>
                <w:iCs/>
                <w:sz w:val="24"/>
                <w:szCs w:val="24"/>
              </w:rPr>
              <w:t>euro</w:t>
            </w:r>
            <w:proofErr w:type="spellEnd"/>
            <w:r w:rsidR="00AD668C">
              <w:rPr>
                <w:rFonts w:ascii="Times New Roman" w:hAnsi="Times New Roman"/>
                <w:i/>
                <w:iCs/>
                <w:sz w:val="24"/>
                <w:szCs w:val="24"/>
              </w:rPr>
              <w:t>,</w:t>
            </w:r>
          </w:p>
          <w:p w14:paraId="466199B2" w14:textId="56D832CE" w:rsidR="00734809" w:rsidRDefault="00892FA4" w:rsidP="00734809">
            <w:pPr>
              <w:pStyle w:val="ListParagraph"/>
              <w:numPr>
                <w:ilvl w:val="0"/>
                <w:numId w:val="21"/>
              </w:numPr>
              <w:ind w:right="159"/>
              <w:jc w:val="both"/>
              <w:rPr>
                <w:rFonts w:ascii="Times New Roman" w:hAnsi="Times New Roman"/>
                <w:sz w:val="24"/>
                <w:szCs w:val="24"/>
              </w:rPr>
            </w:pPr>
            <w:r>
              <w:rPr>
                <w:rFonts w:ascii="Times New Roman" w:hAnsi="Times New Roman"/>
                <w:sz w:val="24"/>
                <w:szCs w:val="24"/>
              </w:rPr>
              <w:t xml:space="preserve"> </w:t>
            </w:r>
            <w:r w:rsidR="00170BB7">
              <w:rPr>
                <w:rFonts w:ascii="Times New Roman" w:hAnsi="Times New Roman"/>
                <w:sz w:val="24"/>
                <w:szCs w:val="24"/>
              </w:rPr>
              <w:t xml:space="preserve">kopumā </w:t>
            </w:r>
            <w:r w:rsidR="00D377F2">
              <w:rPr>
                <w:rFonts w:ascii="Times New Roman" w:hAnsi="Times New Roman"/>
                <w:sz w:val="24"/>
                <w:szCs w:val="24"/>
              </w:rPr>
              <w:t>2</w:t>
            </w:r>
            <w:r>
              <w:rPr>
                <w:rFonts w:ascii="Times New Roman" w:hAnsi="Times New Roman"/>
                <w:sz w:val="24"/>
                <w:szCs w:val="24"/>
              </w:rPr>
              <w:t xml:space="preserve">0 gadu periodā: </w:t>
            </w:r>
            <w:r w:rsidRPr="00B449D9">
              <w:rPr>
                <w:rFonts w:ascii="Times New Roman" w:hAnsi="Times New Roman"/>
                <w:sz w:val="24"/>
                <w:szCs w:val="24"/>
              </w:rPr>
              <w:t xml:space="preserve">29 285 960 </w:t>
            </w:r>
            <w:proofErr w:type="spellStart"/>
            <w:r w:rsidRPr="00B449D9">
              <w:rPr>
                <w:rFonts w:ascii="Times New Roman" w:hAnsi="Times New Roman"/>
                <w:i/>
                <w:iCs/>
                <w:sz w:val="24"/>
                <w:szCs w:val="24"/>
              </w:rPr>
              <w:t>euro</w:t>
            </w:r>
            <w:proofErr w:type="spellEnd"/>
            <w:r w:rsidRPr="00B449D9">
              <w:rPr>
                <w:rFonts w:ascii="Times New Roman" w:hAnsi="Times New Roman"/>
                <w:sz w:val="24"/>
                <w:szCs w:val="24"/>
              </w:rPr>
              <w:t xml:space="preserve"> apmērā.</w:t>
            </w:r>
            <w:r w:rsidR="00352C5B" w:rsidRPr="00B449D9">
              <w:rPr>
                <w:rFonts w:ascii="Times New Roman" w:hAnsi="Times New Roman"/>
                <w:sz w:val="24"/>
                <w:szCs w:val="24"/>
              </w:rPr>
              <w:t xml:space="preserve"> </w:t>
            </w:r>
          </w:p>
          <w:p w14:paraId="4F184879" w14:textId="77777777" w:rsidR="00734809" w:rsidRDefault="00734809" w:rsidP="00734809">
            <w:pPr>
              <w:pStyle w:val="ListParagraph"/>
              <w:ind w:left="784" w:right="159"/>
              <w:jc w:val="both"/>
              <w:rPr>
                <w:rFonts w:ascii="Times New Roman" w:hAnsi="Times New Roman"/>
                <w:sz w:val="24"/>
                <w:szCs w:val="24"/>
              </w:rPr>
            </w:pPr>
          </w:p>
          <w:p w14:paraId="75EC1ED0" w14:textId="29522313" w:rsidR="00013BB5" w:rsidRPr="00B449D9" w:rsidRDefault="00CF49E4" w:rsidP="00B449D9">
            <w:pPr>
              <w:pStyle w:val="ListParagraph"/>
              <w:ind w:left="784" w:right="159"/>
              <w:jc w:val="both"/>
              <w:rPr>
                <w:rFonts w:ascii="Times New Roman" w:hAnsi="Times New Roman"/>
                <w:sz w:val="24"/>
                <w:szCs w:val="24"/>
              </w:rPr>
            </w:pPr>
            <w:r w:rsidRPr="00B449D9">
              <w:rPr>
                <w:rFonts w:ascii="Times New Roman" w:hAnsi="Times New Roman"/>
                <w:sz w:val="24"/>
                <w:szCs w:val="24"/>
              </w:rPr>
              <w:t>Kopējās summas aprēķins 20 gadiem:</w:t>
            </w:r>
          </w:p>
          <w:p w14:paraId="79ADAF57" w14:textId="77777777" w:rsidR="00483347" w:rsidRDefault="00483347" w:rsidP="00483347">
            <w:pPr>
              <w:pStyle w:val="ListParagraph"/>
              <w:ind w:left="784" w:right="159"/>
              <w:jc w:val="both"/>
              <w:rPr>
                <w:rFonts w:ascii="Times New Roman" w:hAnsi="Times New Roman"/>
                <w:sz w:val="24"/>
                <w:szCs w:val="24"/>
              </w:rPr>
            </w:pPr>
          </w:p>
          <w:p w14:paraId="0119F0C1" w14:textId="59710E77" w:rsidR="00483347" w:rsidRDefault="00483347" w:rsidP="00B449D9">
            <w:pPr>
              <w:ind w:right="159"/>
              <w:jc w:val="both"/>
              <w:rPr>
                <w:rFonts w:ascii="Times New Roman" w:hAnsi="Times New Roman"/>
                <w:i/>
                <w:iCs/>
                <w:sz w:val="24"/>
                <w:szCs w:val="24"/>
              </w:rPr>
            </w:pPr>
            <w:r w:rsidRPr="00B449D9">
              <w:rPr>
                <w:rFonts w:ascii="Times New Roman" w:hAnsi="Times New Roman"/>
                <w:sz w:val="24"/>
                <w:szCs w:val="24"/>
              </w:rPr>
              <w:t>1 464 298 x 18</w:t>
            </w:r>
            <w:r w:rsidR="00A6622E" w:rsidRPr="00B449D9">
              <w:rPr>
                <w:rFonts w:ascii="Times New Roman" w:hAnsi="Times New Roman"/>
                <w:sz w:val="24"/>
                <w:szCs w:val="24"/>
              </w:rPr>
              <w:t xml:space="preserve"> gadi</w:t>
            </w:r>
            <w:r w:rsidRPr="00B449D9">
              <w:rPr>
                <w:rFonts w:ascii="Times New Roman" w:hAnsi="Times New Roman"/>
                <w:sz w:val="24"/>
                <w:szCs w:val="24"/>
              </w:rPr>
              <w:t xml:space="preserve"> (2023.</w:t>
            </w:r>
            <w:r w:rsidR="00CB61D7" w:rsidRPr="00B449D9">
              <w:rPr>
                <w:rFonts w:ascii="Times New Roman" w:hAnsi="Times New Roman"/>
                <w:sz w:val="24"/>
                <w:szCs w:val="24"/>
              </w:rPr>
              <w:t>gads</w:t>
            </w:r>
            <w:r w:rsidRPr="00B449D9">
              <w:rPr>
                <w:rFonts w:ascii="Times New Roman" w:hAnsi="Times New Roman"/>
                <w:sz w:val="24"/>
                <w:szCs w:val="24"/>
              </w:rPr>
              <w:t>-2040.</w:t>
            </w:r>
            <w:r w:rsidR="00CB61D7" w:rsidRPr="00B449D9">
              <w:rPr>
                <w:rFonts w:ascii="Times New Roman" w:hAnsi="Times New Roman"/>
                <w:sz w:val="24"/>
                <w:szCs w:val="24"/>
              </w:rPr>
              <w:t>gads</w:t>
            </w:r>
            <w:r w:rsidRPr="00B449D9">
              <w:rPr>
                <w:rFonts w:ascii="Times New Roman" w:hAnsi="Times New Roman"/>
                <w:sz w:val="24"/>
                <w:szCs w:val="24"/>
              </w:rPr>
              <w:t>) + 1 629 12</w:t>
            </w:r>
            <w:r w:rsidR="00DD286E" w:rsidRPr="00FC4119">
              <w:rPr>
                <w:rFonts w:ascii="Times New Roman" w:hAnsi="Times New Roman"/>
                <w:sz w:val="24"/>
                <w:szCs w:val="24"/>
                <w:u w:val="single"/>
              </w:rPr>
              <w:t>9</w:t>
            </w:r>
            <w:r w:rsidRPr="00FC4119">
              <w:rPr>
                <w:rFonts w:ascii="Times New Roman" w:hAnsi="Times New Roman"/>
                <w:sz w:val="24"/>
                <w:szCs w:val="24"/>
                <w:u w:val="single"/>
              </w:rPr>
              <w:t xml:space="preserve"> </w:t>
            </w:r>
            <w:r w:rsidRPr="00B449D9">
              <w:rPr>
                <w:rFonts w:ascii="Times New Roman" w:hAnsi="Times New Roman"/>
                <w:sz w:val="24"/>
                <w:szCs w:val="24"/>
              </w:rPr>
              <w:t>(2022. gads + starpība par 2021.) + 1 299 468 (2021. faktiskais) = 29 285</w:t>
            </w:r>
            <w:r w:rsidR="008F148E" w:rsidRPr="00B449D9">
              <w:rPr>
                <w:rFonts w:ascii="Times New Roman" w:hAnsi="Times New Roman"/>
                <w:sz w:val="24"/>
                <w:szCs w:val="24"/>
              </w:rPr>
              <w:t> </w:t>
            </w:r>
            <w:r w:rsidRPr="00B449D9">
              <w:rPr>
                <w:rFonts w:ascii="Times New Roman" w:hAnsi="Times New Roman"/>
                <w:sz w:val="24"/>
                <w:szCs w:val="24"/>
              </w:rPr>
              <w:t>96</w:t>
            </w:r>
            <w:r w:rsidR="00BD15C2" w:rsidRPr="00FC4119">
              <w:rPr>
                <w:rFonts w:ascii="Times New Roman" w:hAnsi="Times New Roman"/>
                <w:sz w:val="24"/>
                <w:szCs w:val="24"/>
                <w:u w:val="single"/>
              </w:rPr>
              <w:t>1</w:t>
            </w:r>
            <w:r w:rsidR="008F148E" w:rsidRPr="00B449D9">
              <w:rPr>
                <w:rFonts w:ascii="Times New Roman" w:hAnsi="Times New Roman"/>
                <w:sz w:val="24"/>
                <w:szCs w:val="24"/>
              </w:rPr>
              <w:t xml:space="preserve"> </w:t>
            </w:r>
            <w:proofErr w:type="spellStart"/>
            <w:r w:rsidR="008F148E" w:rsidRPr="00B449D9">
              <w:rPr>
                <w:rFonts w:ascii="Times New Roman" w:hAnsi="Times New Roman"/>
                <w:i/>
                <w:iCs/>
                <w:sz w:val="24"/>
                <w:szCs w:val="24"/>
              </w:rPr>
              <w:t>euro</w:t>
            </w:r>
            <w:proofErr w:type="spellEnd"/>
          </w:p>
          <w:p w14:paraId="4BF235CA" w14:textId="42101B61" w:rsidR="00483347" w:rsidRDefault="001A0A3E" w:rsidP="007707ED">
            <w:pPr>
              <w:ind w:right="159"/>
              <w:jc w:val="both"/>
              <w:rPr>
                <w:rFonts w:ascii="Times New Roman" w:hAnsi="Times New Roman"/>
                <w:sz w:val="24"/>
                <w:szCs w:val="24"/>
              </w:rPr>
            </w:pPr>
            <w:r>
              <w:rPr>
                <w:rFonts w:ascii="Times New Roman" w:hAnsi="Times New Roman"/>
                <w:sz w:val="24"/>
                <w:szCs w:val="24"/>
              </w:rPr>
              <w:t xml:space="preserve">       </w:t>
            </w:r>
            <w:r w:rsidR="008F148E" w:rsidRPr="007707ED">
              <w:rPr>
                <w:rFonts w:ascii="Times New Roman" w:hAnsi="Times New Roman"/>
                <w:sz w:val="24"/>
                <w:szCs w:val="24"/>
              </w:rPr>
              <w:t xml:space="preserve">Minētajā summā ir ņemts vērā, ka 2021. gadā, balstoties uz noslēgto nomas līgumu  IEN/2021/252, Latvijas Republikas Prokuratūra nomas maksā samaksās 1 299 468 </w:t>
            </w:r>
            <w:proofErr w:type="spellStart"/>
            <w:r w:rsidR="008F148E" w:rsidRPr="007707ED">
              <w:rPr>
                <w:rFonts w:ascii="Times New Roman" w:hAnsi="Times New Roman"/>
                <w:i/>
                <w:iCs/>
                <w:sz w:val="24"/>
                <w:szCs w:val="24"/>
              </w:rPr>
              <w:t>euro</w:t>
            </w:r>
            <w:proofErr w:type="spellEnd"/>
            <w:r w:rsidR="008F148E" w:rsidRPr="007707ED">
              <w:rPr>
                <w:rFonts w:ascii="Times New Roman" w:hAnsi="Times New Roman"/>
                <w:sz w:val="24"/>
                <w:szCs w:val="24"/>
              </w:rPr>
              <w:t>.</w:t>
            </w:r>
          </w:p>
          <w:p w14:paraId="7EF73991" w14:textId="24C9610E" w:rsidR="00C83339" w:rsidRPr="007707ED" w:rsidRDefault="00F7670A" w:rsidP="00C264A2">
            <w:pPr>
              <w:spacing w:before="120" w:after="0"/>
              <w:ind w:right="159"/>
              <w:jc w:val="both"/>
              <w:rPr>
                <w:rFonts w:ascii="Times New Roman" w:hAnsi="Times New Roman"/>
                <w:sz w:val="24"/>
                <w:szCs w:val="24"/>
              </w:rPr>
            </w:pPr>
            <w:r>
              <w:rPr>
                <w:rFonts w:ascii="Times New Roman" w:hAnsi="Times New Roman"/>
                <w:sz w:val="24"/>
                <w:szCs w:val="24"/>
              </w:rPr>
              <w:t>V</w:t>
            </w:r>
            <w:r w:rsidRPr="00EC32E2">
              <w:rPr>
                <w:rFonts w:ascii="Times New Roman" w:hAnsi="Times New Roman"/>
                <w:sz w:val="24"/>
                <w:szCs w:val="24"/>
              </w:rPr>
              <w:t xml:space="preserve">idējā termiņā </w:t>
            </w:r>
            <w:r w:rsidRPr="00393419">
              <w:rPr>
                <w:rFonts w:ascii="Times New Roman" w:hAnsi="Times New Roman"/>
                <w:sz w:val="24"/>
                <w:szCs w:val="24"/>
              </w:rPr>
              <w:t xml:space="preserve">līdz 2023.gada beigām </w:t>
            </w:r>
            <w:r>
              <w:rPr>
                <w:rFonts w:ascii="Times New Roman" w:hAnsi="Times New Roman"/>
                <w:sz w:val="24"/>
                <w:szCs w:val="24"/>
              </w:rPr>
              <w:t>k</w:t>
            </w:r>
            <w:r w:rsidR="00393419" w:rsidRPr="00393419">
              <w:rPr>
                <w:rFonts w:ascii="Times New Roman" w:hAnsi="Times New Roman"/>
                <w:sz w:val="24"/>
                <w:szCs w:val="24"/>
              </w:rPr>
              <w:t xml:space="preserve">apitālieguldījumi attiecībā uz </w:t>
            </w:r>
            <w:r w:rsidR="00180B92">
              <w:rPr>
                <w:rFonts w:ascii="Times New Roman" w:hAnsi="Times New Roman"/>
                <w:sz w:val="24"/>
                <w:szCs w:val="24"/>
              </w:rPr>
              <w:t>nekustamo īpašumu</w:t>
            </w:r>
            <w:r w:rsidR="00393419" w:rsidRPr="00393419">
              <w:rPr>
                <w:rFonts w:ascii="Times New Roman" w:hAnsi="Times New Roman"/>
                <w:sz w:val="24"/>
                <w:szCs w:val="24"/>
              </w:rPr>
              <w:t xml:space="preserve"> Aspazijas bulvār</w:t>
            </w:r>
            <w:r w:rsidR="00180B92">
              <w:rPr>
                <w:rFonts w:ascii="Times New Roman" w:hAnsi="Times New Roman"/>
                <w:sz w:val="24"/>
                <w:szCs w:val="24"/>
              </w:rPr>
              <w:t>ī</w:t>
            </w:r>
            <w:r w:rsidR="00393419" w:rsidRPr="00393419">
              <w:rPr>
                <w:rFonts w:ascii="Times New Roman" w:hAnsi="Times New Roman"/>
                <w:sz w:val="24"/>
                <w:szCs w:val="24"/>
              </w:rPr>
              <w:t xml:space="preserve"> 7</w:t>
            </w:r>
            <w:r w:rsidR="00180B92">
              <w:rPr>
                <w:rFonts w:ascii="Times New Roman" w:hAnsi="Times New Roman"/>
                <w:sz w:val="24"/>
                <w:szCs w:val="24"/>
              </w:rPr>
              <w:t xml:space="preserve">, Rīgā, </w:t>
            </w:r>
            <w:r w:rsidR="00A55ECE">
              <w:rPr>
                <w:rFonts w:ascii="Times New Roman" w:hAnsi="Times New Roman"/>
                <w:sz w:val="24"/>
                <w:szCs w:val="24"/>
              </w:rPr>
              <w:t>netiek</w:t>
            </w:r>
            <w:r w:rsidR="00393419" w:rsidRPr="00393419">
              <w:rPr>
                <w:rFonts w:ascii="Times New Roman" w:hAnsi="Times New Roman"/>
                <w:sz w:val="24"/>
                <w:szCs w:val="24"/>
              </w:rPr>
              <w:t xml:space="preserve"> plānoti</w:t>
            </w:r>
            <w:r w:rsidR="00A55ECE">
              <w:rPr>
                <w:rFonts w:ascii="Times New Roman" w:hAnsi="Times New Roman"/>
                <w:sz w:val="24"/>
                <w:szCs w:val="24"/>
              </w:rPr>
              <w:t>.</w:t>
            </w:r>
          </w:p>
          <w:p w14:paraId="44043356" w14:textId="6C59769B" w:rsidR="00FD0161" w:rsidRDefault="00CD69E1" w:rsidP="00C264A2">
            <w:pPr>
              <w:spacing w:before="120" w:after="0" w:line="240" w:lineRule="auto"/>
              <w:ind w:left="141" w:right="159" w:firstLine="283"/>
              <w:jc w:val="both"/>
              <w:rPr>
                <w:rFonts w:ascii="Times New Roman" w:hAnsi="Times New Roman"/>
                <w:i/>
                <w:iCs/>
                <w:sz w:val="24"/>
                <w:szCs w:val="24"/>
              </w:rPr>
            </w:pPr>
            <w:r w:rsidRPr="00CD69E1">
              <w:rPr>
                <w:rFonts w:ascii="Times New Roman" w:hAnsi="Times New Roman"/>
                <w:sz w:val="24"/>
                <w:szCs w:val="24"/>
              </w:rPr>
              <w:t xml:space="preserve"> </w:t>
            </w:r>
            <w:r w:rsidR="00EA1288">
              <w:rPr>
                <w:rFonts w:ascii="Times New Roman" w:hAnsi="Times New Roman"/>
                <w:sz w:val="24"/>
                <w:szCs w:val="24"/>
              </w:rPr>
              <w:t>Ņemot vērā minēto, izstrādāts Ministru kabineta rīkojuma projekts “</w:t>
            </w:r>
            <w:r w:rsidR="005A151F" w:rsidRPr="005A151F">
              <w:rPr>
                <w:rFonts w:ascii="Times New Roman" w:hAnsi="Times New Roman"/>
                <w:sz w:val="24"/>
                <w:szCs w:val="24"/>
              </w:rPr>
              <w:t>Grozījumi Ministru kabineta 2017. gada 21. septembra rīkojumā Nr.525 “Par finansējuma piešķiršanu Latvijas Republikas Prokuratūrai nekustamā īpašuma Aspazijas bulvārī 7, Rīgā, nomas maksas, aprīkojuma, pārcelšanās un citu saistīto izdevumu segšanai</w:t>
            </w:r>
            <w:r w:rsidR="00515FF7" w:rsidRPr="00FD1C41">
              <w:rPr>
                <w:rFonts w:ascii="Times New Roman" w:hAnsi="Times New Roman"/>
                <w:sz w:val="24"/>
                <w:szCs w:val="24"/>
              </w:rPr>
              <w:t>”</w:t>
            </w:r>
            <w:r w:rsidR="005A151F">
              <w:rPr>
                <w:rFonts w:ascii="Times New Roman" w:hAnsi="Times New Roman"/>
                <w:sz w:val="24"/>
                <w:szCs w:val="24"/>
              </w:rPr>
              <w:t xml:space="preserve">, kas paredz </w:t>
            </w:r>
            <w:r w:rsidR="00DC48B3">
              <w:rPr>
                <w:rFonts w:ascii="Times New Roman" w:hAnsi="Times New Roman"/>
                <w:sz w:val="24"/>
                <w:szCs w:val="24"/>
              </w:rPr>
              <w:t xml:space="preserve">precizēt </w:t>
            </w:r>
            <w:r w:rsidR="00FE2ADE">
              <w:rPr>
                <w:rFonts w:ascii="Times New Roman" w:hAnsi="Times New Roman"/>
                <w:sz w:val="24"/>
                <w:szCs w:val="24"/>
              </w:rPr>
              <w:t xml:space="preserve">nepieciešamo </w:t>
            </w:r>
            <w:r w:rsidR="008854FA" w:rsidRPr="008854FA">
              <w:rPr>
                <w:rFonts w:ascii="Times New Roman" w:hAnsi="Times New Roman"/>
                <w:sz w:val="24"/>
                <w:szCs w:val="24"/>
              </w:rPr>
              <w:t>finansējumu</w:t>
            </w:r>
            <w:r w:rsidR="00FE2ADE">
              <w:rPr>
                <w:rFonts w:ascii="Times New Roman" w:hAnsi="Times New Roman"/>
                <w:sz w:val="24"/>
                <w:szCs w:val="24"/>
              </w:rPr>
              <w:t xml:space="preserve"> </w:t>
            </w:r>
            <w:r w:rsidR="008854FA" w:rsidRPr="008854FA">
              <w:rPr>
                <w:rFonts w:ascii="Times New Roman" w:hAnsi="Times New Roman"/>
                <w:sz w:val="24"/>
                <w:szCs w:val="24"/>
              </w:rPr>
              <w:t>ilgtermiņa saistībām nekustamā īpašuma (nekustamā īpašuma kadastra Nr. 0100 005 0090) Aspazijas bulvārī 7, Rīgā, nomas maksas izdevumu segšanai valsts akciju sabiedrībai "Valsts nekustamie īpašumi" 202</w:t>
            </w:r>
            <w:r w:rsidR="001D0C39">
              <w:rPr>
                <w:rFonts w:ascii="Times New Roman" w:hAnsi="Times New Roman"/>
                <w:sz w:val="24"/>
                <w:szCs w:val="24"/>
              </w:rPr>
              <w:t>2</w:t>
            </w:r>
            <w:r w:rsidR="008854FA" w:rsidRPr="008854FA">
              <w:rPr>
                <w:rFonts w:ascii="Times New Roman" w:hAnsi="Times New Roman"/>
                <w:sz w:val="24"/>
                <w:szCs w:val="24"/>
              </w:rPr>
              <w:t xml:space="preserve">. gadā </w:t>
            </w:r>
            <w:r w:rsidR="005452BE">
              <w:rPr>
                <w:rFonts w:ascii="Times New Roman" w:hAnsi="Times New Roman"/>
                <w:sz w:val="24"/>
                <w:szCs w:val="24"/>
              </w:rPr>
              <w:t>1 629 </w:t>
            </w:r>
            <w:r w:rsidR="00A93234">
              <w:rPr>
                <w:rFonts w:ascii="Times New Roman" w:hAnsi="Times New Roman"/>
                <w:sz w:val="24"/>
                <w:szCs w:val="24"/>
              </w:rPr>
              <w:t>12</w:t>
            </w:r>
            <w:r w:rsidR="00A93234" w:rsidRPr="00706F50">
              <w:rPr>
                <w:rFonts w:ascii="Times New Roman" w:hAnsi="Times New Roman"/>
                <w:sz w:val="24"/>
                <w:szCs w:val="24"/>
                <w:u w:val="single"/>
              </w:rPr>
              <w:t>9</w:t>
            </w:r>
            <w:r w:rsidR="00A93234">
              <w:rPr>
                <w:rFonts w:ascii="Times New Roman" w:hAnsi="Times New Roman"/>
                <w:sz w:val="24"/>
                <w:szCs w:val="24"/>
              </w:rPr>
              <w:t xml:space="preserve"> </w:t>
            </w:r>
            <w:proofErr w:type="spellStart"/>
            <w:r w:rsidR="00EC4676" w:rsidRPr="00EC4676">
              <w:rPr>
                <w:rFonts w:ascii="Times New Roman" w:hAnsi="Times New Roman"/>
                <w:i/>
                <w:iCs/>
                <w:sz w:val="24"/>
                <w:szCs w:val="24"/>
              </w:rPr>
              <w:t>euro</w:t>
            </w:r>
            <w:proofErr w:type="spellEnd"/>
            <w:r w:rsidR="005452BE">
              <w:rPr>
                <w:rFonts w:ascii="Times New Roman" w:hAnsi="Times New Roman"/>
                <w:sz w:val="24"/>
                <w:szCs w:val="24"/>
              </w:rPr>
              <w:t xml:space="preserve">, </w:t>
            </w:r>
            <w:r w:rsidR="008854FA" w:rsidRPr="008854FA">
              <w:rPr>
                <w:rFonts w:ascii="Times New Roman" w:hAnsi="Times New Roman"/>
                <w:sz w:val="24"/>
                <w:szCs w:val="24"/>
              </w:rPr>
              <w:t xml:space="preserve">un </w:t>
            </w:r>
            <w:r w:rsidR="005452BE">
              <w:rPr>
                <w:rFonts w:ascii="Times New Roman" w:hAnsi="Times New Roman"/>
                <w:sz w:val="24"/>
                <w:szCs w:val="24"/>
              </w:rPr>
              <w:t xml:space="preserve"> sākot ar 2023. gadu </w:t>
            </w:r>
            <w:r w:rsidR="005452BE">
              <w:t xml:space="preserve"> </w:t>
            </w:r>
            <w:r w:rsidR="005452BE" w:rsidRPr="005452BE">
              <w:rPr>
                <w:rFonts w:ascii="Times New Roman" w:hAnsi="Times New Roman"/>
                <w:sz w:val="24"/>
                <w:szCs w:val="24"/>
              </w:rPr>
              <w:t xml:space="preserve">katru gadu 1 464 298 </w:t>
            </w:r>
            <w:proofErr w:type="spellStart"/>
            <w:r w:rsidR="005452BE" w:rsidRPr="00F75D2B">
              <w:rPr>
                <w:rFonts w:ascii="Times New Roman" w:hAnsi="Times New Roman"/>
                <w:i/>
                <w:iCs/>
                <w:sz w:val="24"/>
                <w:szCs w:val="24"/>
              </w:rPr>
              <w:t>euro</w:t>
            </w:r>
            <w:proofErr w:type="spellEnd"/>
            <w:r w:rsidR="005452BE" w:rsidRPr="00F75D2B">
              <w:rPr>
                <w:rFonts w:ascii="Times New Roman" w:hAnsi="Times New Roman"/>
                <w:i/>
                <w:iCs/>
                <w:sz w:val="24"/>
                <w:szCs w:val="24"/>
              </w:rPr>
              <w:t xml:space="preserve"> </w:t>
            </w:r>
            <w:r w:rsidR="005452BE">
              <w:t xml:space="preserve"> </w:t>
            </w:r>
            <w:r w:rsidR="005452BE" w:rsidRPr="005452BE">
              <w:rPr>
                <w:rFonts w:ascii="Times New Roman" w:hAnsi="Times New Roman"/>
                <w:sz w:val="24"/>
                <w:szCs w:val="24"/>
              </w:rPr>
              <w:t xml:space="preserve">apmērā (līdz 2040. gadam (ieskaitot) </w:t>
            </w:r>
            <w:r w:rsidR="005452BE">
              <w:rPr>
                <w:rFonts w:ascii="Times New Roman" w:hAnsi="Times New Roman"/>
                <w:sz w:val="24"/>
                <w:szCs w:val="24"/>
              </w:rPr>
              <w:t xml:space="preserve">kopumā  </w:t>
            </w:r>
            <w:r w:rsidR="001237A3" w:rsidRPr="00122ECF">
              <w:t xml:space="preserve"> </w:t>
            </w:r>
            <w:r w:rsidR="00ED241F" w:rsidRPr="00352C5B">
              <w:rPr>
                <w:rFonts w:ascii="Times New Roman" w:hAnsi="Times New Roman"/>
                <w:sz w:val="24"/>
                <w:szCs w:val="24"/>
              </w:rPr>
              <w:t xml:space="preserve">29 285 </w:t>
            </w:r>
            <w:r w:rsidR="00ED241F" w:rsidRPr="00E423A4">
              <w:rPr>
                <w:rFonts w:ascii="Times New Roman" w:hAnsi="Times New Roman"/>
                <w:sz w:val="24"/>
                <w:szCs w:val="24"/>
              </w:rPr>
              <w:t>96</w:t>
            </w:r>
            <w:r w:rsidR="00A93234" w:rsidRPr="001D5F0D">
              <w:rPr>
                <w:rFonts w:ascii="Times New Roman" w:hAnsi="Times New Roman"/>
                <w:sz w:val="24"/>
                <w:szCs w:val="24"/>
              </w:rPr>
              <w:t>1</w:t>
            </w:r>
            <w:r w:rsidR="00352C5B" w:rsidRPr="00E423A4">
              <w:rPr>
                <w:rFonts w:ascii="Times New Roman" w:hAnsi="Times New Roman"/>
                <w:sz w:val="24"/>
                <w:szCs w:val="24"/>
              </w:rPr>
              <w:t xml:space="preserve"> </w:t>
            </w:r>
            <w:proofErr w:type="spellStart"/>
            <w:r w:rsidR="007B7F1B" w:rsidRPr="006669D5">
              <w:rPr>
                <w:rFonts w:ascii="Times New Roman" w:hAnsi="Times New Roman"/>
                <w:i/>
                <w:iCs/>
                <w:sz w:val="24"/>
                <w:szCs w:val="24"/>
              </w:rPr>
              <w:t>e</w:t>
            </w:r>
            <w:r w:rsidR="007B7F1B" w:rsidRPr="0036035B">
              <w:rPr>
                <w:rFonts w:ascii="Times New Roman" w:hAnsi="Times New Roman"/>
                <w:i/>
                <w:iCs/>
                <w:sz w:val="24"/>
                <w:szCs w:val="24"/>
              </w:rPr>
              <w:t>uro</w:t>
            </w:r>
            <w:proofErr w:type="spellEnd"/>
            <w:r w:rsidR="006669D5">
              <w:rPr>
                <w:rFonts w:ascii="Times New Roman" w:hAnsi="Times New Roman"/>
                <w:i/>
                <w:iCs/>
                <w:sz w:val="24"/>
                <w:szCs w:val="24"/>
              </w:rPr>
              <w:t>.</w:t>
            </w:r>
            <w:r w:rsidR="007B7F1B" w:rsidRPr="00122ECF">
              <w:rPr>
                <w:rFonts w:ascii="Times New Roman" w:hAnsi="Times New Roman"/>
                <w:i/>
                <w:iCs/>
                <w:sz w:val="24"/>
                <w:szCs w:val="24"/>
              </w:rPr>
              <w:t xml:space="preserve"> </w:t>
            </w:r>
          </w:p>
          <w:p w14:paraId="5EFD04CD" w14:textId="1AF82753" w:rsidR="00EE65A3" w:rsidRDefault="00CB5571" w:rsidP="00EE65A3">
            <w:pPr>
              <w:spacing w:after="0" w:line="240" w:lineRule="auto"/>
              <w:ind w:left="141" w:right="159" w:firstLine="283"/>
              <w:jc w:val="both"/>
              <w:rPr>
                <w:rFonts w:ascii="Times New Roman" w:hAnsi="Times New Roman"/>
                <w:sz w:val="24"/>
                <w:szCs w:val="24"/>
              </w:rPr>
            </w:pPr>
            <w:r w:rsidRPr="00CB5571">
              <w:rPr>
                <w:rFonts w:ascii="Times New Roman" w:hAnsi="Times New Roman"/>
                <w:sz w:val="24"/>
                <w:szCs w:val="24"/>
              </w:rPr>
              <w:t>Saskaņā ar Ministru kabineta 2021.gada 25.marta rīkojumu Nr.207 “Par likumprojekta “Par vidēja termiņa budžeta ietvaru 2022., 2023. un 2024. gadam” un likumprojekta “Par valsts budžetu 2022. gadam” sagatavošanas grafiku” apstiprinātajam grafikam 2021.gada 24.augusta Ministru kabineta sēdes slēgtajā daļā tik</w:t>
            </w:r>
            <w:r w:rsidR="00A11961">
              <w:rPr>
                <w:rFonts w:ascii="Times New Roman" w:hAnsi="Times New Roman"/>
                <w:sz w:val="24"/>
                <w:szCs w:val="24"/>
              </w:rPr>
              <w:t>a</w:t>
            </w:r>
            <w:r w:rsidRPr="00CB5571">
              <w:rPr>
                <w:rFonts w:ascii="Times New Roman" w:hAnsi="Times New Roman"/>
                <w:sz w:val="24"/>
                <w:szCs w:val="24"/>
              </w:rPr>
              <w:t xml:space="preserve"> skatīti ar valsts budžeta likumprojektu saistītie jautājumi</w:t>
            </w:r>
            <w:r w:rsidR="00884B82">
              <w:rPr>
                <w:rFonts w:ascii="Times New Roman" w:hAnsi="Times New Roman"/>
                <w:sz w:val="24"/>
                <w:szCs w:val="24"/>
              </w:rPr>
              <w:t xml:space="preserve">, tostarp </w:t>
            </w:r>
            <w:r w:rsidR="00884B82" w:rsidRPr="00884B82">
              <w:rPr>
                <w:rFonts w:ascii="Times New Roman" w:hAnsi="Times New Roman"/>
                <w:sz w:val="24"/>
                <w:szCs w:val="24"/>
              </w:rPr>
              <w:t xml:space="preserve">Informatīvais ziņojums "Par valsts budžeta izdevumu pārskatīšanas rezultātiem un priekšlikumi par šo rezultātu izmantošanu likumprojekta "Par vidēja termiņa budžeta ietvaru 2022., 2023. un 2024.gadam" un likumprojekta "Par valsts </w:t>
            </w:r>
            <w:r w:rsidR="00884B82" w:rsidRPr="00884B82">
              <w:rPr>
                <w:rFonts w:ascii="Times New Roman" w:hAnsi="Times New Roman"/>
                <w:sz w:val="24"/>
                <w:szCs w:val="24"/>
              </w:rPr>
              <w:lastRenderedPageBreak/>
              <w:t>budžetu 2022.gadam" izstrādes procesā"</w:t>
            </w:r>
            <w:r w:rsidR="00EB3F66">
              <w:rPr>
                <w:rFonts w:ascii="Times New Roman" w:hAnsi="Times New Roman"/>
                <w:sz w:val="24"/>
                <w:szCs w:val="24"/>
              </w:rPr>
              <w:t xml:space="preserve">. </w:t>
            </w:r>
            <w:r w:rsidR="00FF2DE7">
              <w:rPr>
                <w:rFonts w:ascii="Times New Roman" w:hAnsi="Times New Roman"/>
                <w:sz w:val="24"/>
                <w:szCs w:val="24"/>
              </w:rPr>
              <w:t xml:space="preserve">Izskatot </w:t>
            </w:r>
            <w:r w:rsidR="006159C9">
              <w:rPr>
                <w:rFonts w:ascii="Times New Roman" w:hAnsi="Times New Roman"/>
                <w:sz w:val="24"/>
                <w:szCs w:val="24"/>
              </w:rPr>
              <w:t>I</w:t>
            </w:r>
            <w:r w:rsidR="00FF2DE7">
              <w:rPr>
                <w:rFonts w:ascii="Times New Roman" w:hAnsi="Times New Roman"/>
                <w:sz w:val="24"/>
                <w:szCs w:val="24"/>
              </w:rPr>
              <w:t>nformatīvo ziņojumu</w:t>
            </w:r>
            <w:r w:rsidR="00BE71CE">
              <w:rPr>
                <w:rFonts w:ascii="Times New Roman" w:hAnsi="Times New Roman"/>
                <w:sz w:val="24"/>
                <w:szCs w:val="24"/>
              </w:rPr>
              <w:t>,</w:t>
            </w:r>
            <w:r w:rsidR="00FF2DE7">
              <w:rPr>
                <w:rFonts w:ascii="Times New Roman" w:hAnsi="Times New Roman"/>
                <w:sz w:val="24"/>
                <w:szCs w:val="24"/>
              </w:rPr>
              <w:t xml:space="preserve"> </w:t>
            </w:r>
            <w:r w:rsidR="006159C9">
              <w:rPr>
                <w:rFonts w:ascii="Times New Roman" w:hAnsi="Times New Roman"/>
                <w:sz w:val="24"/>
                <w:szCs w:val="24"/>
              </w:rPr>
              <w:t>Ministru kabinets</w:t>
            </w:r>
            <w:r w:rsidR="00BB1674">
              <w:rPr>
                <w:rFonts w:ascii="Times New Roman" w:hAnsi="Times New Roman"/>
                <w:sz w:val="24"/>
                <w:szCs w:val="24"/>
              </w:rPr>
              <w:t xml:space="preserve"> </w:t>
            </w:r>
            <w:r w:rsidR="00786D75">
              <w:rPr>
                <w:rFonts w:ascii="Times New Roman" w:hAnsi="Times New Roman"/>
                <w:sz w:val="24"/>
                <w:szCs w:val="24"/>
              </w:rPr>
              <w:t>atbalstī</w:t>
            </w:r>
            <w:r w:rsidR="006159C9">
              <w:rPr>
                <w:rFonts w:ascii="Times New Roman" w:hAnsi="Times New Roman"/>
                <w:sz w:val="24"/>
                <w:szCs w:val="24"/>
              </w:rPr>
              <w:t>ja</w:t>
            </w:r>
            <w:r w:rsidR="00786D75">
              <w:rPr>
                <w:rFonts w:ascii="Times New Roman" w:hAnsi="Times New Roman"/>
                <w:sz w:val="24"/>
                <w:szCs w:val="24"/>
              </w:rPr>
              <w:t xml:space="preserve"> </w:t>
            </w:r>
            <w:r w:rsidR="00A11961">
              <w:rPr>
                <w:rFonts w:ascii="Times New Roman" w:hAnsi="Times New Roman"/>
                <w:sz w:val="24"/>
                <w:szCs w:val="24"/>
              </w:rPr>
              <w:t xml:space="preserve">(prot.Nr.59, </w:t>
            </w:r>
            <w:r w:rsidR="00FF2DE7" w:rsidRPr="00FF2DE7">
              <w:rPr>
                <w:rFonts w:ascii="Times New Roman" w:hAnsi="Times New Roman"/>
                <w:sz w:val="24"/>
                <w:szCs w:val="24"/>
              </w:rPr>
              <w:t>52.§</w:t>
            </w:r>
            <w:r w:rsidR="00FF2DE7">
              <w:rPr>
                <w:rFonts w:ascii="Times New Roman" w:hAnsi="Times New Roman"/>
                <w:sz w:val="24"/>
                <w:szCs w:val="24"/>
              </w:rPr>
              <w:t>, 18.punkts</w:t>
            </w:r>
            <w:r w:rsidR="00403013">
              <w:rPr>
                <w:rFonts w:ascii="Times New Roman" w:hAnsi="Times New Roman"/>
                <w:sz w:val="24"/>
                <w:szCs w:val="24"/>
              </w:rPr>
              <w:t>, 18.7.</w:t>
            </w:r>
            <w:r w:rsidR="005D6A69">
              <w:rPr>
                <w:rFonts w:ascii="Times New Roman" w:hAnsi="Times New Roman"/>
                <w:sz w:val="24"/>
                <w:szCs w:val="24"/>
              </w:rPr>
              <w:t>, 8,7,5,apakšpunkts</w:t>
            </w:r>
            <w:r w:rsidR="00900AD3">
              <w:rPr>
                <w:rFonts w:ascii="Times New Roman" w:hAnsi="Times New Roman"/>
                <w:sz w:val="24"/>
                <w:szCs w:val="24"/>
              </w:rPr>
              <w:t xml:space="preserve">) </w:t>
            </w:r>
            <w:r w:rsidR="00900AD3" w:rsidRPr="00900AD3">
              <w:rPr>
                <w:rFonts w:ascii="Times New Roman" w:hAnsi="Times New Roman"/>
                <w:sz w:val="24"/>
                <w:szCs w:val="24"/>
              </w:rPr>
              <w:t xml:space="preserve">Finanšu ministrijas priekšlikumus par bāzes izdevumu pārskatīšanā identificēto iekšējo resursu 2022.gadā 12 427 369 </w:t>
            </w:r>
            <w:proofErr w:type="spellStart"/>
            <w:r w:rsidR="0051411F" w:rsidRPr="0051411F">
              <w:rPr>
                <w:rFonts w:ascii="Times New Roman" w:hAnsi="Times New Roman"/>
                <w:i/>
                <w:iCs/>
                <w:sz w:val="24"/>
                <w:szCs w:val="24"/>
              </w:rPr>
              <w:t>euro</w:t>
            </w:r>
            <w:proofErr w:type="spellEnd"/>
            <w:r w:rsidR="0051411F">
              <w:rPr>
                <w:rFonts w:ascii="Times New Roman" w:hAnsi="Times New Roman"/>
                <w:sz w:val="24"/>
                <w:szCs w:val="24"/>
              </w:rPr>
              <w:t xml:space="preserve"> </w:t>
            </w:r>
            <w:r w:rsidR="00900AD3" w:rsidRPr="00900AD3">
              <w:rPr>
                <w:rFonts w:ascii="Times New Roman" w:hAnsi="Times New Roman"/>
                <w:sz w:val="24"/>
                <w:szCs w:val="24"/>
              </w:rPr>
              <w:t xml:space="preserve">apmērā, 2023.gadā par 4 623 001 </w:t>
            </w:r>
            <w:r w:rsidR="0051411F" w:rsidRPr="0051411F">
              <w:rPr>
                <w:rFonts w:ascii="Times New Roman" w:hAnsi="Times New Roman"/>
                <w:i/>
                <w:iCs/>
                <w:sz w:val="24"/>
                <w:szCs w:val="24"/>
              </w:rPr>
              <w:t xml:space="preserve"> </w:t>
            </w:r>
            <w:proofErr w:type="spellStart"/>
            <w:r w:rsidR="0051411F" w:rsidRPr="0051411F">
              <w:rPr>
                <w:rFonts w:ascii="Times New Roman" w:hAnsi="Times New Roman"/>
                <w:i/>
                <w:iCs/>
                <w:sz w:val="24"/>
                <w:szCs w:val="24"/>
              </w:rPr>
              <w:t>euro</w:t>
            </w:r>
            <w:proofErr w:type="spellEnd"/>
            <w:r w:rsidR="0051411F" w:rsidRPr="00900AD3">
              <w:rPr>
                <w:rFonts w:ascii="Times New Roman" w:hAnsi="Times New Roman"/>
                <w:sz w:val="24"/>
                <w:szCs w:val="24"/>
              </w:rPr>
              <w:t xml:space="preserve"> </w:t>
            </w:r>
            <w:r w:rsidR="00900AD3" w:rsidRPr="00900AD3">
              <w:rPr>
                <w:rFonts w:ascii="Times New Roman" w:hAnsi="Times New Roman"/>
                <w:sz w:val="24"/>
                <w:szCs w:val="24"/>
              </w:rPr>
              <w:t xml:space="preserve">apmērā, 2024.gadā 3 324 344 </w:t>
            </w:r>
            <w:r w:rsidR="0051411F" w:rsidRPr="0051411F">
              <w:rPr>
                <w:rFonts w:ascii="Times New Roman" w:hAnsi="Times New Roman"/>
                <w:i/>
                <w:iCs/>
                <w:sz w:val="24"/>
                <w:szCs w:val="24"/>
              </w:rPr>
              <w:t xml:space="preserve"> </w:t>
            </w:r>
            <w:proofErr w:type="spellStart"/>
            <w:r w:rsidR="0051411F" w:rsidRPr="0051411F">
              <w:rPr>
                <w:rFonts w:ascii="Times New Roman" w:hAnsi="Times New Roman"/>
                <w:i/>
                <w:iCs/>
                <w:sz w:val="24"/>
                <w:szCs w:val="24"/>
              </w:rPr>
              <w:t>euro</w:t>
            </w:r>
            <w:proofErr w:type="spellEnd"/>
            <w:r w:rsidR="0051411F" w:rsidRPr="00900AD3">
              <w:rPr>
                <w:rFonts w:ascii="Times New Roman" w:hAnsi="Times New Roman"/>
                <w:sz w:val="24"/>
                <w:szCs w:val="24"/>
              </w:rPr>
              <w:t xml:space="preserve"> </w:t>
            </w:r>
            <w:r w:rsidR="00900AD3" w:rsidRPr="00900AD3">
              <w:rPr>
                <w:rFonts w:ascii="Times New Roman" w:hAnsi="Times New Roman"/>
                <w:sz w:val="24"/>
                <w:szCs w:val="24"/>
              </w:rPr>
              <w:t xml:space="preserve"> apmērā novirzīšanu </w:t>
            </w:r>
            <w:r w:rsidR="00F23B79">
              <w:rPr>
                <w:rFonts w:ascii="Times New Roman" w:hAnsi="Times New Roman"/>
                <w:sz w:val="24"/>
                <w:szCs w:val="24"/>
              </w:rPr>
              <w:t xml:space="preserve">vairāku iesniegto </w:t>
            </w:r>
            <w:r w:rsidR="00900AD3" w:rsidRPr="00900AD3">
              <w:rPr>
                <w:rFonts w:ascii="Times New Roman" w:hAnsi="Times New Roman"/>
                <w:sz w:val="24"/>
                <w:szCs w:val="24"/>
              </w:rPr>
              <w:t>pasākumu īstenošanai</w:t>
            </w:r>
            <w:r w:rsidR="00840444">
              <w:rPr>
                <w:rFonts w:ascii="Times New Roman" w:hAnsi="Times New Roman"/>
                <w:sz w:val="24"/>
                <w:szCs w:val="24"/>
              </w:rPr>
              <w:t xml:space="preserve">, tostarp </w:t>
            </w:r>
            <w:r w:rsidR="001A4EB6" w:rsidRPr="001A4EB6">
              <w:rPr>
                <w:rFonts w:ascii="Times New Roman" w:hAnsi="Times New Roman"/>
                <w:sz w:val="24"/>
                <w:szCs w:val="24"/>
              </w:rPr>
              <w:t xml:space="preserve">2022.gadā 1 563 972 </w:t>
            </w:r>
            <w:r w:rsidR="0051411F" w:rsidRPr="0051411F">
              <w:rPr>
                <w:rFonts w:ascii="Times New Roman" w:hAnsi="Times New Roman"/>
                <w:i/>
                <w:iCs/>
                <w:sz w:val="24"/>
                <w:szCs w:val="24"/>
              </w:rPr>
              <w:t xml:space="preserve"> </w:t>
            </w:r>
            <w:proofErr w:type="spellStart"/>
            <w:r w:rsidR="0051411F" w:rsidRPr="0051411F">
              <w:rPr>
                <w:rFonts w:ascii="Times New Roman" w:hAnsi="Times New Roman"/>
                <w:i/>
                <w:iCs/>
                <w:sz w:val="24"/>
                <w:szCs w:val="24"/>
              </w:rPr>
              <w:t>euro</w:t>
            </w:r>
            <w:proofErr w:type="spellEnd"/>
            <w:r w:rsidR="0051411F" w:rsidRPr="001A4EB6">
              <w:rPr>
                <w:rFonts w:ascii="Times New Roman" w:hAnsi="Times New Roman"/>
                <w:sz w:val="24"/>
                <w:szCs w:val="24"/>
              </w:rPr>
              <w:t xml:space="preserve"> </w:t>
            </w:r>
            <w:r w:rsidR="001A4EB6" w:rsidRPr="001A4EB6">
              <w:rPr>
                <w:rFonts w:ascii="Times New Roman" w:hAnsi="Times New Roman"/>
                <w:sz w:val="24"/>
                <w:szCs w:val="24"/>
              </w:rPr>
              <w:t xml:space="preserve">, 2023. un 2024.gadā 1 399 141 </w:t>
            </w:r>
            <w:r w:rsidR="0051411F" w:rsidRPr="0051411F">
              <w:rPr>
                <w:rFonts w:ascii="Times New Roman" w:hAnsi="Times New Roman"/>
                <w:i/>
                <w:iCs/>
                <w:sz w:val="24"/>
                <w:szCs w:val="24"/>
              </w:rPr>
              <w:t xml:space="preserve"> </w:t>
            </w:r>
            <w:proofErr w:type="spellStart"/>
            <w:r w:rsidR="0051411F" w:rsidRPr="0051411F">
              <w:rPr>
                <w:rFonts w:ascii="Times New Roman" w:hAnsi="Times New Roman"/>
                <w:i/>
                <w:iCs/>
                <w:sz w:val="24"/>
                <w:szCs w:val="24"/>
              </w:rPr>
              <w:t>euro</w:t>
            </w:r>
            <w:proofErr w:type="spellEnd"/>
            <w:r w:rsidR="0051411F" w:rsidRPr="001A4EB6">
              <w:rPr>
                <w:rFonts w:ascii="Times New Roman" w:hAnsi="Times New Roman"/>
                <w:sz w:val="24"/>
                <w:szCs w:val="24"/>
              </w:rPr>
              <w:t xml:space="preserve"> </w:t>
            </w:r>
            <w:r w:rsidR="001A4EB6" w:rsidRPr="001A4EB6">
              <w:rPr>
                <w:rFonts w:ascii="Times New Roman" w:hAnsi="Times New Roman"/>
                <w:sz w:val="24"/>
                <w:szCs w:val="24"/>
              </w:rPr>
              <w:t xml:space="preserve"> valsts nekustamo īpašumu nomas maksas un apsaimniekošanas izdevumu pieauguma segšanai (neatkarīgajām iestādēm, ministrijām un centrālajām valsts iestādēm), lai segtu nomas objekta pārvaldīšanas un apsaimniekošanas izdevumu izmaiņas</w:t>
            </w:r>
            <w:r w:rsidR="0051411F">
              <w:rPr>
                <w:rFonts w:ascii="Times New Roman" w:hAnsi="Times New Roman"/>
                <w:sz w:val="24"/>
                <w:szCs w:val="24"/>
              </w:rPr>
              <w:t xml:space="preserve">, tai skaitā: </w:t>
            </w:r>
            <w:r w:rsidR="007D13C5" w:rsidRPr="007D13C5">
              <w:rPr>
                <w:rFonts w:ascii="Times New Roman" w:hAnsi="Times New Roman"/>
                <w:sz w:val="24"/>
                <w:szCs w:val="24"/>
              </w:rPr>
              <w:t xml:space="preserve">Prokuratūrai 2022.gadā 413 491 </w:t>
            </w:r>
            <w:r w:rsidR="0051411F" w:rsidRPr="0051411F">
              <w:rPr>
                <w:rFonts w:ascii="Times New Roman" w:hAnsi="Times New Roman"/>
                <w:i/>
                <w:iCs/>
                <w:sz w:val="24"/>
                <w:szCs w:val="24"/>
              </w:rPr>
              <w:t xml:space="preserve"> </w:t>
            </w:r>
            <w:proofErr w:type="spellStart"/>
            <w:r w:rsidR="0051411F" w:rsidRPr="0051411F">
              <w:rPr>
                <w:rFonts w:ascii="Times New Roman" w:hAnsi="Times New Roman"/>
                <w:i/>
                <w:iCs/>
                <w:sz w:val="24"/>
                <w:szCs w:val="24"/>
              </w:rPr>
              <w:t>euro</w:t>
            </w:r>
            <w:proofErr w:type="spellEnd"/>
            <w:r w:rsidR="00EE65A3">
              <w:rPr>
                <w:rFonts w:ascii="Times New Roman" w:hAnsi="Times New Roman"/>
                <w:sz w:val="24"/>
                <w:szCs w:val="24"/>
              </w:rPr>
              <w:t xml:space="preserve"> (no tiem: 329 66</w:t>
            </w:r>
            <w:r w:rsidR="00387A7D" w:rsidRPr="006C7515">
              <w:rPr>
                <w:rFonts w:ascii="Times New Roman" w:hAnsi="Times New Roman"/>
                <w:sz w:val="24"/>
                <w:szCs w:val="24"/>
                <w:u w:val="single"/>
              </w:rPr>
              <w:t>1</w:t>
            </w:r>
            <w:r w:rsidR="00EE65A3">
              <w:rPr>
                <w:rFonts w:ascii="Times New Roman" w:hAnsi="Times New Roman"/>
                <w:sz w:val="24"/>
                <w:szCs w:val="24"/>
              </w:rPr>
              <w:t xml:space="preserve"> </w:t>
            </w:r>
            <w:proofErr w:type="spellStart"/>
            <w:r w:rsidR="00EE65A3" w:rsidRPr="00EE65A3">
              <w:rPr>
                <w:rFonts w:ascii="Times New Roman" w:hAnsi="Times New Roman"/>
                <w:i/>
                <w:iCs/>
                <w:sz w:val="24"/>
                <w:szCs w:val="24"/>
              </w:rPr>
              <w:t>euro</w:t>
            </w:r>
            <w:proofErr w:type="spellEnd"/>
            <w:r w:rsidR="00EE65A3" w:rsidRPr="00EE65A3">
              <w:rPr>
                <w:rFonts w:ascii="Times New Roman" w:hAnsi="Times New Roman"/>
                <w:i/>
                <w:iCs/>
                <w:sz w:val="24"/>
                <w:szCs w:val="24"/>
              </w:rPr>
              <w:t xml:space="preserve"> </w:t>
            </w:r>
            <w:r w:rsidR="00EE65A3">
              <w:rPr>
                <w:rFonts w:ascii="Times New Roman" w:hAnsi="Times New Roman"/>
                <w:sz w:val="24"/>
                <w:szCs w:val="24"/>
              </w:rPr>
              <w:t>ēkai Aspazijas bulvārī 7, Rīgā)</w:t>
            </w:r>
            <w:r w:rsidR="007D13C5" w:rsidRPr="007D13C5">
              <w:rPr>
                <w:rFonts w:ascii="Times New Roman" w:hAnsi="Times New Roman"/>
                <w:sz w:val="24"/>
                <w:szCs w:val="24"/>
              </w:rPr>
              <w:t xml:space="preserve">, 2023. un 2024.gadā 248 660 </w:t>
            </w:r>
            <w:r w:rsidR="0051411F" w:rsidRPr="0051411F">
              <w:rPr>
                <w:rFonts w:ascii="Times New Roman" w:hAnsi="Times New Roman"/>
                <w:i/>
                <w:iCs/>
                <w:sz w:val="24"/>
                <w:szCs w:val="24"/>
              </w:rPr>
              <w:t xml:space="preserve"> </w:t>
            </w:r>
            <w:proofErr w:type="spellStart"/>
            <w:r w:rsidR="0051411F" w:rsidRPr="0051411F">
              <w:rPr>
                <w:rFonts w:ascii="Times New Roman" w:hAnsi="Times New Roman"/>
                <w:i/>
                <w:iCs/>
                <w:sz w:val="24"/>
                <w:szCs w:val="24"/>
              </w:rPr>
              <w:t>euro</w:t>
            </w:r>
            <w:proofErr w:type="spellEnd"/>
            <w:r w:rsidR="00EE65A3">
              <w:rPr>
                <w:rFonts w:ascii="Times New Roman" w:hAnsi="Times New Roman"/>
                <w:i/>
                <w:iCs/>
                <w:sz w:val="24"/>
                <w:szCs w:val="24"/>
              </w:rPr>
              <w:t xml:space="preserve"> </w:t>
            </w:r>
            <w:r w:rsidR="00EE65A3" w:rsidRPr="00EE65A3">
              <w:rPr>
                <w:rFonts w:ascii="Times New Roman" w:hAnsi="Times New Roman"/>
                <w:sz w:val="24"/>
                <w:szCs w:val="24"/>
              </w:rPr>
              <w:t>(no tiem:</w:t>
            </w:r>
            <w:r w:rsidR="00EE65A3">
              <w:rPr>
                <w:rFonts w:ascii="Times New Roman" w:hAnsi="Times New Roman"/>
                <w:i/>
                <w:iCs/>
                <w:sz w:val="24"/>
                <w:szCs w:val="24"/>
              </w:rPr>
              <w:t xml:space="preserve"> </w:t>
            </w:r>
            <w:r w:rsidR="00EE65A3" w:rsidRPr="00DC5B6A">
              <w:rPr>
                <w:rFonts w:ascii="Times New Roman" w:hAnsi="Times New Roman"/>
                <w:sz w:val="24"/>
                <w:szCs w:val="24"/>
              </w:rPr>
              <w:t xml:space="preserve">164 830 </w:t>
            </w:r>
            <w:proofErr w:type="spellStart"/>
            <w:r w:rsidR="00EE65A3" w:rsidRPr="00EE65A3">
              <w:rPr>
                <w:rFonts w:ascii="Times New Roman" w:hAnsi="Times New Roman"/>
                <w:i/>
                <w:iCs/>
                <w:sz w:val="24"/>
                <w:szCs w:val="24"/>
              </w:rPr>
              <w:t>euro</w:t>
            </w:r>
            <w:proofErr w:type="spellEnd"/>
            <w:r w:rsidR="00EE65A3" w:rsidRPr="00DC5B6A">
              <w:rPr>
                <w:rFonts w:ascii="Times New Roman" w:hAnsi="Times New Roman"/>
                <w:sz w:val="24"/>
                <w:szCs w:val="24"/>
              </w:rPr>
              <w:t xml:space="preserve"> </w:t>
            </w:r>
            <w:r w:rsidR="005F3AF2">
              <w:rPr>
                <w:rFonts w:ascii="Times New Roman" w:hAnsi="Times New Roman"/>
                <w:sz w:val="24"/>
                <w:szCs w:val="24"/>
              </w:rPr>
              <w:t xml:space="preserve">(katru gadu) </w:t>
            </w:r>
            <w:r w:rsidR="00EE65A3" w:rsidRPr="00DC5B6A">
              <w:rPr>
                <w:rFonts w:ascii="Times New Roman" w:hAnsi="Times New Roman"/>
                <w:sz w:val="24"/>
                <w:szCs w:val="24"/>
              </w:rPr>
              <w:t>ēkai Aspazijas bulvārī 7, Rīgā).</w:t>
            </w:r>
          </w:p>
          <w:bookmarkEnd w:id="10"/>
          <w:p w14:paraId="2AA7049C" w14:textId="1187E8E5" w:rsidR="001F343B" w:rsidRPr="007864CD" w:rsidRDefault="00E473AC" w:rsidP="009F749F">
            <w:pPr>
              <w:pStyle w:val="naiskr"/>
              <w:tabs>
                <w:tab w:val="left" w:pos="141"/>
              </w:tabs>
              <w:spacing w:before="0" w:after="0"/>
              <w:ind w:left="141" w:right="159" w:firstLine="283"/>
              <w:jc w:val="both"/>
              <w:rPr>
                <w:bCs/>
              </w:rPr>
            </w:pPr>
            <w:r w:rsidRPr="007864CD">
              <w:rPr>
                <w:bCs/>
              </w:rPr>
              <w:t>Atbilstoši Ministru kabineta 2009.gada 7.aprīļa noteikumu Nr.300 „Ministru kabineta kārtības rullis” 3.pielikumā ietvertajai politikas jomu klasifikācijai rīkojuma projekts atbilst publiskās pārvaldes politikas un budžeta un finanšu politikas jomai.</w:t>
            </w:r>
          </w:p>
        </w:tc>
      </w:tr>
      <w:tr w:rsidR="00CA4818" w:rsidRPr="00747C70" w14:paraId="6C087F66" w14:textId="77777777" w:rsidTr="001F343B">
        <w:trPr>
          <w:trHeight w:val="1071"/>
        </w:trPr>
        <w:tc>
          <w:tcPr>
            <w:tcW w:w="371" w:type="pct"/>
          </w:tcPr>
          <w:p w14:paraId="1B3B9476" w14:textId="77777777" w:rsidR="00CA4818" w:rsidRPr="00747C70" w:rsidRDefault="00CA4818" w:rsidP="00CA4818">
            <w:pPr>
              <w:pStyle w:val="naiskr"/>
              <w:spacing w:before="0" w:after="0"/>
            </w:pPr>
            <w:r w:rsidRPr="00747C70">
              <w:lastRenderedPageBreak/>
              <w:t>3.</w:t>
            </w:r>
          </w:p>
        </w:tc>
        <w:tc>
          <w:tcPr>
            <w:tcW w:w="1055" w:type="pct"/>
          </w:tcPr>
          <w:p w14:paraId="57BB213F" w14:textId="77777777" w:rsidR="00CA4818" w:rsidRPr="00747C70" w:rsidRDefault="00CA4818" w:rsidP="00CA4818">
            <w:pPr>
              <w:pStyle w:val="naiskr"/>
              <w:spacing w:before="0" w:after="0"/>
              <w:ind w:left="135"/>
            </w:pPr>
            <w:r w:rsidRPr="00747C70">
              <w:t>Projekta izstrādē iesaistītās institūcijas</w:t>
            </w:r>
            <w:r w:rsidR="008845A3" w:rsidRPr="00747C70">
              <w:t xml:space="preserve"> un publiskas personas kapitālsabiedrības</w:t>
            </w:r>
          </w:p>
        </w:tc>
        <w:tc>
          <w:tcPr>
            <w:tcW w:w="3574" w:type="pct"/>
          </w:tcPr>
          <w:p w14:paraId="40F7586F" w14:textId="5E496AF9" w:rsidR="00CA4818" w:rsidRPr="00747C70" w:rsidRDefault="00302ADD" w:rsidP="000D6B90">
            <w:pPr>
              <w:pStyle w:val="naiskr"/>
              <w:spacing w:before="0" w:after="0"/>
              <w:ind w:left="101"/>
            </w:pPr>
            <w:r w:rsidRPr="00747C70">
              <w:rPr>
                <w:bCs/>
              </w:rPr>
              <w:t>FM</w:t>
            </w:r>
            <w:r w:rsidR="00CA4818" w:rsidRPr="00747C70">
              <w:rPr>
                <w:bCs/>
              </w:rPr>
              <w:t xml:space="preserve"> (VNĪ)</w:t>
            </w:r>
            <w:r w:rsidR="009F749F">
              <w:rPr>
                <w:bCs/>
              </w:rPr>
              <w:t xml:space="preserve">, </w:t>
            </w:r>
            <w:r w:rsidR="000B34A2">
              <w:rPr>
                <w:bCs/>
              </w:rPr>
              <w:t>Prokuratūra.</w:t>
            </w:r>
          </w:p>
        </w:tc>
      </w:tr>
      <w:tr w:rsidR="000D6B90" w:rsidRPr="00747C70" w14:paraId="26763C57" w14:textId="77777777" w:rsidTr="001F343B">
        <w:trPr>
          <w:trHeight w:val="506"/>
        </w:trPr>
        <w:tc>
          <w:tcPr>
            <w:tcW w:w="371" w:type="pct"/>
          </w:tcPr>
          <w:p w14:paraId="1D0C6D89" w14:textId="77777777" w:rsidR="000D6B90" w:rsidRPr="00747C70" w:rsidRDefault="000D6B90" w:rsidP="000D6B90">
            <w:pPr>
              <w:pStyle w:val="naiskr"/>
              <w:spacing w:before="0" w:after="0"/>
            </w:pPr>
            <w:r w:rsidRPr="00747C70">
              <w:t>4.</w:t>
            </w:r>
          </w:p>
        </w:tc>
        <w:tc>
          <w:tcPr>
            <w:tcW w:w="1055" w:type="pct"/>
          </w:tcPr>
          <w:p w14:paraId="00D2CF74" w14:textId="77777777" w:rsidR="000D6B90" w:rsidRPr="00747C70" w:rsidRDefault="000D6B90" w:rsidP="000D6B90">
            <w:pPr>
              <w:pStyle w:val="naiskr"/>
              <w:spacing w:before="0" w:after="0"/>
            </w:pPr>
            <w:r w:rsidRPr="00747C70">
              <w:t>Cita informācija</w:t>
            </w:r>
          </w:p>
        </w:tc>
        <w:tc>
          <w:tcPr>
            <w:tcW w:w="3574" w:type="pct"/>
          </w:tcPr>
          <w:p w14:paraId="326D4ED6" w14:textId="77777777" w:rsidR="000E1C76" w:rsidRPr="00747C70" w:rsidRDefault="006F22FA" w:rsidP="000E1C76">
            <w:pPr>
              <w:spacing w:after="120" w:line="240" w:lineRule="auto"/>
              <w:ind w:left="142" w:right="159"/>
              <w:jc w:val="both"/>
              <w:rPr>
                <w:rFonts w:ascii="Times New Roman" w:hAnsi="Times New Roman"/>
                <w:sz w:val="24"/>
                <w:szCs w:val="24"/>
              </w:rPr>
            </w:pPr>
            <w:r w:rsidRPr="00747C70">
              <w:rPr>
                <w:rFonts w:ascii="Times New Roman" w:hAnsi="Times New Roman"/>
                <w:sz w:val="24"/>
                <w:szCs w:val="24"/>
              </w:rPr>
              <w:t>Nav</w:t>
            </w:r>
            <w:r w:rsidR="003A75D2" w:rsidRPr="00747C70">
              <w:rPr>
                <w:rFonts w:ascii="Times New Roman" w:hAnsi="Times New Roman"/>
                <w:sz w:val="24"/>
                <w:szCs w:val="24"/>
              </w:rPr>
              <w:t>.</w:t>
            </w:r>
          </w:p>
        </w:tc>
      </w:tr>
    </w:tbl>
    <w:p w14:paraId="32210B4E" w14:textId="77777777" w:rsidR="00003058" w:rsidRPr="00747C70" w:rsidRDefault="00003058" w:rsidP="007A0272">
      <w:pPr>
        <w:pStyle w:val="naisf"/>
        <w:spacing w:before="0" w:after="0"/>
        <w:ind w:firstLine="0"/>
      </w:pPr>
    </w:p>
    <w:tbl>
      <w:tblPr>
        <w:tblW w:w="5305" w:type="pct"/>
        <w:tblCellSpacing w:w="15" w:type="dxa"/>
        <w:tblInd w:w="-289"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85"/>
        <w:gridCol w:w="6880"/>
      </w:tblGrid>
      <w:tr w:rsidR="008277E6" w:rsidRPr="00747C70" w14:paraId="3BE27B89" w14:textId="77777777" w:rsidTr="001F343B">
        <w:trPr>
          <w:trHeight w:val="444"/>
          <w:tblCellSpacing w:w="15" w:type="dxa"/>
        </w:trPr>
        <w:tc>
          <w:tcPr>
            <w:tcW w:w="4970" w:type="pct"/>
            <w:gridSpan w:val="2"/>
            <w:tcBorders>
              <w:top w:val="single" w:sz="4" w:space="0" w:color="auto"/>
              <w:left w:val="single" w:sz="4" w:space="0" w:color="auto"/>
              <w:bottom w:val="single" w:sz="4" w:space="0" w:color="auto"/>
              <w:right w:val="single" w:sz="4" w:space="0" w:color="auto"/>
            </w:tcBorders>
          </w:tcPr>
          <w:p w14:paraId="08BC53AB" w14:textId="77777777" w:rsidR="008277E6" w:rsidRPr="00747C70" w:rsidRDefault="008277E6" w:rsidP="00824D95">
            <w:pPr>
              <w:spacing w:after="0" w:line="240" w:lineRule="auto"/>
              <w:jc w:val="center"/>
              <w:rPr>
                <w:rFonts w:ascii="Times New Roman" w:hAnsi="Times New Roman"/>
                <w:b/>
                <w:bCs/>
                <w:sz w:val="24"/>
                <w:szCs w:val="24"/>
                <w:lang w:eastAsia="lv-LV"/>
              </w:rPr>
            </w:pPr>
            <w:r w:rsidRPr="00747C70">
              <w:rPr>
                <w:rFonts w:ascii="Times New Roman" w:hAnsi="Times New Roman"/>
                <w:b/>
                <w:bCs/>
                <w:sz w:val="24"/>
                <w:szCs w:val="24"/>
                <w:lang w:eastAsia="lv-LV"/>
              </w:rPr>
              <w:t>II. Tiesību akta projekta ietekme uz sabiedrību, tautsaimniecības attīstību un administratīvo slogu</w:t>
            </w:r>
          </w:p>
        </w:tc>
      </w:tr>
      <w:tr w:rsidR="008277E6" w:rsidRPr="00747C70" w14:paraId="12B78336" w14:textId="77777777" w:rsidTr="001F343B">
        <w:trPr>
          <w:trHeight w:val="372"/>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7AA9FFA2"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 xml:space="preserve">Sabiedrības </w:t>
            </w:r>
            <w:proofErr w:type="spellStart"/>
            <w:r w:rsidRPr="00747C70">
              <w:rPr>
                <w:rFonts w:ascii="Times New Roman" w:hAnsi="Times New Roman"/>
                <w:sz w:val="24"/>
                <w:szCs w:val="24"/>
                <w:lang w:eastAsia="lv-LV"/>
              </w:rPr>
              <w:t>mērķgrupas</w:t>
            </w:r>
            <w:proofErr w:type="spellEnd"/>
            <w:r w:rsidRPr="00747C70">
              <w:rPr>
                <w:rFonts w:ascii="Times New Roman" w:hAnsi="Times New Roman"/>
                <w:sz w:val="24"/>
                <w:szCs w:val="24"/>
                <w:lang w:eastAsia="lv-LV"/>
              </w:rPr>
              <w:t>, kuras tiesiskais regulējums ietekmē vai varētu ietekmēt</w:t>
            </w:r>
          </w:p>
        </w:tc>
        <w:tc>
          <w:tcPr>
            <w:tcW w:w="3390" w:type="pct"/>
            <w:tcBorders>
              <w:top w:val="single" w:sz="4" w:space="0" w:color="auto"/>
              <w:left w:val="single" w:sz="4" w:space="0" w:color="auto"/>
              <w:bottom w:val="single" w:sz="4" w:space="0" w:color="auto"/>
              <w:right w:val="single" w:sz="4" w:space="0" w:color="auto"/>
            </w:tcBorders>
            <w:hideMark/>
          </w:tcPr>
          <w:p w14:paraId="66C0EFAC" w14:textId="1FF733AD" w:rsidR="008277E6" w:rsidRPr="00747C70" w:rsidRDefault="008277E6" w:rsidP="005A1BBE">
            <w:pPr>
              <w:spacing w:after="0" w:line="240" w:lineRule="auto"/>
              <w:jc w:val="both"/>
              <w:rPr>
                <w:rFonts w:ascii="Times New Roman" w:hAnsi="Times New Roman"/>
                <w:sz w:val="24"/>
                <w:szCs w:val="24"/>
                <w:lang w:eastAsia="lv-LV"/>
              </w:rPr>
            </w:pPr>
            <w:r w:rsidRPr="00747C70">
              <w:rPr>
                <w:rFonts w:ascii="Times New Roman" w:hAnsi="Times New Roman"/>
                <w:sz w:val="24"/>
                <w:szCs w:val="24"/>
                <w:lang w:eastAsia="lv-LV"/>
              </w:rPr>
              <w:t>FM, VNĪ,</w:t>
            </w:r>
            <w:r w:rsidR="00D549CD">
              <w:rPr>
                <w:rFonts w:ascii="Times New Roman" w:hAnsi="Times New Roman"/>
                <w:sz w:val="24"/>
                <w:szCs w:val="24"/>
                <w:lang w:eastAsia="lv-LV"/>
              </w:rPr>
              <w:t xml:space="preserve"> </w:t>
            </w:r>
            <w:r w:rsidR="008E33CD">
              <w:rPr>
                <w:rFonts w:ascii="Times New Roman" w:hAnsi="Times New Roman"/>
                <w:sz w:val="24"/>
                <w:szCs w:val="24"/>
                <w:lang w:eastAsia="lv-LV"/>
              </w:rPr>
              <w:t>Prokuratūra</w:t>
            </w:r>
          </w:p>
        </w:tc>
      </w:tr>
      <w:tr w:rsidR="008277E6" w:rsidRPr="00747C70" w14:paraId="109234B1" w14:textId="77777777" w:rsidTr="001F343B">
        <w:trPr>
          <w:trHeight w:val="408"/>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25316D69"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Tiesiskā regulējuma ietekme uz tautsaimniecību un administratīvo slogu</w:t>
            </w:r>
          </w:p>
        </w:tc>
        <w:tc>
          <w:tcPr>
            <w:tcW w:w="3390" w:type="pct"/>
            <w:tcBorders>
              <w:top w:val="single" w:sz="4" w:space="0" w:color="auto"/>
              <w:left w:val="single" w:sz="4" w:space="0" w:color="auto"/>
              <w:bottom w:val="single" w:sz="4" w:space="0" w:color="auto"/>
              <w:right w:val="single" w:sz="4" w:space="0" w:color="auto"/>
            </w:tcBorders>
            <w:hideMark/>
          </w:tcPr>
          <w:p w14:paraId="743F10DC" w14:textId="77777777" w:rsidR="008277E6" w:rsidRPr="00747C70" w:rsidRDefault="008277E6" w:rsidP="00DB69C0">
            <w:pPr>
              <w:spacing w:after="0" w:line="240" w:lineRule="auto"/>
              <w:jc w:val="both"/>
              <w:rPr>
                <w:rFonts w:ascii="Times New Roman" w:hAnsi="Times New Roman"/>
                <w:sz w:val="24"/>
                <w:szCs w:val="24"/>
                <w:lang w:eastAsia="lv-LV"/>
              </w:rPr>
            </w:pPr>
            <w:r w:rsidRPr="00747C70">
              <w:rPr>
                <w:rFonts w:ascii="Times New Roman" w:hAnsi="Times New Roman"/>
                <w:sz w:val="24"/>
                <w:szCs w:val="24"/>
                <w:lang w:eastAsia="lv-LV"/>
              </w:rPr>
              <w:t xml:space="preserve">Projekta tiesiskais regulējums tautsaimniecību kā valsts saimniecības nozari neietekmē un administratīvo slogu nepalielina. </w:t>
            </w:r>
          </w:p>
          <w:p w14:paraId="3276BF35"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 xml:space="preserve"> </w:t>
            </w:r>
          </w:p>
        </w:tc>
      </w:tr>
      <w:tr w:rsidR="008277E6" w:rsidRPr="00747C70" w14:paraId="4E81A0C3" w14:textId="77777777" w:rsidTr="001F343B">
        <w:trPr>
          <w:trHeight w:val="408"/>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53FC1502"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Administratīvo izmaksu monetārs novērtējums</w:t>
            </w:r>
          </w:p>
        </w:tc>
        <w:tc>
          <w:tcPr>
            <w:tcW w:w="3390" w:type="pct"/>
            <w:tcBorders>
              <w:top w:val="single" w:sz="4" w:space="0" w:color="auto"/>
              <w:left w:val="single" w:sz="4" w:space="0" w:color="auto"/>
              <w:bottom w:val="single" w:sz="4" w:space="0" w:color="auto"/>
              <w:right w:val="single" w:sz="4" w:space="0" w:color="auto"/>
            </w:tcBorders>
            <w:hideMark/>
          </w:tcPr>
          <w:p w14:paraId="08BEDC1A"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Projekts šo jomu neskar.</w:t>
            </w:r>
          </w:p>
          <w:p w14:paraId="1D0E73EA" w14:textId="77777777" w:rsidR="008277E6" w:rsidRPr="00747C70" w:rsidRDefault="008277E6" w:rsidP="00824D95">
            <w:pPr>
              <w:spacing w:after="0" w:line="240" w:lineRule="auto"/>
              <w:rPr>
                <w:rFonts w:ascii="Times New Roman" w:hAnsi="Times New Roman"/>
                <w:sz w:val="24"/>
                <w:szCs w:val="24"/>
                <w:lang w:eastAsia="lv-LV"/>
              </w:rPr>
            </w:pPr>
          </w:p>
        </w:tc>
      </w:tr>
      <w:tr w:rsidR="008277E6" w:rsidRPr="00747C70" w14:paraId="038ACE9D" w14:textId="77777777" w:rsidTr="001F343B">
        <w:trPr>
          <w:trHeight w:val="276"/>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5E0140FD"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Atbilstības izmaksu monetārs novērtējums</w:t>
            </w:r>
          </w:p>
        </w:tc>
        <w:tc>
          <w:tcPr>
            <w:tcW w:w="3390" w:type="pct"/>
            <w:tcBorders>
              <w:top w:val="single" w:sz="4" w:space="0" w:color="auto"/>
              <w:left w:val="single" w:sz="4" w:space="0" w:color="auto"/>
              <w:bottom w:val="single" w:sz="4" w:space="0" w:color="auto"/>
              <w:right w:val="single" w:sz="4" w:space="0" w:color="auto"/>
            </w:tcBorders>
            <w:hideMark/>
          </w:tcPr>
          <w:p w14:paraId="7127162E"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Projekta tiesiskais regulējums atbilstības izmaksas  neietekmē.</w:t>
            </w:r>
          </w:p>
        </w:tc>
      </w:tr>
      <w:tr w:rsidR="008277E6" w:rsidRPr="00747C70" w14:paraId="6A3F935E" w14:textId="77777777" w:rsidTr="001F343B">
        <w:trPr>
          <w:trHeight w:val="276"/>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7F24FFB9"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Cita informācija</w:t>
            </w:r>
          </w:p>
        </w:tc>
        <w:tc>
          <w:tcPr>
            <w:tcW w:w="3390" w:type="pct"/>
            <w:tcBorders>
              <w:top w:val="single" w:sz="4" w:space="0" w:color="auto"/>
              <w:left w:val="single" w:sz="4" w:space="0" w:color="auto"/>
              <w:bottom w:val="single" w:sz="4" w:space="0" w:color="auto"/>
              <w:right w:val="single" w:sz="4" w:space="0" w:color="auto"/>
            </w:tcBorders>
            <w:hideMark/>
          </w:tcPr>
          <w:p w14:paraId="4973603B"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Nav</w:t>
            </w:r>
          </w:p>
        </w:tc>
      </w:tr>
    </w:tbl>
    <w:p w14:paraId="463F4C4C" w14:textId="05F76612" w:rsidR="00003058" w:rsidRDefault="00003058" w:rsidP="007A0272">
      <w:pPr>
        <w:pStyle w:val="naisf"/>
        <w:spacing w:before="0" w:after="0"/>
        <w:ind w:firstLine="0"/>
      </w:pPr>
    </w:p>
    <w:tbl>
      <w:tblPr>
        <w:tblW w:w="5308" w:type="pct"/>
        <w:tblInd w:w="-292"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924"/>
        <w:gridCol w:w="1103"/>
        <w:gridCol w:w="942"/>
        <w:gridCol w:w="1270"/>
        <w:gridCol w:w="1109"/>
        <w:gridCol w:w="1270"/>
        <w:gridCol w:w="1099"/>
        <w:gridCol w:w="1347"/>
      </w:tblGrid>
      <w:tr w:rsidR="009F749F" w:rsidRPr="009F749F" w14:paraId="65551F54" w14:textId="77777777" w:rsidTr="009F749F">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E83DA" w14:textId="77777777" w:rsidR="009F749F" w:rsidRPr="009F749F" w:rsidRDefault="009F749F" w:rsidP="009F749F">
            <w:pPr>
              <w:spacing w:after="0" w:line="240" w:lineRule="auto"/>
              <w:jc w:val="center"/>
              <w:rPr>
                <w:rFonts w:ascii="Times New Roman" w:eastAsia="SimSun" w:hAnsi="Times New Roman"/>
                <w:b/>
                <w:bCs/>
                <w:sz w:val="24"/>
                <w:szCs w:val="24"/>
                <w:lang w:eastAsia="lv-LV"/>
              </w:rPr>
            </w:pPr>
            <w:r w:rsidRPr="009F749F">
              <w:rPr>
                <w:rFonts w:ascii="Times New Roman" w:eastAsia="SimSun" w:hAnsi="Times New Roman"/>
                <w:b/>
                <w:bCs/>
                <w:sz w:val="24"/>
                <w:szCs w:val="24"/>
                <w:lang w:eastAsia="lv-LV"/>
              </w:rPr>
              <w:t>III. Tiesību akta projekta ietekme uz valsts budžetu un pašvaldību budžetiem</w:t>
            </w:r>
          </w:p>
        </w:tc>
      </w:tr>
      <w:tr w:rsidR="009F749F" w:rsidRPr="009F749F" w14:paraId="1A5CD549" w14:textId="77777777" w:rsidTr="008C1839">
        <w:tc>
          <w:tcPr>
            <w:tcW w:w="95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9FD141"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Rādītāji</w:t>
            </w:r>
          </w:p>
        </w:tc>
        <w:tc>
          <w:tcPr>
            <w:tcW w:w="1016"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2B6821" w14:textId="5CA7548D"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202</w:t>
            </w:r>
            <w:r w:rsidR="00F30A44">
              <w:rPr>
                <w:rFonts w:ascii="Times New Roman" w:eastAsia="SimSun" w:hAnsi="Times New Roman"/>
                <w:sz w:val="22"/>
                <w:lang w:eastAsia="lv-LV"/>
              </w:rPr>
              <w:t>2</w:t>
            </w:r>
            <w:r w:rsidRPr="009F749F">
              <w:rPr>
                <w:rFonts w:ascii="Times New Roman" w:eastAsia="SimSun" w:hAnsi="Times New Roman"/>
                <w:sz w:val="22"/>
                <w:lang w:eastAsia="lv-LV"/>
              </w:rPr>
              <w:t>.</w:t>
            </w:r>
          </w:p>
        </w:tc>
        <w:tc>
          <w:tcPr>
            <w:tcW w:w="3028"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4698B2"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Turpmākie trīs gadi (</w:t>
            </w:r>
            <w:proofErr w:type="spellStart"/>
            <w:r w:rsidRPr="009F749F">
              <w:rPr>
                <w:rFonts w:ascii="Times New Roman" w:eastAsia="SimSun" w:hAnsi="Times New Roman"/>
                <w:i/>
                <w:iCs/>
                <w:sz w:val="22"/>
                <w:lang w:eastAsia="lv-LV"/>
              </w:rPr>
              <w:t>euro</w:t>
            </w:r>
            <w:proofErr w:type="spellEnd"/>
            <w:r w:rsidRPr="009F749F">
              <w:rPr>
                <w:rFonts w:ascii="Times New Roman" w:eastAsia="SimSun" w:hAnsi="Times New Roman"/>
                <w:sz w:val="22"/>
                <w:lang w:eastAsia="lv-LV"/>
              </w:rPr>
              <w:t>)</w:t>
            </w:r>
          </w:p>
        </w:tc>
      </w:tr>
      <w:tr w:rsidR="009F749F" w:rsidRPr="009F749F" w14:paraId="0A9FF214" w14:textId="77777777" w:rsidTr="008C1839">
        <w:tc>
          <w:tcPr>
            <w:tcW w:w="95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F0538" w14:textId="77777777" w:rsidR="009F749F" w:rsidRPr="009F749F" w:rsidRDefault="009F749F" w:rsidP="009F749F">
            <w:pPr>
              <w:spacing w:after="0" w:line="240" w:lineRule="auto"/>
              <w:rPr>
                <w:rFonts w:ascii="Times New Roman" w:eastAsia="SimSun" w:hAnsi="Times New Roman"/>
                <w:sz w:val="22"/>
                <w:lang w:eastAsia="lv-LV"/>
              </w:rPr>
            </w:pPr>
          </w:p>
        </w:tc>
        <w:tc>
          <w:tcPr>
            <w:tcW w:w="1016"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81BEC" w14:textId="77777777" w:rsidR="009F749F" w:rsidRPr="009F749F" w:rsidRDefault="009F749F" w:rsidP="009F749F">
            <w:pPr>
              <w:spacing w:after="0" w:line="240" w:lineRule="auto"/>
              <w:rPr>
                <w:rFonts w:ascii="Times New Roman" w:eastAsia="SimSun" w:hAnsi="Times New Roman"/>
                <w:sz w:val="22"/>
                <w:lang w:eastAsia="lv-LV"/>
              </w:rPr>
            </w:pPr>
          </w:p>
        </w:tc>
        <w:tc>
          <w:tcPr>
            <w:tcW w:w="1182"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C3F9D6" w14:textId="1A63855C"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202</w:t>
            </w:r>
            <w:r w:rsidR="00F30A44">
              <w:rPr>
                <w:rFonts w:ascii="Times New Roman" w:eastAsia="SimSun" w:hAnsi="Times New Roman"/>
                <w:sz w:val="22"/>
                <w:lang w:eastAsia="lv-LV"/>
              </w:rPr>
              <w:t>3</w:t>
            </w:r>
            <w:r w:rsidRPr="009F749F">
              <w:rPr>
                <w:rFonts w:ascii="Times New Roman" w:eastAsia="SimSun" w:hAnsi="Times New Roman"/>
                <w:sz w:val="22"/>
                <w:lang w:eastAsia="lv-LV"/>
              </w:rPr>
              <w:t>.</w:t>
            </w:r>
          </w:p>
        </w:tc>
        <w:tc>
          <w:tcPr>
            <w:tcW w:w="117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45D0E" w14:textId="76FFCF9E"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202</w:t>
            </w:r>
            <w:r w:rsidR="00F30A44">
              <w:rPr>
                <w:rFonts w:ascii="Times New Roman" w:eastAsia="SimSun" w:hAnsi="Times New Roman"/>
                <w:sz w:val="22"/>
                <w:lang w:eastAsia="lv-LV"/>
              </w:rPr>
              <w:t>4</w:t>
            </w:r>
            <w:r w:rsidRPr="009F749F">
              <w:rPr>
                <w:rFonts w:ascii="Times New Roman" w:eastAsia="SimSun" w:hAnsi="Times New Roman"/>
                <w:sz w:val="22"/>
                <w:lang w:eastAsia="lv-LV"/>
              </w:rPr>
              <w:t>.</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82EBE2" w14:textId="4ECCDF40"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202</w:t>
            </w:r>
            <w:r w:rsidR="00F30A44">
              <w:rPr>
                <w:rFonts w:ascii="Times New Roman" w:eastAsia="SimSun" w:hAnsi="Times New Roman"/>
                <w:sz w:val="22"/>
                <w:lang w:eastAsia="lv-LV"/>
              </w:rPr>
              <w:t>5</w:t>
            </w:r>
            <w:r w:rsidRPr="009F749F">
              <w:rPr>
                <w:rFonts w:ascii="Times New Roman" w:eastAsia="SimSun" w:hAnsi="Times New Roman"/>
                <w:sz w:val="22"/>
                <w:lang w:eastAsia="lv-LV"/>
              </w:rPr>
              <w:t>.</w:t>
            </w:r>
          </w:p>
        </w:tc>
      </w:tr>
      <w:tr w:rsidR="009F749F" w:rsidRPr="009F749F" w14:paraId="62377DD1" w14:textId="77777777" w:rsidTr="008C1839">
        <w:tc>
          <w:tcPr>
            <w:tcW w:w="95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16ACDA" w14:textId="77777777" w:rsidR="009F749F" w:rsidRPr="009F749F" w:rsidRDefault="009F749F" w:rsidP="009F749F">
            <w:pPr>
              <w:spacing w:after="0" w:line="240" w:lineRule="auto"/>
              <w:rPr>
                <w:rFonts w:ascii="Times New Roman" w:eastAsia="SimSun" w:hAnsi="Times New Roman"/>
                <w:sz w:val="22"/>
                <w:lang w:eastAsia="lv-LV"/>
              </w:rPr>
            </w:pP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1FAE4"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saskaņā ar valsts budžetu kārtējam gadam</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32D28B"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 xml:space="preserve">izmaiņas kārtējā gadā, salīdzinot ar valsts </w:t>
            </w:r>
            <w:r w:rsidRPr="009F749F">
              <w:rPr>
                <w:rFonts w:ascii="Times New Roman" w:eastAsia="SimSun" w:hAnsi="Times New Roman"/>
                <w:sz w:val="22"/>
                <w:lang w:eastAsia="lv-LV"/>
              </w:rPr>
              <w:lastRenderedPageBreak/>
              <w:t>budžetu kārtējam gadam</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C416E7"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lastRenderedPageBreak/>
              <w:t>saskaņā ar vidēja termiņa budžeta ietvaru</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AF9839" w14:textId="249D8806"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 xml:space="preserve">izmaiņas, salīdzinot ar vidēja termiņa budžeta </w:t>
            </w:r>
            <w:r w:rsidRPr="009F749F">
              <w:rPr>
                <w:rFonts w:ascii="Times New Roman" w:eastAsia="SimSun" w:hAnsi="Times New Roman"/>
                <w:sz w:val="22"/>
                <w:lang w:eastAsia="lv-LV"/>
              </w:rPr>
              <w:lastRenderedPageBreak/>
              <w:t>ietvaru 202</w:t>
            </w:r>
            <w:r w:rsidR="00F30A44">
              <w:rPr>
                <w:rFonts w:ascii="Times New Roman" w:eastAsia="SimSun" w:hAnsi="Times New Roman"/>
                <w:sz w:val="22"/>
                <w:lang w:eastAsia="lv-LV"/>
              </w:rPr>
              <w:t>3</w:t>
            </w:r>
            <w:r w:rsidRPr="009F749F">
              <w:rPr>
                <w:rFonts w:ascii="Times New Roman" w:eastAsia="SimSun" w:hAnsi="Times New Roman"/>
                <w:sz w:val="22"/>
                <w:lang w:eastAsia="lv-LV"/>
              </w:rPr>
              <w:t>. gadam</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FA9A9"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lastRenderedPageBreak/>
              <w:t>saskaņā ar vidēja termiņa budžeta ietvaru</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CC81E6" w14:textId="4A7805A0"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 xml:space="preserve">izmaiņas, salīdzinot ar vidēja termiņa budžeta </w:t>
            </w:r>
            <w:r w:rsidRPr="009F749F">
              <w:rPr>
                <w:rFonts w:ascii="Times New Roman" w:eastAsia="SimSun" w:hAnsi="Times New Roman"/>
                <w:sz w:val="22"/>
                <w:lang w:eastAsia="lv-LV"/>
              </w:rPr>
              <w:lastRenderedPageBreak/>
              <w:t>ietvaru 202</w:t>
            </w:r>
            <w:r w:rsidR="00F30A44">
              <w:rPr>
                <w:rFonts w:ascii="Times New Roman" w:eastAsia="SimSun" w:hAnsi="Times New Roman"/>
                <w:sz w:val="22"/>
                <w:lang w:eastAsia="lv-LV"/>
              </w:rPr>
              <w:t>4</w:t>
            </w:r>
            <w:r w:rsidRPr="009F749F">
              <w:rPr>
                <w:rFonts w:ascii="Times New Roman" w:eastAsia="SimSun" w:hAnsi="Times New Roman"/>
                <w:sz w:val="22"/>
                <w:lang w:eastAsia="lv-LV"/>
              </w:rPr>
              <w:t>. gadam</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A035AA" w14:textId="11958B83"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lastRenderedPageBreak/>
              <w:t xml:space="preserve">izmaiņas, salīdzinot ar vidēja termiņa budžeta </w:t>
            </w:r>
            <w:r w:rsidRPr="009F749F">
              <w:rPr>
                <w:rFonts w:ascii="Times New Roman" w:eastAsia="SimSun" w:hAnsi="Times New Roman"/>
                <w:sz w:val="22"/>
                <w:lang w:eastAsia="lv-LV"/>
              </w:rPr>
              <w:lastRenderedPageBreak/>
              <w:t>ietvaru 202</w:t>
            </w:r>
            <w:r w:rsidR="00F30A44">
              <w:rPr>
                <w:rFonts w:ascii="Times New Roman" w:eastAsia="SimSun" w:hAnsi="Times New Roman"/>
                <w:sz w:val="22"/>
                <w:lang w:eastAsia="lv-LV"/>
              </w:rPr>
              <w:t>4</w:t>
            </w:r>
            <w:r w:rsidRPr="009F749F">
              <w:rPr>
                <w:rFonts w:ascii="Times New Roman" w:eastAsia="SimSun" w:hAnsi="Times New Roman"/>
                <w:sz w:val="22"/>
                <w:lang w:eastAsia="lv-LV"/>
              </w:rPr>
              <w:t>. gadam</w:t>
            </w:r>
          </w:p>
        </w:tc>
      </w:tr>
      <w:tr w:rsidR="009F749F" w:rsidRPr="009F749F" w14:paraId="631354BF"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E2AA93"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lastRenderedPageBreak/>
              <w:t>1</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B66F3D"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2</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66CF2"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3</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1E6E70"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4</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7F6F16"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5</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D5AC3B"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6</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3D3C69"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7</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434DFA"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8</w:t>
            </w:r>
          </w:p>
        </w:tc>
      </w:tr>
      <w:tr w:rsidR="009F749F" w:rsidRPr="009F749F" w14:paraId="45BBEAEA"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77A716EC"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1. Budžeta ieņēmumi</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275F62" w14:textId="022AEF56"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1 299 468</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18311FC"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55D326" w14:textId="3FD04451"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1 299 468</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925A8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A6F0E4" w14:textId="5308B16B"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1 299 468</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740F2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2753695"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0B2D0D1E"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552FE55A"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1.1. valsts pamatbudžets, tai skaitā ieņēmumi no maksas pakalpojumiem un citi pašu ieņēmumi</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97E9F70" w14:textId="6C8E89A7" w:rsidR="009F749F" w:rsidRPr="009F749F" w:rsidRDefault="00985C6C" w:rsidP="007E73AE">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1 299 468</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B75B2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320F91" w14:textId="78A0CA66"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1 299 468</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8BD9F5"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357341" w14:textId="65B09EA1"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1 299 468</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9369FE"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5605E5"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033126C7"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5A5CF32A"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1.2. valsts speciālais budžets</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E9861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CA3FE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01699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3B9674"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078B27"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7214A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905C48"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1C09B1EE"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0FA95412"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1.3. pašvaldību budžets</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0AFDB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6B4821E"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F07F8E"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65A4F7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1A6684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FA8D63"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0EC78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14CC7520"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3AFBC52A"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2. Budžeta izdevumi</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C79D98" w14:textId="763187FD" w:rsidR="009F749F" w:rsidRPr="009F749F" w:rsidRDefault="00985C6C" w:rsidP="007E73AE">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1 299 468</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F5B90A" w14:textId="3F447EDA"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329 661</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C8B942" w14:textId="1F4FD027"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1 299 468</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77DFEE" w14:textId="183A7855"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w:t>
            </w:r>
            <w:r w:rsidR="005477C4">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D6AE30" w14:textId="242D7590"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1 299 468</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E543AD" w14:textId="55B7F760"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w:t>
            </w:r>
            <w:r w:rsidR="005F169C">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8620E53" w14:textId="02DD57EF"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w:t>
            </w:r>
            <w:r w:rsidR="005F169C">
              <w:rPr>
                <w:rFonts w:ascii="Times New Roman" w:eastAsia="SimSun" w:hAnsi="Times New Roman"/>
                <w:sz w:val="22"/>
                <w:lang w:eastAsia="lv-LV"/>
              </w:rPr>
              <w:t>0</w:t>
            </w:r>
          </w:p>
        </w:tc>
      </w:tr>
      <w:tr w:rsidR="009F749F" w:rsidRPr="009F749F" w14:paraId="315FCE52"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02B6007B"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2.1. valsts pamatbudžets</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3D1679" w14:textId="286EF2A2" w:rsidR="009F749F" w:rsidRPr="009F749F" w:rsidRDefault="00985C6C" w:rsidP="007E73AE">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1 299 468</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93E4BF" w14:textId="41C34916"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329 661</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BB341F" w14:textId="22A3AF45"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1 299 468</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CB8711" w14:textId="4335D29B"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w:t>
            </w:r>
            <w:r w:rsidR="00953E4C">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09701D" w14:textId="4E5BBBBE"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1 299 468</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1EF9AD" w14:textId="4CFBE0EC"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w:t>
            </w:r>
            <w:r w:rsidR="00953E4C">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5D4653" w14:textId="00831437"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w:t>
            </w:r>
            <w:r w:rsidR="00953E4C">
              <w:rPr>
                <w:rFonts w:ascii="Times New Roman" w:eastAsia="SimSun" w:hAnsi="Times New Roman"/>
                <w:sz w:val="22"/>
                <w:lang w:eastAsia="lv-LV"/>
              </w:rPr>
              <w:t>0</w:t>
            </w:r>
          </w:p>
        </w:tc>
      </w:tr>
      <w:tr w:rsidR="006A7A35" w:rsidRPr="009F749F" w14:paraId="13FAD77F"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tcPr>
          <w:p w14:paraId="22126A32" w14:textId="2C883319" w:rsidR="006A7A35" w:rsidRPr="009F749F" w:rsidRDefault="006A7A35" w:rsidP="009F749F">
            <w:pPr>
              <w:spacing w:after="0" w:line="240" w:lineRule="auto"/>
              <w:rPr>
                <w:rFonts w:ascii="Times New Roman" w:eastAsia="SimSun" w:hAnsi="Times New Roman"/>
                <w:sz w:val="22"/>
                <w:lang w:eastAsia="lv-LV"/>
              </w:rPr>
            </w:pPr>
            <w:r w:rsidRPr="006A7A35">
              <w:rPr>
                <w:rFonts w:ascii="Times New Roman" w:eastAsia="SimSun" w:hAnsi="Times New Roman"/>
                <w:sz w:val="22"/>
                <w:lang w:eastAsia="lv-LV"/>
              </w:rPr>
              <w:t>01.00.00</w:t>
            </w:r>
            <w:r>
              <w:rPr>
                <w:rFonts w:ascii="Times New Roman" w:eastAsia="SimSun" w:hAnsi="Times New Roman"/>
                <w:sz w:val="22"/>
                <w:lang w:eastAsia="lv-LV"/>
              </w:rPr>
              <w:t>.Prokuratūra</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80B7B9" w14:textId="31F33814" w:rsidR="006A7A35" w:rsidRPr="009A1462" w:rsidRDefault="00C226C2" w:rsidP="009F749F">
            <w:pPr>
              <w:spacing w:after="0" w:line="240" w:lineRule="auto"/>
              <w:jc w:val="center"/>
              <w:rPr>
                <w:rFonts w:ascii="Times New Roman" w:eastAsia="SimSun" w:hAnsi="Times New Roman"/>
                <w:sz w:val="22"/>
                <w:lang w:eastAsia="lv-LV"/>
              </w:rPr>
            </w:pPr>
            <w:r w:rsidRPr="009A1462">
              <w:rPr>
                <w:rFonts w:ascii="Times New Roman" w:eastAsia="SimSun" w:hAnsi="Times New Roman"/>
                <w:sz w:val="22"/>
                <w:lang w:eastAsia="lv-LV"/>
              </w:rPr>
              <w:t>1</w:t>
            </w:r>
            <w:r w:rsidR="008832DF">
              <w:rPr>
                <w:rFonts w:ascii="Times New Roman" w:eastAsia="SimSun" w:hAnsi="Times New Roman"/>
                <w:sz w:val="22"/>
                <w:lang w:eastAsia="lv-LV"/>
              </w:rPr>
              <w:t> </w:t>
            </w:r>
            <w:r w:rsidRPr="009A1462">
              <w:rPr>
                <w:rFonts w:ascii="Times New Roman" w:eastAsia="SimSun" w:hAnsi="Times New Roman"/>
                <w:sz w:val="22"/>
                <w:lang w:eastAsia="lv-LV"/>
              </w:rPr>
              <w:t>299</w:t>
            </w:r>
            <w:r w:rsidR="008832DF">
              <w:rPr>
                <w:rFonts w:ascii="Times New Roman" w:eastAsia="SimSun" w:hAnsi="Times New Roman"/>
                <w:sz w:val="22"/>
                <w:lang w:eastAsia="lv-LV"/>
              </w:rPr>
              <w:t xml:space="preserve"> </w:t>
            </w:r>
            <w:r w:rsidRPr="009A1462">
              <w:rPr>
                <w:rFonts w:ascii="Times New Roman" w:eastAsia="SimSun" w:hAnsi="Times New Roman"/>
                <w:sz w:val="22"/>
                <w:lang w:eastAsia="lv-LV"/>
              </w:rPr>
              <w:t>468</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151533" w14:textId="20479595" w:rsidR="006A7A35" w:rsidRPr="009A1462" w:rsidRDefault="00EA7381" w:rsidP="009F749F">
            <w:pPr>
              <w:spacing w:after="0" w:line="240" w:lineRule="auto"/>
              <w:jc w:val="center"/>
              <w:rPr>
                <w:rFonts w:ascii="Times New Roman" w:eastAsia="SimSun" w:hAnsi="Times New Roman"/>
                <w:sz w:val="22"/>
                <w:lang w:eastAsia="lv-LV"/>
              </w:rPr>
            </w:pPr>
            <w:r w:rsidRPr="009A1462">
              <w:rPr>
                <w:rFonts w:ascii="Times New Roman" w:eastAsia="SimSun" w:hAnsi="Times New Roman"/>
                <w:sz w:val="22"/>
                <w:lang w:eastAsia="lv-LV"/>
              </w:rPr>
              <w:t>32</w:t>
            </w:r>
            <w:r w:rsidR="002B77CF" w:rsidRPr="009A1462">
              <w:rPr>
                <w:rFonts w:ascii="Times New Roman" w:eastAsia="SimSun" w:hAnsi="Times New Roman"/>
                <w:sz w:val="22"/>
                <w:lang w:eastAsia="lv-LV"/>
              </w:rPr>
              <w:t>9 66</w:t>
            </w:r>
            <w:r w:rsidR="00F920B6">
              <w:rPr>
                <w:rFonts w:ascii="Times New Roman" w:eastAsia="SimSun" w:hAnsi="Times New Roman"/>
                <w:sz w:val="22"/>
                <w:lang w:eastAsia="lv-LV"/>
              </w:rPr>
              <w:t>1</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3DB37B8" w14:textId="2060F2B5" w:rsidR="006A7A35" w:rsidRPr="009A1462" w:rsidRDefault="00C226C2" w:rsidP="009F749F">
            <w:pPr>
              <w:spacing w:after="0" w:line="240" w:lineRule="auto"/>
              <w:jc w:val="center"/>
              <w:rPr>
                <w:rFonts w:ascii="Times New Roman" w:eastAsia="SimSun" w:hAnsi="Times New Roman"/>
                <w:sz w:val="22"/>
                <w:lang w:eastAsia="lv-LV"/>
              </w:rPr>
            </w:pPr>
            <w:r w:rsidRPr="009A1462">
              <w:rPr>
                <w:rFonts w:ascii="Times New Roman" w:eastAsia="SimSun" w:hAnsi="Times New Roman"/>
                <w:sz w:val="22"/>
                <w:lang w:eastAsia="lv-LV"/>
              </w:rPr>
              <w:t>1</w:t>
            </w:r>
            <w:r w:rsidR="008832DF">
              <w:rPr>
                <w:rFonts w:ascii="Times New Roman" w:eastAsia="SimSun" w:hAnsi="Times New Roman"/>
                <w:sz w:val="22"/>
                <w:lang w:eastAsia="lv-LV"/>
              </w:rPr>
              <w:t> </w:t>
            </w:r>
            <w:r w:rsidRPr="009A1462">
              <w:rPr>
                <w:rFonts w:ascii="Times New Roman" w:eastAsia="SimSun" w:hAnsi="Times New Roman"/>
                <w:sz w:val="22"/>
                <w:lang w:eastAsia="lv-LV"/>
              </w:rPr>
              <w:t>299</w:t>
            </w:r>
            <w:r w:rsidR="008832DF">
              <w:rPr>
                <w:rFonts w:ascii="Times New Roman" w:eastAsia="SimSun" w:hAnsi="Times New Roman"/>
                <w:sz w:val="22"/>
                <w:lang w:eastAsia="lv-LV"/>
              </w:rPr>
              <w:t xml:space="preserve"> </w:t>
            </w:r>
            <w:r w:rsidRPr="009A1462">
              <w:rPr>
                <w:rFonts w:ascii="Times New Roman" w:eastAsia="SimSun" w:hAnsi="Times New Roman"/>
                <w:sz w:val="22"/>
                <w:lang w:eastAsia="lv-LV"/>
              </w:rPr>
              <w:t>468</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F560CA" w14:textId="0FB6BD07" w:rsidR="006A7A35" w:rsidRPr="009A1462" w:rsidRDefault="006A7A35" w:rsidP="009F749F">
            <w:pPr>
              <w:spacing w:after="0" w:line="240" w:lineRule="auto"/>
              <w:jc w:val="center"/>
              <w:rPr>
                <w:rFonts w:ascii="Times New Roman" w:eastAsia="SimSun" w:hAnsi="Times New Roman"/>
                <w:sz w:val="22"/>
                <w:lang w:eastAsia="lv-LV"/>
              </w:rPr>
            </w:pPr>
            <w:r w:rsidRPr="009A1462">
              <w:rPr>
                <w:rFonts w:ascii="Times New Roman" w:eastAsia="SimSun" w:hAnsi="Times New Roman"/>
                <w:sz w:val="22"/>
                <w:lang w:eastAsia="lv-LV"/>
              </w:rPr>
              <w:t>164</w:t>
            </w:r>
            <w:r w:rsidR="008832DF">
              <w:rPr>
                <w:rFonts w:ascii="Times New Roman" w:eastAsia="SimSun" w:hAnsi="Times New Roman"/>
                <w:sz w:val="22"/>
                <w:lang w:eastAsia="lv-LV"/>
              </w:rPr>
              <w:t xml:space="preserve"> </w:t>
            </w:r>
            <w:r w:rsidRPr="009A1462">
              <w:rPr>
                <w:rFonts w:ascii="Times New Roman" w:eastAsia="SimSun" w:hAnsi="Times New Roman"/>
                <w:sz w:val="22"/>
                <w:lang w:eastAsia="lv-LV"/>
              </w:rPr>
              <w:t>83</w:t>
            </w:r>
            <w:r w:rsidR="00953E4C">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8F0224" w14:textId="4BCF263A" w:rsidR="006A7A35" w:rsidRPr="009A1462" w:rsidRDefault="00C226C2" w:rsidP="009F749F">
            <w:pPr>
              <w:spacing w:after="0" w:line="240" w:lineRule="auto"/>
              <w:jc w:val="center"/>
              <w:rPr>
                <w:rFonts w:ascii="Times New Roman" w:eastAsia="SimSun" w:hAnsi="Times New Roman"/>
                <w:sz w:val="22"/>
                <w:lang w:eastAsia="lv-LV"/>
              </w:rPr>
            </w:pPr>
            <w:r w:rsidRPr="009A1462">
              <w:rPr>
                <w:rFonts w:ascii="Times New Roman" w:eastAsia="SimSun" w:hAnsi="Times New Roman"/>
                <w:sz w:val="22"/>
                <w:lang w:eastAsia="lv-LV"/>
              </w:rPr>
              <w:t>1</w:t>
            </w:r>
            <w:r w:rsidR="008832DF">
              <w:rPr>
                <w:rFonts w:ascii="Times New Roman" w:eastAsia="SimSun" w:hAnsi="Times New Roman"/>
                <w:sz w:val="22"/>
                <w:lang w:eastAsia="lv-LV"/>
              </w:rPr>
              <w:t> </w:t>
            </w:r>
            <w:r w:rsidR="00425D2C" w:rsidRPr="009A1462">
              <w:rPr>
                <w:rFonts w:ascii="Times New Roman" w:eastAsia="SimSun" w:hAnsi="Times New Roman"/>
                <w:sz w:val="22"/>
                <w:lang w:eastAsia="lv-LV"/>
              </w:rPr>
              <w:t>299</w:t>
            </w:r>
            <w:r w:rsidR="008832DF">
              <w:rPr>
                <w:rFonts w:ascii="Times New Roman" w:eastAsia="SimSun" w:hAnsi="Times New Roman"/>
                <w:sz w:val="22"/>
                <w:lang w:eastAsia="lv-LV"/>
              </w:rPr>
              <w:t xml:space="preserve"> </w:t>
            </w:r>
            <w:r w:rsidR="00425D2C" w:rsidRPr="009A1462">
              <w:rPr>
                <w:rFonts w:ascii="Times New Roman" w:eastAsia="SimSun" w:hAnsi="Times New Roman"/>
                <w:sz w:val="22"/>
                <w:lang w:eastAsia="lv-LV"/>
              </w:rPr>
              <w:t>468</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C521A56" w14:textId="7BFCFE81" w:rsidR="006A7A35" w:rsidRPr="009A1462" w:rsidRDefault="006A7A35" w:rsidP="009F749F">
            <w:pPr>
              <w:spacing w:after="0" w:line="240" w:lineRule="auto"/>
              <w:jc w:val="center"/>
              <w:rPr>
                <w:rFonts w:ascii="Times New Roman" w:eastAsia="SimSun" w:hAnsi="Times New Roman"/>
                <w:sz w:val="22"/>
                <w:lang w:eastAsia="lv-LV"/>
              </w:rPr>
            </w:pPr>
            <w:r w:rsidRPr="009A1462">
              <w:rPr>
                <w:rFonts w:ascii="Times New Roman" w:eastAsia="SimSun" w:hAnsi="Times New Roman"/>
                <w:sz w:val="22"/>
                <w:lang w:eastAsia="lv-LV"/>
              </w:rPr>
              <w:t>164</w:t>
            </w:r>
            <w:r w:rsidR="008832DF">
              <w:rPr>
                <w:rFonts w:ascii="Times New Roman" w:eastAsia="SimSun" w:hAnsi="Times New Roman"/>
                <w:sz w:val="22"/>
                <w:lang w:eastAsia="lv-LV"/>
              </w:rPr>
              <w:t xml:space="preserve"> </w:t>
            </w:r>
            <w:r w:rsidRPr="009A1462">
              <w:rPr>
                <w:rFonts w:ascii="Times New Roman" w:eastAsia="SimSun" w:hAnsi="Times New Roman"/>
                <w:sz w:val="22"/>
                <w:lang w:eastAsia="lv-LV"/>
              </w:rPr>
              <w:t>83</w:t>
            </w:r>
            <w:r w:rsidR="00953E4C">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C92770" w14:textId="25A1D883" w:rsidR="006A7A35" w:rsidRPr="009A1462" w:rsidRDefault="00425D2C" w:rsidP="009F749F">
            <w:pPr>
              <w:spacing w:after="0" w:line="240" w:lineRule="auto"/>
              <w:jc w:val="center"/>
              <w:rPr>
                <w:rFonts w:ascii="Times New Roman" w:eastAsia="SimSun" w:hAnsi="Times New Roman"/>
                <w:sz w:val="22"/>
                <w:lang w:eastAsia="lv-LV"/>
              </w:rPr>
            </w:pPr>
            <w:r w:rsidRPr="009A1462">
              <w:rPr>
                <w:rFonts w:ascii="Times New Roman" w:eastAsia="SimSun" w:hAnsi="Times New Roman"/>
                <w:sz w:val="22"/>
                <w:lang w:eastAsia="lv-LV"/>
              </w:rPr>
              <w:t>164</w:t>
            </w:r>
            <w:r w:rsidR="008832DF">
              <w:rPr>
                <w:rFonts w:ascii="Times New Roman" w:eastAsia="SimSun" w:hAnsi="Times New Roman"/>
                <w:sz w:val="22"/>
                <w:lang w:eastAsia="lv-LV"/>
              </w:rPr>
              <w:t xml:space="preserve"> </w:t>
            </w:r>
            <w:r w:rsidRPr="009A1462">
              <w:rPr>
                <w:rFonts w:ascii="Times New Roman" w:eastAsia="SimSun" w:hAnsi="Times New Roman"/>
                <w:sz w:val="22"/>
                <w:lang w:eastAsia="lv-LV"/>
              </w:rPr>
              <w:t>83</w:t>
            </w:r>
            <w:r w:rsidR="00953E4C">
              <w:rPr>
                <w:rFonts w:ascii="Times New Roman" w:eastAsia="SimSun" w:hAnsi="Times New Roman"/>
                <w:sz w:val="22"/>
                <w:lang w:eastAsia="lv-LV"/>
              </w:rPr>
              <w:t>0</w:t>
            </w:r>
          </w:p>
        </w:tc>
      </w:tr>
      <w:tr w:rsidR="009F749F" w:rsidRPr="009F749F" w14:paraId="5B4D2904"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437AF668"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2.2. valsts speciālais budžets</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F4BCCB8"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F99FFB"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7B6B06"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C5B55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CAEE07"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1A3C16"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800503"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01577840"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3A2B71FE"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2.3. pašvaldību budžets</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C0FA8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591F43"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11029E"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69E207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516B5A"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900C8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3E412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115246AD"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13ACF05E"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3. Finansiālā ietekme</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8DF3B4"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CB3684" w14:textId="7BD7AD4D"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-329 661</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F73A66"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8829BB" w14:textId="20086FC5"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w:t>
            </w:r>
            <w:r w:rsidR="007A60B4">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B5BA2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B283F7" w14:textId="0056E50D"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w:t>
            </w:r>
            <w:r w:rsidR="007A60B4">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7D7DDC" w14:textId="6394A2D8"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w:t>
            </w:r>
            <w:r w:rsidR="007A60B4">
              <w:rPr>
                <w:rFonts w:ascii="Times New Roman" w:eastAsia="SimSun" w:hAnsi="Times New Roman"/>
                <w:sz w:val="22"/>
                <w:lang w:eastAsia="lv-LV"/>
              </w:rPr>
              <w:t>0</w:t>
            </w:r>
          </w:p>
        </w:tc>
      </w:tr>
      <w:tr w:rsidR="009F749F" w:rsidRPr="009F749F" w14:paraId="429A1DAF"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1C6E27F4"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3.1. valsts pamatbudžets</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FF6B98"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CF89A7" w14:textId="1C205AC9"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-329 661</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E08090"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4B11DA8" w14:textId="70562931"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w:t>
            </w:r>
            <w:r w:rsidR="007A60B4">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CB8DE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110730B" w14:textId="7CA9F545"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w:t>
            </w:r>
            <w:r w:rsidR="007A60B4">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1A64CE" w14:textId="030D851F" w:rsidR="009F749F" w:rsidRPr="009F749F" w:rsidRDefault="00985C6C"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w:t>
            </w:r>
            <w:r w:rsidR="007A60B4">
              <w:rPr>
                <w:rFonts w:ascii="Times New Roman" w:eastAsia="SimSun" w:hAnsi="Times New Roman"/>
                <w:sz w:val="22"/>
                <w:lang w:eastAsia="lv-LV"/>
              </w:rPr>
              <w:t>0</w:t>
            </w:r>
          </w:p>
        </w:tc>
      </w:tr>
      <w:tr w:rsidR="009F749F" w:rsidRPr="009F749F" w14:paraId="5B45F78B"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2D719D2A"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3.2. speciālais budžets</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AA71EE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58C10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F13BC5"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8EF0D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BB820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788A1B"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570ACC"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7D216DF5"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26367B9F"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3.3. pašvaldību budžets</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313A5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298ACB8"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26EBC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2F2DF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30266CC"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2E577C"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DEEC70"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64BB986B"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06845814"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4. Finanšu līdzekļi papildu izdevumu finansēšanai (kompensējošu izdevumu samazinājumu norāda ar "+" zīmi)</w:t>
            </w:r>
          </w:p>
        </w:tc>
        <w:tc>
          <w:tcPr>
            <w:tcW w:w="5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3A55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X</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E5B1602" w14:textId="28A33F4E" w:rsidR="009F749F" w:rsidRPr="009F749F" w:rsidRDefault="00A93234"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329 661</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6819E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B772B5" w14:textId="19C05354" w:rsidR="009F749F" w:rsidRPr="009F749F" w:rsidRDefault="00A93234"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B8933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F5BDB7" w14:textId="024975A4" w:rsidR="009F749F" w:rsidRPr="009F749F" w:rsidRDefault="00A93234"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87BE98E" w14:textId="5732C9ED" w:rsidR="009F749F" w:rsidRPr="009F749F" w:rsidRDefault="00A93234"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164 830</w:t>
            </w:r>
          </w:p>
        </w:tc>
      </w:tr>
      <w:tr w:rsidR="009F749F" w:rsidRPr="009F749F" w14:paraId="77E183FE"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tcPr>
          <w:p w14:paraId="0BD324AE"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5. Precizēta finansiālā ietekme</w:t>
            </w:r>
          </w:p>
        </w:tc>
        <w:tc>
          <w:tcPr>
            <w:tcW w:w="548" w:type="pct"/>
            <w:vMerge w:val="restart"/>
            <w:tcBorders>
              <w:top w:val="outset" w:sz="6" w:space="0" w:color="414142"/>
              <w:left w:val="outset" w:sz="6" w:space="0" w:color="414142"/>
              <w:right w:val="outset" w:sz="6" w:space="0" w:color="414142"/>
            </w:tcBorders>
            <w:shd w:val="clear" w:color="auto" w:fill="FFFFFF"/>
            <w:vAlign w:val="center"/>
          </w:tcPr>
          <w:p w14:paraId="3E32D897"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X</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505B6B" w14:textId="52796F87" w:rsidR="009F749F" w:rsidRDefault="009F749F" w:rsidP="009F749F">
            <w:pPr>
              <w:spacing w:after="0" w:line="240" w:lineRule="auto"/>
              <w:jc w:val="center"/>
              <w:rPr>
                <w:rFonts w:ascii="Times New Roman" w:eastAsia="SimSun" w:hAnsi="Times New Roman"/>
                <w:sz w:val="22"/>
                <w:lang w:eastAsia="lv-LV"/>
              </w:rPr>
            </w:pPr>
          </w:p>
          <w:p w14:paraId="3FABE73B" w14:textId="24928DA3" w:rsidR="00A93234" w:rsidRPr="009F749F" w:rsidRDefault="00A93234" w:rsidP="009F749F">
            <w:pPr>
              <w:spacing w:after="0" w:line="240" w:lineRule="auto"/>
              <w:jc w:val="center"/>
              <w:rPr>
                <w:rFonts w:ascii="Times New Roman" w:eastAsia="SimSun" w:hAnsi="Times New Roman"/>
                <w:sz w:val="22"/>
                <w:lang w:eastAsia="lv-LV"/>
              </w:rPr>
            </w:pP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D29C1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BC3B5C" w14:textId="7C2D48C8" w:rsidR="009F749F" w:rsidRPr="009F749F" w:rsidRDefault="009F749F" w:rsidP="009F749F">
            <w:pPr>
              <w:spacing w:after="0" w:line="240" w:lineRule="auto"/>
              <w:jc w:val="center"/>
              <w:rPr>
                <w:rFonts w:ascii="Times New Roman" w:eastAsia="SimSun" w:hAnsi="Times New Roman"/>
                <w:sz w:val="22"/>
                <w:lang w:eastAsia="lv-LV"/>
              </w:rPr>
            </w:pP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3E1A0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37A5890" w14:textId="1906C7BA" w:rsidR="009F749F" w:rsidRPr="009F749F" w:rsidRDefault="009F749F" w:rsidP="009F749F">
            <w:pPr>
              <w:spacing w:after="0" w:line="240" w:lineRule="auto"/>
              <w:jc w:val="center"/>
              <w:rPr>
                <w:rFonts w:ascii="Times New Roman" w:eastAsia="SimSun" w:hAnsi="Times New Roman"/>
                <w:sz w:val="22"/>
                <w:lang w:eastAsia="lv-LV"/>
              </w:rPr>
            </w:pP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A45F1B" w14:textId="22EEC097" w:rsidR="009F749F" w:rsidRPr="009F749F" w:rsidRDefault="009F749F" w:rsidP="009F749F">
            <w:pPr>
              <w:spacing w:after="0" w:line="240" w:lineRule="auto"/>
              <w:jc w:val="center"/>
              <w:rPr>
                <w:rFonts w:ascii="Times New Roman" w:eastAsia="SimSun" w:hAnsi="Times New Roman"/>
                <w:sz w:val="22"/>
                <w:lang w:eastAsia="lv-LV"/>
              </w:rPr>
            </w:pPr>
          </w:p>
        </w:tc>
      </w:tr>
      <w:tr w:rsidR="009F749F" w:rsidRPr="009F749F" w14:paraId="7B31BA10"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tcPr>
          <w:p w14:paraId="2191AAC6"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5.1. valsts pamatbudžets</w:t>
            </w:r>
          </w:p>
        </w:tc>
        <w:tc>
          <w:tcPr>
            <w:tcW w:w="548" w:type="pct"/>
            <w:vMerge/>
            <w:tcBorders>
              <w:left w:val="outset" w:sz="6" w:space="0" w:color="414142"/>
              <w:right w:val="outset" w:sz="6" w:space="0" w:color="414142"/>
            </w:tcBorders>
            <w:shd w:val="clear" w:color="auto" w:fill="FFFFFF"/>
            <w:vAlign w:val="center"/>
          </w:tcPr>
          <w:p w14:paraId="6C513F60" w14:textId="77777777" w:rsidR="009F749F" w:rsidRPr="009F749F" w:rsidRDefault="009F749F" w:rsidP="009F749F">
            <w:pPr>
              <w:spacing w:after="0" w:line="240" w:lineRule="auto"/>
              <w:jc w:val="center"/>
              <w:rPr>
                <w:rFonts w:ascii="Times New Roman" w:eastAsia="SimSun" w:hAnsi="Times New Roman"/>
                <w:sz w:val="22"/>
                <w:lang w:eastAsia="lv-LV"/>
              </w:rPr>
            </w:pP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F930BA" w14:textId="3C5F22C1" w:rsidR="009F749F" w:rsidRPr="009F749F" w:rsidRDefault="009F749F" w:rsidP="009F749F">
            <w:pPr>
              <w:spacing w:after="0" w:line="240" w:lineRule="auto"/>
              <w:jc w:val="center"/>
              <w:rPr>
                <w:rFonts w:ascii="Times New Roman" w:eastAsia="SimSun" w:hAnsi="Times New Roman"/>
                <w:sz w:val="22"/>
                <w:lang w:eastAsia="lv-LV"/>
              </w:rPr>
            </w:pP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CF03F3"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5D7337A" w14:textId="44DDC83A" w:rsidR="009F749F" w:rsidRPr="009F749F" w:rsidRDefault="009F749F" w:rsidP="009F749F">
            <w:pPr>
              <w:spacing w:after="0" w:line="240" w:lineRule="auto"/>
              <w:jc w:val="center"/>
              <w:rPr>
                <w:rFonts w:ascii="Times New Roman" w:eastAsia="SimSun" w:hAnsi="Times New Roman"/>
                <w:sz w:val="22"/>
                <w:lang w:eastAsia="lv-LV"/>
              </w:rPr>
            </w:pP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DEC3F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116D44" w14:textId="2DA1AB4A" w:rsidR="009F749F" w:rsidRPr="009F749F" w:rsidRDefault="009F749F" w:rsidP="009F749F">
            <w:pPr>
              <w:spacing w:after="0" w:line="240" w:lineRule="auto"/>
              <w:jc w:val="center"/>
              <w:rPr>
                <w:rFonts w:ascii="Times New Roman" w:eastAsia="SimSun" w:hAnsi="Times New Roman"/>
                <w:sz w:val="22"/>
                <w:lang w:eastAsia="lv-LV"/>
              </w:rPr>
            </w:pP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99B7EC" w14:textId="41FFBC88" w:rsidR="009F749F" w:rsidRPr="009F749F" w:rsidRDefault="009F749F" w:rsidP="009F749F">
            <w:pPr>
              <w:spacing w:after="0" w:line="240" w:lineRule="auto"/>
              <w:jc w:val="center"/>
              <w:rPr>
                <w:rFonts w:ascii="Times New Roman" w:eastAsia="SimSun" w:hAnsi="Times New Roman"/>
                <w:sz w:val="22"/>
                <w:lang w:eastAsia="lv-LV"/>
              </w:rPr>
            </w:pPr>
          </w:p>
        </w:tc>
      </w:tr>
      <w:tr w:rsidR="009F749F" w:rsidRPr="009F749F" w14:paraId="38F318C0"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tcPr>
          <w:p w14:paraId="3DBBF624"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5.2. speciālais budžets</w:t>
            </w:r>
          </w:p>
        </w:tc>
        <w:tc>
          <w:tcPr>
            <w:tcW w:w="548" w:type="pct"/>
            <w:vMerge/>
            <w:tcBorders>
              <w:left w:val="outset" w:sz="6" w:space="0" w:color="414142"/>
              <w:right w:val="outset" w:sz="6" w:space="0" w:color="414142"/>
            </w:tcBorders>
            <w:shd w:val="clear" w:color="auto" w:fill="FFFFFF"/>
            <w:vAlign w:val="center"/>
          </w:tcPr>
          <w:p w14:paraId="6EDEA681" w14:textId="77777777" w:rsidR="009F749F" w:rsidRPr="009F749F" w:rsidRDefault="009F749F" w:rsidP="009F749F">
            <w:pPr>
              <w:spacing w:after="0" w:line="240" w:lineRule="auto"/>
              <w:jc w:val="center"/>
              <w:rPr>
                <w:rFonts w:ascii="Times New Roman" w:eastAsia="SimSun" w:hAnsi="Times New Roman"/>
                <w:sz w:val="22"/>
                <w:lang w:eastAsia="lv-LV"/>
              </w:rPr>
            </w:pP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A6A47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01328B"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FCBDF5"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105A6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6A4D08"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1A1DB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1F242931"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tcPr>
          <w:p w14:paraId="61094FB8"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5.3. pašvaldību budžets</w:t>
            </w:r>
          </w:p>
        </w:tc>
        <w:tc>
          <w:tcPr>
            <w:tcW w:w="548" w:type="pct"/>
            <w:vMerge/>
            <w:tcBorders>
              <w:left w:val="outset" w:sz="6" w:space="0" w:color="414142"/>
              <w:bottom w:val="outset" w:sz="6" w:space="0" w:color="414142"/>
              <w:right w:val="outset" w:sz="6" w:space="0" w:color="414142"/>
            </w:tcBorders>
            <w:shd w:val="clear" w:color="auto" w:fill="FFFFFF"/>
            <w:vAlign w:val="center"/>
          </w:tcPr>
          <w:p w14:paraId="3D443B1B" w14:textId="77777777" w:rsidR="009F749F" w:rsidRPr="009F749F" w:rsidRDefault="009F749F" w:rsidP="009F749F">
            <w:pPr>
              <w:spacing w:after="0" w:line="240" w:lineRule="auto"/>
              <w:jc w:val="center"/>
              <w:rPr>
                <w:rFonts w:ascii="Times New Roman" w:eastAsia="SimSun" w:hAnsi="Times New Roman"/>
                <w:sz w:val="22"/>
                <w:lang w:eastAsia="lv-LV"/>
              </w:rPr>
            </w:pP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9C5EE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2F2044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5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99A3C4E"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3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085E9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4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20BF8A"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60C2F6"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621D13F0"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494CFDC3"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 xml:space="preserve">6. Detalizēts ieņēmumu un izdevumu aprēķins </w:t>
            </w:r>
            <w:r w:rsidRPr="009F749F">
              <w:rPr>
                <w:rFonts w:ascii="Times New Roman" w:eastAsia="SimSun" w:hAnsi="Times New Roman"/>
                <w:sz w:val="22"/>
                <w:lang w:eastAsia="lv-LV"/>
              </w:rPr>
              <w:lastRenderedPageBreak/>
              <w:t>(ja nepieciešams, detalizētu ieņēmumu un izdevumu aprēķinu var pievienot anotācijas pielikumā)</w:t>
            </w:r>
          </w:p>
        </w:tc>
        <w:tc>
          <w:tcPr>
            <w:tcW w:w="4044"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tcPr>
          <w:p w14:paraId="29B00E30" w14:textId="28DE9575"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lastRenderedPageBreak/>
              <w:t>Informāciju par finansējuma izmaiņām skatīt anotācijas pielikumā.</w:t>
            </w:r>
          </w:p>
        </w:tc>
      </w:tr>
      <w:tr w:rsidR="009F749F" w:rsidRPr="009F749F" w14:paraId="793395E4"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1092C97D"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6.1. detalizēts ieņēmumu aprēķins</w:t>
            </w:r>
          </w:p>
        </w:tc>
        <w:tc>
          <w:tcPr>
            <w:tcW w:w="4044"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487814" w14:textId="77777777" w:rsidR="009F749F" w:rsidRPr="009F749F" w:rsidRDefault="009F749F" w:rsidP="009F749F">
            <w:pPr>
              <w:spacing w:after="0" w:line="240" w:lineRule="auto"/>
              <w:rPr>
                <w:rFonts w:ascii="Times New Roman" w:eastAsia="SimSun" w:hAnsi="Times New Roman"/>
                <w:sz w:val="22"/>
                <w:lang w:eastAsia="lv-LV"/>
              </w:rPr>
            </w:pPr>
          </w:p>
        </w:tc>
      </w:tr>
      <w:tr w:rsidR="009F749F" w:rsidRPr="009F749F" w14:paraId="352D3C8F"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4B0A4AFB"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6.2. detalizēts izdevumu aprēķins</w:t>
            </w:r>
          </w:p>
        </w:tc>
        <w:tc>
          <w:tcPr>
            <w:tcW w:w="4044"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EB6276" w14:textId="77777777" w:rsidR="009F749F" w:rsidRPr="009F749F" w:rsidRDefault="009F749F" w:rsidP="009F749F">
            <w:pPr>
              <w:spacing w:after="0" w:line="240" w:lineRule="auto"/>
              <w:rPr>
                <w:rFonts w:ascii="Times New Roman" w:eastAsia="SimSun" w:hAnsi="Times New Roman"/>
                <w:sz w:val="22"/>
                <w:lang w:eastAsia="lv-LV"/>
              </w:rPr>
            </w:pPr>
          </w:p>
        </w:tc>
      </w:tr>
      <w:tr w:rsidR="009F749F" w:rsidRPr="009F749F" w14:paraId="2C336717"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2378FECF"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7. Amata vietu skaita izmaiņas</w:t>
            </w:r>
          </w:p>
        </w:tc>
        <w:tc>
          <w:tcPr>
            <w:tcW w:w="4044"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3D42243"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Projekts šo jomu neskar.</w:t>
            </w:r>
          </w:p>
        </w:tc>
      </w:tr>
      <w:tr w:rsidR="009F749F" w:rsidRPr="009F749F" w14:paraId="1AB4DB1A" w14:textId="77777777" w:rsidTr="008C1839">
        <w:tc>
          <w:tcPr>
            <w:tcW w:w="956" w:type="pct"/>
            <w:tcBorders>
              <w:top w:val="outset" w:sz="6" w:space="0" w:color="414142"/>
              <w:left w:val="outset" w:sz="6" w:space="0" w:color="414142"/>
              <w:bottom w:val="outset" w:sz="6" w:space="0" w:color="414142"/>
              <w:right w:val="outset" w:sz="6" w:space="0" w:color="414142"/>
            </w:tcBorders>
            <w:shd w:val="clear" w:color="auto" w:fill="FFFFFF"/>
            <w:hideMark/>
          </w:tcPr>
          <w:p w14:paraId="4B06B5D8"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8. Cita informācija</w:t>
            </w:r>
          </w:p>
        </w:tc>
        <w:tc>
          <w:tcPr>
            <w:tcW w:w="4044" w:type="pct"/>
            <w:gridSpan w:val="7"/>
            <w:tcBorders>
              <w:top w:val="outset" w:sz="6" w:space="0" w:color="414142"/>
              <w:left w:val="outset" w:sz="6" w:space="0" w:color="414142"/>
              <w:bottom w:val="outset" w:sz="6" w:space="0" w:color="414142"/>
              <w:right w:val="outset" w:sz="6" w:space="0" w:color="414142"/>
            </w:tcBorders>
            <w:shd w:val="clear" w:color="auto" w:fill="FFFFFF"/>
          </w:tcPr>
          <w:p w14:paraId="5B7B0D2A" w14:textId="514EEAA6" w:rsidR="009F749F" w:rsidRPr="001B2A92" w:rsidRDefault="004B7729" w:rsidP="009F749F">
            <w:pPr>
              <w:spacing w:after="0" w:line="240" w:lineRule="auto"/>
              <w:jc w:val="both"/>
              <w:rPr>
                <w:rFonts w:ascii="Times New Roman" w:eastAsia="SimSun" w:hAnsi="Times New Roman"/>
                <w:sz w:val="22"/>
                <w:u w:val="single"/>
                <w:lang w:eastAsia="lv-LV"/>
              </w:rPr>
            </w:pPr>
            <w:r w:rsidRPr="001B2A92">
              <w:rPr>
                <w:rFonts w:ascii="Times New Roman" w:eastAsia="SimSun" w:hAnsi="Times New Roman"/>
                <w:sz w:val="22"/>
                <w:u w:val="single"/>
                <w:lang w:eastAsia="lv-LV"/>
              </w:rPr>
              <w:t>F</w:t>
            </w:r>
            <w:r w:rsidR="003A3F39" w:rsidRPr="001B2A92">
              <w:rPr>
                <w:rFonts w:ascii="Times New Roman" w:eastAsia="SimSun" w:hAnsi="Times New Roman"/>
                <w:sz w:val="22"/>
                <w:u w:val="single"/>
                <w:lang w:eastAsia="lv-LV"/>
              </w:rPr>
              <w:t xml:space="preserve">inansējums pārdalīts no Finanšu ministrijas resora saskaņā ar Ministru kabineta 2021.gada 24.augusta sēdes </w:t>
            </w:r>
            <w:proofErr w:type="spellStart"/>
            <w:r w:rsidR="003A3F39" w:rsidRPr="001B2A92">
              <w:rPr>
                <w:rFonts w:ascii="Times New Roman" w:eastAsia="SimSun" w:hAnsi="Times New Roman"/>
                <w:sz w:val="22"/>
                <w:u w:val="single"/>
                <w:lang w:eastAsia="lv-LV"/>
              </w:rPr>
              <w:t>protokollēmuma</w:t>
            </w:r>
            <w:proofErr w:type="spellEnd"/>
            <w:r w:rsidR="003A3F39" w:rsidRPr="001B2A92">
              <w:rPr>
                <w:rFonts w:ascii="Times New Roman" w:eastAsia="SimSun" w:hAnsi="Times New Roman"/>
                <w:sz w:val="22"/>
                <w:u w:val="single"/>
                <w:lang w:eastAsia="lv-LV"/>
              </w:rPr>
              <w:t xml:space="preserve"> (prot.Nr.57, </w:t>
            </w:r>
            <w:r w:rsidR="00236953" w:rsidRPr="001B2A92">
              <w:rPr>
                <w:rFonts w:ascii="Times New Roman" w:eastAsia="SimSun" w:hAnsi="Times New Roman"/>
                <w:sz w:val="22"/>
                <w:u w:val="single"/>
                <w:lang w:eastAsia="lv-LV"/>
              </w:rPr>
              <w:t>52</w:t>
            </w:r>
            <w:r w:rsidR="003A3F39" w:rsidRPr="001B2A92">
              <w:rPr>
                <w:rFonts w:ascii="Times New Roman" w:eastAsia="SimSun" w:hAnsi="Times New Roman"/>
                <w:sz w:val="22"/>
                <w:u w:val="single"/>
                <w:lang w:eastAsia="lv-LV"/>
              </w:rPr>
              <w:t>.§) 18.7.5.apakšpunktu.</w:t>
            </w:r>
          </w:p>
        </w:tc>
      </w:tr>
    </w:tbl>
    <w:p w14:paraId="7F2ABC35" w14:textId="10BE88AB" w:rsidR="003575C1" w:rsidRPr="009820E7" w:rsidRDefault="009F749F" w:rsidP="009820E7">
      <w:pPr>
        <w:spacing w:after="0" w:line="240" w:lineRule="auto"/>
        <w:rPr>
          <w:rFonts w:ascii="Times New Roman" w:eastAsia="Times New Roman" w:hAnsi="Times New Roman"/>
          <w:iCs/>
          <w:sz w:val="24"/>
          <w:szCs w:val="24"/>
          <w:lang w:eastAsia="lv-LV"/>
        </w:rPr>
      </w:pPr>
      <w:r w:rsidRPr="009F749F">
        <w:rPr>
          <w:rFonts w:ascii="Times New Roman" w:eastAsia="Times New Roman" w:hAnsi="Times New Roman"/>
          <w:iCs/>
          <w:sz w:val="24"/>
          <w:szCs w:val="24"/>
          <w:lang w:eastAsia="lv-LV"/>
        </w:rPr>
        <w:t xml:space="preserve">  </w:t>
      </w:r>
      <w:r w:rsidR="009820E7" w:rsidRPr="009820E7">
        <w:rPr>
          <w:rFonts w:ascii="Times New Roman" w:eastAsia="Times New Roman" w:hAnsi="Times New Roman"/>
          <w:iCs/>
          <w:sz w:val="24"/>
          <w:szCs w:val="24"/>
          <w:lang w:eastAsia="lv-LV"/>
        </w:rPr>
        <w:t xml:space="preserve">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68"/>
        <w:gridCol w:w="2172"/>
        <w:gridCol w:w="7278"/>
      </w:tblGrid>
      <w:tr w:rsidR="008277E6" w:rsidRPr="00747C70" w14:paraId="484CB7F5" w14:textId="77777777" w:rsidTr="00C66484">
        <w:trPr>
          <w:jc w:val="center"/>
        </w:trPr>
        <w:tc>
          <w:tcPr>
            <w:tcW w:w="9918" w:type="dxa"/>
            <w:gridSpan w:val="3"/>
            <w:tcBorders>
              <w:top w:val="single" w:sz="4" w:space="0" w:color="auto"/>
              <w:left w:val="single" w:sz="4" w:space="0" w:color="auto"/>
              <w:bottom w:val="single" w:sz="4" w:space="0" w:color="auto"/>
              <w:right w:val="single" w:sz="4" w:space="0" w:color="auto"/>
            </w:tcBorders>
          </w:tcPr>
          <w:p w14:paraId="660AD2FA" w14:textId="77777777" w:rsidR="008277E6" w:rsidRPr="00747C70" w:rsidRDefault="008277E6" w:rsidP="00824D95">
            <w:pPr>
              <w:spacing w:beforeAutospacing="1" w:after="60" w:afterAutospacing="1" w:line="240" w:lineRule="auto"/>
              <w:jc w:val="center"/>
              <w:rPr>
                <w:rFonts w:ascii="Times New Roman" w:eastAsia="Times New Roman" w:hAnsi="Times New Roman"/>
                <w:b/>
                <w:sz w:val="24"/>
                <w:szCs w:val="24"/>
                <w:lang w:eastAsia="lv-LV"/>
              </w:rPr>
            </w:pPr>
            <w:bookmarkStart w:id="11" w:name="_Hlk514519430"/>
            <w:r w:rsidRPr="00747C70">
              <w:rPr>
                <w:rFonts w:ascii="Times New Roman" w:eastAsia="Times New Roman" w:hAnsi="Times New Roman"/>
                <w:b/>
                <w:sz w:val="24"/>
                <w:szCs w:val="24"/>
                <w:lang w:eastAsia="lv-LV"/>
              </w:rPr>
              <w:t>IV. Tiesību akta projekta ietekme uz spēkā esošo tiesību normu sistēmu</w:t>
            </w:r>
          </w:p>
        </w:tc>
      </w:tr>
      <w:tr w:rsidR="008277E6" w:rsidRPr="00747C70" w14:paraId="1A6182F3" w14:textId="77777777" w:rsidTr="00C66484">
        <w:tblPrEx>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bottom w:w="30" w:type="dxa"/>
          </w:tblCellMar>
          <w:tblLook w:val="04A0" w:firstRow="1" w:lastRow="0" w:firstColumn="1" w:lastColumn="0" w:noHBand="0" w:noVBand="1"/>
        </w:tblPrEx>
        <w:trPr>
          <w:jc w:val="center"/>
        </w:trPr>
        <w:tc>
          <w:tcPr>
            <w:tcW w:w="468" w:type="dxa"/>
            <w:tcBorders>
              <w:top w:val="outset" w:sz="6" w:space="0" w:color="000000"/>
              <w:left w:val="outset" w:sz="6" w:space="0" w:color="000000"/>
              <w:bottom w:val="outset" w:sz="6" w:space="0" w:color="000000"/>
              <w:right w:val="outset" w:sz="6" w:space="0" w:color="000000"/>
            </w:tcBorders>
            <w:hideMark/>
          </w:tcPr>
          <w:p w14:paraId="423A0480" w14:textId="77777777" w:rsidR="008277E6" w:rsidRPr="00747C70" w:rsidRDefault="008277E6" w:rsidP="00824D95">
            <w:pPr>
              <w:spacing w:after="0" w:line="240" w:lineRule="auto"/>
              <w:jc w:val="center"/>
              <w:rPr>
                <w:rFonts w:ascii="Times New Roman" w:eastAsia="Times New Roman" w:hAnsi="Times New Roman"/>
                <w:sz w:val="24"/>
                <w:szCs w:val="24"/>
                <w:lang w:eastAsia="lv-LV"/>
              </w:rPr>
            </w:pPr>
            <w:r w:rsidRPr="00747C70">
              <w:rPr>
                <w:rFonts w:ascii="Times New Roman" w:eastAsia="Times New Roman" w:hAnsi="Times New Roman"/>
                <w:sz w:val="24"/>
                <w:szCs w:val="24"/>
                <w:lang w:eastAsia="lv-LV"/>
              </w:rPr>
              <w:t>1.</w:t>
            </w:r>
          </w:p>
        </w:tc>
        <w:tc>
          <w:tcPr>
            <w:tcW w:w="2172" w:type="dxa"/>
            <w:tcBorders>
              <w:top w:val="outset" w:sz="6" w:space="0" w:color="000000"/>
              <w:left w:val="outset" w:sz="6" w:space="0" w:color="000000"/>
              <w:bottom w:val="outset" w:sz="6" w:space="0" w:color="000000"/>
              <w:right w:val="outset" w:sz="6" w:space="0" w:color="000000"/>
            </w:tcBorders>
            <w:hideMark/>
          </w:tcPr>
          <w:p w14:paraId="46CB7BD0" w14:textId="77777777" w:rsidR="008277E6" w:rsidRPr="00747C70" w:rsidRDefault="008277E6" w:rsidP="00824D95">
            <w:pPr>
              <w:tabs>
                <w:tab w:val="left" w:pos="2628"/>
              </w:tabs>
              <w:spacing w:after="0" w:line="240" w:lineRule="auto"/>
              <w:rPr>
                <w:rFonts w:ascii="Times New Roman" w:hAnsi="Times New Roman"/>
                <w:iCs/>
                <w:sz w:val="24"/>
                <w:szCs w:val="24"/>
                <w:lang w:eastAsia="lv-LV"/>
              </w:rPr>
            </w:pPr>
            <w:r w:rsidRPr="00747C70">
              <w:rPr>
                <w:rFonts w:ascii="Times New Roman" w:hAnsi="Times New Roman"/>
                <w:sz w:val="24"/>
                <w:szCs w:val="24"/>
                <w:lang w:eastAsia="lv-LV"/>
              </w:rPr>
              <w:t>Nepieciešamie saistītie tiesību aktu projekti</w:t>
            </w:r>
          </w:p>
        </w:tc>
        <w:tc>
          <w:tcPr>
            <w:tcW w:w="7278" w:type="dxa"/>
            <w:tcBorders>
              <w:top w:val="outset" w:sz="6" w:space="0" w:color="000000"/>
              <w:left w:val="outset" w:sz="6" w:space="0" w:color="000000"/>
              <w:bottom w:val="outset" w:sz="6" w:space="0" w:color="000000"/>
              <w:right w:val="outset" w:sz="6" w:space="0" w:color="000000"/>
            </w:tcBorders>
          </w:tcPr>
          <w:p w14:paraId="0759C830" w14:textId="7C5196CA" w:rsidR="00101730" w:rsidRPr="00747C70" w:rsidRDefault="007F2887" w:rsidP="007F2887">
            <w:pPr>
              <w:pStyle w:val="NormalWeb"/>
              <w:spacing w:before="0" w:after="0"/>
              <w:jc w:val="both"/>
              <w:rPr>
                <w:bCs/>
              </w:rPr>
            </w:pPr>
            <w:r>
              <w:rPr>
                <w:bCs/>
              </w:rPr>
              <w:t>Nav</w:t>
            </w:r>
          </w:p>
        </w:tc>
      </w:tr>
      <w:tr w:rsidR="008277E6" w:rsidRPr="00747C70" w14:paraId="7A5A9BBB" w14:textId="77777777" w:rsidTr="00C66484">
        <w:tblPrEx>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bottom w:w="30" w:type="dxa"/>
          </w:tblCellMar>
          <w:tblLook w:val="04A0" w:firstRow="1" w:lastRow="0" w:firstColumn="1" w:lastColumn="0" w:noHBand="0" w:noVBand="1"/>
        </w:tblPrEx>
        <w:trPr>
          <w:trHeight w:val="234"/>
          <w:jc w:val="center"/>
        </w:trPr>
        <w:tc>
          <w:tcPr>
            <w:tcW w:w="468" w:type="dxa"/>
            <w:tcBorders>
              <w:top w:val="outset" w:sz="6" w:space="0" w:color="000000"/>
              <w:left w:val="outset" w:sz="6" w:space="0" w:color="000000"/>
              <w:bottom w:val="outset" w:sz="6" w:space="0" w:color="000000"/>
              <w:right w:val="outset" w:sz="6" w:space="0" w:color="000000"/>
            </w:tcBorders>
            <w:hideMark/>
          </w:tcPr>
          <w:p w14:paraId="29E96FE2" w14:textId="77777777" w:rsidR="008277E6" w:rsidRPr="00747C70" w:rsidRDefault="008277E6" w:rsidP="00824D95">
            <w:pPr>
              <w:spacing w:after="0" w:line="240" w:lineRule="auto"/>
              <w:jc w:val="center"/>
              <w:rPr>
                <w:rFonts w:ascii="Times New Roman" w:eastAsia="Times New Roman" w:hAnsi="Times New Roman"/>
                <w:sz w:val="24"/>
                <w:szCs w:val="24"/>
                <w:lang w:eastAsia="lv-LV"/>
              </w:rPr>
            </w:pPr>
            <w:r w:rsidRPr="00747C70">
              <w:rPr>
                <w:rFonts w:ascii="Times New Roman" w:eastAsia="Times New Roman" w:hAnsi="Times New Roman"/>
                <w:sz w:val="24"/>
                <w:szCs w:val="24"/>
                <w:lang w:eastAsia="lv-LV"/>
              </w:rPr>
              <w:t>2.</w:t>
            </w:r>
          </w:p>
        </w:tc>
        <w:tc>
          <w:tcPr>
            <w:tcW w:w="2172" w:type="dxa"/>
            <w:tcBorders>
              <w:top w:val="outset" w:sz="6" w:space="0" w:color="000000"/>
              <w:left w:val="outset" w:sz="6" w:space="0" w:color="000000"/>
              <w:bottom w:val="outset" w:sz="6" w:space="0" w:color="000000"/>
              <w:right w:val="outset" w:sz="6" w:space="0" w:color="000000"/>
            </w:tcBorders>
            <w:hideMark/>
          </w:tcPr>
          <w:p w14:paraId="7B75EF24" w14:textId="77777777" w:rsidR="008277E6" w:rsidRPr="00747C70" w:rsidRDefault="008277E6" w:rsidP="00824D95">
            <w:pPr>
              <w:tabs>
                <w:tab w:val="left" w:pos="2628"/>
              </w:tabs>
              <w:spacing w:after="0" w:line="240" w:lineRule="auto"/>
              <w:jc w:val="both"/>
              <w:rPr>
                <w:rFonts w:ascii="Times New Roman" w:hAnsi="Times New Roman"/>
                <w:sz w:val="24"/>
                <w:szCs w:val="24"/>
                <w:lang w:eastAsia="lv-LV"/>
              </w:rPr>
            </w:pPr>
            <w:r w:rsidRPr="00747C70">
              <w:rPr>
                <w:rFonts w:ascii="Times New Roman" w:hAnsi="Times New Roman"/>
                <w:sz w:val="24"/>
                <w:szCs w:val="24"/>
                <w:lang w:eastAsia="lv-LV"/>
              </w:rPr>
              <w:t>Atbildīgā institūcija</w:t>
            </w:r>
          </w:p>
        </w:tc>
        <w:tc>
          <w:tcPr>
            <w:tcW w:w="7278" w:type="dxa"/>
            <w:tcBorders>
              <w:top w:val="outset" w:sz="6" w:space="0" w:color="000000"/>
              <w:left w:val="outset" w:sz="6" w:space="0" w:color="000000"/>
              <w:bottom w:val="outset" w:sz="6" w:space="0" w:color="000000"/>
              <w:right w:val="outset" w:sz="6" w:space="0" w:color="000000"/>
            </w:tcBorders>
          </w:tcPr>
          <w:p w14:paraId="76642133" w14:textId="77777777" w:rsidR="008277E6" w:rsidRPr="00747C70" w:rsidRDefault="008277E6" w:rsidP="00824D95">
            <w:pPr>
              <w:spacing w:after="60" w:line="240" w:lineRule="auto"/>
              <w:rPr>
                <w:rFonts w:ascii="Times New Roman" w:hAnsi="Times New Roman"/>
                <w:sz w:val="24"/>
                <w:szCs w:val="24"/>
                <w:lang w:eastAsia="lv-LV"/>
              </w:rPr>
            </w:pPr>
            <w:r w:rsidRPr="00747C70">
              <w:rPr>
                <w:rFonts w:ascii="Times New Roman" w:hAnsi="Times New Roman"/>
                <w:bCs/>
                <w:sz w:val="24"/>
                <w:szCs w:val="24"/>
                <w:lang w:eastAsia="lv-LV"/>
              </w:rPr>
              <w:t>FM (VNĪ).</w:t>
            </w:r>
          </w:p>
        </w:tc>
      </w:tr>
      <w:tr w:rsidR="008277E6" w:rsidRPr="00747C70" w14:paraId="77940D70" w14:textId="77777777" w:rsidTr="00C66484">
        <w:tblPrEx>
          <w:tblBorders>
            <w:top w:val="outset" w:sz="6" w:space="0" w:color="000000"/>
            <w:left w:val="outset" w:sz="6" w:space="0" w:color="000000"/>
            <w:bottom w:val="outset" w:sz="6" w:space="0" w:color="000000"/>
            <w:right w:val="outset" w:sz="6" w:space="0" w:color="000000"/>
            <w:insideH w:val="none" w:sz="0" w:space="0" w:color="auto"/>
            <w:insideV w:val="none" w:sz="0" w:space="0" w:color="auto"/>
          </w:tblBorders>
          <w:tblCellMar>
            <w:top w:w="30" w:type="dxa"/>
            <w:bottom w:w="30" w:type="dxa"/>
          </w:tblCellMar>
          <w:tblLook w:val="04A0" w:firstRow="1" w:lastRow="0" w:firstColumn="1" w:lastColumn="0" w:noHBand="0" w:noVBand="1"/>
        </w:tblPrEx>
        <w:trPr>
          <w:jc w:val="center"/>
        </w:trPr>
        <w:tc>
          <w:tcPr>
            <w:tcW w:w="468" w:type="dxa"/>
            <w:tcBorders>
              <w:top w:val="outset" w:sz="6" w:space="0" w:color="000000"/>
              <w:left w:val="outset" w:sz="6" w:space="0" w:color="000000"/>
              <w:bottom w:val="outset" w:sz="6" w:space="0" w:color="000000"/>
              <w:right w:val="outset" w:sz="6" w:space="0" w:color="000000"/>
            </w:tcBorders>
            <w:hideMark/>
          </w:tcPr>
          <w:p w14:paraId="01155F08" w14:textId="77777777" w:rsidR="008277E6" w:rsidRPr="00747C70" w:rsidRDefault="008277E6" w:rsidP="00824D95">
            <w:pPr>
              <w:spacing w:after="0" w:line="240" w:lineRule="auto"/>
              <w:jc w:val="center"/>
              <w:rPr>
                <w:rFonts w:ascii="Times New Roman" w:eastAsia="Times New Roman" w:hAnsi="Times New Roman"/>
                <w:sz w:val="24"/>
                <w:szCs w:val="24"/>
                <w:lang w:eastAsia="lv-LV"/>
              </w:rPr>
            </w:pPr>
            <w:r w:rsidRPr="00747C70">
              <w:rPr>
                <w:rFonts w:ascii="Times New Roman" w:eastAsia="Times New Roman" w:hAnsi="Times New Roman"/>
                <w:sz w:val="24"/>
                <w:szCs w:val="24"/>
                <w:lang w:eastAsia="lv-LV"/>
              </w:rPr>
              <w:t>3.</w:t>
            </w:r>
          </w:p>
        </w:tc>
        <w:tc>
          <w:tcPr>
            <w:tcW w:w="2172" w:type="dxa"/>
            <w:tcBorders>
              <w:top w:val="outset" w:sz="6" w:space="0" w:color="000000"/>
              <w:left w:val="outset" w:sz="6" w:space="0" w:color="000000"/>
              <w:bottom w:val="outset" w:sz="6" w:space="0" w:color="000000"/>
              <w:right w:val="outset" w:sz="6" w:space="0" w:color="000000"/>
            </w:tcBorders>
            <w:hideMark/>
          </w:tcPr>
          <w:p w14:paraId="2BEB6064" w14:textId="77777777" w:rsidR="008277E6" w:rsidRPr="00747C70" w:rsidRDefault="008277E6" w:rsidP="00824D95">
            <w:pPr>
              <w:tabs>
                <w:tab w:val="left" w:pos="2628"/>
              </w:tabs>
              <w:spacing w:after="0" w:line="240" w:lineRule="auto"/>
              <w:jc w:val="both"/>
              <w:rPr>
                <w:rFonts w:ascii="Times New Roman" w:hAnsi="Times New Roman"/>
                <w:iCs/>
                <w:sz w:val="24"/>
                <w:szCs w:val="24"/>
                <w:lang w:eastAsia="lv-LV"/>
              </w:rPr>
            </w:pPr>
            <w:r w:rsidRPr="00747C70">
              <w:rPr>
                <w:rFonts w:ascii="Times New Roman" w:hAnsi="Times New Roman"/>
                <w:sz w:val="24"/>
                <w:szCs w:val="24"/>
                <w:lang w:eastAsia="lv-LV"/>
              </w:rPr>
              <w:t>Cita informācija</w:t>
            </w:r>
          </w:p>
        </w:tc>
        <w:tc>
          <w:tcPr>
            <w:tcW w:w="7278" w:type="dxa"/>
            <w:tcBorders>
              <w:top w:val="outset" w:sz="6" w:space="0" w:color="000000"/>
              <w:left w:val="outset" w:sz="6" w:space="0" w:color="000000"/>
              <w:bottom w:val="outset" w:sz="6" w:space="0" w:color="000000"/>
              <w:right w:val="outset" w:sz="6" w:space="0" w:color="000000"/>
            </w:tcBorders>
          </w:tcPr>
          <w:p w14:paraId="7FDDB5CA" w14:textId="77777777" w:rsidR="008277E6" w:rsidRPr="00747C70" w:rsidRDefault="008277E6" w:rsidP="00824D95">
            <w:pPr>
              <w:tabs>
                <w:tab w:val="left" w:pos="2628"/>
              </w:tabs>
              <w:spacing w:after="60" w:line="240" w:lineRule="auto"/>
              <w:jc w:val="both"/>
              <w:rPr>
                <w:rFonts w:ascii="Times New Roman" w:hAnsi="Times New Roman"/>
                <w:iCs/>
                <w:sz w:val="24"/>
                <w:szCs w:val="24"/>
                <w:lang w:eastAsia="lv-LV"/>
              </w:rPr>
            </w:pPr>
            <w:r w:rsidRPr="00747C70">
              <w:rPr>
                <w:rFonts w:ascii="Times New Roman" w:hAnsi="Times New Roman"/>
                <w:sz w:val="24"/>
                <w:szCs w:val="24"/>
                <w:lang w:eastAsia="lv-LV"/>
              </w:rPr>
              <w:t>Nav.</w:t>
            </w:r>
          </w:p>
        </w:tc>
      </w:tr>
      <w:bookmarkEnd w:id="11"/>
    </w:tbl>
    <w:p w14:paraId="44039F86" w14:textId="77777777" w:rsidR="008277E6" w:rsidRPr="00747C70" w:rsidRDefault="008277E6" w:rsidP="008277E6">
      <w:pPr>
        <w:spacing w:after="0" w:line="240" w:lineRule="auto"/>
        <w:rPr>
          <w:rFonts w:ascii="Times New Roman" w:hAnsi="Times New Roman"/>
          <w:sz w:val="24"/>
          <w:szCs w:val="24"/>
          <w:lang w:eastAsia="lv-LV"/>
        </w:rPr>
      </w:pPr>
    </w:p>
    <w:tbl>
      <w:tblPr>
        <w:tblW w:w="5480" w:type="pct"/>
        <w:tblInd w:w="-434"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390"/>
      </w:tblGrid>
      <w:tr w:rsidR="008277E6" w:rsidRPr="00747C70" w14:paraId="0E49E59F" w14:textId="77777777" w:rsidTr="00C66484">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0BB5CA" w14:textId="77777777" w:rsidR="008277E6" w:rsidRPr="00747C70" w:rsidRDefault="008277E6" w:rsidP="00824D95">
            <w:pPr>
              <w:spacing w:before="100" w:beforeAutospacing="1" w:after="100" w:afterAutospacing="1" w:line="293" w:lineRule="atLeast"/>
              <w:jc w:val="center"/>
              <w:rPr>
                <w:rFonts w:ascii="Times New Roman" w:hAnsi="Times New Roman"/>
                <w:b/>
                <w:bCs/>
                <w:sz w:val="24"/>
                <w:szCs w:val="24"/>
                <w:lang w:eastAsia="lv-LV"/>
              </w:rPr>
            </w:pPr>
            <w:r w:rsidRPr="00747C70">
              <w:rPr>
                <w:rFonts w:ascii="Times New Roman" w:hAnsi="Times New Roman"/>
                <w:b/>
                <w:bCs/>
                <w:sz w:val="24"/>
                <w:szCs w:val="24"/>
                <w:lang w:eastAsia="lv-LV"/>
              </w:rPr>
              <w:t>V. Tiesību akta projekta atbilstība Latvijas Republikas starptautiskajām saistībām</w:t>
            </w:r>
          </w:p>
        </w:tc>
      </w:tr>
      <w:tr w:rsidR="008277E6" w:rsidRPr="00747C70" w14:paraId="03B476C2" w14:textId="77777777" w:rsidTr="00C66484">
        <w:trPr>
          <w:trHeight w:val="254"/>
        </w:trPr>
        <w:tc>
          <w:tcPr>
            <w:tcW w:w="5000" w:type="pct"/>
            <w:tcBorders>
              <w:top w:val="outset" w:sz="6" w:space="0" w:color="414142"/>
              <w:left w:val="outset" w:sz="6" w:space="0" w:color="414142"/>
              <w:right w:val="outset" w:sz="6" w:space="0" w:color="414142"/>
            </w:tcBorders>
            <w:shd w:val="clear" w:color="auto" w:fill="FFFFFF"/>
          </w:tcPr>
          <w:p w14:paraId="43FAB311" w14:textId="77777777" w:rsidR="008277E6" w:rsidRPr="00747C70" w:rsidRDefault="008277E6" w:rsidP="00824D95">
            <w:pPr>
              <w:spacing w:after="0" w:line="240" w:lineRule="auto"/>
              <w:jc w:val="center"/>
              <w:rPr>
                <w:rFonts w:ascii="Times New Roman" w:hAnsi="Times New Roman"/>
                <w:sz w:val="24"/>
                <w:szCs w:val="24"/>
                <w:lang w:eastAsia="lv-LV"/>
              </w:rPr>
            </w:pPr>
            <w:r w:rsidRPr="00747C70">
              <w:rPr>
                <w:rFonts w:ascii="Times New Roman" w:hAnsi="Times New Roman"/>
                <w:sz w:val="24"/>
                <w:szCs w:val="24"/>
                <w:lang w:eastAsia="lv-LV"/>
              </w:rPr>
              <w:t>Projekts šo jomu neskar.</w:t>
            </w:r>
          </w:p>
        </w:tc>
      </w:tr>
    </w:tbl>
    <w:p w14:paraId="0AE129F1" w14:textId="2BB9431E" w:rsidR="00C66484" w:rsidRPr="00112CB7" w:rsidRDefault="008277E6" w:rsidP="008277E6">
      <w:pPr>
        <w:spacing w:after="0" w:line="240" w:lineRule="auto"/>
        <w:rPr>
          <w:rFonts w:ascii="Times New Roman" w:hAnsi="Times New Roman"/>
          <w:sz w:val="24"/>
          <w:szCs w:val="24"/>
          <w:shd w:val="clear" w:color="auto" w:fill="FFFFFF"/>
          <w:lang w:eastAsia="lv-LV"/>
        </w:rPr>
      </w:pPr>
      <w:r w:rsidRPr="00747C70">
        <w:rPr>
          <w:rFonts w:ascii="Times New Roman" w:hAnsi="Times New Roman"/>
          <w:sz w:val="24"/>
          <w:szCs w:val="24"/>
          <w:shd w:val="clear" w:color="auto" w:fill="FFFFFF"/>
          <w:lang w:eastAsia="lv-LV"/>
        </w:rPr>
        <w:t> </w:t>
      </w:r>
    </w:p>
    <w:tbl>
      <w:tblPr>
        <w:tblW w:w="5480" w:type="pct"/>
        <w:tblInd w:w="-434"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390"/>
      </w:tblGrid>
      <w:tr w:rsidR="008277E6" w:rsidRPr="00747C70" w14:paraId="14EB370A" w14:textId="77777777" w:rsidTr="00C66484">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7DECD" w14:textId="77777777" w:rsidR="008277E6" w:rsidRPr="00747C70" w:rsidRDefault="008277E6" w:rsidP="00824D95">
            <w:pPr>
              <w:spacing w:before="100" w:beforeAutospacing="1" w:after="100" w:afterAutospacing="1" w:line="293" w:lineRule="atLeast"/>
              <w:jc w:val="center"/>
              <w:rPr>
                <w:rFonts w:ascii="Times New Roman" w:hAnsi="Times New Roman"/>
                <w:b/>
                <w:bCs/>
                <w:sz w:val="24"/>
                <w:szCs w:val="24"/>
                <w:lang w:eastAsia="lv-LV"/>
              </w:rPr>
            </w:pPr>
            <w:r w:rsidRPr="00747C70">
              <w:rPr>
                <w:rFonts w:ascii="Times New Roman" w:hAnsi="Times New Roman"/>
                <w:b/>
                <w:bCs/>
                <w:sz w:val="24"/>
                <w:szCs w:val="24"/>
                <w:lang w:eastAsia="lv-LV"/>
              </w:rPr>
              <w:t>VI. Sabiedrības līdzdalība un komunikācijas aktivitātes</w:t>
            </w:r>
          </w:p>
        </w:tc>
      </w:tr>
      <w:tr w:rsidR="008277E6" w:rsidRPr="00747C70" w14:paraId="2C19CB8C" w14:textId="77777777" w:rsidTr="00C66484">
        <w:trPr>
          <w:trHeight w:val="369"/>
        </w:trPr>
        <w:tc>
          <w:tcPr>
            <w:tcW w:w="5000" w:type="pct"/>
            <w:tcBorders>
              <w:top w:val="outset" w:sz="6" w:space="0" w:color="414142"/>
              <w:left w:val="outset" w:sz="6" w:space="0" w:color="414142"/>
              <w:right w:val="outset" w:sz="6" w:space="0" w:color="414142"/>
            </w:tcBorders>
            <w:shd w:val="clear" w:color="auto" w:fill="FFFFFF"/>
          </w:tcPr>
          <w:p w14:paraId="1EAB48EF" w14:textId="77777777" w:rsidR="008277E6" w:rsidRPr="00747C70" w:rsidRDefault="008277E6" w:rsidP="00824D95">
            <w:pPr>
              <w:spacing w:after="0" w:line="240" w:lineRule="auto"/>
              <w:jc w:val="center"/>
              <w:rPr>
                <w:rFonts w:ascii="Times New Roman" w:hAnsi="Times New Roman"/>
                <w:sz w:val="24"/>
                <w:szCs w:val="24"/>
                <w:lang w:eastAsia="lv-LV"/>
              </w:rPr>
            </w:pPr>
            <w:r w:rsidRPr="00747C70">
              <w:rPr>
                <w:rFonts w:ascii="Times New Roman" w:hAnsi="Times New Roman"/>
                <w:sz w:val="24"/>
                <w:szCs w:val="24"/>
                <w:lang w:eastAsia="lv-LV"/>
              </w:rPr>
              <w:t>Projekts šo jomu neskar.</w:t>
            </w:r>
          </w:p>
        </w:tc>
      </w:tr>
    </w:tbl>
    <w:p w14:paraId="6476F480" w14:textId="7D50A505" w:rsidR="00C66484" w:rsidRPr="00112CB7" w:rsidRDefault="008277E6" w:rsidP="008277E6">
      <w:pPr>
        <w:spacing w:after="0" w:line="240" w:lineRule="auto"/>
        <w:rPr>
          <w:rFonts w:ascii="Times New Roman" w:hAnsi="Times New Roman"/>
          <w:sz w:val="24"/>
          <w:szCs w:val="24"/>
          <w:shd w:val="clear" w:color="auto" w:fill="FFFFFF"/>
          <w:lang w:eastAsia="lv-LV"/>
        </w:rPr>
      </w:pPr>
      <w:r w:rsidRPr="00747C70">
        <w:rPr>
          <w:rFonts w:ascii="Times New Roman" w:hAnsi="Times New Roman"/>
          <w:sz w:val="24"/>
          <w:szCs w:val="24"/>
          <w:shd w:val="clear" w:color="auto" w:fill="FFFFFF"/>
          <w:lang w:eastAsia="lv-LV"/>
        </w:rPr>
        <w:t> </w:t>
      </w:r>
    </w:p>
    <w:tbl>
      <w:tblPr>
        <w:tblW w:w="5480" w:type="pct"/>
        <w:tblInd w:w="-434"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22"/>
        <w:gridCol w:w="5831"/>
        <w:gridCol w:w="3537"/>
      </w:tblGrid>
      <w:tr w:rsidR="008277E6" w:rsidRPr="00747C70" w14:paraId="400F65CF" w14:textId="77777777" w:rsidTr="00C66484">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72ABD" w14:textId="77777777" w:rsidR="008277E6" w:rsidRPr="00747C70" w:rsidRDefault="008277E6" w:rsidP="00824D95">
            <w:pPr>
              <w:spacing w:before="100" w:beforeAutospacing="1" w:after="100" w:afterAutospacing="1" w:line="293" w:lineRule="atLeast"/>
              <w:jc w:val="center"/>
              <w:rPr>
                <w:rFonts w:ascii="Times New Roman" w:hAnsi="Times New Roman"/>
                <w:b/>
                <w:bCs/>
                <w:sz w:val="24"/>
                <w:szCs w:val="24"/>
                <w:lang w:eastAsia="lv-LV"/>
              </w:rPr>
            </w:pPr>
            <w:r w:rsidRPr="00747C70">
              <w:rPr>
                <w:rFonts w:ascii="Times New Roman" w:hAnsi="Times New Roman"/>
                <w:b/>
                <w:bCs/>
                <w:sz w:val="24"/>
                <w:szCs w:val="24"/>
                <w:lang w:eastAsia="lv-LV"/>
              </w:rPr>
              <w:t>VII. Tiesību akta projekta izpildes nodrošināšana un tās ietekme uz institūcijām</w:t>
            </w:r>
          </w:p>
        </w:tc>
      </w:tr>
      <w:tr w:rsidR="008277E6" w:rsidRPr="00747C70" w14:paraId="31816E66" w14:textId="77777777" w:rsidTr="00112CB7">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29C1852D" w14:textId="77777777" w:rsidR="008277E6" w:rsidRPr="00747C70" w:rsidRDefault="008277E6" w:rsidP="00824D95">
            <w:pPr>
              <w:spacing w:before="100" w:beforeAutospacing="1" w:after="100" w:afterAutospacing="1" w:line="293" w:lineRule="atLeast"/>
              <w:jc w:val="center"/>
              <w:rPr>
                <w:rFonts w:ascii="Times New Roman" w:hAnsi="Times New Roman"/>
                <w:sz w:val="24"/>
                <w:szCs w:val="24"/>
                <w:lang w:eastAsia="lv-LV"/>
              </w:rPr>
            </w:pPr>
            <w:r w:rsidRPr="00747C70">
              <w:rPr>
                <w:rFonts w:ascii="Times New Roman" w:hAnsi="Times New Roman"/>
                <w:sz w:val="24"/>
                <w:szCs w:val="24"/>
                <w:lang w:eastAsia="lv-LV"/>
              </w:rPr>
              <w:t>1.</w:t>
            </w:r>
          </w:p>
        </w:tc>
        <w:tc>
          <w:tcPr>
            <w:tcW w:w="2806" w:type="pct"/>
            <w:tcBorders>
              <w:top w:val="outset" w:sz="6" w:space="0" w:color="414142"/>
              <w:left w:val="outset" w:sz="6" w:space="0" w:color="414142"/>
              <w:bottom w:val="outset" w:sz="6" w:space="0" w:color="414142"/>
              <w:right w:val="outset" w:sz="6" w:space="0" w:color="414142"/>
            </w:tcBorders>
            <w:shd w:val="clear" w:color="auto" w:fill="FFFFFF"/>
            <w:hideMark/>
          </w:tcPr>
          <w:p w14:paraId="001ED410"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Projekta izpildē iesaistītās institūcijas</w:t>
            </w:r>
          </w:p>
        </w:tc>
        <w:tc>
          <w:tcPr>
            <w:tcW w:w="1702" w:type="pct"/>
            <w:tcBorders>
              <w:top w:val="outset" w:sz="6" w:space="0" w:color="414142"/>
              <w:left w:val="outset" w:sz="6" w:space="0" w:color="414142"/>
              <w:bottom w:val="outset" w:sz="6" w:space="0" w:color="414142"/>
              <w:right w:val="outset" w:sz="6" w:space="0" w:color="414142"/>
            </w:tcBorders>
            <w:shd w:val="clear" w:color="auto" w:fill="FFFFFF"/>
            <w:hideMark/>
          </w:tcPr>
          <w:p w14:paraId="39BA0C94" w14:textId="48D40322" w:rsidR="008277E6" w:rsidRPr="00747C70" w:rsidRDefault="00494F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FM</w:t>
            </w:r>
            <w:r w:rsidR="008277E6" w:rsidRPr="00747C70">
              <w:rPr>
                <w:rFonts w:ascii="Times New Roman" w:hAnsi="Times New Roman"/>
                <w:sz w:val="24"/>
                <w:szCs w:val="24"/>
                <w:lang w:eastAsia="lv-LV"/>
              </w:rPr>
              <w:t xml:space="preserve"> (VNĪ), </w:t>
            </w:r>
            <w:r w:rsidR="00147588">
              <w:rPr>
                <w:rFonts w:ascii="Times New Roman" w:hAnsi="Times New Roman"/>
                <w:sz w:val="24"/>
                <w:szCs w:val="24"/>
                <w:lang w:eastAsia="lv-LV"/>
              </w:rPr>
              <w:t>Prokuratūra</w:t>
            </w:r>
            <w:r w:rsidR="008277E6" w:rsidRPr="00747C70">
              <w:rPr>
                <w:rFonts w:ascii="Times New Roman" w:hAnsi="Times New Roman"/>
                <w:sz w:val="24"/>
                <w:szCs w:val="24"/>
                <w:lang w:eastAsia="lv-LV"/>
              </w:rPr>
              <w:t>.</w:t>
            </w:r>
          </w:p>
        </w:tc>
      </w:tr>
      <w:tr w:rsidR="008277E6" w:rsidRPr="00747C70" w14:paraId="169F494F" w14:textId="77777777" w:rsidTr="00112CB7">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4D74FEBE" w14:textId="77777777" w:rsidR="008277E6" w:rsidRPr="00747C70" w:rsidRDefault="008277E6" w:rsidP="00824D95">
            <w:pPr>
              <w:spacing w:before="100" w:beforeAutospacing="1" w:after="100" w:afterAutospacing="1" w:line="293" w:lineRule="atLeast"/>
              <w:jc w:val="center"/>
              <w:rPr>
                <w:rFonts w:ascii="Times New Roman" w:hAnsi="Times New Roman"/>
                <w:sz w:val="24"/>
                <w:szCs w:val="24"/>
                <w:lang w:eastAsia="lv-LV"/>
              </w:rPr>
            </w:pPr>
            <w:r w:rsidRPr="00747C70">
              <w:rPr>
                <w:rFonts w:ascii="Times New Roman" w:hAnsi="Times New Roman"/>
                <w:sz w:val="24"/>
                <w:szCs w:val="24"/>
                <w:lang w:eastAsia="lv-LV"/>
              </w:rPr>
              <w:t>2.</w:t>
            </w:r>
          </w:p>
        </w:tc>
        <w:tc>
          <w:tcPr>
            <w:tcW w:w="2806" w:type="pct"/>
            <w:tcBorders>
              <w:top w:val="outset" w:sz="6" w:space="0" w:color="414142"/>
              <w:left w:val="outset" w:sz="6" w:space="0" w:color="414142"/>
              <w:bottom w:val="outset" w:sz="6" w:space="0" w:color="414142"/>
              <w:right w:val="outset" w:sz="6" w:space="0" w:color="414142"/>
            </w:tcBorders>
            <w:shd w:val="clear" w:color="auto" w:fill="FFFFFF"/>
            <w:hideMark/>
          </w:tcPr>
          <w:p w14:paraId="1C5DA800"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Projekta izpildes ietekme uz pārvaldes funkcijām un institucionālo struktūru.</w:t>
            </w:r>
            <w:r w:rsidRPr="00747C70">
              <w:rPr>
                <w:rFonts w:ascii="Times New Roman" w:hAnsi="Times New Roman"/>
                <w:sz w:val="24"/>
                <w:szCs w:val="24"/>
                <w:lang w:eastAsia="lv-LV"/>
              </w:rPr>
              <w:br/>
              <w:t>Jaunu institūciju izveide, esošu institūciju likvidācija vai reorganizācija, to ietekme uz institūcijas cilvēkresursiem</w:t>
            </w:r>
          </w:p>
        </w:tc>
        <w:tc>
          <w:tcPr>
            <w:tcW w:w="1702" w:type="pct"/>
            <w:tcBorders>
              <w:top w:val="outset" w:sz="6" w:space="0" w:color="414142"/>
              <w:left w:val="outset" w:sz="6" w:space="0" w:color="414142"/>
              <w:bottom w:val="outset" w:sz="6" w:space="0" w:color="414142"/>
              <w:right w:val="outset" w:sz="6" w:space="0" w:color="414142"/>
            </w:tcBorders>
            <w:shd w:val="clear" w:color="auto" w:fill="FFFFFF"/>
            <w:hideMark/>
          </w:tcPr>
          <w:p w14:paraId="5002CDD5"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Projekts šo jomu neskar.</w:t>
            </w:r>
          </w:p>
        </w:tc>
      </w:tr>
      <w:tr w:rsidR="008277E6" w:rsidRPr="00747C70" w14:paraId="225E04FA" w14:textId="77777777" w:rsidTr="00112CB7">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77CC28DF" w14:textId="77777777" w:rsidR="008277E6" w:rsidRPr="00747C70" w:rsidRDefault="008277E6" w:rsidP="00824D95">
            <w:pPr>
              <w:spacing w:before="100" w:beforeAutospacing="1" w:after="100" w:afterAutospacing="1" w:line="293" w:lineRule="atLeast"/>
              <w:jc w:val="center"/>
              <w:rPr>
                <w:rFonts w:ascii="Times New Roman" w:hAnsi="Times New Roman"/>
                <w:sz w:val="24"/>
                <w:szCs w:val="24"/>
                <w:lang w:eastAsia="lv-LV"/>
              </w:rPr>
            </w:pPr>
            <w:r w:rsidRPr="00747C70">
              <w:rPr>
                <w:rFonts w:ascii="Times New Roman" w:hAnsi="Times New Roman"/>
                <w:sz w:val="24"/>
                <w:szCs w:val="24"/>
                <w:lang w:eastAsia="lv-LV"/>
              </w:rPr>
              <w:t>3.</w:t>
            </w:r>
          </w:p>
        </w:tc>
        <w:tc>
          <w:tcPr>
            <w:tcW w:w="2806" w:type="pct"/>
            <w:tcBorders>
              <w:top w:val="outset" w:sz="6" w:space="0" w:color="414142"/>
              <w:left w:val="outset" w:sz="6" w:space="0" w:color="414142"/>
              <w:bottom w:val="outset" w:sz="6" w:space="0" w:color="414142"/>
              <w:right w:val="outset" w:sz="6" w:space="0" w:color="414142"/>
            </w:tcBorders>
            <w:shd w:val="clear" w:color="auto" w:fill="FFFFFF"/>
            <w:hideMark/>
          </w:tcPr>
          <w:p w14:paraId="6E48F6A9"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Cita informācija</w:t>
            </w:r>
          </w:p>
        </w:tc>
        <w:tc>
          <w:tcPr>
            <w:tcW w:w="1702" w:type="pct"/>
            <w:tcBorders>
              <w:top w:val="outset" w:sz="6" w:space="0" w:color="414142"/>
              <w:left w:val="outset" w:sz="6" w:space="0" w:color="414142"/>
              <w:bottom w:val="outset" w:sz="6" w:space="0" w:color="414142"/>
              <w:right w:val="outset" w:sz="6" w:space="0" w:color="414142"/>
            </w:tcBorders>
            <w:shd w:val="clear" w:color="auto" w:fill="FFFFFF"/>
            <w:hideMark/>
          </w:tcPr>
          <w:p w14:paraId="002B90C8"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Nav.</w:t>
            </w:r>
          </w:p>
        </w:tc>
      </w:tr>
    </w:tbl>
    <w:p w14:paraId="7EFA364A" w14:textId="77777777" w:rsidR="00507FE3" w:rsidRDefault="00507FE3" w:rsidP="00112CB7">
      <w:pPr>
        <w:jc w:val="both"/>
        <w:rPr>
          <w:rFonts w:ascii="Times New Roman" w:eastAsia="Times New Roman" w:hAnsi="Times New Roman"/>
          <w:sz w:val="24"/>
          <w:szCs w:val="24"/>
          <w:lang w:eastAsia="lv-LV"/>
        </w:rPr>
      </w:pPr>
    </w:p>
    <w:p w14:paraId="6945DA69" w14:textId="6001B3BC" w:rsidR="00F82802" w:rsidRDefault="00BF7753" w:rsidP="00112CB7">
      <w:pPr>
        <w:jc w:val="both"/>
        <w:rPr>
          <w:rFonts w:ascii="Times New Roman" w:eastAsia="Times New Roman" w:hAnsi="Times New Roman"/>
          <w:sz w:val="24"/>
          <w:szCs w:val="24"/>
          <w:lang w:eastAsia="lv-LV"/>
        </w:rPr>
      </w:pPr>
      <w:r w:rsidRPr="00747C70">
        <w:rPr>
          <w:rFonts w:ascii="Times New Roman" w:eastAsia="Times New Roman" w:hAnsi="Times New Roman"/>
          <w:sz w:val="24"/>
          <w:szCs w:val="24"/>
          <w:lang w:eastAsia="lv-LV"/>
        </w:rPr>
        <w:t>Finanšu ministr</w:t>
      </w:r>
      <w:r w:rsidR="0028288A">
        <w:rPr>
          <w:rFonts w:ascii="Times New Roman" w:eastAsia="Times New Roman" w:hAnsi="Times New Roman"/>
          <w:sz w:val="24"/>
          <w:szCs w:val="24"/>
          <w:lang w:eastAsia="lv-LV"/>
        </w:rPr>
        <w:t>s</w:t>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proofErr w:type="spellStart"/>
      <w:r w:rsidR="0028288A">
        <w:rPr>
          <w:rFonts w:ascii="Times New Roman" w:eastAsia="Times New Roman" w:hAnsi="Times New Roman"/>
          <w:sz w:val="24"/>
          <w:szCs w:val="24"/>
          <w:lang w:eastAsia="lv-LV"/>
        </w:rPr>
        <w:t>J.Reirs</w:t>
      </w:r>
      <w:proofErr w:type="spellEnd"/>
    </w:p>
    <w:p w14:paraId="51874240" w14:textId="77777777" w:rsidR="001078EF" w:rsidRPr="00112CB7" w:rsidRDefault="001078EF" w:rsidP="00112CB7">
      <w:pPr>
        <w:jc w:val="both"/>
        <w:rPr>
          <w:rFonts w:ascii="Times New Roman" w:eastAsia="Times New Roman" w:hAnsi="Times New Roman"/>
          <w:sz w:val="24"/>
          <w:szCs w:val="24"/>
          <w:lang w:eastAsia="lv-LV"/>
        </w:rPr>
      </w:pPr>
    </w:p>
    <w:p w14:paraId="44A12A64" w14:textId="5E86B47E" w:rsidR="00F24ABA" w:rsidRDefault="00D61308" w:rsidP="00412D0C">
      <w:pPr>
        <w:pStyle w:val="Header"/>
        <w:tabs>
          <w:tab w:val="clear" w:pos="4153"/>
          <w:tab w:val="clear" w:pos="8306"/>
        </w:tabs>
        <w:rPr>
          <w:rFonts w:ascii="Times New Roman" w:hAnsi="Times New Roman"/>
        </w:rPr>
      </w:pPr>
      <w:proofErr w:type="spellStart"/>
      <w:r>
        <w:rPr>
          <w:rFonts w:ascii="Times New Roman" w:hAnsi="Times New Roman"/>
        </w:rPr>
        <w:t>L.Rozenberga</w:t>
      </w:r>
      <w:proofErr w:type="spellEnd"/>
      <w:r w:rsidR="00172E53">
        <w:rPr>
          <w:rFonts w:ascii="Times New Roman" w:hAnsi="Times New Roman"/>
        </w:rPr>
        <w:t xml:space="preserve">, </w:t>
      </w:r>
      <w:r w:rsidR="00172E53" w:rsidRPr="00172E53">
        <w:rPr>
          <w:rFonts w:ascii="Times New Roman" w:hAnsi="Times New Roman"/>
        </w:rPr>
        <w:t>22046774</w:t>
      </w:r>
    </w:p>
    <w:p w14:paraId="70C74168" w14:textId="130877D7" w:rsidR="00172E53" w:rsidRDefault="00C82FED" w:rsidP="00412D0C">
      <w:pPr>
        <w:pStyle w:val="Header"/>
        <w:tabs>
          <w:tab w:val="clear" w:pos="4153"/>
          <w:tab w:val="clear" w:pos="8306"/>
        </w:tabs>
        <w:rPr>
          <w:rFonts w:ascii="Times New Roman" w:hAnsi="Times New Roman"/>
        </w:rPr>
      </w:pPr>
      <w:hyperlink r:id="rId11" w:history="1">
        <w:r w:rsidR="00172E53" w:rsidRPr="00035603">
          <w:rPr>
            <w:rStyle w:val="Hyperlink"/>
            <w:rFonts w:ascii="Times New Roman" w:hAnsi="Times New Roman"/>
          </w:rPr>
          <w:t>Liga.Rozenberga@vni.lv</w:t>
        </w:r>
      </w:hyperlink>
    </w:p>
    <w:p w14:paraId="46EA1C64" w14:textId="018F3047" w:rsidR="003E4BF2" w:rsidRDefault="008431BD" w:rsidP="00412D0C">
      <w:pPr>
        <w:pStyle w:val="Header"/>
        <w:tabs>
          <w:tab w:val="clear" w:pos="4153"/>
          <w:tab w:val="clear" w:pos="8306"/>
        </w:tabs>
        <w:rPr>
          <w:rFonts w:ascii="Times New Roman" w:hAnsi="Times New Roman"/>
        </w:rPr>
      </w:pPr>
      <w:proofErr w:type="spellStart"/>
      <w:r>
        <w:rPr>
          <w:rFonts w:ascii="Times New Roman" w:hAnsi="Times New Roman"/>
        </w:rPr>
        <w:t>P.Bikše</w:t>
      </w:r>
      <w:proofErr w:type="spellEnd"/>
      <w:r w:rsidR="003E4BF2">
        <w:rPr>
          <w:rFonts w:ascii="Times New Roman" w:hAnsi="Times New Roman"/>
        </w:rPr>
        <w:t xml:space="preserve">, </w:t>
      </w:r>
      <w:r w:rsidR="002274C0" w:rsidRPr="002274C0">
        <w:rPr>
          <w:rFonts w:ascii="Times New Roman" w:hAnsi="Times New Roman"/>
        </w:rPr>
        <w:t>26605111</w:t>
      </w:r>
    </w:p>
    <w:p w14:paraId="00C31DAE" w14:textId="66E85C26" w:rsidR="003E4BF2" w:rsidRPr="00747C70" w:rsidRDefault="00C82FED" w:rsidP="00412D0C">
      <w:pPr>
        <w:pStyle w:val="Header"/>
        <w:tabs>
          <w:tab w:val="clear" w:pos="4153"/>
          <w:tab w:val="clear" w:pos="8306"/>
        </w:tabs>
        <w:rPr>
          <w:rFonts w:ascii="Times New Roman" w:hAnsi="Times New Roman"/>
        </w:rPr>
      </w:pPr>
      <w:hyperlink r:id="rId12" w:history="1">
        <w:r w:rsidR="002274C0" w:rsidRPr="007C00B8">
          <w:rPr>
            <w:rStyle w:val="Hyperlink"/>
            <w:rFonts w:ascii="Times New Roman" w:hAnsi="Times New Roman"/>
          </w:rPr>
          <w:t>Peteris.Bikse@vni.lv</w:t>
        </w:r>
      </w:hyperlink>
    </w:p>
    <w:sectPr w:rsidR="003E4BF2" w:rsidRPr="00747C70" w:rsidSect="001F343B">
      <w:headerReference w:type="default" r:id="rId13"/>
      <w:footerReference w:type="default" r:id="rId14"/>
      <w:headerReference w:type="first" r:id="rId15"/>
      <w:footerReference w:type="first" r:id="rId16"/>
      <w:pgSz w:w="11906" w:h="16838" w:code="9"/>
      <w:pgMar w:top="1134" w:right="1134" w:bottom="1134" w:left="1276" w:header="567"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D9AC0" w14:textId="77777777" w:rsidR="00352EE6" w:rsidRDefault="00352EE6" w:rsidP="00CC4CA4">
      <w:pPr>
        <w:spacing w:after="0" w:line="240" w:lineRule="auto"/>
      </w:pPr>
      <w:r>
        <w:separator/>
      </w:r>
    </w:p>
  </w:endnote>
  <w:endnote w:type="continuationSeparator" w:id="0">
    <w:p w14:paraId="134FE35B" w14:textId="77777777" w:rsidR="00352EE6" w:rsidRDefault="00352EE6" w:rsidP="00CC4CA4">
      <w:pPr>
        <w:spacing w:after="0" w:line="240" w:lineRule="auto"/>
      </w:pPr>
      <w:r>
        <w:continuationSeparator/>
      </w:r>
    </w:p>
  </w:endnote>
  <w:endnote w:type="continuationNotice" w:id="1">
    <w:p w14:paraId="5C4E4362" w14:textId="77777777" w:rsidR="00352EE6" w:rsidRDefault="00352E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ransit521 BT">
    <w:altName w:val="Georgi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2EF9D" w14:textId="4C8F5BFD" w:rsidR="001F62A2" w:rsidRPr="005023A7" w:rsidRDefault="001F62A2" w:rsidP="00221125">
    <w:pPr>
      <w:pStyle w:val="Footer"/>
      <w:rPr>
        <w:rFonts w:ascii="Times New Roman" w:hAnsi="Times New Roman"/>
      </w:rPr>
    </w:pPr>
    <w:r>
      <w:rPr>
        <w:rFonts w:ascii="Times New Roman" w:hAnsi="Times New Roman"/>
      </w:rPr>
      <w:t>FMAnot_</w:t>
    </w:r>
    <w:r w:rsidR="007B2F41">
      <w:rPr>
        <w:rFonts w:ascii="Times New Roman" w:hAnsi="Times New Roman"/>
      </w:rPr>
      <w:t>0809</w:t>
    </w:r>
    <w:r>
      <w:rPr>
        <w:rFonts w:ascii="Times New Roman" w:hAnsi="Times New Roman"/>
      </w:rPr>
      <w:t>21_Prok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555BB" w14:textId="7FCC7EEC" w:rsidR="001F62A2" w:rsidRDefault="001F62A2" w:rsidP="00737F90">
    <w:pPr>
      <w:pStyle w:val="Footer"/>
      <w:tabs>
        <w:tab w:val="clear" w:pos="4153"/>
        <w:tab w:val="clear" w:pos="8306"/>
        <w:tab w:val="left" w:pos="3390"/>
      </w:tabs>
      <w:jc w:val="both"/>
      <w:rPr>
        <w:rFonts w:ascii="Times New Roman" w:hAnsi="Times New Roman"/>
      </w:rPr>
    </w:pPr>
    <w:r>
      <w:rPr>
        <w:rFonts w:ascii="Times New Roman" w:hAnsi="Times New Roman"/>
      </w:rPr>
      <w:t>FMAnot_</w:t>
    </w:r>
    <w:r w:rsidR="007B2F41">
      <w:rPr>
        <w:rFonts w:ascii="Times New Roman" w:hAnsi="Times New Roman"/>
      </w:rPr>
      <w:t>0809</w:t>
    </w:r>
    <w:r w:rsidR="001A3B83">
      <w:rPr>
        <w:rFonts w:ascii="Times New Roman" w:hAnsi="Times New Roman"/>
      </w:rPr>
      <w:t>8</w:t>
    </w:r>
    <w:r w:rsidR="004F751B">
      <w:rPr>
        <w:rFonts w:ascii="Times New Roman" w:hAnsi="Times New Roman"/>
      </w:rPr>
      <w:t>21</w:t>
    </w:r>
    <w:r>
      <w:rPr>
        <w:rFonts w:ascii="Times New Roman" w:hAnsi="Times New Roman"/>
      </w:rPr>
      <w:t>_Prok</w:t>
    </w:r>
  </w:p>
  <w:p w14:paraId="02A19906" w14:textId="3455E207" w:rsidR="001F62A2" w:rsidRPr="005023A7" w:rsidRDefault="001F62A2" w:rsidP="008C6955">
    <w:pPr>
      <w:pStyle w:val="Footer"/>
      <w:tabs>
        <w:tab w:val="clear" w:pos="4153"/>
        <w:tab w:val="clear" w:pos="8306"/>
        <w:tab w:val="left" w:pos="3390"/>
      </w:tabs>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992B0" w14:textId="77777777" w:rsidR="00352EE6" w:rsidRDefault="00352EE6" w:rsidP="00CC4CA4">
      <w:pPr>
        <w:spacing w:after="0" w:line="240" w:lineRule="auto"/>
      </w:pPr>
      <w:r>
        <w:separator/>
      </w:r>
    </w:p>
  </w:footnote>
  <w:footnote w:type="continuationSeparator" w:id="0">
    <w:p w14:paraId="02CD6E1C" w14:textId="77777777" w:rsidR="00352EE6" w:rsidRDefault="00352EE6" w:rsidP="00CC4CA4">
      <w:pPr>
        <w:spacing w:after="0" w:line="240" w:lineRule="auto"/>
      </w:pPr>
      <w:r>
        <w:continuationSeparator/>
      </w:r>
    </w:p>
  </w:footnote>
  <w:footnote w:type="continuationNotice" w:id="1">
    <w:p w14:paraId="6440A486" w14:textId="77777777" w:rsidR="00352EE6" w:rsidRDefault="00352E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1525523"/>
      <w:docPartObj>
        <w:docPartGallery w:val="Page Numbers (Top of Page)"/>
        <w:docPartUnique/>
      </w:docPartObj>
    </w:sdtPr>
    <w:sdtEndPr>
      <w:rPr>
        <w:rFonts w:ascii="Times New Roman" w:hAnsi="Times New Roman"/>
        <w:noProof/>
      </w:rPr>
    </w:sdtEndPr>
    <w:sdtContent>
      <w:p w14:paraId="0B43AC29" w14:textId="1499068C" w:rsidR="001F62A2" w:rsidRDefault="001F62A2">
        <w:pPr>
          <w:pStyle w:val="Header"/>
          <w:jc w:val="center"/>
          <w:rPr>
            <w:rFonts w:ascii="Times New Roman" w:hAnsi="Times New Roman"/>
            <w:noProof/>
          </w:rPr>
        </w:pPr>
        <w:r w:rsidRPr="00CA6611">
          <w:rPr>
            <w:rFonts w:ascii="Times New Roman" w:hAnsi="Times New Roman"/>
          </w:rPr>
          <w:fldChar w:fldCharType="begin"/>
        </w:r>
        <w:r w:rsidRPr="00CA6611">
          <w:rPr>
            <w:rFonts w:ascii="Times New Roman" w:hAnsi="Times New Roman"/>
          </w:rPr>
          <w:instrText xml:space="preserve"> PAGE   \* MERGEFORMAT </w:instrText>
        </w:r>
        <w:r w:rsidRPr="00CA6611">
          <w:rPr>
            <w:rFonts w:ascii="Times New Roman" w:hAnsi="Times New Roman"/>
          </w:rPr>
          <w:fldChar w:fldCharType="separate"/>
        </w:r>
        <w:r>
          <w:rPr>
            <w:rFonts w:ascii="Times New Roman" w:hAnsi="Times New Roman"/>
            <w:noProof/>
          </w:rPr>
          <w:t>8</w:t>
        </w:r>
        <w:r w:rsidRPr="00CA6611">
          <w:rPr>
            <w:rFonts w:ascii="Times New Roman" w:hAnsi="Times New Roman"/>
            <w:noProof/>
          </w:rPr>
          <w:fldChar w:fldCharType="end"/>
        </w:r>
      </w:p>
      <w:p w14:paraId="5FDF49A5" w14:textId="77777777" w:rsidR="001F62A2" w:rsidRPr="00CA6611" w:rsidRDefault="00C82FED">
        <w:pPr>
          <w:pStyle w:val="Header"/>
          <w:jc w:val="center"/>
          <w:rPr>
            <w:rFonts w:ascii="Times New Roman" w:hAnsi="Times New Roman"/>
          </w:rPr>
        </w:pPr>
      </w:p>
    </w:sdtContent>
  </w:sdt>
  <w:p w14:paraId="14193B40" w14:textId="77777777" w:rsidR="001F62A2" w:rsidRPr="005C4541" w:rsidRDefault="001F62A2" w:rsidP="00C83A1A">
    <w:pPr>
      <w:pStyle w:val="Header"/>
      <w:tabs>
        <w:tab w:val="clear" w:pos="4153"/>
        <w:tab w:val="clear" w:pos="8306"/>
      </w:tabs>
      <w:jc w:val="center"/>
      <w:rPr>
        <w:rFonts w:ascii="Times New Roman" w:hAnsi="Times New Roman"/>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A3AD3" w14:textId="77777777" w:rsidR="001F62A2" w:rsidRDefault="001F62A2" w:rsidP="003873C4">
    <w:pPr>
      <w:pStyle w:val="Header"/>
      <w:tabs>
        <w:tab w:val="clear" w:pos="4153"/>
        <w:tab w:val="clear" w:pos="8306"/>
      </w:tabs>
    </w:pPr>
  </w:p>
  <w:p w14:paraId="0ACFA671" w14:textId="77777777" w:rsidR="001F62A2" w:rsidRPr="009D4758" w:rsidRDefault="001F62A2" w:rsidP="003873C4">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CB0"/>
    <w:multiLevelType w:val="hybridMultilevel"/>
    <w:tmpl w:val="37F64F3A"/>
    <w:lvl w:ilvl="0" w:tplc="BCE41E2E">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6D37433"/>
    <w:multiLevelType w:val="hybridMultilevel"/>
    <w:tmpl w:val="43626EA8"/>
    <w:lvl w:ilvl="0" w:tplc="C39EF87C">
      <w:start w:val="1"/>
      <w:numFmt w:val="decimal"/>
      <w:lvlText w:val="%1."/>
      <w:lvlJc w:val="left"/>
      <w:pPr>
        <w:ind w:left="781" w:hanging="360"/>
      </w:pPr>
      <w:rPr>
        <w:rFonts w:hint="default"/>
      </w:rPr>
    </w:lvl>
    <w:lvl w:ilvl="1" w:tplc="04260019" w:tentative="1">
      <w:start w:val="1"/>
      <w:numFmt w:val="lowerLetter"/>
      <w:lvlText w:val="%2."/>
      <w:lvlJc w:val="left"/>
      <w:pPr>
        <w:ind w:left="1501" w:hanging="360"/>
      </w:pPr>
    </w:lvl>
    <w:lvl w:ilvl="2" w:tplc="0426001B" w:tentative="1">
      <w:start w:val="1"/>
      <w:numFmt w:val="lowerRoman"/>
      <w:lvlText w:val="%3."/>
      <w:lvlJc w:val="right"/>
      <w:pPr>
        <w:ind w:left="2221" w:hanging="180"/>
      </w:pPr>
    </w:lvl>
    <w:lvl w:ilvl="3" w:tplc="0426000F" w:tentative="1">
      <w:start w:val="1"/>
      <w:numFmt w:val="decimal"/>
      <w:lvlText w:val="%4."/>
      <w:lvlJc w:val="left"/>
      <w:pPr>
        <w:ind w:left="2941" w:hanging="360"/>
      </w:pPr>
    </w:lvl>
    <w:lvl w:ilvl="4" w:tplc="04260019" w:tentative="1">
      <w:start w:val="1"/>
      <w:numFmt w:val="lowerLetter"/>
      <w:lvlText w:val="%5."/>
      <w:lvlJc w:val="left"/>
      <w:pPr>
        <w:ind w:left="3661" w:hanging="360"/>
      </w:pPr>
    </w:lvl>
    <w:lvl w:ilvl="5" w:tplc="0426001B" w:tentative="1">
      <w:start w:val="1"/>
      <w:numFmt w:val="lowerRoman"/>
      <w:lvlText w:val="%6."/>
      <w:lvlJc w:val="right"/>
      <w:pPr>
        <w:ind w:left="4381" w:hanging="180"/>
      </w:pPr>
    </w:lvl>
    <w:lvl w:ilvl="6" w:tplc="0426000F" w:tentative="1">
      <w:start w:val="1"/>
      <w:numFmt w:val="decimal"/>
      <w:lvlText w:val="%7."/>
      <w:lvlJc w:val="left"/>
      <w:pPr>
        <w:ind w:left="5101" w:hanging="360"/>
      </w:pPr>
    </w:lvl>
    <w:lvl w:ilvl="7" w:tplc="04260019" w:tentative="1">
      <w:start w:val="1"/>
      <w:numFmt w:val="lowerLetter"/>
      <w:lvlText w:val="%8."/>
      <w:lvlJc w:val="left"/>
      <w:pPr>
        <w:ind w:left="5821" w:hanging="360"/>
      </w:pPr>
    </w:lvl>
    <w:lvl w:ilvl="8" w:tplc="0426001B" w:tentative="1">
      <w:start w:val="1"/>
      <w:numFmt w:val="lowerRoman"/>
      <w:lvlText w:val="%9."/>
      <w:lvlJc w:val="right"/>
      <w:pPr>
        <w:ind w:left="6541" w:hanging="180"/>
      </w:pPr>
    </w:lvl>
  </w:abstractNum>
  <w:abstractNum w:abstractNumId="2" w15:restartNumberingAfterBreak="0">
    <w:nsid w:val="0E464419"/>
    <w:multiLevelType w:val="hybridMultilevel"/>
    <w:tmpl w:val="60C02514"/>
    <w:lvl w:ilvl="0" w:tplc="79FE84F6">
      <w:start w:val="2016"/>
      <w:numFmt w:val="bullet"/>
      <w:lvlText w:val="-"/>
      <w:lvlJc w:val="left"/>
      <w:pPr>
        <w:ind w:left="499" w:hanging="360"/>
      </w:pPr>
      <w:rPr>
        <w:rFonts w:ascii="Times New Roman" w:eastAsia="Calibri" w:hAnsi="Times New Roman" w:cs="Times New Roman" w:hint="default"/>
      </w:rPr>
    </w:lvl>
    <w:lvl w:ilvl="1" w:tplc="04260003" w:tentative="1">
      <w:start w:val="1"/>
      <w:numFmt w:val="bullet"/>
      <w:lvlText w:val="o"/>
      <w:lvlJc w:val="left"/>
      <w:pPr>
        <w:ind w:left="1219" w:hanging="360"/>
      </w:pPr>
      <w:rPr>
        <w:rFonts w:ascii="Courier New" w:hAnsi="Courier New" w:cs="Courier New" w:hint="default"/>
      </w:rPr>
    </w:lvl>
    <w:lvl w:ilvl="2" w:tplc="04260005" w:tentative="1">
      <w:start w:val="1"/>
      <w:numFmt w:val="bullet"/>
      <w:lvlText w:val=""/>
      <w:lvlJc w:val="left"/>
      <w:pPr>
        <w:ind w:left="1939" w:hanging="360"/>
      </w:pPr>
      <w:rPr>
        <w:rFonts w:ascii="Wingdings" w:hAnsi="Wingdings" w:hint="default"/>
      </w:rPr>
    </w:lvl>
    <w:lvl w:ilvl="3" w:tplc="04260001" w:tentative="1">
      <w:start w:val="1"/>
      <w:numFmt w:val="bullet"/>
      <w:lvlText w:val=""/>
      <w:lvlJc w:val="left"/>
      <w:pPr>
        <w:ind w:left="2659" w:hanging="360"/>
      </w:pPr>
      <w:rPr>
        <w:rFonts w:ascii="Symbol" w:hAnsi="Symbol" w:hint="default"/>
      </w:rPr>
    </w:lvl>
    <w:lvl w:ilvl="4" w:tplc="04260003" w:tentative="1">
      <w:start w:val="1"/>
      <w:numFmt w:val="bullet"/>
      <w:lvlText w:val="o"/>
      <w:lvlJc w:val="left"/>
      <w:pPr>
        <w:ind w:left="3379" w:hanging="360"/>
      </w:pPr>
      <w:rPr>
        <w:rFonts w:ascii="Courier New" w:hAnsi="Courier New" w:cs="Courier New" w:hint="default"/>
      </w:rPr>
    </w:lvl>
    <w:lvl w:ilvl="5" w:tplc="04260005" w:tentative="1">
      <w:start w:val="1"/>
      <w:numFmt w:val="bullet"/>
      <w:lvlText w:val=""/>
      <w:lvlJc w:val="left"/>
      <w:pPr>
        <w:ind w:left="4099" w:hanging="360"/>
      </w:pPr>
      <w:rPr>
        <w:rFonts w:ascii="Wingdings" w:hAnsi="Wingdings" w:hint="default"/>
      </w:rPr>
    </w:lvl>
    <w:lvl w:ilvl="6" w:tplc="04260001" w:tentative="1">
      <w:start w:val="1"/>
      <w:numFmt w:val="bullet"/>
      <w:lvlText w:val=""/>
      <w:lvlJc w:val="left"/>
      <w:pPr>
        <w:ind w:left="4819" w:hanging="360"/>
      </w:pPr>
      <w:rPr>
        <w:rFonts w:ascii="Symbol" w:hAnsi="Symbol" w:hint="default"/>
      </w:rPr>
    </w:lvl>
    <w:lvl w:ilvl="7" w:tplc="04260003" w:tentative="1">
      <w:start w:val="1"/>
      <w:numFmt w:val="bullet"/>
      <w:lvlText w:val="o"/>
      <w:lvlJc w:val="left"/>
      <w:pPr>
        <w:ind w:left="5539" w:hanging="360"/>
      </w:pPr>
      <w:rPr>
        <w:rFonts w:ascii="Courier New" w:hAnsi="Courier New" w:cs="Courier New" w:hint="default"/>
      </w:rPr>
    </w:lvl>
    <w:lvl w:ilvl="8" w:tplc="04260005" w:tentative="1">
      <w:start w:val="1"/>
      <w:numFmt w:val="bullet"/>
      <w:lvlText w:val=""/>
      <w:lvlJc w:val="left"/>
      <w:pPr>
        <w:ind w:left="6259" w:hanging="360"/>
      </w:pPr>
      <w:rPr>
        <w:rFonts w:ascii="Wingdings" w:hAnsi="Wingdings" w:hint="default"/>
      </w:rPr>
    </w:lvl>
  </w:abstractNum>
  <w:abstractNum w:abstractNumId="3" w15:restartNumberingAfterBreak="0">
    <w:nsid w:val="153B2298"/>
    <w:multiLevelType w:val="hybridMultilevel"/>
    <w:tmpl w:val="A504317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F93652"/>
    <w:multiLevelType w:val="hybridMultilevel"/>
    <w:tmpl w:val="22FEAB6C"/>
    <w:lvl w:ilvl="0" w:tplc="A5961496">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5" w15:restartNumberingAfterBreak="0">
    <w:nsid w:val="32715D46"/>
    <w:multiLevelType w:val="hybridMultilevel"/>
    <w:tmpl w:val="7CD6AA28"/>
    <w:lvl w:ilvl="0" w:tplc="31F6FD20">
      <w:start w:val="1"/>
      <w:numFmt w:val="decimal"/>
      <w:lvlText w:val="%1)"/>
      <w:lvlJc w:val="left"/>
      <w:pPr>
        <w:ind w:left="781" w:hanging="360"/>
      </w:pPr>
      <w:rPr>
        <w:rFonts w:hint="default"/>
      </w:rPr>
    </w:lvl>
    <w:lvl w:ilvl="1" w:tplc="04260019" w:tentative="1">
      <w:start w:val="1"/>
      <w:numFmt w:val="lowerLetter"/>
      <w:lvlText w:val="%2."/>
      <w:lvlJc w:val="left"/>
      <w:pPr>
        <w:ind w:left="1501" w:hanging="360"/>
      </w:pPr>
    </w:lvl>
    <w:lvl w:ilvl="2" w:tplc="0426001B" w:tentative="1">
      <w:start w:val="1"/>
      <w:numFmt w:val="lowerRoman"/>
      <w:lvlText w:val="%3."/>
      <w:lvlJc w:val="right"/>
      <w:pPr>
        <w:ind w:left="2221" w:hanging="180"/>
      </w:pPr>
    </w:lvl>
    <w:lvl w:ilvl="3" w:tplc="0426000F" w:tentative="1">
      <w:start w:val="1"/>
      <w:numFmt w:val="decimal"/>
      <w:lvlText w:val="%4."/>
      <w:lvlJc w:val="left"/>
      <w:pPr>
        <w:ind w:left="2941" w:hanging="360"/>
      </w:pPr>
    </w:lvl>
    <w:lvl w:ilvl="4" w:tplc="04260019" w:tentative="1">
      <w:start w:val="1"/>
      <w:numFmt w:val="lowerLetter"/>
      <w:lvlText w:val="%5."/>
      <w:lvlJc w:val="left"/>
      <w:pPr>
        <w:ind w:left="3661" w:hanging="360"/>
      </w:pPr>
    </w:lvl>
    <w:lvl w:ilvl="5" w:tplc="0426001B" w:tentative="1">
      <w:start w:val="1"/>
      <w:numFmt w:val="lowerRoman"/>
      <w:lvlText w:val="%6."/>
      <w:lvlJc w:val="right"/>
      <w:pPr>
        <w:ind w:left="4381" w:hanging="180"/>
      </w:pPr>
    </w:lvl>
    <w:lvl w:ilvl="6" w:tplc="0426000F" w:tentative="1">
      <w:start w:val="1"/>
      <w:numFmt w:val="decimal"/>
      <w:lvlText w:val="%7."/>
      <w:lvlJc w:val="left"/>
      <w:pPr>
        <w:ind w:left="5101" w:hanging="360"/>
      </w:pPr>
    </w:lvl>
    <w:lvl w:ilvl="7" w:tplc="04260019" w:tentative="1">
      <w:start w:val="1"/>
      <w:numFmt w:val="lowerLetter"/>
      <w:lvlText w:val="%8."/>
      <w:lvlJc w:val="left"/>
      <w:pPr>
        <w:ind w:left="5821" w:hanging="360"/>
      </w:pPr>
    </w:lvl>
    <w:lvl w:ilvl="8" w:tplc="0426001B" w:tentative="1">
      <w:start w:val="1"/>
      <w:numFmt w:val="lowerRoman"/>
      <w:lvlText w:val="%9."/>
      <w:lvlJc w:val="right"/>
      <w:pPr>
        <w:ind w:left="6541" w:hanging="180"/>
      </w:pPr>
    </w:lvl>
  </w:abstractNum>
  <w:abstractNum w:abstractNumId="6" w15:restartNumberingAfterBreak="0">
    <w:nsid w:val="34EA2939"/>
    <w:multiLevelType w:val="hybridMultilevel"/>
    <w:tmpl w:val="509CE9AC"/>
    <w:lvl w:ilvl="0" w:tplc="83886176">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7" w15:restartNumberingAfterBreak="0">
    <w:nsid w:val="39FF2628"/>
    <w:multiLevelType w:val="hybridMultilevel"/>
    <w:tmpl w:val="EBD02F6E"/>
    <w:lvl w:ilvl="0" w:tplc="0C72EFA4">
      <w:start w:val="1"/>
      <w:numFmt w:val="decimal"/>
      <w:lvlText w:val="%1)"/>
      <w:lvlJc w:val="left"/>
      <w:pPr>
        <w:ind w:left="784" w:hanging="360"/>
      </w:pPr>
      <w:rPr>
        <w:rFonts w:hint="default"/>
      </w:rPr>
    </w:lvl>
    <w:lvl w:ilvl="1" w:tplc="04260019">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8" w15:restartNumberingAfterBreak="0">
    <w:nsid w:val="3A5C1C43"/>
    <w:multiLevelType w:val="hybridMultilevel"/>
    <w:tmpl w:val="5EC87796"/>
    <w:lvl w:ilvl="0" w:tplc="2AF2FB58">
      <w:start w:val="1"/>
      <w:numFmt w:val="bullet"/>
      <w:pStyle w:val="Normalnum"/>
      <w:lvlText w:val=""/>
      <w:lvlJc w:val="left"/>
      <w:pPr>
        <w:tabs>
          <w:tab w:val="num" w:pos="1920"/>
        </w:tabs>
        <w:ind w:left="1920" w:hanging="360"/>
      </w:pPr>
      <w:rPr>
        <w:rFonts w:ascii="Wingdings" w:hAnsi="Wingdings" w:hint="default"/>
      </w:rPr>
    </w:lvl>
    <w:lvl w:ilvl="1" w:tplc="04090019">
      <w:start w:val="1"/>
      <w:numFmt w:val="lowerLetter"/>
      <w:lvlText w:val="%2."/>
      <w:lvlJc w:val="left"/>
      <w:pPr>
        <w:tabs>
          <w:tab w:val="num" w:pos="1440"/>
        </w:tabs>
        <w:ind w:left="1440" w:hanging="360"/>
      </w:pPr>
      <w:rPr>
        <w:rFonts w:cs="Times New Roman"/>
      </w:rPr>
    </w:lvl>
    <w:lvl w:ilvl="2" w:tplc="9E6E64B2">
      <w:start w:val="1"/>
      <w:numFmt w:val="decimal"/>
      <w:lvlText w:val="%3."/>
      <w:lvlJc w:val="left"/>
      <w:pPr>
        <w:tabs>
          <w:tab w:val="num" w:pos="2340"/>
        </w:tabs>
        <w:ind w:left="2340" w:hanging="360"/>
      </w:pPr>
      <w:rPr>
        <w:rFonts w:cs="Times New Roman"/>
      </w:rPr>
    </w:lvl>
    <w:lvl w:ilvl="3" w:tplc="6D4C973A">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C1A6205"/>
    <w:multiLevelType w:val="hybridMultilevel"/>
    <w:tmpl w:val="84EA9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A255CC"/>
    <w:multiLevelType w:val="hybridMultilevel"/>
    <w:tmpl w:val="A416725A"/>
    <w:lvl w:ilvl="0" w:tplc="FB8E3084">
      <w:start w:val="1"/>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1" w15:restartNumberingAfterBreak="0">
    <w:nsid w:val="46741D50"/>
    <w:multiLevelType w:val="hybridMultilevel"/>
    <w:tmpl w:val="EBD02F6E"/>
    <w:lvl w:ilvl="0" w:tplc="0C72EFA4">
      <w:start w:val="1"/>
      <w:numFmt w:val="decimal"/>
      <w:lvlText w:val="%1)"/>
      <w:lvlJc w:val="left"/>
      <w:pPr>
        <w:ind w:left="784" w:hanging="360"/>
      </w:pPr>
      <w:rPr>
        <w:rFonts w:hint="default"/>
      </w:rPr>
    </w:lvl>
    <w:lvl w:ilvl="1" w:tplc="04260019">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12" w15:restartNumberingAfterBreak="0">
    <w:nsid w:val="46EB78DA"/>
    <w:multiLevelType w:val="hybridMultilevel"/>
    <w:tmpl w:val="AC6EA2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A6135B9"/>
    <w:multiLevelType w:val="hybridMultilevel"/>
    <w:tmpl w:val="6EB2134E"/>
    <w:lvl w:ilvl="0" w:tplc="952E7A5A">
      <w:start w:val="3"/>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4" w15:restartNumberingAfterBreak="0">
    <w:nsid w:val="4E48636A"/>
    <w:multiLevelType w:val="hybridMultilevel"/>
    <w:tmpl w:val="66D0D60A"/>
    <w:lvl w:ilvl="0" w:tplc="419A3B04">
      <w:start w:val="1"/>
      <w:numFmt w:val="decimal"/>
      <w:lvlText w:val="%1)"/>
      <w:lvlJc w:val="left"/>
      <w:pPr>
        <w:ind w:left="784" w:hanging="360"/>
      </w:pPr>
      <w:rPr>
        <w:rFonts w:hint="default"/>
      </w:rPr>
    </w:lvl>
    <w:lvl w:ilvl="1" w:tplc="04260019" w:tentative="1">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15" w15:restartNumberingAfterBreak="0">
    <w:nsid w:val="612B0B30"/>
    <w:multiLevelType w:val="hybridMultilevel"/>
    <w:tmpl w:val="EB0024D0"/>
    <w:lvl w:ilvl="0" w:tplc="27621D1A">
      <w:start w:val="7"/>
      <w:numFmt w:val="bullet"/>
      <w:lvlText w:val="–"/>
      <w:lvlJc w:val="left"/>
      <w:pPr>
        <w:ind w:left="643" w:hanging="360"/>
      </w:pPr>
      <w:rPr>
        <w:rFonts w:ascii="Times New Roman" w:eastAsia="Calibri"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16" w15:restartNumberingAfterBreak="0">
    <w:nsid w:val="6C9F4F21"/>
    <w:multiLevelType w:val="hybridMultilevel"/>
    <w:tmpl w:val="EBD02F6E"/>
    <w:lvl w:ilvl="0" w:tplc="0C72EFA4">
      <w:start w:val="1"/>
      <w:numFmt w:val="decimal"/>
      <w:lvlText w:val="%1)"/>
      <w:lvlJc w:val="left"/>
      <w:pPr>
        <w:ind w:left="784" w:hanging="360"/>
      </w:pPr>
      <w:rPr>
        <w:rFonts w:hint="default"/>
      </w:rPr>
    </w:lvl>
    <w:lvl w:ilvl="1" w:tplc="04260019">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17" w15:restartNumberingAfterBreak="0">
    <w:nsid w:val="75B57FC8"/>
    <w:multiLevelType w:val="hybridMultilevel"/>
    <w:tmpl w:val="410A7AE0"/>
    <w:lvl w:ilvl="0" w:tplc="1FAEB5F0">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8" w15:restartNumberingAfterBreak="0">
    <w:nsid w:val="771A6D2C"/>
    <w:multiLevelType w:val="hybridMultilevel"/>
    <w:tmpl w:val="932445F2"/>
    <w:lvl w:ilvl="0" w:tplc="F93C2D76">
      <w:start w:val="1"/>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9" w15:restartNumberingAfterBreak="0">
    <w:nsid w:val="788263EE"/>
    <w:multiLevelType w:val="hybridMultilevel"/>
    <w:tmpl w:val="0CEAE7DC"/>
    <w:lvl w:ilvl="0" w:tplc="2A72B4C2">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20" w15:restartNumberingAfterBreak="0">
    <w:nsid w:val="7F7A3CBF"/>
    <w:multiLevelType w:val="hybridMultilevel"/>
    <w:tmpl w:val="DD989772"/>
    <w:lvl w:ilvl="0" w:tplc="1E9EEE00">
      <w:numFmt w:val="bullet"/>
      <w:lvlText w:val="-"/>
      <w:lvlJc w:val="left"/>
      <w:pPr>
        <w:ind w:left="720" w:hanging="360"/>
      </w:pPr>
      <w:rPr>
        <w:rFonts w:ascii="Calibri" w:eastAsia="Calibri" w:hAnsi="Calibri" w:cs="Times New Roman" w:hint="default"/>
      </w:rPr>
    </w:lvl>
    <w:lvl w:ilvl="1" w:tplc="858A77A0">
      <w:start w:val="1"/>
      <w:numFmt w:val="decimal"/>
      <w:lvlText w:val="%2)"/>
      <w:lvlJc w:val="left"/>
      <w:pPr>
        <w:ind w:left="1440" w:hanging="360"/>
      </w:pPr>
      <w:rPr>
        <w:rFonts w:ascii="Times New Roman" w:eastAsia="Calibri" w:hAnsi="Times New Roman" w:cs="Times New Roman"/>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4"/>
  </w:num>
  <w:num w:numId="4">
    <w:abstractNumId w:val="18"/>
  </w:num>
  <w:num w:numId="5">
    <w:abstractNumId w:val="19"/>
  </w:num>
  <w:num w:numId="6">
    <w:abstractNumId w:val="2"/>
  </w:num>
  <w:num w:numId="7">
    <w:abstractNumId w:val="20"/>
  </w:num>
  <w:num w:numId="8">
    <w:abstractNumId w:val="10"/>
  </w:num>
  <w:num w:numId="9">
    <w:abstractNumId w:val="14"/>
  </w:num>
  <w:num w:numId="10">
    <w:abstractNumId w:val="12"/>
  </w:num>
  <w:num w:numId="11">
    <w:abstractNumId w:val="6"/>
  </w:num>
  <w:num w:numId="12">
    <w:abstractNumId w:val="17"/>
  </w:num>
  <w:num w:numId="13">
    <w:abstractNumId w:val="9"/>
  </w:num>
  <w:num w:numId="14">
    <w:abstractNumId w:val="0"/>
  </w:num>
  <w:num w:numId="15">
    <w:abstractNumId w:val="11"/>
  </w:num>
  <w:num w:numId="16">
    <w:abstractNumId w:val="16"/>
  </w:num>
  <w:num w:numId="17">
    <w:abstractNumId w:val="7"/>
  </w:num>
  <w:num w:numId="18">
    <w:abstractNumId w:val="3"/>
  </w:num>
  <w:num w:numId="19">
    <w:abstractNumId w:val="1"/>
  </w:num>
  <w:num w:numId="20">
    <w:abstractNumId w:val="5"/>
  </w:num>
  <w:num w:numId="2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drawingGridHorizontalSpacing w:val="100"/>
  <w:displayHorizontalDrawingGridEvery w:val="2"/>
  <w:displayVerticalDrawingGridEvery w:val="2"/>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19E"/>
    <w:rsid w:val="000006CB"/>
    <w:rsid w:val="000013AA"/>
    <w:rsid w:val="00002C9A"/>
    <w:rsid w:val="00003058"/>
    <w:rsid w:val="00003B11"/>
    <w:rsid w:val="00004456"/>
    <w:rsid w:val="00004AEC"/>
    <w:rsid w:val="00004C0A"/>
    <w:rsid w:val="000077E5"/>
    <w:rsid w:val="00007938"/>
    <w:rsid w:val="0000793C"/>
    <w:rsid w:val="00007AA3"/>
    <w:rsid w:val="000111C8"/>
    <w:rsid w:val="000114BA"/>
    <w:rsid w:val="00011A5E"/>
    <w:rsid w:val="00011E50"/>
    <w:rsid w:val="00013BB5"/>
    <w:rsid w:val="00013CCF"/>
    <w:rsid w:val="00014244"/>
    <w:rsid w:val="000149D6"/>
    <w:rsid w:val="00014D29"/>
    <w:rsid w:val="00015142"/>
    <w:rsid w:val="000164F5"/>
    <w:rsid w:val="0001696D"/>
    <w:rsid w:val="00016AF0"/>
    <w:rsid w:val="000171DF"/>
    <w:rsid w:val="000172C8"/>
    <w:rsid w:val="00020A53"/>
    <w:rsid w:val="00020F8A"/>
    <w:rsid w:val="0002216E"/>
    <w:rsid w:val="00022A90"/>
    <w:rsid w:val="00023035"/>
    <w:rsid w:val="00023908"/>
    <w:rsid w:val="00023B06"/>
    <w:rsid w:val="00023B66"/>
    <w:rsid w:val="00023F8B"/>
    <w:rsid w:val="00023FD2"/>
    <w:rsid w:val="00024E67"/>
    <w:rsid w:val="0002552A"/>
    <w:rsid w:val="000269CA"/>
    <w:rsid w:val="000270FB"/>
    <w:rsid w:val="00027E13"/>
    <w:rsid w:val="00030306"/>
    <w:rsid w:val="00030765"/>
    <w:rsid w:val="00030A28"/>
    <w:rsid w:val="0003118D"/>
    <w:rsid w:val="00031235"/>
    <w:rsid w:val="00031E8B"/>
    <w:rsid w:val="00031EB7"/>
    <w:rsid w:val="00033065"/>
    <w:rsid w:val="00033E64"/>
    <w:rsid w:val="000340C1"/>
    <w:rsid w:val="000341B3"/>
    <w:rsid w:val="0003493A"/>
    <w:rsid w:val="00035D59"/>
    <w:rsid w:val="0003636D"/>
    <w:rsid w:val="000365F3"/>
    <w:rsid w:val="00036AE4"/>
    <w:rsid w:val="000375D9"/>
    <w:rsid w:val="00037B7B"/>
    <w:rsid w:val="00037E38"/>
    <w:rsid w:val="00040B75"/>
    <w:rsid w:val="00040DEC"/>
    <w:rsid w:val="0004104B"/>
    <w:rsid w:val="00041DB5"/>
    <w:rsid w:val="00042D56"/>
    <w:rsid w:val="0004310F"/>
    <w:rsid w:val="000434C0"/>
    <w:rsid w:val="00043CF3"/>
    <w:rsid w:val="00044E86"/>
    <w:rsid w:val="000467C0"/>
    <w:rsid w:val="00046D9B"/>
    <w:rsid w:val="0004733A"/>
    <w:rsid w:val="000500F1"/>
    <w:rsid w:val="00050574"/>
    <w:rsid w:val="00051810"/>
    <w:rsid w:val="00052805"/>
    <w:rsid w:val="00053157"/>
    <w:rsid w:val="00054163"/>
    <w:rsid w:val="000569E2"/>
    <w:rsid w:val="00056BED"/>
    <w:rsid w:val="0005703E"/>
    <w:rsid w:val="000608AB"/>
    <w:rsid w:val="00061012"/>
    <w:rsid w:val="000613C9"/>
    <w:rsid w:val="00061F78"/>
    <w:rsid w:val="0006269A"/>
    <w:rsid w:val="00062709"/>
    <w:rsid w:val="00063115"/>
    <w:rsid w:val="0006329E"/>
    <w:rsid w:val="000639F5"/>
    <w:rsid w:val="00063E53"/>
    <w:rsid w:val="00064A81"/>
    <w:rsid w:val="0006516B"/>
    <w:rsid w:val="000658FA"/>
    <w:rsid w:val="00065B9F"/>
    <w:rsid w:val="000669C9"/>
    <w:rsid w:val="00067147"/>
    <w:rsid w:val="000674E3"/>
    <w:rsid w:val="000705B2"/>
    <w:rsid w:val="00070646"/>
    <w:rsid w:val="00070F24"/>
    <w:rsid w:val="00071D62"/>
    <w:rsid w:val="00072FD8"/>
    <w:rsid w:val="0007355F"/>
    <w:rsid w:val="0007387C"/>
    <w:rsid w:val="000738E7"/>
    <w:rsid w:val="00073FCD"/>
    <w:rsid w:val="00074B0E"/>
    <w:rsid w:val="00075C51"/>
    <w:rsid w:val="00077E78"/>
    <w:rsid w:val="0008037F"/>
    <w:rsid w:val="00082103"/>
    <w:rsid w:val="0008282D"/>
    <w:rsid w:val="00083100"/>
    <w:rsid w:val="000839C5"/>
    <w:rsid w:val="00083AD3"/>
    <w:rsid w:val="00083FFE"/>
    <w:rsid w:val="0008412E"/>
    <w:rsid w:val="000849E8"/>
    <w:rsid w:val="0008550B"/>
    <w:rsid w:val="00085D80"/>
    <w:rsid w:val="00085F05"/>
    <w:rsid w:val="0008624E"/>
    <w:rsid w:val="00086EC2"/>
    <w:rsid w:val="00087156"/>
    <w:rsid w:val="000871A6"/>
    <w:rsid w:val="00087614"/>
    <w:rsid w:val="000878E7"/>
    <w:rsid w:val="00087B86"/>
    <w:rsid w:val="00087BDA"/>
    <w:rsid w:val="00087E27"/>
    <w:rsid w:val="00090500"/>
    <w:rsid w:val="00091795"/>
    <w:rsid w:val="00092581"/>
    <w:rsid w:val="000930E7"/>
    <w:rsid w:val="00093415"/>
    <w:rsid w:val="00093CBB"/>
    <w:rsid w:val="00093D32"/>
    <w:rsid w:val="00095266"/>
    <w:rsid w:val="00095B0A"/>
    <w:rsid w:val="00096400"/>
    <w:rsid w:val="000A0079"/>
    <w:rsid w:val="000A2617"/>
    <w:rsid w:val="000A28CB"/>
    <w:rsid w:val="000A2CA3"/>
    <w:rsid w:val="000A3F3D"/>
    <w:rsid w:val="000A5311"/>
    <w:rsid w:val="000A549F"/>
    <w:rsid w:val="000A5B31"/>
    <w:rsid w:val="000A6031"/>
    <w:rsid w:val="000A6DF6"/>
    <w:rsid w:val="000B03C5"/>
    <w:rsid w:val="000B0DDC"/>
    <w:rsid w:val="000B1386"/>
    <w:rsid w:val="000B28F3"/>
    <w:rsid w:val="000B3290"/>
    <w:rsid w:val="000B337B"/>
    <w:rsid w:val="000B34A2"/>
    <w:rsid w:val="000B3D18"/>
    <w:rsid w:val="000B412F"/>
    <w:rsid w:val="000B4168"/>
    <w:rsid w:val="000B4864"/>
    <w:rsid w:val="000B4A80"/>
    <w:rsid w:val="000B574A"/>
    <w:rsid w:val="000B6F04"/>
    <w:rsid w:val="000C0569"/>
    <w:rsid w:val="000C0B21"/>
    <w:rsid w:val="000C30BE"/>
    <w:rsid w:val="000C3CBB"/>
    <w:rsid w:val="000C46B9"/>
    <w:rsid w:val="000C4B2D"/>
    <w:rsid w:val="000C62F4"/>
    <w:rsid w:val="000C735A"/>
    <w:rsid w:val="000D25C2"/>
    <w:rsid w:val="000D3176"/>
    <w:rsid w:val="000D3594"/>
    <w:rsid w:val="000D45EF"/>
    <w:rsid w:val="000D5863"/>
    <w:rsid w:val="000D59A2"/>
    <w:rsid w:val="000D59D4"/>
    <w:rsid w:val="000D5F9C"/>
    <w:rsid w:val="000D6591"/>
    <w:rsid w:val="000D6B90"/>
    <w:rsid w:val="000D6EEF"/>
    <w:rsid w:val="000E032C"/>
    <w:rsid w:val="000E06D2"/>
    <w:rsid w:val="000E0748"/>
    <w:rsid w:val="000E0A1E"/>
    <w:rsid w:val="000E1089"/>
    <w:rsid w:val="000E17D7"/>
    <w:rsid w:val="000E1C76"/>
    <w:rsid w:val="000E270E"/>
    <w:rsid w:val="000E2906"/>
    <w:rsid w:val="000E2CA6"/>
    <w:rsid w:val="000E3058"/>
    <w:rsid w:val="000E352B"/>
    <w:rsid w:val="000E45F4"/>
    <w:rsid w:val="000E4F5D"/>
    <w:rsid w:val="000E53F5"/>
    <w:rsid w:val="000E6084"/>
    <w:rsid w:val="000E60D6"/>
    <w:rsid w:val="000E7113"/>
    <w:rsid w:val="000E7FCC"/>
    <w:rsid w:val="000F0E3F"/>
    <w:rsid w:val="000F24DB"/>
    <w:rsid w:val="000F2E52"/>
    <w:rsid w:val="000F348A"/>
    <w:rsid w:val="000F3B66"/>
    <w:rsid w:val="000F41C0"/>
    <w:rsid w:val="000F437A"/>
    <w:rsid w:val="000F46F8"/>
    <w:rsid w:val="000F47CF"/>
    <w:rsid w:val="000F4B31"/>
    <w:rsid w:val="000F5A87"/>
    <w:rsid w:val="000F7849"/>
    <w:rsid w:val="001002FE"/>
    <w:rsid w:val="00100A8E"/>
    <w:rsid w:val="00100FBB"/>
    <w:rsid w:val="00101521"/>
    <w:rsid w:val="00101697"/>
    <w:rsid w:val="00101730"/>
    <w:rsid w:val="00102DF0"/>
    <w:rsid w:val="00103C18"/>
    <w:rsid w:val="00104032"/>
    <w:rsid w:val="00105045"/>
    <w:rsid w:val="00106FD8"/>
    <w:rsid w:val="0010764C"/>
    <w:rsid w:val="001078EF"/>
    <w:rsid w:val="00110213"/>
    <w:rsid w:val="00111CDF"/>
    <w:rsid w:val="0011220C"/>
    <w:rsid w:val="00112CB7"/>
    <w:rsid w:val="00112D08"/>
    <w:rsid w:val="00113FEC"/>
    <w:rsid w:val="0011427D"/>
    <w:rsid w:val="001149AF"/>
    <w:rsid w:val="00115148"/>
    <w:rsid w:val="00116874"/>
    <w:rsid w:val="00117137"/>
    <w:rsid w:val="00117A7D"/>
    <w:rsid w:val="00120D35"/>
    <w:rsid w:val="00121F9E"/>
    <w:rsid w:val="00122394"/>
    <w:rsid w:val="001227DF"/>
    <w:rsid w:val="00122ECF"/>
    <w:rsid w:val="001237A3"/>
    <w:rsid w:val="001239B8"/>
    <w:rsid w:val="00123E7A"/>
    <w:rsid w:val="00125526"/>
    <w:rsid w:val="001258B0"/>
    <w:rsid w:val="00125F40"/>
    <w:rsid w:val="00125FBE"/>
    <w:rsid w:val="00126419"/>
    <w:rsid w:val="0012662E"/>
    <w:rsid w:val="00126BA0"/>
    <w:rsid w:val="00126EA6"/>
    <w:rsid w:val="00126FF0"/>
    <w:rsid w:val="00127BEF"/>
    <w:rsid w:val="00127CED"/>
    <w:rsid w:val="00130482"/>
    <w:rsid w:val="00130A46"/>
    <w:rsid w:val="00131D9A"/>
    <w:rsid w:val="00132099"/>
    <w:rsid w:val="00132E38"/>
    <w:rsid w:val="00132EA6"/>
    <w:rsid w:val="00133073"/>
    <w:rsid w:val="00133A55"/>
    <w:rsid w:val="001363F0"/>
    <w:rsid w:val="0013647D"/>
    <w:rsid w:val="00136E33"/>
    <w:rsid w:val="0013795D"/>
    <w:rsid w:val="00137F1E"/>
    <w:rsid w:val="0014039F"/>
    <w:rsid w:val="00140905"/>
    <w:rsid w:val="00140915"/>
    <w:rsid w:val="00141025"/>
    <w:rsid w:val="001418EC"/>
    <w:rsid w:val="001446E9"/>
    <w:rsid w:val="00146480"/>
    <w:rsid w:val="00146CA1"/>
    <w:rsid w:val="001472BF"/>
    <w:rsid w:val="00147588"/>
    <w:rsid w:val="00150079"/>
    <w:rsid w:val="00150C0C"/>
    <w:rsid w:val="00150F2D"/>
    <w:rsid w:val="0015119A"/>
    <w:rsid w:val="001513D8"/>
    <w:rsid w:val="00152084"/>
    <w:rsid w:val="001520BB"/>
    <w:rsid w:val="00152596"/>
    <w:rsid w:val="00153489"/>
    <w:rsid w:val="0015391E"/>
    <w:rsid w:val="00155628"/>
    <w:rsid w:val="001556E6"/>
    <w:rsid w:val="001564DD"/>
    <w:rsid w:val="001572D2"/>
    <w:rsid w:val="00157A17"/>
    <w:rsid w:val="001606B1"/>
    <w:rsid w:val="00160875"/>
    <w:rsid w:val="0016155B"/>
    <w:rsid w:val="001616F5"/>
    <w:rsid w:val="00161BDD"/>
    <w:rsid w:val="001620FE"/>
    <w:rsid w:val="0016212B"/>
    <w:rsid w:val="001625C1"/>
    <w:rsid w:val="0016332E"/>
    <w:rsid w:val="00163441"/>
    <w:rsid w:val="0016399E"/>
    <w:rsid w:val="00163DD7"/>
    <w:rsid w:val="0016605B"/>
    <w:rsid w:val="00166DC6"/>
    <w:rsid w:val="00167403"/>
    <w:rsid w:val="00167554"/>
    <w:rsid w:val="00170573"/>
    <w:rsid w:val="00170BB7"/>
    <w:rsid w:val="00170F84"/>
    <w:rsid w:val="00172031"/>
    <w:rsid w:val="00172D17"/>
    <w:rsid w:val="00172E53"/>
    <w:rsid w:val="001744C8"/>
    <w:rsid w:val="00174773"/>
    <w:rsid w:val="001747A9"/>
    <w:rsid w:val="001747CC"/>
    <w:rsid w:val="00174853"/>
    <w:rsid w:val="00174DA5"/>
    <w:rsid w:val="0017520C"/>
    <w:rsid w:val="00175AAE"/>
    <w:rsid w:val="001764E7"/>
    <w:rsid w:val="00176C07"/>
    <w:rsid w:val="00177C1A"/>
    <w:rsid w:val="00180578"/>
    <w:rsid w:val="00180B92"/>
    <w:rsid w:val="001828AA"/>
    <w:rsid w:val="001828AC"/>
    <w:rsid w:val="00183C13"/>
    <w:rsid w:val="00185150"/>
    <w:rsid w:val="00185DE2"/>
    <w:rsid w:val="00186D0E"/>
    <w:rsid w:val="0018716B"/>
    <w:rsid w:val="001871A3"/>
    <w:rsid w:val="0019033D"/>
    <w:rsid w:val="001917D0"/>
    <w:rsid w:val="0019197D"/>
    <w:rsid w:val="00191F2F"/>
    <w:rsid w:val="001929D8"/>
    <w:rsid w:val="00195D02"/>
    <w:rsid w:val="001966A0"/>
    <w:rsid w:val="00197D72"/>
    <w:rsid w:val="00197F03"/>
    <w:rsid w:val="001A08F4"/>
    <w:rsid w:val="001A0A3E"/>
    <w:rsid w:val="001A1B87"/>
    <w:rsid w:val="001A1C7F"/>
    <w:rsid w:val="001A1DCB"/>
    <w:rsid w:val="001A3515"/>
    <w:rsid w:val="001A3A88"/>
    <w:rsid w:val="001A3B83"/>
    <w:rsid w:val="001A41ED"/>
    <w:rsid w:val="001A4B79"/>
    <w:rsid w:val="001A4EB6"/>
    <w:rsid w:val="001A4FD7"/>
    <w:rsid w:val="001A6F0F"/>
    <w:rsid w:val="001B2A92"/>
    <w:rsid w:val="001B335C"/>
    <w:rsid w:val="001B3704"/>
    <w:rsid w:val="001B3A2D"/>
    <w:rsid w:val="001B408D"/>
    <w:rsid w:val="001B42CD"/>
    <w:rsid w:val="001B495C"/>
    <w:rsid w:val="001B4D0F"/>
    <w:rsid w:val="001B4DA4"/>
    <w:rsid w:val="001B589D"/>
    <w:rsid w:val="001B6754"/>
    <w:rsid w:val="001B7BA1"/>
    <w:rsid w:val="001C1C39"/>
    <w:rsid w:val="001C3168"/>
    <w:rsid w:val="001C33E4"/>
    <w:rsid w:val="001C38C7"/>
    <w:rsid w:val="001C39FE"/>
    <w:rsid w:val="001C3B6E"/>
    <w:rsid w:val="001C4BEE"/>
    <w:rsid w:val="001C4C3A"/>
    <w:rsid w:val="001C4D38"/>
    <w:rsid w:val="001C6C0E"/>
    <w:rsid w:val="001C6CD6"/>
    <w:rsid w:val="001C76D1"/>
    <w:rsid w:val="001C7735"/>
    <w:rsid w:val="001C792E"/>
    <w:rsid w:val="001C7D64"/>
    <w:rsid w:val="001D0C39"/>
    <w:rsid w:val="001D0E0C"/>
    <w:rsid w:val="001D1086"/>
    <w:rsid w:val="001D15F7"/>
    <w:rsid w:val="001D162B"/>
    <w:rsid w:val="001D1C9A"/>
    <w:rsid w:val="001D298B"/>
    <w:rsid w:val="001D2E0C"/>
    <w:rsid w:val="001D4034"/>
    <w:rsid w:val="001D4537"/>
    <w:rsid w:val="001D4B9A"/>
    <w:rsid w:val="001D5417"/>
    <w:rsid w:val="001D5F0D"/>
    <w:rsid w:val="001D6235"/>
    <w:rsid w:val="001D62F0"/>
    <w:rsid w:val="001D6473"/>
    <w:rsid w:val="001D6DE5"/>
    <w:rsid w:val="001D7201"/>
    <w:rsid w:val="001D72DE"/>
    <w:rsid w:val="001D7DA4"/>
    <w:rsid w:val="001D7EE9"/>
    <w:rsid w:val="001E1AC9"/>
    <w:rsid w:val="001E1BD2"/>
    <w:rsid w:val="001E1E39"/>
    <w:rsid w:val="001E1F8A"/>
    <w:rsid w:val="001E3677"/>
    <w:rsid w:val="001E3816"/>
    <w:rsid w:val="001E4528"/>
    <w:rsid w:val="001E554E"/>
    <w:rsid w:val="001E60B9"/>
    <w:rsid w:val="001E7541"/>
    <w:rsid w:val="001E7CB7"/>
    <w:rsid w:val="001F0AD9"/>
    <w:rsid w:val="001F0B64"/>
    <w:rsid w:val="001F1C45"/>
    <w:rsid w:val="001F343B"/>
    <w:rsid w:val="001F3814"/>
    <w:rsid w:val="001F4354"/>
    <w:rsid w:val="001F4E96"/>
    <w:rsid w:val="001F5A29"/>
    <w:rsid w:val="001F62A2"/>
    <w:rsid w:val="001F6420"/>
    <w:rsid w:val="001F7369"/>
    <w:rsid w:val="002007C4"/>
    <w:rsid w:val="00200A69"/>
    <w:rsid w:val="00202304"/>
    <w:rsid w:val="00203D0A"/>
    <w:rsid w:val="0020493D"/>
    <w:rsid w:val="00204980"/>
    <w:rsid w:val="00204D73"/>
    <w:rsid w:val="0020525E"/>
    <w:rsid w:val="00206AE2"/>
    <w:rsid w:val="0020708D"/>
    <w:rsid w:val="00207399"/>
    <w:rsid w:val="00207437"/>
    <w:rsid w:val="00207E6C"/>
    <w:rsid w:val="00212477"/>
    <w:rsid w:val="00213179"/>
    <w:rsid w:val="00213C5D"/>
    <w:rsid w:val="00215900"/>
    <w:rsid w:val="00215BD2"/>
    <w:rsid w:val="00216085"/>
    <w:rsid w:val="00216358"/>
    <w:rsid w:val="002164B2"/>
    <w:rsid w:val="0021715E"/>
    <w:rsid w:val="00217163"/>
    <w:rsid w:val="00217507"/>
    <w:rsid w:val="002210CD"/>
    <w:rsid w:val="00221125"/>
    <w:rsid w:val="002212E4"/>
    <w:rsid w:val="0022386F"/>
    <w:rsid w:val="002242B3"/>
    <w:rsid w:val="00224760"/>
    <w:rsid w:val="00226073"/>
    <w:rsid w:val="002265DB"/>
    <w:rsid w:val="00227219"/>
    <w:rsid w:val="0022723D"/>
    <w:rsid w:val="00227422"/>
    <w:rsid w:val="002274C0"/>
    <w:rsid w:val="00227532"/>
    <w:rsid w:val="002314A7"/>
    <w:rsid w:val="00231A56"/>
    <w:rsid w:val="0023200F"/>
    <w:rsid w:val="00232461"/>
    <w:rsid w:val="00232A60"/>
    <w:rsid w:val="00232E3F"/>
    <w:rsid w:val="00232E9E"/>
    <w:rsid w:val="00232F5C"/>
    <w:rsid w:val="00234F3F"/>
    <w:rsid w:val="002353EC"/>
    <w:rsid w:val="00236183"/>
    <w:rsid w:val="002364D2"/>
    <w:rsid w:val="00236953"/>
    <w:rsid w:val="00236BB7"/>
    <w:rsid w:val="00236BDD"/>
    <w:rsid w:val="0023751E"/>
    <w:rsid w:val="00240EA3"/>
    <w:rsid w:val="002419CB"/>
    <w:rsid w:val="00241A15"/>
    <w:rsid w:val="00241E2A"/>
    <w:rsid w:val="00241F2F"/>
    <w:rsid w:val="0024368C"/>
    <w:rsid w:val="00244054"/>
    <w:rsid w:val="00244084"/>
    <w:rsid w:val="00244F01"/>
    <w:rsid w:val="002452E9"/>
    <w:rsid w:val="0024544B"/>
    <w:rsid w:val="00245664"/>
    <w:rsid w:val="0024613A"/>
    <w:rsid w:val="00246945"/>
    <w:rsid w:val="00246BB4"/>
    <w:rsid w:val="00251245"/>
    <w:rsid w:val="00251558"/>
    <w:rsid w:val="0025259D"/>
    <w:rsid w:val="00252D3F"/>
    <w:rsid w:val="00252DE4"/>
    <w:rsid w:val="00255323"/>
    <w:rsid w:val="00255913"/>
    <w:rsid w:val="00256BCC"/>
    <w:rsid w:val="00256E12"/>
    <w:rsid w:val="00256EB1"/>
    <w:rsid w:val="0025709C"/>
    <w:rsid w:val="00257681"/>
    <w:rsid w:val="00257E55"/>
    <w:rsid w:val="002602E3"/>
    <w:rsid w:val="00260334"/>
    <w:rsid w:val="00261221"/>
    <w:rsid w:val="002618DB"/>
    <w:rsid w:val="0026245E"/>
    <w:rsid w:val="00262DFA"/>
    <w:rsid w:val="00263655"/>
    <w:rsid w:val="00263736"/>
    <w:rsid w:val="00263B81"/>
    <w:rsid w:val="00263FD6"/>
    <w:rsid w:val="002648D8"/>
    <w:rsid w:val="00264CEB"/>
    <w:rsid w:val="0026516A"/>
    <w:rsid w:val="002656BA"/>
    <w:rsid w:val="00265EDF"/>
    <w:rsid w:val="002664E6"/>
    <w:rsid w:val="00266A9D"/>
    <w:rsid w:val="0026706F"/>
    <w:rsid w:val="0027026D"/>
    <w:rsid w:val="00270492"/>
    <w:rsid w:val="00270C50"/>
    <w:rsid w:val="002722A0"/>
    <w:rsid w:val="00273CE7"/>
    <w:rsid w:val="00274B14"/>
    <w:rsid w:val="00274F2B"/>
    <w:rsid w:val="0027603D"/>
    <w:rsid w:val="002766E2"/>
    <w:rsid w:val="002769E9"/>
    <w:rsid w:val="00276C34"/>
    <w:rsid w:val="002779F1"/>
    <w:rsid w:val="00277AD5"/>
    <w:rsid w:val="0028004F"/>
    <w:rsid w:val="00280368"/>
    <w:rsid w:val="00281AF1"/>
    <w:rsid w:val="0028288A"/>
    <w:rsid w:val="00283630"/>
    <w:rsid w:val="00283811"/>
    <w:rsid w:val="00283898"/>
    <w:rsid w:val="00284D36"/>
    <w:rsid w:val="00284F44"/>
    <w:rsid w:val="00285308"/>
    <w:rsid w:val="00285CDB"/>
    <w:rsid w:val="00286169"/>
    <w:rsid w:val="002866B0"/>
    <w:rsid w:val="00286875"/>
    <w:rsid w:val="00286AFD"/>
    <w:rsid w:val="002870EB"/>
    <w:rsid w:val="002870F9"/>
    <w:rsid w:val="00287869"/>
    <w:rsid w:val="00287AEE"/>
    <w:rsid w:val="00290A2A"/>
    <w:rsid w:val="00290E11"/>
    <w:rsid w:val="00290E23"/>
    <w:rsid w:val="00291BEF"/>
    <w:rsid w:val="002929CC"/>
    <w:rsid w:val="002935C4"/>
    <w:rsid w:val="002937F0"/>
    <w:rsid w:val="00294240"/>
    <w:rsid w:val="002949C8"/>
    <w:rsid w:val="00296832"/>
    <w:rsid w:val="00296BA1"/>
    <w:rsid w:val="00297F4D"/>
    <w:rsid w:val="00297F77"/>
    <w:rsid w:val="002A026B"/>
    <w:rsid w:val="002A0418"/>
    <w:rsid w:val="002A0520"/>
    <w:rsid w:val="002A08D4"/>
    <w:rsid w:val="002A29FE"/>
    <w:rsid w:val="002A2C16"/>
    <w:rsid w:val="002A3114"/>
    <w:rsid w:val="002A3B55"/>
    <w:rsid w:val="002A4247"/>
    <w:rsid w:val="002A4FD4"/>
    <w:rsid w:val="002A57CC"/>
    <w:rsid w:val="002A5E60"/>
    <w:rsid w:val="002A6003"/>
    <w:rsid w:val="002A7A29"/>
    <w:rsid w:val="002B19C5"/>
    <w:rsid w:val="002B1E62"/>
    <w:rsid w:val="002B243D"/>
    <w:rsid w:val="002B25CC"/>
    <w:rsid w:val="002B2C59"/>
    <w:rsid w:val="002B4004"/>
    <w:rsid w:val="002B59D7"/>
    <w:rsid w:val="002B67A8"/>
    <w:rsid w:val="002B73B1"/>
    <w:rsid w:val="002B73E3"/>
    <w:rsid w:val="002B77CF"/>
    <w:rsid w:val="002C0D9C"/>
    <w:rsid w:val="002C13DF"/>
    <w:rsid w:val="002C1705"/>
    <w:rsid w:val="002C1925"/>
    <w:rsid w:val="002C2862"/>
    <w:rsid w:val="002C2A70"/>
    <w:rsid w:val="002C2E4C"/>
    <w:rsid w:val="002C32DF"/>
    <w:rsid w:val="002C5837"/>
    <w:rsid w:val="002C5E96"/>
    <w:rsid w:val="002C6E8F"/>
    <w:rsid w:val="002C7200"/>
    <w:rsid w:val="002C794F"/>
    <w:rsid w:val="002D1B1C"/>
    <w:rsid w:val="002D2CC8"/>
    <w:rsid w:val="002D3FAD"/>
    <w:rsid w:val="002D51BA"/>
    <w:rsid w:val="002D56BC"/>
    <w:rsid w:val="002D5AB9"/>
    <w:rsid w:val="002D7B85"/>
    <w:rsid w:val="002E069A"/>
    <w:rsid w:val="002E2516"/>
    <w:rsid w:val="002E3461"/>
    <w:rsid w:val="002E34E1"/>
    <w:rsid w:val="002E3504"/>
    <w:rsid w:val="002E5149"/>
    <w:rsid w:val="002E53A3"/>
    <w:rsid w:val="002E558B"/>
    <w:rsid w:val="002E69AC"/>
    <w:rsid w:val="002E6ECE"/>
    <w:rsid w:val="002E77B3"/>
    <w:rsid w:val="002E78D2"/>
    <w:rsid w:val="002F0721"/>
    <w:rsid w:val="002F1E10"/>
    <w:rsid w:val="002F372E"/>
    <w:rsid w:val="002F4A95"/>
    <w:rsid w:val="002F6C36"/>
    <w:rsid w:val="002F7DA9"/>
    <w:rsid w:val="003007B3"/>
    <w:rsid w:val="003016E8"/>
    <w:rsid w:val="00302684"/>
    <w:rsid w:val="00302ADD"/>
    <w:rsid w:val="00302DA6"/>
    <w:rsid w:val="00302E06"/>
    <w:rsid w:val="003030E7"/>
    <w:rsid w:val="00303C99"/>
    <w:rsid w:val="00303F3A"/>
    <w:rsid w:val="0030445E"/>
    <w:rsid w:val="00305DE2"/>
    <w:rsid w:val="00306148"/>
    <w:rsid w:val="00306624"/>
    <w:rsid w:val="0030666B"/>
    <w:rsid w:val="003100C6"/>
    <w:rsid w:val="00311E47"/>
    <w:rsid w:val="003120F6"/>
    <w:rsid w:val="003121D2"/>
    <w:rsid w:val="003125C2"/>
    <w:rsid w:val="00312801"/>
    <w:rsid w:val="00313016"/>
    <w:rsid w:val="00313048"/>
    <w:rsid w:val="0031551A"/>
    <w:rsid w:val="00315B11"/>
    <w:rsid w:val="003168C7"/>
    <w:rsid w:val="00317091"/>
    <w:rsid w:val="003172F5"/>
    <w:rsid w:val="00317B9D"/>
    <w:rsid w:val="003204D5"/>
    <w:rsid w:val="003219E1"/>
    <w:rsid w:val="00321A35"/>
    <w:rsid w:val="0032235D"/>
    <w:rsid w:val="00322BA9"/>
    <w:rsid w:val="003230AA"/>
    <w:rsid w:val="00323B34"/>
    <w:rsid w:val="00324002"/>
    <w:rsid w:val="003246B2"/>
    <w:rsid w:val="003256E6"/>
    <w:rsid w:val="00325F3A"/>
    <w:rsid w:val="00326486"/>
    <w:rsid w:val="00326524"/>
    <w:rsid w:val="003270A6"/>
    <w:rsid w:val="00327197"/>
    <w:rsid w:val="00327527"/>
    <w:rsid w:val="00330275"/>
    <w:rsid w:val="0033182C"/>
    <w:rsid w:val="00331955"/>
    <w:rsid w:val="00331976"/>
    <w:rsid w:val="003321C5"/>
    <w:rsid w:val="00332C59"/>
    <w:rsid w:val="0033381E"/>
    <w:rsid w:val="003338D2"/>
    <w:rsid w:val="0033416D"/>
    <w:rsid w:val="00334723"/>
    <w:rsid w:val="003347B7"/>
    <w:rsid w:val="003356B6"/>
    <w:rsid w:val="003363B2"/>
    <w:rsid w:val="00337328"/>
    <w:rsid w:val="00337898"/>
    <w:rsid w:val="00340B81"/>
    <w:rsid w:val="00340CAB"/>
    <w:rsid w:val="003425A9"/>
    <w:rsid w:val="003426F1"/>
    <w:rsid w:val="0034297F"/>
    <w:rsid w:val="003429E1"/>
    <w:rsid w:val="00345041"/>
    <w:rsid w:val="00345063"/>
    <w:rsid w:val="003451D0"/>
    <w:rsid w:val="00345C18"/>
    <w:rsid w:val="00345D6A"/>
    <w:rsid w:val="00346FE7"/>
    <w:rsid w:val="00350108"/>
    <w:rsid w:val="00352700"/>
    <w:rsid w:val="00352C5B"/>
    <w:rsid w:val="00352EE6"/>
    <w:rsid w:val="00353037"/>
    <w:rsid w:val="00353E8B"/>
    <w:rsid w:val="003542E2"/>
    <w:rsid w:val="00354B16"/>
    <w:rsid w:val="0035564E"/>
    <w:rsid w:val="00355DA5"/>
    <w:rsid w:val="00355E84"/>
    <w:rsid w:val="00355EB1"/>
    <w:rsid w:val="003569A1"/>
    <w:rsid w:val="00356E3D"/>
    <w:rsid w:val="003575C1"/>
    <w:rsid w:val="00357D3B"/>
    <w:rsid w:val="0036035B"/>
    <w:rsid w:val="0036218A"/>
    <w:rsid w:val="00362B24"/>
    <w:rsid w:val="00363CA9"/>
    <w:rsid w:val="00364075"/>
    <w:rsid w:val="0036431F"/>
    <w:rsid w:val="003644D8"/>
    <w:rsid w:val="00366FAF"/>
    <w:rsid w:val="0037033D"/>
    <w:rsid w:val="00370937"/>
    <w:rsid w:val="00371D42"/>
    <w:rsid w:val="00372429"/>
    <w:rsid w:val="00372892"/>
    <w:rsid w:val="00372C38"/>
    <w:rsid w:val="00373F08"/>
    <w:rsid w:val="003747C1"/>
    <w:rsid w:val="00374AF7"/>
    <w:rsid w:val="00374EA1"/>
    <w:rsid w:val="0037637A"/>
    <w:rsid w:val="00376BA8"/>
    <w:rsid w:val="00377777"/>
    <w:rsid w:val="00377995"/>
    <w:rsid w:val="003821BA"/>
    <w:rsid w:val="00383A33"/>
    <w:rsid w:val="003841FB"/>
    <w:rsid w:val="00384A08"/>
    <w:rsid w:val="00386524"/>
    <w:rsid w:val="003873C4"/>
    <w:rsid w:val="0038746A"/>
    <w:rsid w:val="00387A7D"/>
    <w:rsid w:val="00387C51"/>
    <w:rsid w:val="00387FD0"/>
    <w:rsid w:val="00391F07"/>
    <w:rsid w:val="00392391"/>
    <w:rsid w:val="00392AD5"/>
    <w:rsid w:val="00392B37"/>
    <w:rsid w:val="00392C8E"/>
    <w:rsid w:val="00392CAA"/>
    <w:rsid w:val="00393419"/>
    <w:rsid w:val="00393B05"/>
    <w:rsid w:val="00394D69"/>
    <w:rsid w:val="00394EAF"/>
    <w:rsid w:val="003960CB"/>
    <w:rsid w:val="003967AE"/>
    <w:rsid w:val="00397739"/>
    <w:rsid w:val="00397D8D"/>
    <w:rsid w:val="00397DBF"/>
    <w:rsid w:val="003A0920"/>
    <w:rsid w:val="003A1357"/>
    <w:rsid w:val="003A26FC"/>
    <w:rsid w:val="003A2ECA"/>
    <w:rsid w:val="003A3284"/>
    <w:rsid w:val="003A3734"/>
    <w:rsid w:val="003A3CC9"/>
    <w:rsid w:val="003A3F39"/>
    <w:rsid w:val="003A45F3"/>
    <w:rsid w:val="003A51B8"/>
    <w:rsid w:val="003A5610"/>
    <w:rsid w:val="003A5655"/>
    <w:rsid w:val="003A5CC1"/>
    <w:rsid w:val="003A75D2"/>
    <w:rsid w:val="003B0277"/>
    <w:rsid w:val="003B051E"/>
    <w:rsid w:val="003B0F4B"/>
    <w:rsid w:val="003B1348"/>
    <w:rsid w:val="003B21CB"/>
    <w:rsid w:val="003B29B6"/>
    <w:rsid w:val="003B2B26"/>
    <w:rsid w:val="003B342D"/>
    <w:rsid w:val="003B3E6B"/>
    <w:rsid w:val="003B4DAB"/>
    <w:rsid w:val="003B58D7"/>
    <w:rsid w:val="003B5958"/>
    <w:rsid w:val="003B5E7D"/>
    <w:rsid w:val="003B6367"/>
    <w:rsid w:val="003B7B85"/>
    <w:rsid w:val="003B7E40"/>
    <w:rsid w:val="003C1179"/>
    <w:rsid w:val="003C1200"/>
    <w:rsid w:val="003C1513"/>
    <w:rsid w:val="003C1518"/>
    <w:rsid w:val="003C20B8"/>
    <w:rsid w:val="003C3E18"/>
    <w:rsid w:val="003C4222"/>
    <w:rsid w:val="003C50FB"/>
    <w:rsid w:val="003C5C40"/>
    <w:rsid w:val="003C60CA"/>
    <w:rsid w:val="003C66AB"/>
    <w:rsid w:val="003C723A"/>
    <w:rsid w:val="003D04EF"/>
    <w:rsid w:val="003D05A3"/>
    <w:rsid w:val="003D119C"/>
    <w:rsid w:val="003D38CB"/>
    <w:rsid w:val="003D4447"/>
    <w:rsid w:val="003D53C0"/>
    <w:rsid w:val="003D6388"/>
    <w:rsid w:val="003D7508"/>
    <w:rsid w:val="003D7B65"/>
    <w:rsid w:val="003E1ED7"/>
    <w:rsid w:val="003E2006"/>
    <w:rsid w:val="003E210A"/>
    <w:rsid w:val="003E219A"/>
    <w:rsid w:val="003E2D93"/>
    <w:rsid w:val="003E2F84"/>
    <w:rsid w:val="003E3673"/>
    <w:rsid w:val="003E3D06"/>
    <w:rsid w:val="003E3EEF"/>
    <w:rsid w:val="003E4BF2"/>
    <w:rsid w:val="003E4FF4"/>
    <w:rsid w:val="003E564C"/>
    <w:rsid w:val="003E6254"/>
    <w:rsid w:val="003F0172"/>
    <w:rsid w:val="003F0EDE"/>
    <w:rsid w:val="003F1211"/>
    <w:rsid w:val="003F20C7"/>
    <w:rsid w:val="003F283E"/>
    <w:rsid w:val="003F2840"/>
    <w:rsid w:val="003F31CB"/>
    <w:rsid w:val="003F3619"/>
    <w:rsid w:val="003F3692"/>
    <w:rsid w:val="003F4055"/>
    <w:rsid w:val="003F4FB1"/>
    <w:rsid w:val="003F58E1"/>
    <w:rsid w:val="003F62BA"/>
    <w:rsid w:val="003F7016"/>
    <w:rsid w:val="003F76C2"/>
    <w:rsid w:val="003F7BE6"/>
    <w:rsid w:val="004001D9"/>
    <w:rsid w:val="0040075C"/>
    <w:rsid w:val="00400877"/>
    <w:rsid w:val="00401707"/>
    <w:rsid w:val="00401E72"/>
    <w:rsid w:val="00402DD5"/>
    <w:rsid w:val="00403013"/>
    <w:rsid w:val="00403421"/>
    <w:rsid w:val="00403A00"/>
    <w:rsid w:val="00403A1F"/>
    <w:rsid w:val="00403B7A"/>
    <w:rsid w:val="00404EA9"/>
    <w:rsid w:val="00404EDF"/>
    <w:rsid w:val="0040505E"/>
    <w:rsid w:val="004063AB"/>
    <w:rsid w:val="0040657E"/>
    <w:rsid w:val="00407245"/>
    <w:rsid w:val="00407787"/>
    <w:rsid w:val="00407E77"/>
    <w:rsid w:val="00410850"/>
    <w:rsid w:val="00410C89"/>
    <w:rsid w:val="00411E60"/>
    <w:rsid w:val="00412065"/>
    <w:rsid w:val="00412D0C"/>
    <w:rsid w:val="00412DEC"/>
    <w:rsid w:val="00413104"/>
    <w:rsid w:val="00414A42"/>
    <w:rsid w:val="004153F3"/>
    <w:rsid w:val="00416267"/>
    <w:rsid w:val="00416306"/>
    <w:rsid w:val="00416667"/>
    <w:rsid w:val="004166FA"/>
    <w:rsid w:val="00421153"/>
    <w:rsid w:val="00421CAE"/>
    <w:rsid w:val="00422770"/>
    <w:rsid w:val="00422819"/>
    <w:rsid w:val="004234D3"/>
    <w:rsid w:val="00423F82"/>
    <w:rsid w:val="00424A2D"/>
    <w:rsid w:val="00425D2C"/>
    <w:rsid w:val="00426D38"/>
    <w:rsid w:val="004271A2"/>
    <w:rsid w:val="00427D60"/>
    <w:rsid w:val="004303C5"/>
    <w:rsid w:val="00430F96"/>
    <w:rsid w:val="0043109D"/>
    <w:rsid w:val="004311B0"/>
    <w:rsid w:val="0043161E"/>
    <w:rsid w:val="00431FE1"/>
    <w:rsid w:val="00432A6C"/>
    <w:rsid w:val="00432A9E"/>
    <w:rsid w:val="004346CB"/>
    <w:rsid w:val="004347A1"/>
    <w:rsid w:val="00434F81"/>
    <w:rsid w:val="00435105"/>
    <w:rsid w:val="004351DC"/>
    <w:rsid w:val="00436CE8"/>
    <w:rsid w:val="004376F8"/>
    <w:rsid w:val="00440296"/>
    <w:rsid w:val="00440566"/>
    <w:rsid w:val="004407CA"/>
    <w:rsid w:val="00441743"/>
    <w:rsid w:val="00442006"/>
    <w:rsid w:val="00442F85"/>
    <w:rsid w:val="00443118"/>
    <w:rsid w:val="004436FF"/>
    <w:rsid w:val="00443AB9"/>
    <w:rsid w:val="00444016"/>
    <w:rsid w:val="00444BEE"/>
    <w:rsid w:val="0044576D"/>
    <w:rsid w:val="00445DD5"/>
    <w:rsid w:val="004461EB"/>
    <w:rsid w:val="0044621C"/>
    <w:rsid w:val="00446B09"/>
    <w:rsid w:val="00447098"/>
    <w:rsid w:val="004471E4"/>
    <w:rsid w:val="00447B87"/>
    <w:rsid w:val="00450503"/>
    <w:rsid w:val="00451539"/>
    <w:rsid w:val="0045202F"/>
    <w:rsid w:val="00452AD5"/>
    <w:rsid w:val="004532D3"/>
    <w:rsid w:val="00453C69"/>
    <w:rsid w:val="00453F68"/>
    <w:rsid w:val="00454B64"/>
    <w:rsid w:val="004558D6"/>
    <w:rsid w:val="00455D90"/>
    <w:rsid w:val="00456874"/>
    <w:rsid w:val="00456A86"/>
    <w:rsid w:val="0045719A"/>
    <w:rsid w:val="00457293"/>
    <w:rsid w:val="0045742A"/>
    <w:rsid w:val="0045789A"/>
    <w:rsid w:val="00460045"/>
    <w:rsid w:val="00460BFF"/>
    <w:rsid w:val="00461133"/>
    <w:rsid w:val="00461622"/>
    <w:rsid w:val="00462253"/>
    <w:rsid w:val="0046264C"/>
    <w:rsid w:val="00463204"/>
    <w:rsid w:val="00464692"/>
    <w:rsid w:val="0046493C"/>
    <w:rsid w:val="00465C75"/>
    <w:rsid w:val="00466067"/>
    <w:rsid w:val="004663A2"/>
    <w:rsid w:val="0046675F"/>
    <w:rsid w:val="004678D1"/>
    <w:rsid w:val="0047102B"/>
    <w:rsid w:val="0047225E"/>
    <w:rsid w:val="00473600"/>
    <w:rsid w:val="00473DB8"/>
    <w:rsid w:val="00473DFD"/>
    <w:rsid w:val="00473EF4"/>
    <w:rsid w:val="00474C95"/>
    <w:rsid w:val="00474F16"/>
    <w:rsid w:val="00475242"/>
    <w:rsid w:val="00475B33"/>
    <w:rsid w:val="0047600A"/>
    <w:rsid w:val="00476166"/>
    <w:rsid w:val="00476E85"/>
    <w:rsid w:val="00477B41"/>
    <w:rsid w:val="00477C60"/>
    <w:rsid w:val="004806C4"/>
    <w:rsid w:val="0048241D"/>
    <w:rsid w:val="004826B5"/>
    <w:rsid w:val="00483347"/>
    <w:rsid w:val="00483720"/>
    <w:rsid w:val="00483D16"/>
    <w:rsid w:val="00483F40"/>
    <w:rsid w:val="004844D1"/>
    <w:rsid w:val="00486692"/>
    <w:rsid w:val="00487C8C"/>
    <w:rsid w:val="004918F1"/>
    <w:rsid w:val="004920BB"/>
    <w:rsid w:val="00492530"/>
    <w:rsid w:val="0049427C"/>
    <w:rsid w:val="0049465A"/>
    <w:rsid w:val="00494FE6"/>
    <w:rsid w:val="00495141"/>
    <w:rsid w:val="0049649D"/>
    <w:rsid w:val="004972C0"/>
    <w:rsid w:val="00497663"/>
    <w:rsid w:val="004978FE"/>
    <w:rsid w:val="004A03A7"/>
    <w:rsid w:val="004A0E04"/>
    <w:rsid w:val="004A1056"/>
    <w:rsid w:val="004A1E00"/>
    <w:rsid w:val="004A266D"/>
    <w:rsid w:val="004A2692"/>
    <w:rsid w:val="004A348D"/>
    <w:rsid w:val="004A38AA"/>
    <w:rsid w:val="004A46C7"/>
    <w:rsid w:val="004A4BE8"/>
    <w:rsid w:val="004A4BEB"/>
    <w:rsid w:val="004A5CDF"/>
    <w:rsid w:val="004A6360"/>
    <w:rsid w:val="004B063B"/>
    <w:rsid w:val="004B148C"/>
    <w:rsid w:val="004B20DA"/>
    <w:rsid w:val="004B251D"/>
    <w:rsid w:val="004B2CB6"/>
    <w:rsid w:val="004B31D4"/>
    <w:rsid w:val="004B3C39"/>
    <w:rsid w:val="004B40D4"/>
    <w:rsid w:val="004B42F5"/>
    <w:rsid w:val="004B45A4"/>
    <w:rsid w:val="004B49B9"/>
    <w:rsid w:val="004B4EE5"/>
    <w:rsid w:val="004B5918"/>
    <w:rsid w:val="004B595E"/>
    <w:rsid w:val="004B6B08"/>
    <w:rsid w:val="004B7729"/>
    <w:rsid w:val="004B787E"/>
    <w:rsid w:val="004B7B8F"/>
    <w:rsid w:val="004B7D6D"/>
    <w:rsid w:val="004C0E53"/>
    <w:rsid w:val="004C104A"/>
    <w:rsid w:val="004C16A5"/>
    <w:rsid w:val="004C1C21"/>
    <w:rsid w:val="004C2DA6"/>
    <w:rsid w:val="004C3D9B"/>
    <w:rsid w:val="004C4489"/>
    <w:rsid w:val="004C462A"/>
    <w:rsid w:val="004C5393"/>
    <w:rsid w:val="004C5598"/>
    <w:rsid w:val="004C5CB0"/>
    <w:rsid w:val="004C5D0E"/>
    <w:rsid w:val="004C5FFD"/>
    <w:rsid w:val="004C66C2"/>
    <w:rsid w:val="004C67F7"/>
    <w:rsid w:val="004C7562"/>
    <w:rsid w:val="004C7A64"/>
    <w:rsid w:val="004C7FBC"/>
    <w:rsid w:val="004D0C91"/>
    <w:rsid w:val="004D15A2"/>
    <w:rsid w:val="004D1928"/>
    <w:rsid w:val="004D22BE"/>
    <w:rsid w:val="004D365C"/>
    <w:rsid w:val="004D3854"/>
    <w:rsid w:val="004D47DB"/>
    <w:rsid w:val="004D482E"/>
    <w:rsid w:val="004D57C6"/>
    <w:rsid w:val="004D688A"/>
    <w:rsid w:val="004D6D6C"/>
    <w:rsid w:val="004D7485"/>
    <w:rsid w:val="004E11F0"/>
    <w:rsid w:val="004E17BF"/>
    <w:rsid w:val="004E1FB2"/>
    <w:rsid w:val="004E3A57"/>
    <w:rsid w:val="004E4DA7"/>
    <w:rsid w:val="004E504C"/>
    <w:rsid w:val="004E6110"/>
    <w:rsid w:val="004E678F"/>
    <w:rsid w:val="004E69E5"/>
    <w:rsid w:val="004E6CF3"/>
    <w:rsid w:val="004E7096"/>
    <w:rsid w:val="004E7291"/>
    <w:rsid w:val="004E7510"/>
    <w:rsid w:val="004E7E99"/>
    <w:rsid w:val="004F0D4E"/>
    <w:rsid w:val="004F115B"/>
    <w:rsid w:val="004F23E5"/>
    <w:rsid w:val="004F3418"/>
    <w:rsid w:val="004F36A1"/>
    <w:rsid w:val="004F4398"/>
    <w:rsid w:val="004F4438"/>
    <w:rsid w:val="004F4655"/>
    <w:rsid w:val="004F5CC9"/>
    <w:rsid w:val="004F751B"/>
    <w:rsid w:val="004F7979"/>
    <w:rsid w:val="004F7B3F"/>
    <w:rsid w:val="004F7E18"/>
    <w:rsid w:val="005022FA"/>
    <w:rsid w:val="005023A7"/>
    <w:rsid w:val="0050326E"/>
    <w:rsid w:val="0050345A"/>
    <w:rsid w:val="0050373B"/>
    <w:rsid w:val="00503A28"/>
    <w:rsid w:val="005043E6"/>
    <w:rsid w:val="00504E16"/>
    <w:rsid w:val="005054BB"/>
    <w:rsid w:val="0050578D"/>
    <w:rsid w:val="005079C2"/>
    <w:rsid w:val="00507FE3"/>
    <w:rsid w:val="00512438"/>
    <w:rsid w:val="005131F7"/>
    <w:rsid w:val="0051411F"/>
    <w:rsid w:val="00514677"/>
    <w:rsid w:val="00514F3B"/>
    <w:rsid w:val="00515477"/>
    <w:rsid w:val="00515FF7"/>
    <w:rsid w:val="00516F84"/>
    <w:rsid w:val="00517129"/>
    <w:rsid w:val="0051733E"/>
    <w:rsid w:val="00517828"/>
    <w:rsid w:val="005178D5"/>
    <w:rsid w:val="00520404"/>
    <w:rsid w:val="005208E3"/>
    <w:rsid w:val="00523A69"/>
    <w:rsid w:val="00523D2C"/>
    <w:rsid w:val="00524205"/>
    <w:rsid w:val="00525777"/>
    <w:rsid w:val="005260A8"/>
    <w:rsid w:val="00526B68"/>
    <w:rsid w:val="00526F0E"/>
    <w:rsid w:val="00527576"/>
    <w:rsid w:val="00530994"/>
    <w:rsid w:val="00531155"/>
    <w:rsid w:val="005335AE"/>
    <w:rsid w:val="0053439C"/>
    <w:rsid w:val="005343CD"/>
    <w:rsid w:val="00534E2C"/>
    <w:rsid w:val="00535280"/>
    <w:rsid w:val="00535DF5"/>
    <w:rsid w:val="00536239"/>
    <w:rsid w:val="00536B44"/>
    <w:rsid w:val="00536C05"/>
    <w:rsid w:val="00540162"/>
    <w:rsid w:val="005402A2"/>
    <w:rsid w:val="00540649"/>
    <w:rsid w:val="00540E31"/>
    <w:rsid w:val="0054235E"/>
    <w:rsid w:val="00543B39"/>
    <w:rsid w:val="00544678"/>
    <w:rsid w:val="005452BE"/>
    <w:rsid w:val="0054553B"/>
    <w:rsid w:val="00545B81"/>
    <w:rsid w:val="0054746E"/>
    <w:rsid w:val="005477C4"/>
    <w:rsid w:val="00547A1B"/>
    <w:rsid w:val="00547F4C"/>
    <w:rsid w:val="00550B26"/>
    <w:rsid w:val="00551A31"/>
    <w:rsid w:val="005537F5"/>
    <w:rsid w:val="0055526C"/>
    <w:rsid w:val="00555B5F"/>
    <w:rsid w:val="00555B85"/>
    <w:rsid w:val="00556EC2"/>
    <w:rsid w:val="0055703F"/>
    <w:rsid w:val="00560129"/>
    <w:rsid w:val="005606B4"/>
    <w:rsid w:val="0056099D"/>
    <w:rsid w:val="00561EBA"/>
    <w:rsid w:val="005623D5"/>
    <w:rsid w:val="0056335C"/>
    <w:rsid w:val="00563C55"/>
    <w:rsid w:val="005650FE"/>
    <w:rsid w:val="00565516"/>
    <w:rsid w:val="00565642"/>
    <w:rsid w:val="00566EE6"/>
    <w:rsid w:val="005678CE"/>
    <w:rsid w:val="0057017B"/>
    <w:rsid w:val="00571526"/>
    <w:rsid w:val="00571C32"/>
    <w:rsid w:val="00571C5F"/>
    <w:rsid w:val="005746E6"/>
    <w:rsid w:val="00574D07"/>
    <w:rsid w:val="00574F85"/>
    <w:rsid w:val="0057505C"/>
    <w:rsid w:val="005750D1"/>
    <w:rsid w:val="0057530E"/>
    <w:rsid w:val="005753F0"/>
    <w:rsid w:val="00576689"/>
    <w:rsid w:val="00576F6C"/>
    <w:rsid w:val="00577831"/>
    <w:rsid w:val="00580144"/>
    <w:rsid w:val="00580861"/>
    <w:rsid w:val="005816F0"/>
    <w:rsid w:val="00581F4A"/>
    <w:rsid w:val="00582C8A"/>
    <w:rsid w:val="00582F44"/>
    <w:rsid w:val="00582F56"/>
    <w:rsid w:val="005833BD"/>
    <w:rsid w:val="005838F9"/>
    <w:rsid w:val="00583D32"/>
    <w:rsid w:val="00585C1F"/>
    <w:rsid w:val="00586406"/>
    <w:rsid w:val="005864BD"/>
    <w:rsid w:val="0058675E"/>
    <w:rsid w:val="005867F5"/>
    <w:rsid w:val="005868A5"/>
    <w:rsid w:val="00586E06"/>
    <w:rsid w:val="00587117"/>
    <w:rsid w:val="005874E9"/>
    <w:rsid w:val="00587E53"/>
    <w:rsid w:val="0059077B"/>
    <w:rsid w:val="00591B1B"/>
    <w:rsid w:val="005929D3"/>
    <w:rsid w:val="00593B1D"/>
    <w:rsid w:val="00593C79"/>
    <w:rsid w:val="00594E9E"/>
    <w:rsid w:val="00596023"/>
    <w:rsid w:val="005962E5"/>
    <w:rsid w:val="00596969"/>
    <w:rsid w:val="005978B2"/>
    <w:rsid w:val="005979EE"/>
    <w:rsid w:val="00597FE2"/>
    <w:rsid w:val="005A0228"/>
    <w:rsid w:val="005A0BEC"/>
    <w:rsid w:val="005A101F"/>
    <w:rsid w:val="005A151F"/>
    <w:rsid w:val="005A1550"/>
    <w:rsid w:val="005A1BBE"/>
    <w:rsid w:val="005A3B0F"/>
    <w:rsid w:val="005A444E"/>
    <w:rsid w:val="005A5220"/>
    <w:rsid w:val="005A5623"/>
    <w:rsid w:val="005A5B62"/>
    <w:rsid w:val="005A6D84"/>
    <w:rsid w:val="005B0032"/>
    <w:rsid w:val="005B104C"/>
    <w:rsid w:val="005B2B19"/>
    <w:rsid w:val="005B33CB"/>
    <w:rsid w:val="005B3F50"/>
    <w:rsid w:val="005B4424"/>
    <w:rsid w:val="005B5501"/>
    <w:rsid w:val="005B5B78"/>
    <w:rsid w:val="005B6250"/>
    <w:rsid w:val="005B6280"/>
    <w:rsid w:val="005B6688"/>
    <w:rsid w:val="005B7978"/>
    <w:rsid w:val="005C013E"/>
    <w:rsid w:val="005C0246"/>
    <w:rsid w:val="005C17BF"/>
    <w:rsid w:val="005C1B12"/>
    <w:rsid w:val="005C1D94"/>
    <w:rsid w:val="005C2B02"/>
    <w:rsid w:val="005C3746"/>
    <w:rsid w:val="005C4541"/>
    <w:rsid w:val="005C4A9A"/>
    <w:rsid w:val="005C4E14"/>
    <w:rsid w:val="005C4F47"/>
    <w:rsid w:val="005C5874"/>
    <w:rsid w:val="005C6C4F"/>
    <w:rsid w:val="005D10EC"/>
    <w:rsid w:val="005D1951"/>
    <w:rsid w:val="005D1989"/>
    <w:rsid w:val="005D1FC3"/>
    <w:rsid w:val="005D29D5"/>
    <w:rsid w:val="005D2DF1"/>
    <w:rsid w:val="005D437F"/>
    <w:rsid w:val="005D64C8"/>
    <w:rsid w:val="005D6A69"/>
    <w:rsid w:val="005D7E1F"/>
    <w:rsid w:val="005E02A4"/>
    <w:rsid w:val="005E1097"/>
    <w:rsid w:val="005E114A"/>
    <w:rsid w:val="005E13D9"/>
    <w:rsid w:val="005E146C"/>
    <w:rsid w:val="005E2235"/>
    <w:rsid w:val="005E25FF"/>
    <w:rsid w:val="005E4AEF"/>
    <w:rsid w:val="005E6236"/>
    <w:rsid w:val="005E7B37"/>
    <w:rsid w:val="005F05C5"/>
    <w:rsid w:val="005F081E"/>
    <w:rsid w:val="005F0A3E"/>
    <w:rsid w:val="005F0BBD"/>
    <w:rsid w:val="005F11BE"/>
    <w:rsid w:val="005F169C"/>
    <w:rsid w:val="005F1F8C"/>
    <w:rsid w:val="005F21CD"/>
    <w:rsid w:val="005F2EA0"/>
    <w:rsid w:val="005F3640"/>
    <w:rsid w:val="005F3AF2"/>
    <w:rsid w:val="005F6A38"/>
    <w:rsid w:val="005F7933"/>
    <w:rsid w:val="005F7F16"/>
    <w:rsid w:val="006003E0"/>
    <w:rsid w:val="00600C38"/>
    <w:rsid w:val="00600D00"/>
    <w:rsid w:val="0060208A"/>
    <w:rsid w:val="0060292C"/>
    <w:rsid w:val="006032B4"/>
    <w:rsid w:val="0060334D"/>
    <w:rsid w:val="0060346D"/>
    <w:rsid w:val="00604322"/>
    <w:rsid w:val="00604453"/>
    <w:rsid w:val="006052B6"/>
    <w:rsid w:val="00605BD8"/>
    <w:rsid w:val="00605F04"/>
    <w:rsid w:val="00606035"/>
    <w:rsid w:val="0061013B"/>
    <w:rsid w:val="00610586"/>
    <w:rsid w:val="00611084"/>
    <w:rsid w:val="006116B3"/>
    <w:rsid w:val="00611D79"/>
    <w:rsid w:val="00612461"/>
    <w:rsid w:val="00613A0E"/>
    <w:rsid w:val="00614052"/>
    <w:rsid w:val="00614A18"/>
    <w:rsid w:val="0061547F"/>
    <w:rsid w:val="006159C9"/>
    <w:rsid w:val="00616502"/>
    <w:rsid w:val="006165EA"/>
    <w:rsid w:val="00616638"/>
    <w:rsid w:val="00616863"/>
    <w:rsid w:val="00616AF9"/>
    <w:rsid w:val="00617F7A"/>
    <w:rsid w:val="0062080A"/>
    <w:rsid w:val="00620B99"/>
    <w:rsid w:val="006216B3"/>
    <w:rsid w:val="00621AFB"/>
    <w:rsid w:val="006237A6"/>
    <w:rsid w:val="00623888"/>
    <w:rsid w:val="00623D41"/>
    <w:rsid w:val="00623E76"/>
    <w:rsid w:val="006245A1"/>
    <w:rsid w:val="0062488C"/>
    <w:rsid w:val="0063067F"/>
    <w:rsid w:val="00630C7C"/>
    <w:rsid w:val="0063241A"/>
    <w:rsid w:val="00632BE9"/>
    <w:rsid w:val="00632EE3"/>
    <w:rsid w:val="006333CE"/>
    <w:rsid w:val="006338E1"/>
    <w:rsid w:val="00633F77"/>
    <w:rsid w:val="00634938"/>
    <w:rsid w:val="006355B6"/>
    <w:rsid w:val="006356D9"/>
    <w:rsid w:val="00635A72"/>
    <w:rsid w:val="00635E27"/>
    <w:rsid w:val="006361F4"/>
    <w:rsid w:val="006373B2"/>
    <w:rsid w:val="00637A78"/>
    <w:rsid w:val="00641E86"/>
    <w:rsid w:val="00642C1D"/>
    <w:rsid w:val="00642CCA"/>
    <w:rsid w:val="00643107"/>
    <w:rsid w:val="00643612"/>
    <w:rsid w:val="0064382A"/>
    <w:rsid w:val="006440A2"/>
    <w:rsid w:val="00645639"/>
    <w:rsid w:val="00645DC0"/>
    <w:rsid w:val="0064614F"/>
    <w:rsid w:val="00650649"/>
    <w:rsid w:val="00650A90"/>
    <w:rsid w:val="00650F66"/>
    <w:rsid w:val="00651EFF"/>
    <w:rsid w:val="00652333"/>
    <w:rsid w:val="006525DC"/>
    <w:rsid w:val="00652DB4"/>
    <w:rsid w:val="006533E2"/>
    <w:rsid w:val="006533E5"/>
    <w:rsid w:val="006534FC"/>
    <w:rsid w:val="00654C78"/>
    <w:rsid w:val="0065584D"/>
    <w:rsid w:val="0065587E"/>
    <w:rsid w:val="00656347"/>
    <w:rsid w:val="00656E45"/>
    <w:rsid w:val="00660133"/>
    <w:rsid w:val="006618CC"/>
    <w:rsid w:val="00661E05"/>
    <w:rsid w:val="00662073"/>
    <w:rsid w:val="0066218E"/>
    <w:rsid w:val="00662A4D"/>
    <w:rsid w:val="0066385D"/>
    <w:rsid w:val="006644FB"/>
    <w:rsid w:val="006645FA"/>
    <w:rsid w:val="00664734"/>
    <w:rsid w:val="00664E49"/>
    <w:rsid w:val="00665778"/>
    <w:rsid w:val="00665B3E"/>
    <w:rsid w:val="006669D5"/>
    <w:rsid w:val="00670428"/>
    <w:rsid w:val="00670530"/>
    <w:rsid w:val="00670ED6"/>
    <w:rsid w:val="006712A2"/>
    <w:rsid w:val="006724F8"/>
    <w:rsid w:val="00672E6B"/>
    <w:rsid w:val="00672F4A"/>
    <w:rsid w:val="006731E9"/>
    <w:rsid w:val="0067395A"/>
    <w:rsid w:val="00673BB7"/>
    <w:rsid w:val="00674467"/>
    <w:rsid w:val="00674468"/>
    <w:rsid w:val="006752F7"/>
    <w:rsid w:val="00675859"/>
    <w:rsid w:val="00675C6F"/>
    <w:rsid w:val="00675C75"/>
    <w:rsid w:val="0067701B"/>
    <w:rsid w:val="00677F67"/>
    <w:rsid w:val="0068043D"/>
    <w:rsid w:val="0068144B"/>
    <w:rsid w:val="0068410F"/>
    <w:rsid w:val="006848B9"/>
    <w:rsid w:val="00684AA9"/>
    <w:rsid w:val="00685876"/>
    <w:rsid w:val="00686B7E"/>
    <w:rsid w:val="006870F7"/>
    <w:rsid w:val="00687E97"/>
    <w:rsid w:val="00687FAC"/>
    <w:rsid w:val="00690327"/>
    <w:rsid w:val="00691937"/>
    <w:rsid w:val="00693274"/>
    <w:rsid w:val="0069377A"/>
    <w:rsid w:val="0069395A"/>
    <w:rsid w:val="006943E4"/>
    <w:rsid w:val="00694FC7"/>
    <w:rsid w:val="006954CD"/>
    <w:rsid w:val="00695C8D"/>
    <w:rsid w:val="00695D73"/>
    <w:rsid w:val="00696062"/>
    <w:rsid w:val="00696A4C"/>
    <w:rsid w:val="0069712F"/>
    <w:rsid w:val="00697892"/>
    <w:rsid w:val="00697D13"/>
    <w:rsid w:val="006A063E"/>
    <w:rsid w:val="006A0911"/>
    <w:rsid w:val="006A09BB"/>
    <w:rsid w:val="006A12C3"/>
    <w:rsid w:val="006A19E3"/>
    <w:rsid w:val="006A1B9A"/>
    <w:rsid w:val="006A2CC7"/>
    <w:rsid w:val="006A2D8F"/>
    <w:rsid w:val="006A3AE2"/>
    <w:rsid w:val="006A4924"/>
    <w:rsid w:val="006A5415"/>
    <w:rsid w:val="006A6980"/>
    <w:rsid w:val="006A6CBF"/>
    <w:rsid w:val="006A70AF"/>
    <w:rsid w:val="006A7561"/>
    <w:rsid w:val="006A7A35"/>
    <w:rsid w:val="006A7C9D"/>
    <w:rsid w:val="006A7F1B"/>
    <w:rsid w:val="006B0415"/>
    <w:rsid w:val="006B0FE6"/>
    <w:rsid w:val="006B10DA"/>
    <w:rsid w:val="006B1D12"/>
    <w:rsid w:val="006B266F"/>
    <w:rsid w:val="006B26CA"/>
    <w:rsid w:val="006B2FA0"/>
    <w:rsid w:val="006B3380"/>
    <w:rsid w:val="006B3670"/>
    <w:rsid w:val="006B4101"/>
    <w:rsid w:val="006B4DD0"/>
    <w:rsid w:val="006B5BE4"/>
    <w:rsid w:val="006B6803"/>
    <w:rsid w:val="006B684F"/>
    <w:rsid w:val="006B6B20"/>
    <w:rsid w:val="006B7153"/>
    <w:rsid w:val="006B74B3"/>
    <w:rsid w:val="006C10CA"/>
    <w:rsid w:val="006C192E"/>
    <w:rsid w:val="006C3447"/>
    <w:rsid w:val="006C3C2E"/>
    <w:rsid w:val="006C5C2A"/>
    <w:rsid w:val="006C5E40"/>
    <w:rsid w:val="006C5FA8"/>
    <w:rsid w:val="006C617B"/>
    <w:rsid w:val="006C61E4"/>
    <w:rsid w:val="006C634D"/>
    <w:rsid w:val="006C6BB5"/>
    <w:rsid w:val="006C7515"/>
    <w:rsid w:val="006D0759"/>
    <w:rsid w:val="006D250D"/>
    <w:rsid w:val="006D30BF"/>
    <w:rsid w:val="006D329D"/>
    <w:rsid w:val="006D3452"/>
    <w:rsid w:val="006D3E4F"/>
    <w:rsid w:val="006D44A5"/>
    <w:rsid w:val="006D608B"/>
    <w:rsid w:val="006D66AD"/>
    <w:rsid w:val="006D7AF1"/>
    <w:rsid w:val="006E0F87"/>
    <w:rsid w:val="006E117F"/>
    <w:rsid w:val="006E2B0A"/>
    <w:rsid w:val="006E2F5A"/>
    <w:rsid w:val="006E3D5B"/>
    <w:rsid w:val="006E51CF"/>
    <w:rsid w:val="006E5C29"/>
    <w:rsid w:val="006E75CE"/>
    <w:rsid w:val="006E7972"/>
    <w:rsid w:val="006F0664"/>
    <w:rsid w:val="006F0B61"/>
    <w:rsid w:val="006F13A8"/>
    <w:rsid w:val="006F1869"/>
    <w:rsid w:val="006F1C96"/>
    <w:rsid w:val="006F1F87"/>
    <w:rsid w:val="006F22FA"/>
    <w:rsid w:val="006F27D9"/>
    <w:rsid w:val="006F41E5"/>
    <w:rsid w:val="006F451B"/>
    <w:rsid w:val="006F4633"/>
    <w:rsid w:val="006F5758"/>
    <w:rsid w:val="006F5CED"/>
    <w:rsid w:val="006F6264"/>
    <w:rsid w:val="006F778D"/>
    <w:rsid w:val="0070001E"/>
    <w:rsid w:val="0070165A"/>
    <w:rsid w:val="00701C26"/>
    <w:rsid w:val="007025DF"/>
    <w:rsid w:val="00702B22"/>
    <w:rsid w:val="00702D25"/>
    <w:rsid w:val="00704DA5"/>
    <w:rsid w:val="00704EA3"/>
    <w:rsid w:val="007062A6"/>
    <w:rsid w:val="00706626"/>
    <w:rsid w:val="00706CD8"/>
    <w:rsid w:val="00706DFE"/>
    <w:rsid w:val="00706F50"/>
    <w:rsid w:val="00707428"/>
    <w:rsid w:val="007109C0"/>
    <w:rsid w:val="007126A6"/>
    <w:rsid w:val="00712C56"/>
    <w:rsid w:val="00713B09"/>
    <w:rsid w:val="0071429A"/>
    <w:rsid w:val="00715089"/>
    <w:rsid w:val="00715777"/>
    <w:rsid w:val="007167B7"/>
    <w:rsid w:val="00717A9D"/>
    <w:rsid w:val="00717DA9"/>
    <w:rsid w:val="007207A3"/>
    <w:rsid w:val="00720A10"/>
    <w:rsid w:val="00720C71"/>
    <w:rsid w:val="007218CF"/>
    <w:rsid w:val="00721A66"/>
    <w:rsid w:val="00721E72"/>
    <w:rsid w:val="00721ED2"/>
    <w:rsid w:val="00724297"/>
    <w:rsid w:val="007243A7"/>
    <w:rsid w:val="00724FE1"/>
    <w:rsid w:val="00725095"/>
    <w:rsid w:val="00726FC2"/>
    <w:rsid w:val="00730015"/>
    <w:rsid w:val="00731149"/>
    <w:rsid w:val="00731BC2"/>
    <w:rsid w:val="00732534"/>
    <w:rsid w:val="00732667"/>
    <w:rsid w:val="00733E53"/>
    <w:rsid w:val="00733E6F"/>
    <w:rsid w:val="00734809"/>
    <w:rsid w:val="00735D47"/>
    <w:rsid w:val="00735F1D"/>
    <w:rsid w:val="0073621F"/>
    <w:rsid w:val="0073726C"/>
    <w:rsid w:val="00737825"/>
    <w:rsid w:val="00737DEE"/>
    <w:rsid w:val="00737F90"/>
    <w:rsid w:val="00740811"/>
    <w:rsid w:val="00740C5E"/>
    <w:rsid w:val="00741123"/>
    <w:rsid w:val="00741DC9"/>
    <w:rsid w:val="0074203B"/>
    <w:rsid w:val="00742B69"/>
    <w:rsid w:val="007434ED"/>
    <w:rsid w:val="007435B0"/>
    <w:rsid w:val="00744FDB"/>
    <w:rsid w:val="007452C0"/>
    <w:rsid w:val="00746040"/>
    <w:rsid w:val="0074722A"/>
    <w:rsid w:val="00747C70"/>
    <w:rsid w:val="00747F87"/>
    <w:rsid w:val="00750E9B"/>
    <w:rsid w:val="007524F1"/>
    <w:rsid w:val="00752627"/>
    <w:rsid w:val="00752DAD"/>
    <w:rsid w:val="00753A75"/>
    <w:rsid w:val="00753BF9"/>
    <w:rsid w:val="00754B91"/>
    <w:rsid w:val="00754CC1"/>
    <w:rsid w:val="00755962"/>
    <w:rsid w:val="00756924"/>
    <w:rsid w:val="00757D7C"/>
    <w:rsid w:val="0076193C"/>
    <w:rsid w:val="00761EF8"/>
    <w:rsid w:val="007621B2"/>
    <w:rsid w:val="007631AA"/>
    <w:rsid w:val="007637C0"/>
    <w:rsid w:val="00763A33"/>
    <w:rsid w:val="00763E84"/>
    <w:rsid w:val="0076472E"/>
    <w:rsid w:val="00764EAB"/>
    <w:rsid w:val="00765892"/>
    <w:rsid w:val="00765AA7"/>
    <w:rsid w:val="0076734D"/>
    <w:rsid w:val="007676B7"/>
    <w:rsid w:val="007707ED"/>
    <w:rsid w:val="007717A1"/>
    <w:rsid w:val="0077245F"/>
    <w:rsid w:val="00773AFB"/>
    <w:rsid w:val="0077428E"/>
    <w:rsid w:val="0077473D"/>
    <w:rsid w:val="007747C5"/>
    <w:rsid w:val="007751C2"/>
    <w:rsid w:val="00775389"/>
    <w:rsid w:val="007754FF"/>
    <w:rsid w:val="007756A3"/>
    <w:rsid w:val="007756DC"/>
    <w:rsid w:val="00777AA5"/>
    <w:rsid w:val="00777D8B"/>
    <w:rsid w:val="00777F8E"/>
    <w:rsid w:val="0078031B"/>
    <w:rsid w:val="00781567"/>
    <w:rsid w:val="007833A4"/>
    <w:rsid w:val="00783FDB"/>
    <w:rsid w:val="007847E5"/>
    <w:rsid w:val="0078492A"/>
    <w:rsid w:val="00784DA3"/>
    <w:rsid w:val="007852E2"/>
    <w:rsid w:val="0078580A"/>
    <w:rsid w:val="007864CD"/>
    <w:rsid w:val="00786D75"/>
    <w:rsid w:val="00786F52"/>
    <w:rsid w:val="007908CD"/>
    <w:rsid w:val="00790A3B"/>
    <w:rsid w:val="007919EF"/>
    <w:rsid w:val="00791C5A"/>
    <w:rsid w:val="00791E52"/>
    <w:rsid w:val="00792114"/>
    <w:rsid w:val="00793108"/>
    <w:rsid w:val="00794B5F"/>
    <w:rsid w:val="007955D1"/>
    <w:rsid w:val="007969A0"/>
    <w:rsid w:val="00796DE6"/>
    <w:rsid w:val="007978FC"/>
    <w:rsid w:val="007A024B"/>
    <w:rsid w:val="007A0272"/>
    <w:rsid w:val="007A0778"/>
    <w:rsid w:val="007A0F20"/>
    <w:rsid w:val="007A1787"/>
    <w:rsid w:val="007A1830"/>
    <w:rsid w:val="007A27DA"/>
    <w:rsid w:val="007A299F"/>
    <w:rsid w:val="007A2B8C"/>
    <w:rsid w:val="007A2CA0"/>
    <w:rsid w:val="007A4149"/>
    <w:rsid w:val="007A41E9"/>
    <w:rsid w:val="007A4380"/>
    <w:rsid w:val="007A5498"/>
    <w:rsid w:val="007A573D"/>
    <w:rsid w:val="007A5AD0"/>
    <w:rsid w:val="007A5AD8"/>
    <w:rsid w:val="007A60B4"/>
    <w:rsid w:val="007A61A4"/>
    <w:rsid w:val="007A6551"/>
    <w:rsid w:val="007A6E10"/>
    <w:rsid w:val="007A6FB6"/>
    <w:rsid w:val="007A76FE"/>
    <w:rsid w:val="007A7AEC"/>
    <w:rsid w:val="007B0B99"/>
    <w:rsid w:val="007B13C6"/>
    <w:rsid w:val="007B2A05"/>
    <w:rsid w:val="007B2F41"/>
    <w:rsid w:val="007B36A1"/>
    <w:rsid w:val="007B3A43"/>
    <w:rsid w:val="007B6C86"/>
    <w:rsid w:val="007B7B68"/>
    <w:rsid w:val="007B7F1B"/>
    <w:rsid w:val="007C1773"/>
    <w:rsid w:val="007C19EF"/>
    <w:rsid w:val="007C2621"/>
    <w:rsid w:val="007C2C8D"/>
    <w:rsid w:val="007C31A7"/>
    <w:rsid w:val="007C3A6C"/>
    <w:rsid w:val="007C3EC7"/>
    <w:rsid w:val="007C54DD"/>
    <w:rsid w:val="007C5513"/>
    <w:rsid w:val="007C5A18"/>
    <w:rsid w:val="007C688D"/>
    <w:rsid w:val="007C725E"/>
    <w:rsid w:val="007C7847"/>
    <w:rsid w:val="007C791E"/>
    <w:rsid w:val="007C7C63"/>
    <w:rsid w:val="007D0F84"/>
    <w:rsid w:val="007D13C5"/>
    <w:rsid w:val="007D1723"/>
    <w:rsid w:val="007D1F23"/>
    <w:rsid w:val="007D2CA3"/>
    <w:rsid w:val="007D3369"/>
    <w:rsid w:val="007D38C5"/>
    <w:rsid w:val="007D3CA7"/>
    <w:rsid w:val="007D5AF4"/>
    <w:rsid w:val="007D62A3"/>
    <w:rsid w:val="007D67CA"/>
    <w:rsid w:val="007D6D35"/>
    <w:rsid w:val="007E08D4"/>
    <w:rsid w:val="007E1082"/>
    <w:rsid w:val="007E1D28"/>
    <w:rsid w:val="007E3EAA"/>
    <w:rsid w:val="007E44E6"/>
    <w:rsid w:val="007E62CB"/>
    <w:rsid w:val="007E666F"/>
    <w:rsid w:val="007E6A68"/>
    <w:rsid w:val="007E73AE"/>
    <w:rsid w:val="007E76C6"/>
    <w:rsid w:val="007E7E10"/>
    <w:rsid w:val="007F064F"/>
    <w:rsid w:val="007F085B"/>
    <w:rsid w:val="007F2887"/>
    <w:rsid w:val="007F2B6D"/>
    <w:rsid w:val="007F2DEB"/>
    <w:rsid w:val="007F30DB"/>
    <w:rsid w:val="007F3F75"/>
    <w:rsid w:val="007F454E"/>
    <w:rsid w:val="007F4B81"/>
    <w:rsid w:val="007F57B6"/>
    <w:rsid w:val="007F6464"/>
    <w:rsid w:val="007F6F2A"/>
    <w:rsid w:val="00800CA3"/>
    <w:rsid w:val="00800EF9"/>
    <w:rsid w:val="00801585"/>
    <w:rsid w:val="00801BE6"/>
    <w:rsid w:val="00802028"/>
    <w:rsid w:val="00802CC4"/>
    <w:rsid w:val="00803307"/>
    <w:rsid w:val="00803376"/>
    <w:rsid w:val="008037AE"/>
    <w:rsid w:val="00803C2A"/>
    <w:rsid w:val="008049D1"/>
    <w:rsid w:val="00805FC1"/>
    <w:rsid w:val="008078C7"/>
    <w:rsid w:val="00810317"/>
    <w:rsid w:val="0081106C"/>
    <w:rsid w:val="00811511"/>
    <w:rsid w:val="00811E33"/>
    <w:rsid w:val="0081226D"/>
    <w:rsid w:val="008122F4"/>
    <w:rsid w:val="00813DCA"/>
    <w:rsid w:val="00813E51"/>
    <w:rsid w:val="0081464F"/>
    <w:rsid w:val="00814B18"/>
    <w:rsid w:val="0081593A"/>
    <w:rsid w:val="008168B5"/>
    <w:rsid w:val="00816F44"/>
    <w:rsid w:val="0081767C"/>
    <w:rsid w:val="00820209"/>
    <w:rsid w:val="00820A84"/>
    <w:rsid w:val="00822142"/>
    <w:rsid w:val="00822D36"/>
    <w:rsid w:val="0082361A"/>
    <w:rsid w:val="00823ADD"/>
    <w:rsid w:val="00823C70"/>
    <w:rsid w:val="00824D95"/>
    <w:rsid w:val="00825DCD"/>
    <w:rsid w:val="008267BB"/>
    <w:rsid w:val="008277E6"/>
    <w:rsid w:val="00827A71"/>
    <w:rsid w:val="008306C3"/>
    <w:rsid w:val="00831378"/>
    <w:rsid w:val="00831790"/>
    <w:rsid w:val="008330D6"/>
    <w:rsid w:val="0083332A"/>
    <w:rsid w:val="00833757"/>
    <w:rsid w:val="008340CF"/>
    <w:rsid w:val="008340F0"/>
    <w:rsid w:val="0083446E"/>
    <w:rsid w:val="00834DC8"/>
    <w:rsid w:val="008353F0"/>
    <w:rsid w:val="00836237"/>
    <w:rsid w:val="0083696B"/>
    <w:rsid w:val="00837D6C"/>
    <w:rsid w:val="008401FE"/>
    <w:rsid w:val="00840444"/>
    <w:rsid w:val="00840EB8"/>
    <w:rsid w:val="00842128"/>
    <w:rsid w:val="00842E84"/>
    <w:rsid w:val="008431BD"/>
    <w:rsid w:val="0084347D"/>
    <w:rsid w:val="008442D9"/>
    <w:rsid w:val="008449F1"/>
    <w:rsid w:val="00845D22"/>
    <w:rsid w:val="0084682F"/>
    <w:rsid w:val="00846E7D"/>
    <w:rsid w:val="00847E79"/>
    <w:rsid w:val="00847F94"/>
    <w:rsid w:val="0085105A"/>
    <w:rsid w:val="008519C1"/>
    <w:rsid w:val="00851F42"/>
    <w:rsid w:val="00853611"/>
    <w:rsid w:val="00853806"/>
    <w:rsid w:val="00853F48"/>
    <w:rsid w:val="008540F9"/>
    <w:rsid w:val="008551BC"/>
    <w:rsid w:val="00855878"/>
    <w:rsid w:val="00856200"/>
    <w:rsid w:val="00856E7E"/>
    <w:rsid w:val="00860A08"/>
    <w:rsid w:val="008611B2"/>
    <w:rsid w:val="00861C4C"/>
    <w:rsid w:val="00861E33"/>
    <w:rsid w:val="00861EC9"/>
    <w:rsid w:val="00861F23"/>
    <w:rsid w:val="00861FAD"/>
    <w:rsid w:val="0086277A"/>
    <w:rsid w:val="008640E8"/>
    <w:rsid w:val="0086499D"/>
    <w:rsid w:val="00865299"/>
    <w:rsid w:val="008659B8"/>
    <w:rsid w:val="00865AE9"/>
    <w:rsid w:val="008670CE"/>
    <w:rsid w:val="00870487"/>
    <w:rsid w:val="00870A77"/>
    <w:rsid w:val="00871DBB"/>
    <w:rsid w:val="0087277B"/>
    <w:rsid w:val="0087439B"/>
    <w:rsid w:val="008744BE"/>
    <w:rsid w:val="0087453C"/>
    <w:rsid w:val="008751F2"/>
    <w:rsid w:val="00875D18"/>
    <w:rsid w:val="00877A1E"/>
    <w:rsid w:val="0088001E"/>
    <w:rsid w:val="0088138C"/>
    <w:rsid w:val="00882A9E"/>
    <w:rsid w:val="00882CE1"/>
    <w:rsid w:val="00882D3C"/>
    <w:rsid w:val="008832DF"/>
    <w:rsid w:val="008845A3"/>
    <w:rsid w:val="00884B82"/>
    <w:rsid w:val="008854FA"/>
    <w:rsid w:val="008856DA"/>
    <w:rsid w:val="00885F32"/>
    <w:rsid w:val="00886339"/>
    <w:rsid w:val="00886570"/>
    <w:rsid w:val="00887FCE"/>
    <w:rsid w:val="008919F0"/>
    <w:rsid w:val="00891B6F"/>
    <w:rsid w:val="00891BAC"/>
    <w:rsid w:val="00892507"/>
    <w:rsid w:val="00892FA4"/>
    <w:rsid w:val="00893325"/>
    <w:rsid w:val="0089372B"/>
    <w:rsid w:val="00893D92"/>
    <w:rsid w:val="00893F99"/>
    <w:rsid w:val="008955E9"/>
    <w:rsid w:val="008959D3"/>
    <w:rsid w:val="008960FD"/>
    <w:rsid w:val="00897F2C"/>
    <w:rsid w:val="008A00E2"/>
    <w:rsid w:val="008A0471"/>
    <w:rsid w:val="008A0E6C"/>
    <w:rsid w:val="008A1128"/>
    <w:rsid w:val="008A170E"/>
    <w:rsid w:val="008A2E0A"/>
    <w:rsid w:val="008A4318"/>
    <w:rsid w:val="008A43F2"/>
    <w:rsid w:val="008A46A6"/>
    <w:rsid w:val="008A4BFF"/>
    <w:rsid w:val="008A52A5"/>
    <w:rsid w:val="008A53B7"/>
    <w:rsid w:val="008A6081"/>
    <w:rsid w:val="008A64BF"/>
    <w:rsid w:val="008A652B"/>
    <w:rsid w:val="008A7143"/>
    <w:rsid w:val="008A7176"/>
    <w:rsid w:val="008B124C"/>
    <w:rsid w:val="008B13B0"/>
    <w:rsid w:val="008B1948"/>
    <w:rsid w:val="008B21BE"/>
    <w:rsid w:val="008B2C1F"/>
    <w:rsid w:val="008B2F3E"/>
    <w:rsid w:val="008B4703"/>
    <w:rsid w:val="008B4ABB"/>
    <w:rsid w:val="008B4BF3"/>
    <w:rsid w:val="008B51FA"/>
    <w:rsid w:val="008B56E1"/>
    <w:rsid w:val="008C0FA2"/>
    <w:rsid w:val="008C0FE1"/>
    <w:rsid w:val="008C1053"/>
    <w:rsid w:val="008C170E"/>
    <w:rsid w:val="008C1839"/>
    <w:rsid w:val="008C19CF"/>
    <w:rsid w:val="008C1B42"/>
    <w:rsid w:val="008C1C99"/>
    <w:rsid w:val="008C2AEB"/>
    <w:rsid w:val="008C30F5"/>
    <w:rsid w:val="008C46E7"/>
    <w:rsid w:val="008C56A2"/>
    <w:rsid w:val="008C5808"/>
    <w:rsid w:val="008C5A08"/>
    <w:rsid w:val="008C6955"/>
    <w:rsid w:val="008C732C"/>
    <w:rsid w:val="008C7AE4"/>
    <w:rsid w:val="008D13D4"/>
    <w:rsid w:val="008D16DE"/>
    <w:rsid w:val="008D34E7"/>
    <w:rsid w:val="008D4120"/>
    <w:rsid w:val="008D56EF"/>
    <w:rsid w:val="008D5995"/>
    <w:rsid w:val="008D5C1D"/>
    <w:rsid w:val="008D5CAB"/>
    <w:rsid w:val="008D5E9C"/>
    <w:rsid w:val="008D6167"/>
    <w:rsid w:val="008D61EB"/>
    <w:rsid w:val="008D6331"/>
    <w:rsid w:val="008D65CF"/>
    <w:rsid w:val="008D67EC"/>
    <w:rsid w:val="008D6EA5"/>
    <w:rsid w:val="008D7055"/>
    <w:rsid w:val="008D73A5"/>
    <w:rsid w:val="008E00CF"/>
    <w:rsid w:val="008E00D8"/>
    <w:rsid w:val="008E0357"/>
    <w:rsid w:val="008E0ECC"/>
    <w:rsid w:val="008E119E"/>
    <w:rsid w:val="008E12A5"/>
    <w:rsid w:val="008E160B"/>
    <w:rsid w:val="008E29F6"/>
    <w:rsid w:val="008E33CD"/>
    <w:rsid w:val="008E43A1"/>
    <w:rsid w:val="008E44B4"/>
    <w:rsid w:val="008E5757"/>
    <w:rsid w:val="008F0A61"/>
    <w:rsid w:val="008F0B3A"/>
    <w:rsid w:val="008F148E"/>
    <w:rsid w:val="008F15F7"/>
    <w:rsid w:val="008F18D6"/>
    <w:rsid w:val="008F1A2C"/>
    <w:rsid w:val="008F24C6"/>
    <w:rsid w:val="008F26A8"/>
    <w:rsid w:val="008F3E84"/>
    <w:rsid w:val="008F526A"/>
    <w:rsid w:val="008F5321"/>
    <w:rsid w:val="008F6C8E"/>
    <w:rsid w:val="008F7A40"/>
    <w:rsid w:val="00900834"/>
    <w:rsid w:val="00900AD3"/>
    <w:rsid w:val="0090154C"/>
    <w:rsid w:val="00901CAE"/>
    <w:rsid w:val="009031E2"/>
    <w:rsid w:val="0090368F"/>
    <w:rsid w:val="0090398A"/>
    <w:rsid w:val="00904080"/>
    <w:rsid w:val="00904FE3"/>
    <w:rsid w:val="0090602E"/>
    <w:rsid w:val="00906601"/>
    <w:rsid w:val="00907802"/>
    <w:rsid w:val="0090795C"/>
    <w:rsid w:val="00907B26"/>
    <w:rsid w:val="00907C48"/>
    <w:rsid w:val="00911912"/>
    <w:rsid w:val="009129C9"/>
    <w:rsid w:val="00913036"/>
    <w:rsid w:val="00913ABF"/>
    <w:rsid w:val="00914DB9"/>
    <w:rsid w:val="009150DD"/>
    <w:rsid w:val="0091517E"/>
    <w:rsid w:val="0091571B"/>
    <w:rsid w:val="009165F4"/>
    <w:rsid w:val="00916721"/>
    <w:rsid w:val="00916741"/>
    <w:rsid w:val="00917D78"/>
    <w:rsid w:val="00921A86"/>
    <w:rsid w:val="00921AB7"/>
    <w:rsid w:val="00921E8B"/>
    <w:rsid w:val="0092233F"/>
    <w:rsid w:val="00923A16"/>
    <w:rsid w:val="00923EAE"/>
    <w:rsid w:val="00924468"/>
    <w:rsid w:val="00924A93"/>
    <w:rsid w:val="00925799"/>
    <w:rsid w:val="009257B9"/>
    <w:rsid w:val="00925B9F"/>
    <w:rsid w:val="00925E47"/>
    <w:rsid w:val="0092631C"/>
    <w:rsid w:val="0092640F"/>
    <w:rsid w:val="00926974"/>
    <w:rsid w:val="00926BCE"/>
    <w:rsid w:val="00926CE7"/>
    <w:rsid w:val="00927335"/>
    <w:rsid w:val="00930422"/>
    <w:rsid w:val="009315B9"/>
    <w:rsid w:val="009323A6"/>
    <w:rsid w:val="00932C4D"/>
    <w:rsid w:val="00933B0D"/>
    <w:rsid w:val="00933BB5"/>
    <w:rsid w:val="00933E3F"/>
    <w:rsid w:val="0093420F"/>
    <w:rsid w:val="00934EDB"/>
    <w:rsid w:val="00934F6A"/>
    <w:rsid w:val="00935457"/>
    <w:rsid w:val="00935F91"/>
    <w:rsid w:val="009404BD"/>
    <w:rsid w:val="00940F55"/>
    <w:rsid w:val="00941984"/>
    <w:rsid w:val="00941B85"/>
    <w:rsid w:val="0094327A"/>
    <w:rsid w:val="00944F6B"/>
    <w:rsid w:val="0094509A"/>
    <w:rsid w:val="009469D3"/>
    <w:rsid w:val="0094771A"/>
    <w:rsid w:val="00947C2B"/>
    <w:rsid w:val="00950D4F"/>
    <w:rsid w:val="00952771"/>
    <w:rsid w:val="00952A36"/>
    <w:rsid w:val="00953E4C"/>
    <w:rsid w:val="00954CEF"/>
    <w:rsid w:val="00954FB5"/>
    <w:rsid w:val="009557B7"/>
    <w:rsid w:val="00956097"/>
    <w:rsid w:val="009567FE"/>
    <w:rsid w:val="00957270"/>
    <w:rsid w:val="00957B59"/>
    <w:rsid w:val="00960248"/>
    <w:rsid w:val="00960758"/>
    <w:rsid w:val="00960BCA"/>
    <w:rsid w:val="00961471"/>
    <w:rsid w:val="009621A6"/>
    <w:rsid w:val="0096237B"/>
    <w:rsid w:val="00962B5B"/>
    <w:rsid w:val="00962CD0"/>
    <w:rsid w:val="00964995"/>
    <w:rsid w:val="009654CA"/>
    <w:rsid w:val="009659AF"/>
    <w:rsid w:val="00967863"/>
    <w:rsid w:val="00967C81"/>
    <w:rsid w:val="0097120D"/>
    <w:rsid w:val="00972823"/>
    <w:rsid w:val="00973129"/>
    <w:rsid w:val="0097363A"/>
    <w:rsid w:val="009737F7"/>
    <w:rsid w:val="00973AA0"/>
    <w:rsid w:val="00973D4C"/>
    <w:rsid w:val="00973F5B"/>
    <w:rsid w:val="00974D24"/>
    <w:rsid w:val="00975044"/>
    <w:rsid w:val="0097623B"/>
    <w:rsid w:val="00976AB3"/>
    <w:rsid w:val="009770BD"/>
    <w:rsid w:val="00977BBA"/>
    <w:rsid w:val="00980B2F"/>
    <w:rsid w:val="009816F0"/>
    <w:rsid w:val="009820B7"/>
    <w:rsid w:val="009820E7"/>
    <w:rsid w:val="0098219F"/>
    <w:rsid w:val="0098250B"/>
    <w:rsid w:val="00983917"/>
    <w:rsid w:val="00984637"/>
    <w:rsid w:val="00985C5C"/>
    <w:rsid w:val="00985C6C"/>
    <w:rsid w:val="00985F42"/>
    <w:rsid w:val="009863C5"/>
    <w:rsid w:val="00986EB5"/>
    <w:rsid w:val="00987773"/>
    <w:rsid w:val="0098782E"/>
    <w:rsid w:val="00987E65"/>
    <w:rsid w:val="00990616"/>
    <w:rsid w:val="00990922"/>
    <w:rsid w:val="00991157"/>
    <w:rsid w:val="00991C00"/>
    <w:rsid w:val="00991D7B"/>
    <w:rsid w:val="00992A8A"/>
    <w:rsid w:val="00992AEA"/>
    <w:rsid w:val="009938BB"/>
    <w:rsid w:val="00993C40"/>
    <w:rsid w:val="00994E62"/>
    <w:rsid w:val="009957A3"/>
    <w:rsid w:val="009957D6"/>
    <w:rsid w:val="00995B02"/>
    <w:rsid w:val="00996DA3"/>
    <w:rsid w:val="009979BD"/>
    <w:rsid w:val="009A084F"/>
    <w:rsid w:val="009A113E"/>
    <w:rsid w:val="009A1462"/>
    <w:rsid w:val="009A2887"/>
    <w:rsid w:val="009A2C64"/>
    <w:rsid w:val="009A2E37"/>
    <w:rsid w:val="009A38B9"/>
    <w:rsid w:val="009A474F"/>
    <w:rsid w:val="009A5101"/>
    <w:rsid w:val="009A5528"/>
    <w:rsid w:val="009A57AD"/>
    <w:rsid w:val="009A58B1"/>
    <w:rsid w:val="009A590D"/>
    <w:rsid w:val="009A6251"/>
    <w:rsid w:val="009A62EB"/>
    <w:rsid w:val="009A795B"/>
    <w:rsid w:val="009B0049"/>
    <w:rsid w:val="009B08A9"/>
    <w:rsid w:val="009B0E5B"/>
    <w:rsid w:val="009B1539"/>
    <w:rsid w:val="009B25C4"/>
    <w:rsid w:val="009B28D2"/>
    <w:rsid w:val="009B2A17"/>
    <w:rsid w:val="009B373E"/>
    <w:rsid w:val="009B42DB"/>
    <w:rsid w:val="009B4CA6"/>
    <w:rsid w:val="009B5092"/>
    <w:rsid w:val="009B64E1"/>
    <w:rsid w:val="009B7101"/>
    <w:rsid w:val="009B7770"/>
    <w:rsid w:val="009B7A63"/>
    <w:rsid w:val="009B7EE9"/>
    <w:rsid w:val="009C10A0"/>
    <w:rsid w:val="009C1452"/>
    <w:rsid w:val="009C1D0D"/>
    <w:rsid w:val="009C2BA5"/>
    <w:rsid w:val="009C32B8"/>
    <w:rsid w:val="009C38C9"/>
    <w:rsid w:val="009C4B2A"/>
    <w:rsid w:val="009C500E"/>
    <w:rsid w:val="009C71D2"/>
    <w:rsid w:val="009D11FF"/>
    <w:rsid w:val="009D164D"/>
    <w:rsid w:val="009D27CA"/>
    <w:rsid w:val="009D396E"/>
    <w:rsid w:val="009D4758"/>
    <w:rsid w:val="009D5436"/>
    <w:rsid w:val="009D57C0"/>
    <w:rsid w:val="009D674E"/>
    <w:rsid w:val="009D7074"/>
    <w:rsid w:val="009D7B30"/>
    <w:rsid w:val="009D7CA0"/>
    <w:rsid w:val="009E2380"/>
    <w:rsid w:val="009E24DC"/>
    <w:rsid w:val="009E2608"/>
    <w:rsid w:val="009E2659"/>
    <w:rsid w:val="009E2D1D"/>
    <w:rsid w:val="009E2FE1"/>
    <w:rsid w:val="009E44F5"/>
    <w:rsid w:val="009E7134"/>
    <w:rsid w:val="009F05E7"/>
    <w:rsid w:val="009F2A97"/>
    <w:rsid w:val="009F46D7"/>
    <w:rsid w:val="009F4D11"/>
    <w:rsid w:val="009F5AEE"/>
    <w:rsid w:val="009F5B8F"/>
    <w:rsid w:val="009F5C58"/>
    <w:rsid w:val="009F749F"/>
    <w:rsid w:val="00A00498"/>
    <w:rsid w:val="00A00DBD"/>
    <w:rsid w:val="00A01256"/>
    <w:rsid w:val="00A01D72"/>
    <w:rsid w:val="00A028D5"/>
    <w:rsid w:val="00A02AA0"/>
    <w:rsid w:val="00A0362F"/>
    <w:rsid w:val="00A0456B"/>
    <w:rsid w:val="00A05326"/>
    <w:rsid w:val="00A05F25"/>
    <w:rsid w:val="00A06537"/>
    <w:rsid w:val="00A066DE"/>
    <w:rsid w:val="00A10DA4"/>
    <w:rsid w:val="00A117F8"/>
    <w:rsid w:val="00A11882"/>
    <w:rsid w:val="00A11961"/>
    <w:rsid w:val="00A12991"/>
    <w:rsid w:val="00A12E00"/>
    <w:rsid w:val="00A13E78"/>
    <w:rsid w:val="00A14131"/>
    <w:rsid w:val="00A142FC"/>
    <w:rsid w:val="00A15188"/>
    <w:rsid w:val="00A1614A"/>
    <w:rsid w:val="00A1698B"/>
    <w:rsid w:val="00A17146"/>
    <w:rsid w:val="00A17726"/>
    <w:rsid w:val="00A17C46"/>
    <w:rsid w:val="00A20B55"/>
    <w:rsid w:val="00A21BB4"/>
    <w:rsid w:val="00A22438"/>
    <w:rsid w:val="00A228A7"/>
    <w:rsid w:val="00A2335F"/>
    <w:rsid w:val="00A23E0D"/>
    <w:rsid w:val="00A23E28"/>
    <w:rsid w:val="00A24123"/>
    <w:rsid w:val="00A241CC"/>
    <w:rsid w:val="00A246A1"/>
    <w:rsid w:val="00A24AE8"/>
    <w:rsid w:val="00A2506E"/>
    <w:rsid w:val="00A25E24"/>
    <w:rsid w:val="00A26412"/>
    <w:rsid w:val="00A267C9"/>
    <w:rsid w:val="00A277F1"/>
    <w:rsid w:val="00A31DA0"/>
    <w:rsid w:val="00A33CC1"/>
    <w:rsid w:val="00A341F7"/>
    <w:rsid w:val="00A34668"/>
    <w:rsid w:val="00A35405"/>
    <w:rsid w:val="00A35619"/>
    <w:rsid w:val="00A35647"/>
    <w:rsid w:val="00A3565C"/>
    <w:rsid w:val="00A357B4"/>
    <w:rsid w:val="00A358BD"/>
    <w:rsid w:val="00A36111"/>
    <w:rsid w:val="00A362ED"/>
    <w:rsid w:val="00A37960"/>
    <w:rsid w:val="00A40061"/>
    <w:rsid w:val="00A415E2"/>
    <w:rsid w:val="00A42270"/>
    <w:rsid w:val="00A42A82"/>
    <w:rsid w:val="00A42ADA"/>
    <w:rsid w:val="00A430C0"/>
    <w:rsid w:val="00A43F06"/>
    <w:rsid w:val="00A44286"/>
    <w:rsid w:val="00A442DE"/>
    <w:rsid w:val="00A44AEE"/>
    <w:rsid w:val="00A4544C"/>
    <w:rsid w:val="00A4697B"/>
    <w:rsid w:val="00A46D51"/>
    <w:rsid w:val="00A50316"/>
    <w:rsid w:val="00A50362"/>
    <w:rsid w:val="00A50558"/>
    <w:rsid w:val="00A51361"/>
    <w:rsid w:val="00A523C4"/>
    <w:rsid w:val="00A52877"/>
    <w:rsid w:val="00A529BC"/>
    <w:rsid w:val="00A54DFF"/>
    <w:rsid w:val="00A55ECE"/>
    <w:rsid w:val="00A562E3"/>
    <w:rsid w:val="00A576A2"/>
    <w:rsid w:val="00A576B0"/>
    <w:rsid w:val="00A57AB4"/>
    <w:rsid w:val="00A606C1"/>
    <w:rsid w:val="00A608DC"/>
    <w:rsid w:val="00A61033"/>
    <w:rsid w:val="00A614DC"/>
    <w:rsid w:val="00A61AA2"/>
    <w:rsid w:val="00A61D25"/>
    <w:rsid w:val="00A62414"/>
    <w:rsid w:val="00A625B7"/>
    <w:rsid w:val="00A64A7A"/>
    <w:rsid w:val="00A64AF2"/>
    <w:rsid w:val="00A6622E"/>
    <w:rsid w:val="00A66A1D"/>
    <w:rsid w:val="00A673AA"/>
    <w:rsid w:val="00A70104"/>
    <w:rsid w:val="00A7058F"/>
    <w:rsid w:val="00A71FB5"/>
    <w:rsid w:val="00A72EC2"/>
    <w:rsid w:val="00A762A6"/>
    <w:rsid w:val="00A77580"/>
    <w:rsid w:val="00A81226"/>
    <w:rsid w:val="00A812B9"/>
    <w:rsid w:val="00A81F8B"/>
    <w:rsid w:val="00A82311"/>
    <w:rsid w:val="00A825C2"/>
    <w:rsid w:val="00A8268B"/>
    <w:rsid w:val="00A827FD"/>
    <w:rsid w:val="00A82D88"/>
    <w:rsid w:val="00A8390B"/>
    <w:rsid w:val="00A83C75"/>
    <w:rsid w:val="00A848FB"/>
    <w:rsid w:val="00A84CCB"/>
    <w:rsid w:val="00A84ED4"/>
    <w:rsid w:val="00A85058"/>
    <w:rsid w:val="00A85253"/>
    <w:rsid w:val="00A85926"/>
    <w:rsid w:val="00A85C63"/>
    <w:rsid w:val="00A86DE0"/>
    <w:rsid w:val="00A8713F"/>
    <w:rsid w:val="00A87A31"/>
    <w:rsid w:val="00A87B73"/>
    <w:rsid w:val="00A87D87"/>
    <w:rsid w:val="00A87EFA"/>
    <w:rsid w:val="00A87FF5"/>
    <w:rsid w:val="00A904C0"/>
    <w:rsid w:val="00A90549"/>
    <w:rsid w:val="00A90AD3"/>
    <w:rsid w:val="00A90AE9"/>
    <w:rsid w:val="00A90C83"/>
    <w:rsid w:val="00A911F6"/>
    <w:rsid w:val="00A91B36"/>
    <w:rsid w:val="00A9290F"/>
    <w:rsid w:val="00A93234"/>
    <w:rsid w:val="00A935E9"/>
    <w:rsid w:val="00A940B8"/>
    <w:rsid w:val="00A9466B"/>
    <w:rsid w:val="00A94DDC"/>
    <w:rsid w:val="00A961A2"/>
    <w:rsid w:val="00A96714"/>
    <w:rsid w:val="00A96886"/>
    <w:rsid w:val="00A976F2"/>
    <w:rsid w:val="00AA043E"/>
    <w:rsid w:val="00AA0C70"/>
    <w:rsid w:val="00AA10CF"/>
    <w:rsid w:val="00AA208B"/>
    <w:rsid w:val="00AA3437"/>
    <w:rsid w:val="00AA35DF"/>
    <w:rsid w:val="00AA3B24"/>
    <w:rsid w:val="00AA426B"/>
    <w:rsid w:val="00AA4A04"/>
    <w:rsid w:val="00AA4A78"/>
    <w:rsid w:val="00AA55AC"/>
    <w:rsid w:val="00AA7C22"/>
    <w:rsid w:val="00AB0B8F"/>
    <w:rsid w:val="00AB1361"/>
    <w:rsid w:val="00AB18D8"/>
    <w:rsid w:val="00AB19D0"/>
    <w:rsid w:val="00AB2573"/>
    <w:rsid w:val="00AB2676"/>
    <w:rsid w:val="00AB3E9B"/>
    <w:rsid w:val="00AB492A"/>
    <w:rsid w:val="00AB4DE5"/>
    <w:rsid w:val="00AB552B"/>
    <w:rsid w:val="00AB56F3"/>
    <w:rsid w:val="00AB73F4"/>
    <w:rsid w:val="00AC0613"/>
    <w:rsid w:val="00AC1298"/>
    <w:rsid w:val="00AC25D5"/>
    <w:rsid w:val="00AC2615"/>
    <w:rsid w:val="00AC2FC5"/>
    <w:rsid w:val="00AC368C"/>
    <w:rsid w:val="00AC382C"/>
    <w:rsid w:val="00AC3F15"/>
    <w:rsid w:val="00AC4A31"/>
    <w:rsid w:val="00AC5171"/>
    <w:rsid w:val="00AC57D7"/>
    <w:rsid w:val="00AC669C"/>
    <w:rsid w:val="00AC6854"/>
    <w:rsid w:val="00AC73F0"/>
    <w:rsid w:val="00AC7987"/>
    <w:rsid w:val="00AD0F76"/>
    <w:rsid w:val="00AD1853"/>
    <w:rsid w:val="00AD3582"/>
    <w:rsid w:val="00AD3D86"/>
    <w:rsid w:val="00AD5BD1"/>
    <w:rsid w:val="00AD668C"/>
    <w:rsid w:val="00AE00AC"/>
    <w:rsid w:val="00AE15A4"/>
    <w:rsid w:val="00AE2A48"/>
    <w:rsid w:val="00AE2B26"/>
    <w:rsid w:val="00AE34D6"/>
    <w:rsid w:val="00AE3644"/>
    <w:rsid w:val="00AE3AAC"/>
    <w:rsid w:val="00AE3F1B"/>
    <w:rsid w:val="00AE430B"/>
    <w:rsid w:val="00AE47C8"/>
    <w:rsid w:val="00AE68E4"/>
    <w:rsid w:val="00AE68F3"/>
    <w:rsid w:val="00AE73D2"/>
    <w:rsid w:val="00AF17E2"/>
    <w:rsid w:val="00AF1B05"/>
    <w:rsid w:val="00AF2CA2"/>
    <w:rsid w:val="00AF389B"/>
    <w:rsid w:val="00AF5031"/>
    <w:rsid w:val="00AF544B"/>
    <w:rsid w:val="00AF5B2A"/>
    <w:rsid w:val="00AF6163"/>
    <w:rsid w:val="00AF6894"/>
    <w:rsid w:val="00AF6CF7"/>
    <w:rsid w:val="00AF7084"/>
    <w:rsid w:val="00B00958"/>
    <w:rsid w:val="00B00980"/>
    <w:rsid w:val="00B00A1F"/>
    <w:rsid w:val="00B030C6"/>
    <w:rsid w:val="00B0380B"/>
    <w:rsid w:val="00B04679"/>
    <w:rsid w:val="00B0511D"/>
    <w:rsid w:val="00B0566A"/>
    <w:rsid w:val="00B05A63"/>
    <w:rsid w:val="00B060F3"/>
    <w:rsid w:val="00B0662B"/>
    <w:rsid w:val="00B078C6"/>
    <w:rsid w:val="00B07A6E"/>
    <w:rsid w:val="00B07B2E"/>
    <w:rsid w:val="00B07BB0"/>
    <w:rsid w:val="00B10611"/>
    <w:rsid w:val="00B10944"/>
    <w:rsid w:val="00B10A55"/>
    <w:rsid w:val="00B110C4"/>
    <w:rsid w:val="00B11283"/>
    <w:rsid w:val="00B12C43"/>
    <w:rsid w:val="00B1391F"/>
    <w:rsid w:val="00B13AD0"/>
    <w:rsid w:val="00B1413F"/>
    <w:rsid w:val="00B148F6"/>
    <w:rsid w:val="00B14CF1"/>
    <w:rsid w:val="00B150FC"/>
    <w:rsid w:val="00B1558A"/>
    <w:rsid w:val="00B15A41"/>
    <w:rsid w:val="00B15D0B"/>
    <w:rsid w:val="00B16052"/>
    <w:rsid w:val="00B171D3"/>
    <w:rsid w:val="00B174C1"/>
    <w:rsid w:val="00B17C54"/>
    <w:rsid w:val="00B211F8"/>
    <w:rsid w:val="00B21BDC"/>
    <w:rsid w:val="00B2204E"/>
    <w:rsid w:val="00B2247B"/>
    <w:rsid w:val="00B22C61"/>
    <w:rsid w:val="00B22E31"/>
    <w:rsid w:val="00B22FB5"/>
    <w:rsid w:val="00B23F64"/>
    <w:rsid w:val="00B2475F"/>
    <w:rsid w:val="00B26125"/>
    <w:rsid w:val="00B26282"/>
    <w:rsid w:val="00B264AF"/>
    <w:rsid w:val="00B27090"/>
    <w:rsid w:val="00B27762"/>
    <w:rsid w:val="00B30B80"/>
    <w:rsid w:val="00B30BBF"/>
    <w:rsid w:val="00B31465"/>
    <w:rsid w:val="00B3150E"/>
    <w:rsid w:val="00B3425B"/>
    <w:rsid w:val="00B342A2"/>
    <w:rsid w:val="00B34CED"/>
    <w:rsid w:val="00B3547A"/>
    <w:rsid w:val="00B35DC3"/>
    <w:rsid w:val="00B364FC"/>
    <w:rsid w:val="00B36A9E"/>
    <w:rsid w:val="00B37AB3"/>
    <w:rsid w:val="00B4108D"/>
    <w:rsid w:val="00B417BF"/>
    <w:rsid w:val="00B43844"/>
    <w:rsid w:val="00B4399F"/>
    <w:rsid w:val="00B449D9"/>
    <w:rsid w:val="00B456B8"/>
    <w:rsid w:val="00B47220"/>
    <w:rsid w:val="00B5020E"/>
    <w:rsid w:val="00B504EF"/>
    <w:rsid w:val="00B50F86"/>
    <w:rsid w:val="00B51344"/>
    <w:rsid w:val="00B51B93"/>
    <w:rsid w:val="00B5240C"/>
    <w:rsid w:val="00B528CB"/>
    <w:rsid w:val="00B52ABA"/>
    <w:rsid w:val="00B53AF0"/>
    <w:rsid w:val="00B55094"/>
    <w:rsid w:val="00B55CDC"/>
    <w:rsid w:val="00B563D3"/>
    <w:rsid w:val="00B57D18"/>
    <w:rsid w:val="00B57EA1"/>
    <w:rsid w:val="00B613F7"/>
    <w:rsid w:val="00B619DD"/>
    <w:rsid w:val="00B621D5"/>
    <w:rsid w:val="00B62AF9"/>
    <w:rsid w:val="00B64F64"/>
    <w:rsid w:val="00B654D5"/>
    <w:rsid w:val="00B6550A"/>
    <w:rsid w:val="00B657F0"/>
    <w:rsid w:val="00B65FA3"/>
    <w:rsid w:val="00B66262"/>
    <w:rsid w:val="00B66926"/>
    <w:rsid w:val="00B66BFE"/>
    <w:rsid w:val="00B66CB8"/>
    <w:rsid w:val="00B67647"/>
    <w:rsid w:val="00B6785F"/>
    <w:rsid w:val="00B70316"/>
    <w:rsid w:val="00B70412"/>
    <w:rsid w:val="00B715B9"/>
    <w:rsid w:val="00B71954"/>
    <w:rsid w:val="00B72B73"/>
    <w:rsid w:val="00B72B89"/>
    <w:rsid w:val="00B7395A"/>
    <w:rsid w:val="00B7419D"/>
    <w:rsid w:val="00B74E06"/>
    <w:rsid w:val="00B75C8D"/>
    <w:rsid w:val="00B7664D"/>
    <w:rsid w:val="00B77FDB"/>
    <w:rsid w:val="00B805F3"/>
    <w:rsid w:val="00B80D31"/>
    <w:rsid w:val="00B81903"/>
    <w:rsid w:val="00B82019"/>
    <w:rsid w:val="00B822B2"/>
    <w:rsid w:val="00B82497"/>
    <w:rsid w:val="00B82C6E"/>
    <w:rsid w:val="00B84494"/>
    <w:rsid w:val="00B84846"/>
    <w:rsid w:val="00B84B62"/>
    <w:rsid w:val="00B84D94"/>
    <w:rsid w:val="00B8569E"/>
    <w:rsid w:val="00B85781"/>
    <w:rsid w:val="00B85AA7"/>
    <w:rsid w:val="00B85D4F"/>
    <w:rsid w:val="00B86943"/>
    <w:rsid w:val="00B875FD"/>
    <w:rsid w:val="00B9000D"/>
    <w:rsid w:val="00B91595"/>
    <w:rsid w:val="00B92273"/>
    <w:rsid w:val="00B92632"/>
    <w:rsid w:val="00B932B0"/>
    <w:rsid w:val="00B9378F"/>
    <w:rsid w:val="00B93940"/>
    <w:rsid w:val="00B93C05"/>
    <w:rsid w:val="00B93D2D"/>
    <w:rsid w:val="00B94394"/>
    <w:rsid w:val="00B94938"/>
    <w:rsid w:val="00B96F00"/>
    <w:rsid w:val="00B97905"/>
    <w:rsid w:val="00B97DB3"/>
    <w:rsid w:val="00BA0DF0"/>
    <w:rsid w:val="00BA1280"/>
    <w:rsid w:val="00BA269A"/>
    <w:rsid w:val="00BA2C09"/>
    <w:rsid w:val="00BA2F74"/>
    <w:rsid w:val="00BA30D7"/>
    <w:rsid w:val="00BA5033"/>
    <w:rsid w:val="00BA57FA"/>
    <w:rsid w:val="00BA5F4D"/>
    <w:rsid w:val="00BA6261"/>
    <w:rsid w:val="00BA6E6C"/>
    <w:rsid w:val="00BA7415"/>
    <w:rsid w:val="00BB02A6"/>
    <w:rsid w:val="00BB1674"/>
    <w:rsid w:val="00BB1EFF"/>
    <w:rsid w:val="00BB200E"/>
    <w:rsid w:val="00BB3037"/>
    <w:rsid w:val="00BB36D6"/>
    <w:rsid w:val="00BB61E8"/>
    <w:rsid w:val="00BB68EB"/>
    <w:rsid w:val="00BB7788"/>
    <w:rsid w:val="00BB7A03"/>
    <w:rsid w:val="00BC0A42"/>
    <w:rsid w:val="00BC16DD"/>
    <w:rsid w:val="00BC1E52"/>
    <w:rsid w:val="00BC35DF"/>
    <w:rsid w:val="00BC3FE2"/>
    <w:rsid w:val="00BC4737"/>
    <w:rsid w:val="00BC5434"/>
    <w:rsid w:val="00BC5AC8"/>
    <w:rsid w:val="00BC632D"/>
    <w:rsid w:val="00BC6EEA"/>
    <w:rsid w:val="00BD03E6"/>
    <w:rsid w:val="00BD094D"/>
    <w:rsid w:val="00BD15C2"/>
    <w:rsid w:val="00BD1D40"/>
    <w:rsid w:val="00BD21CC"/>
    <w:rsid w:val="00BD51F5"/>
    <w:rsid w:val="00BD5B4D"/>
    <w:rsid w:val="00BD5F4D"/>
    <w:rsid w:val="00BD6327"/>
    <w:rsid w:val="00BD67D9"/>
    <w:rsid w:val="00BD75D3"/>
    <w:rsid w:val="00BE0410"/>
    <w:rsid w:val="00BE043D"/>
    <w:rsid w:val="00BE1E77"/>
    <w:rsid w:val="00BE2A98"/>
    <w:rsid w:val="00BE389C"/>
    <w:rsid w:val="00BE71CE"/>
    <w:rsid w:val="00BE7685"/>
    <w:rsid w:val="00BE788E"/>
    <w:rsid w:val="00BE7999"/>
    <w:rsid w:val="00BE7AD1"/>
    <w:rsid w:val="00BF0A42"/>
    <w:rsid w:val="00BF0F3F"/>
    <w:rsid w:val="00BF1891"/>
    <w:rsid w:val="00BF299D"/>
    <w:rsid w:val="00BF64CB"/>
    <w:rsid w:val="00BF758C"/>
    <w:rsid w:val="00BF7753"/>
    <w:rsid w:val="00C006F3"/>
    <w:rsid w:val="00C00E77"/>
    <w:rsid w:val="00C016BB"/>
    <w:rsid w:val="00C0181E"/>
    <w:rsid w:val="00C01F2B"/>
    <w:rsid w:val="00C03FA3"/>
    <w:rsid w:val="00C04483"/>
    <w:rsid w:val="00C045E3"/>
    <w:rsid w:val="00C04696"/>
    <w:rsid w:val="00C04CBF"/>
    <w:rsid w:val="00C057EB"/>
    <w:rsid w:val="00C0651B"/>
    <w:rsid w:val="00C067F6"/>
    <w:rsid w:val="00C07212"/>
    <w:rsid w:val="00C072CB"/>
    <w:rsid w:val="00C0731A"/>
    <w:rsid w:val="00C0753D"/>
    <w:rsid w:val="00C07975"/>
    <w:rsid w:val="00C10C76"/>
    <w:rsid w:val="00C11170"/>
    <w:rsid w:val="00C11417"/>
    <w:rsid w:val="00C11437"/>
    <w:rsid w:val="00C11FCE"/>
    <w:rsid w:val="00C12791"/>
    <w:rsid w:val="00C13293"/>
    <w:rsid w:val="00C13512"/>
    <w:rsid w:val="00C1362C"/>
    <w:rsid w:val="00C13E0A"/>
    <w:rsid w:val="00C14C78"/>
    <w:rsid w:val="00C1546C"/>
    <w:rsid w:val="00C15666"/>
    <w:rsid w:val="00C161E2"/>
    <w:rsid w:val="00C165E6"/>
    <w:rsid w:val="00C16CD4"/>
    <w:rsid w:val="00C17C67"/>
    <w:rsid w:val="00C17D66"/>
    <w:rsid w:val="00C2228E"/>
    <w:rsid w:val="00C2237F"/>
    <w:rsid w:val="00C226C2"/>
    <w:rsid w:val="00C22951"/>
    <w:rsid w:val="00C24BFD"/>
    <w:rsid w:val="00C264A2"/>
    <w:rsid w:val="00C30952"/>
    <w:rsid w:val="00C31450"/>
    <w:rsid w:val="00C317A0"/>
    <w:rsid w:val="00C31E73"/>
    <w:rsid w:val="00C3219A"/>
    <w:rsid w:val="00C33279"/>
    <w:rsid w:val="00C34AC3"/>
    <w:rsid w:val="00C354D1"/>
    <w:rsid w:val="00C36965"/>
    <w:rsid w:val="00C37D1C"/>
    <w:rsid w:val="00C41207"/>
    <w:rsid w:val="00C418BC"/>
    <w:rsid w:val="00C42CCC"/>
    <w:rsid w:val="00C437E3"/>
    <w:rsid w:val="00C442FE"/>
    <w:rsid w:val="00C44304"/>
    <w:rsid w:val="00C4477A"/>
    <w:rsid w:val="00C45F24"/>
    <w:rsid w:val="00C45F3F"/>
    <w:rsid w:val="00C465DF"/>
    <w:rsid w:val="00C47623"/>
    <w:rsid w:val="00C47EA8"/>
    <w:rsid w:val="00C47F42"/>
    <w:rsid w:val="00C51AB0"/>
    <w:rsid w:val="00C51F23"/>
    <w:rsid w:val="00C51F82"/>
    <w:rsid w:val="00C523A9"/>
    <w:rsid w:val="00C527E1"/>
    <w:rsid w:val="00C5301B"/>
    <w:rsid w:val="00C53363"/>
    <w:rsid w:val="00C53B7F"/>
    <w:rsid w:val="00C545A0"/>
    <w:rsid w:val="00C55979"/>
    <w:rsid w:val="00C56131"/>
    <w:rsid w:val="00C563F5"/>
    <w:rsid w:val="00C569A2"/>
    <w:rsid w:val="00C577B0"/>
    <w:rsid w:val="00C61579"/>
    <w:rsid w:val="00C61ED2"/>
    <w:rsid w:val="00C6207B"/>
    <w:rsid w:val="00C62172"/>
    <w:rsid w:val="00C634B4"/>
    <w:rsid w:val="00C637B2"/>
    <w:rsid w:val="00C6441E"/>
    <w:rsid w:val="00C65175"/>
    <w:rsid w:val="00C66027"/>
    <w:rsid w:val="00C66484"/>
    <w:rsid w:val="00C67878"/>
    <w:rsid w:val="00C67B44"/>
    <w:rsid w:val="00C705F4"/>
    <w:rsid w:val="00C7076A"/>
    <w:rsid w:val="00C71318"/>
    <w:rsid w:val="00C729AB"/>
    <w:rsid w:val="00C731F3"/>
    <w:rsid w:val="00C74590"/>
    <w:rsid w:val="00C80562"/>
    <w:rsid w:val="00C80B56"/>
    <w:rsid w:val="00C80EEE"/>
    <w:rsid w:val="00C80FFE"/>
    <w:rsid w:val="00C82FED"/>
    <w:rsid w:val="00C83339"/>
    <w:rsid w:val="00C83A1A"/>
    <w:rsid w:val="00C83DBD"/>
    <w:rsid w:val="00C83EE2"/>
    <w:rsid w:val="00C85EC3"/>
    <w:rsid w:val="00C86673"/>
    <w:rsid w:val="00C867FE"/>
    <w:rsid w:val="00C86F48"/>
    <w:rsid w:val="00C872B7"/>
    <w:rsid w:val="00C87318"/>
    <w:rsid w:val="00C87D07"/>
    <w:rsid w:val="00C90855"/>
    <w:rsid w:val="00C92691"/>
    <w:rsid w:val="00C92887"/>
    <w:rsid w:val="00C93737"/>
    <w:rsid w:val="00C93F49"/>
    <w:rsid w:val="00C942AC"/>
    <w:rsid w:val="00C9594C"/>
    <w:rsid w:val="00C95D8E"/>
    <w:rsid w:val="00C95E2C"/>
    <w:rsid w:val="00C9620A"/>
    <w:rsid w:val="00C96E06"/>
    <w:rsid w:val="00C97F45"/>
    <w:rsid w:val="00CA071A"/>
    <w:rsid w:val="00CA182E"/>
    <w:rsid w:val="00CA1AA8"/>
    <w:rsid w:val="00CA1C58"/>
    <w:rsid w:val="00CA2FCD"/>
    <w:rsid w:val="00CA36AC"/>
    <w:rsid w:val="00CA3E54"/>
    <w:rsid w:val="00CA4432"/>
    <w:rsid w:val="00CA4818"/>
    <w:rsid w:val="00CA51C5"/>
    <w:rsid w:val="00CA6611"/>
    <w:rsid w:val="00CA6D0D"/>
    <w:rsid w:val="00CA7D54"/>
    <w:rsid w:val="00CB04F7"/>
    <w:rsid w:val="00CB0BDB"/>
    <w:rsid w:val="00CB0C21"/>
    <w:rsid w:val="00CB166B"/>
    <w:rsid w:val="00CB396D"/>
    <w:rsid w:val="00CB4022"/>
    <w:rsid w:val="00CB48DD"/>
    <w:rsid w:val="00CB4D6E"/>
    <w:rsid w:val="00CB53FB"/>
    <w:rsid w:val="00CB540D"/>
    <w:rsid w:val="00CB5571"/>
    <w:rsid w:val="00CB5898"/>
    <w:rsid w:val="00CB61D7"/>
    <w:rsid w:val="00CB7774"/>
    <w:rsid w:val="00CC083D"/>
    <w:rsid w:val="00CC1326"/>
    <w:rsid w:val="00CC2130"/>
    <w:rsid w:val="00CC239B"/>
    <w:rsid w:val="00CC2638"/>
    <w:rsid w:val="00CC416F"/>
    <w:rsid w:val="00CC4CA4"/>
    <w:rsid w:val="00CC553A"/>
    <w:rsid w:val="00CC5813"/>
    <w:rsid w:val="00CC6CF2"/>
    <w:rsid w:val="00CC709C"/>
    <w:rsid w:val="00CC747F"/>
    <w:rsid w:val="00CC7767"/>
    <w:rsid w:val="00CD0F73"/>
    <w:rsid w:val="00CD2F6C"/>
    <w:rsid w:val="00CD33BA"/>
    <w:rsid w:val="00CD420C"/>
    <w:rsid w:val="00CD4310"/>
    <w:rsid w:val="00CD486F"/>
    <w:rsid w:val="00CD4A41"/>
    <w:rsid w:val="00CD5184"/>
    <w:rsid w:val="00CD529D"/>
    <w:rsid w:val="00CD531A"/>
    <w:rsid w:val="00CD541F"/>
    <w:rsid w:val="00CD69E1"/>
    <w:rsid w:val="00CD7E28"/>
    <w:rsid w:val="00CE1989"/>
    <w:rsid w:val="00CE2903"/>
    <w:rsid w:val="00CE3612"/>
    <w:rsid w:val="00CE3E17"/>
    <w:rsid w:val="00CE3ECD"/>
    <w:rsid w:val="00CE4706"/>
    <w:rsid w:val="00CE49CE"/>
    <w:rsid w:val="00CE71F6"/>
    <w:rsid w:val="00CE7C2F"/>
    <w:rsid w:val="00CE7F5C"/>
    <w:rsid w:val="00CF046D"/>
    <w:rsid w:val="00CF0D2D"/>
    <w:rsid w:val="00CF49E4"/>
    <w:rsid w:val="00CF4BBA"/>
    <w:rsid w:val="00CF53C8"/>
    <w:rsid w:val="00CF746A"/>
    <w:rsid w:val="00CF74BD"/>
    <w:rsid w:val="00CF7CCA"/>
    <w:rsid w:val="00D007F3"/>
    <w:rsid w:val="00D0128B"/>
    <w:rsid w:val="00D01BFC"/>
    <w:rsid w:val="00D02387"/>
    <w:rsid w:val="00D031C7"/>
    <w:rsid w:val="00D04834"/>
    <w:rsid w:val="00D04C23"/>
    <w:rsid w:val="00D054A9"/>
    <w:rsid w:val="00D0638B"/>
    <w:rsid w:val="00D06F21"/>
    <w:rsid w:val="00D07025"/>
    <w:rsid w:val="00D075A4"/>
    <w:rsid w:val="00D0782F"/>
    <w:rsid w:val="00D07B53"/>
    <w:rsid w:val="00D10B59"/>
    <w:rsid w:val="00D1202D"/>
    <w:rsid w:val="00D12E6E"/>
    <w:rsid w:val="00D13919"/>
    <w:rsid w:val="00D14501"/>
    <w:rsid w:val="00D14669"/>
    <w:rsid w:val="00D15AB0"/>
    <w:rsid w:val="00D15AE7"/>
    <w:rsid w:val="00D15C65"/>
    <w:rsid w:val="00D1613C"/>
    <w:rsid w:val="00D16306"/>
    <w:rsid w:val="00D163D8"/>
    <w:rsid w:val="00D168AC"/>
    <w:rsid w:val="00D16B3A"/>
    <w:rsid w:val="00D201D8"/>
    <w:rsid w:val="00D2026F"/>
    <w:rsid w:val="00D20294"/>
    <w:rsid w:val="00D21597"/>
    <w:rsid w:val="00D21E29"/>
    <w:rsid w:val="00D21FD5"/>
    <w:rsid w:val="00D22694"/>
    <w:rsid w:val="00D256F3"/>
    <w:rsid w:val="00D25D9C"/>
    <w:rsid w:val="00D26B5B"/>
    <w:rsid w:val="00D279C6"/>
    <w:rsid w:val="00D27C95"/>
    <w:rsid w:val="00D30805"/>
    <w:rsid w:val="00D30A2B"/>
    <w:rsid w:val="00D30DEE"/>
    <w:rsid w:val="00D31930"/>
    <w:rsid w:val="00D32F15"/>
    <w:rsid w:val="00D33146"/>
    <w:rsid w:val="00D33FE7"/>
    <w:rsid w:val="00D34189"/>
    <w:rsid w:val="00D3484D"/>
    <w:rsid w:val="00D34C11"/>
    <w:rsid w:val="00D34E2E"/>
    <w:rsid w:val="00D35E96"/>
    <w:rsid w:val="00D3710C"/>
    <w:rsid w:val="00D377F2"/>
    <w:rsid w:val="00D40219"/>
    <w:rsid w:val="00D40296"/>
    <w:rsid w:val="00D41116"/>
    <w:rsid w:val="00D412F0"/>
    <w:rsid w:val="00D44495"/>
    <w:rsid w:val="00D44A5E"/>
    <w:rsid w:val="00D45976"/>
    <w:rsid w:val="00D47A0B"/>
    <w:rsid w:val="00D506AB"/>
    <w:rsid w:val="00D51C4E"/>
    <w:rsid w:val="00D51C7A"/>
    <w:rsid w:val="00D537A4"/>
    <w:rsid w:val="00D5437A"/>
    <w:rsid w:val="00D5483F"/>
    <w:rsid w:val="00D549CD"/>
    <w:rsid w:val="00D55749"/>
    <w:rsid w:val="00D55FB6"/>
    <w:rsid w:val="00D56DEE"/>
    <w:rsid w:val="00D57401"/>
    <w:rsid w:val="00D57DC1"/>
    <w:rsid w:val="00D60A3B"/>
    <w:rsid w:val="00D61308"/>
    <w:rsid w:val="00D61E28"/>
    <w:rsid w:val="00D62212"/>
    <w:rsid w:val="00D62552"/>
    <w:rsid w:val="00D625A5"/>
    <w:rsid w:val="00D633FC"/>
    <w:rsid w:val="00D63845"/>
    <w:rsid w:val="00D64D14"/>
    <w:rsid w:val="00D65458"/>
    <w:rsid w:val="00D65564"/>
    <w:rsid w:val="00D66611"/>
    <w:rsid w:val="00D66AFB"/>
    <w:rsid w:val="00D700E6"/>
    <w:rsid w:val="00D70156"/>
    <w:rsid w:val="00D70ECE"/>
    <w:rsid w:val="00D71178"/>
    <w:rsid w:val="00D7125D"/>
    <w:rsid w:val="00D72B53"/>
    <w:rsid w:val="00D72E48"/>
    <w:rsid w:val="00D73214"/>
    <w:rsid w:val="00D735D5"/>
    <w:rsid w:val="00D745CF"/>
    <w:rsid w:val="00D74C88"/>
    <w:rsid w:val="00D74CA5"/>
    <w:rsid w:val="00D7561E"/>
    <w:rsid w:val="00D75B13"/>
    <w:rsid w:val="00D763F9"/>
    <w:rsid w:val="00D76B3B"/>
    <w:rsid w:val="00D7728D"/>
    <w:rsid w:val="00D77759"/>
    <w:rsid w:val="00D77AEF"/>
    <w:rsid w:val="00D81603"/>
    <w:rsid w:val="00D81EB7"/>
    <w:rsid w:val="00D83075"/>
    <w:rsid w:val="00D833E5"/>
    <w:rsid w:val="00D83545"/>
    <w:rsid w:val="00D8450F"/>
    <w:rsid w:val="00D84BA7"/>
    <w:rsid w:val="00D865EB"/>
    <w:rsid w:val="00D87271"/>
    <w:rsid w:val="00D87530"/>
    <w:rsid w:val="00D87583"/>
    <w:rsid w:val="00D91821"/>
    <w:rsid w:val="00D92594"/>
    <w:rsid w:val="00D92816"/>
    <w:rsid w:val="00D944AA"/>
    <w:rsid w:val="00D950B3"/>
    <w:rsid w:val="00D956F5"/>
    <w:rsid w:val="00D95B86"/>
    <w:rsid w:val="00D96B0E"/>
    <w:rsid w:val="00D976F8"/>
    <w:rsid w:val="00D97AE5"/>
    <w:rsid w:val="00DA0969"/>
    <w:rsid w:val="00DA1CEF"/>
    <w:rsid w:val="00DA1FA3"/>
    <w:rsid w:val="00DA216D"/>
    <w:rsid w:val="00DA37D5"/>
    <w:rsid w:val="00DA3F2D"/>
    <w:rsid w:val="00DA43A9"/>
    <w:rsid w:val="00DA44A7"/>
    <w:rsid w:val="00DA4507"/>
    <w:rsid w:val="00DA5633"/>
    <w:rsid w:val="00DA5CA4"/>
    <w:rsid w:val="00DA5FF5"/>
    <w:rsid w:val="00DA62E6"/>
    <w:rsid w:val="00DA68C2"/>
    <w:rsid w:val="00DA6DA3"/>
    <w:rsid w:val="00DB0AE3"/>
    <w:rsid w:val="00DB1045"/>
    <w:rsid w:val="00DB145F"/>
    <w:rsid w:val="00DB213D"/>
    <w:rsid w:val="00DB2F4E"/>
    <w:rsid w:val="00DB41F4"/>
    <w:rsid w:val="00DB5065"/>
    <w:rsid w:val="00DB5600"/>
    <w:rsid w:val="00DB5911"/>
    <w:rsid w:val="00DB62B4"/>
    <w:rsid w:val="00DB69C0"/>
    <w:rsid w:val="00DC0711"/>
    <w:rsid w:val="00DC14C8"/>
    <w:rsid w:val="00DC2285"/>
    <w:rsid w:val="00DC42EF"/>
    <w:rsid w:val="00DC48B3"/>
    <w:rsid w:val="00DC5A20"/>
    <w:rsid w:val="00DC5B6A"/>
    <w:rsid w:val="00DC76E9"/>
    <w:rsid w:val="00DD0883"/>
    <w:rsid w:val="00DD0B3E"/>
    <w:rsid w:val="00DD136B"/>
    <w:rsid w:val="00DD2214"/>
    <w:rsid w:val="00DD286E"/>
    <w:rsid w:val="00DD3B53"/>
    <w:rsid w:val="00DD3EFB"/>
    <w:rsid w:val="00DD6DEC"/>
    <w:rsid w:val="00DE013D"/>
    <w:rsid w:val="00DE072F"/>
    <w:rsid w:val="00DE132C"/>
    <w:rsid w:val="00DE1349"/>
    <w:rsid w:val="00DE1BC5"/>
    <w:rsid w:val="00DE22CE"/>
    <w:rsid w:val="00DE2313"/>
    <w:rsid w:val="00DE27BC"/>
    <w:rsid w:val="00DE29F8"/>
    <w:rsid w:val="00DE43EA"/>
    <w:rsid w:val="00DE4493"/>
    <w:rsid w:val="00DE50DD"/>
    <w:rsid w:val="00DE5537"/>
    <w:rsid w:val="00DE55CA"/>
    <w:rsid w:val="00DE56BA"/>
    <w:rsid w:val="00DE5924"/>
    <w:rsid w:val="00DE707A"/>
    <w:rsid w:val="00DF0E99"/>
    <w:rsid w:val="00DF0F0F"/>
    <w:rsid w:val="00DF14FB"/>
    <w:rsid w:val="00DF16DB"/>
    <w:rsid w:val="00DF2CF5"/>
    <w:rsid w:val="00DF3260"/>
    <w:rsid w:val="00DF35F3"/>
    <w:rsid w:val="00DF3EA9"/>
    <w:rsid w:val="00DF4AF4"/>
    <w:rsid w:val="00DF556A"/>
    <w:rsid w:val="00DF5E45"/>
    <w:rsid w:val="00DF7B44"/>
    <w:rsid w:val="00DF7F73"/>
    <w:rsid w:val="00E00BBC"/>
    <w:rsid w:val="00E00BCF"/>
    <w:rsid w:val="00E02232"/>
    <w:rsid w:val="00E032FB"/>
    <w:rsid w:val="00E0369D"/>
    <w:rsid w:val="00E038C2"/>
    <w:rsid w:val="00E03979"/>
    <w:rsid w:val="00E042B6"/>
    <w:rsid w:val="00E04465"/>
    <w:rsid w:val="00E05631"/>
    <w:rsid w:val="00E056F2"/>
    <w:rsid w:val="00E05A11"/>
    <w:rsid w:val="00E06A16"/>
    <w:rsid w:val="00E075AF"/>
    <w:rsid w:val="00E10C12"/>
    <w:rsid w:val="00E130FF"/>
    <w:rsid w:val="00E13142"/>
    <w:rsid w:val="00E1397E"/>
    <w:rsid w:val="00E14395"/>
    <w:rsid w:val="00E15122"/>
    <w:rsid w:val="00E15624"/>
    <w:rsid w:val="00E15E5C"/>
    <w:rsid w:val="00E15ED6"/>
    <w:rsid w:val="00E1688F"/>
    <w:rsid w:val="00E2060D"/>
    <w:rsid w:val="00E2161B"/>
    <w:rsid w:val="00E21C32"/>
    <w:rsid w:val="00E21ED3"/>
    <w:rsid w:val="00E23E9A"/>
    <w:rsid w:val="00E23FE7"/>
    <w:rsid w:val="00E247EA"/>
    <w:rsid w:val="00E3035E"/>
    <w:rsid w:val="00E303BE"/>
    <w:rsid w:val="00E30AB0"/>
    <w:rsid w:val="00E3131A"/>
    <w:rsid w:val="00E313A6"/>
    <w:rsid w:val="00E3170A"/>
    <w:rsid w:val="00E31A77"/>
    <w:rsid w:val="00E31A84"/>
    <w:rsid w:val="00E32338"/>
    <w:rsid w:val="00E3258A"/>
    <w:rsid w:val="00E334A1"/>
    <w:rsid w:val="00E343D9"/>
    <w:rsid w:val="00E34F2D"/>
    <w:rsid w:val="00E351AA"/>
    <w:rsid w:val="00E35C3B"/>
    <w:rsid w:val="00E37237"/>
    <w:rsid w:val="00E37D38"/>
    <w:rsid w:val="00E37ED9"/>
    <w:rsid w:val="00E40564"/>
    <w:rsid w:val="00E408C3"/>
    <w:rsid w:val="00E408C6"/>
    <w:rsid w:val="00E40E0D"/>
    <w:rsid w:val="00E41D1C"/>
    <w:rsid w:val="00E423A4"/>
    <w:rsid w:val="00E42FB4"/>
    <w:rsid w:val="00E43136"/>
    <w:rsid w:val="00E44D04"/>
    <w:rsid w:val="00E44D4D"/>
    <w:rsid w:val="00E451F6"/>
    <w:rsid w:val="00E458BE"/>
    <w:rsid w:val="00E45DDE"/>
    <w:rsid w:val="00E46228"/>
    <w:rsid w:val="00E473AC"/>
    <w:rsid w:val="00E47652"/>
    <w:rsid w:val="00E47F3F"/>
    <w:rsid w:val="00E51C4B"/>
    <w:rsid w:val="00E51D29"/>
    <w:rsid w:val="00E52623"/>
    <w:rsid w:val="00E5288E"/>
    <w:rsid w:val="00E53F2B"/>
    <w:rsid w:val="00E54C72"/>
    <w:rsid w:val="00E551F6"/>
    <w:rsid w:val="00E554B2"/>
    <w:rsid w:val="00E5595A"/>
    <w:rsid w:val="00E56FC8"/>
    <w:rsid w:val="00E57816"/>
    <w:rsid w:val="00E57C4A"/>
    <w:rsid w:val="00E57F9C"/>
    <w:rsid w:val="00E6028B"/>
    <w:rsid w:val="00E620EF"/>
    <w:rsid w:val="00E620F8"/>
    <w:rsid w:val="00E62F7E"/>
    <w:rsid w:val="00E62F8B"/>
    <w:rsid w:val="00E64836"/>
    <w:rsid w:val="00E65A43"/>
    <w:rsid w:val="00E66153"/>
    <w:rsid w:val="00E6714B"/>
    <w:rsid w:val="00E67689"/>
    <w:rsid w:val="00E67A34"/>
    <w:rsid w:val="00E700B0"/>
    <w:rsid w:val="00E705E1"/>
    <w:rsid w:val="00E7088D"/>
    <w:rsid w:val="00E72883"/>
    <w:rsid w:val="00E72893"/>
    <w:rsid w:val="00E728C9"/>
    <w:rsid w:val="00E72AB4"/>
    <w:rsid w:val="00E73375"/>
    <w:rsid w:val="00E73C35"/>
    <w:rsid w:val="00E73DD1"/>
    <w:rsid w:val="00E73FFC"/>
    <w:rsid w:val="00E7484F"/>
    <w:rsid w:val="00E74D74"/>
    <w:rsid w:val="00E75489"/>
    <w:rsid w:val="00E75937"/>
    <w:rsid w:val="00E77879"/>
    <w:rsid w:val="00E80953"/>
    <w:rsid w:val="00E80B62"/>
    <w:rsid w:val="00E820DE"/>
    <w:rsid w:val="00E823BB"/>
    <w:rsid w:val="00E82B4A"/>
    <w:rsid w:val="00E83BFF"/>
    <w:rsid w:val="00E84DD2"/>
    <w:rsid w:val="00E85705"/>
    <w:rsid w:val="00E8776B"/>
    <w:rsid w:val="00E90159"/>
    <w:rsid w:val="00E90293"/>
    <w:rsid w:val="00E90E1F"/>
    <w:rsid w:val="00E90E45"/>
    <w:rsid w:val="00E9301E"/>
    <w:rsid w:val="00E932DD"/>
    <w:rsid w:val="00E9332D"/>
    <w:rsid w:val="00E935F6"/>
    <w:rsid w:val="00E93EE1"/>
    <w:rsid w:val="00E96646"/>
    <w:rsid w:val="00E96BD4"/>
    <w:rsid w:val="00E96D4A"/>
    <w:rsid w:val="00E96E4C"/>
    <w:rsid w:val="00E97D30"/>
    <w:rsid w:val="00E97DB0"/>
    <w:rsid w:val="00EA03FB"/>
    <w:rsid w:val="00EA0D5B"/>
    <w:rsid w:val="00EA1288"/>
    <w:rsid w:val="00EA13FC"/>
    <w:rsid w:val="00EA3094"/>
    <w:rsid w:val="00EA46EB"/>
    <w:rsid w:val="00EA48B6"/>
    <w:rsid w:val="00EA7381"/>
    <w:rsid w:val="00EA7C36"/>
    <w:rsid w:val="00EB10B4"/>
    <w:rsid w:val="00EB19BF"/>
    <w:rsid w:val="00EB1C60"/>
    <w:rsid w:val="00EB2431"/>
    <w:rsid w:val="00EB2759"/>
    <w:rsid w:val="00EB3204"/>
    <w:rsid w:val="00EB3353"/>
    <w:rsid w:val="00EB3E8D"/>
    <w:rsid w:val="00EB3F66"/>
    <w:rsid w:val="00EB40C9"/>
    <w:rsid w:val="00EB48C0"/>
    <w:rsid w:val="00EB56D1"/>
    <w:rsid w:val="00EC0949"/>
    <w:rsid w:val="00EC0F6D"/>
    <w:rsid w:val="00EC1846"/>
    <w:rsid w:val="00EC1EB6"/>
    <w:rsid w:val="00EC1F3A"/>
    <w:rsid w:val="00EC1FD8"/>
    <w:rsid w:val="00EC21B4"/>
    <w:rsid w:val="00EC2DE8"/>
    <w:rsid w:val="00EC32E2"/>
    <w:rsid w:val="00EC4676"/>
    <w:rsid w:val="00EC6060"/>
    <w:rsid w:val="00EC68EA"/>
    <w:rsid w:val="00ED0244"/>
    <w:rsid w:val="00ED084E"/>
    <w:rsid w:val="00ED18D8"/>
    <w:rsid w:val="00ED1DF8"/>
    <w:rsid w:val="00ED231D"/>
    <w:rsid w:val="00ED23CB"/>
    <w:rsid w:val="00ED241F"/>
    <w:rsid w:val="00ED2FE4"/>
    <w:rsid w:val="00ED49AF"/>
    <w:rsid w:val="00ED4AFF"/>
    <w:rsid w:val="00ED5970"/>
    <w:rsid w:val="00ED684E"/>
    <w:rsid w:val="00ED7A85"/>
    <w:rsid w:val="00EE0A3B"/>
    <w:rsid w:val="00EE0C51"/>
    <w:rsid w:val="00EE156E"/>
    <w:rsid w:val="00EE1754"/>
    <w:rsid w:val="00EE1C69"/>
    <w:rsid w:val="00EE255E"/>
    <w:rsid w:val="00EE2F9C"/>
    <w:rsid w:val="00EE31D7"/>
    <w:rsid w:val="00EE4213"/>
    <w:rsid w:val="00EE4322"/>
    <w:rsid w:val="00EE4B1B"/>
    <w:rsid w:val="00EE5154"/>
    <w:rsid w:val="00EE57E7"/>
    <w:rsid w:val="00EE5AE6"/>
    <w:rsid w:val="00EE65A3"/>
    <w:rsid w:val="00EE65B7"/>
    <w:rsid w:val="00EE6A16"/>
    <w:rsid w:val="00EE7A80"/>
    <w:rsid w:val="00EF10C4"/>
    <w:rsid w:val="00EF1114"/>
    <w:rsid w:val="00EF16A9"/>
    <w:rsid w:val="00EF1959"/>
    <w:rsid w:val="00EF1C6C"/>
    <w:rsid w:val="00EF1E5B"/>
    <w:rsid w:val="00EF1F8A"/>
    <w:rsid w:val="00EF3709"/>
    <w:rsid w:val="00EF3E70"/>
    <w:rsid w:val="00EF5898"/>
    <w:rsid w:val="00EF5E14"/>
    <w:rsid w:val="00EF5EA4"/>
    <w:rsid w:val="00EF6322"/>
    <w:rsid w:val="00EF6CA7"/>
    <w:rsid w:val="00EF6D95"/>
    <w:rsid w:val="00EF7216"/>
    <w:rsid w:val="00EF7E10"/>
    <w:rsid w:val="00F0035B"/>
    <w:rsid w:val="00F00C46"/>
    <w:rsid w:val="00F00E0C"/>
    <w:rsid w:val="00F015EA"/>
    <w:rsid w:val="00F0250E"/>
    <w:rsid w:val="00F02DA1"/>
    <w:rsid w:val="00F02DA4"/>
    <w:rsid w:val="00F0340D"/>
    <w:rsid w:val="00F044B4"/>
    <w:rsid w:val="00F045D4"/>
    <w:rsid w:val="00F05588"/>
    <w:rsid w:val="00F0572B"/>
    <w:rsid w:val="00F05D86"/>
    <w:rsid w:val="00F06485"/>
    <w:rsid w:val="00F06A38"/>
    <w:rsid w:val="00F07287"/>
    <w:rsid w:val="00F076CD"/>
    <w:rsid w:val="00F076EC"/>
    <w:rsid w:val="00F0784F"/>
    <w:rsid w:val="00F1048B"/>
    <w:rsid w:val="00F10534"/>
    <w:rsid w:val="00F10D9E"/>
    <w:rsid w:val="00F10E8A"/>
    <w:rsid w:val="00F110D4"/>
    <w:rsid w:val="00F1243E"/>
    <w:rsid w:val="00F12660"/>
    <w:rsid w:val="00F12802"/>
    <w:rsid w:val="00F12B79"/>
    <w:rsid w:val="00F13A28"/>
    <w:rsid w:val="00F150DB"/>
    <w:rsid w:val="00F156BC"/>
    <w:rsid w:val="00F15982"/>
    <w:rsid w:val="00F15B24"/>
    <w:rsid w:val="00F165DB"/>
    <w:rsid w:val="00F17A9A"/>
    <w:rsid w:val="00F17BA2"/>
    <w:rsid w:val="00F206CC"/>
    <w:rsid w:val="00F20D9C"/>
    <w:rsid w:val="00F2109C"/>
    <w:rsid w:val="00F2149E"/>
    <w:rsid w:val="00F21B5A"/>
    <w:rsid w:val="00F21C08"/>
    <w:rsid w:val="00F21FEE"/>
    <w:rsid w:val="00F22162"/>
    <w:rsid w:val="00F229CC"/>
    <w:rsid w:val="00F23B79"/>
    <w:rsid w:val="00F23EAF"/>
    <w:rsid w:val="00F24152"/>
    <w:rsid w:val="00F241ED"/>
    <w:rsid w:val="00F24ABA"/>
    <w:rsid w:val="00F263ED"/>
    <w:rsid w:val="00F26AC4"/>
    <w:rsid w:val="00F26BDF"/>
    <w:rsid w:val="00F2771F"/>
    <w:rsid w:val="00F30A44"/>
    <w:rsid w:val="00F32596"/>
    <w:rsid w:val="00F32A05"/>
    <w:rsid w:val="00F335E6"/>
    <w:rsid w:val="00F340B7"/>
    <w:rsid w:val="00F341D6"/>
    <w:rsid w:val="00F341EB"/>
    <w:rsid w:val="00F34A4D"/>
    <w:rsid w:val="00F34BE5"/>
    <w:rsid w:val="00F35B06"/>
    <w:rsid w:val="00F37DD2"/>
    <w:rsid w:val="00F402E8"/>
    <w:rsid w:val="00F41385"/>
    <w:rsid w:val="00F42121"/>
    <w:rsid w:val="00F43A3C"/>
    <w:rsid w:val="00F45234"/>
    <w:rsid w:val="00F45D80"/>
    <w:rsid w:val="00F47255"/>
    <w:rsid w:val="00F478C2"/>
    <w:rsid w:val="00F5016E"/>
    <w:rsid w:val="00F5072B"/>
    <w:rsid w:val="00F51568"/>
    <w:rsid w:val="00F52219"/>
    <w:rsid w:val="00F52F29"/>
    <w:rsid w:val="00F52FC3"/>
    <w:rsid w:val="00F53017"/>
    <w:rsid w:val="00F53E9E"/>
    <w:rsid w:val="00F5481E"/>
    <w:rsid w:val="00F55536"/>
    <w:rsid w:val="00F55E20"/>
    <w:rsid w:val="00F56008"/>
    <w:rsid w:val="00F56396"/>
    <w:rsid w:val="00F5751A"/>
    <w:rsid w:val="00F57C0C"/>
    <w:rsid w:val="00F57CD8"/>
    <w:rsid w:val="00F57D00"/>
    <w:rsid w:val="00F60487"/>
    <w:rsid w:val="00F62C3B"/>
    <w:rsid w:val="00F63F4C"/>
    <w:rsid w:val="00F641E1"/>
    <w:rsid w:val="00F64E32"/>
    <w:rsid w:val="00F65C0D"/>
    <w:rsid w:val="00F703FD"/>
    <w:rsid w:val="00F7053C"/>
    <w:rsid w:val="00F7064A"/>
    <w:rsid w:val="00F7072B"/>
    <w:rsid w:val="00F70CB3"/>
    <w:rsid w:val="00F7168A"/>
    <w:rsid w:val="00F7215D"/>
    <w:rsid w:val="00F72F73"/>
    <w:rsid w:val="00F73F71"/>
    <w:rsid w:val="00F741B1"/>
    <w:rsid w:val="00F743DE"/>
    <w:rsid w:val="00F75452"/>
    <w:rsid w:val="00F75A29"/>
    <w:rsid w:val="00F75D2B"/>
    <w:rsid w:val="00F7670A"/>
    <w:rsid w:val="00F773DE"/>
    <w:rsid w:val="00F7785D"/>
    <w:rsid w:val="00F8013A"/>
    <w:rsid w:val="00F8027C"/>
    <w:rsid w:val="00F80DA8"/>
    <w:rsid w:val="00F80FD0"/>
    <w:rsid w:val="00F81EE2"/>
    <w:rsid w:val="00F82802"/>
    <w:rsid w:val="00F82CCC"/>
    <w:rsid w:val="00F83237"/>
    <w:rsid w:val="00F83A08"/>
    <w:rsid w:val="00F83DA1"/>
    <w:rsid w:val="00F843C7"/>
    <w:rsid w:val="00F84EB5"/>
    <w:rsid w:val="00F85367"/>
    <w:rsid w:val="00F860E2"/>
    <w:rsid w:val="00F8612A"/>
    <w:rsid w:val="00F867EF"/>
    <w:rsid w:val="00F86C90"/>
    <w:rsid w:val="00F87125"/>
    <w:rsid w:val="00F87D8E"/>
    <w:rsid w:val="00F87E3E"/>
    <w:rsid w:val="00F903E5"/>
    <w:rsid w:val="00F920B6"/>
    <w:rsid w:val="00F93481"/>
    <w:rsid w:val="00F93B39"/>
    <w:rsid w:val="00F9406A"/>
    <w:rsid w:val="00F94A89"/>
    <w:rsid w:val="00F95665"/>
    <w:rsid w:val="00F97095"/>
    <w:rsid w:val="00F970A6"/>
    <w:rsid w:val="00F971E8"/>
    <w:rsid w:val="00FA00AC"/>
    <w:rsid w:val="00FA04A4"/>
    <w:rsid w:val="00FA0D01"/>
    <w:rsid w:val="00FA1232"/>
    <w:rsid w:val="00FA2751"/>
    <w:rsid w:val="00FA2842"/>
    <w:rsid w:val="00FA29D9"/>
    <w:rsid w:val="00FA2DC9"/>
    <w:rsid w:val="00FA372F"/>
    <w:rsid w:val="00FA3E10"/>
    <w:rsid w:val="00FA4116"/>
    <w:rsid w:val="00FA4308"/>
    <w:rsid w:val="00FA43F9"/>
    <w:rsid w:val="00FA5515"/>
    <w:rsid w:val="00FA6143"/>
    <w:rsid w:val="00FA777E"/>
    <w:rsid w:val="00FA7E08"/>
    <w:rsid w:val="00FA7EBF"/>
    <w:rsid w:val="00FB0392"/>
    <w:rsid w:val="00FB05D9"/>
    <w:rsid w:val="00FB0B62"/>
    <w:rsid w:val="00FB18CE"/>
    <w:rsid w:val="00FB2195"/>
    <w:rsid w:val="00FB2838"/>
    <w:rsid w:val="00FB2C06"/>
    <w:rsid w:val="00FB2E02"/>
    <w:rsid w:val="00FB3138"/>
    <w:rsid w:val="00FB32E0"/>
    <w:rsid w:val="00FB39A6"/>
    <w:rsid w:val="00FB3DA3"/>
    <w:rsid w:val="00FB3F8B"/>
    <w:rsid w:val="00FB4596"/>
    <w:rsid w:val="00FB5825"/>
    <w:rsid w:val="00FB5A35"/>
    <w:rsid w:val="00FB5C22"/>
    <w:rsid w:val="00FB6389"/>
    <w:rsid w:val="00FB654A"/>
    <w:rsid w:val="00FB7AA2"/>
    <w:rsid w:val="00FB7DB6"/>
    <w:rsid w:val="00FC139C"/>
    <w:rsid w:val="00FC19BE"/>
    <w:rsid w:val="00FC2F1F"/>
    <w:rsid w:val="00FC31AF"/>
    <w:rsid w:val="00FC3785"/>
    <w:rsid w:val="00FC3B99"/>
    <w:rsid w:val="00FC3DDC"/>
    <w:rsid w:val="00FC3FCA"/>
    <w:rsid w:val="00FC4119"/>
    <w:rsid w:val="00FC490E"/>
    <w:rsid w:val="00FC5828"/>
    <w:rsid w:val="00FC598A"/>
    <w:rsid w:val="00FC5DC8"/>
    <w:rsid w:val="00FC631B"/>
    <w:rsid w:val="00FC6CFB"/>
    <w:rsid w:val="00FC709E"/>
    <w:rsid w:val="00FC7DB4"/>
    <w:rsid w:val="00FD0161"/>
    <w:rsid w:val="00FD0CD5"/>
    <w:rsid w:val="00FD1C41"/>
    <w:rsid w:val="00FD21BD"/>
    <w:rsid w:val="00FD3C71"/>
    <w:rsid w:val="00FD3CBC"/>
    <w:rsid w:val="00FD3D6F"/>
    <w:rsid w:val="00FD5916"/>
    <w:rsid w:val="00FD6B50"/>
    <w:rsid w:val="00FD7080"/>
    <w:rsid w:val="00FD7873"/>
    <w:rsid w:val="00FE0EC2"/>
    <w:rsid w:val="00FE151A"/>
    <w:rsid w:val="00FE224A"/>
    <w:rsid w:val="00FE227F"/>
    <w:rsid w:val="00FE2572"/>
    <w:rsid w:val="00FE2ADE"/>
    <w:rsid w:val="00FE3122"/>
    <w:rsid w:val="00FE3867"/>
    <w:rsid w:val="00FE3B30"/>
    <w:rsid w:val="00FE45D4"/>
    <w:rsid w:val="00FE50BD"/>
    <w:rsid w:val="00FE53D6"/>
    <w:rsid w:val="00FE5CC7"/>
    <w:rsid w:val="00FE6410"/>
    <w:rsid w:val="00FE66F3"/>
    <w:rsid w:val="00FE6B5F"/>
    <w:rsid w:val="00FE7143"/>
    <w:rsid w:val="00FE7771"/>
    <w:rsid w:val="00FE7C3B"/>
    <w:rsid w:val="00FF0689"/>
    <w:rsid w:val="00FF20E6"/>
    <w:rsid w:val="00FF2DE7"/>
    <w:rsid w:val="00FF349C"/>
    <w:rsid w:val="00FF370F"/>
    <w:rsid w:val="00FF376E"/>
    <w:rsid w:val="00FF3FF0"/>
    <w:rsid w:val="00FF439A"/>
    <w:rsid w:val="00FF4893"/>
    <w:rsid w:val="00FF578D"/>
    <w:rsid w:val="00FF5839"/>
    <w:rsid w:val="00FF5D65"/>
    <w:rsid w:val="00FF60FD"/>
    <w:rsid w:val="00FF657E"/>
    <w:rsid w:val="00FF6580"/>
    <w:rsid w:val="00FF6A8F"/>
    <w:rsid w:val="00FF6B86"/>
    <w:rsid w:val="00FF7F4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8673"/>
    <o:shapelayout v:ext="edit">
      <o:idmap v:ext="edit" data="1"/>
    </o:shapelayout>
  </w:shapeDefaults>
  <w:decimalSymbol w:val="."/>
  <w:listSeparator w:val=";"/>
  <w14:docId w14:val="798CD953"/>
  <w15:docId w15:val="{390DE02E-8413-4C7D-A212-5BB7A990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119E"/>
    <w:pPr>
      <w:spacing w:after="200" w:line="276" w:lineRule="auto"/>
    </w:pPr>
    <w:rPr>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8pt Bold"/>
    <w:basedOn w:val="Normal"/>
    <w:link w:val="HeaderChar"/>
    <w:uiPriority w:val="99"/>
    <w:unhideWhenUsed/>
    <w:rsid w:val="00CC4CA4"/>
    <w:pPr>
      <w:tabs>
        <w:tab w:val="center" w:pos="4153"/>
        <w:tab w:val="right" w:pos="8306"/>
      </w:tabs>
      <w:spacing w:after="0" w:line="240" w:lineRule="auto"/>
    </w:pPr>
    <w:rPr>
      <w:szCs w:val="20"/>
    </w:rPr>
  </w:style>
  <w:style w:type="character" w:customStyle="1" w:styleId="HeaderChar">
    <w:name w:val="Header Char"/>
    <w:aliases w:val="18pt Bold Char"/>
    <w:link w:val="Header"/>
    <w:uiPriority w:val="99"/>
    <w:rsid w:val="00CC4CA4"/>
    <w:rPr>
      <w:rFonts w:eastAsia="Calibri" w:cs="Times New Roman"/>
    </w:rPr>
  </w:style>
  <w:style w:type="paragraph" w:styleId="Footer">
    <w:name w:val="footer"/>
    <w:basedOn w:val="Normal"/>
    <w:link w:val="FooterChar"/>
    <w:unhideWhenUsed/>
    <w:rsid w:val="00CC4CA4"/>
    <w:pPr>
      <w:tabs>
        <w:tab w:val="center" w:pos="4153"/>
        <w:tab w:val="right" w:pos="8306"/>
      </w:tabs>
      <w:spacing w:after="0" w:line="240" w:lineRule="auto"/>
    </w:pPr>
    <w:rPr>
      <w:szCs w:val="20"/>
    </w:rPr>
  </w:style>
  <w:style w:type="character" w:customStyle="1" w:styleId="FooterChar">
    <w:name w:val="Footer Char"/>
    <w:link w:val="Footer"/>
    <w:rsid w:val="00CC4CA4"/>
    <w:rPr>
      <w:rFonts w:eastAsia="Calibri" w:cs="Times New Roman"/>
    </w:rPr>
  </w:style>
  <w:style w:type="paragraph" w:customStyle="1" w:styleId="naisf">
    <w:name w:val="naisf"/>
    <w:basedOn w:val="Normal"/>
    <w:rsid w:val="00B2247B"/>
    <w:pPr>
      <w:spacing w:before="88" w:after="88" w:line="240" w:lineRule="auto"/>
      <w:ind w:firstLine="439"/>
      <w:jc w:val="both"/>
    </w:pPr>
    <w:rPr>
      <w:rFonts w:ascii="Times New Roman" w:eastAsia="Times New Roman" w:hAnsi="Times New Roman"/>
      <w:sz w:val="24"/>
      <w:szCs w:val="24"/>
      <w:lang w:eastAsia="lv-LV"/>
    </w:rPr>
  </w:style>
  <w:style w:type="paragraph" w:styleId="NormalWeb">
    <w:name w:val="Normal (Web)"/>
    <w:basedOn w:val="Normal"/>
    <w:rsid w:val="00B2247B"/>
    <w:pPr>
      <w:spacing w:before="88" w:after="88" w:line="240" w:lineRule="auto"/>
    </w:pPr>
    <w:rPr>
      <w:rFonts w:ascii="Times New Roman" w:eastAsia="Times New Roman" w:hAnsi="Times New Roman"/>
      <w:sz w:val="24"/>
      <w:szCs w:val="24"/>
      <w:lang w:eastAsia="lv-LV"/>
    </w:rPr>
  </w:style>
  <w:style w:type="character" w:styleId="Hyperlink">
    <w:name w:val="Hyperlink"/>
    <w:rsid w:val="00B2247B"/>
    <w:rPr>
      <w:color w:val="0000FF"/>
      <w:u w:val="single"/>
    </w:rPr>
  </w:style>
  <w:style w:type="paragraph" w:styleId="BodyText">
    <w:name w:val="Body Text"/>
    <w:basedOn w:val="Normal"/>
    <w:link w:val="BodyTextChar"/>
    <w:rsid w:val="00B2247B"/>
    <w:pPr>
      <w:spacing w:after="0" w:line="240" w:lineRule="auto"/>
      <w:jc w:val="center"/>
    </w:pPr>
    <w:rPr>
      <w:rFonts w:ascii="Times New Roman" w:eastAsia="Times New Roman" w:hAnsi="Times New Roman"/>
      <w:b/>
      <w:bCs/>
      <w:sz w:val="24"/>
      <w:szCs w:val="24"/>
    </w:rPr>
  </w:style>
  <w:style w:type="character" w:customStyle="1" w:styleId="BodyTextChar">
    <w:name w:val="Body Text Char"/>
    <w:link w:val="BodyText"/>
    <w:rsid w:val="00B2247B"/>
    <w:rPr>
      <w:rFonts w:ascii="Times New Roman" w:eastAsia="Times New Roman" w:hAnsi="Times New Roman"/>
      <w:b/>
      <w:bCs/>
      <w:sz w:val="24"/>
      <w:szCs w:val="24"/>
      <w:lang w:eastAsia="en-US"/>
    </w:rPr>
  </w:style>
  <w:style w:type="paragraph" w:styleId="BalloonText">
    <w:name w:val="Balloon Text"/>
    <w:basedOn w:val="Normal"/>
    <w:link w:val="BalloonTextChar"/>
    <w:uiPriority w:val="99"/>
    <w:semiHidden/>
    <w:unhideWhenUsed/>
    <w:rsid w:val="00B2247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B2247B"/>
    <w:rPr>
      <w:rFonts w:ascii="Tahoma" w:hAnsi="Tahoma" w:cs="Tahoma"/>
      <w:sz w:val="16"/>
      <w:szCs w:val="16"/>
      <w:lang w:eastAsia="en-US"/>
    </w:rPr>
  </w:style>
  <w:style w:type="paragraph" w:customStyle="1" w:styleId="naisvisr">
    <w:name w:val="naisvisr"/>
    <w:basedOn w:val="Normal"/>
    <w:rsid w:val="00F7064A"/>
    <w:pPr>
      <w:spacing w:before="150" w:after="150" w:line="240" w:lineRule="auto"/>
      <w:jc w:val="center"/>
    </w:pPr>
    <w:rPr>
      <w:rFonts w:ascii="Times New Roman" w:eastAsia="Times New Roman" w:hAnsi="Times New Roman"/>
      <w:b/>
      <w:bCs/>
      <w:sz w:val="28"/>
      <w:szCs w:val="28"/>
      <w:lang w:eastAsia="lv-LV"/>
    </w:rPr>
  </w:style>
  <w:style w:type="paragraph" w:styleId="BodyTextIndent2">
    <w:name w:val="Body Text Indent 2"/>
    <w:basedOn w:val="Normal"/>
    <w:rsid w:val="00BE1E77"/>
    <w:pPr>
      <w:spacing w:after="120" w:line="480" w:lineRule="auto"/>
      <w:ind w:left="283"/>
    </w:pPr>
  </w:style>
  <w:style w:type="character" w:styleId="CommentReference">
    <w:name w:val="annotation reference"/>
    <w:uiPriority w:val="99"/>
    <w:semiHidden/>
    <w:unhideWhenUsed/>
    <w:rsid w:val="00F17A9A"/>
    <w:rPr>
      <w:sz w:val="16"/>
      <w:szCs w:val="16"/>
    </w:rPr>
  </w:style>
  <w:style w:type="paragraph" w:styleId="CommentText">
    <w:name w:val="annotation text"/>
    <w:basedOn w:val="Normal"/>
    <w:link w:val="CommentTextChar"/>
    <w:uiPriority w:val="99"/>
    <w:unhideWhenUsed/>
    <w:rsid w:val="00F17A9A"/>
    <w:rPr>
      <w:szCs w:val="20"/>
    </w:rPr>
  </w:style>
  <w:style w:type="character" w:customStyle="1" w:styleId="CommentTextChar">
    <w:name w:val="Comment Text Char"/>
    <w:link w:val="CommentText"/>
    <w:uiPriority w:val="99"/>
    <w:rsid w:val="00F17A9A"/>
    <w:rPr>
      <w:lang w:eastAsia="en-US"/>
    </w:rPr>
  </w:style>
  <w:style w:type="paragraph" w:styleId="CommentSubject">
    <w:name w:val="annotation subject"/>
    <w:basedOn w:val="CommentText"/>
    <w:next w:val="CommentText"/>
    <w:link w:val="CommentSubjectChar"/>
    <w:uiPriority w:val="99"/>
    <w:semiHidden/>
    <w:unhideWhenUsed/>
    <w:rsid w:val="00F17A9A"/>
    <w:rPr>
      <w:b/>
      <w:bCs/>
    </w:rPr>
  </w:style>
  <w:style w:type="character" w:customStyle="1" w:styleId="CommentSubjectChar">
    <w:name w:val="Comment Subject Char"/>
    <w:link w:val="CommentSubject"/>
    <w:uiPriority w:val="99"/>
    <w:semiHidden/>
    <w:rsid w:val="00F17A9A"/>
    <w:rPr>
      <w:b/>
      <w:bCs/>
      <w:lang w:eastAsia="en-US"/>
    </w:rPr>
  </w:style>
  <w:style w:type="character" w:customStyle="1" w:styleId="18ptBoldCharChar">
    <w:name w:val="18pt Bold Char Char"/>
    <w:rsid w:val="00AE430B"/>
    <w:rPr>
      <w:rFonts w:eastAsia="Calibri" w:cs="Times New Roman"/>
    </w:rPr>
  </w:style>
  <w:style w:type="paragraph" w:styleId="BlockText">
    <w:name w:val="Block Text"/>
    <w:basedOn w:val="Normal"/>
    <w:unhideWhenUsed/>
    <w:rsid w:val="00AE430B"/>
    <w:pPr>
      <w:spacing w:after="0" w:line="360" w:lineRule="auto"/>
      <w:ind w:left="539" w:right="720"/>
      <w:jc w:val="both"/>
    </w:pPr>
    <w:rPr>
      <w:rFonts w:ascii="Transit521 BT" w:hAnsi="Transit521 BT"/>
      <w:sz w:val="22"/>
      <w:szCs w:val="24"/>
      <w:lang w:val="en-GB"/>
    </w:rPr>
  </w:style>
  <w:style w:type="character" w:customStyle="1" w:styleId="NumberingChar">
    <w:name w:val="Numbering Char"/>
    <w:link w:val="Numbering"/>
    <w:locked/>
    <w:rsid w:val="00AE430B"/>
    <w:rPr>
      <w:sz w:val="24"/>
      <w:szCs w:val="24"/>
      <w:lang w:bidi="ar-SA"/>
    </w:rPr>
  </w:style>
  <w:style w:type="paragraph" w:customStyle="1" w:styleId="Numbering">
    <w:name w:val="Numbering"/>
    <w:basedOn w:val="Normal"/>
    <w:link w:val="NumberingChar"/>
    <w:rsid w:val="00AE430B"/>
    <w:pPr>
      <w:spacing w:after="0" w:line="240" w:lineRule="auto"/>
      <w:ind w:left="567" w:hanging="567"/>
      <w:jc w:val="both"/>
    </w:pPr>
    <w:rPr>
      <w:sz w:val="24"/>
      <w:szCs w:val="24"/>
    </w:rPr>
  </w:style>
  <w:style w:type="paragraph" w:customStyle="1" w:styleId="Teksts2">
    <w:name w:val="Teksts2"/>
    <w:basedOn w:val="Normal"/>
    <w:rsid w:val="00AE430B"/>
    <w:pPr>
      <w:spacing w:before="40" w:after="40" w:line="240" w:lineRule="auto"/>
      <w:ind w:left="240"/>
      <w:jc w:val="both"/>
    </w:pPr>
    <w:rPr>
      <w:rFonts w:ascii="Times New Roman" w:hAnsi="Times New Roman"/>
      <w:sz w:val="24"/>
      <w:szCs w:val="24"/>
    </w:rPr>
  </w:style>
  <w:style w:type="paragraph" w:customStyle="1" w:styleId="Normalnum">
    <w:name w:val="Normal_num"/>
    <w:basedOn w:val="Normal"/>
    <w:rsid w:val="00AE430B"/>
    <w:pPr>
      <w:numPr>
        <w:numId w:val="1"/>
      </w:numPr>
      <w:spacing w:after="0" w:line="240" w:lineRule="auto"/>
    </w:pPr>
    <w:rPr>
      <w:rFonts w:ascii="Times New Roman" w:hAnsi="Times New Roman"/>
      <w:sz w:val="24"/>
      <w:szCs w:val="24"/>
    </w:rPr>
  </w:style>
  <w:style w:type="paragraph" w:customStyle="1" w:styleId="naisc">
    <w:name w:val="naisc"/>
    <w:basedOn w:val="Normal"/>
    <w:rsid w:val="00C34AC3"/>
    <w:pPr>
      <w:spacing w:before="100" w:beforeAutospacing="1" w:after="100" w:afterAutospacing="1" w:line="240" w:lineRule="auto"/>
      <w:jc w:val="center"/>
    </w:pPr>
    <w:rPr>
      <w:rFonts w:ascii="Times New Roman" w:eastAsia="Arial Unicode MS" w:hAnsi="Times New Roman"/>
      <w:sz w:val="26"/>
      <w:szCs w:val="26"/>
      <w:lang w:val="en-GB"/>
    </w:rPr>
  </w:style>
  <w:style w:type="paragraph" w:styleId="BodyTextIndent">
    <w:name w:val="Body Text Indent"/>
    <w:basedOn w:val="Normal"/>
    <w:link w:val="BodyTextIndentChar"/>
    <w:uiPriority w:val="99"/>
    <w:unhideWhenUsed/>
    <w:rsid w:val="000D3176"/>
    <w:pPr>
      <w:spacing w:after="120"/>
      <w:ind w:left="283"/>
    </w:pPr>
  </w:style>
  <w:style w:type="character" w:customStyle="1" w:styleId="BodyTextIndentChar">
    <w:name w:val="Body Text Indent Char"/>
    <w:link w:val="BodyTextIndent"/>
    <w:uiPriority w:val="99"/>
    <w:rsid w:val="000D3176"/>
    <w:rPr>
      <w:szCs w:val="22"/>
      <w:lang w:eastAsia="en-US"/>
    </w:rPr>
  </w:style>
  <w:style w:type="paragraph" w:styleId="BodyText2">
    <w:name w:val="Body Text 2"/>
    <w:basedOn w:val="Normal"/>
    <w:link w:val="BodyText2Char"/>
    <w:uiPriority w:val="99"/>
    <w:unhideWhenUsed/>
    <w:rsid w:val="000340C1"/>
    <w:pPr>
      <w:spacing w:after="120" w:line="480" w:lineRule="auto"/>
    </w:pPr>
  </w:style>
  <w:style w:type="character" w:customStyle="1" w:styleId="BodyText2Char">
    <w:name w:val="Body Text 2 Char"/>
    <w:link w:val="BodyText2"/>
    <w:uiPriority w:val="99"/>
    <w:rsid w:val="000340C1"/>
    <w:rPr>
      <w:szCs w:val="22"/>
      <w:lang w:eastAsia="en-US"/>
    </w:rPr>
  </w:style>
  <w:style w:type="paragraph" w:customStyle="1" w:styleId="1">
    <w:name w:val="1"/>
    <w:basedOn w:val="Normal"/>
    <w:rsid w:val="00331976"/>
    <w:pPr>
      <w:spacing w:after="160" w:line="240" w:lineRule="exact"/>
    </w:pPr>
    <w:rPr>
      <w:rFonts w:ascii="Tahoma" w:eastAsia="Times New Roman" w:hAnsi="Tahoma"/>
      <w:szCs w:val="20"/>
      <w:lang w:val="en-US"/>
    </w:rPr>
  </w:style>
  <w:style w:type="paragraph" w:customStyle="1" w:styleId="CharChar1RakstzCharCharRakstzCharCharRakstzRakstzCharCharCharChar">
    <w:name w:val="Char Char1 Rakstz. Char Char Rakstz. Char Char Rakstz. Rakstz. Char Char Char Char"/>
    <w:basedOn w:val="Normal"/>
    <w:rsid w:val="006B2FA0"/>
    <w:pPr>
      <w:spacing w:after="160" w:line="240" w:lineRule="exact"/>
    </w:pPr>
    <w:rPr>
      <w:rFonts w:ascii="Tahoma" w:eastAsia="Times New Roman" w:hAnsi="Tahoma"/>
      <w:szCs w:val="20"/>
      <w:lang w:val="en-US"/>
    </w:rPr>
  </w:style>
  <w:style w:type="paragraph" w:styleId="Title">
    <w:name w:val="Title"/>
    <w:basedOn w:val="Normal"/>
    <w:link w:val="TitleChar"/>
    <w:qFormat/>
    <w:rsid w:val="006E117F"/>
    <w:pPr>
      <w:spacing w:after="0" w:line="240" w:lineRule="auto"/>
      <w:jc w:val="center"/>
    </w:pPr>
    <w:rPr>
      <w:rFonts w:ascii="Times New Roman" w:eastAsia="Times New Roman" w:hAnsi="Times New Roman"/>
      <w:b/>
      <w:sz w:val="32"/>
      <w:szCs w:val="20"/>
      <w:lang w:eastAsia="lv-LV"/>
    </w:rPr>
  </w:style>
  <w:style w:type="paragraph" w:customStyle="1" w:styleId="RakstzRakstz7CharCharChar">
    <w:name w:val="Rakstz. Rakstz.7 Char Char Char"/>
    <w:basedOn w:val="Normal"/>
    <w:rsid w:val="006E117F"/>
    <w:pPr>
      <w:spacing w:after="160" w:line="240" w:lineRule="exact"/>
    </w:pPr>
    <w:rPr>
      <w:rFonts w:ascii="Tahoma" w:eastAsia="Times New Roman" w:hAnsi="Tahoma"/>
      <w:szCs w:val="20"/>
      <w:lang w:val="en-US"/>
    </w:rPr>
  </w:style>
  <w:style w:type="paragraph" w:customStyle="1" w:styleId="naisnod">
    <w:name w:val="naisnod"/>
    <w:basedOn w:val="Normal"/>
    <w:rsid w:val="00B174C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CharChar1RakstzCharCharRakstzCharCharRakstzRakstzCharCharCharCharRakstzRakstz">
    <w:name w:val="Char Char1 Rakstz. Char Char Rakstz. Char Char Rakstz. Rakstz. Char Char Char Char Rakstz. Rakstz."/>
    <w:basedOn w:val="Normal"/>
    <w:rsid w:val="0027603D"/>
    <w:pPr>
      <w:spacing w:after="160" w:line="240" w:lineRule="exact"/>
    </w:pPr>
    <w:rPr>
      <w:rFonts w:ascii="Tahoma" w:eastAsia="Times New Roman" w:hAnsi="Tahoma"/>
      <w:szCs w:val="20"/>
      <w:lang w:val="en-US"/>
    </w:rPr>
  </w:style>
  <w:style w:type="character" w:customStyle="1" w:styleId="spelle">
    <w:name w:val="spelle"/>
    <w:basedOn w:val="DefaultParagraphFont"/>
    <w:rsid w:val="00BB61E8"/>
  </w:style>
  <w:style w:type="paragraph" w:customStyle="1" w:styleId="naiskr">
    <w:name w:val="naiskr"/>
    <w:basedOn w:val="Normal"/>
    <w:uiPriority w:val="99"/>
    <w:rsid w:val="00B43844"/>
    <w:pPr>
      <w:spacing w:before="75" w:after="75" w:line="240" w:lineRule="auto"/>
    </w:pPr>
    <w:rPr>
      <w:rFonts w:ascii="Times New Roman" w:hAnsi="Times New Roman"/>
      <w:sz w:val="24"/>
      <w:szCs w:val="24"/>
      <w:lang w:eastAsia="lv-LV"/>
    </w:rPr>
  </w:style>
  <w:style w:type="paragraph" w:styleId="FootnoteText">
    <w:name w:val="footnote text"/>
    <w:basedOn w:val="Normal"/>
    <w:link w:val="FootnoteTextChar"/>
    <w:semiHidden/>
    <w:rsid w:val="00B43844"/>
    <w:pPr>
      <w:spacing w:after="0" w:line="240" w:lineRule="auto"/>
    </w:pPr>
    <w:rPr>
      <w:rFonts w:ascii="Times New Roman" w:hAnsi="Times New Roman"/>
      <w:szCs w:val="20"/>
    </w:rPr>
  </w:style>
  <w:style w:type="paragraph" w:customStyle="1" w:styleId="naislab">
    <w:name w:val="naislab"/>
    <w:basedOn w:val="Normal"/>
    <w:rsid w:val="00973D4C"/>
    <w:pPr>
      <w:spacing w:before="75" w:after="75" w:line="240" w:lineRule="auto"/>
      <w:jc w:val="right"/>
    </w:pPr>
    <w:rPr>
      <w:rFonts w:ascii="Times New Roman" w:eastAsia="Times New Roman" w:hAnsi="Times New Roman"/>
      <w:sz w:val="24"/>
      <w:szCs w:val="24"/>
      <w:lang w:eastAsia="lv-LV"/>
    </w:rPr>
  </w:style>
  <w:style w:type="character" w:customStyle="1" w:styleId="FootnoteTextChar">
    <w:name w:val="Footnote Text Char"/>
    <w:link w:val="FootnoteText"/>
    <w:semiHidden/>
    <w:rsid w:val="0013647D"/>
    <w:rPr>
      <w:rFonts w:ascii="Times New Roman" w:hAnsi="Times New Roman"/>
    </w:rPr>
  </w:style>
  <w:style w:type="paragraph" w:styleId="ListParagraph">
    <w:name w:val="List Paragraph"/>
    <w:basedOn w:val="Normal"/>
    <w:uiPriority w:val="34"/>
    <w:qFormat/>
    <w:rsid w:val="000077E5"/>
    <w:pPr>
      <w:spacing w:after="0" w:line="240" w:lineRule="auto"/>
      <w:ind w:left="720"/>
      <w:contextualSpacing/>
    </w:pPr>
    <w:rPr>
      <w:rFonts w:ascii="Calibri" w:hAnsi="Calibri"/>
      <w:sz w:val="22"/>
    </w:rPr>
  </w:style>
  <w:style w:type="character" w:customStyle="1" w:styleId="TitleChar">
    <w:name w:val="Title Char"/>
    <w:basedOn w:val="DefaultParagraphFont"/>
    <w:link w:val="Title"/>
    <w:uiPriority w:val="99"/>
    <w:locked/>
    <w:rsid w:val="001A3515"/>
    <w:rPr>
      <w:rFonts w:ascii="Times New Roman" w:eastAsia="Times New Roman" w:hAnsi="Times New Roman"/>
      <w:b/>
      <w:sz w:val="32"/>
    </w:rPr>
  </w:style>
  <w:style w:type="paragraph" w:styleId="BodyTextIndent3">
    <w:name w:val="Body Text Indent 3"/>
    <w:basedOn w:val="Normal"/>
    <w:link w:val="BodyTextIndent3Char"/>
    <w:rsid w:val="004558D6"/>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4558D6"/>
    <w:rPr>
      <w:rFonts w:ascii="Times New Roman" w:eastAsia="Times New Roman" w:hAnsi="Times New Roman"/>
      <w:sz w:val="16"/>
      <w:szCs w:val="16"/>
    </w:rPr>
  </w:style>
  <w:style w:type="paragraph" w:styleId="PlainText">
    <w:name w:val="Plain Text"/>
    <w:basedOn w:val="Normal"/>
    <w:link w:val="PlainTextChar"/>
    <w:uiPriority w:val="99"/>
    <w:rsid w:val="00A54DFF"/>
    <w:pPr>
      <w:snapToGrid w:val="0"/>
      <w:spacing w:after="0" w:line="240" w:lineRule="auto"/>
    </w:pPr>
    <w:rPr>
      <w:rFonts w:ascii="Courier New" w:eastAsia="Times New Roman" w:hAnsi="Courier New"/>
      <w:sz w:val="28"/>
      <w:szCs w:val="20"/>
    </w:rPr>
  </w:style>
  <w:style w:type="character" w:customStyle="1" w:styleId="PlainTextChar">
    <w:name w:val="Plain Text Char"/>
    <w:basedOn w:val="DefaultParagraphFont"/>
    <w:link w:val="PlainText"/>
    <w:uiPriority w:val="99"/>
    <w:rsid w:val="00A54DFF"/>
    <w:rPr>
      <w:rFonts w:ascii="Courier New" w:eastAsia="Times New Roman" w:hAnsi="Courier New"/>
      <w:sz w:val="28"/>
      <w:lang w:eastAsia="en-US"/>
    </w:rPr>
  </w:style>
  <w:style w:type="paragraph" w:customStyle="1" w:styleId="Sarakstarindkopa2">
    <w:name w:val="Saraksta rindkopa2"/>
    <w:basedOn w:val="Normal"/>
    <w:uiPriority w:val="34"/>
    <w:qFormat/>
    <w:rsid w:val="004D688A"/>
    <w:pPr>
      <w:spacing w:after="0" w:line="240" w:lineRule="auto"/>
      <w:ind w:left="720"/>
      <w:contextualSpacing/>
    </w:pPr>
    <w:rPr>
      <w:rFonts w:ascii="Times New Roman" w:eastAsia="Times New Roman" w:hAnsi="Times New Roman"/>
      <w:sz w:val="24"/>
      <w:szCs w:val="24"/>
    </w:rPr>
  </w:style>
  <w:style w:type="character" w:customStyle="1" w:styleId="parastaischar">
    <w:name w:val="parastais__char"/>
    <w:basedOn w:val="DefaultParagraphFont"/>
    <w:rsid w:val="007637C0"/>
  </w:style>
  <w:style w:type="character" w:customStyle="1" w:styleId="pierakstiteksts">
    <w:name w:val="pieraksti_teksts"/>
    <w:basedOn w:val="DefaultParagraphFont"/>
    <w:rsid w:val="00C30952"/>
  </w:style>
  <w:style w:type="paragraph" w:styleId="NoSpacing">
    <w:name w:val="No Spacing"/>
    <w:uiPriority w:val="1"/>
    <w:qFormat/>
    <w:rsid w:val="00555B5F"/>
    <w:rPr>
      <w:szCs w:val="22"/>
      <w:lang w:eastAsia="en-US"/>
    </w:rPr>
  </w:style>
  <w:style w:type="character" w:customStyle="1" w:styleId="UnresolvedMention1">
    <w:name w:val="Unresolved Mention1"/>
    <w:basedOn w:val="DefaultParagraphFont"/>
    <w:uiPriority w:val="99"/>
    <w:semiHidden/>
    <w:unhideWhenUsed/>
    <w:rsid w:val="005F11BE"/>
    <w:rPr>
      <w:color w:val="808080"/>
      <w:shd w:val="clear" w:color="auto" w:fill="E6E6E6"/>
    </w:rPr>
  </w:style>
  <w:style w:type="table" w:styleId="TableGrid">
    <w:name w:val="Table Grid"/>
    <w:basedOn w:val="TableNormal"/>
    <w:rsid w:val="00287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B5C22"/>
    <w:pPr>
      <w:spacing w:after="0" w:line="240" w:lineRule="auto"/>
    </w:pPr>
    <w:rPr>
      <w:rFonts w:ascii="Calibri" w:eastAsiaTheme="minorHAnsi" w:hAnsi="Calibri" w:cs="Calibri"/>
      <w:sz w:val="22"/>
      <w:lang w:eastAsia="lv-LV"/>
    </w:rPr>
  </w:style>
  <w:style w:type="paragraph" w:customStyle="1" w:styleId="x2ndlevelprovision">
    <w:name w:val="x_2ndlevelprovision"/>
    <w:basedOn w:val="Normal"/>
    <w:rsid w:val="00FB5C22"/>
    <w:pPr>
      <w:spacing w:before="100" w:beforeAutospacing="1" w:after="100" w:afterAutospacing="1" w:line="240" w:lineRule="auto"/>
    </w:pPr>
    <w:rPr>
      <w:rFonts w:ascii="Calibri" w:eastAsiaTheme="minorHAnsi" w:hAnsi="Calibri" w:cs="Calibri"/>
      <w:sz w:val="22"/>
      <w:lang w:eastAsia="lv-LV"/>
    </w:rPr>
  </w:style>
  <w:style w:type="paragraph" w:customStyle="1" w:styleId="xslolist">
    <w:name w:val="x_slolist"/>
    <w:basedOn w:val="Normal"/>
    <w:rsid w:val="00FB5C22"/>
    <w:pPr>
      <w:spacing w:before="100" w:beforeAutospacing="1" w:after="100" w:afterAutospacing="1" w:line="240" w:lineRule="auto"/>
    </w:pPr>
    <w:rPr>
      <w:rFonts w:ascii="Calibri" w:eastAsiaTheme="minorHAnsi" w:hAnsi="Calibri" w:cs="Calibri"/>
      <w:sz w:val="22"/>
      <w:lang w:eastAsia="lv-LV"/>
    </w:rPr>
  </w:style>
  <w:style w:type="character" w:customStyle="1" w:styleId="UnresolvedMention2">
    <w:name w:val="Unresolved Mention2"/>
    <w:basedOn w:val="DefaultParagraphFont"/>
    <w:uiPriority w:val="99"/>
    <w:semiHidden/>
    <w:unhideWhenUsed/>
    <w:rsid w:val="00D549CD"/>
    <w:rPr>
      <w:color w:val="605E5C"/>
      <w:shd w:val="clear" w:color="auto" w:fill="E1DFDD"/>
    </w:rPr>
  </w:style>
  <w:style w:type="character" w:styleId="UnresolvedMention">
    <w:name w:val="Unresolved Mention"/>
    <w:basedOn w:val="DefaultParagraphFont"/>
    <w:uiPriority w:val="99"/>
    <w:semiHidden/>
    <w:unhideWhenUsed/>
    <w:rsid w:val="00172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00847">
      <w:bodyDiv w:val="1"/>
      <w:marLeft w:val="0"/>
      <w:marRight w:val="0"/>
      <w:marTop w:val="0"/>
      <w:marBottom w:val="0"/>
      <w:divBdr>
        <w:top w:val="none" w:sz="0" w:space="0" w:color="auto"/>
        <w:left w:val="none" w:sz="0" w:space="0" w:color="auto"/>
        <w:bottom w:val="none" w:sz="0" w:space="0" w:color="auto"/>
        <w:right w:val="none" w:sz="0" w:space="0" w:color="auto"/>
      </w:divBdr>
    </w:div>
    <w:div w:id="47068539">
      <w:bodyDiv w:val="1"/>
      <w:marLeft w:val="0"/>
      <w:marRight w:val="0"/>
      <w:marTop w:val="0"/>
      <w:marBottom w:val="0"/>
      <w:divBdr>
        <w:top w:val="none" w:sz="0" w:space="0" w:color="auto"/>
        <w:left w:val="none" w:sz="0" w:space="0" w:color="auto"/>
        <w:bottom w:val="none" w:sz="0" w:space="0" w:color="auto"/>
        <w:right w:val="none" w:sz="0" w:space="0" w:color="auto"/>
      </w:divBdr>
    </w:div>
    <w:div w:id="78446684">
      <w:bodyDiv w:val="1"/>
      <w:marLeft w:val="0"/>
      <w:marRight w:val="0"/>
      <w:marTop w:val="0"/>
      <w:marBottom w:val="0"/>
      <w:divBdr>
        <w:top w:val="none" w:sz="0" w:space="0" w:color="auto"/>
        <w:left w:val="none" w:sz="0" w:space="0" w:color="auto"/>
        <w:bottom w:val="none" w:sz="0" w:space="0" w:color="auto"/>
        <w:right w:val="none" w:sz="0" w:space="0" w:color="auto"/>
      </w:divBdr>
    </w:div>
    <w:div w:id="78722692">
      <w:bodyDiv w:val="1"/>
      <w:marLeft w:val="0"/>
      <w:marRight w:val="0"/>
      <w:marTop w:val="0"/>
      <w:marBottom w:val="0"/>
      <w:divBdr>
        <w:top w:val="none" w:sz="0" w:space="0" w:color="auto"/>
        <w:left w:val="none" w:sz="0" w:space="0" w:color="auto"/>
        <w:bottom w:val="none" w:sz="0" w:space="0" w:color="auto"/>
        <w:right w:val="none" w:sz="0" w:space="0" w:color="auto"/>
      </w:divBdr>
      <w:divsChild>
        <w:div w:id="951014126">
          <w:marLeft w:val="0"/>
          <w:marRight w:val="0"/>
          <w:marTop w:val="0"/>
          <w:marBottom w:val="0"/>
          <w:divBdr>
            <w:top w:val="none" w:sz="0" w:space="0" w:color="auto"/>
            <w:left w:val="none" w:sz="0" w:space="0" w:color="auto"/>
            <w:bottom w:val="none" w:sz="0" w:space="0" w:color="auto"/>
            <w:right w:val="none" w:sz="0" w:space="0" w:color="auto"/>
          </w:divBdr>
          <w:divsChild>
            <w:div w:id="725690199">
              <w:marLeft w:val="0"/>
              <w:marRight w:val="0"/>
              <w:marTop w:val="0"/>
              <w:marBottom w:val="0"/>
              <w:divBdr>
                <w:top w:val="none" w:sz="0" w:space="0" w:color="auto"/>
                <w:left w:val="none" w:sz="0" w:space="0" w:color="auto"/>
                <w:bottom w:val="none" w:sz="0" w:space="0" w:color="auto"/>
                <w:right w:val="none" w:sz="0" w:space="0" w:color="auto"/>
              </w:divBdr>
              <w:divsChild>
                <w:div w:id="1621035336">
                  <w:marLeft w:val="0"/>
                  <w:marRight w:val="0"/>
                  <w:marTop w:val="0"/>
                  <w:marBottom w:val="0"/>
                  <w:divBdr>
                    <w:top w:val="none" w:sz="0" w:space="0" w:color="auto"/>
                    <w:left w:val="none" w:sz="0" w:space="0" w:color="auto"/>
                    <w:bottom w:val="none" w:sz="0" w:space="0" w:color="auto"/>
                    <w:right w:val="none" w:sz="0" w:space="0" w:color="auto"/>
                  </w:divBdr>
                  <w:divsChild>
                    <w:div w:id="1166088560">
                      <w:marLeft w:val="0"/>
                      <w:marRight w:val="0"/>
                      <w:marTop w:val="0"/>
                      <w:marBottom w:val="0"/>
                      <w:divBdr>
                        <w:top w:val="none" w:sz="0" w:space="0" w:color="auto"/>
                        <w:left w:val="none" w:sz="0" w:space="0" w:color="auto"/>
                        <w:bottom w:val="none" w:sz="0" w:space="0" w:color="auto"/>
                        <w:right w:val="none" w:sz="0" w:space="0" w:color="auto"/>
                      </w:divBdr>
                      <w:divsChild>
                        <w:div w:id="317729349">
                          <w:marLeft w:val="0"/>
                          <w:marRight w:val="0"/>
                          <w:marTop w:val="0"/>
                          <w:marBottom w:val="0"/>
                          <w:divBdr>
                            <w:top w:val="none" w:sz="0" w:space="0" w:color="auto"/>
                            <w:left w:val="none" w:sz="0" w:space="0" w:color="auto"/>
                            <w:bottom w:val="none" w:sz="0" w:space="0" w:color="auto"/>
                            <w:right w:val="none" w:sz="0" w:space="0" w:color="auto"/>
                          </w:divBdr>
                          <w:divsChild>
                            <w:div w:id="79344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51174">
      <w:bodyDiv w:val="1"/>
      <w:marLeft w:val="0"/>
      <w:marRight w:val="0"/>
      <w:marTop w:val="0"/>
      <w:marBottom w:val="0"/>
      <w:divBdr>
        <w:top w:val="none" w:sz="0" w:space="0" w:color="auto"/>
        <w:left w:val="none" w:sz="0" w:space="0" w:color="auto"/>
        <w:bottom w:val="none" w:sz="0" w:space="0" w:color="auto"/>
        <w:right w:val="none" w:sz="0" w:space="0" w:color="auto"/>
      </w:divBdr>
    </w:div>
    <w:div w:id="259485460">
      <w:bodyDiv w:val="1"/>
      <w:marLeft w:val="0"/>
      <w:marRight w:val="0"/>
      <w:marTop w:val="0"/>
      <w:marBottom w:val="0"/>
      <w:divBdr>
        <w:top w:val="none" w:sz="0" w:space="0" w:color="auto"/>
        <w:left w:val="none" w:sz="0" w:space="0" w:color="auto"/>
        <w:bottom w:val="none" w:sz="0" w:space="0" w:color="auto"/>
        <w:right w:val="none" w:sz="0" w:space="0" w:color="auto"/>
      </w:divBdr>
    </w:div>
    <w:div w:id="356197661">
      <w:bodyDiv w:val="1"/>
      <w:marLeft w:val="0"/>
      <w:marRight w:val="0"/>
      <w:marTop w:val="0"/>
      <w:marBottom w:val="0"/>
      <w:divBdr>
        <w:top w:val="none" w:sz="0" w:space="0" w:color="auto"/>
        <w:left w:val="none" w:sz="0" w:space="0" w:color="auto"/>
        <w:bottom w:val="none" w:sz="0" w:space="0" w:color="auto"/>
        <w:right w:val="none" w:sz="0" w:space="0" w:color="auto"/>
      </w:divBdr>
    </w:div>
    <w:div w:id="430931387">
      <w:bodyDiv w:val="1"/>
      <w:marLeft w:val="0"/>
      <w:marRight w:val="0"/>
      <w:marTop w:val="0"/>
      <w:marBottom w:val="0"/>
      <w:divBdr>
        <w:top w:val="none" w:sz="0" w:space="0" w:color="auto"/>
        <w:left w:val="none" w:sz="0" w:space="0" w:color="auto"/>
        <w:bottom w:val="none" w:sz="0" w:space="0" w:color="auto"/>
        <w:right w:val="none" w:sz="0" w:space="0" w:color="auto"/>
      </w:divBdr>
    </w:div>
    <w:div w:id="472143934">
      <w:bodyDiv w:val="1"/>
      <w:marLeft w:val="0"/>
      <w:marRight w:val="0"/>
      <w:marTop w:val="0"/>
      <w:marBottom w:val="0"/>
      <w:divBdr>
        <w:top w:val="none" w:sz="0" w:space="0" w:color="auto"/>
        <w:left w:val="none" w:sz="0" w:space="0" w:color="auto"/>
        <w:bottom w:val="none" w:sz="0" w:space="0" w:color="auto"/>
        <w:right w:val="none" w:sz="0" w:space="0" w:color="auto"/>
      </w:divBdr>
    </w:div>
    <w:div w:id="595752159">
      <w:bodyDiv w:val="1"/>
      <w:marLeft w:val="0"/>
      <w:marRight w:val="0"/>
      <w:marTop w:val="0"/>
      <w:marBottom w:val="0"/>
      <w:divBdr>
        <w:top w:val="none" w:sz="0" w:space="0" w:color="auto"/>
        <w:left w:val="none" w:sz="0" w:space="0" w:color="auto"/>
        <w:bottom w:val="none" w:sz="0" w:space="0" w:color="auto"/>
        <w:right w:val="none" w:sz="0" w:space="0" w:color="auto"/>
      </w:divBdr>
    </w:div>
    <w:div w:id="715930906">
      <w:bodyDiv w:val="1"/>
      <w:marLeft w:val="0"/>
      <w:marRight w:val="0"/>
      <w:marTop w:val="0"/>
      <w:marBottom w:val="0"/>
      <w:divBdr>
        <w:top w:val="none" w:sz="0" w:space="0" w:color="auto"/>
        <w:left w:val="none" w:sz="0" w:space="0" w:color="auto"/>
        <w:bottom w:val="none" w:sz="0" w:space="0" w:color="auto"/>
        <w:right w:val="none" w:sz="0" w:space="0" w:color="auto"/>
      </w:divBdr>
    </w:div>
    <w:div w:id="797449813">
      <w:bodyDiv w:val="1"/>
      <w:marLeft w:val="0"/>
      <w:marRight w:val="0"/>
      <w:marTop w:val="0"/>
      <w:marBottom w:val="0"/>
      <w:divBdr>
        <w:top w:val="none" w:sz="0" w:space="0" w:color="auto"/>
        <w:left w:val="none" w:sz="0" w:space="0" w:color="auto"/>
        <w:bottom w:val="none" w:sz="0" w:space="0" w:color="auto"/>
        <w:right w:val="none" w:sz="0" w:space="0" w:color="auto"/>
      </w:divBdr>
    </w:div>
    <w:div w:id="950865773">
      <w:bodyDiv w:val="1"/>
      <w:marLeft w:val="0"/>
      <w:marRight w:val="0"/>
      <w:marTop w:val="0"/>
      <w:marBottom w:val="0"/>
      <w:divBdr>
        <w:top w:val="none" w:sz="0" w:space="0" w:color="auto"/>
        <w:left w:val="none" w:sz="0" w:space="0" w:color="auto"/>
        <w:bottom w:val="none" w:sz="0" w:space="0" w:color="auto"/>
        <w:right w:val="none" w:sz="0" w:space="0" w:color="auto"/>
      </w:divBdr>
    </w:div>
    <w:div w:id="991908241">
      <w:bodyDiv w:val="1"/>
      <w:marLeft w:val="0"/>
      <w:marRight w:val="0"/>
      <w:marTop w:val="0"/>
      <w:marBottom w:val="0"/>
      <w:divBdr>
        <w:top w:val="none" w:sz="0" w:space="0" w:color="auto"/>
        <w:left w:val="none" w:sz="0" w:space="0" w:color="auto"/>
        <w:bottom w:val="none" w:sz="0" w:space="0" w:color="auto"/>
        <w:right w:val="none" w:sz="0" w:space="0" w:color="auto"/>
      </w:divBdr>
    </w:div>
    <w:div w:id="1000548157">
      <w:bodyDiv w:val="1"/>
      <w:marLeft w:val="0"/>
      <w:marRight w:val="0"/>
      <w:marTop w:val="0"/>
      <w:marBottom w:val="0"/>
      <w:divBdr>
        <w:top w:val="none" w:sz="0" w:space="0" w:color="auto"/>
        <w:left w:val="none" w:sz="0" w:space="0" w:color="auto"/>
        <w:bottom w:val="none" w:sz="0" w:space="0" w:color="auto"/>
        <w:right w:val="none" w:sz="0" w:space="0" w:color="auto"/>
      </w:divBdr>
    </w:div>
    <w:div w:id="1054737716">
      <w:bodyDiv w:val="1"/>
      <w:marLeft w:val="0"/>
      <w:marRight w:val="0"/>
      <w:marTop w:val="0"/>
      <w:marBottom w:val="0"/>
      <w:divBdr>
        <w:top w:val="none" w:sz="0" w:space="0" w:color="auto"/>
        <w:left w:val="none" w:sz="0" w:space="0" w:color="auto"/>
        <w:bottom w:val="none" w:sz="0" w:space="0" w:color="auto"/>
        <w:right w:val="none" w:sz="0" w:space="0" w:color="auto"/>
      </w:divBdr>
    </w:div>
    <w:div w:id="1065176593">
      <w:bodyDiv w:val="1"/>
      <w:marLeft w:val="0"/>
      <w:marRight w:val="0"/>
      <w:marTop w:val="0"/>
      <w:marBottom w:val="0"/>
      <w:divBdr>
        <w:top w:val="none" w:sz="0" w:space="0" w:color="auto"/>
        <w:left w:val="none" w:sz="0" w:space="0" w:color="auto"/>
        <w:bottom w:val="none" w:sz="0" w:space="0" w:color="auto"/>
        <w:right w:val="none" w:sz="0" w:space="0" w:color="auto"/>
      </w:divBdr>
    </w:div>
    <w:div w:id="1139491902">
      <w:bodyDiv w:val="1"/>
      <w:marLeft w:val="0"/>
      <w:marRight w:val="0"/>
      <w:marTop w:val="0"/>
      <w:marBottom w:val="0"/>
      <w:divBdr>
        <w:top w:val="none" w:sz="0" w:space="0" w:color="auto"/>
        <w:left w:val="none" w:sz="0" w:space="0" w:color="auto"/>
        <w:bottom w:val="none" w:sz="0" w:space="0" w:color="auto"/>
        <w:right w:val="none" w:sz="0" w:space="0" w:color="auto"/>
      </w:divBdr>
    </w:div>
    <w:div w:id="1149248555">
      <w:bodyDiv w:val="1"/>
      <w:marLeft w:val="0"/>
      <w:marRight w:val="0"/>
      <w:marTop w:val="0"/>
      <w:marBottom w:val="0"/>
      <w:divBdr>
        <w:top w:val="none" w:sz="0" w:space="0" w:color="auto"/>
        <w:left w:val="none" w:sz="0" w:space="0" w:color="auto"/>
        <w:bottom w:val="none" w:sz="0" w:space="0" w:color="auto"/>
        <w:right w:val="none" w:sz="0" w:space="0" w:color="auto"/>
      </w:divBdr>
    </w:div>
    <w:div w:id="1156535951">
      <w:bodyDiv w:val="1"/>
      <w:marLeft w:val="0"/>
      <w:marRight w:val="0"/>
      <w:marTop w:val="0"/>
      <w:marBottom w:val="0"/>
      <w:divBdr>
        <w:top w:val="none" w:sz="0" w:space="0" w:color="auto"/>
        <w:left w:val="none" w:sz="0" w:space="0" w:color="auto"/>
        <w:bottom w:val="none" w:sz="0" w:space="0" w:color="auto"/>
        <w:right w:val="none" w:sz="0" w:space="0" w:color="auto"/>
      </w:divBdr>
    </w:div>
    <w:div w:id="1229147624">
      <w:bodyDiv w:val="1"/>
      <w:marLeft w:val="0"/>
      <w:marRight w:val="0"/>
      <w:marTop w:val="0"/>
      <w:marBottom w:val="0"/>
      <w:divBdr>
        <w:top w:val="none" w:sz="0" w:space="0" w:color="auto"/>
        <w:left w:val="none" w:sz="0" w:space="0" w:color="auto"/>
        <w:bottom w:val="none" w:sz="0" w:space="0" w:color="auto"/>
        <w:right w:val="none" w:sz="0" w:space="0" w:color="auto"/>
      </w:divBdr>
    </w:div>
    <w:div w:id="1254826631">
      <w:bodyDiv w:val="1"/>
      <w:marLeft w:val="0"/>
      <w:marRight w:val="0"/>
      <w:marTop w:val="0"/>
      <w:marBottom w:val="0"/>
      <w:divBdr>
        <w:top w:val="none" w:sz="0" w:space="0" w:color="auto"/>
        <w:left w:val="none" w:sz="0" w:space="0" w:color="auto"/>
        <w:bottom w:val="none" w:sz="0" w:space="0" w:color="auto"/>
        <w:right w:val="none" w:sz="0" w:space="0" w:color="auto"/>
      </w:divBdr>
    </w:div>
    <w:div w:id="1339578641">
      <w:bodyDiv w:val="1"/>
      <w:marLeft w:val="0"/>
      <w:marRight w:val="0"/>
      <w:marTop w:val="0"/>
      <w:marBottom w:val="0"/>
      <w:divBdr>
        <w:top w:val="none" w:sz="0" w:space="0" w:color="auto"/>
        <w:left w:val="none" w:sz="0" w:space="0" w:color="auto"/>
        <w:bottom w:val="none" w:sz="0" w:space="0" w:color="auto"/>
        <w:right w:val="none" w:sz="0" w:space="0" w:color="auto"/>
      </w:divBdr>
    </w:div>
    <w:div w:id="1353411084">
      <w:bodyDiv w:val="1"/>
      <w:marLeft w:val="0"/>
      <w:marRight w:val="0"/>
      <w:marTop w:val="0"/>
      <w:marBottom w:val="0"/>
      <w:divBdr>
        <w:top w:val="none" w:sz="0" w:space="0" w:color="auto"/>
        <w:left w:val="none" w:sz="0" w:space="0" w:color="auto"/>
        <w:bottom w:val="none" w:sz="0" w:space="0" w:color="auto"/>
        <w:right w:val="none" w:sz="0" w:space="0" w:color="auto"/>
      </w:divBdr>
    </w:div>
    <w:div w:id="1424690210">
      <w:bodyDiv w:val="1"/>
      <w:marLeft w:val="0"/>
      <w:marRight w:val="0"/>
      <w:marTop w:val="0"/>
      <w:marBottom w:val="0"/>
      <w:divBdr>
        <w:top w:val="none" w:sz="0" w:space="0" w:color="auto"/>
        <w:left w:val="none" w:sz="0" w:space="0" w:color="auto"/>
        <w:bottom w:val="none" w:sz="0" w:space="0" w:color="auto"/>
        <w:right w:val="none" w:sz="0" w:space="0" w:color="auto"/>
      </w:divBdr>
    </w:div>
    <w:div w:id="1732848583">
      <w:bodyDiv w:val="1"/>
      <w:marLeft w:val="0"/>
      <w:marRight w:val="0"/>
      <w:marTop w:val="0"/>
      <w:marBottom w:val="0"/>
      <w:divBdr>
        <w:top w:val="none" w:sz="0" w:space="0" w:color="auto"/>
        <w:left w:val="none" w:sz="0" w:space="0" w:color="auto"/>
        <w:bottom w:val="none" w:sz="0" w:space="0" w:color="auto"/>
        <w:right w:val="none" w:sz="0" w:space="0" w:color="auto"/>
      </w:divBdr>
    </w:div>
    <w:div w:id="1761483830">
      <w:bodyDiv w:val="1"/>
      <w:marLeft w:val="0"/>
      <w:marRight w:val="0"/>
      <w:marTop w:val="0"/>
      <w:marBottom w:val="0"/>
      <w:divBdr>
        <w:top w:val="none" w:sz="0" w:space="0" w:color="auto"/>
        <w:left w:val="none" w:sz="0" w:space="0" w:color="auto"/>
        <w:bottom w:val="none" w:sz="0" w:space="0" w:color="auto"/>
        <w:right w:val="none" w:sz="0" w:space="0" w:color="auto"/>
      </w:divBdr>
    </w:div>
    <w:div w:id="1829589223">
      <w:bodyDiv w:val="1"/>
      <w:marLeft w:val="0"/>
      <w:marRight w:val="0"/>
      <w:marTop w:val="0"/>
      <w:marBottom w:val="0"/>
      <w:divBdr>
        <w:top w:val="none" w:sz="0" w:space="0" w:color="auto"/>
        <w:left w:val="none" w:sz="0" w:space="0" w:color="auto"/>
        <w:bottom w:val="none" w:sz="0" w:space="0" w:color="auto"/>
        <w:right w:val="none" w:sz="0" w:space="0" w:color="auto"/>
      </w:divBdr>
    </w:div>
    <w:div w:id="1927761041">
      <w:bodyDiv w:val="1"/>
      <w:marLeft w:val="0"/>
      <w:marRight w:val="0"/>
      <w:marTop w:val="0"/>
      <w:marBottom w:val="0"/>
      <w:divBdr>
        <w:top w:val="none" w:sz="0" w:space="0" w:color="auto"/>
        <w:left w:val="none" w:sz="0" w:space="0" w:color="auto"/>
        <w:bottom w:val="none" w:sz="0" w:space="0" w:color="auto"/>
        <w:right w:val="none" w:sz="0" w:space="0" w:color="auto"/>
      </w:divBdr>
    </w:div>
    <w:div w:id="1935285481">
      <w:bodyDiv w:val="1"/>
      <w:marLeft w:val="0"/>
      <w:marRight w:val="0"/>
      <w:marTop w:val="0"/>
      <w:marBottom w:val="0"/>
      <w:divBdr>
        <w:top w:val="none" w:sz="0" w:space="0" w:color="auto"/>
        <w:left w:val="none" w:sz="0" w:space="0" w:color="auto"/>
        <w:bottom w:val="none" w:sz="0" w:space="0" w:color="auto"/>
        <w:right w:val="none" w:sz="0" w:space="0" w:color="auto"/>
      </w:divBdr>
    </w:div>
    <w:div w:id="1954091419">
      <w:bodyDiv w:val="1"/>
      <w:marLeft w:val="0"/>
      <w:marRight w:val="0"/>
      <w:marTop w:val="0"/>
      <w:marBottom w:val="0"/>
      <w:divBdr>
        <w:top w:val="none" w:sz="0" w:space="0" w:color="auto"/>
        <w:left w:val="none" w:sz="0" w:space="0" w:color="auto"/>
        <w:bottom w:val="none" w:sz="0" w:space="0" w:color="auto"/>
        <w:right w:val="none" w:sz="0" w:space="0" w:color="auto"/>
      </w:divBdr>
    </w:div>
    <w:div w:id="1989046215">
      <w:bodyDiv w:val="1"/>
      <w:marLeft w:val="0"/>
      <w:marRight w:val="0"/>
      <w:marTop w:val="0"/>
      <w:marBottom w:val="0"/>
      <w:divBdr>
        <w:top w:val="none" w:sz="0" w:space="0" w:color="auto"/>
        <w:left w:val="none" w:sz="0" w:space="0" w:color="auto"/>
        <w:bottom w:val="none" w:sz="0" w:space="0" w:color="auto"/>
        <w:right w:val="none" w:sz="0" w:space="0" w:color="auto"/>
      </w:divBdr>
    </w:div>
    <w:div w:id="208811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eris.Bikse@vni.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ga.Rozenberga@vni.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7F442-EFEF-4A34-95E0-DC83F5CED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F5BE35-82A8-4C93-8F7C-30656A550A87}">
  <ds:schemaRefs>
    <ds:schemaRef ds:uri="http://schemas.microsoft.com/office/2006/metadata/properties"/>
    <ds:schemaRef ds:uri="b6b6b0de-984a-4a78-a39f-cb9c8b26df3b"/>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30f27a67-e3d9-46c1-b96c-c174a62fd7b5"/>
    <ds:schemaRef ds:uri="http://www.w3.org/XML/1998/namespace"/>
    <ds:schemaRef ds:uri="http://purl.org/dc/dcmitype/"/>
  </ds:schemaRefs>
</ds:datastoreItem>
</file>

<file path=customXml/itemProps3.xml><?xml version="1.0" encoding="utf-8"?>
<ds:datastoreItem xmlns:ds="http://schemas.openxmlformats.org/officeDocument/2006/customXml" ds:itemID="{22E0341A-ABA3-4D17-B5FB-F09BD3B13917}">
  <ds:schemaRefs>
    <ds:schemaRef ds:uri="http://schemas.microsoft.com/sharepoint/v3/contenttype/forms"/>
  </ds:schemaRefs>
</ds:datastoreItem>
</file>

<file path=customXml/itemProps4.xml><?xml version="1.0" encoding="utf-8"?>
<ds:datastoreItem xmlns:ds="http://schemas.openxmlformats.org/officeDocument/2006/customXml" ds:itemID="{707749FE-6870-4B1F-BA2E-E36DC4C98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10991</Words>
  <Characters>6266</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2017. gada 21. septembra rīkojumā Nr.525 "Par finansējuma piešķiršanu Latvijas Republikas Prokuratūrai nekustamā īpašuma Aspazijas bulvārī 7, Rīgā, nomas maksas, aprīkojuma, pārcelšanās un citu saistīto izdevumu segšanai"</vt:lpstr>
      <vt:lpstr>Ministru kabineta rīkojuma projekta „Grozījumi Ministru kabineta 2014.gada 29.jūlija rīkojumā Nr.391 „Par finansējuma piešķiršanu Jaunā Rīgas teātra ēku Lāčplēša ielā 25, Rīgā, rekonstrukcijas, nomas maksas, pārcelšanās un aprīkojuma iegādes izdevumu segš</vt:lpstr>
    </vt:vector>
  </TitlesOfParts>
  <Manager/>
  <Company>Finanšu ministrija (VAS VNĪ)</Company>
  <LinksUpToDate>false</LinksUpToDate>
  <CharactersWithSpaces>17223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2017. gada 21. septembra rīkojumā Nr.525 "Par finansējuma piešķiršanu Latvijas Republikas Prokuratūrai nekustamā īpašuma Aspazijas bulvārī 7, Rīgā, nomas maksas, aprīkojuma, pārcelšanās un citu saistīto izdevumu segšanai"</dc:title>
  <dc:subject>Anotācija</dc:subject>
  <dc:creator>Liga.Rozenberga@vni.lv</dc:creator>
  <cp:keywords/>
  <dc:description>Liga.Rozenberga@vni.lv
22046774
Kristaps.Storhs@vni.lv, 26392978</dc:description>
  <cp:lastModifiedBy>Līga Rozenberga</cp:lastModifiedBy>
  <cp:revision>2</cp:revision>
  <cp:lastPrinted>2019-09-16T06:36:00Z</cp:lastPrinted>
  <dcterms:created xsi:type="dcterms:W3CDTF">2021-09-13T07:53:00Z</dcterms:created>
  <dcterms:modified xsi:type="dcterms:W3CDTF">2021-09-13T07:53:00Z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