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AE1818" w:rsidR="002752A2" w:rsidP="00926C0A" w:rsidRDefault="1120DB26" w14:paraId="041BA42A" w14:textId="77777777">
      <w:pPr>
        <w:spacing w:after="120" w:line="240" w:lineRule="auto"/>
        <w:ind w:firstLine="567"/>
        <w:jc w:val="center"/>
        <w15:collapsed w:val="false"/>
        <w:rPr>
          <w:rFonts w:ascii="Times New Roman" w:hAnsi="Times New Roman" w:cs="Times New Roman"/>
        </w:rPr>
      </w:pPr>
      <w:r w:rsidRPr="00AE1818">
        <w:rPr>
          <w:rFonts w:ascii="Times New Roman" w:hAnsi="Times New Roman" w:cs="Times New Roman"/>
          <w:b/>
          <w:bCs/>
          <w:caps/>
        </w:rPr>
        <w:t>Informatīvais ziņojums</w:t>
      </w:r>
    </w:p>
    <w:p w:rsidRPr="00AE1818" w:rsidR="002752A2" w:rsidP="00926C0A" w:rsidRDefault="002752A2" w14:paraId="33759AD4" w14:textId="77777777">
      <w:pPr>
        <w:pStyle w:val="BodyTextIndent"/>
        <w:spacing w:after="120" w:line="240" w:lineRule="auto"/>
        <w:ind w:left="0" w:firstLine="567"/>
        <w:jc w:val="center"/>
        <w:rPr>
          <w:sz w:val="24"/>
          <w:szCs w:val="24"/>
        </w:rPr>
      </w:pPr>
      <w:bookmarkStart w:name="OLE_LINK1" w:id="0"/>
      <w:bookmarkStart w:name="OLE_LINK2" w:id="1"/>
      <w:bookmarkStart w:name="OLE_LINK5" w:id="2"/>
      <w:bookmarkStart w:name="OLE_LINK3" w:id="3"/>
      <w:bookmarkStart w:name="OLE_LINK4" w:id="4"/>
      <w:r w:rsidRPr="00AE1818">
        <w:rPr>
          <w:sz w:val="24"/>
          <w:szCs w:val="24"/>
        </w:rPr>
        <w:t>Par 20</w:t>
      </w:r>
      <w:r w:rsidRPr="00AE1818" w:rsidR="009270A0">
        <w:rPr>
          <w:sz w:val="24"/>
          <w:szCs w:val="24"/>
        </w:rPr>
        <w:t>2</w:t>
      </w:r>
      <w:r w:rsidRPr="00AE1818" w:rsidR="00B972E4">
        <w:rPr>
          <w:sz w:val="24"/>
          <w:szCs w:val="24"/>
        </w:rPr>
        <w:t>1</w:t>
      </w:r>
      <w:r w:rsidRPr="00AE1818">
        <w:rPr>
          <w:sz w:val="24"/>
          <w:szCs w:val="24"/>
        </w:rPr>
        <w:t>.</w:t>
      </w:r>
      <w:r w:rsidRPr="00AE1818" w:rsidR="002E4B26">
        <w:rPr>
          <w:sz w:val="24"/>
          <w:szCs w:val="24"/>
        </w:rPr>
        <w:t> </w:t>
      </w:r>
      <w:r w:rsidRPr="00AE1818">
        <w:rPr>
          <w:sz w:val="24"/>
          <w:szCs w:val="24"/>
        </w:rPr>
        <w:t xml:space="preserve">gada </w:t>
      </w:r>
      <w:r w:rsidRPr="00AE1818" w:rsidR="005A6433">
        <w:rPr>
          <w:sz w:val="24"/>
          <w:szCs w:val="24"/>
        </w:rPr>
        <w:t>20</w:t>
      </w:r>
      <w:r w:rsidRPr="00AE1818" w:rsidR="007A10B3">
        <w:rPr>
          <w:sz w:val="24"/>
          <w:szCs w:val="24"/>
        </w:rPr>
        <w:t>.</w:t>
      </w:r>
      <w:r w:rsidRPr="00AE1818" w:rsidR="005633E8">
        <w:rPr>
          <w:sz w:val="24"/>
          <w:szCs w:val="24"/>
        </w:rPr>
        <w:t> </w:t>
      </w:r>
      <w:r w:rsidRPr="00AE1818" w:rsidR="005A6433">
        <w:rPr>
          <w:sz w:val="24"/>
          <w:szCs w:val="24"/>
        </w:rPr>
        <w:t>decembra</w:t>
      </w:r>
      <w:r w:rsidRPr="00AE1818">
        <w:rPr>
          <w:sz w:val="24"/>
          <w:szCs w:val="24"/>
        </w:rPr>
        <w:t xml:space="preserve"> Eiropas Savienības Vides ministru </w:t>
      </w:r>
      <w:r w:rsidRPr="00AE1818" w:rsidR="00677D97">
        <w:rPr>
          <w:sz w:val="24"/>
          <w:szCs w:val="24"/>
        </w:rPr>
        <w:t xml:space="preserve">padomes </w:t>
      </w:r>
      <w:r w:rsidRPr="00AE1818">
        <w:rPr>
          <w:sz w:val="24"/>
          <w:szCs w:val="24"/>
        </w:rPr>
        <w:t>sanāksmē izskatāmajiem jautājumiem</w:t>
      </w:r>
      <w:bookmarkEnd w:id="0"/>
      <w:bookmarkEnd w:id="1"/>
      <w:bookmarkEnd w:id="2"/>
    </w:p>
    <w:bookmarkEnd w:id="3"/>
    <w:bookmarkEnd w:id="4"/>
    <w:p w:rsidRPr="00AE1818" w:rsidR="00294ED1" w:rsidP="00926C0A" w:rsidRDefault="173BF70A" w14:paraId="41C17A00" w14:textId="77777777">
      <w:pPr>
        <w:spacing w:after="120" w:line="240" w:lineRule="auto"/>
        <w:ind w:firstLine="709"/>
        <w:jc w:val="both"/>
        <w:rPr>
          <w:rFonts w:ascii="Times New Roman" w:hAnsi="Times New Roman" w:cs="Times New Roman"/>
          <w:color w:val="auto"/>
        </w:rPr>
      </w:pPr>
      <w:r w:rsidRPr="00AE1818">
        <w:rPr>
          <w:rFonts w:ascii="Times New Roman" w:hAnsi="Times New Roman" w:cs="Times New Roman"/>
          <w:color w:val="auto"/>
        </w:rPr>
        <w:t>20</w:t>
      </w:r>
      <w:r w:rsidRPr="00AE1818" w:rsidR="187D4C4B">
        <w:rPr>
          <w:rFonts w:ascii="Times New Roman" w:hAnsi="Times New Roman" w:cs="Times New Roman"/>
          <w:color w:val="auto"/>
        </w:rPr>
        <w:t>2</w:t>
      </w:r>
      <w:r w:rsidRPr="00AE1818" w:rsidR="5488ECA7">
        <w:rPr>
          <w:rFonts w:ascii="Times New Roman" w:hAnsi="Times New Roman" w:cs="Times New Roman"/>
          <w:color w:val="auto"/>
        </w:rPr>
        <w:t>1</w:t>
      </w:r>
      <w:r w:rsidRPr="00AE1818">
        <w:rPr>
          <w:rFonts w:ascii="Times New Roman" w:hAnsi="Times New Roman" w:cs="Times New Roman"/>
          <w:color w:val="auto"/>
        </w:rPr>
        <w:t>.</w:t>
      </w:r>
      <w:r w:rsidRPr="00AE1818" w:rsidR="62452B38">
        <w:rPr>
          <w:rFonts w:ascii="Times New Roman" w:hAnsi="Times New Roman" w:cs="Times New Roman"/>
          <w:color w:val="auto"/>
        </w:rPr>
        <w:t> </w:t>
      </w:r>
      <w:r w:rsidRPr="00AE1818">
        <w:rPr>
          <w:rFonts w:ascii="Times New Roman" w:hAnsi="Times New Roman" w:cs="Times New Roman"/>
          <w:color w:val="auto"/>
        </w:rPr>
        <w:t xml:space="preserve">gada </w:t>
      </w:r>
      <w:r w:rsidRPr="00AE1818" w:rsidR="005A6433">
        <w:rPr>
          <w:rFonts w:ascii="Times New Roman" w:hAnsi="Times New Roman" w:cs="Times New Roman"/>
          <w:color w:val="auto"/>
        </w:rPr>
        <w:t>20</w:t>
      </w:r>
      <w:r w:rsidRPr="00AE1818">
        <w:rPr>
          <w:rFonts w:ascii="Times New Roman" w:hAnsi="Times New Roman" w:cs="Times New Roman"/>
          <w:color w:val="auto"/>
        </w:rPr>
        <w:t>.</w:t>
      </w:r>
      <w:r w:rsidRPr="00AE1818" w:rsidR="62452B38">
        <w:rPr>
          <w:rFonts w:ascii="Times New Roman" w:hAnsi="Times New Roman" w:cs="Times New Roman"/>
          <w:color w:val="auto"/>
        </w:rPr>
        <w:t> </w:t>
      </w:r>
      <w:r w:rsidRPr="00AE1818" w:rsidR="005A6433">
        <w:rPr>
          <w:rFonts w:ascii="Times New Roman" w:hAnsi="Times New Roman" w:cs="Times New Roman"/>
          <w:color w:val="auto"/>
        </w:rPr>
        <w:t xml:space="preserve">decembrī </w:t>
      </w:r>
      <w:r w:rsidRPr="00AE1818">
        <w:rPr>
          <w:rFonts w:ascii="Times New Roman" w:hAnsi="Times New Roman" w:cs="Times New Roman"/>
          <w:color w:val="auto"/>
        </w:rPr>
        <w:t>notiks Eiropas Savienības (</w:t>
      </w:r>
      <w:r w:rsidRPr="00AE1818" w:rsidR="62452B38">
        <w:rPr>
          <w:rFonts w:ascii="Times New Roman" w:hAnsi="Times New Roman" w:cs="Times New Roman"/>
          <w:color w:val="auto"/>
        </w:rPr>
        <w:t xml:space="preserve">turpmāk – </w:t>
      </w:r>
      <w:r w:rsidRPr="00AE1818">
        <w:rPr>
          <w:rFonts w:ascii="Times New Roman" w:hAnsi="Times New Roman" w:cs="Times New Roman"/>
          <w:color w:val="auto"/>
        </w:rPr>
        <w:t>ES</w:t>
      </w:r>
      <w:r w:rsidRPr="00AE1818" w:rsidR="62452B38">
        <w:rPr>
          <w:rFonts w:ascii="Times New Roman" w:hAnsi="Times New Roman" w:cs="Times New Roman"/>
          <w:color w:val="auto"/>
        </w:rPr>
        <w:t>)</w:t>
      </w:r>
      <w:r w:rsidRPr="00AE1818">
        <w:rPr>
          <w:rFonts w:ascii="Times New Roman" w:hAnsi="Times New Roman" w:cs="Times New Roman"/>
          <w:color w:val="auto"/>
        </w:rPr>
        <w:t xml:space="preserve"> </w:t>
      </w:r>
      <w:r w:rsidRPr="00AE1818" w:rsidR="001C3463">
        <w:rPr>
          <w:rFonts w:ascii="Times New Roman" w:hAnsi="Times New Roman" w:cs="Times New Roman"/>
          <w:color w:val="auto"/>
        </w:rPr>
        <w:t>V</w:t>
      </w:r>
      <w:r w:rsidRPr="00AE1818">
        <w:rPr>
          <w:rFonts w:ascii="Times New Roman" w:hAnsi="Times New Roman" w:cs="Times New Roman"/>
          <w:color w:val="auto"/>
        </w:rPr>
        <w:t xml:space="preserve">ides ministru </w:t>
      </w:r>
      <w:r w:rsidRPr="00AE1818" w:rsidR="7A997939">
        <w:rPr>
          <w:rFonts w:ascii="Times New Roman" w:hAnsi="Times New Roman" w:cs="Times New Roman"/>
          <w:color w:val="auto"/>
        </w:rPr>
        <w:t xml:space="preserve">padomes </w:t>
      </w:r>
      <w:r w:rsidRPr="00AE1818">
        <w:rPr>
          <w:rFonts w:ascii="Times New Roman" w:hAnsi="Times New Roman" w:cs="Times New Roman"/>
          <w:color w:val="auto"/>
        </w:rPr>
        <w:t>sanāksme</w:t>
      </w:r>
      <w:r w:rsidRPr="00AE1818" w:rsidR="62452B38">
        <w:rPr>
          <w:rFonts w:ascii="Times New Roman" w:hAnsi="Times New Roman" w:cs="Times New Roman"/>
          <w:color w:val="auto"/>
        </w:rPr>
        <w:t xml:space="preserve"> (turpmāk – </w:t>
      </w:r>
      <w:r w:rsidRPr="00AE1818" w:rsidR="35CD14F9">
        <w:rPr>
          <w:rFonts w:ascii="Times New Roman" w:hAnsi="Times New Roman" w:cs="Times New Roman"/>
          <w:color w:val="auto"/>
        </w:rPr>
        <w:t xml:space="preserve">Padomes </w:t>
      </w:r>
      <w:r w:rsidRPr="00AE1818" w:rsidR="62452B38">
        <w:rPr>
          <w:rFonts w:ascii="Times New Roman" w:hAnsi="Times New Roman" w:cs="Times New Roman"/>
          <w:color w:val="auto"/>
        </w:rPr>
        <w:t xml:space="preserve">sanāksme) </w:t>
      </w:r>
      <w:r w:rsidRPr="00AE1818" w:rsidR="005A6433">
        <w:rPr>
          <w:rFonts w:ascii="Times New Roman" w:hAnsi="Times New Roman" w:cs="Times New Roman"/>
          <w:color w:val="auto"/>
        </w:rPr>
        <w:t>Briselē</w:t>
      </w:r>
      <w:r w:rsidRPr="00AE1818">
        <w:rPr>
          <w:rFonts w:ascii="Times New Roman" w:hAnsi="Times New Roman" w:cs="Times New Roman"/>
          <w:color w:val="auto"/>
        </w:rPr>
        <w:t>.</w:t>
      </w:r>
    </w:p>
    <w:p w:rsidRPr="00AE1818" w:rsidR="00A402AC" w:rsidP="00A57948" w:rsidRDefault="65F506D8" w14:paraId="36723AAD" w14:textId="77777777">
      <w:pPr>
        <w:shd w:val="clear" w:color="auto" w:fill="FFFFFF"/>
        <w:suppressAutoHyphens w:val="false"/>
        <w:spacing w:after="120" w:line="240" w:lineRule="auto"/>
        <w:ind w:firstLine="709"/>
        <w:jc w:val="both"/>
        <w:rPr>
          <w:rFonts w:ascii="Times New Roman" w:hAnsi="Times New Roman" w:eastAsia="Times New Roman" w:cs="Times New Roman"/>
          <w:color w:val="auto"/>
          <w:lang w:eastAsia="lv-LV"/>
        </w:rPr>
      </w:pPr>
      <w:r w:rsidRPr="00AE1818">
        <w:rPr>
          <w:rFonts w:ascii="Times New Roman" w:hAnsi="Times New Roman" w:cs="Times New Roman"/>
          <w:color w:val="auto"/>
        </w:rPr>
        <w:t xml:space="preserve">Padomes sanāksmē </w:t>
      </w:r>
      <w:r w:rsidRPr="00AE1818" w:rsidR="2142914C">
        <w:rPr>
          <w:rFonts w:ascii="Times New Roman" w:hAnsi="Times New Roman" w:cs="Times New Roman"/>
          <w:color w:val="auto"/>
        </w:rPr>
        <w:t xml:space="preserve">plānots </w:t>
      </w:r>
      <w:r w:rsidRPr="00AE1818" w:rsidR="005A6433">
        <w:rPr>
          <w:rFonts w:ascii="Times New Roman" w:hAnsi="Times New Roman" w:cs="Times New Roman"/>
          <w:color w:val="auto"/>
        </w:rPr>
        <w:t>izskatīt progresa ziņojumus</w:t>
      </w:r>
      <w:r w:rsidRPr="00AE1818" w:rsidR="00F43EFA">
        <w:rPr>
          <w:rFonts w:ascii="Times New Roman" w:hAnsi="Times New Roman" w:cs="Times New Roman"/>
          <w:color w:val="auto"/>
        </w:rPr>
        <w:t xml:space="preserve"> par</w:t>
      </w:r>
      <w:r w:rsidRPr="00AE1818" w:rsidR="004360E6">
        <w:rPr>
          <w:rFonts w:ascii="Times New Roman" w:hAnsi="Times New Roman" w:cs="Times New Roman"/>
          <w:color w:val="auto"/>
        </w:rPr>
        <w:t xml:space="preserve"> š.g. 14.</w:t>
      </w:r>
      <w:r w:rsidRPr="00AE1818" w:rsidR="00DC21BA">
        <w:rPr>
          <w:rFonts w:ascii="Times New Roman" w:hAnsi="Times New Roman" w:cs="Times New Roman"/>
          <w:color w:val="auto"/>
        </w:rPr>
        <w:t> </w:t>
      </w:r>
      <w:r w:rsidRPr="00AE1818" w:rsidR="004360E6">
        <w:rPr>
          <w:rFonts w:ascii="Times New Roman" w:hAnsi="Times New Roman" w:cs="Times New Roman"/>
          <w:color w:val="auto"/>
        </w:rPr>
        <w:t xml:space="preserve">jūlijā publicēto tiesību aktu priekšlikumu </w:t>
      </w:r>
      <w:proofErr w:type="spellStart"/>
      <w:r w:rsidRPr="00AE1818" w:rsidR="004360E6">
        <w:rPr>
          <w:rFonts w:ascii="Times New Roman" w:hAnsi="Times New Roman" w:cs="Times New Roman"/>
          <w:color w:val="auto"/>
        </w:rPr>
        <w:t>pakotni</w:t>
      </w:r>
      <w:proofErr w:type="spellEnd"/>
      <w:r w:rsidRPr="00AE1818" w:rsidR="00CB52F7">
        <w:rPr>
          <w:rFonts w:ascii="Times New Roman" w:hAnsi="Times New Roman" w:cs="Times New Roman"/>
          <w:color w:val="auto"/>
        </w:rPr>
        <w:t xml:space="preserve"> </w:t>
      </w:r>
      <w:r w:rsidRPr="00AE1818" w:rsidR="004360E6">
        <w:rPr>
          <w:rFonts w:ascii="Times New Roman" w:hAnsi="Times New Roman" w:cs="Times New Roman"/>
          <w:color w:val="auto"/>
          <w:shd w:val="clear" w:color="auto" w:fill="FFFFFF"/>
        </w:rPr>
        <w:t xml:space="preserve">“Gatavi </w:t>
      </w:r>
      <w:proofErr w:type="spellStart"/>
      <w:r w:rsidRPr="00AE1818" w:rsidR="004360E6">
        <w:rPr>
          <w:rFonts w:ascii="Times New Roman" w:hAnsi="Times New Roman" w:cs="Times New Roman"/>
          <w:color w:val="auto"/>
          <w:shd w:val="clear" w:color="auto" w:fill="FFFFFF"/>
        </w:rPr>
        <w:t>mērķrādītājam</w:t>
      </w:r>
      <w:proofErr w:type="spellEnd"/>
      <w:r w:rsidRPr="00AE1818" w:rsidR="004360E6">
        <w:rPr>
          <w:rFonts w:ascii="Times New Roman" w:hAnsi="Times New Roman" w:cs="Times New Roman"/>
          <w:color w:val="auto"/>
          <w:shd w:val="clear" w:color="auto" w:fill="FFFFFF"/>
        </w:rPr>
        <w:t xml:space="preserve"> 55 %”</w:t>
      </w:r>
      <w:r w:rsidRPr="00AE1818" w:rsidR="00F76FB1">
        <w:rPr>
          <w:rFonts w:ascii="Times New Roman" w:hAnsi="Times New Roman" w:cs="Times New Roman"/>
          <w:color w:val="auto"/>
          <w:shd w:val="clear" w:color="auto" w:fill="FFFFFF"/>
        </w:rPr>
        <w:t xml:space="preserve"> </w:t>
      </w:r>
      <w:r w:rsidRPr="00AE1818" w:rsidR="005A6433">
        <w:rPr>
          <w:rFonts w:ascii="Times New Roman" w:hAnsi="Times New Roman" w:cs="Times New Roman"/>
          <w:color w:val="auto"/>
          <w:shd w:val="clear" w:color="auto" w:fill="FFFFFF"/>
        </w:rPr>
        <w:t xml:space="preserve">un par </w:t>
      </w:r>
      <w:r w:rsidRPr="00AE1818" w:rsidR="005A6433">
        <w:rPr>
          <w:rFonts w:ascii="Times New Roman" w:hAnsi="Times New Roman" w:cs="Times New Roman"/>
          <w:color w:val="auto"/>
        </w:rPr>
        <w:t>priekšlikumu Eiropas Parlamenta un Padomes regulai par baterijām un bateriju atkritumiem</w:t>
      </w:r>
      <w:r w:rsidRPr="00AE1818" w:rsidR="005A6433">
        <w:rPr>
          <w:rStyle w:val="FootnoteReference"/>
          <w:rFonts w:ascii="Times New Roman" w:hAnsi="Times New Roman" w:cs="Times New Roman"/>
          <w:color w:val="auto"/>
        </w:rPr>
        <w:footnoteReference w:id="2"/>
      </w:r>
      <w:r w:rsidRPr="00AE1818" w:rsidR="00DC21BA">
        <w:rPr>
          <w:rFonts w:ascii="Times New Roman" w:hAnsi="Times New Roman" w:cs="Times New Roman"/>
          <w:color w:val="auto"/>
          <w:shd w:val="clear" w:color="auto" w:fill="FFFFFF"/>
        </w:rPr>
        <w:t>.</w:t>
      </w:r>
      <w:r w:rsidRPr="00AE1818" w:rsidR="00A450CF">
        <w:rPr>
          <w:rFonts w:ascii="Times New Roman" w:hAnsi="Times New Roman" w:eastAsia="Times New Roman" w:cs="Times New Roman"/>
          <w:color w:val="auto"/>
          <w:lang w:eastAsia="lv-LV"/>
        </w:rPr>
        <w:t xml:space="preserve"> </w:t>
      </w:r>
      <w:r w:rsidRPr="00AE1818" w:rsidR="00F57D62">
        <w:rPr>
          <w:rFonts w:ascii="Times New Roman" w:hAnsi="Times New Roman" w:cs="Times New Roman"/>
        </w:rPr>
        <w:t>Padomes sanāksmē notiks</w:t>
      </w:r>
      <w:r w:rsidRPr="00AE1818" w:rsidR="00D95D59">
        <w:rPr>
          <w:rFonts w:ascii="Times New Roman" w:hAnsi="Times New Roman" w:cs="Times New Roman"/>
        </w:rPr>
        <w:t xml:space="preserve"> arī</w:t>
      </w:r>
      <w:r w:rsidRPr="00AE1818" w:rsidR="00F57D62">
        <w:rPr>
          <w:rFonts w:ascii="Times New Roman" w:hAnsi="Times New Roman" w:cs="Times New Roman"/>
        </w:rPr>
        <w:t xml:space="preserve"> viedokļu apmaiņa par</w:t>
      </w:r>
      <w:r w:rsidRPr="00AE1818" w:rsidR="2EB28677">
        <w:rPr>
          <w:rFonts w:ascii="Times New Roman" w:hAnsi="Times New Roman" w:cs="Times New Roman"/>
        </w:rPr>
        <w:t xml:space="preserve"> </w:t>
      </w:r>
      <w:r w:rsidRPr="00AE1818" w:rsidR="0074381A">
        <w:rPr>
          <w:rFonts w:ascii="Times New Roman" w:hAnsi="Times New Roman" w:cs="Times New Roman"/>
        </w:rPr>
        <w:t xml:space="preserve">Eiropas Komisijas (turpmāk – EK) publicēto paziņojumu par </w:t>
      </w:r>
      <w:r w:rsidRPr="00AE1818" w:rsidR="005A6433">
        <w:rPr>
          <w:rFonts w:ascii="Times New Roman" w:hAnsi="Times New Roman" w:cs="Times New Roman"/>
        </w:rPr>
        <w:t>ES Augsnes stratēģiju</w:t>
      </w:r>
      <w:r w:rsidRPr="00AE1818" w:rsidR="003D5CE6">
        <w:rPr>
          <w:rFonts w:ascii="Times New Roman" w:hAnsi="Times New Roman" w:cs="Times New Roman"/>
        </w:rPr>
        <w:t xml:space="preserve"> 2030. gadam</w:t>
      </w:r>
      <w:r w:rsidRPr="00AE1818" w:rsidR="003D5CE6">
        <w:rPr>
          <w:rStyle w:val="FootnoteReference"/>
          <w:rFonts w:ascii="Times New Roman" w:hAnsi="Times New Roman" w:cs="Times New Roman"/>
        </w:rPr>
        <w:footnoteReference w:id="3"/>
      </w:r>
      <w:r w:rsidRPr="00AE1818" w:rsidR="00A9421D">
        <w:rPr>
          <w:rFonts w:ascii="Times New Roman" w:hAnsi="Times New Roman" w:cs="Times New Roman"/>
        </w:rPr>
        <w:t>.</w:t>
      </w:r>
    </w:p>
    <w:p w:rsidRPr="00AE1818" w:rsidR="005633E8" w:rsidP="00A57948" w:rsidRDefault="005633E8" w14:paraId="5741CF2B" w14:textId="77777777">
      <w:pPr>
        <w:shd w:val="clear" w:color="auto" w:fill="FFFFFF"/>
        <w:spacing w:after="120" w:line="240" w:lineRule="auto"/>
        <w:ind w:firstLine="567"/>
        <w:jc w:val="both"/>
        <w:rPr>
          <w:rFonts w:ascii="Times New Roman" w:hAnsi="Times New Roman" w:cs="Times New Roman"/>
        </w:rPr>
      </w:pPr>
    </w:p>
    <w:p w:rsidRPr="00AE1818" w:rsidR="00B972E4" w:rsidP="00A57948" w:rsidRDefault="00414F7E" w14:paraId="12B59A09" w14:textId="77777777">
      <w:pPr>
        <w:shd w:val="clear" w:color="auto" w:fill="BFBFBF"/>
        <w:spacing w:after="120" w:line="240" w:lineRule="auto"/>
        <w:rPr>
          <w:rFonts w:ascii="Times New Roman" w:hAnsi="Times New Roman" w:cs="Times New Roman"/>
          <w:b/>
          <w:bCs/>
        </w:rPr>
      </w:pPr>
      <w:bookmarkStart w:name="_Hlk53581752" w:id="5"/>
      <w:r w:rsidRPr="00AE1818">
        <w:rPr>
          <w:rFonts w:ascii="Times New Roman" w:hAnsi="Times New Roman" w:cs="Times New Roman"/>
          <w:b/>
          <w:bCs/>
        </w:rPr>
        <w:t>1</w:t>
      </w:r>
      <w:r w:rsidRPr="00AE1818" w:rsidR="233DF8CA">
        <w:rPr>
          <w:rFonts w:ascii="Times New Roman" w:hAnsi="Times New Roman" w:cs="Times New Roman"/>
          <w:b/>
          <w:bCs/>
        </w:rPr>
        <w:t>. </w:t>
      </w:r>
      <w:r w:rsidRPr="00AE1818" w:rsidR="008E7A7A">
        <w:rPr>
          <w:rFonts w:ascii="Times New Roman" w:hAnsi="Times New Roman" w:cs="Times New Roman"/>
          <w:b/>
          <w:bCs/>
        </w:rPr>
        <w:t xml:space="preserve">Tiesību aktu priekšlikumu kopums </w:t>
      </w:r>
      <w:r w:rsidRPr="00AE1818" w:rsidR="00A9421D">
        <w:rPr>
          <w:rFonts w:ascii="Times New Roman" w:hAnsi="Times New Roman" w:cs="Times New Roman"/>
          <w:b/>
          <w:bCs/>
        </w:rPr>
        <w:t>“</w:t>
      </w:r>
      <w:r w:rsidRPr="00A57948" w:rsidR="008E7A7A">
        <w:rPr>
          <w:rFonts w:ascii="Times New Roman" w:hAnsi="Times New Roman" w:cs="Times New Roman"/>
          <w:b/>
          <w:bCs/>
          <w:color w:val="auto"/>
          <w:shd w:val="clear" w:color="auto" w:fill="BFBFBF"/>
        </w:rPr>
        <w:t xml:space="preserve">Gatavi </w:t>
      </w:r>
      <w:proofErr w:type="spellStart"/>
      <w:r w:rsidRPr="00A57948" w:rsidR="008E7A7A">
        <w:rPr>
          <w:rFonts w:ascii="Times New Roman" w:hAnsi="Times New Roman" w:cs="Times New Roman"/>
          <w:b/>
          <w:bCs/>
          <w:color w:val="auto"/>
          <w:shd w:val="clear" w:color="auto" w:fill="BFBFBF"/>
        </w:rPr>
        <w:t>mērķrādītājam</w:t>
      </w:r>
      <w:proofErr w:type="spellEnd"/>
      <w:r w:rsidRPr="00A57948" w:rsidR="008E7A7A">
        <w:rPr>
          <w:rFonts w:ascii="Times New Roman" w:hAnsi="Times New Roman" w:cs="Times New Roman"/>
          <w:b/>
          <w:bCs/>
          <w:color w:val="auto"/>
          <w:shd w:val="clear" w:color="auto" w:fill="BFBFBF"/>
        </w:rPr>
        <w:t xml:space="preserve"> 55 %</w:t>
      </w:r>
      <w:r w:rsidRPr="00A57948" w:rsidR="00A9421D">
        <w:rPr>
          <w:rFonts w:ascii="Times New Roman" w:hAnsi="Times New Roman" w:cs="Times New Roman"/>
          <w:color w:val="auto"/>
          <w:shd w:val="clear" w:color="auto" w:fill="BFBFBF"/>
        </w:rPr>
        <w:t>”</w:t>
      </w:r>
    </w:p>
    <w:p w:rsidRPr="00AE1818" w:rsidR="00FF24B0" w:rsidP="00A57948" w:rsidRDefault="004138E1" w14:paraId="5BE316F2" w14:textId="77777777">
      <w:pPr>
        <w:shd w:val="clear" w:color="auto" w:fill="BFBFBF"/>
        <w:spacing w:after="120" w:line="240" w:lineRule="auto"/>
        <w:ind w:firstLine="567"/>
        <w:jc w:val="both"/>
        <w:rPr>
          <w:rFonts w:ascii="Times New Roman" w:hAnsi="Times New Roman" w:cs="Times New Roman"/>
        </w:rPr>
      </w:pPr>
      <w:r w:rsidRPr="00AE1818">
        <w:rPr>
          <w:rFonts w:ascii="Times New Roman" w:hAnsi="Times New Roman" w:cs="Times New Roman"/>
          <w:b/>
          <w:bCs/>
        </w:rPr>
        <w:t>- </w:t>
      </w:r>
      <w:r w:rsidRPr="00AE1818" w:rsidR="005A6433">
        <w:rPr>
          <w:rFonts w:ascii="Times New Roman" w:hAnsi="Times New Roman" w:cs="Times New Roman"/>
        </w:rPr>
        <w:t>progresa ziņojums</w:t>
      </w:r>
      <w:r w:rsidRPr="00AE1818" w:rsidR="006B4B8C">
        <w:rPr>
          <w:rFonts w:ascii="Times New Roman" w:hAnsi="Times New Roman" w:cs="Times New Roman"/>
        </w:rPr>
        <w:t xml:space="preserve"> un politikas debates</w:t>
      </w:r>
    </w:p>
    <w:p w:rsidRPr="00A57948" w:rsidR="00A710CB" w:rsidP="00926C0A" w:rsidRDefault="7F3FB98E" w14:paraId="31F42D4A" w14:textId="3279CD30">
      <w:pPr>
        <w:spacing w:after="120" w:line="240" w:lineRule="auto"/>
        <w:ind w:firstLine="709"/>
        <w:jc w:val="both"/>
        <w:rPr>
          <w:rFonts w:ascii="Times New Roman" w:hAnsi="Times New Roman" w:eastAsia="Arial" w:cs="Times New Roman"/>
        </w:rPr>
      </w:pPr>
      <w:r w:rsidRPr="00A57948">
        <w:rPr>
          <w:rFonts w:ascii="Times New Roman" w:hAnsi="Times New Roman" w:eastAsia="Times New Roman" w:cs="Times New Roman"/>
        </w:rPr>
        <w:t>Eiropas Parlamenta un Padomes Regulā Nr</w:t>
      </w:r>
      <w:r w:rsidRPr="00A57948" w:rsidR="00AE3595">
        <w:rPr>
          <w:rFonts w:ascii="Times New Roman" w:hAnsi="Times New Roman" w:eastAsia="Times New Roman" w:cs="Times New Roman"/>
        </w:rPr>
        <w:t>. </w:t>
      </w:r>
      <w:r w:rsidRPr="00A57948">
        <w:rPr>
          <w:rFonts w:ascii="Times New Roman" w:hAnsi="Times New Roman" w:eastAsia="Times New Roman" w:cs="Times New Roman"/>
        </w:rPr>
        <w:t>2021/1119</w:t>
      </w:r>
      <w:r w:rsidR="004C5646">
        <w:rPr>
          <w:rFonts w:ascii="Times New Roman" w:hAnsi="Times New Roman" w:eastAsia="Times New Roman" w:cs="Times New Roman"/>
        </w:rPr>
        <w:t>,</w:t>
      </w:r>
      <w:r w:rsidRPr="00A57948">
        <w:rPr>
          <w:rFonts w:ascii="Times New Roman" w:hAnsi="Times New Roman" w:eastAsia="Times New Roman" w:cs="Times New Roman"/>
        </w:rPr>
        <w:t xml:space="preserve"> ar ko izveido </w:t>
      </w:r>
      <w:proofErr w:type="spellStart"/>
      <w:r w:rsidRPr="00A57948">
        <w:rPr>
          <w:rFonts w:ascii="Times New Roman" w:hAnsi="Times New Roman" w:eastAsia="Times New Roman" w:cs="Times New Roman"/>
        </w:rPr>
        <w:t>klimatneitralitātes</w:t>
      </w:r>
      <w:proofErr w:type="spellEnd"/>
      <w:r w:rsidRPr="00A57948">
        <w:rPr>
          <w:rFonts w:ascii="Times New Roman" w:hAnsi="Times New Roman" w:eastAsia="Times New Roman" w:cs="Times New Roman"/>
        </w:rPr>
        <w:t xml:space="preserve"> panākšanas satvaru un groza Regulas (EK) Nr.</w:t>
      </w:r>
      <w:r w:rsidRPr="00A57948" w:rsidR="002773FB">
        <w:rPr>
          <w:rFonts w:ascii="Times New Roman" w:hAnsi="Times New Roman" w:eastAsia="Times New Roman" w:cs="Times New Roman"/>
        </w:rPr>
        <w:t> </w:t>
      </w:r>
      <w:r w:rsidRPr="00A57948">
        <w:rPr>
          <w:rFonts w:ascii="Times New Roman" w:hAnsi="Times New Roman" w:eastAsia="Times New Roman" w:cs="Times New Roman"/>
        </w:rPr>
        <w:t>401/2009 un (ES) 2018/1999 (turpmāk - Eiropas klimata likums) ir iekļauts mērķis līdz 2050.</w:t>
      </w:r>
      <w:r w:rsidRPr="00A57948" w:rsidR="009B4BC3">
        <w:rPr>
          <w:rFonts w:ascii="Times New Roman" w:hAnsi="Times New Roman" w:eastAsia="Times New Roman" w:cs="Times New Roman"/>
        </w:rPr>
        <w:t> </w:t>
      </w:r>
      <w:r w:rsidRPr="00A57948">
        <w:rPr>
          <w:rFonts w:ascii="Times New Roman" w:hAnsi="Times New Roman" w:eastAsia="Times New Roman" w:cs="Times New Roman"/>
        </w:rPr>
        <w:t xml:space="preserve">gadam </w:t>
      </w:r>
      <w:r w:rsidRPr="00A57948" w:rsidR="00D53E9D">
        <w:rPr>
          <w:rFonts w:ascii="Times New Roman" w:hAnsi="Times New Roman" w:eastAsia="Times New Roman" w:cs="Times New Roman"/>
        </w:rPr>
        <w:t xml:space="preserve">sasniegt </w:t>
      </w:r>
      <w:r w:rsidRPr="00A57948">
        <w:rPr>
          <w:rFonts w:ascii="Times New Roman" w:hAnsi="Times New Roman" w:eastAsia="Times New Roman" w:cs="Times New Roman"/>
        </w:rPr>
        <w:t xml:space="preserve">visas ES </w:t>
      </w:r>
      <w:proofErr w:type="spellStart"/>
      <w:r w:rsidRPr="00A57948">
        <w:rPr>
          <w:rFonts w:ascii="Times New Roman" w:hAnsi="Times New Roman" w:eastAsia="Times New Roman" w:cs="Times New Roman"/>
        </w:rPr>
        <w:t>klimatneitralitāti</w:t>
      </w:r>
      <w:proofErr w:type="spellEnd"/>
      <w:r w:rsidRPr="00A57948">
        <w:rPr>
          <w:rFonts w:ascii="Times New Roman" w:hAnsi="Times New Roman" w:eastAsia="Times New Roman" w:cs="Times New Roman"/>
        </w:rPr>
        <w:t xml:space="preserve">. Eiropas klimata likums arī ietver saistošu ES mērķi </w:t>
      </w:r>
      <w:r w:rsidRPr="00A57948" w:rsidR="00B740F2">
        <w:rPr>
          <w:rFonts w:ascii="Times New Roman" w:hAnsi="Times New Roman" w:eastAsia="Times New Roman" w:cs="Times New Roman"/>
        </w:rPr>
        <w:t xml:space="preserve">siltumnīcefekta gāzu (turpmāk – </w:t>
      </w:r>
      <w:r w:rsidRPr="00A57948">
        <w:rPr>
          <w:rFonts w:ascii="Times New Roman" w:hAnsi="Times New Roman" w:eastAsia="Times New Roman" w:cs="Times New Roman"/>
        </w:rPr>
        <w:t>SEG</w:t>
      </w:r>
      <w:r w:rsidRPr="00A57948" w:rsidR="00B740F2">
        <w:rPr>
          <w:rFonts w:ascii="Times New Roman" w:hAnsi="Times New Roman" w:eastAsia="Times New Roman" w:cs="Times New Roman"/>
        </w:rPr>
        <w:t>)</w:t>
      </w:r>
      <w:r w:rsidRPr="00A57948">
        <w:rPr>
          <w:rFonts w:ascii="Times New Roman" w:hAnsi="Times New Roman" w:eastAsia="Times New Roman" w:cs="Times New Roman"/>
        </w:rPr>
        <w:t xml:space="preserve"> neto emisiju samazinājumam (ieskaitot piesaisti zemes izmantošanas, zemes izmantošanas maiņas un mežsaimniecības sektorā) līdz 2030.</w:t>
      </w:r>
      <w:r w:rsidRPr="00A57948" w:rsidR="003178AA">
        <w:rPr>
          <w:rFonts w:ascii="Times New Roman" w:hAnsi="Times New Roman" w:eastAsia="Times New Roman" w:cs="Times New Roman"/>
        </w:rPr>
        <w:t> </w:t>
      </w:r>
      <w:r w:rsidRPr="00A57948">
        <w:rPr>
          <w:rFonts w:ascii="Times New Roman" w:hAnsi="Times New Roman" w:eastAsia="Times New Roman" w:cs="Times New Roman"/>
        </w:rPr>
        <w:t>gadam nosakot vismaz 55</w:t>
      </w:r>
      <w:r w:rsidRPr="00A57948" w:rsidR="00A9421D">
        <w:rPr>
          <w:rFonts w:ascii="Times New Roman" w:hAnsi="Times New Roman" w:eastAsia="Times New Roman" w:cs="Times New Roman"/>
        </w:rPr>
        <w:t> </w:t>
      </w:r>
      <w:r w:rsidRPr="00A57948">
        <w:rPr>
          <w:rFonts w:ascii="Times New Roman" w:hAnsi="Times New Roman" w:eastAsia="Times New Roman" w:cs="Times New Roman"/>
        </w:rPr>
        <w:t>% SEG emisiju samazinājumu salīdzinājumā ar 1990.</w:t>
      </w:r>
      <w:r w:rsidRPr="00A57948" w:rsidR="003178AA">
        <w:rPr>
          <w:rFonts w:ascii="Times New Roman" w:hAnsi="Times New Roman" w:eastAsia="Times New Roman" w:cs="Times New Roman"/>
        </w:rPr>
        <w:t> </w:t>
      </w:r>
      <w:r w:rsidRPr="00A57948">
        <w:rPr>
          <w:rFonts w:ascii="Times New Roman" w:hAnsi="Times New Roman" w:eastAsia="Times New Roman" w:cs="Times New Roman"/>
        </w:rPr>
        <w:t>gada līmeni. EK savā 2020.</w:t>
      </w:r>
      <w:r w:rsidRPr="00A57948" w:rsidR="003178AA">
        <w:rPr>
          <w:rFonts w:ascii="Times New Roman" w:hAnsi="Times New Roman" w:eastAsia="Times New Roman" w:cs="Times New Roman"/>
        </w:rPr>
        <w:t> </w:t>
      </w:r>
      <w:r w:rsidRPr="00A57948">
        <w:rPr>
          <w:rFonts w:ascii="Times New Roman" w:hAnsi="Times New Roman" w:eastAsia="Times New Roman" w:cs="Times New Roman"/>
        </w:rPr>
        <w:t>gada 17.</w:t>
      </w:r>
      <w:r w:rsidRPr="00A57948" w:rsidR="003178AA">
        <w:rPr>
          <w:rFonts w:ascii="Times New Roman" w:hAnsi="Times New Roman" w:eastAsia="Times New Roman" w:cs="Times New Roman"/>
        </w:rPr>
        <w:t> </w:t>
      </w:r>
      <w:r w:rsidRPr="00A57948">
        <w:rPr>
          <w:rFonts w:ascii="Times New Roman" w:hAnsi="Times New Roman" w:eastAsia="Times New Roman" w:cs="Times New Roman"/>
        </w:rPr>
        <w:t>septembra paziņojumā</w:t>
      </w:r>
      <w:r w:rsidRPr="00A57948" w:rsidR="00146F3C">
        <w:rPr>
          <w:rStyle w:val="FootnoteReference"/>
          <w:rFonts w:ascii="Times New Roman" w:hAnsi="Times New Roman" w:eastAsia="Times New Roman" w:cs="Times New Roman"/>
        </w:rPr>
        <w:footnoteReference w:id="4"/>
      </w:r>
      <w:r w:rsidRPr="00A57948">
        <w:rPr>
          <w:rFonts w:ascii="Times New Roman" w:hAnsi="Times New Roman" w:eastAsia="Times New Roman" w:cs="Times New Roman"/>
        </w:rPr>
        <w:t xml:space="preserve"> </w:t>
      </w:r>
      <w:r w:rsidR="004C5646">
        <w:rPr>
          <w:rFonts w:ascii="Times New Roman" w:hAnsi="Times New Roman" w:eastAsia="Times New Roman" w:cs="Times New Roman"/>
        </w:rPr>
        <w:t>norādīja</w:t>
      </w:r>
      <w:r w:rsidRPr="00A57948">
        <w:rPr>
          <w:rFonts w:ascii="Times New Roman" w:hAnsi="Times New Roman" w:eastAsia="Times New Roman" w:cs="Times New Roman"/>
        </w:rPr>
        <w:t>, ka paaugstināto 2030.</w:t>
      </w:r>
      <w:r w:rsidRPr="00A57948" w:rsidR="003178AA">
        <w:rPr>
          <w:rFonts w:ascii="Times New Roman" w:hAnsi="Times New Roman" w:eastAsia="Times New Roman" w:cs="Times New Roman"/>
        </w:rPr>
        <w:t> </w:t>
      </w:r>
      <w:r w:rsidRPr="00A57948">
        <w:rPr>
          <w:rFonts w:ascii="Times New Roman" w:hAnsi="Times New Roman" w:eastAsia="Times New Roman" w:cs="Times New Roman"/>
        </w:rPr>
        <w:t>gada mērķi būs iespējams sasniegt tikai iesaistoties visiem sektoriem. Eiropadomes 2020.</w:t>
      </w:r>
      <w:r w:rsidRPr="00A57948" w:rsidR="003178AA">
        <w:rPr>
          <w:rFonts w:ascii="Times New Roman" w:hAnsi="Times New Roman" w:eastAsia="Times New Roman" w:cs="Times New Roman"/>
        </w:rPr>
        <w:t> </w:t>
      </w:r>
      <w:r w:rsidRPr="00A57948">
        <w:rPr>
          <w:rFonts w:ascii="Times New Roman" w:hAnsi="Times New Roman" w:eastAsia="Times New Roman" w:cs="Times New Roman"/>
        </w:rPr>
        <w:t>gada decembra secinājumos</w:t>
      </w:r>
      <w:r w:rsidRPr="00A57948" w:rsidR="00146F3C">
        <w:rPr>
          <w:rStyle w:val="FootnoteReference"/>
          <w:rFonts w:ascii="Times New Roman" w:hAnsi="Times New Roman" w:eastAsia="Times New Roman" w:cs="Times New Roman"/>
        </w:rPr>
        <w:footnoteReference w:id="5"/>
      </w:r>
      <w:r w:rsidRPr="00A57948">
        <w:rPr>
          <w:rFonts w:ascii="Times New Roman" w:hAnsi="Times New Roman" w:eastAsia="Times New Roman" w:cs="Times New Roman"/>
        </w:rPr>
        <w:t xml:space="preserve"> minēts, ka mērķi jāsasniedz kopīgiem spēkiem pēc iespējas izmaks</w:t>
      </w:r>
      <w:r w:rsidRPr="00A57948" w:rsidR="00D53E9D">
        <w:rPr>
          <w:rFonts w:ascii="Times New Roman" w:hAnsi="Times New Roman" w:eastAsia="Times New Roman" w:cs="Times New Roman"/>
        </w:rPr>
        <w:t xml:space="preserve">u </w:t>
      </w:r>
      <w:r w:rsidRPr="00A57948">
        <w:rPr>
          <w:rFonts w:ascii="Times New Roman" w:hAnsi="Times New Roman" w:eastAsia="Times New Roman" w:cs="Times New Roman"/>
        </w:rPr>
        <w:t>efektīvā</w:t>
      </w:r>
      <w:r w:rsidRPr="00A57948" w:rsidR="00D53E9D">
        <w:rPr>
          <w:rFonts w:ascii="Times New Roman" w:hAnsi="Times New Roman" w:eastAsia="Times New Roman" w:cs="Times New Roman"/>
        </w:rPr>
        <w:t>kā</w:t>
      </w:r>
      <w:r w:rsidRPr="00A57948">
        <w:rPr>
          <w:rFonts w:ascii="Times New Roman" w:hAnsi="Times New Roman" w:eastAsia="Times New Roman" w:cs="Times New Roman"/>
        </w:rPr>
        <w:t xml:space="preserve"> veidā, ņemot vērā godīgumu un solidaritāti, atšķirīgos dalībvalstu sākumpunktus, īpašos valstu apstākļus un SEG emisiju samazināšanas potenciālu, kā arī saglabājot ES konkurētspēju. Līdz ar to EK š.g. 14.</w:t>
      </w:r>
      <w:r w:rsidRPr="00A57948" w:rsidR="00A710CB">
        <w:rPr>
          <w:rFonts w:ascii="Times New Roman" w:hAnsi="Times New Roman" w:eastAsia="Times New Roman" w:cs="Times New Roman"/>
        </w:rPr>
        <w:t> </w:t>
      </w:r>
      <w:r w:rsidRPr="00A57948">
        <w:rPr>
          <w:rFonts w:ascii="Times New Roman" w:hAnsi="Times New Roman" w:eastAsia="Times New Roman" w:cs="Times New Roman"/>
        </w:rPr>
        <w:t xml:space="preserve">jūlijā nāca klajā ar </w:t>
      </w:r>
      <w:proofErr w:type="spellStart"/>
      <w:r w:rsidRPr="00A57948">
        <w:rPr>
          <w:rFonts w:ascii="Times New Roman" w:hAnsi="Times New Roman" w:eastAsia="Times New Roman" w:cs="Times New Roman"/>
        </w:rPr>
        <w:t>pakotni</w:t>
      </w:r>
      <w:proofErr w:type="spellEnd"/>
      <w:r w:rsidRPr="00A57948">
        <w:rPr>
          <w:rFonts w:ascii="Times New Roman" w:hAnsi="Times New Roman" w:eastAsia="Times New Roman" w:cs="Times New Roman"/>
        </w:rPr>
        <w:t xml:space="preserve"> </w:t>
      </w:r>
      <w:r w:rsidRPr="00A57948">
        <w:rPr>
          <w:rFonts w:ascii="Times New Roman" w:hAnsi="Times New Roman" w:eastAsia="Times New Roman" w:cs="Times New Roman"/>
          <w:lang w:val="lv"/>
        </w:rPr>
        <w:t xml:space="preserve">“Gatavi </w:t>
      </w:r>
      <w:proofErr w:type="spellStart"/>
      <w:r w:rsidRPr="00A57948">
        <w:rPr>
          <w:rFonts w:ascii="Times New Roman" w:hAnsi="Times New Roman" w:eastAsia="Times New Roman" w:cs="Times New Roman"/>
          <w:lang w:val="lv"/>
        </w:rPr>
        <w:t>mērķrādītājam</w:t>
      </w:r>
      <w:proofErr w:type="spellEnd"/>
      <w:r w:rsidRPr="00A57948">
        <w:rPr>
          <w:rFonts w:ascii="Times New Roman" w:hAnsi="Times New Roman" w:eastAsia="Times New Roman" w:cs="Times New Roman"/>
          <w:lang w:val="lv"/>
        </w:rPr>
        <w:t xml:space="preserve"> 55</w:t>
      </w:r>
      <w:r w:rsidRPr="00A57948" w:rsidR="00ED3323">
        <w:rPr>
          <w:rFonts w:ascii="Times New Roman" w:hAnsi="Times New Roman" w:eastAsia="Times New Roman" w:cs="Times New Roman"/>
          <w:lang w:val="lv"/>
        </w:rPr>
        <w:t> </w:t>
      </w:r>
      <w:r w:rsidRPr="00A57948">
        <w:rPr>
          <w:rFonts w:ascii="Times New Roman" w:hAnsi="Times New Roman" w:eastAsia="Times New Roman" w:cs="Times New Roman"/>
          <w:lang w:val="lv"/>
        </w:rPr>
        <w:t xml:space="preserve">%” (turpmāk - </w:t>
      </w:r>
      <w:r w:rsidRPr="00A57948">
        <w:rPr>
          <w:rFonts w:ascii="Times New Roman" w:hAnsi="Times New Roman" w:eastAsia="Times New Roman" w:cs="Times New Roman"/>
        </w:rPr>
        <w:t>“</w:t>
      </w:r>
      <w:proofErr w:type="spellStart"/>
      <w:r w:rsidRPr="00A57948">
        <w:rPr>
          <w:rFonts w:ascii="Times New Roman" w:hAnsi="Times New Roman" w:eastAsia="Times New Roman" w:cs="Times New Roman"/>
          <w:i/>
          <w:iCs/>
        </w:rPr>
        <w:t>Fit</w:t>
      </w:r>
      <w:proofErr w:type="spellEnd"/>
      <w:r w:rsidRPr="00A57948">
        <w:rPr>
          <w:rFonts w:ascii="Times New Roman" w:hAnsi="Times New Roman" w:eastAsia="Times New Roman" w:cs="Times New Roman"/>
          <w:i/>
          <w:iCs/>
        </w:rPr>
        <w:t xml:space="preserve"> </w:t>
      </w:r>
      <w:proofErr w:type="spellStart"/>
      <w:r w:rsidRPr="00A57948">
        <w:rPr>
          <w:rFonts w:ascii="Times New Roman" w:hAnsi="Times New Roman" w:eastAsia="Times New Roman" w:cs="Times New Roman"/>
          <w:i/>
          <w:iCs/>
        </w:rPr>
        <w:t>for</w:t>
      </w:r>
      <w:proofErr w:type="spellEnd"/>
      <w:r w:rsidRPr="00A57948">
        <w:rPr>
          <w:rFonts w:ascii="Times New Roman" w:hAnsi="Times New Roman" w:eastAsia="Times New Roman" w:cs="Times New Roman"/>
          <w:i/>
          <w:iCs/>
        </w:rPr>
        <w:t xml:space="preserve"> 55</w:t>
      </w:r>
      <w:r w:rsidRPr="00A57948">
        <w:rPr>
          <w:rFonts w:ascii="Times New Roman" w:hAnsi="Times New Roman" w:eastAsia="Times New Roman" w:cs="Times New Roman"/>
        </w:rPr>
        <w:t>”)</w:t>
      </w:r>
      <w:r w:rsidRPr="00A57948">
        <w:rPr>
          <w:rFonts w:ascii="Times New Roman" w:hAnsi="Times New Roman" w:eastAsia="Arial" w:cs="Times New Roman"/>
        </w:rPr>
        <w:t>.</w:t>
      </w:r>
    </w:p>
    <w:p w:rsidRPr="00A57948" w:rsidR="56029820" w:rsidP="00926C0A" w:rsidRDefault="56029820" w14:paraId="7F7A2E85" w14:textId="234B76DA">
      <w:pPr>
        <w:spacing w:after="120" w:line="240" w:lineRule="auto"/>
        <w:ind w:firstLine="709"/>
        <w:jc w:val="both"/>
        <w:rPr>
          <w:rFonts w:ascii="Times New Roman" w:hAnsi="Times New Roman" w:eastAsia="Times New Roman" w:cs="Times New Roman"/>
        </w:rPr>
      </w:pPr>
      <w:r w:rsidRPr="00AE1818">
        <w:rPr>
          <w:rFonts w:ascii="Times New Roman" w:hAnsi="Times New Roman" w:eastAsia="Times New Roman" w:cs="Times New Roman"/>
        </w:rPr>
        <w:t>2021.</w:t>
      </w:r>
      <w:r w:rsidRPr="00AE1818" w:rsidR="00A9421D">
        <w:rPr>
          <w:rFonts w:ascii="Times New Roman" w:hAnsi="Times New Roman" w:eastAsia="Times New Roman" w:cs="Times New Roman"/>
        </w:rPr>
        <w:t> </w:t>
      </w:r>
      <w:r w:rsidRPr="00AE1818">
        <w:rPr>
          <w:rFonts w:ascii="Times New Roman" w:hAnsi="Times New Roman" w:eastAsia="Times New Roman" w:cs="Times New Roman"/>
        </w:rPr>
        <w:t>gada 6.</w:t>
      </w:r>
      <w:r w:rsidRPr="00AE1818" w:rsidR="00A9421D">
        <w:rPr>
          <w:rFonts w:ascii="Times New Roman" w:hAnsi="Times New Roman" w:eastAsia="Times New Roman" w:cs="Times New Roman"/>
        </w:rPr>
        <w:t> </w:t>
      </w:r>
      <w:r w:rsidRPr="00AE1818">
        <w:rPr>
          <w:rFonts w:ascii="Times New Roman" w:hAnsi="Times New Roman" w:eastAsia="Times New Roman" w:cs="Times New Roman"/>
        </w:rPr>
        <w:t xml:space="preserve">oktobra </w:t>
      </w:r>
      <w:r w:rsidRPr="00AE1818" w:rsidR="00ED3323">
        <w:rPr>
          <w:rFonts w:ascii="Times New Roman" w:hAnsi="Times New Roman" w:eastAsia="Times New Roman" w:cs="Times New Roman"/>
        </w:rPr>
        <w:t xml:space="preserve">ES </w:t>
      </w:r>
      <w:r w:rsidRPr="00AE1818">
        <w:rPr>
          <w:rFonts w:ascii="Times New Roman" w:hAnsi="Times New Roman" w:eastAsia="Times New Roman" w:cs="Times New Roman"/>
        </w:rPr>
        <w:t xml:space="preserve">Vides </w:t>
      </w:r>
      <w:r w:rsidRPr="00AE1818" w:rsidR="00ED3323">
        <w:rPr>
          <w:rFonts w:ascii="Times New Roman" w:hAnsi="Times New Roman" w:eastAsia="Times New Roman" w:cs="Times New Roman"/>
        </w:rPr>
        <w:t xml:space="preserve">ministru </w:t>
      </w:r>
      <w:r w:rsidRPr="00AE1818">
        <w:rPr>
          <w:rFonts w:ascii="Times New Roman" w:hAnsi="Times New Roman" w:eastAsia="Times New Roman" w:cs="Times New Roman"/>
        </w:rPr>
        <w:t xml:space="preserve">padomes sanāksmē notika sākotnēja viedokļu apmaiņa, galveno uzmanību pievēršot </w:t>
      </w:r>
      <w:r w:rsidRPr="00A57948" w:rsidR="007B176D">
        <w:rPr>
          <w:rFonts w:ascii="Times New Roman" w:hAnsi="Times New Roman" w:eastAsia="Times New Roman" w:cs="Times New Roman"/>
          <w:i/>
          <w:iCs/>
        </w:rPr>
        <w:t>“</w:t>
      </w:r>
      <w:proofErr w:type="spellStart"/>
      <w:r w:rsidRPr="00A57948" w:rsidR="007B176D">
        <w:rPr>
          <w:rFonts w:ascii="Times New Roman" w:hAnsi="Times New Roman" w:eastAsia="Times New Roman" w:cs="Times New Roman"/>
          <w:i/>
          <w:iCs/>
        </w:rPr>
        <w:t>Fit</w:t>
      </w:r>
      <w:proofErr w:type="spellEnd"/>
      <w:r w:rsidRPr="00A57948" w:rsidR="007B176D">
        <w:rPr>
          <w:rFonts w:ascii="Times New Roman" w:hAnsi="Times New Roman" w:eastAsia="Times New Roman" w:cs="Times New Roman"/>
          <w:i/>
          <w:iCs/>
        </w:rPr>
        <w:t xml:space="preserve"> </w:t>
      </w:r>
      <w:proofErr w:type="spellStart"/>
      <w:r w:rsidRPr="00A57948" w:rsidR="007B176D">
        <w:rPr>
          <w:rFonts w:ascii="Times New Roman" w:hAnsi="Times New Roman" w:eastAsia="Times New Roman" w:cs="Times New Roman"/>
          <w:i/>
          <w:iCs/>
        </w:rPr>
        <w:t>for</w:t>
      </w:r>
      <w:proofErr w:type="spellEnd"/>
      <w:r w:rsidRPr="00A57948" w:rsidR="007B176D">
        <w:rPr>
          <w:rFonts w:ascii="Times New Roman" w:hAnsi="Times New Roman" w:eastAsia="Times New Roman" w:cs="Times New Roman"/>
          <w:i/>
          <w:iCs/>
        </w:rPr>
        <w:t xml:space="preserve"> 55” </w:t>
      </w:r>
      <w:proofErr w:type="spellStart"/>
      <w:r w:rsidRPr="00AE1818">
        <w:rPr>
          <w:rFonts w:ascii="Times New Roman" w:hAnsi="Times New Roman" w:eastAsia="Times New Roman" w:cs="Times New Roman"/>
        </w:rPr>
        <w:t>pakotnes</w:t>
      </w:r>
      <w:proofErr w:type="spellEnd"/>
      <w:r w:rsidRPr="00AE1818">
        <w:rPr>
          <w:rFonts w:ascii="Times New Roman" w:hAnsi="Times New Roman" w:eastAsia="Times New Roman" w:cs="Times New Roman"/>
        </w:rPr>
        <w:t xml:space="preserve"> priekšlikumu vispārējiem un horizontāliem aspektiem. Līdztekus intensīvam darbam darba grupu līmenī, gatavojoties š.g. 20.</w:t>
      </w:r>
      <w:r w:rsidRPr="00AE1818" w:rsidR="00ED3323">
        <w:rPr>
          <w:rFonts w:ascii="Times New Roman" w:hAnsi="Times New Roman" w:eastAsia="Times New Roman" w:cs="Times New Roman"/>
        </w:rPr>
        <w:t> </w:t>
      </w:r>
      <w:r w:rsidRPr="00AE1818">
        <w:rPr>
          <w:rFonts w:ascii="Times New Roman" w:hAnsi="Times New Roman" w:eastAsia="Times New Roman" w:cs="Times New Roman"/>
        </w:rPr>
        <w:t xml:space="preserve">decembra sanāksmei, </w:t>
      </w:r>
      <w:r w:rsidR="004C5646">
        <w:rPr>
          <w:rFonts w:ascii="Times New Roman" w:hAnsi="Times New Roman" w:eastAsia="Times New Roman" w:cs="Times New Roman"/>
        </w:rPr>
        <w:t xml:space="preserve">Slovēnijas </w:t>
      </w:r>
      <w:r w:rsidRPr="00AE1818">
        <w:rPr>
          <w:rFonts w:ascii="Times New Roman" w:hAnsi="Times New Roman" w:eastAsia="Times New Roman" w:cs="Times New Roman"/>
        </w:rPr>
        <w:t xml:space="preserve">prezidentūra ir izplatījusi pārskatu par progresu, kas panākts saistībā ar </w:t>
      </w:r>
      <w:r w:rsidRPr="00A57948" w:rsidR="007B176D">
        <w:rPr>
          <w:rFonts w:ascii="Times New Roman" w:hAnsi="Times New Roman" w:eastAsia="Times New Roman" w:cs="Times New Roman"/>
          <w:i/>
          <w:iCs/>
        </w:rPr>
        <w:t>“</w:t>
      </w:r>
      <w:proofErr w:type="spellStart"/>
      <w:r w:rsidRPr="00A57948" w:rsidR="007B176D">
        <w:rPr>
          <w:rFonts w:ascii="Times New Roman" w:hAnsi="Times New Roman" w:eastAsia="Times New Roman" w:cs="Times New Roman"/>
          <w:i/>
          <w:iCs/>
        </w:rPr>
        <w:t>Fit</w:t>
      </w:r>
      <w:proofErr w:type="spellEnd"/>
      <w:r w:rsidRPr="00A57948" w:rsidR="007B176D">
        <w:rPr>
          <w:rFonts w:ascii="Times New Roman" w:hAnsi="Times New Roman" w:eastAsia="Times New Roman" w:cs="Times New Roman"/>
          <w:i/>
          <w:iCs/>
        </w:rPr>
        <w:t xml:space="preserve"> </w:t>
      </w:r>
      <w:proofErr w:type="spellStart"/>
      <w:r w:rsidRPr="00A57948" w:rsidR="007B176D">
        <w:rPr>
          <w:rFonts w:ascii="Times New Roman" w:hAnsi="Times New Roman" w:eastAsia="Times New Roman" w:cs="Times New Roman"/>
          <w:i/>
          <w:iCs/>
        </w:rPr>
        <w:t>for</w:t>
      </w:r>
      <w:proofErr w:type="spellEnd"/>
      <w:r w:rsidRPr="00A57948" w:rsidR="007B176D">
        <w:rPr>
          <w:rFonts w:ascii="Times New Roman" w:hAnsi="Times New Roman" w:eastAsia="Times New Roman" w:cs="Times New Roman"/>
          <w:i/>
          <w:iCs/>
        </w:rPr>
        <w:t xml:space="preserve"> 55””</w:t>
      </w:r>
      <w:r w:rsidRPr="00AE1818">
        <w:rPr>
          <w:rFonts w:ascii="Times New Roman" w:hAnsi="Times New Roman" w:eastAsia="Times New Roman" w:cs="Times New Roman"/>
        </w:rPr>
        <w:t xml:space="preserve">tiesību aktu priekšlikumu </w:t>
      </w:r>
      <w:proofErr w:type="spellStart"/>
      <w:r w:rsidRPr="00AE1818">
        <w:rPr>
          <w:rFonts w:ascii="Times New Roman" w:hAnsi="Times New Roman" w:eastAsia="Times New Roman" w:cs="Times New Roman"/>
        </w:rPr>
        <w:t>pakotni</w:t>
      </w:r>
      <w:proofErr w:type="spellEnd"/>
      <w:r w:rsidRPr="00AE1818">
        <w:rPr>
          <w:rFonts w:ascii="Times New Roman" w:hAnsi="Times New Roman" w:eastAsia="Times New Roman" w:cs="Times New Roman"/>
        </w:rPr>
        <w:t xml:space="preserve">. </w:t>
      </w:r>
    </w:p>
    <w:p w:rsidRPr="00A57948" w:rsidR="72C18CB8" w:rsidP="00926C0A" w:rsidRDefault="72C18CB8" w14:paraId="0D579ED4" w14:textId="77777777">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Padomes sanāksmē plānotas pol</w:t>
      </w:r>
      <w:r w:rsidRPr="00A57948" w:rsidR="7A1A2F4A">
        <w:rPr>
          <w:rFonts w:ascii="Times New Roman" w:hAnsi="Times New Roman" w:eastAsia="Times New Roman" w:cs="Times New Roman"/>
        </w:rPr>
        <w:t>i</w:t>
      </w:r>
      <w:r w:rsidRPr="00A57948">
        <w:rPr>
          <w:rFonts w:ascii="Times New Roman" w:hAnsi="Times New Roman" w:eastAsia="Times New Roman" w:cs="Times New Roman"/>
        </w:rPr>
        <w:t xml:space="preserve">tikas debates par šādiem </w:t>
      </w:r>
      <w:proofErr w:type="spellStart"/>
      <w:r w:rsidRPr="00A57948">
        <w:rPr>
          <w:rFonts w:ascii="Times New Roman" w:hAnsi="Times New Roman" w:eastAsia="Times New Roman" w:cs="Times New Roman"/>
        </w:rPr>
        <w:t>pakotnē</w:t>
      </w:r>
      <w:proofErr w:type="spellEnd"/>
      <w:r w:rsidRPr="00A57948">
        <w:rPr>
          <w:rFonts w:ascii="Times New Roman" w:hAnsi="Times New Roman" w:eastAsia="Times New Roman" w:cs="Times New Roman"/>
        </w:rPr>
        <w:t xml:space="preserve"> </w:t>
      </w:r>
      <w:r w:rsidRPr="00A57948">
        <w:rPr>
          <w:rFonts w:ascii="Times New Roman" w:hAnsi="Times New Roman" w:eastAsia="Times New Roman" w:cs="Times New Roman"/>
          <w:i/>
          <w:iCs/>
        </w:rPr>
        <w:t>“</w:t>
      </w:r>
      <w:proofErr w:type="spellStart"/>
      <w:r w:rsidRPr="00A57948">
        <w:rPr>
          <w:rFonts w:ascii="Times New Roman" w:hAnsi="Times New Roman" w:eastAsia="Times New Roman" w:cs="Times New Roman"/>
          <w:i/>
          <w:iCs/>
        </w:rPr>
        <w:t>Fit</w:t>
      </w:r>
      <w:proofErr w:type="spellEnd"/>
      <w:r w:rsidRPr="00A57948">
        <w:rPr>
          <w:rFonts w:ascii="Times New Roman" w:hAnsi="Times New Roman" w:eastAsia="Times New Roman" w:cs="Times New Roman"/>
          <w:i/>
          <w:iCs/>
        </w:rPr>
        <w:t xml:space="preserve"> </w:t>
      </w:r>
      <w:proofErr w:type="spellStart"/>
      <w:r w:rsidRPr="00A57948">
        <w:rPr>
          <w:rFonts w:ascii="Times New Roman" w:hAnsi="Times New Roman" w:eastAsia="Times New Roman" w:cs="Times New Roman"/>
          <w:i/>
          <w:iCs/>
        </w:rPr>
        <w:t>for</w:t>
      </w:r>
      <w:proofErr w:type="spellEnd"/>
      <w:r w:rsidRPr="00A57948">
        <w:rPr>
          <w:rFonts w:ascii="Times New Roman" w:hAnsi="Times New Roman" w:eastAsia="Times New Roman" w:cs="Times New Roman"/>
          <w:i/>
          <w:iCs/>
        </w:rPr>
        <w:t xml:space="preserve"> 55”</w:t>
      </w:r>
      <w:r w:rsidRPr="00A57948">
        <w:rPr>
          <w:rFonts w:ascii="Times New Roman" w:hAnsi="Times New Roman" w:eastAsia="Times New Roman" w:cs="Times New Roman"/>
        </w:rPr>
        <w:t xml:space="preserve"> iekļautajiem tiesību aktu grozījumu priekšlikumiem:</w:t>
      </w:r>
    </w:p>
    <w:p w:rsidRPr="00A57948" w:rsidR="00A9421D" w:rsidP="00926C0A" w:rsidRDefault="00A9421D" w14:paraId="7574DDE4" w14:textId="77777777">
      <w:pPr>
        <w:pStyle w:val="ListParagraph"/>
        <w:numPr>
          <w:ilvl w:val="1"/>
          <w:numId w:val="109"/>
        </w:numPr>
        <w:spacing w:after="120" w:line="240" w:lineRule="auto"/>
        <w:ind w:left="426"/>
        <w:jc w:val="both"/>
        <w:rPr>
          <w:rFonts w:ascii="Times New Roman" w:hAnsi="Times New Roman" w:eastAsia="Times New Roman" w:cs="Times New Roman"/>
        </w:rPr>
      </w:pPr>
      <w:r w:rsidRPr="00A57948">
        <w:rPr>
          <w:rFonts w:ascii="Times New Roman" w:hAnsi="Times New Roman" w:eastAsia="Times New Roman" w:cs="Times New Roman"/>
          <w:i/>
          <w:iCs/>
        </w:rPr>
        <w:t>Priekšlikums Eiropas Parlamenta un Padomes direktīvai ar ko groza Direktīvu 2003/87/EK ar kuru nosaka sistēmu siltumnīcas efektu izraisošo gāzu emisijas kvotu tirdzniecībai Savienībā, Lēmumam (ES) 2015/1814 par Savienības siltumnīcefekta gāzu emisijas kvotu tirdzniecības sistēmas tirgus stabilitātes rezerves izveidi un darbību un Regulu (ES) 2015/757</w:t>
      </w:r>
      <w:r w:rsidRPr="00A57948">
        <w:rPr>
          <w:rFonts w:ascii="Times New Roman" w:hAnsi="Times New Roman" w:eastAsia="Times New Roman" w:cs="Times New Roman"/>
        </w:rPr>
        <w:t xml:space="preserve"> (turpmāk – ETS direktīvas grozījumu priekšlikums)</w:t>
      </w:r>
      <w:r w:rsidRPr="00A57948" w:rsidR="00E96D5D">
        <w:rPr>
          <w:rFonts w:ascii="Times New Roman" w:hAnsi="Times New Roman" w:eastAsia="Times New Roman" w:cs="Times New Roman"/>
        </w:rPr>
        <w:t>, k</w:t>
      </w:r>
      <w:r w:rsidRPr="00A57948" w:rsidR="00ED3323">
        <w:rPr>
          <w:rFonts w:ascii="Times New Roman" w:hAnsi="Times New Roman" w:eastAsia="Times New Roman" w:cs="Times New Roman"/>
        </w:rPr>
        <w:t xml:space="preserve">as ietver kompleksu esošās ES emisiju </w:t>
      </w:r>
      <w:r w:rsidRPr="00A57948" w:rsidR="00ED3323">
        <w:rPr>
          <w:rFonts w:ascii="Times New Roman" w:hAnsi="Times New Roman" w:eastAsia="Times New Roman" w:cs="Times New Roman"/>
        </w:rPr>
        <w:lastRenderedPageBreak/>
        <w:t>kvotu tirdzniecības sistēmas (turpmāk – ETS) stiprināšanu.</w:t>
      </w:r>
      <w:r w:rsidRPr="00A57948" w:rsidR="00E96D5D">
        <w:rPr>
          <w:rFonts w:ascii="Times New Roman" w:hAnsi="Times New Roman" w:eastAsia="Times New Roman" w:cs="Times New Roman"/>
        </w:rPr>
        <w:t xml:space="preserve"> Tas</w:t>
      </w:r>
      <w:r w:rsidRPr="00A57948" w:rsidR="00ED3323">
        <w:rPr>
          <w:rFonts w:ascii="Times New Roman" w:hAnsi="Times New Roman" w:eastAsia="Times New Roman" w:cs="Times New Roman"/>
        </w:rPr>
        <w:t xml:space="preserve"> paredz lineārā samazināšanas koeficienta un vienreizēja ES ETS emisijas kvotu kopējā daudzuma (“</w:t>
      </w:r>
      <w:proofErr w:type="spellStart"/>
      <w:r w:rsidRPr="00A57948" w:rsidR="00ED3323">
        <w:rPr>
          <w:rFonts w:ascii="Times New Roman" w:hAnsi="Times New Roman" w:eastAsia="Times New Roman" w:cs="Times New Roman"/>
          <w:i/>
          <w:iCs/>
        </w:rPr>
        <w:t>cap</w:t>
      </w:r>
      <w:proofErr w:type="spellEnd"/>
      <w:r w:rsidRPr="00A57948" w:rsidR="00ED3323">
        <w:rPr>
          <w:rFonts w:ascii="Times New Roman" w:hAnsi="Times New Roman" w:eastAsia="Times New Roman" w:cs="Times New Roman"/>
        </w:rPr>
        <w:t xml:space="preserve">”) samazinājumu, vienlaicīgi paredzot straujāku nozaru </w:t>
      </w:r>
      <w:proofErr w:type="spellStart"/>
      <w:r w:rsidRPr="00A57948" w:rsidR="00ED3323">
        <w:rPr>
          <w:rFonts w:ascii="Times New Roman" w:hAnsi="Times New Roman" w:eastAsia="Times New Roman" w:cs="Times New Roman"/>
        </w:rPr>
        <w:t>līmeņatzīmju</w:t>
      </w:r>
      <w:proofErr w:type="spellEnd"/>
      <w:r w:rsidRPr="00A57948" w:rsidR="00ED3323">
        <w:rPr>
          <w:rFonts w:ascii="Times New Roman" w:hAnsi="Times New Roman" w:eastAsia="Times New Roman" w:cs="Times New Roman"/>
        </w:rPr>
        <w:t xml:space="preserve"> samazināšanu, kā arī stiprinot nosacījumus bezmaksas emisijas kvotu piešķiršanai, vienlaicīgi vairāk bezmaksas emisijas kvotu pārvietojot uz nozarēm, kuras ir grūtāk pakļaut papildus dekarbonizācijai. Lai varētu atbalstīt inovatīvu tehnoloģiju attīstības projektus, plānots paplašināt Inovāciju fonda un Modernizācijas fonda darbības tvērumu un apjomu.</w:t>
      </w:r>
    </w:p>
    <w:p w:rsidRPr="00A57948" w:rsidR="72C18CB8" w:rsidP="00926C0A" w:rsidRDefault="00E96D5D" w14:paraId="1F715A7B" w14:textId="77777777">
      <w:pPr>
        <w:pStyle w:val="ListParagraph"/>
        <w:numPr>
          <w:ilvl w:val="1"/>
          <w:numId w:val="109"/>
        </w:numPr>
        <w:spacing w:after="120" w:line="240" w:lineRule="auto"/>
        <w:ind w:left="426"/>
        <w:jc w:val="both"/>
        <w:rPr>
          <w:rFonts w:ascii="Times New Roman" w:hAnsi="Times New Roman" w:eastAsia="Times New Roman" w:cs="Times New Roman"/>
        </w:rPr>
      </w:pPr>
      <w:r w:rsidRPr="00A57948">
        <w:rPr>
          <w:rFonts w:ascii="Times New Roman" w:hAnsi="Times New Roman" w:eastAsia="Times New Roman" w:cs="Times New Roman"/>
          <w:i/>
          <w:iCs/>
        </w:rPr>
        <w:t>Priekšlikums Eiropas Parlamenta un Padomes Regulai (ES) 2018/842 par saistošiem ikgadējiem siltumnīcefekta gāzu emisiju samazinājumiem, kas dalībvalstīm jāpanāk no 2021. līdz 2030. gadam un kas dod ieguldījumu rīcībā klimata politikas jomā, lai izpildītu Parīzes nolīgumā paredzētās saistības</w:t>
      </w:r>
      <w:r w:rsidRPr="00A57948">
        <w:rPr>
          <w:rFonts w:ascii="Times New Roman" w:hAnsi="Times New Roman" w:eastAsia="Times New Roman" w:cs="Times New Roman"/>
        </w:rPr>
        <w:t xml:space="preserve"> (turpmāk - Regulas 2018/842 grozījumu priekšlikums). Tas paredz paaugstināt dalībvalstīm ES ETS neiekļautajiem sektoriem (turpmāk – ne-ETS) noteiktos mērķus 2030. gadam salīdzinājumā ar 2005. gadu. Latvijai tiek rosināts pārskatīt mērķi, nosakot -17 % ne-ETS SEG emisiju samazinājumu salīdzinājumā ar 2005. gadu. Papildus tiek pārskatīta kārtība, kādā tiek noteikti ikgadējie emisiju sadales apjomi (ikgadējie SEG emisiju limiti). Lai nodrošinātu mērķu sasniegšanu tiek pārskatīti arī mehānismi elastību nodrošināšanai mērķu neizpildes gadījumā. Elastības tiek nodrošinātas gan ne-ETS ietvaros, gan ar ETS, gan </w:t>
      </w:r>
      <w:r w:rsidRPr="00A57948" w:rsidR="00CD3135">
        <w:rPr>
          <w:rFonts w:ascii="Times New Roman" w:hAnsi="Times New Roman" w:eastAsia="Times New Roman" w:cs="Times New Roman"/>
        </w:rPr>
        <w:t xml:space="preserve">ar </w:t>
      </w:r>
      <w:r w:rsidRPr="00A57948">
        <w:rPr>
          <w:rFonts w:ascii="Times New Roman" w:hAnsi="Times New Roman" w:eastAsia="Times New Roman" w:cs="Times New Roman"/>
        </w:rPr>
        <w:t>zemes izmantošanas, zemes izmantošanas maiņas un mežsaimniecības sektoru.</w:t>
      </w:r>
    </w:p>
    <w:p w:rsidRPr="00A57948" w:rsidR="00CD3135" w:rsidP="00926C0A" w:rsidRDefault="00CD3135" w14:paraId="5AA8F4D4" w14:textId="77777777">
      <w:pPr>
        <w:pStyle w:val="ListParagraph"/>
        <w:numPr>
          <w:ilvl w:val="1"/>
          <w:numId w:val="109"/>
        </w:numPr>
        <w:spacing w:after="120" w:line="240" w:lineRule="auto"/>
        <w:ind w:left="426"/>
        <w:jc w:val="both"/>
        <w:rPr>
          <w:rFonts w:ascii="Times New Roman" w:hAnsi="Times New Roman" w:eastAsia="Times New Roman" w:cs="Times New Roman"/>
        </w:rPr>
      </w:pPr>
      <w:r w:rsidRPr="00A57948">
        <w:rPr>
          <w:rFonts w:ascii="Times New Roman" w:hAnsi="Times New Roman" w:eastAsia="Times New Roman" w:cs="Times New Roman"/>
          <w:i/>
          <w:iCs/>
        </w:rPr>
        <w:t xml:space="preserve">Priekšlikums Eiropas Parlamenta un Padomes regulai ar ko attiecībā uz darbības jomu, izpildes noteikumu vienkāršošanu, dalībvalstu 2030. gada </w:t>
      </w:r>
      <w:proofErr w:type="spellStart"/>
      <w:r w:rsidRPr="00A57948">
        <w:rPr>
          <w:rFonts w:ascii="Times New Roman" w:hAnsi="Times New Roman" w:eastAsia="Times New Roman" w:cs="Times New Roman"/>
          <w:i/>
          <w:iCs/>
        </w:rPr>
        <w:t>mērķrādītāju</w:t>
      </w:r>
      <w:proofErr w:type="spellEnd"/>
      <w:r w:rsidRPr="00A57948">
        <w:rPr>
          <w:rFonts w:ascii="Times New Roman" w:hAnsi="Times New Roman" w:eastAsia="Times New Roman" w:cs="Times New Roman"/>
          <w:i/>
          <w:iCs/>
        </w:rPr>
        <w:t xml:space="preserve"> noteikšanu un apņemšanos zemes izmantojuma, mežsaimniecības un lauksaimniecības sektorā līdz 2035. gadam kopīgi panākt </w:t>
      </w:r>
      <w:proofErr w:type="spellStart"/>
      <w:r w:rsidRPr="00A57948">
        <w:rPr>
          <w:rFonts w:ascii="Times New Roman" w:hAnsi="Times New Roman" w:eastAsia="Times New Roman" w:cs="Times New Roman"/>
          <w:i/>
          <w:iCs/>
        </w:rPr>
        <w:t>klimatneitralitāti</w:t>
      </w:r>
      <w:proofErr w:type="spellEnd"/>
      <w:r w:rsidRPr="00A57948">
        <w:rPr>
          <w:rFonts w:ascii="Times New Roman" w:hAnsi="Times New Roman" w:eastAsia="Times New Roman" w:cs="Times New Roman"/>
          <w:i/>
          <w:iCs/>
        </w:rPr>
        <w:t xml:space="preserve"> groza Regulu (ES) 2018/841 un attiecībā uz monitoringa, ziņošanas, progresa apsekošanas un izskatīšanas uzlabošanu groza Regulu (ES) 2018/1999</w:t>
      </w:r>
      <w:r w:rsidRPr="00A57948">
        <w:rPr>
          <w:rFonts w:ascii="Times New Roman" w:hAnsi="Times New Roman" w:eastAsia="Times New Roman" w:cs="Times New Roman"/>
        </w:rPr>
        <w:t xml:space="preserve"> (turpmāk – ZIZIMM regulas priekšlikums, ZM kompetence). </w:t>
      </w:r>
      <w:r w:rsidRPr="00A57948" w:rsidR="00B740F2">
        <w:rPr>
          <w:rFonts w:ascii="Times New Roman" w:hAnsi="Times New Roman" w:eastAsia="Times New Roman" w:cs="Times New Roman"/>
        </w:rPr>
        <w:t>Tas</w:t>
      </w:r>
      <w:r w:rsidRPr="00A57948">
        <w:rPr>
          <w:rFonts w:ascii="Times New Roman" w:hAnsi="Times New Roman" w:eastAsia="Times New Roman" w:cs="Times New Roman"/>
        </w:rPr>
        <w:t xml:space="preserve"> paredz ES un dalībvalstu </w:t>
      </w:r>
      <w:proofErr w:type="spellStart"/>
      <w:r w:rsidRPr="00A57948">
        <w:rPr>
          <w:rFonts w:ascii="Times New Roman" w:hAnsi="Times New Roman" w:eastAsia="Times New Roman" w:cs="Times New Roman"/>
        </w:rPr>
        <w:t>mērķrādītājus</w:t>
      </w:r>
      <w:proofErr w:type="spellEnd"/>
      <w:r w:rsidRPr="00A57948">
        <w:rPr>
          <w:rFonts w:ascii="Times New Roman" w:hAnsi="Times New Roman" w:eastAsia="Times New Roman" w:cs="Times New Roman"/>
        </w:rPr>
        <w:t xml:space="preserve"> SEG neto piesaistei </w:t>
      </w:r>
      <w:r w:rsidRPr="00A57948" w:rsidR="00B740F2">
        <w:rPr>
          <w:rFonts w:ascii="Times New Roman" w:hAnsi="Times New Roman" w:eastAsia="Times New Roman" w:cs="Times New Roman"/>
        </w:rPr>
        <w:t xml:space="preserve">zemes izmantošanas, zemes izmantošanas maiņas un mežsaimniecības (turpmāk - ZIZIMM) sektorā </w:t>
      </w:r>
      <w:r w:rsidRPr="00A57948">
        <w:rPr>
          <w:rFonts w:ascii="Times New Roman" w:hAnsi="Times New Roman" w:eastAsia="Times New Roman" w:cs="Times New Roman"/>
        </w:rPr>
        <w:t>laikposmam no 2026.</w:t>
      </w:r>
      <w:r w:rsidRPr="00A57948" w:rsidR="00B740F2">
        <w:rPr>
          <w:rFonts w:ascii="Times New Roman" w:hAnsi="Times New Roman" w:eastAsia="Times New Roman" w:cs="Times New Roman"/>
        </w:rPr>
        <w:t> </w:t>
      </w:r>
      <w:r w:rsidRPr="00A57948">
        <w:rPr>
          <w:rFonts w:ascii="Times New Roman" w:hAnsi="Times New Roman" w:eastAsia="Times New Roman" w:cs="Times New Roman"/>
        </w:rPr>
        <w:t>gada līdz 2030.</w:t>
      </w:r>
      <w:r w:rsidRPr="00A57948" w:rsidR="00B740F2">
        <w:rPr>
          <w:rFonts w:ascii="Times New Roman" w:hAnsi="Times New Roman" w:eastAsia="Times New Roman" w:cs="Times New Roman"/>
        </w:rPr>
        <w:t> </w:t>
      </w:r>
      <w:r w:rsidRPr="00A57948">
        <w:rPr>
          <w:rFonts w:ascii="Times New Roman" w:hAnsi="Times New Roman" w:eastAsia="Times New Roman" w:cs="Times New Roman"/>
        </w:rPr>
        <w:t>gadam un dalībvalstu apņemšanos veikt nepieciešamos pasākumus, lai līdz 2035.</w:t>
      </w:r>
      <w:r w:rsidRPr="00A57948" w:rsidR="00B740F2">
        <w:rPr>
          <w:rFonts w:ascii="Times New Roman" w:hAnsi="Times New Roman" w:eastAsia="Times New Roman" w:cs="Times New Roman"/>
        </w:rPr>
        <w:t> </w:t>
      </w:r>
      <w:r w:rsidRPr="00A57948">
        <w:rPr>
          <w:rFonts w:ascii="Times New Roman" w:hAnsi="Times New Roman" w:eastAsia="Times New Roman" w:cs="Times New Roman"/>
        </w:rPr>
        <w:t xml:space="preserve">gadam ES kopīgi sasniegtu </w:t>
      </w:r>
      <w:proofErr w:type="spellStart"/>
      <w:r w:rsidRPr="00A57948">
        <w:rPr>
          <w:rFonts w:ascii="Times New Roman" w:hAnsi="Times New Roman" w:eastAsia="Times New Roman" w:cs="Times New Roman"/>
        </w:rPr>
        <w:t>klimatneitrālu</w:t>
      </w:r>
      <w:proofErr w:type="spellEnd"/>
      <w:r w:rsidRPr="00A57948">
        <w:rPr>
          <w:rFonts w:ascii="Times New Roman" w:hAnsi="Times New Roman" w:eastAsia="Times New Roman" w:cs="Times New Roman"/>
        </w:rPr>
        <w:t xml:space="preserve"> kopējo ZIZIMM un lauksaimniecības sektoru.</w:t>
      </w:r>
    </w:p>
    <w:p w:rsidRPr="00A57948" w:rsidR="72C18CB8" w:rsidP="00926C0A" w:rsidRDefault="00B740F2" w14:paraId="1EC5422F" w14:textId="77777777">
      <w:pPr>
        <w:pStyle w:val="ListParagraph"/>
        <w:numPr>
          <w:ilvl w:val="0"/>
          <w:numId w:val="109"/>
        </w:numPr>
        <w:spacing w:after="120" w:line="240" w:lineRule="auto"/>
        <w:ind w:left="426"/>
        <w:jc w:val="both"/>
        <w:rPr>
          <w:rFonts w:ascii="Times New Roman" w:hAnsi="Times New Roman" w:eastAsia="Times New Roman" w:cs="Times New Roman"/>
          <w:i/>
          <w:iCs/>
        </w:rPr>
      </w:pPr>
      <w:r w:rsidRPr="00A57948">
        <w:rPr>
          <w:rFonts w:ascii="Times New Roman" w:hAnsi="Times New Roman" w:eastAsia="Times New Roman" w:cs="Times New Roman"/>
          <w:i/>
        </w:rPr>
        <w:t>Priekšlikums Eiropas Parlamenta un Padomes Regulai, ar ko groza Regulu (ES) 2019/631 attiecībā uz CO</w:t>
      </w:r>
      <w:r w:rsidRPr="00A57948">
        <w:rPr>
          <w:rFonts w:ascii="Times New Roman" w:hAnsi="Times New Roman" w:eastAsia="Times New Roman" w:cs="Times New Roman"/>
          <w:i/>
          <w:vertAlign w:val="subscript"/>
        </w:rPr>
        <w:t>2</w:t>
      </w:r>
      <w:r w:rsidRPr="00A57948">
        <w:rPr>
          <w:rFonts w:ascii="Times New Roman" w:hAnsi="Times New Roman" w:eastAsia="Times New Roman" w:cs="Times New Roman"/>
          <w:i/>
        </w:rPr>
        <w:t xml:space="preserve"> emisiju standartu noteikšanas stiprināšanu jauniem vieglajiem pasažieru automobiļiem un jauniem vieglajiem komerciālajiem transportlīdzekļiem saskaņā ar Savienības klimata ambīciju palielināšanu </w:t>
      </w:r>
      <w:r w:rsidRPr="00A57948">
        <w:rPr>
          <w:rFonts w:ascii="Times New Roman" w:hAnsi="Times New Roman" w:eastAsia="Times New Roman" w:cs="Times New Roman"/>
          <w:iCs/>
        </w:rPr>
        <w:t xml:space="preserve">(turpmāk – </w:t>
      </w:r>
      <w:r w:rsidRPr="00A57948" w:rsidR="00A4246D">
        <w:rPr>
          <w:rFonts w:ascii="Times New Roman" w:hAnsi="Times New Roman" w:eastAsia="Times New Roman" w:cs="Times New Roman"/>
          <w:iCs/>
        </w:rPr>
        <w:t>Auto CO</w:t>
      </w:r>
      <w:r w:rsidRPr="00A57948" w:rsidR="00A4246D">
        <w:rPr>
          <w:rFonts w:ascii="Times New Roman" w:hAnsi="Times New Roman" w:eastAsia="Times New Roman" w:cs="Times New Roman"/>
          <w:iCs/>
          <w:vertAlign w:val="subscript"/>
        </w:rPr>
        <w:t>2</w:t>
      </w:r>
      <w:r w:rsidRPr="00A57948" w:rsidR="00A4246D">
        <w:rPr>
          <w:rFonts w:ascii="Times New Roman" w:hAnsi="Times New Roman" w:eastAsia="Times New Roman" w:cs="Times New Roman"/>
          <w:iCs/>
        </w:rPr>
        <w:t xml:space="preserve"> emisiju r</w:t>
      </w:r>
      <w:r w:rsidRPr="00A57948">
        <w:rPr>
          <w:rFonts w:ascii="Times New Roman" w:hAnsi="Times New Roman" w:eastAsia="Times New Roman" w:cs="Times New Roman"/>
          <w:iCs/>
        </w:rPr>
        <w:t>egulas priekšlikums</w:t>
      </w:r>
      <w:r w:rsidRPr="00A57948" w:rsidR="00157FC3">
        <w:rPr>
          <w:rFonts w:ascii="Times New Roman" w:hAnsi="Times New Roman" w:eastAsia="Times New Roman" w:cs="Times New Roman"/>
          <w:iCs/>
        </w:rPr>
        <w:t>, SM kompetence</w:t>
      </w:r>
      <w:r w:rsidRPr="00A57948">
        <w:rPr>
          <w:rFonts w:ascii="Times New Roman" w:hAnsi="Times New Roman" w:eastAsia="Times New Roman" w:cs="Times New Roman"/>
          <w:iCs/>
        </w:rPr>
        <w:t>)</w:t>
      </w:r>
      <w:r w:rsidRPr="00A57948" w:rsidR="00A4246D">
        <w:rPr>
          <w:rFonts w:ascii="Times New Roman" w:hAnsi="Times New Roman" w:eastAsia="Times New Roman" w:cs="Times New Roman"/>
          <w:iCs/>
        </w:rPr>
        <w:t>.</w:t>
      </w:r>
      <w:r w:rsidRPr="00A57948" w:rsidR="00A4246D">
        <w:rPr>
          <w:rFonts w:ascii="Times New Roman" w:hAnsi="Times New Roman" w:eastAsia="Times New Roman" w:cs="Times New Roman"/>
        </w:rPr>
        <w:t xml:space="preserve"> Sākot ar 2030. gadu, priekšlikums padara</w:t>
      </w:r>
      <w:r w:rsidRPr="00A57948">
        <w:rPr>
          <w:rFonts w:ascii="Times New Roman" w:hAnsi="Times New Roman" w:eastAsia="Times New Roman" w:cs="Times New Roman"/>
        </w:rPr>
        <w:t xml:space="preserve"> CO</w:t>
      </w:r>
      <w:r w:rsidRPr="00A57948">
        <w:rPr>
          <w:rFonts w:ascii="Times New Roman" w:hAnsi="Times New Roman" w:eastAsia="Times New Roman" w:cs="Times New Roman"/>
          <w:vertAlign w:val="subscript"/>
        </w:rPr>
        <w:t>2</w:t>
      </w:r>
      <w:r w:rsidRPr="00A57948">
        <w:rPr>
          <w:rFonts w:ascii="Times New Roman" w:hAnsi="Times New Roman" w:eastAsia="Times New Roman" w:cs="Times New Roman"/>
        </w:rPr>
        <w:t xml:space="preserve"> emisiju </w:t>
      </w:r>
      <w:proofErr w:type="spellStart"/>
      <w:r w:rsidRPr="00A57948">
        <w:rPr>
          <w:rFonts w:ascii="Times New Roman" w:hAnsi="Times New Roman" w:eastAsia="Times New Roman" w:cs="Times New Roman"/>
        </w:rPr>
        <w:t>mērķrādītāja</w:t>
      </w:r>
      <w:proofErr w:type="spellEnd"/>
      <w:r w:rsidRPr="00A57948">
        <w:rPr>
          <w:rFonts w:ascii="Times New Roman" w:hAnsi="Times New Roman" w:eastAsia="Times New Roman" w:cs="Times New Roman"/>
        </w:rPr>
        <w:t xml:space="preserve"> rādītāj</w:t>
      </w:r>
      <w:r w:rsidRPr="00A57948" w:rsidR="00A4246D">
        <w:rPr>
          <w:rFonts w:ascii="Times New Roman" w:hAnsi="Times New Roman" w:eastAsia="Times New Roman" w:cs="Times New Roman"/>
        </w:rPr>
        <w:t>us</w:t>
      </w:r>
      <w:r w:rsidRPr="00A57948">
        <w:rPr>
          <w:rFonts w:ascii="Times New Roman" w:hAnsi="Times New Roman" w:eastAsia="Times New Roman" w:cs="Times New Roman"/>
        </w:rPr>
        <w:t xml:space="preserve"> vieglajiem automobiļiem un furgoniem (procentuālais samazinājums salīdzinājumā ar 2021. gadu) ievērojami stingrāk</w:t>
      </w:r>
      <w:r w:rsidRPr="00A57948" w:rsidR="00A4246D">
        <w:rPr>
          <w:rFonts w:ascii="Times New Roman" w:hAnsi="Times New Roman" w:eastAsia="Times New Roman" w:cs="Times New Roman"/>
        </w:rPr>
        <w:t>us</w:t>
      </w:r>
      <w:r w:rsidRPr="00A57948">
        <w:rPr>
          <w:rFonts w:ascii="Times New Roman" w:hAnsi="Times New Roman" w:eastAsia="Times New Roman" w:cs="Times New Roman"/>
        </w:rPr>
        <w:t xml:space="preserve">, tos sadalot pa piecu gadu posmiem. </w:t>
      </w:r>
    </w:p>
    <w:p w:rsidRPr="00A57948" w:rsidR="00D06E27" w:rsidP="00926C0A" w:rsidRDefault="00D06E27" w14:paraId="1088BE66" w14:textId="77777777">
      <w:pPr>
        <w:pStyle w:val="ListParagraph"/>
        <w:numPr>
          <w:ilvl w:val="0"/>
          <w:numId w:val="109"/>
        </w:numPr>
        <w:spacing w:after="120" w:line="240" w:lineRule="auto"/>
        <w:ind w:left="426" w:hanging="426"/>
        <w:jc w:val="both"/>
        <w:rPr>
          <w:rFonts w:ascii="Times New Roman" w:hAnsi="Times New Roman" w:eastAsia="Times New Roman" w:cs="Times New Roman"/>
        </w:rPr>
      </w:pPr>
      <w:r w:rsidRPr="00A57948">
        <w:rPr>
          <w:rFonts w:ascii="Times New Roman" w:hAnsi="Times New Roman" w:eastAsia="Times New Roman" w:cs="Times New Roman"/>
          <w:i/>
        </w:rPr>
        <w:t>Priekšlikums Klimata sociālā fonda izveidošanai</w:t>
      </w:r>
      <w:r w:rsidRPr="00A57948">
        <w:rPr>
          <w:rFonts w:ascii="Times New Roman" w:hAnsi="Times New Roman" w:eastAsia="Times New Roman" w:cs="Times New Roman"/>
          <w:iCs/>
        </w:rPr>
        <w:t xml:space="preserve">, </w:t>
      </w:r>
      <w:r w:rsidRPr="00A57948">
        <w:rPr>
          <w:rFonts w:ascii="Times New Roman" w:hAnsi="Times New Roman" w:eastAsia="Times New Roman" w:cs="Times New Roman"/>
        </w:rPr>
        <w:t xml:space="preserve">lai nodrošinātu finansējumu pasākumiem un investīcijām, kas tiktu iekļauti dalībvalsts </w:t>
      </w:r>
      <w:r w:rsidRPr="00A57948" w:rsidR="007B176D">
        <w:rPr>
          <w:rFonts w:ascii="Times New Roman" w:hAnsi="Times New Roman" w:eastAsia="Times New Roman" w:cs="Times New Roman"/>
        </w:rPr>
        <w:t>Klimata s</w:t>
      </w:r>
      <w:r w:rsidRPr="00A57948">
        <w:rPr>
          <w:rFonts w:ascii="Times New Roman" w:hAnsi="Times New Roman" w:eastAsia="Times New Roman" w:cs="Times New Roman"/>
        </w:rPr>
        <w:t xml:space="preserve">ociālā plānā. Labumu gūtu mājsaimniecības, </w:t>
      </w:r>
      <w:proofErr w:type="spellStart"/>
      <w:r w:rsidRPr="00A57948">
        <w:rPr>
          <w:rFonts w:ascii="Times New Roman" w:hAnsi="Times New Roman" w:eastAsia="Times New Roman" w:cs="Times New Roman"/>
        </w:rPr>
        <w:t>mikrouzņēmumi</w:t>
      </w:r>
      <w:proofErr w:type="spellEnd"/>
      <w:r w:rsidRPr="00A57948">
        <w:rPr>
          <w:rFonts w:ascii="Times New Roman" w:hAnsi="Times New Roman" w:eastAsia="Times New Roman" w:cs="Times New Roman"/>
        </w:rPr>
        <w:t xml:space="preserve"> un transporta lietotāji, kas ir neaizsargāti un tiks ietekmēti no ETS direktīvas grozījumu priekšlikuma, īpaši atbalstot enerģētiskajā nabadzībā esošas mājsaimniecības un iedzīvotājus bez sabiedriskā transporta alternatīvas individuālajam autotransportam (attālos un lauku reģionos). </w:t>
      </w:r>
      <w:r w:rsidRPr="00A57948" w:rsidR="007B176D">
        <w:rPr>
          <w:rFonts w:ascii="Times New Roman" w:hAnsi="Times New Roman" w:eastAsia="Times New Roman" w:cs="Times New Roman"/>
        </w:rPr>
        <w:t>Klimata s</w:t>
      </w:r>
      <w:r w:rsidRPr="00A57948">
        <w:rPr>
          <w:rFonts w:ascii="Times New Roman" w:hAnsi="Times New Roman" w:eastAsia="Times New Roman" w:cs="Times New Roman"/>
        </w:rPr>
        <w:t xml:space="preserve">ociālā fonda ietvaros Latvijai indikatīvais pieejamais finansējums laika posmā no 2025. gada līdz 2032. gadam būs 515 milj. </w:t>
      </w:r>
      <w:proofErr w:type="spellStart"/>
      <w:r w:rsidRPr="00A57948">
        <w:rPr>
          <w:rFonts w:ascii="Times New Roman" w:hAnsi="Times New Roman" w:eastAsia="Times New Roman" w:cs="Times New Roman"/>
          <w:i/>
        </w:rPr>
        <w:t>euro</w:t>
      </w:r>
      <w:proofErr w:type="spellEnd"/>
      <w:r w:rsidRPr="00A57948">
        <w:rPr>
          <w:rFonts w:ascii="Times New Roman" w:hAnsi="Times New Roman" w:eastAsia="Times New Roman" w:cs="Times New Roman"/>
        </w:rPr>
        <w:t xml:space="preserve"> apmērā.</w:t>
      </w:r>
    </w:p>
    <w:p w:rsidRPr="00A57948" w:rsidR="6EC17FD1" w:rsidP="00926C0A" w:rsidRDefault="6EC17FD1" w14:paraId="68FD00CE" w14:textId="77777777">
      <w:pPr>
        <w:tabs>
          <w:tab w:val="left" w:pos="720"/>
        </w:tabs>
        <w:spacing w:after="120" w:line="240" w:lineRule="auto"/>
        <w:ind w:firstLine="720"/>
        <w:jc w:val="both"/>
        <w:rPr>
          <w:rFonts w:ascii="Times New Roman" w:hAnsi="Times New Roman" w:cs="Times New Roman"/>
          <w:b/>
          <w:u w:val="single"/>
        </w:rPr>
      </w:pPr>
      <w:r w:rsidRPr="00A57948">
        <w:rPr>
          <w:rFonts w:ascii="Times New Roman" w:hAnsi="Times New Roman" w:eastAsia="Times New Roman" w:cs="Times New Roman"/>
          <w:b/>
          <w:bCs/>
          <w:u w:val="single"/>
        </w:rPr>
        <w:t>Latvijas viedoklis</w:t>
      </w:r>
    </w:p>
    <w:p w:rsidRPr="00A57948" w:rsidR="04253DF8" w:rsidP="00926C0A" w:rsidRDefault="419E055F" w14:paraId="4D14D00D" w14:textId="77777777">
      <w:pPr>
        <w:spacing w:after="120" w:line="240" w:lineRule="auto"/>
        <w:ind w:firstLine="709"/>
        <w:jc w:val="both"/>
        <w:rPr>
          <w:rFonts w:ascii="Times New Roman" w:hAnsi="Times New Roman" w:eastAsia="Times New Roman" w:cs="Times New Roman"/>
          <w:lang w:val="lv"/>
        </w:rPr>
      </w:pPr>
      <w:r w:rsidRPr="00A57948">
        <w:rPr>
          <w:rFonts w:ascii="Times New Roman" w:hAnsi="Times New Roman" w:eastAsia="Times New Roman" w:cs="Times New Roman"/>
        </w:rPr>
        <w:lastRenderedPageBreak/>
        <w:t>Latvijas nostāja iekļauta</w:t>
      </w:r>
      <w:r w:rsidRPr="00A57948" w:rsidR="76DB9DD2">
        <w:rPr>
          <w:rFonts w:ascii="Times New Roman" w:hAnsi="Times New Roman" w:eastAsia="Times New Roman" w:cs="Times New Roman"/>
        </w:rPr>
        <w:t>:</w:t>
      </w:r>
    </w:p>
    <w:p w:rsidRPr="00A57948" w:rsidR="04253DF8" w:rsidP="00926C0A" w:rsidRDefault="22D0F1FA" w14:paraId="327E6E2C" w14:textId="77777777">
      <w:pPr>
        <w:pStyle w:val="ListParagraph"/>
        <w:numPr>
          <w:ilvl w:val="0"/>
          <w:numId w:val="108"/>
        </w:numPr>
        <w:spacing w:after="120" w:line="240" w:lineRule="auto"/>
        <w:jc w:val="both"/>
        <w:rPr>
          <w:rFonts w:ascii="Times New Roman" w:hAnsi="Times New Roman" w:eastAsia="Arial" w:cs="Times New Roman"/>
          <w:lang w:val="lv"/>
        </w:rPr>
      </w:pPr>
      <w:r w:rsidRPr="00AE1818">
        <w:rPr>
          <w:rFonts w:ascii="Times New Roman" w:hAnsi="Times New Roman" w:cs="Times New Roman"/>
        </w:rPr>
        <w:t>nacionālajā pozīcijā Nr. 1 “Eiropas Parlamenta un Padomes Direktīvai ar ko groza Direktīvu 2003/87/EK ar kuru nosaka sistēmu siltumnīcas efektu izraisošo gāzu emisijas kvotu tirdzniecībai Savienībā, Lēmumu (ES) 2015/1814 par Savienības siltumnīcefekta gāzu emisijas kvotu tirdzniecības sistēmas tirgus stabilitātes rezerves izveidi un darbību un Regulu (ES) 2015/757”, kas apstiprināta 2021. gada 30. novembra Ministru kabineta sēdē</w:t>
      </w:r>
      <w:r w:rsidRPr="00AE1818" w:rsidR="00D06E27">
        <w:rPr>
          <w:rFonts w:ascii="Times New Roman" w:hAnsi="Times New Roman" w:cs="Times New Roman"/>
        </w:rPr>
        <w:t>;</w:t>
      </w:r>
    </w:p>
    <w:p w:rsidRPr="00A57948" w:rsidR="04253DF8" w:rsidP="00926C0A" w:rsidRDefault="419E055F" w14:paraId="37555398" w14:textId="77777777">
      <w:pPr>
        <w:pStyle w:val="ListParagraph"/>
        <w:numPr>
          <w:ilvl w:val="0"/>
          <w:numId w:val="108"/>
        </w:numPr>
        <w:spacing w:after="120" w:line="240" w:lineRule="auto"/>
        <w:jc w:val="both"/>
        <w:rPr>
          <w:rFonts w:ascii="Times New Roman" w:hAnsi="Times New Roman" w:eastAsia="Times New Roman" w:cs="Times New Roman"/>
          <w:lang w:val="lv"/>
        </w:rPr>
      </w:pPr>
      <w:r w:rsidRPr="00AE1818">
        <w:rPr>
          <w:rFonts w:ascii="Times New Roman" w:hAnsi="Times New Roman" w:cs="Times New Roman"/>
          <w:noProof/>
        </w:rPr>
        <w:t>nacionālajā pozīcijā</w:t>
      </w:r>
      <w:r w:rsidRPr="00AE1818">
        <w:rPr>
          <w:rFonts w:ascii="Times New Roman" w:hAnsi="Times New Roman" w:cs="Times New Roman"/>
          <w:lang w:eastAsia="lv-LV"/>
        </w:rPr>
        <w:t xml:space="preserve"> Nr. 1 “Priekšlikums Eiropas Parlamenta un Padomes regulai, ar ko groza Regulu (ES) 2018/842 par dalībvalstu saistošiem ikgadējiem siltumnīcefekta gāzu emisiju samazinājumiem no 2021. līdz 2030. gadam, kas veicina klimata pasākumus, lai izpildītu Parīzes nolīgumā noteiktās saistības”, </w:t>
      </w:r>
      <w:r w:rsidRPr="00AE1818">
        <w:rPr>
          <w:rFonts w:ascii="Times New Roman" w:hAnsi="Times New Roman" w:cs="Times New Roman"/>
        </w:rPr>
        <w:t>kas apstiprināta 2021. gada 30. novembra Ministru kabineta sēdē</w:t>
      </w:r>
      <w:r w:rsidRPr="00AE1818" w:rsidR="00D06E27">
        <w:rPr>
          <w:rFonts w:ascii="Times New Roman" w:hAnsi="Times New Roman" w:cs="Times New Roman"/>
        </w:rPr>
        <w:t>;</w:t>
      </w:r>
    </w:p>
    <w:p w:rsidRPr="00AC5715" w:rsidR="04253DF8" w:rsidP="00926C0A" w:rsidRDefault="419E055F" w14:paraId="5F74BE3E" w14:textId="0FA63953">
      <w:pPr>
        <w:pStyle w:val="ListParagraph"/>
        <w:numPr>
          <w:ilvl w:val="0"/>
          <w:numId w:val="108"/>
        </w:numPr>
        <w:spacing w:after="120" w:line="240" w:lineRule="auto"/>
        <w:jc w:val="both"/>
        <w:rPr>
          <w:rFonts w:ascii="Times New Roman" w:hAnsi="Times New Roman" w:eastAsia="Times New Roman" w:cs="Times New Roman"/>
          <w:lang w:val="lv"/>
        </w:rPr>
      </w:pPr>
      <w:r w:rsidRPr="00AE1818">
        <w:rPr>
          <w:rFonts w:ascii="Times New Roman" w:hAnsi="Times New Roman" w:cs="Times New Roman"/>
          <w:noProof/>
        </w:rPr>
        <w:t>nacionālajā pozīcijā Nr.</w:t>
      </w:r>
      <w:r w:rsidRPr="00AE1818" w:rsidR="007B176D">
        <w:rPr>
          <w:rFonts w:ascii="Times New Roman" w:hAnsi="Times New Roman" w:cs="Times New Roman"/>
          <w:noProof/>
        </w:rPr>
        <w:t> </w:t>
      </w:r>
      <w:r w:rsidRPr="00AE1818">
        <w:rPr>
          <w:rFonts w:ascii="Times New Roman" w:hAnsi="Times New Roman" w:cs="Times New Roman"/>
          <w:noProof/>
        </w:rPr>
        <w:t>1 “</w:t>
      </w:r>
      <w:r w:rsidRPr="00AE1818">
        <w:rPr>
          <w:rFonts w:ascii="Times New Roman" w:hAnsi="Times New Roman" w:eastAsia="Times New Roman" w:cs="Times New Roman"/>
          <w:noProof/>
        </w:rPr>
        <w:t xml:space="preserve">Par priekšlikumu Eiropas Parlamenta un Padomes regulai ar ko attiecībā uz darbības jomu, izpildes noteikumu vienkāršošanu, dalībvalstu 2030. gada mērķrādītāju noteikšanu un apņemšanos zemes izmantojuma, mežsaimniecības un lauksaimniecības sektorā līdz 2035. gadam kopīgi panākt klimatneitralitāti groza Regulu (ES) 2018/841 un attiecībā uz monitoringa, ziņošanas, progresa apsekošanas un izskatīšanas uzlabošanu groza Regulu (ES) 2018/1999”, </w:t>
      </w:r>
      <w:r w:rsidRPr="00AE1818">
        <w:rPr>
          <w:rFonts w:ascii="Times New Roman" w:hAnsi="Times New Roman" w:cs="Times New Roman"/>
        </w:rPr>
        <w:t>kas apstiprināta 2021. gada 12. oktobra Ministru kabineta sēdē</w:t>
      </w:r>
      <w:r w:rsidR="004D06E4">
        <w:rPr>
          <w:rFonts w:ascii="Times New Roman" w:hAnsi="Times New Roman" w:cs="Times New Roman"/>
        </w:rPr>
        <w:t xml:space="preserve"> </w:t>
      </w:r>
      <w:r w:rsidRPr="00AC5715" w:rsidR="004D06E4">
        <w:rPr>
          <w:rFonts w:ascii="Times New Roman" w:hAnsi="Times New Roman" w:cs="Times New Roman"/>
        </w:rPr>
        <w:t>un skatīta 2021.</w:t>
      </w:r>
      <w:r w:rsidRPr="00AC5715" w:rsidR="0020782B">
        <w:rPr>
          <w:rFonts w:ascii="Times New Roman" w:hAnsi="Times New Roman" w:cs="Times New Roman"/>
        </w:rPr>
        <w:t> </w:t>
      </w:r>
      <w:r w:rsidRPr="00AC5715" w:rsidR="004D06E4">
        <w:rPr>
          <w:rFonts w:ascii="Times New Roman" w:hAnsi="Times New Roman" w:cs="Times New Roman"/>
        </w:rPr>
        <w:t>gada 20.</w:t>
      </w:r>
      <w:r w:rsidRPr="00AC5715" w:rsidR="0020782B">
        <w:rPr>
          <w:rFonts w:ascii="Times New Roman" w:hAnsi="Times New Roman" w:cs="Times New Roman"/>
        </w:rPr>
        <w:t> </w:t>
      </w:r>
      <w:r w:rsidRPr="00AC5715" w:rsidR="004D06E4">
        <w:rPr>
          <w:rFonts w:ascii="Times New Roman" w:hAnsi="Times New Roman" w:cs="Times New Roman"/>
        </w:rPr>
        <w:t xml:space="preserve">oktobra </w:t>
      </w:r>
      <w:r w:rsidRPr="00AC5715" w:rsidR="00041077">
        <w:rPr>
          <w:rFonts w:ascii="Times New Roman" w:hAnsi="Times New Roman" w:eastAsia="Times New Roman" w:cs="Times New Roman"/>
        </w:rPr>
        <w:t>Saeimas Eiropas lietu komisijas sēdē</w:t>
      </w:r>
      <w:r w:rsidRPr="00AC5715" w:rsidR="00D06E27">
        <w:rPr>
          <w:rFonts w:ascii="Times New Roman" w:hAnsi="Times New Roman" w:cs="Times New Roman"/>
        </w:rPr>
        <w:t>;</w:t>
      </w:r>
    </w:p>
    <w:p w:rsidRPr="00A57948" w:rsidR="04253DF8" w:rsidP="00926C0A" w:rsidRDefault="72225B0E" w14:paraId="1CB32A11" w14:textId="797058A3">
      <w:pPr>
        <w:pStyle w:val="ListParagraph"/>
        <w:numPr>
          <w:ilvl w:val="0"/>
          <w:numId w:val="108"/>
        </w:numPr>
        <w:spacing w:after="120" w:line="240" w:lineRule="auto"/>
        <w:jc w:val="both"/>
        <w:rPr>
          <w:rFonts w:ascii="Times New Roman" w:hAnsi="Times New Roman" w:eastAsia="Times New Roman" w:cs="Times New Roman"/>
        </w:rPr>
      </w:pPr>
      <w:r w:rsidRPr="00A57948">
        <w:rPr>
          <w:rFonts w:ascii="Times New Roman" w:hAnsi="Times New Roman" w:eastAsia="Times New Roman" w:cs="Times New Roman"/>
        </w:rPr>
        <w:t>nacionālajā pozīcijā Nr.</w:t>
      </w:r>
      <w:r w:rsidRPr="00A57948" w:rsidR="007B176D">
        <w:rPr>
          <w:rFonts w:ascii="Times New Roman" w:hAnsi="Times New Roman" w:eastAsia="Times New Roman" w:cs="Times New Roman"/>
        </w:rPr>
        <w:t> </w:t>
      </w:r>
      <w:r w:rsidRPr="00A57948">
        <w:rPr>
          <w:rFonts w:ascii="Times New Roman" w:hAnsi="Times New Roman" w:eastAsia="Times New Roman" w:cs="Times New Roman"/>
        </w:rPr>
        <w:t xml:space="preserve">1 </w:t>
      </w:r>
      <w:r w:rsidRPr="00A57948" w:rsidR="607B2E48">
        <w:rPr>
          <w:rFonts w:ascii="Times New Roman" w:hAnsi="Times New Roman" w:eastAsia="Times New Roman" w:cs="Times New Roman"/>
        </w:rPr>
        <w:t>"</w:t>
      </w:r>
      <w:r w:rsidRPr="00A57948" w:rsidR="77D13C04">
        <w:rPr>
          <w:rFonts w:ascii="Times New Roman" w:hAnsi="Times New Roman" w:eastAsia="Times New Roman" w:cs="Times New Roman"/>
        </w:rPr>
        <w:t>Priekšlikums Eiropas Parlamenta un Padomes Regulai, ar ko groza Regulu (ES) 2019/631 attiecībā uz CO</w:t>
      </w:r>
      <w:r w:rsidRPr="00A57948" w:rsidR="77D13C04">
        <w:rPr>
          <w:rFonts w:ascii="Times New Roman" w:hAnsi="Times New Roman" w:eastAsia="Times New Roman" w:cs="Times New Roman"/>
          <w:vertAlign w:val="subscript"/>
        </w:rPr>
        <w:t>2</w:t>
      </w:r>
      <w:r w:rsidRPr="00A57948" w:rsidR="77D13C04">
        <w:rPr>
          <w:rFonts w:ascii="Times New Roman" w:hAnsi="Times New Roman" w:eastAsia="Times New Roman" w:cs="Times New Roman"/>
        </w:rPr>
        <w:t xml:space="preserve"> emisiju standartu noteikšanas stiprināšanu jauniem vieglajiem pasažieru automobiļiem un jauniem vieglajiem komerciālajiem transportlīdzekļiem saskaņā ar Savienības klimata ambīciju palielināšanu</w:t>
      </w:r>
      <w:r w:rsidRPr="00A57948" w:rsidR="4BEC22A2">
        <w:rPr>
          <w:rFonts w:ascii="Times New Roman" w:hAnsi="Times New Roman" w:eastAsia="Times New Roman" w:cs="Times New Roman"/>
        </w:rPr>
        <w:t>, kas apstiprināta 2021.</w:t>
      </w:r>
      <w:r w:rsidRPr="00A57948" w:rsidR="007B176D">
        <w:rPr>
          <w:rFonts w:ascii="Times New Roman" w:hAnsi="Times New Roman" w:eastAsia="Times New Roman" w:cs="Times New Roman"/>
        </w:rPr>
        <w:t> </w:t>
      </w:r>
      <w:r w:rsidRPr="00A57948" w:rsidR="4BEC22A2">
        <w:rPr>
          <w:rFonts w:ascii="Times New Roman" w:hAnsi="Times New Roman" w:eastAsia="Times New Roman" w:cs="Times New Roman"/>
        </w:rPr>
        <w:t>gada</w:t>
      </w:r>
      <w:r w:rsidRPr="00A57948" w:rsidR="00CC7BBB">
        <w:rPr>
          <w:rFonts w:ascii="Times New Roman" w:hAnsi="Times New Roman" w:eastAsia="Times New Roman" w:cs="Times New Roman"/>
        </w:rPr>
        <w:t xml:space="preserve"> 5.oktobrī</w:t>
      </w:r>
      <w:r w:rsidR="006B6236">
        <w:rPr>
          <w:rFonts w:ascii="Times New Roman" w:hAnsi="Times New Roman" w:eastAsia="Times New Roman" w:cs="Times New Roman"/>
        </w:rPr>
        <w:t xml:space="preserve"> un 2021.</w:t>
      </w:r>
      <w:r w:rsidR="0020782B">
        <w:rPr>
          <w:rFonts w:ascii="Times New Roman" w:hAnsi="Times New Roman" w:eastAsia="Times New Roman" w:cs="Times New Roman"/>
        </w:rPr>
        <w:t> </w:t>
      </w:r>
      <w:r w:rsidR="006B6236">
        <w:rPr>
          <w:rFonts w:ascii="Times New Roman" w:hAnsi="Times New Roman" w:eastAsia="Times New Roman" w:cs="Times New Roman"/>
        </w:rPr>
        <w:t>gada 3.</w:t>
      </w:r>
      <w:r w:rsidR="0020782B">
        <w:rPr>
          <w:rFonts w:ascii="Times New Roman" w:hAnsi="Times New Roman" w:eastAsia="Times New Roman" w:cs="Times New Roman"/>
        </w:rPr>
        <w:t> </w:t>
      </w:r>
      <w:r w:rsidR="006B6236">
        <w:rPr>
          <w:rFonts w:ascii="Times New Roman" w:hAnsi="Times New Roman" w:eastAsia="Times New Roman" w:cs="Times New Roman"/>
        </w:rPr>
        <w:t>novembra Saeimas Eiropas lietu komisijas sēdē</w:t>
      </w:r>
      <w:r w:rsidRPr="00A57948" w:rsidR="00A77D62">
        <w:rPr>
          <w:rFonts w:ascii="Times New Roman" w:hAnsi="Times New Roman" w:eastAsia="Times New Roman" w:cs="Times New Roman"/>
        </w:rPr>
        <w:t>;</w:t>
      </w:r>
    </w:p>
    <w:p w:rsidRPr="00A57948" w:rsidR="04253DF8" w:rsidP="00926C0A" w:rsidRDefault="73250050" w14:paraId="206183FA" w14:textId="77777777">
      <w:pPr>
        <w:pStyle w:val="ListParagraph"/>
        <w:numPr>
          <w:ilvl w:val="0"/>
          <w:numId w:val="108"/>
        </w:numPr>
        <w:spacing w:after="120" w:line="240" w:lineRule="auto"/>
        <w:jc w:val="both"/>
        <w:rPr>
          <w:rFonts w:ascii="Times New Roman" w:hAnsi="Times New Roman" w:cs="Times New Roman"/>
        </w:rPr>
      </w:pPr>
      <w:r w:rsidRPr="00AE1818">
        <w:rPr>
          <w:rFonts w:ascii="Times New Roman" w:hAnsi="Times New Roman" w:eastAsia="Times New Roman" w:cs="Times New Roman"/>
        </w:rPr>
        <w:t>nacionālajā pozīcijā Nr.</w:t>
      </w:r>
      <w:r w:rsidRPr="00AE1818" w:rsidR="007B176D">
        <w:rPr>
          <w:rFonts w:ascii="Times New Roman" w:hAnsi="Times New Roman" w:eastAsia="Times New Roman" w:cs="Times New Roman"/>
        </w:rPr>
        <w:t> </w:t>
      </w:r>
      <w:r w:rsidRPr="00AE1818">
        <w:rPr>
          <w:rFonts w:ascii="Times New Roman" w:hAnsi="Times New Roman" w:eastAsia="Times New Roman" w:cs="Times New Roman"/>
        </w:rPr>
        <w:t>1 “Par 2021.</w:t>
      </w:r>
      <w:r w:rsidRPr="00AE1818" w:rsidR="00D06E27">
        <w:rPr>
          <w:rFonts w:ascii="Times New Roman" w:hAnsi="Times New Roman" w:eastAsia="Times New Roman" w:cs="Times New Roman"/>
        </w:rPr>
        <w:t> </w:t>
      </w:r>
      <w:r w:rsidRPr="00AE1818">
        <w:rPr>
          <w:rFonts w:ascii="Times New Roman" w:hAnsi="Times New Roman" w:eastAsia="Times New Roman" w:cs="Times New Roman"/>
        </w:rPr>
        <w:t>gada 24.-25.</w:t>
      </w:r>
      <w:r w:rsidRPr="00AE1818" w:rsidR="00D06E27">
        <w:rPr>
          <w:rFonts w:ascii="Times New Roman" w:hAnsi="Times New Roman" w:eastAsia="Times New Roman" w:cs="Times New Roman"/>
        </w:rPr>
        <w:t> </w:t>
      </w:r>
      <w:r w:rsidRPr="00AE1818">
        <w:rPr>
          <w:rFonts w:ascii="Times New Roman" w:hAnsi="Times New Roman" w:eastAsia="Times New Roman" w:cs="Times New Roman"/>
        </w:rPr>
        <w:t>maija ārkārtas Eiropadomē izskatāmajiem jautājumiem”, kas apstiprināta Ministru kabineta 2021.</w:t>
      </w:r>
      <w:r w:rsidRPr="00AE1818" w:rsidR="00D06E27">
        <w:rPr>
          <w:rFonts w:ascii="Times New Roman" w:hAnsi="Times New Roman" w:eastAsia="Times New Roman" w:cs="Times New Roman"/>
        </w:rPr>
        <w:t> </w:t>
      </w:r>
      <w:r w:rsidRPr="00AE1818">
        <w:rPr>
          <w:rFonts w:ascii="Times New Roman" w:hAnsi="Times New Roman" w:eastAsia="Times New Roman" w:cs="Times New Roman"/>
        </w:rPr>
        <w:t>gada 18.</w:t>
      </w:r>
      <w:r w:rsidRPr="00AE1818" w:rsidR="00D06E27">
        <w:rPr>
          <w:rFonts w:ascii="Times New Roman" w:hAnsi="Times New Roman" w:eastAsia="Times New Roman" w:cs="Times New Roman"/>
        </w:rPr>
        <w:t> </w:t>
      </w:r>
      <w:r w:rsidRPr="00AE1818">
        <w:rPr>
          <w:rFonts w:ascii="Times New Roman" w:hAnsi="Times New Roman" w:eastAsia="Times New Roman" w:cs="Times New Roman"/>
        </w:rPr>
        <w:t>maija sēdē.</w:t>
      </w:r>
    </w:p>
    <w:p w:rsidRPr="00AE1818" w:rsidR="005F0636" w:rsidP="00926C0A" w:rsidRDefault="005F0636" w14:paraId="5810D154" w14:textId="52916E55">
      <w:pPr>
        <w:spacing w:after="120" w:line="240" w:lineRule="auto"/>
        <w:ind w:firstLine="709"/>
        <w:jc w:val="both"/>
        <w:rPr>
          <w:rFonts w:ascii="Times New Roman" w:hAnsi="Times New Roman" w:cs="Times New Roman"/>
        </w:rPr>
      </w:pPr>
      <w:r w:rsidRPr="00AE1818">
        <w:rPr>
          <w:rFonts w:ascii="Times New Roman" w:hAnsi="Times New Roman" w:cs="Times New Roman"/>
        </w:rPr>
        <w:t xml:space="preserve">Padomes sanāksmes diskusijās Latvija paudīs </w:t>
      </w:r>
      <w:r w:rsidR="004C5646">
        <w:rPr>
          <w:rFonts w:ascii="Times New Roman" w:hAnsi="Times New Roman" w:cs="Times New Roman"/>
        </w:rPr>
        <w:t>šādu</w:t>
      </w:r>
      <w:r w:rsidRPr="00AE1818">
        <w:rPr>
          <w:rFonts w:ascii="Times New Roman" w:hAnsi="Times New Roman" w:cs="Times New Roman"/>
        </w:rPr>
        <w:t xml:space="preserve"> viedokli uz sagatavotajiem diskusiju jautājumiem.</w:t>
      </w:r>
    </w:p>
    <w:p w:rsidRPr="00A57948" w:rsidR="006B4B8C" w:rsidP="00926C0A" w:rsidRDefault="04C9537E" w14:paraId="183B769C" w14:textId="77777777">
      <w:pPr>
        <w:spacing w:after="120" w:line="240" w:lineRule="auto"/>
        <w:ind w:firstLine="709"/>
        <w:jc w:val="both"/>
        <w:rPr>
          <w:rFonts w:ascii="Times New Roman" w:hAnsi="Times New Roman" w:cs="Times New Roman"/>
          <w:i/>
          <w:iCs/>
        </w:rPr>
      </w:pPr>
      <w:r w:rsidRPr="00AE1818">
        <w:rPr>
          <w:rFonts w:ascii="Times New Roman" w:hAnsi="Times New Roman" w:cs="Times New Roman"/>
          <w:i/>
          <w:iCs/>
        </w:rPr>
        <w:t xml:space="preserve">1. </w:t>
      </w:r>
      <w:r w:rsidRPr="00A57948">
        <w:rPr>
          <w:rFonts w:ascii="Times New Roman" w:hAnsi="Times New Roman" w:eastAsia="Times New Roman" w:cs="Times New Roman"/>
          <w:i/>
          <w:iCs/>
        </w:rPr>
        <w:t xml:space="preserve">Pamatojoties uz jūsu politisko novērtējumu par līdz šim panākto progresu saistībā ar pieciem jautājumiem, kas ir Vides padomes kompetencē, kāds varētu būt ambīcijas līmenis turpmākajam progresam saistībā ar piecām ar klimatu saistītajām iniciatīvām nākamajos mēnešos, ņemot vērā dažādās savstarpējās saiknes starp priekšlikumiem, tostarp citiem </w:t>
      </w:r>
      <w:proofErr w:type="spellStart"/>
      <w:r w:rsidRPr="00A57948">
        <w:rPr>
          <w:rFonts w:ascii="Times New Roman" w:hAnsi="Times New Roman" w:eastAsia="Times New Roman" w:cs="Times New Roman"/>
          <w:i/>
          <w:iCs/>
        </w:rPr>
        <w:t>pakotnes</w:t>
      </w:r>
      <w:proofErr w:type="spellEnd"/>
      <w:r w:rsidRPr="00A57948">
        <w:rPr>
          <w:rFonts w:ascii="Times New Roman" w:hAnsi="Times New Roman" w:eastAsia="Times New Roman" w:cs="Times New Roman"/>
          <w:i/>
          <w:iCs/>
        </w:rPr>
        <w:t xml:space="preserve"> “</w:t>
      </w:r>
      <w:proofErr w:type="spellStart"/>
      <w:r w:rsidRPr="00A57948">
        <w:rPr>
          <w:rFonts w:ascii="Times New Roman" w:hAnsi="Times New Roman" w:eastAsia="Times New Roman" w:cs="Times New Roman"/>
          <w:i/>
          <w:iCs/>
        </w:rPr>
        <w:t>Fit</w:t>
      </w:r>
      <w:proofErr w:type="spellEnd"/>
      <w:r w:rsidRPr="00A57948">
        <w:rPr>
          <w:rFonts w:ascii="Times New Roman" w:hAnsi="Times New Roman" w:eastAsia="Times New Roman" w:cs="Times New Roman"/>
          <w:i/>
          <w:iCs/>
        </w:rPr>
        <w:t xml:space="preserve"> </w:t>
      </w:r>
      <w:proofErr w:type="spellStart"/>
      <w:r w:rsidRPr="00A57948">
        <w:rPr>
          <w:rFonts w:ascii="Times New Roman" w:hAnsi="Times New Roman" w:eastAsia="Times New Roman" w:cs="Times New Roman"/>
          <w:i/>
          <w:iCs/>
        </w:rPr>
        <w:t>for</w:t>
      </w:r>
      <w:proofErr w:type="spellEnd"/>
      <w:r w:rsidRPr="00A57948">
        <w:rPr>
          <w:rFonts w:ascii="Times New Roman" w:hAnsi="Times New Roman" w:eastAsia="Times New Roman" w:cs="Times New Roman"/>
          <w:i/>
          <w:iCs/>
        </w:rPr>
        <w:t xml:space="preserve"> 55” priekšlikumiem?</w:t>
      </w:r>
    </w:p>
    <w:p w:rsidRPr="00A57948" w:rsidR="006B4B8C" w:rsidP="00926C0A" w:rsidRDefault="04C9537E" w14:paraId="3C41F226" w14:textId="77777777">
      <w:pPr>
        <w:pStyle w:val="Point123"/>
        <w:numPr>
          <w:ilvl w:val="0"/>
          <w:numId w:val="0"/>
        </w:numPr>
        <w:spacing w:after="120"/>
        <w:ind w:firstLine="709"/>
        <w:jc w:val="both"/>
        <w:rPr>
          <w:rFonts w:eastAsia="Times New Roman"/>
          <w:color w:val="000000"/>
          <w:szCs w:val="24"/>
        </w:rPr>
      </w:pPr>
      <w:r w:rsidRPr="00A57948">
        <w:rPr>
          <w:rFonts w:eastAsia="Times New Roman"/>
          <w:color w:val="000000"/>
          <w:szCs w:val="24"/>
        </w:rPr>
        <w:t xml:space="preserve">Latvija uzsver, ka ambīciju vērienīgumam nākamajos mēnešos vajadzētu būt vadošajam principam turpmākajās diskusijās saistībā ar </w:t>
      </w:r>
      <w:proofErr w:type="spellStart"/>
      <w:r w:rsidRPr="00A57948">
        <w:rPr>
          <w:rFonts w:eastAsia="Times New Roman"/>
          <w:color w:val="000000"/>
          <w:szCs w:val="24"/>
        </w:rPr>
        <w:t>pakotnē</w:t>
      </w:r>
      <w:proofErr w:type="spellEnd"/>
      <w:r w:rsidRPr="00A57948">
        <w:rPr>
          <w:rFonts w:eastAsia="Times New Roman"/>
          <w:color w:val="000000"/>
          <w:szCs w:val="24"/>
        </w:rPr>
        <w:t xml:space="preserve"> </w:t>
      </w:r>
      <w:r w:rsidRPr="00A57948" w:rsidR="007B176D">
        <w:rPr>
          <w:rFonts w:eastAsia="Times New Roman"/>
          <w:i/>
          <w:iCs/>
          <w:color w:val="000000"/>
          <w:szCs w:val="24"/>
        </w:rPr>
        <w:t>“</w:t>
      </w:r>
      <w:proofErr w:type="spellStart"/>
      <w:r w:rsidRPr="00A57948" w:rsidR="007B176D">
        <w:rPr>
          <w:rFonts w:eastAsia="Times New Roman"/>
          <w:i/>
          <w:iCs/>
          <w:color w:val="000000"/>
          <w:szCs w:val="24"/>
        </w:rPr>
        <w:t>Fit</w:t>
      </w:r>
      <w:proofErr w:type="spellEnd"/>
      <w:r w:rsidRPr="00A57948" w:rsidR="007B176D">
        <w:rPr>
          <w:rFonts w:eastAsia="Times New Roman"/>
          <w:i/>
          <w:iCs/>
          <w:color w:val="000000"/>
          <w:szCs w:val="24"/>
        </w:rPr>
        <w:t xml:space="preserve"> </w:t>
      </w:r>
      <w:proofErr w:type="spellStart"/>
      <w:r w:rsidRPr="00A57948" w:rsidR="007B176D">
        <w:rPr>
          <w:rFonts w:eastAsia="Times New Roman"/>
          <w:i/>
          <w:iCs/>
          <w:color w:val="000000"/>
          <w:szCs w:val="24"/>
        </w:rPr>
        <w:t>for</w:t>
      </w:r>
      <w:proofErr w:type="spellEnd"/>
      <w:r w:rsidRPr="00A57948" w:rsidR="007B176D">
        <w:rPr>
          <w:rFonts w:eastAsia="Times New Roman"/>
          <w:i/>
          <w:iCs/>
          <w:color w:val="000000"/>
          <w:szCs w:val="24"/>
        </w:rPr>
        <w:t xml:space="preserve"> 55” </w:t>
      </w:r>
      <w:r w:rsidRPr="00A57948">
        <w:rPr>
          <w:rFonts w:eastAsia="Times New Roman"/>
          <w:color w:val="000000"/>
          <w:szCs w:val="24"/>
        </w:rPr>
        <w:t xml:space="preserve">iekļautajiem tiesību aktu grozījumu priekšlikumiem. </w:t>
      </w:r>
    </w:p>
    <w:p w:rsidRPr="00A57948" w:rsidR="006B4B8C" w:rsidP="5D3E5B54" w:rsidRDefault="04C9537E" w14:paraId="48F36D7A" w14:textId="4EA63D5B">
      <w:pPr>
        <w:pStyle w:val="Point123"/>
        <w:numPr>
          <w:ilvl w:val="0"/>
          <w:numId w:val="0"/>
        </w:numPr>
        <w:spacing w:after="120"/>
        <w:ind w:firstLine="709"/>
        <w:jc w:val="both"/>
        <w:rPr>
          <w:rFonts w:eastAsia="Times New Roman"/>
          <w:color w:val="000000"/>
        </w:rPr>
      </w:pPr>
      <w:r w:rsidRPr="5D3E5B54">
        <w:rPr>
          <w:rFonts w:eastAsia="Times New Roman"/>
          <w:color w:val="000000" w:themeColor="text1"/>
        </w:rPr>
        <w:t>Latvija uzskata, ka</w:t>
      </w:r>
      <w:r w:rsidRPr="5D3E5B54" w:rsidR="004C5646">
        <w:rPr>
          <w:rFonts w:eastAsia="Times New Roman"/>
          <w:color w:val="000000" w:themeColor="text1"/>
        </w:rPr>
        <w:t>,</w:t>
      </w:r>
      <w:r w:rsidRPr="5D3E5B54">
        <w:rPr>
          <w:rFonts w:eastAsia="Times New Roman"/>
          <w:color w:val="000000" w:themeColor="text1"/>
        </w:rPr>
        <w:t xml:space="preserve"> lai gan sarunas par </w:t>
      </w:r>
      <w:proofErr w:type="spellStart"/>
      <w:r w:rsidRPr="5D3E5B54">
        <w:rPr>
          <w:rFonts w:eastAsia="Times New Roman"/>
          <w:color w:val="000000" w:themeColor="text1"/>
        </w:rPr>
        <w:t>pakotnes</w:t>
      </w:r>
      <w:proofErr w:type="spellEnd"/>
      <w:r w:rsidRPr="5D3E5B54">
        <w:rPr>
          <w:rFonts w:eastAsia="Times New Roman"/>
          <w:color w:val="000000" w:themeColor="text1"/>
        </w:rPr>
        <w:t xml:space="preserve"> </w:t>
      </w:r>
      <w:r w:rsidRPr="5D3E5B54" w:rsidR="007B176D">
        <w:rPr>
          <w:rFonts w:eastAsia="Times New Roman"/>
          <w:i/>
          <w:iCs/>
          <w:color w:val="000000" w:themeColor="text1"/>
        </w:rPr>
        <w:t>“</w:t>
      </w:r>
      <w:proofErr w:type="spellStart"/>
      <w:r w:rsidRPr="5D3E5B54" w:rsidR="007B176D">
        <w:rPr>
          <w:rFonts w:eastAsia="Times New Roman"/>
          <w:i/>
          <w:iCs/>
          <w:color w:val="000000" w:themeColor="text1"/>
        </w:rPr>
        <w:t>Fit</w:t>
      </w:r>
      <w:proofErr w:type="spellEnd"/>
      <w:r w:rsidRPr="5D3E5B54" w:rsidR="007B176D">
        <w:rPr>
          <w:rFonts w:eastAsia="Times New Roman"/>
          <w:i/>
          <w:iCs/>
          <w:color w:val="000000" w:themeColor="text1"/>
        </w:rPr>
        <w:t xml:space="preserve"> </w:t>
      </w:r>
      <w:proofErr w:type="spellStart"/>
      <w:r w:rsidRPr="5D3E5B54" w:rsidR="007B176D">
        <w:rPr>
          <w:rFonts w:eastAsia="Times New Roman"/>
          <w:i/>
          <w:iCs/>
          <w:color w:val="000000" w:themeColor="text1"/>
        </w:rPr>
        <w:t>for</w:t>
      </w:r>
      <w:proofErr w:type="spellEnd"/>
      <w:r w:rsidRPr="5D3E5B54" w:rsidR="007B176D">
        <w:rPr>
          <w:rFonts w:eastAsia="Times New Roman"/>
          <w:i/>
          <w:iCs/>
          <w:color w:val="000000" w:themeColor="text1"/>
        </w:rPr>
        <w:t xml:space="preserve"> 55” </w:t>
      </w:r>
      <w:r w:rsidRPr="5D3E5B54">
        <w:rPr>
          <w:rFonts w:eastAsia="Times New Roman"/>
          <w:color w:val="000000" w:themeColor="text1"/>
        </w:rPr>
        <w:t xml:space="preserve">priekšlikumiem ir virzījušās uz priekšu atšķirīgā tempā, svarīgi </w:t>
      </w:r>
      <w:proofErr w:type="spellStart"/>
      <w:r w:rsidRPr="5D3E5B54">
        <w:rPr>
          <w:rFonts w:eastAsia="Times New Roman"/>
          <w:color w:val="000000" w:themeColor="text1"/>
        </w:rPr>
        <w:t>pakotnes</w:t>
      </w:r>
      <w:proofErr w:type="spellEnd"/>
      <w:r w:rsidRPr="5D3E5B54">
        <w:rPr>
          <w:rFonts w:eastAsia="Times New Roman"/>
          <w:color w:val="000000" w:themeColor="text1"/>
        </w:rPr>
        <w:t xml:space="preserve"> priekšlikum</w:t>
      </w:r>
      <w:r w:rsidRPr="5D3E5B54" w:rsidR="00A77D62">
        <w:rPr>
          <w:rFonts w:eastAsia="Times New Roman"/>
          <w:color w:val="000000" w:themeColor="text1"/>
        </w:rPr>
        <w:t>us</w:t>
      </w:r>
      <w:r w:rsidRPr="5D3E5B54">
        <w:rPr>
          <w:rFonts w:eastAsia="Times New Roman"/>
          <w:color w:val="000000" w:themeColor="text1"/>
        </w:rPr>
        <w:t xml:space="preserve"> skatīt </w:t>
      </w:r>
      <w:r w:rsidRPr="5D3E5B54" w:rsidR="00E81BE3">
        <w:rPr>
          <w:rFonts w:eastAsia="Times New Roman"/>
          <w:color w:val="000000" w:themeColor="text1"/>
        </w:rPr>
        <w:t>vienlaikus</w:t>
      </w:r>
      <w:r w:rsidRPr="5D3E5B54">
        <w:rPr>
          <w:rFonts w:eastAsia="Times New Roman"/>
          <w:color w:val="000000" w:themeColor="text1"/>
        </w:rPr>
        <w:t>, ņemot vērā</w:t>
      </w:r>
      <w:r w:rsidRPr="5D3E5B54" w:rsidR="00A77D62">
        <w:rPr>
          <w:rFonts w:eastAsia="Times New Roman"/>
          <w:color w:val="000000" w:themeColor="text1"/>
        </w:rPr>
        <w:t xml:space="preserve"> to savstarpējo saikni un mijiedarbību</w:t>
      </w:r>
      <w:r w:rsidRPr="5D3E5B54" w:rsidR="0062056E">
        <w:rPr>
          <w:rFonts w:eastAsia="Times New Roman"/>
          <w:color w:val="000000" w:themeColor="text1"/>
        </w:rPr>
        <w:t>,</w:t>
      </w:r>
      <w:r w:rsidRPr="5D3E5B54" w:rsidR="00C36146">
        <w:rPr>
          <w:rFonts w:eastAsia="Times New Roman"/>
          <w:color w:val="000000" w:themeColor="text1"/>
        </w:rPr>
        <w:t xml:space="preserve"> un kopējo ietekmi uz </w:t>
      </w:r>
      <w:r w:rsidRPr="00703EF7" w:rsidR="009F7293">
        <w:rPr>
          <w:rFonts w:eastAsia="Times New Roman"/>
          <w:color w:val="000000" w:themeColor="text1"/>
        </w:rPr>
        <w:t>nozarēm</w:t>
      </w:r>
      <w:r w:rsidRPr="00703EF7">
        <w:rPr>
          <w:rFonts w:eastAsia="Times New Roman"/>
          <w:color w:val="000000" w:themeColor="text1"/>
        </w:rPr>
        <w:t>.</w:t>
      </w:r>
      <w:r w:rsidRPr="5D3E5B54">
        <w:rPr>
          <w:rFonts w:eastAsia="Times New Roman"/>
          <w:color w:val="000000" w:themeColor="text1"/>
        </w:rPr>
        <w:t xml:space="preserve"> </w:t>
      </w:r>
      <w:r w:rsidRPr="5D3E5B54" w:rsidR="00342DF9">
        <w:rPr>
          <w:rFonts w:eastAsia="Times New Roman"/>
          <w:color w:val="000000" w:themeColor="text1"/>
        </w:rPr>
        <w:t>Vienlaikus būtiska loma būs kvalitatīvām un izsvērtām sarunām un lēmumiem iepretim sasteigtai vispārējai vienošanās</w:t>
      </w:r>
      <w:r w:rsidRPr="5D3E5B54" w:rsidR="006B6236">
        <w:rPr>
          <w:rFonts w:eastAsia="Times New Roman"/>
          <w:color w:val="000000" w:themeColor="text1"/>
        </w:rPr>
        <w:t xml:space="preserve">, ņemot vērā </w:t>
      </w:r>
      <w:proofErr w:type="spellStart"/>
      <w:r w:rsidRPr="5D3E5B54" w:rsidR="006B6236">
        <w:rPr>
          <w:rFonts w:eastAsia="Times New Roman"/>
          <w:color w:val="000000" w:themeColor="text1"/>
        </w:rPr>
        <w:t>koplēmuma</w:t>
      </w:r>
      <w:proofErr w:type="spellEnd"/>
      <w:r w:rsidRPr="5D3E5B54" w:rsidR="006B6236">
        <w:rPr>
          <w:rFonts w:eastAsia="Times New Roman"/>
          <w:color w:val="000000" w:themeColor="text1"/>
        </w:rPr>
        <w:t xml:space="preserve"> proced</w:t>
      </w:r>
      <w:r w:rsidRPr="5D3E5B54" w:rsidR="00494137">
        <w:rPr>
          <w:rFonts w:eastAsia="Times New Roman"/>
          <w:color w:val="000000" w:themeColor="text1"/>
        </w:rPr>
        <w:t>ū</w:t>
      </w:r>
      <w:r w:rsidRPr="5D3E5B54" w:rsidR="006B6236">
        <w:rPr>
          <w:rFonts w:eastAsia="Times New Roman"/>
          <w:color w:val="000000" w:themeColor="text1"/>
        </w:rPr>
        <w:t>ras specifiku.</w:t>
      </w:r>
    </w:p>
    <w:p w:rsidRPr="00A57948" w:rsidR="006B4B8C" w:rsidP="00926C0A" w:rsidRDefault="04C9537E" w14:paraId="3DBBBAB6" w14:textId="77777777">
      <w:pPr>
        <w:pStyle w:val="Point123"/>
        <w:numPr>
          <w:ilvl w:val="0"/>
          <w:numId w:val="0"/>
        </w:numPr>
        <w:spacing w:after="120"/>
        <w:ind w:firstLine="709"/>
        <w:jc w:val="both"/>
        <w:rPr>
          <w:rFonts w:eastAsia="Times New Roman"/>
          <w:color w:val="000000"/>
          <w:szCs w:val="24"/>
        </w:rPr>
      </w:pPr>
      <w:r w:rsidRPr="00A57948">
        <w:rPr>
          <w:rFonts w:eastAsia="Times New Roman"/>
          <w:color w:val="000000"/>
          <w:szCs w:val="24"/>
        </w:rPr>
        <w:t>Lai arī EK ir veikusi nozīmīgu darbu Regulas Nr.</w:t>
      </w:r>
      <w:r w:rsidRPr="00A57948" w:rsidR="007B176D">
        <w:rPr>
          <w:rFonts w:eastAsia="Times New Roman"/>
          <w:color w:val="000000"/>
          <w:szCs w:val="24"/>
        </w:rPr>
        <w:t> </w:t>
      </w:r>
      <w:r w:rsidRPr="00A57948">
        <w:rPr>
          <w:rFonts w:eastAsia="Times New Roman"/>
          <w:color w:val="000000"/>
          <w:szCs w:val="24"/>
        </w:rPr>
        <w:t xml:space="preserve">2018/842 grozījumu priekšlikuma izstrādē, Latvija uzskata, ka priekšlikums vēl ir jāpilnveido un jāuzlabo, ņemot vērā, ka Latvijai ir </w:t>
      </w:r>
      <w:r w:rsidRPr="00A57948">
        <w:rPr>
          <w:rFonts w:eastAsia="Times New Roman"/>
          <w:color w:val="000000"/>
          <w:szCs w:val="24"/>
        </w:rPr>
        <w:lastRenderedPageBreak/>
        <w:t>piedāvāts nesamērīgi augsts nacionālais ne-ETS SEG emisiju samazināšanas mērķis uz 2030.</w:t>
      </w:r>
      <w:r w:rsidRPr="00A57948" w:rsidR="00A77D62">
        <w:rPr>
          <w:rFonts w:eastAsia="Times New Roman"/>
          <w:color w:val="000000"/>
          <w:szCs w:val="24"/>
        </w:rPr>
        <w:t> </w:t>
      </w:r>
      <w:r w:rsidRPr="00A57948">
        <w:rPr>
          <w:rFonts w:eastAsia="Times New Roman"/>
          <w:color w:val="000000"/>
          <w:szCs w:val="24"/>
        </w:rPr>
        <w:t>gadu.</w:t>
      </w:r>
      <w:r w:rsidRPr="00A57948" w:rsidR="00A77D62">
        <w:rPr>
          <w:rFonts w:eastAsia="Times New Roman"/>
          <w:color w:val="000000"/>
          <w:szCs w:val="24"/>
        </w:rPr>
        <w:t xml:space="preserve"> Vienlaikus</w:t>
      </w:r>
      <w:r w:rsidRPr="00A57948">
        <w:rPr>
          <w:rFonts w:eastAsia="Times New Roman"/>
          <w:color w:val="000000"/>
          <w:szCs w:val="24"/>
        </w:rPr>
        <w:t xml:space="preserve"> Latvija ir elastīga par piedāvātajiem grozījumiem saistībā ar elastībām, norādot, ka elastības gan ne-ETS ietvaros, gan ETS un </w:t>
      </w:r>
      <w:r w:rsidRPr="00A57948" w:rsidR="00583C9E">
        <w:rPr>
          <w:rFonts w:eastAsia="Times New Roman"/>
          <w:color w:val="000000"/>
          <w:szCs w:val="24"/>
        </w:rPr>
        <w:t xml:space="preserve">ZIZIMM </w:t>
      </w:r>
      <w:r w:rsidRPr="00A57948">
        <w:rPr>
          <w:rFonts w:eastAsia="Times New Roman"/>
          <w:color w:val="000000"/>
          <w:szCs w:val="24"/>
        </w:rPr>
        <w:t xml:space="preserve">regulas ietvaros būs būtiskas mērķu sasniegšanā. </w:t>
      </w:r>
    </w:p>
    <w:p w:rsidRPr="00A57948" w:rsidR="00C36146" w:rsidP="00703EF7" w:rsidRDefault="04C9537E" w14:paraId="00E25FDB" w14:textId="19608CBC">
      <w:pPr>
        <w:pStyle w:val="Point123"/>
        <w:numPr>
          <w:ilvl w:val="0"/>
          <w:numId w:val="0"/>
        </w:numPr>
        <w:spacing w:after="120"/>
        <w:ind w:firstLine="709"/>
        <w:jc w:val="both"/>
        <w:rPr>
          <w:rFonts w:eastAsia="Times New Roman"/>
          <w:color w:val="000000"/>
          <w:szCs w:val="24"/>
        </w:rPr>
      </w:pPr>
      <w:r w:rsidRPr="00A57948">
        <w:rPr>
          <w:rFonts w:eastAsia="Times New Roman"/>
          <w:color w:val="000000"/>
          <w:szCs w:val="24"/>
        </w:rPr>
        <w:t xml:space="preserve">Svarīgi norādīt, ka </w:t>
      </w:r>
      <w:r w:rsidRPr="00A57948" w:rsidR="00583C9E">
        <w:rPr>
          <w:rFonts w:eastAsia="Times New Roman"/>
          <w:color w:val="000000"/>
          <w:szCs w:val="24"/>
        </w:rPr>
        <w:t xml:space="preserve">arī </w:t>
      </w:r>
      <w:r w:rsidRPr="00A57948">
        <w:rPr>
          <w:rFonts w:eastAsia="Times New Roman"/>
          <w:color w:val="000000"/>
          <w:szCs w:val="24"/>
        </w:rPr>
        <w:t xml:space="preserve">mērķu sasniegšana </w:t>
      </w:r>
      <w:r w:rsidRPr="00A57948" w:rsidR="00583C9E">
        <w:rPr>
          <w:rFonts w:eastAsia="Times New Roman"/>
          <w:color w:val="000000"/>
          <w:szCs w:val="24"/>
        </w:rPr>
        <w:t>ZIZIMM regulas</w:t>
      </w:r>
      <w:r w:rsidRPr="00A57948">
        <w:rPr>
          <w:rFonts w:eastAsia="Times New Roman"/>
          <w:color w:val="000000"/>
          <w:szCs w:val="24"/>
        </w:rPr>
        <w:t xml:space="preserve"> ietvaros būs izaicinājums</w:t>
      </w:r>
      <w:r w:rsidR="00703EF7">
        <w:rPr>
          <w:rFonts w:eastAsia="Times New Roman"/>
          <w:color w:val="000000"/>
          <w:szCs w:val="24"/>
        </w:rPr>
        <w:t xml:space="preserve">, </w:t>
      </w:r>
      <w:r w:rsidRPr="002C4CF1" w:rsidR="00703EF7">
        <w:rPr>
          <w:rFonts w:eastAsia="Times New Roman"/>
          <w:color w:val="000000"/>
          <w:szCs w:val="24"/>
        </w:rPr>
        <w:t>jo īsā termiņā palielināt piesaistes zemes sektorā bez būtiskas ietekmes uz tautsaimniecību nav iespējams.</w:t>
      </w:r>
    </w:p>
    <w:p w:rsidRPr="00A57948" w:rsidR="006B4B8C" w:rsidP="00926C0A" w:rsidRDefault="04C9537E" w14:paraId="425849B9" w14:textId="5224E4B7">
      <w:pPr>
        <w:pStyle w:val="Point123"/>
        <w:numPr>
          <w:ilvl w:val="0"/>
          <w:numId w:val="0"/>
        </w:numPr>
        <w:spacing w:after="120"/>
        <w:ind w:firstLine="709"/>
        <w:jc w:val="both"/>
        <w:rPr>
          <w:rFonts w:eastAsia="Times New Roman"/>
          <w:color w:val="000000"/>
          <w:szCs w:val="24"/>
        </w:rPr>
      </w:pPr>
      <w:r w:rsidRPr="00A57948">
        <w:rPr>
          <w:rFonts w:eastAsia="Times New Roman"/>
          <w:color w:val="000000"/>
          <w:szCs w:val="24"/>
        </w:rPr>
        <w:t xml:space="preserve">Latvija vēl joprojām gaida </w:t>
      </w:r>
      <w:r w:rsidR="00E91793">
        <w:rPr>
          <w:rFonts w:eastAsia="Times New Roman"/>
          <w:color w:val="000000"/>
          <w:szCs w:val="24"/>
        </w:rPr>
        <w:t xml:space="preserve">Pašu resursu </w:t>
      </w:r>
      <w:r w:rsidR="008C21FB">
        <w:rPr>
          <w:rFonts w:eastAsia="Times New Roman"/>
        </w:rPr>
        <w:t>lēmuma grozījumu priekšlikumu un ES daudzgadu finanšu shēmas regulas grozījumu</w:t>
      </w:r>
      <w:r w:rsidR="009F7293">
        <w:rPr>
          <w:rFonts w:eastAsia="Times New Roman"/>
        </w:rPr>
        <w:t xml:space="preserve"> (EK plānojusi publicēt šī gada </w:t>
      </w:r>
      <w:r w:rsidR="00B46815">
        <w:rPr>
          <w:rFonts w:eastAsia="Times New Roman"/>
        </w:rPr>
        <w:t>22. decembrī</w:t>
      </w:r>
      <w:r w:rsidR="009F7293">
        <w:rPr>
          <w:rFonts w:eastAsia="Times New Roman"/>
        </w:rPr>
        <w:t>)</w:t>
      </w:r>
      <w:r w:rsidRPr="00A57948">
        <w:rPr>
          <w:rFonts w:eastAsia="Times New Roman"/>
          <w:color w:val="000000"/>
          <w:szCs w:val="24"/>
        </w:rPr>
        <w:t xml:space="preserve">, </w:t>
      </w:r>
      <w:r w:rsidRPr="00A57948" w:rsidR="00A24D52">
        <w:rPr>
          <w:rFonts w:eastAsia="Times New Roman"/>
          <w:color w:val="000000"/>
          <w:szCs w:val="24"/>
        </w:rPr>
        <w:t>lai būtu</w:t>
      </w:r>
      <w:r w:rsidR="008C21FB">
        <w:rPr>
          <w:rFonts w:eastAsia="Times New Roman"/>
          <w:color w:val="000000"/>
          <w:szCs w:val="24"/>
        </w:rPr>
        <w:t xml:space="preserve"> pilnvērtīgi</w:t>
      </w:r>
      <w:r w:rsidRPr="00A57948" w:rsidR="00A24D52">
        <w:rPr>
          <w:rFonts w:eastAsia="Times New Roman"/>
          <w:color w:val="000000"/>
          <w:szCs w:val="24"/>
        </w:rPr>
        <w:t xml:space="preserve"> </w:t>
      </w:r>
      <w:r w:rsidRPr="00A57948">
        <w:rPr>
          <w:rFonts w:eastAsia="Times New Roman"/>
          <w:color w:val="000000"/>
          <w:szCs w:val="24"/>
        </w:rPr>
        <w:t xml:space="preserve">iespējams izvērtēt nostāju attiecībā </w:t>
      </w:r>
      <w:r w:rsidRPr="00A57948" w:rsidR="00583C9E">
        <w:rPr>
          <w:rFonts w:eastAsia="Times New Roman"/>
          <w:color w:val="000000"/>
          <w:szCs w:val="24"/>
        </w:rPr>
        <w:t xml:space="preserve">uz </w:t>
      </w:r>
      <w:r w:rsidRPr="00A57948" w:rsidR="00E81BE3">
        <w:rPr>
          <w:rFonts w:eastAsia="Times New Roman"/>
          <w:color w:val="000000"/>
          <w:szCs w:val="24"/>
        </w:rPr>
        <w:t xml:space="preserve">Klimata sociālā </w:t>
      </w:r>
      <w:r w:rsidRPr="00A57948">
        <w:rPr>
          <w:rFonts w:eastAsia="Times New Roman"/>
          <w:color w:val="000000"/>
          <w:szCs w:val="24"/>
        </w:rPr>
        <w:t>fonda izveidi</w:t>
      </w:r>
      <w:r w:rsidR="006B6236">
        <w:rPr>
          <w:rFonts w:eastAsia="Times New Roman"/>
          <w:color w:val="000000"/>
          <w:szCs w:val="24"/>
        </w:rPr>
        <w:t xml:space="preserve">, ņemot vērā, ka tas ir pamata instruments, ko </w:t>
      </w:r>
      <w:r w:rsidR="0062056E">
        <w:rPr>
          <w:rFonts w:eastAsia="Times New Roman"/>
          <w:color w:val="000000"/>
          <w:szCs w:val="24"/>
        </w:rPr>
        <w:t>EK</w:t>
      </w:r>
      <w:r w:rsidR="006B6236">
        <w:rPr>
          <w:rFonts w:eastAsia="Times New Roman"/>
          <w:color w:val="000000"/>
          <w:szCs w:val="24"/>
        </w:rPr>
        <w:t xml:space="preserve"> piedāvā, lai kompensētu autotransporta un ēku sektora iekļaušanu ETS</w:t>
      </w:r>
      <w:r w:rsidR="004A0492">
        <w:rPr>
          <w:rFonts w:eastAsia="Times New Roman"/>
          <w:color w:val="000000"/>
          <w:szCs w:val="24"/>
        </w:rPr>
        <w:t>, kur Latvija sagl</w:t>
      </w:r>
      <w:r w:rsidR="00D13BC4">
        <w:rPr>
          <w:rFonts w:eastAsia="Times New Roman"/>
          <w:color w:val="000000"/>
          <w:szCs w:val="24"/>
        </w:rPr>
        <w:t>a</w:t>
      </w:r>
      <w:r w:rsidR="004A0492">
        <w:rPr>
          <w:rFonts w:eastAsia="Times New Roman"/>
          <w:color w:val="000000"/>
          <w:szCs w:val="24"/>
        </w:rPr>
        <w:t>bā piesardzību un bažas</w:t>
      </w:r>
      <w:r w:rsidR="00703EF7">
        <w:rPr>
          <w:rFonts w:eastAsia="Times New Roman"/>
          <w:color w:val="000000"/>
          <w:szCs w:val="24"/>
        </w:rPr>
        <w:t>.</w:t>
      </w:r>
    </w:p>
    <w:p w:rsidRPr="00A57948" w:rsidR="006B4B8C" w:rsidP="00926C0A" w:rsidRDefault="04C9537E" w14:paraId="50110A2F" w14:textId="77777777">
      <w:pPr>
        <w:spacing w:after="120" w:line="240" w:lineRule="auto"/>
        <w:ind w:firstLine="709"/>
        <w:rPr>
          <w:rFonts w:ascii="Times New Roman" w:hAnsi="Times New Roman" w:eastAsia="Times New Roman" w:cs="Times New Roman"/>
        </w:rPr>
      </w:pPr>
      <w:r w:rsidRPr="00A57948">
        <w:rPr>
          <w:rFonts w:ascii="Times New Roman" w:hAnsi="Times New Roman" w:eastAsia="Times New Roman" w:cs="Times New Roman"/>
          <w:i/>
          <w:iCs/>
        </w:rPr>
        <w:t>2. Šajā kontekstā, kuri, jūsuprāt, ir visjutīgākie jautājumi šajos piecos dokumentos?</w:t>
      </w:r>
    </w:p>
    <w:p w:rsidRPr="00A57948" w:rsidR="006B4B8C" w:rsidP="00926C0A" w:rsidRDefault="04C9537E" w14:paraId="38C08DF5" w14:textId="748835AC">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 xml:space="preserve">Latvijai svarīgie elementi ir finanšu mehānismi </w:t>
      </w:r>
      <w:proofErr w:type="spellStart"/>
      <w:r w:rsidRPr="00A57948">
        <w:rPr>
          <w:rFonts w:ascii="Times New Roman" w:hAnsi="Times New Roman" w:eastAsia="Times New Roman" w:cs="Times New Roman"/>
        </w:rPr>
        <w:t>pakotnes</w:t>
      </w:r>
      <w:proofErr w:type="spellEnd"/>
      <w:r w:rsidRPr="00A57948">
        <w:rPr>
          <w:rFonts w:ascii="Times New Roman" w:hAnsi="Times New Roman" w:eastAsia="Times New Roman" w:cs="Times New Roman"/>
        </w:rPr>
        <w:t xml:space="preserve"> </w:t>
      </w:r>
      <w:r w:rsidRPr="00A57948" w:rsidR="007B176D">
        <w:rPr>
          <w:rFonts w:ascii="Times New Roman" w:hAnsi="Times New Roman" w:eastAsia="Times New Roman" w:cs="Times New Roman"/>
          <w:i/>
          <w:iCs/>
        </w:rPr>
        <w:t>“</w:t>
      </w:r>
      <w:proofErr w:type="spellStart"/>
      <w:r w:rsidRPr="00A57948" w:rsidR="007B176D">
        <w:rPr>
          <w:rFonts w:ascii="Times New Roman" w:hAnsi="Times New Roman" w:eastAsia="Times New Roman" w:cs="Times New Roman"/>
          <w:i/>
          <w:iCs/>
        </w:rPr>
        <w:t>Fit</w:t>
      </w:r>
      <w:proofErr w:type="spellEnd"/>
      <w:r w:rsidRPr="00A57948" w:rsidR="007B176D">
        <w:rPr>
          <w:rFonts w:ascii="Times New Roman" w:hAnsi="Times New Roman" w:eastAsia="Times New Roman" w:cs="Times New Roman"/>
          <w:i/>
          <w:iCs/>
        </w:rPr>
        <w:t xml:space="preserve"> </w:t>
      </w:r>
      <w:proofErr w:type="spellStart"/>
      <w:r w:rsidRPr="00A57948" w:rsidR="007B176D">
        <w:rPr>
          <w:rFonts w:ascii="Times New Roman" w:hAnsi="Times New Roman" w:eastAsia="Times New Roman" w:cs="Times New Roman"/>
          <w:i/>
          <w:iCs/>
        </w:rPr>
        <w:t>for</w:t>
      </w:r>
      <w:proofErr w:type="spellEnd"/>
      <w:r w:rsidRPr="00A57948" w:rsidR="007B176D">
        <w:rPr>
          <w:rFonts w:ascii="Times New Roman" w:hAnsi="Times New Roman" w:eastAsia="Times New Roman" w:cs="Times New Roman"/>
          <w:i/>
          <w:iCs/>
        </w:rPr>
        <w:t xml:space="preserve"> 55” </w:t>
      </w:r>
      <w:r w:rsidRPr="00A57948">
        <w:rPr>
          <w:rFonts w:ascii="Times New Roman" w:hAnsi="Times New Roman" w:eastAsia="Times New Roman" w:cs="Times New Roman"/>
        </w:rPr>
        <w:t>ieviešana</w:t>
      </w:r>
      <w:r w:rsidRPr="00A57948" w:rsidR="00BC25D5">
        <w:rPr>
          <w:rFonts w:ascii="Times New Roman" w:hAnsi="Times New Roman" w:eastAsia="Times New Roman" w:cs="Times New Roman"/>
        </w:rPr>
        <w:t>i</w:t>
      </w:r>
      <w:r w:rsidRPr="00A57948">
        <w:rPr>
          <w:rFonts w:ascii="Times New Roman" w:hAnsi="Times New Roman" w:eastAsia="Times New Roman" w:cs="Times New Roman"/>
        </w:rPr>
        <w:t xml:space="preserve">, tostarp </w:t>
      </w:r>
      <w:r w:rsidRPr="00A57948" w:rsidR="00BC25D5">
        <w:rPr>
          <w:rFonts w:ascii="Times New Roman" w:hAnsi="Times New Roman" w:eastAsia="Times New Roman" w:cs="Times New Roman"/>
        </w:rPr>
        <w:t>Klimata s</w:t>
      </w:r>
      <w:r w:rsidRPr="00A57948">
        <w:rPr>
          <w:rFonts w:ascii="Times New Roman" w:hAnsi="Times New Roman" w:eastAsia="Times New Roman" w:cs="Times New Roman"/>
        </w:rPr>
        <w:t>ociālā fonda priekšlikums un Modernizācijas fonds ETS direktīvas ietvaros</w:t>
      </w:r>
      <w:r w:rsidR="00C36146">
        <w:rPr>
          <w:rFonts w:ascii="Times New Roman" w:hAnsi="Times New Roman" w:eastAsia="Times New Roman" w:cs="Times New Roman"/>
        </w:rPr>
        <w:t xml:space="preserve">, lai mazinātu potenciāli negatīvu ietekmi sabiedrības </w:t>
      </w:r>
      <w:proofErr w:type="spellStart"/>
      <w:r w:rsidR="00C36146">
        <w:rPr>
          <w:rFonts w:ascii="Times New Roman" w:hAnsi="Times New Roman" w:eastAsia="Times New Roman" w:cs="Times New Roman"/>
        </w:rPr>
        <w:t>mazai</w:t>
      </w:r>
      <w:r w:rsidR="0062056E">
        <w:rPr>
          <w:rFonts w:ascii="Times New Roman" w:hAnsi="Times New Roman" w:eastAsia="Times New Roman" w:cs="Times New Roman"/>
        </w:rPr>
        <w:t>z</w:t>
      </w:r>
      <w:r w:rsidR="00C36146">
        <w:rPr>
          <w:rFonts w:ascii="Times New Roman" w:hAnsi="Times New Roman" w:eastAsia="Times New Roman" w:cs="Times New Roman"/>
        </w:rPr>
        <w:t>sargātākajām</w:t>
      </w:r>
      <w:proofErr w:type="spellEnd"/>
      <w:r w:rsidR="00C36146">
        <w:rPr>
          <w:rFonts w:ascii="Times New Roman" w:hAnsi="Times New Roman" w:eastAsia="Times New Roman" w:cs="Times New Roman"/>
        </w:rPr>
        <w:t xml:space="preserve"> grupām</w:t>
      </w:r>
      <w:r w:rsidR="0062056E">
        <w:rPr>
          <w:rFonts w:ascii="Times New Roman" w:hAnsi="Times New Roman" w:eastAsia="Times New Roman" w:cs="Times New Roman"/>
        </w:rPr>
        <w:t>. V</w:t>
      </w:r>
      <w:r w:rsidR="00C36146">
        <w:rPr>
          <w:rFonts w:ascii="Times New Roman" w:hAnsi="Times New Roman" w:eastAsia="Times New Roman" w:cs="Times New Roman"/>
        </w:rPr>
        <w:t>ienlaikus</w:t>
      </w:r>
      <w:r w:rsidR="0062056E">
        <w:rPr>
          <w:rFonts w:ascii="Times New Roman" w:hAnsi="Times New Roman" w:eastAsia="Times New Roman" w:cs="Times New Roman"/>
        </w:rPr>
        <w:t xml:space="preserve"> ir</w:t>
      </w:r>
      <w:r w:rsidR="00C36146">
        <w:rPr>
          <w:rFonts w:ascii="Times New Roman" w:hAnsi="Times New Roman" w:eastAsia="Times New Roman" w:cs="Times New Roman"/>
        </w:rPr>
        <w:t xml:space="preserve"> skaidrs, ka šie instrumenti nebūs pietiekami.</w:t>
      </w:r>
    </w:p>
    <w:p w:rsidRPr="00A57948" w:rsidR="006B4B8C" w:rsidP="00926C0A" w:rsidRDefault="04C9537E" w14:paraId="4E12C486" w14:textId="77777777">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 xml:space="preserve">Latvija uzskata, ka visjūtīgākie jautājumi ir ne-ETS mērķu palielināšana, kur jāstiprina izmaksu efektivitātes komponente, ETS paplašināšana un ar to saistītā Sociālā klimata fonda izveide, </w:t>
      </w:r>
      <w:r w:rsidRPr="00A57948" w:rsidR="00BC25D5">
        <w:rPr>
          <w:rFonts w:ascii="Times New Roman" w:hAnsi="Times New Roman" w:eastAsia="Times New Roman" w:cs="Times New Roman"/>
        </w:rPr>
        <w:t xml:space="preserve">kā arī </w:t>
      </w:r>
      <w:r w:rsidRPr="00A57948">
        <w:rPr>
          <w:rFonts w:ascii="Times New Roman" w:hAnsi="Times New Roman" w:eastAsia="Times New Roman" w:cs="Times New Roman"/>
        </w:rPr>
        <w:t>ZIZIMM mērķu paaugstināšana.</w:t>
      </w:r>
    </w:p>
    <w:p w:rsidRPr="005B321A" w:rsidR="006B4B8C" w:rsidP="005B321A" w:rsidRDefault="04C9537E" w14:paraId="3C3A213B" w14:textId="6CBE5037">
      <w:pPr>
        <w:spacing w:after="120" w:line="240" w:lineRule="auto"/>
        <w:ind w:firstLine="709"/>
        <w:jc w:val="both"/>
        <w:rPr>
          <w:rFonts w:ascii="Times New Roman" w:hAnsi="Times New Roman" w:eastAsia="Times New Roman" w:cs="Times New Roman"/>
        </w:rPr>
      </w:pPr>
      <w:r w:rsidRPr="5D3E5B54">
        <w:rPr>
          <w:rFonts w:ascii="Times New Roman" w:hAnsi="Times New Roman" w:eastAsia="Times New Roman" w:cs="Times New Roman"/>
        </w:rPr>
        <w:t>ETS paplašināšana</w:t>
      </w:r>
      <w:r w:rsidRPr="5D3E5B54" w:rsidR="007B176D">
        <w:rPr>
          <w:rFonts w:ascii="Times New Roman" w:hAnsi="Times New Roman" w:eastAsia="Times New Roman" w:cs="Times New Roman"/>
        </w:rPr>
        <w:t>s</w:t>
      </w:r>
      <w:r w:rsidRPr="5D3E5B54">
        <w:rPr>
          <w:rFonts w:ascii="Times New Roman" w:hAnsi="Times New Roman" w:eastAsia="Times New Roman" w:cs="Times New Roman"/>
        </w:rPr>
        <w:t xml:space="preserve"> priekšlikums, ietverot ēku un autotransporta sektorus</w:t>
      </w:r>
      <w:r w:rsidRPr="5D3E5B54" w:rsidR="007B176D">
        <w:rPr>
          <w:rFonts w:ascii="Times New Roman" w:hAnsi="Times New Roman" w:eastAsia="Times New Roman" w:cs="Times New Roman"/>
        </w:rPr>
        <w:t>,</w:t>
      </w:r>
      <w:r w:rsidRPr="5D3E5B54">
        <w:rPr>
          <w:rFonts w:ascii="Times New Roman" w:hAnsi="Times New Roman" w:eastAsia="Times New Roman" w:cs="Times New Roman"/>
        </w:rPr>
        <w:t xml:space="preserve"> skar mājsaimniecības tiešā veidā, līdz ar to </w:t>
      </w:r>
      <w:r w:rsidRPr="5D3E5B54" w:rsidR="00BC25D5">
        <w:rPr>
          <w:rFonts w:ascii="Times New Roman" w:hAnsi="Times New Roman" w:eastAsia="Times New Roman" w:cs="Times New Roman"/>
        </w:rPr>
        <w:t xml:space="preserve">ETS direktīvas grozījumu </w:t>
      </w:r>
      <w:r w:rsidRPr="5D3E5B54">
        <w:rPr>
          <w:rFonts w:ascii="Times New Roman" w:hAnsi="Times New Roman" w:eastAsia="Times New Roman" w:cs="Times New Roman"/>
        </w:rPr>
        <w:t>priekšlikumam jāsniedz dalībvalstīm pārliecība, ka ar šim nolūkam paredzētajiem atbalsta mehānismiem ir iespējams īstenot pasākumus prioritāri enerģētiskās nabadzības skartajos mājokļos, un nodrošināt iedzīvotāju vajadzībām atbilstošas mobilitātes iespējas.</w:t>
      </w:r>
      <w:r w:rsidRPr="5D3E5B54" w:rsidR="00C36146">
        <w:rPr>
          <w:rFonts w:ascii="Times New Roman" w:hAnsi="Times New Roman" w:eastAsia="Times New Roman" w:cs="Times New Roman"/>
        </w:rPr>
        <w:t xml:space="preserve"> Latvija šobrīd neredz, ka </w:t>
      </w:r>
      <w:r w:rsidRPr="5D3E5B54" w:rsidR="0062056E">
        <w:rPr>
          <w:rFonts w:ascii="Times New Roman" w:hAnsi="Times New Roman" w:eastAsia="Times New Roman" w:cs="Times New Roman"/>
        </w:rPr>
        <w:t>EK</w:t>
      </w:r>
      <w:r w:rsidRPr="5D3E5B54" w:rsidR="00C36146">
        <w:rPr>
          <w:rFonts w:ascii="Times New Roman" w:hAnsi="Times New Roman" w:eastAsia="Times New Roman" w:cs="Times New Roman"/>
        </w:rPr>
        <w:t xml:space="preserve"> </w:t>
      </w:r>
      <w:r w:rsidRPr="5D3E5B54" w:rsidR="6ACF6620">
        <w:rPr>
          <w:rFonts w:ascii="Times New Roman" w:hAnsi="Times New Roman" w:eastAsia="Times New Roman" w:cs="Times New Roman"/>
        </w:rPr>
        <w:t xml:space="preserve">atbalsta mehānismu </w:t>
      </w:r>
      <w:r w:rsidRPr="5D3E5B54" w:rsidR="00C36146">
        <w:rPr>
          <w:rFonts w:ascii="Times New Roman" w:hAnsi="Times New Roman" w:eastAsia="Times New Roman" w:cs="Times New Roman"/>
        </w:rPr>
        <w:t>piedāvājums ir pietiekams, lai segtu potenciālās sekas.</w:t>
      </w:r>
    </w:p>
    <w:p w:rsidRPr="00AE1818" w:rsidR="00414F7E" w:rsidP="00A57948" w:rsidRDefault="00414F7E" w14:paraId="1D19AE6D" w14:textId="77777777">
      <w:pPr>
        <w:shd w:val="clear" w:color="auto" w:fill="BFBFBF"/>
        <w:spacing w:after="120" w:line="240" w:lineRule="auto"/>
        <w:jc w:val="both"/>
        <w:rPr>
          <w:rFonts w:ascii="Times New Roman" w:hAnsi="Times New Roman" w:cs="Times New Roman"/>
          <w:b/>
          <w:bCs/>
        </w:rPr>
      </w:pPr>
      <w:r w:rsidRPr="00AE1818">
        <w:rPr>
          <w:rFonts w:ascii="Times New Roman" w:hAnsi="Times New Roman" w:cs="Times New Roman"/>
          <w:b/>
        </w:rPr>
        <w:t>2. Regulas priekšlikums par baterijām un bateriju atkritumiem</w:t>
      </w:r>
    </w:p>
    <w:p w:rsidRPr="00AE1818" w:rsidR="00414F7E" w:rsidP="00A57948" w:rsidRDefault="00414F7E" w14:paraId="7D4544D7" w14:textId="77777777">
      <w:pPr>
        <w:shd w:val="clear" w:color="auto" w:fill="BFBFBF"/>
        <w:spacing w:after="120" w:line="240" w:lineRule="auto"/>
        <w:ind w:firstLine="567"/>
        <w:rPr>
          <w:rFonts w:ascii="Times New Roman" w:hAnsi="Times New Roman" w:cs="Times New Roman"/>
        </w:rPr>
      </w:pPr>
      <w:r w:rsidRPr="00AE1818">
        <w:rPr>
          <w:rFonts w:ascii="Times New Roman" w:hAnsi="Times New Roman" w:cs="Times New Roman"/>
        </w:rPr>
        <w:t>–  progresa ziņojums</w:t>
      </w:r>
    </w:p>
    <w:p w:rsidRPr="00AE1818" w:rsidR="00BB6698" w:rsidP="00926C0A" w:rsidRDefault="00BB6698" w14:paraId="656EE39D" w14:textId="743A4B14">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 xml:space="preserve">2020. gada 10. decembrī EK publiskoja priekšlikumu Regulai par baterijām un bateriju atkritumiem (turpmāk </w:t>
      </w:r>
      <w:r w:rsidR="00FA5A80">
        <w:rPr>
          <w:rFonts w:ascii="Times New Roman" w:hAnsi="Times New Roman" w:eastAsia="Times New Roman" w:cs="Times New Roman"/>
        </w:rPr>
        <w:t>–</w:t>
      </w:r>
      <w:r w:rsidRPr="00A57948">
        <w:rPr>
          <w:rFonts w:ascii="Times New Roman" w:hAnsi="Times New Roman" w:eastAsia="Times New Roman" w:cs="Times New Roman"/>
        </w:rPr>
        <w:t xml:space="preserve"> </w:t>
      </w:r>
      <w:r w:rsidR="00FA5A80">
        <w:rPr>
          <w:rFonts w:ascii="Times New Roman" w:hAnsi="Times New Roman" w:eastAsia="Times New Roman" w:cs="Times New Roman"/>
        </w:rPr>
        <w:t>Bateriju r</w:t>
      </w:r>
      <w:r w:rsidRPr="00A57948">
        <w:rPr>
          <w:rFonts w:ascii="Times New Roman" w:hAnsi="Times New Roman" w:eastAsia="Times New Roman" w:cs="Times New Roman"/>
        </w:rPr>
        <w:t>egulas projekts).</w:t>
      </w:r>
      <w:r w:rsidRPr="00AE1818">
        <w:rPr>
          <w:rFonts w:ascii="Times New Roman" w:hAnsi="Times New Roman" w:eastAsia="Times New Roman" w:cs="Times New Roman"/>
        </w:rPr>
        <w:t xml:space="preserve"> Slovēnijas prezidentūras laikā </w:t>
      </w:r>
      <w:r w:rsidRPr="00AE1818" w:rsidR="00140018">
        <w:rPr>
          <w:rFonts w:ascii="Times New Roman" w:hAnsi="Times New Roman" w:eastAsia="Times New Roman" w:cs="Times New Roman"/>
        </w:rPr>
        <w:t>turpinājās</w:t>
      </w:r>
      <w:r w:rsidRPr="00AE1818">
        <w:rPr>
          <w:rFonts w:ascii="Times New Roman" w:hAnsi="Times New Roman" w:eastAsia="Times New Roman" w:cs="Times New Roman"/>
        </w:rPr>
        <w:t xml:space="preserve"> intensīvs darbs, izvērtējot un analizējot </w:t>
      </w:r>
      <w:r w:rsidR="00FA5A80">
        <w:rPr>
          <w:rFonts w:ascii="Times New Roman" w:hAnsi="Times New Roman" w:eastAsia="Times New Roman" w:cs="Times New Roman"/>
        </w:rPr>
        <w:t>Bateriju r</w:t>
      </w:r>
      <w:r w:rsidRPr="00AE1818">
        <w:rPr>
          <w:rFonts w:ascii="Times New Roman" w:hAnsi="Times New Roman" w:eastAsia="Times New Roman" w:cs="Times New Roman"/>
        </w:rPr>
        <w:t xml:space="preserve">egulas projektu ES Padomes Vides darba grupas sanāksmēs. </w:t>
      </w:r>
    </w:p>
    <w:p w:rsidRPr="00AE1818" w:rsidR="00BB6698" w:rsidP="4CEE90B6" w:rsidRDefault="00FA5A80" w14:paraId="6A1EF372" w14:textId="69724A62">
      <w:pPr>
        <w:pStyle w:val="Normal1"/>
        <w:spacing w:before="0" w:beforeAutospacing="false" w:after="120" w:afterAutospacing="false"/>
        <w:ind w:firstLine="709"/>
        <w:jc w:val="both"/>
      </w:pPr>
      <w:r>
        <w:t>Bateriju r</w:t>
      </w:r>
      <w:r w:rsidR="74962385">
        <w:t xml:space="preserve">egulas projekta mērķis ir nodrošināt kopīgu noteikumu īstenošanu vienotā tirgus dalībniekiem un izvairīties no konkurences izkropļojuma. Pasākumi nodrošinās turpmāku rīcības saskaņotību šādās jomās: </w:t>
      </w:r>
      <w:r w:rsidR="373DF83F">
        <w:t>1</w:t>
      </w:r>
      <w:r w:rsidR="74962385">
        <w:t xml:space="preserve">) uz ES tirgū laistajām baterijām attiecinātas prasības ražojumiem un </w:t>
      </w:r>
      <w:r w:rsidR="373DF83F">
        <w:t>2</w:t>
      </w:r>
      <w:r w:rsidR="74962385">
        <w:t xml:space="preserve">) uzņēmumu sniegto atkritumu apsaimniekošanas pakalpojumu apmērs. </w:t>
      </w:r>
      <w:r>
        <w:t>Bateriju r</w:t>
      </w:r>
      <w:r w:rsidR="74962385">
        <w:t>egulas projektā noteiktas prasības labi funkcionējoša otrreizējo izejvielu tirgus nodrošināšanai, vienlaicīgi novēršot un mazinot bateriju ražošanas un izmantošanas (kā arī to apstrādes</w:t>
      </w:r>
      <w:r w:rsidR="3334A489">
        <w:t xml:space="preserve"> –</w:t>
      </w:r>
      <w:r w:rsidR="74962385">
        <w:t xml:space="preserve"> ieskaitot</w:t>
      </w:r>
      <w:r w:rsidR="3334A489">
        <w:t xml:space="preserve"> </w:t>
      </w:r>
      <w:r w:rsidR="74962385">
        <w:t>pārstrādi</w:t>
      </w:r>
      <w:r w:rsidR="3334A489">
        <w:t xml:space="preserve"> </w:t>
      </w:r>
      <w:r w:rsidR="4796EB33">
        <w:t>–</w:t>
      </w:r>
      <w:r w:rsidR="74962385">
        <w:t xml:space="preserve"> pēc</w:t>
      </w:r>
      <w:r w:rsidR="4796EB33">
        <w:t xml:space="preserve"> </w:t>
      </w:r>
      <w:r w:rsidR="74962385">
        <w:t xml:space="preserve">bateriju kalpošanas laika beigām) ietekmi uz vidi. </w:t>
      </w:r>
    </w:p>
    <w:p w:rsidRPr="00AE1818" w:rsidR="00BB6698" w:rsidP="00926C0A" w:rsidRDefault="00FA5A80" w14:paraId="406E4E75" w14:textId="5A9297F6">
      <w:pPr>
        <w:pStyle w:val="Normal1"/>
        <w:spacing w:before="0" w:beforeAutospacing="false" w:after="120" w:afterAutospacing="false"/>
        <w:ind w:firstLine="709"/>
        <w:jc w:val="both"/>
      </w:pPr>
      <w:r>
        <w:t>Bateriju r</w:t>
      </w:r>
      <w:r w:rsidRPr="00AE1818" w:rsidR="00BB6698">
        <w:t xml:space="preserve">egulas projektā ir ietvertas prasības bateriju ilgtspējībai un drošībai, marķēšanas un informācijas sniegšanai, bateriju atbilstības novērtēšanai, ekonomikas operatoru pienākumus, kā arī prasības bateriju atkritumu apsaimniekošanai. Attiecībā uz bateriju atkritumu apsaimniekošanu regulas priekšlikumā ir ietvertas prasības ražotāju atbildības sistēmas darbībai, </w:t>
      </w:r>
      <w:r w:rsidRPr="00AE1818" w:rsidR="00BB6698">
        <w:lastRenderedPageBreak/>
        <w:t xml:space="preserve">bateriju atkritumu apsaimniekošanā iesaistīto pušu pienākumiem, pārnēsājamo bateriju atkritumu dalītās savākšanas mērķi, bateriju pārstrādes efektivitātes un materiālu atgūšanas mērķi. </w:t>
      </w:r>
    </w:p>
    <w:p w:rsidRPr="00AE1818" w:rsidR="00414F7E" w:rsidP="00FA5A80" w:rsidRDefault="31775748" w14:paraId="62C4A383" w14:textId="1262C8CB">
      <w:pPr>
        <w:spacing w:after="120" w:line="240" w:lineRule="auto"/>
        <w:ind w:firstLine="709"/>
        <w:jc w:val="both"/>
        <w:rPr>
          <w:rFonts w:ascii="Times New Roman" w:hAnsi="Times New Roman" w:eastAsia="Times New Roman" w:cs="Times New Roman"/>
        </w:rPr>
      </w:pPr>
      <w:r w:rsidRPr="4CEE90B6">
        <w:rPr>
          <w:rFonts w:ascii="Times New Roman" w:hAnsi="Times New Roman" w:eastAsia="Times New Roman" w:cs="Times New Roman"/>
        </w:rPr>
        <w:t xml:space="preserve">Izskatīšanai Padomes sanāksmē </w:t>
      </w:r>
      <w:r w:rsidRPr="4CEE90B6" w:rsidR="2A28DFCA">
        <w:rPr>
          <w:rFonts w:ascii="Times New Roman" w:hAnsi="Times New Roman" w:eastAsia="Times New Roman" w:cs="Times New Roman"/>
        </w:rPr>
        <w:t>Slovēnijas p</w:t>
      </w:r>
      <w:r w:rsidRPr="4CEE90B6">
        <w:rPr>
          <w:rFonts w:ascii="Times New Roman" w:hAnsi="Times New Roman" w:eastAsia="Times New Roman" w:cs="Times New Roman"/>
        </w:rPr>
        <w:t>rezidentūra ir sagatavojusi progresa ziņojumu.</w:t>
      </w:r>
    </w:p>
    <w:p w:rsidRPr="00AE1818" w:rsidR="00414F7E" w:rsidP="00926C0A" w:rsidRDefault="00414F7E" w14:paraId="2CC1BD98" w14:textId="77777777">
      <w:pPr>
        <w:spacing w:after="120" w:line="240" w:lineRule="auto"/>
        <w:ind w:firstLine="709"/>
        <w:rPr>
          <w:rFonts w:ascii="Times New Roman" w:hAnsi="Times New Roman" w:cs="Times New Roman"/>
          <w:b/>
          <w:u w:val="single"/>
        </w:rPr>
      </w:pPr>
      <w:r w:rsidRPr="00AE1818">
        <w:rPr>
          <w:rFonts w:ascii="Times New Roman" w:hAnsi="Times New Roman" w:cs="Times New Roman"/>
          <w:b/>
          <w:u w:val="single"/>
        </w:rPr>
        <w:t>Latvijas viedoklis</w:t>
      </w:r>
    </w:p>
    <w:p w:rsidRPr="00AE1818" w:rsidR="00F41632" w:rsidP="00926C0A" w:rsidRDefault="5F195403" w14:paraId="1F93445E" w14:textId="77777777">
      <w:pPr>
        <w:spacing w:after="120" w:line="240" w:lineRule="auto"/>
        <w:ind w:firstLine="709"/>
        <w:jc w:val="both"/>
        <w:rPr>
          <w:rFonts w:ascii="Times New Roman" w:hAnsi="Times New Roman" w:cs="Times New Roman"/>
        </w:rPr>
      </w:pPr>
      <w:r w:rsidRPr="00AE1818">
        <w:rPr>
          <w:rFonts w:ascii="Times New Roman" w:hAnsi="Times New Roman" w:cs="Times New Roman"/>
        </w:rPr>
        <w:t>Latvijas nostāja iekļauta pozīcijā Nr. 1 “Priekšlikums Eiropas Parlamenta un Padomes regulai par baterijām un bateriju atkritumiem, ar ko atceļ Direktīvu 2006/66/EK un groza Regulu (ES) Nr. 2019/1020”, kas apstiprināta 2021. gada 11. marta Ministru kabineta sēdē.</w:t>
      </w:r>
    </w:p>
    <w:p w:rsidRPr="00A57948" w:rsidR="0ED98ACB" w:rsidP="00926C0A" w:rsidRDefault="0511DD9B" w14:paraId="6FB27CF2" w14:textId="20F36F42">
      <w:pPr>
        <w:spacing w:after="120" w:line="240" w:lineRule="auto"/>
        <w:ind w:firstLine="709"/>
        <w:jc w:val="both"/>
        <w:rPr>
          <w:rFonts w:ascii="Times New Roman" w:hAnsi="Times New Roman" w:cs="Times New Roman"/>
        </w:rPr>
      </w:pPr>
      <w:r w:rsidRPr="4CEE90B6">
        <w:rPr>
          <w:rFonts w:ascii="Times New Roman" w:hAnsi="Times New Roman" w:eastAsia="Times New Roman" w:cs="Times New Roman"/>
        </w:rPr>
        <w:t xml:space="preserve">Latvijai ir ļoti būtisks jautājums par bateriju atkritumu apsaimniekošanu un </w:t>
      </w:r>
      <w:r w:rsidR="00FA5A80">
        <w:rPr>
          <w:rFonts w:ascii="Times New Roman" w:hAnsi="Times New Roman" w:eastAsia="Times New Roman" w:cs="Times New Roman"/>
        </w:rPr>
        <w:t xml:space="preserve">Bateriju </w:t>
      </w:r>
      <w:r w:rsidRPr="4CEE90B6">
        <w:rPr>
          <w:rFonts w:ascii="Times New Roman" w:hAnsi="Times New Roman" w:eastAsia="Times New Roman" w:cs="Times New Roman"/>
        </w:rPr>
        <w:t xml:space="preserve">regulas projektā ietvertajām prasībām ražotāju atbildības sistēmas izveidošanai, kas faktiski rada </w:t>
      </w:r>
      <w:r w:rsidRPr="4CEE90B6" w:rsidR="3ED6387D">
        <w:rPr>
          <w:rFonts w:ascii="Times New Roman" w:hAnsi="Times New Roman" w:eastAsia="Times New Roman" w:cs="Times New Roman"/>
        </w:rPr>
        <w:t>problēm</w:t>
      </w:r>
      <w:r w:rsidRPr="4CEE90B6">
        <w:rPr>
          <w:rFonts w:ascii="Times New Roman" w:hAnsi="Times New Roman" w:eastAsia="Times New Roman" w:cs="Times New Roman"/>
        </w:rPr>
        <w:t>as ar Direktīvā 2008/98/EK par atkritumiem noteikto prasību par paplašinātās ražotāja atbildības sistēmas piemērošanu nacionālā līmenī un nesamērīgus izdevumus un administratīvos slogus ražotājiem, ražotāju atbildības sistēmām un valsts iestādēm kopš 2006.</w:t>
      </w:r>
      <w:r w:rsidRPr="4CEE90B6" w:rsidR="0389D33C">
        <w:rPr>
          <w:rFonts w:ascii="Times New Roman" w:hAnsi="Times New Roman" w:eastAsia="Times New Roman" w:cs="Times New Roman"/>
        </w:rPr>
        <w:t> </w:t>
      </w:r>
      <w:r w:rsidRPr="4CEE90B6">
        <w:rPr>
          <w:rFonts w:ascii="Times New Roman" w:hAnsi="Times New Roman" w:eastAsia="Times New Roman" w:cs="Times New Roman"/>
        </w:rPr>
        <w:t>gada izveidotās nacionālās sistēmas pārveidošanai.</w:t>
      </w:r>
      <w:r w:rsidRPr="4CEE90B6" w:rsidR="4ED01AE3">
        <w:rPr>
          <w:rFonts w:ascii="Times New Roman" w:hAnsi="Times New Roman" w:eastAsia="Times New Roman" w:cs="Times New Roman"/>
        </w:rPr>
        <w:t xml:space="preserve"> </w:t>
      </w:r>
      <w:r w:rsidRPr="4CEE90B6" w:rsidR="30FECDF9">
        <w:rPr>
          <w:rFonts w:ascii="Times New Roman" w:hAnsi="Times New Roman" w:eastAsia="Times New Roman" w:cs="Times New Roman"/>
        </w:rPr>
        <w:t xml:space="preserve">Latvija atbalsta </w:t>
      </w:r>
      <w:r w:rsidR="00FA5A80">
        <w:rPr>
          <w:rFonts w:ascii="Times New Roman" w:hAnsi="Times New Roman" w:eastAsia="Times New Roman" w:cs="Times New Roman"/>
        </w:rPr>
        <w:t xml:space="preserve">Bateriju </w:t>
      </w:r>
      <w:r w:rsidRPr="4CEE90B6" w:rsidR="30FECDF9">
        <w:rPr>
          <w:rFonts w:ascii="Times New Roman" w:hAnsi="Times New Roman" w:eastAsia="Times New Roman" w:cs="Times New Roman"/>
        </w:rPr>
        <w:t xml:space="preserve">regulas projekta un Direktīvas 2008/98/EK prasību </w:t>
      </w:r>
      <w:r w:rsidRPr="4CEE90B6" w:rsidR="5C41C1B7">
        <w:rPr>
          <w:rFonts w:ascii="Times New Roman" w:hAnsi="Times New Roman" w:eastAsia="Times New Roman" w:cs="Times New Roman"/>
        </w:rPr>
        <w:t xml:space="preserve">tuvināšanu, lai novērstu prasību dublēšanos, mazinātu administratīvo slogu un nodrošinātu dalībvalstīm iespējas piemērot </w:t>
      </w:r>
      <w:r w:rsidRPr="4CEE90B6" w:rsidR="3F4169FC">
        <w:rPr>
          <w:rFonts w:ascii="Times New Roman" w:hAnsi="Times New Roman" w:eastAsia="Times New Roman" w:cs="Times New Roman"/>
        </w:rPr>
        <w:t xml:space="preserve">to izveidotās paplašinātās ražotāju atbildības sistēmas. </w:t>
      </w:r>
    </w:p>
    <w:p w:rsidRPr="005B321A" w:rsidR="00926C0A" w:rsidP="005B321A" w:rsidRDefault="75FF8A81" w14:paraId="499E968F" w14:textId="543ED50B">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Latvija pieņem zināšanai Slovēnijas prezidentūras sagatavoto progresa ziņojumu un uzskata, ka tas ir labs pamats turpmākajām diskusijām Francijas prezidentūras laikā.</w:t>
      </w:r>
      <w:r w:rsidRPr="00A57948">
        <w:rPr>
          <w:rFonts w:ascii="Times New Roman" w:hAnsi="Times New Roman" w:eastAsia="Segoe UI" w:cs="Times New Roman"/>
        </w:rPr>
        <w:t xml:space="preserve"> </w:t>
      </w:r>
    </w:p>
    <w:p w:rsidRPr="00AE1818" w:rsidR="004138E1" w:rsidP="00A57948" w:rsidRDefault="00160149" w14:paraId="6402BDC5" w14:textId="77777777">
      <w:pPr>
        <w:shd w:val="clear" w:color="auto" w:fill="A6A6A6"/>
        <w:spacing w:after="120" w:line="240" w:lineRule="auto"/>
        <w:rPr>
          <w:rFonts w:ascii="Times New Roman" w:hAnsi="Times New Roman" w:cs="Times New Roman"/>
          <w:b/>
          <w:bCs/>
        </w:rPr>
      </w:pPr>
      <w:r w:rsidRPr="00AE1818">
        <w:rPr>
          <w:rFonts w:ascii="Times New Roman" w:hAnsi="Times New Roman" w:cs="Times New Roman"/>
          <w:b/>
          <w:bCs/>
        </w:rPr>
        <w:t>3.</w:t>
      </w:r>
      <w:r w:rsidRPr="00AE1818" w:rsidR="0087038E">
        <w:rPr>
          <w:rFonts w:ascii="Times New Roman" w:hAnsi="Times New Roman" w:cs="Times New Roman"/>
          <w:b/>
          <w:bCs/>
        </w:rPr>
        <w:t> </w:t>
      </w:r>
      <w:r w:rsidRPr="00AE1818" w:rsidR="00414F7E">
        <w:rPr>
          <w:rFonts w:ascii="Times New Roman" w:hAnsi="Times New Roman" w:cs="Times New Roman"/>
          <w:b/>
          <w:bCs/>
        </w:rPr>
        <w:t>ES Augsnes stratēģija</w:t>
      </w:r>
      <w:r w:rsidRPr="00AE1818" w:rsidR="00CB52F7">
        <w:rPr>
          <w:rFonts w:ascii="Times New Roman" w:hAnsi="Times New Roman" w:cs="Times New Roman"/>
          <w:b/>
          <w:bCs/>
        </w:rPr>
        <w:t xml:space="preserve"> 2030. gadam</w:t>
      </w:r>
      <w:r w:rsidRPr="00AE1818" w:rsidR="004360E6">
        <w:rPr>
          <w:rFonts w:ascii="Times New Roman" w:hAnsi="Times New Roman" w:cs="Times New Roman"/>
          <w:b/>
          <w:bCs/>
        </w:rPr>
        <w:t xml:space="preserve"> </w:t>
      </w:r>
    </w:p>
    <w:p w:rsidRPr="00AE1818" w:rsidR="00296C3E" w:rsidP="00A57948" w:rsidRDefault="0087038E" w14:paraId="583715E4" w14:textId="77777777">
      <w:pPr>
        <w:shd w:val="clear" w:color="auto" w:fill="A6A6A6"/>
        <w:spacing w:after="120" w:line="240" w:lineRule="auto"/>
        <w:ind w:firstLine="567"/>
        <w:jc w:val="both"/>
        <w:rPr>
          <w:rFonts w:ascii="Times New Roman" w:hAnsi="Times New Roman" w:cs="Times New Roman"/>
        </w:rPr>
      </w:pPr>
      <w:r w:rsidRPr="00AE1818">
        <w:rPr>
          <w:rFonts w:ascii="Times New Roman" w:hAnsi="Times New Roman" w:cs="Times New Roman"/>
        </w:rPr>
        <w:t>- viedokļu apmaiņa</w:t>
      </w:r>
    </w:p>
    <w:p w:rsidRPr="00A57948" w:rsidR="00F41632" w:rsidP="00926C0A" w:rsidRDefault="091FBC9A" w14:paraId="544FB82C" w14:textId="77777777">
      <w:pPr>
        <w:tabs>
          <w:tab w:val="left" w:pos="7515"/>
        </w:tabs>
        <w:spacing w:after="120" w:line="240" w:lineRule="auto"/>
        <w:ind w:firstLine="720"/>
        <w:jc w:val="both"/>
        <w:rPr>
          <w:rFonts w:ascii="Times New Roman" w:hAnsi="Times New Roman" w:eastAsia="Times New Roman" w:cs="Times New Roman"/>
        </w:rPr>
      </w:pPr>
      <w:r w:rsidRPr="00A57948">
        <w:rPr>
          <w:rFonts w:ascii="Times New Roman" w:hAnsi="Times New Roman" w:eastAsia="Times New Roman" w:cs="Times New Roman"/>
        </w:rPr>
        <w:t>2021. gada 1</w:t>
      </w:r>
      <w:r w:rsidRPr="00A57948" w:rsidR="5FEC6C04">
        <w:rPr>
          <w:rFonts w:ascii="Times New Roman" w:hAnsi="Times New Roman" w:eastAsia="Times New Roman" w:cs="Times New Roman"/>
        </w:rPr>
        <w:t>7</w:t>
      </w:r>
      <w:r w:rsidRPr="00A57948">
        <w:rPr>
          <w:rFonts w:ascii="Times New Roman" w:hAnsi="Times New Roman" w:eastAsia="Times New Roman" w:cs="Times New Roman"/>
        </w:rPr>
        <w:t>. </w:t>
      </w:r>
      <w:r w:rsidRPr="00A57948" w:rsidR="5FEC6C04">
        <w:rPr>
          <w:rFonts w:ascii="Times New Roman" w:hAnsi="Times New Roman" w:eastAsia="Times New Roman" w:cs="Times New Roman"/>
        </w:rPr>
        <w:t>novembrī</w:t>
      </w:r>
      <w:r w:rsidRPr="00A57948">
        <w:rPr>
          <w:rFonts w:ascii="Times New Roman" w:hAnsi="Times New Roman" w:eastAsia="Times New Roman" w:cs="Times New Roman"/>
        </w:rPr>
        <w:t xml:space="preserve"> EK</w:t>
      </w:r>
      <w:r w:rsidRPr="00A57948" w:rsidR="5FEC6C04">
        <w:rPr>
          <w:rFonts w:ascii="Times New Roman" w:hAnsi="Times New Roman" w:eastAsia="Times New Roman" w:cs="Times New Roman"/>
        </w:rPr>
        <w:t xml:space="preserve"> publicēja </w:t>
      </w:r>
      <w:r w:rsidRPr="00A57948" w:rsidR="00926C0A">
        <w:rPr>
          <w:rFonts w:ascii="Times New Roman" w:hAnsi="Times New Roman" w:eastAsia="Times New Roman" w:cs="Times New Roman"/>
        </w:rPr>
        <w:t>paziņojumu “</w:t>
      </w:r>
      <w:r w:rsidRPr="00A57948" w:rsidR="5FEC6C04">
        <w:rPr>
          <w:rFonts w:ascii="Times New Roman" w:hAnsi="Times New Roman" w:eastAsia="Times New Roman" w:cs="Times New Roman"/>
        </w:rPr>
        <w:t>ES Augsnes stratēģij</w:t>
      </w:r>
      <w:r w:rsidRPr="00A57948" w:rsidR="00926C0A">
        <w:rPr>
          <w:rFonts w:ascii="Times New Roman" w:hAnsi="Times New Roman" w:eastAsia="Times New Roman" w:cs="Times New Roman"/>
        </w:rPr>
        <w:t>a</w:t>
      </w:r>
      <w:r w:rsidRPr="00A57948" w:rsidR="5FEC6C04">
        <w:rPr>
          <w:rFonts w:ascii="Times New Roman" w:hAnsi="Times New Roman" w:eastAsia="Times New Roman" w:cs="Times New Roman"/>
        </w:rPr>
        <w:t xml:space="preserve"> 2030. gadam</w:t>
      </w:r>
      <w:r w:rsidRPr="00A57948" w:rsidR="00926C0A">
        <w:rPr>
          <w:rFonts w:ascii="Times New Roman" w:hAnsi="Times New Roman" w:eastAsia="Times New Roman" w:cs="Times New Roman"/>
        </w:rPr>
        <w:t>:</w:t>
      </w:r>
      <w:r w:rsidRPr="00A57948" w:rsidR="7E648DD5">
        <w:rPr>
          <w:rFonts w:ascii="Times New Roman" w:hAnsi="Times New Roman" w:eastAsia="Times New Roman" w:cs="Times New Roman"/>
        </w:rPr>
        <w:t xml:space="preserve"> Veselīgas augsnes cilvēku, pārtikas, dabas un klimata labā</w:t>
      </w:r>
      <w:r w:rsidRPr="00A57948" w:rsidR="00926C0A">
        <w:rPr>
          <w:rFonts w:ascii="Times New Roman" w:hAnsi="Times New Roman" w:eastAsia="Times New Roman" w:cs="Times New Roman"/>
        </w:rPr>
        <w:t>”</w:t>
      </w:r>
      <w:r w:rsidRPr="00A57948" w:rsidR="00FB3FC2">
        <w:rPr>
          <w:rStyle w:val="FootnoteReference"/>
          <w:rFonts w:ascii="Times New Roman" w:hAnsi="Times New Roman" w:eastAsia="Times New Roman" w:cs="Times New Roman"/>
        </w:rPr>
        <w:footnoteReference w:id="6"/>
      </w:r>
      <w:r w:rsidRPr="00AE1818" w:rsidR="7E648DD5">
        <w:rPr>
          <w:rFonts w:ascii="Times New Roman" w:hAnsi="Times New Roman" w:cs="Times New Roman"/>
        </w:rPr>
        <w:t xml:space="preserve"> </w:t>
      </w:r>
      <w:r w:rsidRPr="00A57948" w:rsidR="7E648DD5">
        <w:rPr>
          <w:rFonts w:ascii="Times New Roman" w:hAnsi="Times New Roman" w:eastAsia="Times New Roman" w:cs="Times New Roman"/>
        </w:rPr>
        <w:t xml:space="preserve">(turpmāk – </w:t>
      </w:r>
      <w:r w:rsidRPr="00A57948" w:rsidR="00926C0A">
        <w:rPr>
          <w:rFonts w:ascii="Times New Roman" w:hAnsi="Times New Roman" w:eastAsia="Times New Roman" w:cs="Times New Roman"/>
        </w:rPr>
        <w:t>ES Augsnes s</w:t>
      </w:r>
      <w:r w:rsidRPr="00A57948" w:rsidR="5BFBB3ED">
        <w:rPr>
          <w:rFonts w:ascii="Times New Roman" w:hAnsi="Times New Roman" w:eastAsia="Times New Roman" w:cs="Times New Roman"/>
        </w:rPr>
        <w:t>tratēģija)</w:t>
      </w:r>
      <w:r w:rsidRPr="00A57948" w:rsidR="4332EF30">
        <w:rPr>
          <w:rFonts w:ascii="Times New Roman" w:hAnsi="Times New Roman" w:eastAsia="Times New Roman" w:cs="Times New Roman"/>
        </w:rPr>
        <w:t>.</w:t>
      </w:r>
      <w:r w:rsidRPr="00A57948" w:rsidR="01373B94">
        <w:rPr>
          <w:rFonts w:ascii="Times New Roman" w:hAnsi="Times New Roman" w:eastAsia="Times New Roman" w:cs="Times New Roman"/>
        </w:rPr>
        <w:t xml:space="preserve"> </w:t>
      </w:r>
      <w:r w:rsidRPr="00A57948" w:rsidR="009F7404">
        <w:rPr>
          <w:rFonts w:ascii="Times New Roman" w:hAnsi="Times New Roman" w:eastAsia="Times New Roman" w:cs="Times New Roman"/>
        </w:rPr>
        <w:t>ES Augsnes s</w:t>
      </w:r>
      <w:r w:rsidRPr="00A57948" w:rsidR="01373B94">
        <w:rPr>
          <w:rFonts w:ascii="Times New Roman" w:hAnsi="Times New Roman" w:eastAsia="Times New Roman" w:cs="Times New Roman"/>
        </w:rPr>
        <w:t xml:space="preserve">tratēģija </w:t>
      </w:r>
      <w:r w:rsidRPr="00AE1818" w:rsidR="4D30706B">
        <w:rPr>
          <w:rFonts w:ascii="Times New Roman" w:hAnsi="Times New Roman" w:eastAsia="Times New Roman" w:cs="Times New Roman"/>
        </w:rPr>
        <w:t>ir cieši saistīta un darbojas sinerģijā ar citām ES politikām</w:t>
      </w:r>
      <w:r w:rsidRPr="00AE1818" w:rsidR="43282DBA">
        <w:rPr>
          <w:rFonts w:ascii="Times New Roman" w:hAnsi="Times New Roman" w:eastAsia="Times New Roman" w:cs="Times New Roman"/>
        </w:rPr>
        <w:t xml:space="preserve"> (</w:t>
      </w:r>
      <w:r w:rsidRPr="00AE1818" w:rsidR="602BECBE">
        <w:rPr>
          <w:rFonts w:ascii="Times New Roman" w:hAnsi="Times New Roman" w:eastAsia="Times New Roman" w:cs="Times New Roman"/>
        </w:rPr>
        <w:t xml:space="preserve">piemēram, </w:t>
      </w:r>
      <w:r w:rsidRPr="00AE1818" w:rsidR="00926C0A">
        <w:rPr>
          <w:rFonts w:ascii="Times New Roman" w:hAnsi="Times New Roman" w:eastAsia="Times New Roman" w:cs="Times New Roman"/>
        </w:rPr>
        <w:t>N</w:t>
      </w:r>
      <w:r w:rsidRPr="00AE1818" w:rsidR="543AD05D">
        <w:rPr>
          <w:rFonts w:ascii="Times New Roman" w:hAnsi="Times New Roman" w:eastAsia="Times New Roman" w:cs="Times New Roman"/>
        </w:rPr>
        <w:t>ulles piesārņojuma rīcības plān</w:t>
      </w:r>
      <w:r w:rsidRPr="00AE1818" w:rsidR="009F4738">
        <w:rPr>
          <w:rFonts w:ascii="Times New Roman" w:hAnsi="Times New Roman" w:eastAsia="Times New Roman" w:cs="Times New Roman"/>
        </w:rPr>
        <w:t>u</w:t>
      </w:r>
      <w:r w:rsidRPr="00AE1818" w:rsidR="543AD05D">
        <w:rPr>
          <w:rFonts w:ascii="Times New Roman" w:hAnsi="Times New Roman" w:eastAsia="Times New Roman" w:cs="Times New Roman"/>
        </w:rPr>
        <w:t xml:space="preserve">, </w:t>
      </w:r>
      <w:r w:rsidRPr="00AE1818" w:rsidR="00926C0A">
        <w:rPr>
          <w:rFonts w:ascii="Times New Roman" w:hAnsi="Times New Roman" w:eastAsia="Times New Roman" w:cs="Times New Roman"/>
        </w:rPr>
        <w:t>A</w:t>
      </w:r>
      <w:r w:rsidRPr="00AE1818" w:rsidR="543AD05D">
        <w:rPr>
          <w:rFonts w:ascii="Times New Roman" w:hAnsi="Times New Roman" w:eastAsia="Times New Roman" w:cs="Times New Roman"/>
        </w:rPr>
        <w:t>prites ekonomikas rīcības plān</w:t>
      </w:r>
      <w:r w:rsidRPr="00AE1818" w:rsidR="009F4738">
        <w:rPr>
          <w:rFonts w:ascii="Times New Roman" w:hAnsi="Times New Roman" w:eastAsia="Times New Roman" w:cs="Times New Roman"/>
        </w:rPr>
        <w:t>u</w:t>
      </w:r>
      <w:r w:rsidRPr="00AE1818" w:rsidR="543AD05D">
        <w:rPr>
          <w:rFonts w:ascii="Times New Roman" w:hAnsi="Times New Roman" w:eastAsia="Times New Roman" w:cs="Times New Roman"/>
        </w:rPr>
        <w:t xml:space="preserve">, </w:t>
      </w:r>
      <w:r w:rsidRPr="00AE1818" w:rsidR="00926C0A">
        <w:rPr>
          <w:rFonts w:ascii="Times New Roman" w:hAnsi="Times New Roman" w:eastAsia="Times New Roman" w:cs="Times New Roman"/>
        </w:rPr>
        <w:t>Ķ</w:t>
      </w:r>
      <w:r w:rsidRPr="00AE1818" w:rsidR="543AD05D">
        <w:rPr>
          <w:rFonts w:ascii="Times New Roman" w:hAnsi="Times New Roman" w:eastAsia="Times New Roman" w:cs="Times New Roman"/>
        </w:rPr>
        <w:t>īmisko vielu stratēģij</w:t>
      </w:r>
      <w:r w:rsidRPr="00AE1818" w:rsidR="009F4738">
        <w:rPr>
          <w:rFonts w:ascii="Times New Roman" w:hAnsi="Times New Roman" w:eastAsia="Times New Roman" w:cs="Times New Roman"/>
        </w:rPr>
        <w:t>u</w:t>
      </w:r>
      <w:r w:rsidRPr="00AE1818" w:rsidR="543AD05D">
        <w:rPr>
          <w:rFonts w:ascii="Times New Roman" w:hAnsi="Times New Roman" w:eastAsia="Times New Roman" w:cs="Times New Roman"/>
        </w:rPr>
        <w:t xml:space="preserve">, </w:t>
      </w:r>
      <w:r w:rsidRPr="00AE1818" w:rsidR="00926C0A">
        <w:rPr>
          <w:rFonts w:ascii="Times New Roman" w:hAnsi="Times New Roman" w:eastAsia="Times New Roman" w:cs="Times New Roman"/>
        </w:rPr>
        <w:t>B</w:t>
      </w:r>
      <w:r w:rsidRPr="00AE1818" w:rsidR="543AD05D">
        <w:rPr>
          <w:rFonts w:ascii="Times New Roman" w:hAnsi="Times New Roman" w:eastAsia="Times New Roman" w:cs="Times New Roman"/>
        </w:rPr>
        <w:t>ioloģiskās daudzveidības stratēģij</w:t>
      </w:r>
      <w:r w:rsidRPr="00AE1818" w:rsidR="009F4738">
        <w:rPr>
          <w:rFonts w:ascii="Times New Roman" w:hAnsi="Times New Roman" w:eastAsia="Times New Roman" w:cs="Times New Roman"/>
        </w:rPr>
        <w:t>u</w:t>
      </w:r>
      <w:r w:rsidRPr="00AE1818" w:rsidR="543AD05D">
        <w:rPr>
          <w:rFonts w:ascii="Times New Roman" w:hAnsi="Times New Roman" w:eastAsia="Times New Roman" w:cs="Times New Roman"/>
        </w:rPr>
        <w:t xml:space="preserve"> 2030</w:t>
      </w:r>
      <w:r w:rsidRPr="00AE1818" w:rsidR="009F7404">
        <w:rPr>
          <w:rFonts w:ascii="Times New Roman" w:hAnsi="Times New Roman" w:eastAsia="Times New Roman" w:cs="Times New Roman"/>
        </w:rPr>
        <w:t>. </w:t>
      </w:r>
      <w:r w:rsidRPr="00AE1818" w:rsidR="543AD05D">
        <w:rPr>
          <w:rFonts w:ascii="Times New Roman" w:hAnsi="Times New Roman" w:eastAsia="Times New Roman" w:cs="Times New Roman"/>
        </w:rPr>
        <w:t xml:space="preserve">gadam, </w:t>
      </w:r>
      <w:proofErr w:type="spellStart"/>
      <w:r w:rsidRPr="00AE1818" w:rsidR="543AD05D">
        <w:rPr>
          <w:rFonts w:ascii="Times New Roman" w:hAnsi="Times New Roman" w:eastAsia="Times New Roman" w:cs="Times New Roman"/>
        </w:rPr>
        <w:t>pakotn</w:t>
      </w:r>
      <w:r w:rsidRPr="00AE1818" w:rsidR="009F4738">
        <w:rPr>
          <w:rFonts w:ascii="Times New Roman" w:hAnsi="Times New Roman" w:eastAsia="Times New Roman" w:cs="Times New Roman"/>
        </w:rPr>
        <w:t>i</w:t>
      </w:r>
      <w:proofErr w:type="spellEnd"/>
      <w:r w:rsidRPr="00AE1818" w:rsidR="543AD05D">
        <w:rPr>
          <w:rFonts w:ascii="Times New Roman" w:hAnsi="Times New Roman" w:eastAsia="Times New Roman" w:cs="Times New Roman"/>
        </w:rPr>
        <w:t xml:space="preserve"> “Gatavi </w:t>
      </w:r>
      <w:proofErr w:type="spellStart"/>
      <w:r w:rsidRPr="00AE1818" w:rsidR="543AD05D">
        <w:rPr>
          <w:rFonts w:ascii="Times New Roman" w:hAnsi="Times New Roman" w:eastAsia="Times New Roman" w:cs="Times New Roman"/>
        </w:rPr>
        <w:t>mērķrādītājam</w:t>
      </w:r>
      <w:proofErr w:type="spellEnd"/>
      <w:r w:rsidRPr="00AE1818" w:rsidR="543AD05D">
        <w:rPr>
          <w:rFonts w:ascii="Times New Roman" w:hAnsi="Times New Roman" w:eastAsia="Times New Roman" w:cs="Times New Roman"/>
        </w:rPr>
        <w:t xml:space="preserve"> 55 %”)</w:t>
      </w:r>
      <w:r w:rsidRPr="00AE1818" w:rsidR="4D30706B">
        <w:rPr>
          <w:rFonts w:ascii="Times New Roman" w:hAnsi="Times New Roman" w:eastAsia="Times New Roman" w:cs="Times New Roman"/>
        </w:rPr>
        <w:t xml:space="preserve">, kas izriet no Eiropas Zaļā kursa un būs pamatā ES ambīcijām globālai rīcībai par augsnēm starptautiskā līmenī. </w:t>
      </w:r>
    </w:p>
    <w:p w:rsidRPr="00A57948" w:rsidR="00F41632" w:rsidP="49986C81" w:rsidRDefault="009F7404" w14:paraId="115962DA" w14:textId="3287A98F">
      <w:pPr>
        <w:tabs>
          <w:tab w:val="left" w:pos="7515"/>
        </w:tabs>
        <w:spacing w:after="120" w:line="240" w:lineRule="auto"/>
        <w:ind w:firstLine="720"/>
        <w:jc w:val="both"/>
        <w:rPr>
          <w:rFonts w:ascii="Times New Roman" w:hAnsi="Times New Roman" w:eastAsia="Times New Roman" w:cs="Times New Roman"/>
        </w:rPr>
      </w:pPr>
      <w:r w:rsidRPr="49986C81">
        <w:rPr>
          <w:rFonts w:ascii="Times New Roman" w:hAnsi="Times New Roman" w:eastAsia="Times New Roman" w:cs="Times New Roman"/>
        </w:rPr>
        <w:t>ES Augsnes s</w:t>
      </w:r>
      <w:r w:rsidRPr="49986C81" w:rsidR="14A735EA">
        <w:rPr>
          <w:rFonts w:ascii="Times New Roman" w:hAnsi="Times New Roman" w:eastAsia="Times New Roman" w:cs="Times New Roman"/>
        </w:rPr>
        <w:t>tratēģijas vīzija un mērķi</w:t>
      </w:r>
      <w:r w:rsidRPr="49986C81" w:rsidR="009F4738">
        <w:rPr>
          <w:rFonts w:ascii="Times New Roman" w:hAnsi="Times New Roman" w:eastAsia="Times New Roman" w:cs="Times New Roman"/>
        </w:rPr>
        <w:t>s ir panākt, ka</w:t>
      </w:r>
      <w:r w:rsidRPr="49986C81" w:rsidR="14A735EA">
        <w:rPr>
          <w:rFonts w:ascii="Times New Roman" w:hAnsi="Times New Roman" w:eastAsia="Times New Roman" w:cs="Times New Roman"/>
        </w:rPr>
        <w:t xml:space="preserve"> </w:t>
      </w:r>
      <w:r w:rsidRPr="49986C81" w:rsidR="0A3FF328">
        <w:rPr>
          <w:rFonts w:ascii="Times New Roman" w:hAnsi="Times New Roman" w:eastAsia="Times New Roman" w:cs="Times New Roman"/>
        </w:rPr>
        <w:t>līdz 2050</w:t>
      </w:r>
      <w:r w:rsidRPr="49986C81" w:rsidR="008E7AC3">
        <w:rPr>
          <w:rFonts w:ascii="Times New Roman" w:hAnsi="Times New Roman" w:eastAsia="Times New Roman" w:cs="Times New Roman"/>
        </w:rPr>
        <w:t>. </w:t>
      </w:r>
      <w:r w:rsidRPr="49986C81" w:rsidR="0A3FF328">
        <w:rPr>
          <w:rFonts w:ascii="Times New Roman" w:hAnsi="Times New Roman" w:eastAsia="Times New Roman" w:cs="Times New Roman"/>
        </w:rPr>
        <w:t>gadam visas ES augsnes ekosistēmas būs veselīgā stāvoklī un tādējādi būs noturīgākas</w:t>
      </w:r>
      <w:r w:rsidRPr="49986C81" w:rsidR="43B64F68">
        <w:rPr>
          <w:rFonts w:ascii="Times New Roman" w:hAnsi="Times New Roman" w:eastAsia="Times New Roman" w:cs="Times New Roman"/>
        </w:rPr>
        <w:t>.</w:t>
      </w:r>
    </w:p>
    <w:p w:rsidRPr="00A57948" w:rsidR="00F41632" w:rsidP="00926C0A" w:rsidRDefault="009F7404" w14:paraId="2D320A21" w14:textId="77777777">
      <w:pPr>
        <w:tabs>
          <w:tab w:val="left" w:pos="7515"/>
        </w:tabs>
        <w:spacing w:after="120" w:line="240" w:lineRule="auto"/>
        <w:ind w:firstLine="720"/>
        <w:jc w:val="both"/>
        <w:rPr>
          <w:rFonts w:ascii="Times New Roman" w:hAnsi="Times New Roman" w:eastAsia="Times New Roman" w:cs="Times New Roman"/>
        </w:rPr>
      </w:pPr>
      <w:r w:rsidRPr="00A57948">
        <w:rPr>
          <w:rFonts w:ascii="Times New Roman" w:hAnsi="Times New Roman" w:eastAsia="Times New Roman" w:cs="Times New Roman"/>
        </w:rPr>
        <w:t>ES Augsnes s</w:t>
      </w:r>
      <w:r w:rsidRPr="00A57948" w:rsidR="4F0C4EEA">
        <w:rPr>
          <w:rFonts w:ascii="Times New Roman" w:hAnsi="Times New Roman" w:eastAsia="Times New Roman" w:cs="Times New Roman"/>
        </w:rPr>
        <w:t>tratēģijā izvirzīti arī vidēja termiņa mērķi līdz 2030.</w:t>
      </w:r>
      <w:r w:rsidRPr="00A57948" w:rsidR="008E7AC3">
        <w:rPr>
          <w:rFonts w:ascii="Times New Roman" w:hAnsi="Times New Roman" w:eastAsia="Times New Roman" w:cs="Times New Roman"/>
        </w:rPr>
        <w:t> </w:t>
      </w:r>
      <w:r w:rsidRPr="00A57948" w:rsidR="4F0C4EEA">
        <w:rPr>
          <w:rFonts w:ascii="Times New Roman" w:hAnsi="Times New Roman" w:eastAsia="Times New Roman" w:cs="Times New Roman"/>
        </w:rPr>
        <w:t>gadam. Tie paredz atjaunot nozīmīgas degradētu un</w:t>
      </w:r>
      <w:r w:rsidRPr="00A57948" w:rsidR="3CE0F002">
        <w:rPr>
          <w:rFonts w:ascii="Times New Roman" w:hAnsi="Times New Roman" w:eastAsia="Times New Roman" w:cs="Times New Roman"/>
        </w:rPr>
        <w:t xml:space="preserve"> </w:t>
      </w:r>
      <w:proofErr w:type="spellStart"/>
      <w:r w:rsidRPr="00A57948" w:rsidR="3CE0F002">
        <w:rPr>
          <w:rFonts w:ascii="Times New Roman" w:hAnsi="Times New Roman" w:eastAsia="Times New Roman" w:cs="Times New Roman"/>
        </w:rPr>
        <w:t>oglekļbagātu</w:t>
      </w:r>
      <w:proofErr w:type="spellEnd"/>
      <w:r w:rsidRPr="00A57948" w:rsidR="3CE0F002">
        <w:rPr>
          <w:rFonts w:ascii="Times New Roman" w:hAnsi="Times New Roman" w:eastAsia="Times New Roman" w:cs="Times New Roman"/>
        </w:rPr>
        <w:t xml:space="preserve"> ekosistēmu teritorijas, arī augsnes, ZIZIMM sektorā piesaistīt</w:t>
      </w:r>
      <w:r w:rsidRPr="00A57948" w:rsidR="4F0C4EEA">
        <w:rPr>
          <w:rFonts w:ascii="Times New Roman" w:hAnsi="Times New Roman" w:eastAsia="Times New Roman" w:cs="Times New Roman"/>
        </w:rPr>
        <w:t xml:space="preserve"> </w:t>
      </w:r>
      <w:r w:rsidRPr="00A57948" w:rsidR="794CA15A">
        <w:rPr>
          <w:rFonts w:ascii="Times New Roman" w:hAnsi="Times New Roman" w:eastAsia="Times New Roman" w:cs="Times New Roman"/>
        </w:rPr>
        <w:t>310 miljoni tonnu CO</w:t>
      </w:r>
      <w:r w:rsidRPr="00A57948" w:rsidR="794CA15A">
        <w:rPr>
          <w:rFonts w:ascii="Times New Roman" w:hAnsi="Times New Roman" w:eastAsia="Times New Roman" w:cs="Times New Roman"/>
          <w:vertAlign w:val="subscript"/>
        </w:rPr>
        <w:t>2</w:t>
      </w:r>
      <w:r w:rsidRPr="00A57948" w:rsidR="794CA15A">
        <w:rPr>
          <w:rFonts w:ascii="Times New Roman" w:hAnsi="Times New Roman" w:eastAsia="Times New Roman" w:cs="Times New Roman"/>
        </w:rPr>
        <w:t xml:space="preserve"> </w:t>
      </w:r>
      <w:proofErr w:type="spellStart"/>
      <w:r w:rsidRPr="00A57948" w:rsidR="794CA15A">
        <w:rPr>
          <w:rFonts w:ascii="Times New Roman" w:hAnsi="Times New Roman" w:eastAsia="Times New Roman" w:cs="Times New Roman"/>
        </w:rPr>
        <w:t>ekv</w:t>
      </w:r>
      <w:proofErr w:type="spellEnd"/>
      <w:r w:rsidRPr="00A57948" w:rsidR="794CA15A">
        <w:rPr>
          <w:rFonts w:ascii="Times New Roman" w:hAnsi="Times New Roman" w:eastAsia="Times New Roman" w:cs="Times New Roman"/>
        </w:rPr>
        <w:t xml:space="preserve">. </w:t>
      </w:r>
      <w:r w:rsidRPr="00A57948" w:rsidR="009F4738">
        <w:rPr>
          <w:rFonts w:ascii="Times New Roman" w:hAnsi="Times New Roman" w:eastAsia="Times New Roman" w:cs="Times New Roman"/>
        </w:rPr>
        <w:t>g</w:t>
      </w:r>
      <w:r w:rsidRPr="00A57948" w:rsidR="794CA15A">
        <w:rPr>
          <w:rFonts w:ascii="Times New Roman" w:hAnsi="Times New Roman" w:eastAsia="Times New Roman" w:cs="Times New Roman"/>
        </w:rPr>
        <w:t>adā, nodrošināt</w:t>
      </w:r>
      <w:r w:rsidRPr="00A57948" w:rsidR="6C9FF382">
        <w:rPr>
          <w:rFonts w:ascii="Times New Roman" w:hAnsi="Times New Roman" w:eastAsia="Times New Roman" w:cs="Times New Roman"/>
        </w:rPr>
        <w:t xml:space="preserve"> </w:t>
      </w:r>
      <w:r w:rsidRPr="00A57948" w:rsidR="7E8956A1">
        <w:rPr>
          <w:rFonts w:ascii="Times New Roman" w:hAnsi="Times New Roman" w:eastAsia="Times New Roman" w:cs="Times New Roman"/>
        </w:rPr>
        <w:t>būtisku progresu</w:t>
      </w:r>
      <w:r w:rsidRPr="00A57948" w:rsidR="794CA15A">
        <w:rPr>
          <w:rFonts w:ascii="Times New Roman" w:hAnsi="Times New Roman" w:eastAsia="Times New Roman" w:cs="Times New Roman"/>
        </w:rPr>
        <w:t xml:space="preserve"> piesārņoto vielu </w:t>
      </w:r>
      <w:r w:rsidRPr="00A57948" w:rsidR="6C9FF382">
        <w:rPr>
          <w:rFonts w:ascii="Times New Roman" w:hAnsi="Times New Roman" w:eastAsia="Times New Roman" w:cs="Times New Roman"/>
        </w:rPr>
        <w:t>sanācij</w:t>
      </w:r>
      <w:r w:rsidRPr="00A57948" w:rsidR="04D9B516">
        <w:rPr>
          <w:rFonts w:ascii="Times New Roman" w:hAnsi="Times New Roman" w:eastAsia="Times New Roman" w:cs="Times New Roman"/>
        </w:rPr>
        <w:t>ā</w:t>
      </w:r>
      <w:r w:rsidRPr="00A57948" w:rsidR="794CA15A">
        <w:rPr>
          <w:rFonts w:ascii="Times New Roman" w:hAnsi="Times New Roman" w:eastAsia="Times New Roman" w:cs="Times New Roman"/>
        </w:rPr>
        <w:t>, kā arī panākt labu vir</w:t>
      </w:r>
      <w:r w:rsidRPr="00A57948" w:rsidR="29008F63">
        <w:rPr>
          <w:rFonts w:ascii="Times New Roman" w:hAnsi="Times New Roman" w:eastAsia="Times New Roman" w:cs="Times New Roman"/>
        </w:rPr>
        <w:t>s</w:t>
      </w:r>
      <w:r w:rsidRPr="00A57948" w:rsidR="794CA15A">
        <w:rPr>
          <w:rFonts w:ascii="Times New Roman" w:hAnsi="Times New Roman" w:eastAsia="Times New Roman" w:cs="Times New Roman"/>
        </w:rPr>
        <w:t>zemes ūdeņu stāvokli un samazināt barības vielu zu</w:t>
      </w:r>
      <w:r w:rsidRPr="00A57948" w:rsidR="383412E1">
        <w:rPr>
          <w:rFonts w:ascii="Times New Roman" w:hAnsi="Times New Roman" w:eastAsia="Times New Roman" w:cs="Times New Roman"/>
        </w:rPr>
        <w:t>dumus.</w:t>
      </w:r>
    </w:p>
    <w:p w:rsidRPr="00AE1818" w:rsidR="5AA667D1" w:rsidP="009F4738" w:rsidRDefault="02B92636" w14:paraId="73BB7205" w14:textId="77777777">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 xml:space="preserve">Saistībā </w:t>
      </w:r>
      <w:r w:rsidRPr="00AE1818" w:rsidR="34F08F02">
        <w:rPr>
          <w:rFonts w:ascii="Times New Roman" w:hAnsi="Times New Roman" w:eastAsia="Times New Roman" w:cs="Times New Roman"/>
        </w:rPr>
        <w:t xml:space="preserve">ar klimata pārmaiņām ir divi galvenie augšņu tipi, kas ir ļoti svarīgi </w:t>
      </w:r>
      <w:r w:rsidRPr="00AE1818" w:rsidR="57B824EF">
        <w:rPr>
          <w:rFonts w:ascii="Times New Roman" w:hAnsi="Times New Roman" w:eastAsia="Times New Roman" w:cs="Times New Roman"/>
        </w:rPr>
        <w:t xml:space="preserve">klimata </w:t>
      </w:r>
      <w:r w:rsidRPr="00AE1818" w:rsidR="34F08F02">
        <w:rPr>
          <w:rFonts w:ascii="Times New Roman" w:hAnsi="Times New Roman" w:eastAsia="Times New Roman" w:cs="Times New Roman"/>
        </w:rPr>
        <w:t>mērķu izpildē</w:t>
      </w:r>
      <w:r w:rsidRPr="00AE1818" w:rsidR="41A36ED9">
        <w:rPr>
          <w:rFonts w:ascii="Times New Roman" w:hAnsi="Times New Roman" w:eastAsia="Times New Roman" w:cs="Times New Roman"/>
        </w:rPr>
        <w:t>, tas ir</w:t>
      </w:r>
      <w:r w:rsidRPr="00AE1818" w:rsidR="4C2BE482">
        <w:rPr>
          <w:rFonts w:ascii="Times New Roman" w:hAnsi="Times New Roman" w:eastAsia="Times New Roman" w:cs="Times New Roman"/>
        </w:rPr>
        <w:t>,</w:t>
      </w:r>
      <w:r w:rsidRPr="00AE1818" w:rsidR="41A36ED9">
        <w:rPr>
          <w:rFonts w:ascii="Times New Roman" w:hAnsi="Times New Roman" w:eastAsia="Times New Roman" w:cs="Times New Roman"/>
        </w:rPr>
        <w:t xml:space="preserve"> organiskās augsnes (iekļaujot kūdras zemes/kūdrājus (</w:t>
      </w:r>
      <w:proofErr w:type="spellStart"/>
      <w:r w:rsidRPr="00AE1818" w:rsidR="41A36ED9">
        <w:rPr>
          <w:rFonts w:ascii="Times New Roman" w:hAnsi="Times New Roman" w:eastAsia="Times New Roman" w:cs="Times New Roman"/>
          <w:i/>
          <w:iCs/>
        </w:rPr>
        <w:t>peatland</w:t>
      </w:r>
      <w:proofErr w:type="spellEnd"/>
      <w:r w:rsidRPr="00AE1818" w:rsidR="41A36ED9">
        <w:rPr>
          <w:rFonts w:ascii="Times New Roman" w:hAnsi="Times New Roman" w:eastAsia="Times New Roman" w:cs="Times New Roman"/>
        </w:rPr>
        <w:t xml:space="preserve">)) un </w:t>
      </w:r>
      <w:proofErr w:type="spellStart"/>
      <w:r w:rsidRPr="00AE1818" w:rsidR="41A36ED9">
        <w:rPr>
          <w:rFonts w:ascii="Times New Roman" w:hAnsi="Times New Roman" w:eastAsia="Times New Roman" w:cs="Times New Roman"/>
        </w:rPr>
        <w:t>minerālaugsnes</w:t>
      </w:r>
      <w:proofErr w:type="spellEnd"/>
      <w:r w:rsidRPr="00AE1818" w:rsidR="41A36ED9">
        <w:rPr>
          <w:rFonts w:ascii="Times New Roman" w:hAnsi="Times New Roman" w:eastAsia="Times New Roman" w:cs="Times New Roman"/>
          <w:i/>
          <w:iCs/>
        </w:rPr>
        <w:t>.</w:t>
      </w:r>
      <w:r w:rsidRPr="00AE1818" w:rsidR="748B51C8">
        <w:rPr>
          <w:rFonts w:ascii="Times New Roman" w:hAnsi="Times New Roman" w:eastAsia="Times New Roman" w:cs="Times New Roman"/>
          <w:i/>
          <w:iCs/>
        </w:rPr>
        <w:t xml:space="preserve"> </w:t>
      </w:r>
      <w:r w:rsidRPr="00AE1818" w:rsidR="60745185">
        <w:rPr>
          <w:rFonts w:ascii="Times New Roman" w:hAnsi="Times New Roman" w:eastAsia="Times New Roman" w:cs="Times New Roman"/>
        </w:rPr>
        <w:t xml:space="preserve">Lai augsnes palīdzētu sasniegt </w:t>
      </w:r>
      <w:proofErr w:type="spellStart"/>
      <w:r w:rsidRPr="00AE1818" w:rsidR="60745185">
        <w:rPr>
          <w:rFonts w:ascii="Times New Roman" w:hAnsi="Times New Roman" w:eastAsia="Times New Roman" w:cs="Times New Roman"/>
        </w:rPr>
        <w:t>klimatneitralitātes</w:t>
      </w:r>
      <w:proofErr w:type="spellEnd"/>
      <w:r w:rsidRPr="00AE1818" w:rsidR="60745185">
        <w:rPr>
          <w:rFonts w:ascii="Times New Roman" w:hAnsi="Times New Roman" w:eastAsia="Times New Roman" w:cs="Times New Roman"/>
        </w:rPr>
        <w:t xml:space="preserve"> mērķi un veicinātu pielāgošanos klimata pārmaiņām tiek apsvērta</w:t>
      </w:r>
      <w:r w:rsidRPr="00AE1818" w:rsidR="44DB8BE9">
        <w:rPr>
          <w:rFonts w:ascii="Times New Roman" w:hAnsi="Times New Roman" w:eastAsia="Times New Roman" w:cs="Times New Roman"/>
        </w:rPr>
        <w:t xml:space="preserve"> iespēja noteikt juridiski saistošus mērķus </w:t>
      </w:r>
      <w:r w:rsidRPr="00AE1818" w:rsidR="009F4738">
        <w:rPr>
          <w:rFonts w:ascii="Times New Roman" w:hAnsi="Times New Roman" w:eastAsia="Times New Roman" w:cs="Times New Roman"/>
        </w:rPr>
        <w:t xml:space="preserve">plānotā </w:t>
      </w:r>
      <w:r w:rsidRPr="00AE1818" w:rsidR="44DB8BE9">
        <w:rPr>
          <w:rFonts w:ascii="Times New Roman" w:hAnsi="Times New Roman" w:eastAsia="Times New Roman" w:cs="Times New Roman"/>
        </w:rPr>
        <w:t>Dabas atjaunošanas l</w:t>
      </w:r>
      <w:r w:rsidRPr="00AE1818" w:rsidR="26E3551D">
        <w:rPr>
          <w:rFonts w:ascii="Times New Roman" w:hAnsi="Times New Roman" w:eastAsia="Times New Roman" w:cs="Times New Roman"/>
        </w:rPr>
        <w:t>ikuma (</w:t>
      </w:r>
      <w:r w:rsidRPr="00AE1818" w:rsidR="26E3551D">
        <w:rPr>
          <w:rFonts w:ascii="Times New Roman" w:hAnsi="Times New Roman" w:eastAsia="Times New Roman" w:cs="Times New Roman"/>
          <w:i/>
          <w:iCs/>
        </w:rPr>
        <w:t>Nature</w:t>
      </w:r>
      <w:r w:rsidRPr="00AE1818" w:rsidR="15B5D4AA">
        <w:rPr>
          <w:rFonts w:ascii="Times New Roman" w:hAnsi="Times New Roman" w:eastAsia="Times New Roman" w:cs="Times New Roman"/>
          <w:i/>
          <w:iCs/>
        </w:rPr>
        <w:t xml:space="preserve"> </w:t>
      </w:r>
      <w:proofErr w:type="spellStart"/>
      <w:r w:rsidRPr="00AE1818" w:rsidR="26E3551D">
        <w:rPr>
          <w:rFonts w:ascii="Times New Roman" w:hAnsi="Times New Roman" w:eastAsia="Times New Roman" w:cs="Times New Roman"/>
          <w:i/>
          <w:iCs/>
        </w:rPr>
        <w:t>Restoration</w:t>
      </w:r>
      <w:proofErr w:type="spellEnd"/>
      <w:r w:rsidRPr="00AE1818" w:rsidR="26E3551D">
        <w:rPr>
          <w:rFonts w:ascii="Times New Roman" w:hAnsi="Times New Roman" w:eastAsia="Times New Roman" w:cs="Times New Roman"/>
          <w:i/>
          <w:iCs/>
        </w:rPr>
        <w:t xml:space="preserve"> </w:t>
      </w:r>
      <w:proofErr w:type="spellStart"/>
      <w:r w:rsidRPr="00AE1818" w:rsidR="26E3551D">
        <w:rPr>
          <w:rFonts w:ascii="Times New Roman" w:hAnsi="Times New Roman" w:eastAsia="Times New Roman" w:cs="Times New Roman"/>
          <w:i/>
          <w:iCs/>
        </w:rPr>
        <w:t>Law</w:t>
      </w:r>
      <w:proofErr w:type="spellEnd"/>
      <w:r w:rsidRPr="00AE1818" w:rsidR="26E3551D">
        <w:rPr>
          <w:rFonts w:ascii="Times New Roman" w:hAnsi="Times New Roman" w:eastAsia="Times New Roman" w:cs="Times New Roman"/>
        </w:rPr>
        <w:t>) kontekstā</w:t>
      </w:r>
      <w:r w:rsidRPr="00AE1818" w:rsidR="3819CECA">
        <w:rPr>
          <w:rFonts w:ascii="Times New Roman" w:hAnsi="Times New Roman" w:eastAsia="Times New Roman" w:cs="Times New Roman"/>
          <w:i/>
          <w:iCs/>
        </w:rPr>
        <w:t>.</w:t>
      </w:r>
      <w:r w:rsidRPr="00AE1818" w:rsidR="5AA667D1">
        <w:rPr>
          <w:rFonts w:ascii="Times New Roman" w:hAnsi="Times New Roman" w:eastAsia="Times New Roman" w:cs="Times New Roman"/>
        </w:rPr>
        <w:t xml:space="preserve"> </w:t>
      </w:r>
    </w:p>
    <w:p w:rsidRPr="00A57948" w:rsidR="009F4738" w:rsidP="009F4738" w:rsidRDefault="009F4738" w14:paraId="79122871" w14:textId="77777777">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Padomes sanāksmē plānota viedokļu apmaiņa, balstoties uz sagatavotajiem diskusiju jautājumiem.</w:t>
      </w:r>
    </w:p>
    <w:p w:rsidRPr="00A57948" w:rsidR="000F7930" w:rsidP="000F7930" w:rsidRDefault="000F7930" w14:paraId="48A6765B" w14:textId="77777777">
      <w:pPr>
        <w:spacing w:after="120" w:line="240" w:lineRule="auto"/>
        <w:ind w:firstLine="709"/>
        <w:jc w:val="both"/>
        <w:rPr>
          <w:rFonts w:ascii="Times New Roman" w:hAnsi="Times New Roman" w:eastAsia="Times New Roman" w:cs="Times New Roman"/>
          <w:b/>
          <w:bCs/>
          <w:u w:val="single"/>
        </w:rPr>
      </w:pPr>
      <w:r w:rsidRPr="00A57948">
        <w:rPr>
          <w:rFonts w:ascii="Times New Roman" w:hAnsi="Times New Roman" w:eastAsia="Times New Roman" w:cs="Times New Roman"/>
          <w:b/>
          <w:bCs/>
          <w:u w:val="single"/>
        </w:rPr>
        <w:t>Latvijas viedoklis</w:t>
      </w:r>
    </w:p>
    <w:p w:rsidRPr="00AE1818" w:rsidR="000F7930" w:rsidP="000F7930" w:rsidRDefault="5AA667D1" w14:paraId="35174BEA" w14:textId="77777777">
      <w:pPr>
        <w:spacing w:after="120" w:line="240" w:lineRule="auto"/>
        <w:ind w:firstLine="709"/>
        <w:jc w:val="both"/>
        <w:rPr>
          <w:rFonts w:ascii="Times New Roman" w:hAnsi="Times New Roman" w:eastAsia="Times New Roman" w:cs="Times New Roman"/>
        </w:rPr>
      </w:pPr>
      <w:r w:rsidRPr="00AE1818">
        <w:rPr>
          <w:rFonts w:ascii="Times New Roman" w:hAnsi="Times New Roman" w:eastAsia="Times New Roman" w:cs="Times New Roman"/>
        </w:rPr>
        <w:lastRenderedPageBreak/>
        <w:t xml:space="preserve">Latvijas nostāja </w:t>
      </w:r>
      <w:r w:rsidRPr="00AE1818" w:rsidR="000F7930">
        <w:rPr>
          <w:rFonts w:ascii="Times New Roman" w:hAnsi="Times New Roman" w:eastAsia="Times New Roman" w:cs="Times New Roman"/>
        </w:rPr>
        <w:t>izriet no:</w:t>
      </w:r>
    </w:p>
    <w:p w:rsidRPr="00AE1818" w:rsidR="000F7930" w:rsidP="00922990" w:rsidRDefault="000F7930" w14:paraId="59C81517" w14:textId="77777777">
      <w:pPr>
        <w:pStyle w:val="ListParagraph"/>
        <w:numPr>
          <w:ilvl w:val="0"/>
          <w:numId w:val="110"/>
        </w:numPr>
        <w:spacing w:after="120" w:line="240" w:lineRule="auto"/>
        <w:jc w:val="both"/>
        <w:rPr>
          <w:rFonts w:ascii="Times New Roman" w:hAnsi="Times New Roman" w:eastAsia="Times New Roman" w:cs="Times New Roman"/>
        </w:rPr>
      </w:pPr>
      <w:r w:rsidRPr="00AE1818">
        <w:rPr>
          <w:rFonts w:ascii="Times New Roman" w:hAnsi="Times New Roman" w:eastAsia="Times New Roman" w:cs="Times New Roman"/>
        </w:rPr>
        <w:t>nacionālās</w:t>
      </w:r>
      <w:r w:rsidRPr="00AE1818" w:rsidR="5AA667D1">
        <w:rPr>
          <w:rFonts w:ascii="Times New Roman" w:hAnsi="Times New Roman" w:eastAsia="Times New Roman" w:cs="Times New Roman"/>
        </w:rPr>
        <w:t xml:space="preserve"> pozīcij</w:t>
      </w:r>
      <w:r w:rsidRPr="00AE1818">
        <w:rPr>
          <w:rFonts w:ascii="Times New Roman" w:hAnsi="Times New Roman" w:eastAsia="Times New Roman" w:cs="Times New Roman"/>
        </w:rPr>
        <w:t>as</w:t>
      </w:r>
      <w:r w:rsidRPr="00AE1818" w:rsidR="5AA667D1">
        <w:rPr>
          <w:rFonts w:ascii="Times New Roman" w:hAnsi="Times New Roman" w:eastAsia="Times New Roman" w:cs="Times New Roman"/>
        </w:rPr>
        <w:t xml:space="preserve"> Nr.</w:t>
      </w:r>
      <w:r w:rsidRPr="00AE1818">
        <w:rPr>
          <w:rFonts w:ascii="Times New Roman" w:hAnsi="Times New Roman" w:eastAsia="Times New Roman" w:cs="Times New Roman"/>
        </w:rPr>
        <w:t> </w:t>
      </w:r>
      <w:r w:rsidRPr="00AE1818" w:rsidR="5AA667D1">
        <w:rPr>
          <w:rFonts w:ascii="Times New Roman" w:hAnsi="Times New Roman" w:eastAsia="Times New Roman" w:cs="Times New Roman"/>
        </w:rPr>
        <w:t xml:space="preserve">1 “Pozīcija par ES Bioloģiskās daudzveidības stratēģiju 2030. gadam un Padomes secinājumiem par Bioloģiskā daudzveidība – nepieciešamība pēc steidzamas rīcības”, kas apstiprināta </w:t>
      </w:r>
      <w:r w:rsidRPr="00AE1818">
        <w:rPr>
          <w:rFonts w:ascii="Times New Roman" w:hAnsi="Times New Roman" w:eastAsia="Times New Roman" w:cs="Times New Roman"/>
        </w:rPr>
        <w:t>2021. gada</w:t>
      </w:r>
      <w:r w:rsidRPr="00AE1818" w:rsidR="5AA667D1">
        <w:rPr>
          <w:rFonts w:ascii="Times New Roman" w:hAnsi="Times New Roman" w:eastAsia="Times New Roman" w:cs="Times New Roman"/>
        </w:rPr>
        <w:t xml:space="preserve"> 13.</w:t>
      </w:r>
      <w:r w:rsidRPr="00AE1818">
        <w:rPr>
          <w:rFonts w:ascii="Times New Roman" w:hAnsi="Times New Roman" w:eastAsia="Times New Roman" w:cs="Times New Roman"/>
        </w:rPr>
        <w:t> </w:t>
      </w:r>
      <w:r w:rsidRPr="00AE1818" w:rsidR="5AA667D1">
        <w:rPr>
          <w:rFonts w:ascii="Times New Roman" w:hAnsi="Times New Roman" w:eastAsia="Times New Roman" w:cs="Times New Roman"/>
        </w:rPr>
        <w:t>oktobra Ministru kabineta sēdē</w:t>
      </w:r>
      <w:r w:rsidRPr="00AE1818">
        <w:rPr>
          <w:rFonts w:ascii="Times New Roman" w:hAnsi="Times New Roman" w:eastAsia="Times New Roman" w:cs="Times New Roman"/>
        </w:rPr>
        <w:t>;</w:t>
      </w:r>
    </w:p>
    <w:p w:rsidRPr="00AE1818" w:rsidR="000F7930" w:rsidP="00922990" w:rsidRDefault="5AA667D1" w14:paraId="6BDDFF53" w14:textId="77777777">
      <w:pPr>
        <w:pStyle w:val="ListParagraph"/>
        <w:numPr>
          <w:ilvl w:val="0"/>
          <w:numId w:val="110"/>
        </w:numPr>
        <w:spacing w:after="120" w:line="240" w:lineRule="auto"/>
        <w:jc w:val="both"/>
        <w:rPr>
          <w:rFonts w:ascii="Times New Roman" w:hAnsi="Times New Roman" w:eastAsia="Times New Roman" w:cs="Times New Roman"/>
        </w:rPr>
      </w:pPr>
      <w:r w:rsidRPr="00AE1818">
        <w:rPr>
          <w:rFonts w:ascii="Times New Roman" w:hAnsi="Times New Roman" w:eastAsia="Times New Roman" w:cs="Times New Roman"/>
        </w:rPr>
        <w:t>nacionālā</w:t>
      </w:r>
      <w:r w:rsidRPr="00AE1818" w:rsidR="000F7930">
        <w:rPr>
          <w:rFonts w:ascii="Times New Roman" w:hAnsi="Times New Roman" w:eastAsia="Times New Roman" w:cs="Times New Roman"/>
        </w:rPr>
        <w:t>s</w:t>
      </w:r>
      <w:r w:rsidRPr="00AE1818">
        <w:rPr>
          <w:rFonts w:ascii="Times New Roman" w:hAnsi="Times New Roman" w:eastAsia="Times New Roman" w:cs="Times New Roman"/>
        </w:rPr>
        <w:t xml:space="preserve"> pozīcija</w:t>
      </w:r>
      <w:r w:rsidRPr="00AE1818" w:rsidR="000F7930">
        <w:rPr>
          <w:rFonts w:ascii="Times New Roman" w:hAnsi="Times New Roman" w:eastAsia="Times New Roman" w:cs="Times New Roman"/>
        </w:rPr>
        <w:t>s</w:t>
      </w:r>
      <w:r w:rsidRPr="00AE1818">
        <w:rPr>
          <w:rFonts w:ascii="Times New Roman" w:hAnsi="Times New Roman" w:eastAsia="Times New Roman" w:cs="Times New Roman"/>
        </w:rPr>
        <w:t xml:space="preserve"> Nr.</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 xml:space="preserve">1 “Par Eiropas Komisijas paziņojumu “Eiropas 2030. gada klimata politikas ieceru kāpināšana. Investīcijas </w:t>
      </w:r>
      <w:proofErr w:type="spellStart"/>
      <w:r w:rsidRPr="00AE1818">
        <w:rPr>
          <w:rFonts w:ascii="Times New Roman" w:hAnsi="Times New Roman" w:eastAsia="Times New Roman" w:cs="Times New Roman"/>
        </w:rPr>
        <w:t>klimatneitrālā</w:t>
      </w:r>
      <w:proofErr w:type="spellEnd"/>
      <w:r w:rsidRPr="00AE1818">
        <w:rPr>
          <w:rFonts w:ascii="Times New Roman" w:hAnsi="Times New Roman" w:eastAsia="Times New Roman" w:cs="Times New Roman"/>
        </w:rPr>
        <w:t xml:space="preserve"> nākotnē iedzīvotāju labā””, </w:t>
      </w:r>
      <w:r w:rsidRPr="00AE1818" w:rsidR="000F7930">
        <w:rPr>
          <w:rFonts w:ascii="Times New Roman" w:hAnsi="Times New Roman" w:eastAsia="Times New Roman" w:cs="Times New Roman"/>
        </w:rPr>
        <w:t xml:space="preserve">kas </w:t>
      </w:r>
      <w:r w:rsidRPr="00AE1818">
        <w:rPr>
          <w:rFonts w:ascii="Times New Roman" w:hAnsi="Times New Roman" w:eastAsia="Times New Roman" w:cs="Times New Roman"/>
        </w:rPr>
        <w:t>apstiprināta Ministru kabineta 2020.</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gada 29.</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septembra sēdē</w:t>
      </w:r>
      <w:r w:rsidRPr="00AE1818" w:rsidR="000F7930">
        <w:rPr>
          <w:rFonts w:ascii="Times New Roman" w:hAnsi="Times New Roman" w:eastAsia="Times New Roman" w:cs="Times New Roman"/>
        </w:rPr>
        <w:t>;</w:t>
      </w:r>
    </w:p>
    <w:p w:rsidRPr="00A57948" w:rsidR="000F7930" w:rsidP="00922990" w:rsidRDefault="5AA667D1" w14:paraId="3E99098A" w14:textId="77777777">
      <w:pPr>
        <w:pStyle w:val="ListParagraph"/>
        <w:numPr>
          <w:ilvl w:val="0"/>
          <w:numId w:val="110"/>
        </w:numPr>
        <w:spacing w:after="120" w:line="240" w:lineRule="auto"/>
        <w:jc w:val="both"/>
        <w:rPr>
          <w:rFonts w:ascii="Times New Roman" w:hAnsi="Times New Roman" w:cs="Times New Roman"/>
        </w:rPr>
      </w:pPr>
      <w:r w:rsidRPr="00AE1818">
        <w:rPr>
          <w:rFonts w:ascii="Times New Roman" w:hAnsi="Times New Roman" w:eastAsia="Times New Roman" w:cs="Times New Roman"/>
        </w:rPr>
        <w:t>nacionālā</w:t>
      </w:r>
      <w:r w:rsidRPr="00AE1818" w:rsidR="000F7930">
        <w:rPr>
          <w:rFonts w:ascii="Times New Roman" w:hAnsi="Times New Roman" w:eastAsia="Times New Roman" w:cs="Times New Roman"/>
        </w:rPr>
        <w:t>s</w:t>
      </w:r>
      <w:r w:rsidRPr="00AE1818">
        <w:rPr>
          <w:rFonts w:ascii="Times New Roman" w:hAnsi="Times New Roman" w:eastAsia="Times New Roman" w:cs="Times New Roman"/>
        </w:rPr>
        <w:t xml:space="preserve"> pozīcij</w:t>
      </w:r>
      <w:r w:rsidRPr="00AE1818" w:rsidR="000F7930">
        <w:rPr>
          <w:rFonts w:ascii="Times New Roman" w:hAnsi="Times New Roman" w:eastAsia="Times New Roman" w:cs="Times New Roman"/>
        </w:rPr>
        <w:t>as</w:t>
      </w:r>
      <w:r w:rsidRPr="00AE1818">
        <w:rPr>
          <w:rFonts w:ascii="Times New Roman" w:hAnsi="Times New Roman" w:eastAsia="Times New Roman" w:cs="Times New Roman"/>
        </w:rPr>
        <w:t xml:space="preserve"> Nr.</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1 “Par priekšlikumu Eiropas Parlamenta un Padomes lēmumam par Vides rīcības programmu līdz 2030.</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gadam (8.</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VRP)”, kuru parakstījis vides aizsardzības un reģionālās attīstības ministrs 2021.</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gada 3.</w:t>
      </w:r>
      <w:r w:rsidRPr="00AE1818" w:rsidR="000F7930">
        <w:rPr>
          <w:rFonts w:ascii="Times New Roman" w:hAnsi="Times New Roman" w:eastAsia="Times New Roman" w:cs="Times New Roman"/>
        </w:rPr>
        <w:t> </w:t>
      </w:r>
      <w:r w:rsidRPr="00AE1818">
        <w:rPr>
          <w:rFonts w:ascii="Times New Roman" w:hAnsi="Times New Roman" w:eastAsia="Times New Roman" w:cs="Times New Roman"/>
        </w:rPr>
        <w:t>februārī</w:t>
      </w:r>
      <w:r w:rsidRPr="00AE1818" w:rsidR="000F7930">
        <w:rPr>
          <w:rFonts w:ascii="Times New Roman" w:hAnsi="Times New Roman" w:eastAsia="Times New Roman" w:cs="Times New Roman"/>
        </w:rPr>
        <w:t>;</w:t>
      </w:r>
    </w:p>
    <w:p w:rsidRPr="004D06E4" w:rsidR="004D06E4" w:rsidP="004D06E4" w:rsidRDefault="000F7930" w14:paraId="1E8AE42E" w14:textId="77777777">
      <w:pPr>
        <w:pStyle w:val="ListParagraph"/>
        <w:numPr>
          <w:ilvl w:val="0"/>
          <w:numId w:val="110"/>
        </w:numPr>
        <w:spacing w:after="120" w:line="240" w:lineRule="auto"/>
        <w:jc w:val="both"/>
        <w:rPr>
          <w:rFonts w:ascii="Times New Roman" w:hAnsi="Times New Roman" w:cs="Times New Roman"/>
        </w:rPr>
      </w:pPr>
      <w:r w:rsidRPr="00AE1818">
        <w:rPr>
          <w:rFonts w:ascii="Times New Roman" w:hAnsi="Times New Roman" w:eastAsia="Times New Roman" w:cs="Times New Roman"/>
        </w:rPr>
        <w:t>n</w:t>
      </w:r>
      <w:r w:rsidRPr="00AE1818" w:rsidR="5AA667D1">
        <w:rPr>
          <w:rFonts w:ascii="Times New Roman" w:hAnsi="Times New Roman" w:eastAsia="Times New Roman" w:cs="Times New Roman"/>
        </w:rPr>
        <w:t>acionālā</w:t>
      </w:r>
      <w:r w:rsidRPr="00AE1818">
        <w:rPr>
          <w:rFonts w:ascii="Times New Roman" w:hAnsi="Times New Roman" w:eastAsia="Times New Roman" w:cs="Times New Roman"/>
        </w:rPr>
        <w:t>s</w:t>
      </w:r>
      <w:r w:rsidRPr="00AE1818" w:rsidR="5AA667D1">
        <w:rPr>
          <w:rFonts w:ascii="Times New Roman" w:hAnsi="Times New Roman" w:eastAsia="Times New Roman" w:cs="Times New Roman"/>
        </w:rPr>
        <w:t xml:space="preserve"> pozīcija</w:t>
      </w:r>
      <w:r w:rsidRPr="00AE1818">
        <w:rPr>
          <w:rFonts w:ascii="Times New Roman" w:hAnsi="Times New Roman" w:eastAsia="Times New Roman" w:cs="Times New Roman"/>
        </w:rPr>
        <w:t>s Nr. 1</w:t>
      </w:r>
      <w:r w:rsidRPr="00AE1818" w:rsidR="5AA667D1">
        <w:rPr>
          <w:rFonts w:ascii="Times New Roman" w:hAnsi="Times New Roman" w:eastAsia="Times New Roman" w:cs="Times New Roman"/>
        </w:rPr>
        <w:t xml:space="preserve"> “Par Komisijas paziņojumu Eiropas Parlamentam, Padomei, Eiropas Ekonomikas un Sociālo Lietu komitejai un Reģionu komitejai - Ilgtspēju sekmējoša ķimikāliju stratēģija ceļā uz vidi, kas brīva no </w:t>
      </w:r>
      <w:proofErr w:type="spellStart"/>
      <w:r w:rsidRPr="00AE1818" w:rsidR="5AA667D1">
        <w:rPr>
          <w:rFonts w:ascii="Times New Roman" w:hAnsi="Times New Roman" w:eastAsia="Times New Roman" w:cs="Times New Roman"/>
        </w:rPr>
        <w:t>toksikantiem</w:t>
      </w:r>
      <w:proofErr w:type="spellEnd"/>
      <w:r w:rsidRPr="00AE1818" w:rsidR="5AA667D1">
        <w:rPr>
          <w:rFonts w:ascii="Times New Roman" w:hAnsi="Times New Roman" w:eastAsia="Times New Roman" w:cs="Times New Roman"/>
        </w:rPr>
        <w:t>”</w:t>
      </w:r>
      <w:r w:rsidRPr="00AE1818">
        <w:rPr>
          <w:rFonts w:ascii="Times New Roman" w:hAnsi="Times New Roman" w:eastAsia="Times New Roman" w:cs="Times New Roman"/>
        </w:rPr>
        <w:t>, kas</w:t>
      </w:r>
      <w:r w:rsidRPr="00AE1818" w:rsidR="5AA667D1">
        <w:rPr>
          <w:rFonts w:ascii="Times New Roman" w:hAnsi="Times New Roman" w:eastAsia="Times New Roman" w:cs="Times New Roman"/>
        </w:rPr>
        <w:t xml:space="preserve"> apstiprināta </w:t>
      </w:r>
      <w:r w:rsidRPr="00AE1818">
        <w:rPr>
          <w:rFonts w:ascii="Times New Roman" w:hAnsi="Times New Roman" w:eastAsia="Times New Roman" w:cs="Times New Roman"/>
        </w:rPr>
        <w:t xml:space="preserve">Ministru kabineta </w:t>
      </w:r>
      <w:r w:rsidRPr="00AE1818" w:rsidR="5AA667D1">
        <w:rPr>
          <w:rFonts w:ascii="Times New Roman" w:hAnsi="Times New Roman" w:eastAsia="Times New Roman" w:cs="Times New Roman"/>
        </w:rPr>
        <w:t>2020. gada 15. decembra sēdē</w:t>
      </w:r>
      <w:r w:rsidRPr="00AE1818" w:rsidR="00104CF8">
        <w:rPr>
          <w:rFonts w:ascii="Times New Roman" w:hAnsi="Times New Roman" w:eastAsia="Times New Roman" w:cs="Times New Roman"/>
        </w:rPr>
        <w:t>;</w:t>
      </w:r>
    </w:p>
    <w:p w:rsidRPr="004D06E4" w:rsidR="004D06E4" w:rsidP="004D06E4" w:rsidRDefault="00104CF8" w14:paraId="3B156624" w14:textId="3A128641">
      <w:pPr>
        <w:pStyle w:val="ListParagraph"/>
        <w:numPr>
          <w:ilvl w:val="0"/>
          <w:numId w:val="110"/>
        </w:numPr>
        <w:spacing w:after="120" w:line="240" w:lineRule="auto"/>
        <w:jc w:val="both"/>
        <w:rPr>
          <w:rFonts w:ascii="Times New Roman" w:hAnsi="Times New Roman" w:cs="Times New Roman"/>
        </w:rPr>
      </w:pPr>
      <w:r w:rsidRPr="004D06E4">
        <w:rPr>
          <w:rFonts w:ascii="Times New Roman" w:hAnsi="Times New Roman" w:cs="Times New Roman"/>
          <w:noProof/>
        </w:rPr>
        <w:t>nacionālās pozīcijas Nr.</w:t>
      </w:r>
      <w:r w:rsidR="0020782B">
        <w:rPr>
          <w:rFonts w:ascii="Times New Roman" w:hAnsi="Times New Roman" w:cs="Times New Roman"/>
          <w:noProof/>
        </w:rPr>
        <w:t> </w:t>
      </w:r>
      <w:r w:rsidRPr="004D06E4">
        <w:rPr>
          <w:rFonts w:ascii="Times New Roman" w:hAnsi="Times New Roman" w:cs="Times New Roman"/>
          <w:noProof/>
        </w:rPr>
        <w:t>1 “</w:t>
      </w:r>
      <w:r w:rsidRPr="004D06E4">
        <w:rPr>
          <w:rFonts w:ascii="Times New Roman" w:hAnsi="Times New Roman" w:eastAsia="Times New Roman" w:cs="Times New Roman"/>
          <w:noProof/>
        </w:rPr>
        <w:t>Par priekšlikumu Eiropas Parlamenta un Padomes regulai ar ko attiecībā uz darbības jomu, izpildes noteikumu vienkāršošanu, dalībvalstu 2030.</w:t>
      </w:r>
      <w:r w:rsidR="0020782B">
        <w:rPr>
          <w:rFonts w:ascii="Times New Roman" w:hAnsi="Times New Roman" w:eastAsia="Times New Roman" w:cs="Times New Roman"/>
          <w:noProof/>
        </w:rPr>
        <w:t> </w:t>
      </w:r>
      <w:r w:rsidRPr="004D06E4">
        <w:rPr>
          <w:rFonts w:ascii="Times New Roman" w:hAnsi="Times New Roman" w:eastAsia="Times New Roman" w:cs="Times New Roman"/>
          <w:noProof/>
        </w:rPr>
        <w:t xml:space="preserve">gada mērķrādītāju noteikšanu un apņemšanos zemes izmantojuma, mežsaimniecības un lauksaimniecības sektorā līdz 2035. gadam kopīgi panākt klimatneitralitāti groza Regulu (ES) 2018/841 un attiecībā uz monitoringa, ziņošanas, progresa apsekošanas un izskatīšanas uzlabošanu groza Regulu (ES) 2018/1999”, </w:t>
      </w:r>
      <w:r w:rsidRPr="004D06E4">
        <w:rPr>
          <w:rFonts w:ascii="Times New Roman" w:hAnsi="Times New Roman" w:cs="Times New Roman"/>
        </w:rPr>
        <w:t>kas apstiprināta 2021. gada 12. oktobra Ministru kabineta sēdē.</w:t>
      </w:r>
      <w:bookmarkEnd w:id="5"/>
    </w:p>
    <w:p w:rsidRPr="00AE1818" w:rsidR="000F7930" w:rsidP="000F7930" w:rsidRDefault="000F7930" w14:paraId="2E3DA9D1" w14:textId="18EC44BB">
      <w:pPr>
        <w:spacing w:after="120" w:line="240" w:lineRule="auto"/>
        <w:ind w:firstLine="720"/>
        <w:jc w:val="both"/>
        <w:rPr>
          <w:rFonts w:ascii="Times New Roman" w:hAnsi="Times New Roman" w:cs="Times New Roman"/>
        </w:rPr>
      </w:pPr>
      <w:r w:rsidRPr="00AE1818">
        <w:rPr>
          <w:rFonts w:ascii="Times New Roman" w:hAnsi="Times New Roman" w:cs="Times New Roman"/>
        </w:rPr>
        <w:t>Padomes sanāksmes diskusijās Latvija paudīs sekojošu viedokli uz sagatavotajiem diskusiju jautājumiem.</w:t>
      </w:r>
    </w:p>
    <w:p w:rsidRPr="00A57948" w:rsidR="002E42E6" w:rsidP="000F7930" w:rsidRDefault="000F7930" w14:paraId="0EA883A8" w14:textId="77777777">
      <w:pPr>
        <w:spacing w:after="120" w:line="240" w:lineRule="auto"/>
        <w:ind w:firstLine="720"/>
        <w:jc w:val="both"/>
        <w:rPr>
          <w:rFonts w:ascii="Times New Roman" w:hAnsi="Times New Roman" w:eastAsia="Times New Roman" w:cs="Times New Roman"/>
          <w:i/>
          <w:iCs/>
        </w:rPr>
      </w:pPr>
      <w:r w:rsidRPr="00A57948">
        <w:rPr>
          <w:rFonts w:ascii="Times New Roman" w:hAnsi="Times New Roman" w:eastAsia="Times New Roman" w:cs="Times New Roman"/>
          <w:i/>
          <w:iCs/>
        </w:rPr>
        <w:t>1. </w:t>
      </w:r>
      <w:r w:rsidRPr="00A57948" w:rsidR="2D83CCC2">
        <w:rPr>
          <w:rFonts w:ascii="Times New Roman" w:hAnsi="Times New Roman" w:eastAsia="Times New Roman" w:cs="Times New Roman"/>
          <w:i/>
          <w:iCs/>
        </w:rPr>
        <w:t>Stratēģijas mērķis ir līdz 2050</w:t>
      </w:r>
      <w:r w:rsidRPr="00A57948" w:rsidR="009F7404">
        <w:rPr>
          <w:rFonts w:ascii="Times New Roman" w:hAnsi="Times New Roman" w:eastAsia="Times New Roman" w:cs="Times New Roman"/>
          <w:i/>
          <w:iCs/>
        </w:rPr>
        <w:t>. </w:t>
      </w:r>
      <w:r w:rsidRPr="00A57948" w:rsidR="2D83CCC2">
        <w:rPr>
          <w:rFonts w:ascii="Times New Roman" w:hAnsi="Times New Roman" w:eastAsia="Times New Roman" w:cs="Times New Roman"/>
          <w:i/>
          <w:iCs/>
        </w:rPr>
        <w:t>gadam sasniegt labu augsnes stāvokli un nodrošināt pāreju uz ilgtspējīgu augsnes apsaimniekošanu. Vai Stratēģijā piedāv</w:t>
      </w:r>
      <w:r w:rsidRPr="00A57948" w:rsidR="1F85D065">
        <w:rPr>
          <w:rFonts w:ascii="Times New Roman" w:hAnsi="Times New Roman" w:eastAsia="Times New Roman" w:cs="Times New Roman"/>
          <w:i/>
          <w:iCs/>
        </w:rPr>
        <w:t>ātie pasākumi ir atbilstoši šo mērķu sasniegšanai. Vai jūsuprāt, kāds būtisks augsnes aizsardzības aspekts, iztrūkst vai nav pietiekami atspo</w:t>
      </w:r>
      <w:r w:rsidRPr="00A57948" w:rsidR="66464DB1">
        <w:rPr>
          <w:rFonts w:ascii="Times New Roman" w:hAnsi="Times New Roman" w:eastAsia="Times New Roman" w:cs="Times New Roman"/>
          <w:i/>
          <w:iCs/>
        </w:rPr>
        <w:t>guļots Stratēģijā?</w:t>
      </w:r>
    </w:p>
    <w:p w:rsidRPr="00A57948" w:rsidR="00104CF8" w:rsidP="000F7930" w:rsidRDefault="00F05340" w14:paraId="71CF7781" w14:textId="77777777">
      <w:pPr>
        <w:spacing w:after="120" w:line="240" w:lineRule="auto"/>
        <w:ind w:firstLine="720"/>
        <w:jc w:val="both"/>
        <w:rPr>
          <w:rFonts w:ascii="Times New Roman" w:hAnsi="Times New Roman" w:eastAsia="Times New Roman" w:cs="Times New Roman"/>
        </w:rPr>
      </w:pPr>
      <w:r w:rsidRPr="00A57948">
        <w:rPr>
          <w:rFonts w:ascii="Times New Roman" w:hAnsi="Times New Roman" w:eastAsia="Times New Roman" w:cs="Times New Roman"/>
        </w:rPr>
        <w:t>Kopumā jaunā ES Augsnes stratēģija 2030.</w:t>
      </w:r>
      <w:r w:rsidRPr="00A57948" w:rsidR="00AE1818">
        <w:rPr>
          <w:rFonts w:ascii="Times New Roman" w:hAnsi="Times New Roman" w:eastAsia="Times New Roman" w:cs="Times New Roman"/>
        </w:rPr>
        <w:t> </w:t>
      </w:r>
      <w:r w:rsidRPr="00A57948">
        <w:rPr>
          <w:rFonts w:ascii="Times New Roman" w:hAnsi="Times New Roman" w:eastAsia="Times New Roman" w:cs="Times New Roman"/>
        </w:rPr>
        <w:t>gadam ir vērtējama pozitīvi</w:t>
      </w:r>
      <w:r w:rsidRPr="00A57948" w:rsidR="00AE1818">
        <w:rPr>
          <w:rFonts w:ascii="Times New Roman" w:hAnsi="Times New Roman" w:eastAsia="Times New Roman" w:cs="Times New Roman"/>
        </w:rPr>
        <w:t>,</w:t>
      </w:r>
      <w:r w:rsidRPr="00A57948">
        <w:rPr>
          <w:rFonts w:ascii="Times New Roman" w:hAnsi="Times New Roman" w:eastAsia="Times New Roman" w:cs="Times New Roman"/>
        </w:rPr>
        <w:t xml:space="preserve"> ņemot vērā, ka tās mērķis ir nodrošināt augsnes aizsardzību un tās ilgtspējīgu izmantošanu. </w:t>
      </w:r>
      <w:r w:rsidRPr="00A57948" w:rsidR="4C6E1F58">
        <w:rPr>
          <w:rFonts w:ascii="Times New Roman" w:hAnsi="Times New Roman" w:eastAsia="Times New Roman" w:cs="Times New Roman"/>
        </w:rPr>
        <w:t xml:space="preserve">Latvija </w:t>
      </w:r>
      <w:r w:rsidRPr="00A57948" w:rsidR="00104CF8">
        <w:rPr>
          <w:rFonts w:ascii="Times New Roman" w:hAnsi="Times New Roman" w:eastAsia="Times New Roman" w:cs="Times New Roman"/>
        </w:rPr>
        <w:t xml:space="preserve">kopumā </w:t>
      </w:r>
      <w:r w:rsidRPr="00A57948" w:rsidR="4C6E1F58">
        <w:rPr>
          <w:rFonts w:ascii="Times New Roman" w:hAnsi="Times New Roman" w:eastAsia="Times New Roman" w:cs="Times New Roman"/>
        </w:rPr>
        <w:t xml:space="preserve">atbalsta </w:t>
      </w:r>
      <w:r w:rsidRPr="00A57948" w:rsidR="009F7404">
        <w:rPr>
          <w:rFonts w:ascii="Times New Roman" w:hAnsi="Times New Roman" w:eastAsia="Times New Roman" w:cs="Times New Roman"/>
        </w:rPr>
        <w:t xml:space="preserve">ES </w:t>
      </w:r>
      <w:r w:rsidRPr="00A57948" w:rsidR="00104CF8">
        <w:rPr>
          <w:rFonts w:ascii="Times New Roman" w:hAnsi="Times New Roman" w:eastAsia="Times New Roman" w:cs="Times New Roman"/>
        </w:rPr>
        <w:t>Augsnes s</w:t>
      </w:r>
      <w:r w:rsidRPr="00A57948" w:rsidR="4C6E1F58">
        <w:rPr>
          <w:rFonts w:ascii="Times New Roman" w:hAnsi="Times New Roman" w:eastAsia="Times New Roman" w:cs="Times New Roman"/>
        </w:rPr>
        <w:t xml:space="preserve">tratēģijā piedāvātos priekšlikumus, kaut arī atsevišķus priekšlikumus uzlūko ar bažām. </w:t>
      </w:r>
    </w:p>
    <w:p w:rsidRPr="00A57948" w:rsidR="00104CF8" w:rsidP="000F7930" w:rsidRDefault="550DE995" w14:paraId="3F2887E6" w14:textId="45F0677A">
      <w:pPr>
        <w:spacing w:after="120" w:line="240" w:lineRule="auto"/>
        <w:ind w:firstLine="720"/>
        <w:jc w:val="both"/>
        <w:rPr>
          <w:rFonts w:ascii="Times New Roman" w:hAnsi="Times New Roman" w:eastAsia="Times New Roman" w:cs="Times New Roman"/>
        </w:rPr>
      </w:pPr>
      <w:r w:rsidRPr="49986C81">
        <w:rPr>
          <w:rFonts w:ascii="Times New Roman" w:hAnsi="Times New Roman" w:eastAsia="Times New Roman" w:cs="Times New Roman"/>
        </w:rPr>
        <w:t>2020.</w:t>
      </w:r>
      <w:r w:rsidRPr="49986C81" w:rsidR="00104CF8">
        <w:rPr>
          <w:rFonts w:ascii="Times New Roman" w:hAnsi="Times New Roman" w:eastAsia="Times New Roman" w:cs="Times New Roman"/>
        </w:rPr>
        <w:t> g</w:t>
      </w:r>
      <w:r w:rsidRPr="49986C81">
        <w:rPr>
          <w:rFonts w:ascii="Times New Roman" w:hAnsi="Times New Roman" w:eastAsia="Times New Roman" w:cs="Times New Roman"/>
        </w:rPr>
        <w:t>adā publicētajā ES Bioloģiskās daudzveidības stratēģ</w:t>
      </w:r>
      <w:r w:rsidRPr="49986C81" w:rsidR="00AE1818">
        <w:rPr>
          <w:rFonts w:ascii="Times New Roman" w:hAnsi="Times New Roman" w:eastAsia="Times New Roman" w:cs="Times New Roman"/>
        </w:rPr>
        <w:t>i</w:t>
      </w:r>
      <w:r w:rsidRPr="49986C81">
        <w:rPr>
          <w:rFonts w:ascii="Times New Roman" w:hAnsi="Times New Roman" w:eastAsia="Times New Roman" w:cs="Times New Roman"/>
        </w:rPr>
        <w:t>jā līdz 2030.</w:t>
      </w:r>
      <w:r w:rsidRPr="49986C81" w:rsidR="00104CF8">
        <w:rPr>
          <w:rFonts w:ascii="Times New Roman" w:hAnsi="Times New Roman" w:eastAsia="Times New Roman" w:cs="Times New Roman"/>
        </w:rPr>
        <w:t> g</w:t>
      </w:r>
      <w:r w:rsidRPr="49986C81">
        <w:rPr>
          <w:rFonts w:ascii="Times New Roman" w:hAnsi="Times New Roman" w:eastAsia="Times New Roman" w:cs="Times New Roman"/>
        </w:rPr>
        <w:t>adam paredzēts, ka EK 2021.</w:t>
      </w:r>
      <w:r w:rsidRPr="49986C81" w:rsidR="00104CF8">
        <w:rPr>
          <w:rFonts w:ascii="Times New Roman" w:hAnsi="Times New Roman" w:eastAsia="Times New Roman" w:cs="Times New Roman"/>
        </w:rPr>
        <w:t> g</w:t>
      </w:r>
      <w:r w:rsidRPr="49986C81">
        <w:rPr>
          <w:rFonts w:ascii="Times New Roman" w:hAnsi="Times New Roman" w:eastAsia="Times New Roman" w:cs="Times New Roman"/>
        </w:rPr>
        <w:t xml:space="preserve">adā publicēs jaunu likumdošanas priekšlikumu par saistošiem dabas atjaunošanas mērķiem. Latvija uzskata, ka </w:t>
      </w:r>
      <w:r w:rsidRPr="49986C81" w:rsidR="6C9EAAFB">
        <w:rPr>
          <w:rFonts w:ascii="Times New Roman" w:hAnsi="Times New Roman" w:eastAsia="Times New Roman" w:cs="Times New Roman"/>
        </w:rPr>
        <w:t xml:space="preserve">topošais likumdošanas priekšlikums jāskata ciešā sinerģijā ar </w:t>
      </w:r>
      <w:r w:rsidRPr="49986C81" w:rsidR="07048E76">
        <w:rPr>
          <w:rFonts w:ascii="Times New Roman" w:hAnsi="Times New Roman" w:eastAsia="Times New Roman" w:cs="Times New Roman"/>
        </w:rPr>
        <w:t xml:space="preserve">ES </w:t>
      </w:r>
      <w:r w:rsidRPr="49986C81" w:rsidR="6C9EAAFB">
        <w:rPr>
          <w:rFonts w:ascii="Times New Roman" w:hAnsi="Times New Roman" w:eastAsia="Times New Roman" w:cs="Times New Roman"/>
        </w:rPr>
        <w:t>Augsnes stratēģiju un jābalsta uz vieniem izejas datiem un nosacījumiem (</w:t>
      </w:r>
      <w:proofErr w:type="spellStart"/>
      <w:r w:rsidRPr="49986C81" w:rsidR="6C9EAAFB">
        <w:rPr>
          <w:rFonts w:ascii="Times New Roman" w:hAnsi="Times New Roman" w:eastAsia="Times New Roman" w:cs="Times New Roman"/>
          <w:i/>
          <w:iCs/>
        </w:rPr>
        <w:t>ba</w:t>
      </w:r>
      <w:r w:rsidRPr="49986C81" w:rsidR="66BC46B9">
        <w:rPr>
          <w:rFonts w:ascii="Times New Roman" w:hAnsi="Times New Roman" w:eastAsia="Times New Roman" w:cs="Times New Roman"/>
          <w:i/>
          <w:iCs/>
        </w:rPr>
        <w:t>seline</w:t>
      </w:r>
      <w:proofErr w:type="spellEnd"/>
      <w:r w:rsidRPr="49986C81" w:rsidR="66BC46B9">
        <w:rPr>
          <w:rFonts w:ascii="Times New Roman" w:hAnsi="Times New Roman" w:eastAsia="Times New Roman" w:cs="Times New Roman"/>
        </w:rPr>
        <w:t xml:space="preserve">). </w:t>
      </w:r>
    </w:p>
    <w:p w:rsidRPr="0074601A" w:rsidR="3C153597" w:rsidP="000F7930" w:rsidRDefault="75443DDA" w14:paraId="10F25C19" w14:textId="73B536B0">
      <w:pPr>
        <w:spacing w:after="120" w:line="240" w:lineRule="auto"/>
        <w:ind w:firstLine="720"/>
        <w:jc w:val="both"/>
        <w:rPr>
          <w:rFonts w:ascii="Times New Roman" w:hAnsi="Times New Roman" w:eastAsia="Times New Roman" w:cs="Times New Roman"/>
        </w:rPr>
      </w:pPr>
      <w:r w:rsidRPr="49986C81">
        <w:rPr>
          <w:rFonts w:ascii="Times New Roman" w:hAnsi="Times New Roman" w:eastAsia="Times New Roman" w:cs="Times New Roman"/>
        </w:rPr>
        <w:t xml:space="preserve">ES </w:t>
      </w:r>
      <w:r w:rsidRPr="49986C81" w:rsidR="66BC46B9">
        <w:rPr>
          <w:rFonts w:ascii="Times New Roman" w:hAnsi="Times New Roman" w:eastAsia="Times New Roman" w:cs="Times New Roman"/>
        </w:rPr>
        <w:t>Augsnes stratēģijā iztrūkst būtiskas definīcijas un kritēriji, piem</w:t>
      </w:r>
      <w:r w:rsidRPr="49986C81" w:rsidR="00104CF8">
        <w:rPr>
          <w:rFonts w:ascii="Times New Roman" w:hAnsi="Times New Roman" w:eastAsia="Times New Roman" w:cs="Times New Roman"/>
        </w:rPr>
        <w:t>ēram</w:t>
      </w:r>
      <w:r w:rsidRPr="49986C81" w:rsidR="66BC46B9">
        <w:rPr>
          <w:rFonts w:ascii="Times New Roman" w:hAnsi="Times New Roman" w:eastAsia="Times New Roman" w:cs="Times New Roman"/>
        </w:rPr>
        <w:t xml:space="preserve">, kas ir degradēta augsne, kādi ir degradētas augsnes noteikšanas kritēriji, kādi ir sasniedzamie </w:t>
      </w:r>
      <w:r w:rsidRPr="49986C81" w:rsidR="0A9602C6">
        <w:rPr>
          <w:rFonts w:ascii="Times New Roman" w:hAnsi="Times New Roman" w:eastAsia="Times New Roman" w:cs="Times New Roman"/>
        </w:rPr>
        <w:t xml:space="preserve">mērķi kvantitatīvā izteiksmē. </w:t>
      </w:r>
      <w:r w:rsidRPr="49986C81" w:rsidR="3C153597">
        <w:rPr>
          <w:rFonts w:ascii="Times New Roman" w:hAnsi="Times New Roman" w:eastAsia="Times New Roman" w:cs="Times New Roman"/>
        </w:rPr>
        <w:t>Latvijā</w:t>
      </w:r>
      <w:r w:rsidRPr="49986C81" w:rsidR="7ABA1AC8">
        <w:rPr>
          <w:rFonts w:ascii="Times New Roman" w:hAnsi="Times New Roman" w:eastAsia="Times New Roman" w:cs="Times New Roman"/>
        </w:rPr>
        <w:t xml:space="preserve"> jau</w:t>
      </w:r>
      <w:r w:rsidRPr="49986C81" w:rsidR="3C153597">
        <w:rPr>
          <w:rFonts w:ascii="Times New Roman" w:hAnsi="Times New Roman" w:eastAsia="Times New Roman" w:cs="Times New Roman"/>
        </w:rPr>
        <w:t xml:space="preserve"> ir izstrādāts regulējums </w:t>
      </w:r>
      <w:r w:rsidRPr="49986C81" w:rsidR="2834D4F8">
        <w:rPr>
          <w:rFonts w:ascii="Times New Roman" w:hAnsi="Times New Roman" w:eastAsia="Times New Roman" w:cs="Times New Roman"/>
        </w:rPr>
        <w:t>-</w:t>
      </w:r>
      <w:r w:rsidRPr="49986C81" w:rsidR="3C153597">
        <w:rPr>
          <w:rFonts w:ascii="Times New Roman" w:hAnsi="Times New Roman" w:eastAsia="Times New Roman" w:cs="Times New Roman"/>
        </w:rPr>
        <w:t xml:space="preserve"> kritēriji augsnes degradācijas klasificēšanai </w:t>
      </w:r>
      <w:r w:rsidRPr="49986C81" w:rsidR="4A3EB788">
        <w:rPr>
          <w:rFonts w:ascii="Times New Roman" w:hAnsi="Times New Roman" w:eastAsia="Times New Roman" w:cs="Times New Roman"/>
        </w:rPr>
        <w:t>-</w:t>
      </w:r>
      <w:r w:rsidRPr="49986C81" w:rsidR="3C153597">
        <w:rPr>
          <w:rFonts w:ascii="Times New Roman" w:hAnsi="Times New Roman" w:eastAsia="Times New Roman" w:cs="Times New Roman"/>
        </w:rPr>
        <w:t xml:space="preserve"> Ministru Kabineta 2021.</w:t>
      </w:r>
      <w:r w:rsidRPr="49986C81" w:rsidR="009F7404">
        <w:rPr>
          <w:rFonts w:ascii="Times New Roman" w:hAnsi="Times New Roman" w:eastAsia="Times New Roman" w:cs="Times New Roman"/>
        </w:rPr>
        <w:t> </w:t>
      </w:r>
      <w:r w:rsidRPr="49986C81" w:rsidR="3C153597">
        <w:rPr>
          <w:rFonts w:ascii="Times New Roman" w:hAnsi="Times New Roman" w:eastAsia="Times New Roman" w:cs="Times New Roman"/>
        </w:rPr>
        <w:t>gada 6.</w:t>
      </w:r>
      <w:r w:rsidRPr="49986C81" w:rsidR="009F7404">
        <w:rPr>
          <w:rFonts w:ascii="Times New Roman" w:hAnsi="Times New Roman" w:eastAsia="Times New Roman" w:cs="Times New Roman"/>
        </w:rPr>
        <w:t> </w:t>
      </w:r>
      <w:r w:rsidRPr="49986C81" w:rsidR="3C153597">
        <w:rPr>
          <w:rFonts w:ascii="Times New Roman" w:hAnsi="Times New Roman" w:eastAsia="Times New Roman" w:cs="Times New Roman"/>
        </w:rPr>
        <w:t>jūlija noteikumi Nr.</w:t>
      </w:r>
      <w:r w:rsidR="0020782B">
        <w:rPr>
          <w:rFonts w:ascii="Times New Roman" w:hAnsi="Times New Roman" w:eastAsia="Times New Roman" w:cs="Times New Roman"/>
        </w:rPr>
        <w:t> </w:t>
      </w:r>
      <w:r w:rsidRPr="49986C81" w:rsidR="3C153597">
        <w:rPr>
          <w:rFonts w:ascii="Times New Roman" w:hAnsi="Times New Roman" w:eastAsia="Times New Roman" w:cs="Times New Roman"/>
        </w:rPr>
        <w:t>465 “Noteikumi par degradēto teritoriju un augsnes degradācijas novērtēšanu, degradācijas kritērijiem un to klasifikāciju”</w:t>
      </w:r>
      <w:r w:rsidRPr="49986C81" w:rsidR="00A57948">
        <w:rPr>
          <w:rFonts w:ascii="Times New Roman" w:hAnsi="Times New Roman" w:eastAsia="Times New Roman" w:cs="Times New Roman"/>
        </w:rPr>
        <w:t>.</w:t>
      </w:r>
      <w:r w:rsidRPr="49986C81" w:rsidR="3C153597">
        <w:rPr>
          <w:rFonts w:ascii="Times New Roman" w:hAnsi="Times New Roman" w:eastAsia="Times New Roman" w:cs="Times New Roman"/>
        </w:rPr>
        <w:t xml:space="preserve"> </w:t>
      </w:r>
    </w:p>
    <w:p w:rsidRPr="0074601A" w:rsidR="3F7BEDA1" w:rsidP="000F7930" w:rsidRDefault="3F7BEDA1" w14:paraId="3CC3E0E2" w14:textId="77777777">
      <w:pPr>
        <w:spacing w:after="120" w:line="240" w:lineRule="auto"/>
        <w:ind w:firstLine="720"/>
        <w:jc w:val="both"/>
        <w:rPr>
          <w:rFonts w:ascii="Times New Roman" w:hAnsi="Times New Roman" w:eastAsia="Times New Roman" w:cs="Times New Roman"/>
        </w:rPr>
      </w:pPr>
      <w:r w:rsidRPr="0074601A">
        <w:rPr>
          <w:rFonts w:ascii="Times New Roman" w:hAnsi="Times New Roman" w:eastAsia="Times New Roman" w:cs="Times New Roman"/>
        </w:rPr>
        <w:t>Ņemot vērā stratēģijas sasaisti ar citām ES iniciatīvām, piemēram, ES Bioloģiskās daudzveidības stratēģiju, stratēģiju “No lauka līdz galdam”</w:t>
      </w:r>
      <w:r w:rsidRPr="0074601A" w:rsidR="32DBDCE8">
        <w:rPr>
          <w:rFonts w:ascii="Times New Roman" w:hAnsi="Times New Roman" w:eastAsia="Times New Roman" w:cs="Times New Roman"/>
        </w:rPr>
        <w:t xml:space="preserve"> un </w:t>
      </w:r>
      <w:r w:rsidRPr="0074601A" w:rsidR="00405C7E">
        <w:rPr>
          <w:rFonts w:ascii="Times New Roman" w:hAnsi="Times New Roman" w:eastAsia="Times New Roman" w:cs="Times New Roman"/>
        </w:rPr>
        <w:t>citām</w:t>
      </w:r>
      <w:r w:rsidRPr="0074601A">
        <w:rPr>
          <w:rFonts w:ascii="Times New Roman" w:hAnsi="Times New Roman" w:eastAsia="Times New Roman" w:cs="Times New Roman"/>
        </w:rPr>
        <w:t>, īpaša vērība būtu jāvelta koordinācijas mehānismu efektivitātes uzlabošanai, lai sasniegtu izvirzītos mērķus.</w:t>
      </w:r>
    </w:p>
    <w:p w:rsidR="004D06E4" w:rsidP="004148D0" w:rsidRDefault="5D41E95D" w14:paraId="5EF8E791" w14:textId="77777777">
      <w:pPr>
        <w:spacing w:after="120" w:line="240" w:lineRule="auto"/>
        <w:ind w:firstLine="720"/>
        <w:jc w:val="both"/>
        <w:rPr>
          <w:rFonts w:ascii="Times New Roman" w:hAnsi="Times New Roman" w:eastAsia="Times New Roman" w:cs="Times New Roman"/>
        </w:rPr>
      </w:pPr>
      <w:r w:rsidRPr="6943703A">
        <w:rPr>
          <w:rFonts w:ascii="Times New Roman" w:hAnsi="Times New Roman" w:eastAsia="Times New Roman" w:cs="Times New Roman"/>
        </w:rPr>
        <w:lastRenderedPageBreak/>
        <w:t xml:space="preserve">Latvija pauž bažas par </w:t>
      </w:r>
      <w:r w:rsidRPr="6943703A" w:rsidR="06E20882">
        <w:rPr>
          <w:rFonts w:ascii="Times New Roman" w:hAnsi="Times New Roman" w:eastAsia="Times New Roman" w:cs="Times New Roman"/>
        </w:rPr>
        <w:t xml:space="preserve">ES </w:t>
      </w:r>
      <w:r w:rsidRPr="6943703A" w:rsidR="3DF7F6BD">
        <w:rPr>
          <w:rFonts w:ascii="Times New Roman" w:hAnsi="Times New Roman" w:eastAsia="Times New Roman" w:cs="Times New Roman"/>
        </w:rPr>
        <w:t xml:space="preserve">Augsnes </w:t>
      </w:r>
      <w:r w:rsidRPr="6943703A">
        <w:rPr>
          <w:rFonts w:ascii="Times New Roman" w:hAnsi="Times New Roman" w:eastAsia="Times New Roman" w:cs="Times New Roman"/>
        </w:rPr>
        <w:t>stratēģijā ietverto pasākumu nodrošināšanai nepieciešamā finansējuma pieejamību, kā arī cilvēkresursu</w:t>
      </w:r>
      <w:r w:rsidRPr="6943703A" w:rsidR="7811BB5E">
        <w:rPr>
          <w:rFonts w:ascii="Times New Roman" w:hAnsi="Times New Roman" w:eastAsia="Times New Roman" w:cs="Times New Roman"/>
        </w:rPr>
        <w:t xml:space="preserve"> un</w:t>
      </w:r>
      <w:r w:rsidRPr="6943703A">
        <w:rPr>
          <w:rFonts w:ascii="Times New Roman" w:hAnsi="Times New Roman" w:eastAsia="Times New Roman" w:cs="Times New Roman"/>
        </w:rPr>
        <w:t xml:space="preserve"> tehnisko resursu</w:t>
      </w:r>
      <w:r w:rsidRPr="6943703A" w:rsidR="7811BB5E">
        <w:rPr>
          <w:rFonts w:ascii="Times New Roman" w:hAnsi="Times New Roman" w:eastAsia="Times New Roman" w:cs="Times New Roman"/>
        </w:rPr>
        <w:t xml:space="preserve"> nodrošināšanu</w:t>
      </w:r>
      <w:r w:rsidRPr="6943703A">
        <w:rPr>
          <w:rFonts w:ascii="Times New Roman" w:hAnsi="Times New Roman" w:eastAsia="Times New Roman" w:cs="Times New Roman"/>
        </w:rPr>
        <w:t>, piemēram, iniciatīva</w:t>
      </w:r>
      <w:r w:rsidRPr="6943703A" w:rsidR="7811BB5E">
        <w:rPr>
          <w:rFonts w:ascii="Times New Roman" w:hAnsi="Times New Roman" w:eastAsia="Times New Roman" w:cs="Times New Roman"/>
        </w:rPr>
        <w:t>s</w:t>
      </w:r>
      <w:r w:rsidRPr="6943703A">
        <w:rPr>
          <w:rFonts w:ascii="Times New Roman" w:hAnsi="Times New Roman" w:eastAsia="Times New Roman" w:cs="Times New Roman"/>
        </w:rPr>
        <w:t xml:space="preserve"> </w:t>
      </w:r>
      <w:r w:rsidRPr="6943703A" w:rsidR="3261C912">
        <w:rPr>
          <w:rFonts w:ascii="Times New Roman" w:hAnsi="Times New Roman" w:eastAsia="Times New Roman" w:cs="Times New Roman"/>
        </w:rPr>
        <w:t>“</w:t>
      </w:r>
      <w:r w:rsidRPr="6943703A">
        <w:rPr>
          <w:rFonts w:ascii="Times New Roman" w:hAnsi="Times New Roman" w:eastAsia="Times New Roman" w:cs="Times New Roman"/>
        </w:rPr>
        <w:t>Notestē savu augsni bez maksas</w:t>
      </w:r>
      <w:r w:rsidRPr="6943703A" w:rsidR="3261C912">
        <w:rPr>
          <w:rFonts w:ascii="Times New Roman" w:hAnsi="Times New Roman" w:eastAsia="Times New Roman" w:cs="Times New Roman"/>
        </w:rPr>
        <w:t>”</w:t>
      </w:r>
      <w:r w:rsidRPr="6943703A" w:rsidR="7811BB5E">
        <w:rPr>
          <w:rFonts w:ascii="Times New Roman" w:hAnsi="Times New Roman" w:eastAsia="Times New Roman" w:cs="Times New Roman"/>
        </w:rPr>
        <w:t xml:space="preserve"> īstenošanai</w:t>
      </w:r>
      <w:r w:rsidRPr="6943703A" w:rsidR="2523A82F">
        <w:rPr>
          <w:rFonts w:ascii="Times New Roman" w:hAnsi="Times New Roman" w:eastAsia="Times New Roman" w:cs="Times New Roman"/>
        </w:rPr>
        <w:t xml:space="preserve">, kas paredz dalībvalstīm </w:t>
      </w:r>
      <w:r w:rsidRPr="6943703A" w:rsidR="6379531A">
        <w:rPr>
          <w:rFonts w:ascii="Times New Roman" w:hAnsi="Times New Roman" w:eastAsia="Times New Roman" w:cs="Times New Roman"/>
        </w:rPr>
        <w:t>p</w:t>
      </w:r>
      <w:r w:rsidRPr="6943703A" w:rsidR="2523A82F">
        <w:rPr>
          <w:rFonts w:ascii="Times New Roman" w:hAnsi="Times New Roman" w:eastAsia="Times New Roman" w:cs="Times New Roman"/>
        </w:rPr>
        <w:t>ar pašu līdzekļiem izveidot bezmaksas testēšanas sistēmu</w:t>
      </w:r>
      <w:r w:rsidRPr="6943703A" w:rsidR="64169F7A">
        <w:rPr>
          <w:rFonts w:ascii="Times New Roman" w:hAnsi="Times New Roman" w:eastAsia="Times New Roman" w:cs="Times New Roman"/>
        </w:rPr>
        <w:t xml:space="preserve">, kuru varēs izmantoto zemes </w:t>
      </w:r>
      <w:r w:rsidRPr="6943703A" w:rsidR="63B3FCB0">
        <w:rPr>
          <w:rFonts w:ascii="Times New Roman" w:hAnsi="Times New Roman" w:eastAsia="Times New Roman" w:cs="Times New Roman"/>
        </w:rPr>
        <w:t>lietotāji</w:t>
      </w:r>
      <w:r w:rsidRPr="6943703A" w:rsidR="64169F7A">
        <w:rPr>
          <w:rFonts w:ascii="Times New Roman" w:hAnsi="Times New Roman" w:eastAsia="Times New Roman" w:cs="Times New Roman"/>
        </w:rPr>
        <w:t xml:space="preserve">, </w:t>
      </w:r>
      <w:r w:rsidRPr="6943703A" w:rsidR="372EB9E1">
        <w:rPr>
          <w:rFonts w:ascii="Times New Roman" w:hAnsi="Times New Roman" w:eastAsia="Times New Roman" w:cs="Times New Roman"/>
        </w:rPr>
        <w:t>ja</w:t>
      </w:r>
      <w:r w:rsidRPr="6943703A" w:rsidR="64169F7A">
        <w:rPr>
          <w:rFonts w:ascii="Times New Roman" w:hAnsi="Times New Roman" w:eastAsia="Times New Roman" w:cs="Times New Roman"/>
        </w:rPr>
        <w:t xml:space="preserve"> to vēlēsies</w:t>
      </w:r>
      <w:r w:rsidRPr="6943703A">
        <w:rPr>
          <w:rFonts w:ascii="Times New Roman" w:hAnsi="Times New Roman" w:eastAsia="Times New Roman" w:cs="Times New Roman"/>
        </w:rPr>
        <w:t>.</w:t>
      </w:r>
      <w:r w:rsidR="004D06E4">
        <w:rPr>
          <w:rFonts w:ascii="Times New Roman" w:hAnsi="Times New Roman" w:eastAsia="Times New Roman" w:cs="Times New Roman"/>
        </w:rPr>
        <w:t xml:space="preserve"> </w:t>
      </w:r>
    </w:p>
    <w:p w:rsidRPr="00A57948" w:rsidR="0089478E" w:rsidP="004148D0" w:rsidRDefault="004D06E4" w14:paraId="5C4484EB" w14:textId="6827FD2F">
      <w:pPr>
        <w:spacing w:after="120" w:line="240" w:lineRule="auto"/>
        <w:ind w:firstLine="720"/>
        <w:jc w:val="both"/>
        <w:rPr>
          <w:rFonts w:ascii="Times New Roman" w:hAnsi="Times New Roman" w:eastAsia="Times New Roman" w:cs="Times New Roman"/>
        </w:rPr>
      </w:pPr>
      <w:r w:rsidRPr="00AC5715">
        <w:rPr>
          <w:rFonts w:ascii="Times New Roman" w:hAnsi="Times New Roman" w:eastAsia="Times New Roman" w:cs="Times New Roman"/>
        </w:rPr>
        <w:t>Papildus Latvija pauž bažas par ES Augsnes stratēģijā ietverto atsauci uz kūdras augšņu appludināšanu. Uzskatām, ka šādus pasākumus var īstenot tikai izvērtējot katras konkrētās dalībvalsts specifisko situāciju un tos nākotnē nedrīkst noteikt kā juridiski saistošus, jo tas var apdraudēt valstu kopējo sociālekonomisko labklājības līmeni.</w:t>
      </w:r>
    </w:p>
    <w:p w:rsidRPr="00A57948" w:rsidR="002E42E6" w:rsidP="00104CF8" w:rsidRDefault="00104CF8" w14:paraId="5925B0C3" w14:textId="3CCB3C91">
      <w:pPr>
        <w:spacing w:after="120" w:line="240" w:lineRule="auto"/>
        <w:ind w:firstLine="720"/>
        <w:jc w:val="both"/>
        <w:rPr>
          <w:rFonts w:ascii="Times New Roman" w:hAnsi="Times New Roman" w:cs="Times New Roman"/>
          <w:i/>
          <w:iCs/>
        </w:rPr>
      </w:pPr>
      <w:r w:rsidRPr="00A57948">
        <w:rPr>
          <w:rFonts w:ascii="Times New Roman" w:hAnsi="Times New Roman" w:eastAsia="Times New Roman" w:cs="Times New Roman"/>
          <w:i/>
          <w:iCs/>
        </w:rPr>
        <w:t>2. </w:t>
      </w:r>
      <w:r w:rsidRPr="00A57948" w:rsidR="184D3A3A">
        <w:rPr>
          <w:rFonts w:ascii="Times New Roman" w:hAnsi="Times New Roman" w:eastAsia="Times New Roman" w:cs="Times New Roman"/>
          <w:i/>
          <w:iCs/>
        </w:rPr>
        <w:t>Līdz 2023.</w:t>
      </w:r>
      <w:r w:rsidR="0020782B">
        <w:rPr>
          <w:rFonts w:ascii="Times New Roman" w:hAnsi="Times New Roman" w:eastAsia="Times New Roman" w:cs="Times New Roman"/>
          <w:i/>
          <w:iCs/>
        </w:rPr>
        <w:t> </w:t>
      </w:r>
      <w:r w:rsidRPr="00A57948" w:rsidR="348EF7BE">
        <w:rPr>
          <w:rFonts w:ascii="Times New Roman" w:hAnsi="Times New Roman" w:eastAsia="Times New Roman" w:cs="Times New Roman"/>
          <w:i/>
          <w:iCs/>
        </w:rPr>
        <w:t>ga</w:t>
      </w:r>
      <w:r w:rsidRPr="00A57948" w:rsidR="184D3A3A">
        <w:rPr>
          <w:rFonts w:ascii="Times New Roman" w:hAnsi="Times New Roman" w:eastAsia="Times New Roman" w:cs="Times New Roman"/>
          <w:i/>
          <w:iCs/>
        </w:rPr>
        <w:t xml:space="preserve">dam tiks publicēts </w:t>
      </w:r>
      <w:r w:rsidRPr="00A57948" w:rsidR="3B7EB101">
        <w:rPr>
          <w:rFonts w:ascii="Times New Roman" w:hAnsi="Times New Roman" w:eastAsia="Times New Roman" w:cs="Times New Roman"/>
          <w:i/>
          <w:iCs/>
        </w:rPr>
        <w:t xml:space="preserve">tiesību akta </w:t>
      </w:r>
      <w:r w:rsidRPr="00A57948" w:rsidR="184D3A3A">
        <w:rPr>
          <w:rFonts w:ascii="Times New Roman" w:hAnsi="Times New Roman" w:eastAsia="Times New Roman" w:cs="Times New Roman"/>
          <w:i/>
          <w:iCs/>
        </w:rPr>
        <w:t xml:space="preserve">priekšlikums par Augsnes veselību. Kā šajā priekšlikumā iestrādāt pietiekamu elastību un ņemt vērā </w:t>
      </w:r>
      <w:r w:rsidRPr="00A57948" w:rsidR="74B00537">
        <w:rPr>
          <w:rFonts w:ascii="Times New Roman" w:hAnsi="Times New Roman" w:eastAsia="Times New Roman" w:cs="Times New Roman"/>
          <w:i/>
          <w:iCs/>
        </w:rPr>
        <w:t>dalībvalstu ģeogrāfiskos apstākļus un esošās nacionālās politikas?</w:t>
      </w:r>
    </w:p>
    <w:p w:rsidRPr="00AE1818" w:rsidR="70B16D16" w:rsidP="000F7930" w:rsidRDefault="70B16D16" w14:paraId="15FB02AF" w14:textId="77777777">
      <w:pPr>
        <w:spacing w:after="120" w:line="240" w:lineRule="auto"/>
        <w:ind w:firstLine="720"/>
        <w:jc w:val="both"/>
        <w:rPr>
          <w:rFonts w:ascii="Times New Roman" w:hAnsi="Times New Roman" w:eastAsia="Times New Roman" w:cs="Times New Roman"/>
        </w:rPr>
      </w:pPr>
      <w:r w:rsidRPr="00AE1818">
        <w:rPr>
          <w:rFonts w:ascii="Times New Roman" w:hAnsi="Times New Roman" w:eastAsia="Times New Roman" w:cs="Times New Roman"/>
        </w:rPr>
        <w:t xml:space="preserve">Latvija kopumā atbalsta </w:t>
      </w:r>
      <w:r w:rsidRPr="00AE1818" w:rsidR="00AB43DA">
        <w:rPr>
          <w:rFonts w:ascii="Times New Roman" w:hAnsi="Times New Roman" w:eastAsia="Times New Roman" w:cs="Times New Roman"/>
        </w:rPr>
        <w:t>EK priekšlikumu izstrādāt</w:t>
      </w:r>
      <w:r w:rsidR="00AE1818">
        <w:rPr>
          <w:rFonts w:ascii="Times New Roman" w:hAnsi="Times New Roman" w:eastAsia="Times New Roman" w:cs="Times New Roman"/>
        </w:rPr>
        <w:t xml:space="preserve"> </w:t>
      </w:r>
      <w:r w:rsidRPr="00AE1818">
        <w:rPr>
          <w:rFonts w:ascii="Times New Roman" w:hAnsi="Times New Roman" w:eastAsia="Times New Roman" w:cs="Times New Roman"/>
        </w:rPr>
        <w:t>tiesību akt</w:t>
      </w:r>
      <w:r w:rsidRPr="00AE1818" w:rsidR="00AB43DA">
        <w:rPr>
          <w:rFonts w:ascii="Times New Roman" w:hAnsi="Times New Roman" w:eastAsia="Times New Roman" w:cs="Times New Roman"/>
        </w:rPr>
        <w:t>u</w:t>
      </w:r>
      <w:r w:rsidRPr="00AE1818">
        <w:rPr>
          <w:rFonts w:ascii="Times New Roman" w:hAnsi="Times New Roman" w:eastAsia="Times New Roman" w:cs="Times New Roman"/>
        </w:rPr>
        <w:t xml:space="preserve">, kas nodrošinās vienlīdzīgus konkurences apstākļus un augstu vides un veselības aizsardzības līmeni, kā arī papildinās gaidāmo Dabas atjaunošanas </w:t>
      </w:r>
      <w:r w:rsidRPr="00AE1818" w:rsidR="273CC8A8">
        <w:rPr>
          <w:rFonts w:ascii="Times New Roman" w:hAnsi="Times New Roman" w:eastAsia="Times New Roman" w:cs="Times New Roman"/>
        </w:rPr>
        <w:t>likumu</w:t>
      </w:r>
      <w:r w:rsidRPr="00AE1818">
        <w:rPr>
          <w:rFonts w:ascii="Times New Roman" w:hAnsi="Times New Roman" w:eastAsia="Times New Roman" w:cs="Times New Roman"/>
        </w:rPr>
        <w:t>.</w:t>
      </w:r>
    </w:p>
    <w:p w:rsidRPr="00AE1818" w:rsidR="70B16D16" w:rsidP="000F7930" w:rsidRDefault="70B16D16" w14:paraId="59A29EE2" w14:textId="77777777">
      <w:pPr>
        <w:spacing w:after="120" w:line="240" w:lineRule="auto"/>
        <w:ind w:firstLine="720"/>
        <w:jc w:val="both"/>
        <w:rPr>
          <w:rFonts w:ascii="Times New Roman" w:hAnsi="Times New Roman" w:eastAsia="Times New Roman" w:cs="Times New Roman"/>
        </w:rPr>
      </w:pPr>
      <w:r w:rsidRPr="0074601A">
        <w:rPr>
          <w:rFonts w:ascii="Times New Roman" w:hAnsi="Times New Roman" w:eastAsia="Times New Roman" w:cs="Times New Roman"/>
        </w:rPr>
        <w:t>Latvija piekrīt</w:t>
      </w:r>
      <w:r w:rsidRPr="0074601A" w:rsidR="00562A3F">
        <w:rPr>
          <w:rFonts w:ascii="Times New Roman" w:hAnsi="Times New Roman" w:eastAsia="Times New Roman" w:cs="Times New Roman"/>
        </w:rPr>
        <w:t xml:space="preserve"> un uz</w:t>
      </w:r>
      <w:r w:rsidRPr="0074601A" w:rsidR="00201FB5">
        <w:rPr>
          <w:rFonts w:ascii="Times New Roman" w:hAnsi="Times New Roman" w:eastAsia="Times New Roman" w:cs="Times New Roman"/>
        </w:rPr>
        <w:t>sver</w:t>
      </w:r>
      <w:r w:rsidRPr="0074601A">
        <w:rPr>
          <w:rFonts w:ascii="Times New Roman" w:hAnsi="Times New Roman" w:eastAsia="Times New Roman" w:cs="Times New Roman"/>
        </w:rPr>
        <w:t>, ka tiesību akta projekta izstrādes un pilnveidošanas laikā ir nepieciešams ņemt vērā, ka ģeogrāfiskie, klimatiskie u.c. apstākļi dažādos ES reģionos ir ļoti atšķirīgi, tādēļ visām ES dalībvalstīm neder vienādi augsnes izmantošanas un aizsardzības risinājumi, un tām ir nepieciešams rīkoties atbilstoši vietējiem apstākļiem.</w:t>
      </w:r>
      <w:r w:rsidRPr="0074601A">
        <w:rPr>
          <w:rFonts w:ascii="Times New Roman" w:hAnsi="Times New Roman" w:eastAsia="Times New Roman" w:cs="Times New Roman"/>
          <w:b/>
          <w:bCs/>
        </w:rPr>
        <w:t xml:space="preserve"> </w:t>
      </w:r>
      <w:r w:rsidRPr="0074601A">
        <w:rPr>
          <w:rFonts w:ascii="Times New Roman" w:hAnsi="Times New Roman" w:eastAsia="Times New Roman" w:cs="Times New Roman"/>
        </w:rPr>
        <w:t xml:space="preserve">Latvijai ir </w:t>
      </w:r>
      <w:r w:rsidRPr="0074601A" w:rsidR="00201FB5">
        <w:rPr>
          <w:rFonts w:ascii="Times New Roman" w:hAnsi="Times New Roman" w:eastAsia="Times New Roman" w:cs="Times New Roman"/>
        </w:rPr>
        <w:t>svarīgi</w:t>
      </w:r>
      <w:r w:rsidRPr="0074601A">
        <w:rPr>
          <w:rFonts w:ascii="Times New Roman" w:hAnsi="Times New Roman" w:eastAsia="Times New Roman" w:cs="Times New Roman"/>
        </w:rPr>
        <w:t>, lai prasības u</w:t>
      </w:r>
      <w:r w:rsidRPr="0074601A" w:rsidR="00201FB5">
        <w:rPr>
          <w:rFonts w:ascii="Times New Roman" w:hAnsi="Times New Roman" w:eastAsia="Times New Roman" w:cs="Times New Roman"/>
        </w:rPr>
        <w:t xml:space="preserve">n paredzētie </w:t>
      </w:r>
      <w:r w:rsidRPr="0074601A">
        <w:rPr>
          <w:rFonts w:ascii="Times New Roman" w:hAnsi="Times New Roman" w:eastAsia="Times New Roman" w:cs="Times New Roman"/>
        </w:rPr>
        <w:t xml:space="preserve">instrumenti augsnes veselības nodrošināšanā neprasītu piemērot </w:t>
      </w:r>
      <w:r w:rsidRPr="0074601A" w:rsidR="00201FB5">
        <w:rPr>
          <w:rFonts w:ascii="Times New Roman" w:hAnsi="Times New Roman" w:eastAsia="Times New Roman" w:cs="Times New Roman"/>
        </w:rPr>
        <w:t xml:space="preserve">vienādus </w:t>
      </w:r>
      <w:r w:rsidRPr="0074601A">
        <w:rPr>
          <w:rFonts w:ascii="Times New Roman" w:hAnsi="Times New Roman" w:eastAsia="Times New Roman" w:cs="Times New Roman"/>
        </w:rPr>
        <w:t>tipveida risinājumus visās ES dalībvalstīs</w:t>
      </w:r>
      <w:r w:rsidRPr="0074601A" w:rsidR="00201FB5">
        <w:rPr>
          <w:rFonts w:ascii="Times New Roman" w:hAnsi="Times New Roman" w:eastAsia="Times New Roman" w:cs="Times New Roman"/>
        </w:rPr>
        <w:t xml:space="preserve"> un dalībvalstīm izvirzīto mērķu sasniegšanai būtu pietiekamas iespējas pieņemt lēmumus rīkoties atbilstoši vietējiem apstākļiem</w:t>
      </w:r>
      <w:r w:rsidRPr="0074601A">
        <w:rPr>
          <w:rFonts w:ascii="Times New Roman" w:hAnsi="Times New Roman" w:eastAsia="Times New Roman" w:cs="Times New Roman"/>
        </w:rPr>
        <w:t>.</w:t>
      </w:r>
      <w:r w:rsidRPr="00AE1818">
        <w:rPr>
          <w:rFonts w:ascii="Times New Roman" w:hAnsi="Times New Roman" w:eastAsia="Times New Roman" w:cs="Times New Roman"/>
        </w:rPr>
        <w:t xml:space="preserve"> </w:t>
      </w:r>
    </w:p>
    <w:p w:rsidRPr="00A57948" w:rsidR="00AB43DA" w:rsidP="005B321A" w:rsidRDefault="35BFEDBF" w14:paraId="3B963900" w14:textId="11589982">
      <w:pPr>
        <w:spacing w:after="120" w:line="240" w:lineRule="auto"/>
        <w:ind w:firstLine="720"/>
        <w:jc w:val="both"/>
        <w:rPr>
          <w:rFonts w:ascii="Times New Roman" w:hAnsi="Times New Roman" w:eastAsia="Times" w:cs="Times New Roman"/>
        </w:rPr>
      </w:pPr>
      <w:r w:rsidRPr="00A57948">
        <w:rPr>
          <w:rFonts w:ascii="Times New Roman" w:hAnsi="Times New Roman" w:eastAsia="Times" w:cs="Times New Roman"/>
        </w:rPr>
        <w:t>Latvija aicina EK savlaicīgi uzsākt diskusijas ar dalībvalstīm šī jautājuma noskaidrošanā</w:t>
      </w:r>
      <w:r w:rsidRPr="00A57948" w:rsidR="2AD088C6">
        <w:rPr>
          <w:rFonts w:ascii="Times New Roman" w:hAnsi="Times New Roman" w:eastAsia="Times" w:cs="Times New Roman"/>
        </w:rPr>
        <w:t xml:space="preserve">. </w:t>
      </w:r>
    </w:p>
    <w:p w:rsidRPr="00A57948" w:rsidR="00AC0F45" w:rsidP="00A57948" w:rsidRDefault="006B4B8C" w14:paraId="0D1580C2" w14:textId="77777777">
      <w:pPr>
        <w:shd w:val="clear" w:color="auto" w:fill="A6A6A6"/>
        <w:spacing w:after="120" w:line="240" w:lineRule="auto"/>
        <w:jc w:val="both"/>
        <w:rPr>
          <w:rFonts w:ascii="Times New Roman" w:hAnsi="Times New Roman" w:eastAsia="Times New Roman" w:cs="Times New Roman"/>
          <w:b/>
          <w:bCs/>
        </w:rPr>
      </w:pPr>
      <w:r w:rsidRPr="00A57948">
        <w:rPr>
          <w:rFonts w:ascii="Times New Roman" w:hAnsi="Times New Roman" w:eastAsia="Times New Roman" w:cs="Times New Roman"/>
          <w:b/>
          <w:bCs/>
        </w:rPr>
        <w:t>4. Citi jautājumi</w:t>
      </w:r>
    </w:p>
    <w:p w:rsidRPr="00AE1818" w:rsidR="00F80DAB" w:rsidP="00926C0A" w:rsidRDefault="00AB43DA" w14:paraId="0CF93818" w14:textId="4DA18C6B">
      <w:pPr>
        <w:spacing w:after="120" w:line="240" w:lineRule="auto"/>
        <w:jc w:val="both"/>
        <w:rPr>
          <w:rFonts w:ascii="Times New Roman" w:hAnsi="Times New Roman" w:cs="Times New Roman"/>
        </w:rPr>
      </w:pPr>
      <w:r w:rsidRPr="00AE1818">
        <w:rPr>
          <w:rFonts w:ascii="Times New Roman" w:hAnsi="Times New Roman" w:cs="Times New Roman"/>
        </w:rPr>
        <w:t xml:space="preserve">a) Pašreizējie tiesību aktu priekšlikumi - </w:t>
      </w:r>
      <w:r w:rsidR="004C5646">
        <w:rPr>
          <w:rFonts w:ascii="Times New Roman" w:hAnsi="Times New Roman" w:cs="Times New Roman"/>
        </w:rPr>
        <w:t>EK</w:t>
      </w:r>
      <w:r w:rsidRPr="00AE1818" w:rsidR="004C5646">
        <w:rPr>
          <w:rFonts w:ascii="Times New Roman" w:hAnsi="Times New Roman" w:cs="Times New Roman"/>
        </w:rPr>
        <w:t xml:space="preserve"> </w:t>
      </w:r>
      <w:r w:rsidRPr="00AE1818">
        <w:rPr>
          <w:rFonts w:ascii="Times New Roman" w:hAnsi="Times New Roman" w:cs="Times New Roman"/>
        </w:rPr>
        <w:t xml:space="preserve">sniegta informācija </w:t>
      </w:r>
    </w:p>
    <w:p w:rsidR="00AB43DA" w:rsidP="00AD257E" w:rsidRDefault="00AB43DA" w14:paraId="4FE9AB3D" w14:textId="1606859C">
      <w:pPr>
        <w:spacing w:after="120" w:line="240" w:lineRule="auto"/>
        <w:ind w:left="993" w:hanging="273"/>
        <w:jc w:val="both"/>
        <w:rPr>
          <w:rFonts w:ascii="Times New Roman" w:hAnsi="Times New Roman" w:cs="Times New Roman"/>
        </w:rPr>
      </w:pPr>
      <w:r w:rsidRPr="00AE1818">
        <w:rPr>
          <w:rFonts w:ascii="Times New Roman" w:hAnsi="Times New Roman" w:cs="Times New Roman"/>
        </w:rPr>
        <w:t>i) Priekšlikums regulai par atmežošanas un mežu degradācijas riska, kas saistīts ar ES tirgū laistiem produktiem, samazināšanu līdz minimumam</w:t>
      </w:r>
      <w:r w:rsidR="004148D0">
        <w:rPr>
          <w:rFonts w:ascii="Times New Roman" w:hAnsi="Times New Roman" w:cs="Times New Roman"/>
        </w:rPr>
        <w:t xml:space="preserve"> (ZM kompetence)</w:t>
      </w:r>
    </w:p>
    <w:p w:rsidRPr="00885BEA" w:rsidR="004148D0" w:rsidP="004148D0" w:rsidRDefault="009864C7" w14:paraId="0622700C" w14:textId="124CFFFA">
      <w:pPr>
        <w:spacing w:after="120" w:line="240" w:lineRule="auto"/>
        <w:ind w:firstLine="720"/>
        <w:jc w:val="both"/>
        <w:rPr>
          <w:rFonts w:ascii="Times New Roman" w:hAnsi="Times New Roman" w:cs="Times New Roman"/>
        </w:rPr>
      </w:pPr>
      <w:r>
        <w:rPr>
          <w:rFonts w:ascii="Times New Roman" w:hAnsi="Times New Roman" w:cs="Times New Roman"/>
        </w:rPr>
        <w:t>Minētā r</w:t>
      </w:r>
      <w:r w:rsidR="004148D0">
        <w:rPr>
          <w:rFonts w:ascii="Times New Roman" w:hAnsi="Times New Roman" w:cs="Times New Roman"/>
        </w:rPr>
        <w:t>egulas priekšlikuma</w:t>
      </w:r>
      <w:r w:rsidRPr="00885BEA" w:rsidR="004148D0">
        <w:rPr>
          <w:rFonts w:ascii="Times New Roman" w:hAnsi="Times New Roman" w:cs="Times New Roman"/>
        </w:rPr>
        <w:t xml:space="preserve"> mērķis ir līdz minimumam samazināt ES izraisītu atmežošanu un mežu degradāciju visā pasaulē un tādējādi samazināt siltumnīcefekta gāzu emisijas un globālās bioloģiskās daudzveidības samazināšanās.</w:t>
      </w:r>
    </w:p>
    <w:p w:rsidR="004148D0" w:rsidP="004148D0" w:rsidRDefault="004148D0" w14:paraId="72312172" w14:textId="77777777">
      <w:pPr>
        <w:spacing w:after="120" w:line="240" w:lineRule="auto"/>
        <w:ind w:firstLine="720"/>
        <w:jc w:val="both"/>
        <w:rPr>
          <w:rFonts w:ascii="Times New Roman" w:hAnsi="Times New Roman" w:cs="Times New Roman"/>
        </w:rPr>
      </w:pPr>
      <w:r w:rsidRPr="00885BEA">
        <w:rPr>
          <w:rFonts w:ascii="Times New Roman" w:hAnsi="Times New Roman" w:cs="Times New Roman"/>
        </w:rPr>
        <w:t xml:space="preserve">Nākotnē </w:t>
      </w:r>
      <w:r>
        <w:rPr>
          <w:rFonts w:ascii="Times New Roman" w:hAnsi="Times New Roman" w:cs="Times New Roman"/>
        </w:rPr>
        <w:t>plānots nodrošināt</w:t>
      </w:r>
      <w:r w:rsidRPr="00885BEA">
        <w:rPr>
          <w:rFonts w:ascii="Times New Roman" w:hAnsi="Times New Roman" w:cs="Times New Roman"/>
        </w:rPr>
        <w:t>, ka konkrēti produkti (</w:t>
      </w:r>
      <w:r>
        <w:rPr>
          <w:rFonts w:ascii="Times New Roman" w:hAnsi="Times New Roman" w:cs="Times New Roman"/>
        </w:rPr>
        <w:t>kokmateriāli un</w:t>
      </w:r>
      <w:r w:rsidRPr="00885BEA">
        <w:rPr>
          <w:rFonts w:ascii="Times New Roman" w:hAnsi="Times New Roman" w:cs="Times New Roman"/>
        </w:rPr>
        <w:t xml:space="preserve"> lauksaimniecības produkti: liellopu gaļa, kafija, kakao, soja, palmu eļļa) nav saistīti ar atmežošanu un meža degradāciju. Šie konkrētie produkti tirgū būs jālaiž tikai pēc </w:t>
      </w:r>
      <w:r>
        <w:rPr>
          <w:rFonts w:ascii="Times New Roman" w:hAnsi="Times New Roman" w:cs="Times New Roman"/>
        </w:rPr>
        <w:t xml:space="preserve">veiktajām </w:t>
      </w:r>
      <w:r w:rsidRPr="00885BEA">
        <w:rPr>
          <w:rFonts w:ascii="Times New Roman" w:hAnsi="Times New Roman" w:cs="Times New Roman"/>
        </w:rPr>
        <w:t>pārbaud</w:t>
      </w:r>
      <w:r>
        <w:rPr>
          <w:rFonts w:ascii="Times New Roman" w:hAnsi="Times New Roman" w:cs="Times New Roman"/>
        </w:rPr>
        <w:t>ēm</w:t>
      </w:r>
      <w:r w:rsidRPr="00885BEA">
        <w:rPr>
          <w:rFonts w:ascii="Times New Roman" w:hAnsi="Times New Roman" w:cs="Times New Roman"/>
        </w:rPr>
        <w:t>, iesniedzot pilnu dokumentāciju par ražotāju un produkta atbilstību “</w:t>
      </w:r>
      <w:r w:rsidRPr="00D83FB8">
        <w:rPr>
          <w:rFonts w:ascii="Times New Roman" w:hAnsi="Times New Roman" w:cs="Times New Roman"/>
          <w:i/>
          <w:iCs/>
        </w:rPr>
        <w:t xml:space="preserve">bez </w:t>
      </w:r>
      <w:r>
        <w:rPr>
          <w:rFonts w:ascii="Times New Roman" w:hAnsi="Times New Roman" w:cs="Times New Roman"/>
          <w:i/>
          <w:iCs/>
        </w:rPr>
        <w:t>atmežošanas</w:t>
      </w:r>
      <w:r w:rsidRPr="00885BEA">
        <w:rPr>
          <w:rFonts w:ascii="Times New Roman" w:hAnsi="Times New Roman" w:cs="Times New Roman"/>
        </w:rPr>
        <w:t>” definīcijai</w:t>
      </w:r>
      <w:r>
        <w:rPr>
          <w:rFonts w:ascii="Times New Roman" w:hAnsi="Times New Roman" w:cs="Times New Roman"/>
        </w:rPr>
        <w:t xml:space="preserve">. </w:t>
      </w:r>
    </w:p>
    <w:p w:rsidRPr="00AE1818" w:rsidR="00AB7EAA" w:rsidP="004148D0" w:rsidRDefault="004148D0" w14:paraId="027C4B41" w14:textId="30F3BF88">
      <w:pPr>
        <w:spacing w:after="120" w:line="240" w:lineRule="auto"/>
        <w:ind w:firstLine="720"/>
        <w:jc w:val="both"/>
        <w:rPr>
          <w:rFonts w:ascii="Times New Roman" w:hAnsi="Times New Roman" w:cs="Times New Roman"/>
        </w:rPr>
      </w:pPr>
      <w:r w:rsidRPr="004A1C2C">
        <w:rPr>
          <w:rFonts w:ascii="Times New Roman" w:hAnsi="Times New Roman" w:cs="Times New Roman"/>
        </w:rPr>
        <w:t xml:space="preserve">Latvija kopumā atbalsta ideju par regulas priekšlikumu, kuru pašreiz rūpīgi izskatām un analizējam. Vienlaikus </w:t>
      </w:r>
      <w:r>
        <w:rPr>
          <w:rFonts w:ascii="Times New Roman" w:hAnsi="Times New Roman" w:cs="Times New Roman"/>
        </w:rPr>
        <w:t>norādām, ka r</w:t>
      </w:r>
      <w:r w:rsidRPr="004A1C2C">
        <w:rPr>
          <w:rFonts w:ascii="Times New Roman" w:hAnsi="Times New Roman" w:cs="Times New Roman"/>
        </w:rPr>
        <w:t xml:space="preserve">egulas ieviešana un piemērošana prasīs lielus finansiālos līdzekļus un veidos milzīgu administratīvo slogu ES dalībvalstīm – būs jāveido jauna kontroles institūcija, jāveido administrējoša sistēma, jāpieņem un jāapmāca personāls. Regulas nosacījumu ieviešanai un dalībvalstu sagatavošanās procesam būs nepieciešams pienācīgs pārejas periods. </w:t>
      </w:r>
    </w:p>
    <w:p w:rsidRPr="00AE1818" w:rsidR="00AB43DA" w:rsidP="00AD257E" w:rsidRDefault="00AB43DA" w14:paraId="525B17AE" w14:textId="77777777">
      <w:pPr>
        <w:spacing w:after="120" w:line="240" w:lineRule="auto"/>
        <w:ind w:left="993" w:hanging="273"/>
        <w:jc w:val="both"/>
        <w:rPr>
          <w:rFonts w:ascii="Times New Roman" w:hAnsi="Times New Roman" w:cs="Times New Roman"/>
        </w:rPr>
      </w:pPr>
      <w:r w:rsidRPr="00AE1818">
        <w:rPr>
          <w:rFonts w:ascii="Times New Roman" w:hAnsi="Times New Roman" w:cs="Times New Roman"/>
        </w:rPr>
        <w:t>ii) Priekšlikums regulai par atkritumu sūtījumiem</w:t>
      </w:r>
    </w:p>
    <w:p w:rsidRPr="00AE1818" w:rsidR="00AB43DA" w:rsidP="00AB43DA" w:rsidRDefault="00AB43DA" w14:paraId="0BA843DC" w14:textId="7011A31C">
      <w:pPr>
        <w:spacing w:after="120" w:line="240" w:lineRule="auto"/>
        <w:jc w:val="both"/>
        <w:rPr>
          <w:rFonts w:ascii="Times New Roman" w:hAnsi="Times New Roman" w:cs="Times New Roman"/>
        </w:rPr>
      </w:pPr>
      <w:r w:rsidRPr="00AE1818">
        <w:rPr>
          <w:rFonts w:ascii="Times New Roman" w:hAnsi="Times New Roman" w:cs="Times New Roman"/>
        </w:rPr>
        <w:t xml:space="preserve">b) ES </w:t>
      </w:r>
      <w:proofErr w:type="spellStart"/>
      <w:r w:rsidRPr="00AE1818">
        <w:rPr>
          <w:rFonts w:ascii="Times New Roman" w:hAnsi="Times New Roman" w:cs="Times New Roman"/>
        </w:rPr>
        <w:t>Biodaudzveidības</w:t>
      </w:r>
      <w:proofErr w:type="spellEnd"/>
      <w:r w:rsidRPr="00AE1818">
        <w:rPr>
          <w:rFonts w:ascii="Times New Roman" w:hAnsi="Times New Roman" w:cs="Times New Roman"/>
        </w:rPr>
        <w:t xml:space="preserve"> stratēģijas 2030. gadam īstenošana - </w:t>
      </w:r>
      <w:r w:rsidR="004C5646">
        <w:rPr>
          <w:rFonts w:ascii="Times New Roman" w:hAnsi="Times New Roman" w:cs="Times New Roman"/>
        </w:rPr>
        <w:t>EK</w:t>
      </w:r>
      <w:r w:rsidRPr="00AE1818" w:rsidR="004C5646">
        <w:rPr>
          <w:rFonts w:ascii="Times New Roman" w:hAnsi="Times New Roman" w:cs="Times New Roman"/>
        </w:rPr>
        <w:t xml:space="preserve"> </w:t>
      </w:r>
      <w:r w:rsidRPr="00AE1818">
        <w:rPr>
          <w:rFonts w:ascii="Times New Roman" w:hAnsi="Times New Roman" w:cs="Times New Roman"/>
        </w:rPr>
        <w:t>sniegta informācija</w:t>
      </w:r>
    </w:p>
    <w:p w:rsidRPr="00AE1818" w:rsidR="00AB43DA" w:rsidP="00AB43DA" w:rsidRDefault="00AB43DA" w14:paraId="513FF3A3" w14:textId="1AA0A01C">
      <w:pPr>
        <w:spacing w:after="120" w:line="240" w:lineRule="auto"/>
        <w:jc w:val="both"/>
        <w:rPr>
          <w:rFonts w:ascii="Times New Roman" w:hAnsi="Times New Roman" w:cs="Times New Roman"/>
        </w:rPr>
      </w:pPr>
      <w:r w:rsidRPr="00AE1818">
        <w:rPr>
          <w:rFonts w:ascii="Times New Roman" w:hAnsi="Times New Roman" w:cs="Times New Roman"/>
        </w:rPr>
        <w:lastRenderedPageBreak/>
        <w:t>c)</w:t>
      </w:r>
      <w:r w:rsidRPr="00AE1818" w:rsidR="00951B1A">
        <w:rPr>
          <w:rFonts w:ascii="Times New Roman" w:hAnsi="Times New Roman" w:cs="Times New Roman"/>
        </w:rPr>
        <w:t> </w:t>
      </w:r>
      <w:r w:rsidRPr="00AE1818">
        <w:rPr>
          <w:rFonts w:ascii="Times New Roman" w:hAnsi="Times New Roman" w:cs="Times New Roman"/>
        </w:rPr>
        <w:t>Neformāla par pilsētu jautājumiem atbildīgo ministru sanāksme – Eiropas pilsētu nozīme zaļajā pārejā un "Zaļā kursa" mērķu sasniegšanā</w:t>
      </w:r>
      <w:r w:rsidRPr="00AE1818" w:rsidR="00951B1A">
        <w:rPr>
          <w:rFonts w:ascii="Times New Roman" w:hAnsi="Times New Roman" w:cs="Times New Roman"/>
        </w:rPr>
        <w:t xml:space="preserve"> </w:t>
      </w:r>
      <w:r w:rsidRPr="00AE1818">
        <w:rPr>
          <w:rFonts w:ascii="Times New Roman" w:hAnsi="Times New Roman" w:cs="Times New Roman"/>
        </w:rPr>
        <w:t>(Ļubļana, 2021. gada 26. novembris)</w:t>
      </w:r>
      <w:r w:rsidRPr="00AE1818" w:rsidR="00951B1A">
        <w:rPr>
          <w:rFonts w:ascii="Times New Roman" w:hAnsi="Times New Roman" w:cs="Times New Roman"/>
        </w:rPr>
        <w:t xml:space="preserve"> </w:t>
      </w:r>
      <w:r w:rsidR="004C5646">
        <w:rPr>
          <w:rFonts w:ascii="Times New Roman" w:hAnsi="Times New Roman" w:cs="Times New Roman"/>
        </w:rPr>
        <w:t>–</w:t>
      </w:r>
      <w:r w:rsidRPr="00AE1818" w:rsidR="00951B1A">
        <w:rPr>
          <w:rFonts w:ascii="Times New Roman" w:hAnsi="Times New Roman" w:cs="Times New Roman"/>
        </w:rPr>
        <w:t xml:space="preserve"> </w:t>
      </w:r>
      <w:r w:rsidR="004C5646">
        <w:rPr>
          <w:rFonts w:ascii="Times New Roman" w:hAnsi="Times New Roman" w:cs="Times New Roman"/>
        </w:rPr>
        <w:t xml:space="preserve">Slovēnijas </w:t>
      </w:r>
      <w:r w:rsidRPr="00AE1818" w:rsidR="004C5646">
        <w:rPr>
          <w:rFonts w:ascii="Times New Roman" w:hAnsi="Times New Roman" w:cs="Times New Roman"/>
        </w:rPr>
        <w:t>prezident</w:t>
      </w:r>
      <w:r w:rsidR="004C5646">
        <w:rPr>
          <w:rFonts w:ascii="Times New Roman" w:hAnsi="Times New Roman" w:cs="Times New Roman"/>
        </w:rPr>
        <w:t>ūras</w:t>
      </w:r>
      <w:r w:rsidRPr="00AE1818" w:rsidR="004C5646">
        <w:rPr>
          <w:rFonts w:ascii="Times New Roman" w:hAnsi="Times New Roman" w:cs="Times New Roman"/>
        </w:rPr>
        <w:t xml:space="preserve"> </w:t>
      </w:r>
      <w:r w:rsidRPr="00AE1818">
        <w:rPr>
          <w:rFonts w:ascii="Times New Roman" w:hAnsi="Times New Roman" w:cs="Times New Roman"/>
        </w:rPr>
        <w:t>sniegta informācija</w:t>
      </w:r>
    </w:p>
    <w:p w:rsidRPr="00AE1818" w:rsidR="00AB43DA" w:rsidP="00951B1A" w:rsidRDefault="00951B1A" w14:paraId="1D728E35" w14:textId="1F2B0F8A">
      <w:pPr>
        <w:spacing w:after="120" w:line="240" w:lineRule="auto"/>
        <w:jc w:val="both"/>
        <w:rPr>
          <w:rFonts w:ascii="Times New Roman" w:hAnsi="Times New Roman" w:cs="Times New Roman"/>
        </w:rPr>
      </w:pPr>
      <w:r w:rsidRPr="00AE1818">
        <w:rPr>
          <w:rFonts w:ascii="Times New Roman" w:hAnsi="Times New Roman" w:cs="Times New Roman"/>
        </w:rPr>
        <w:t>d) Seminārs par REACH regulā paredzēto licencēšanas un ierobežošanas procesu reformēšanu (</w:t>
      </w:r>
      <w:proofErr w:type="spellStart"/>
      <w:r w:rsidRPr="00AE1818">
        <w:rPr>
          <w:rFonts w:ascii="Times New Roman" w:hAnsi="Times New Roman" w:cs="Times New Roman"/>
        </w:rPr>
        <w:t>Brdo</w:t>
      </w:r>
      <w:proofErr w:type="spellEnd"/>
      <w:r w:rsidRPr="00AE1818">
        <w:rPr>
          <w:rFonts w:ascii="Times New Roman" w:hAnsi="Times New Roman" w:cs="Times New Roman"/>
        </w:rPr>
        <w:t xml:space="preserve">, 2021. gada 9. novembris) - </w:t>
      </w:r>
      <w:r w:rsidR="004C5646">
        <w:rPr>
          <w:rFonts w:ascii="Times New Roman" w:hAnsi="Times New Roman" w:cs="Times New Roman"/>
        </w:rPr>
        <w:t xml:space="preserve">Slovēnijas </w:t>
      </w:r>
      <w:r w:rsidRPr="00AE1818" w:rsidR="004C5646">
        <w:rPr>
          <w:rFonts w:ascii="Times New Roman" w:hAnsi="Times New Roman" w:cs="Times New Roman"/>
        </w:rPr>
        <w:t>prezident</w:t>
      </w:r>
      <w:r w:rsidR="004C5646">
        <w:rPr>
          <w:rFonts w:ascii="Times New Roman" w:hAnsi="Times New Roman" w:cs="Times New Roman"/>
        </w:rPr>
        <w:t>ūras</w:t>
      </w:r>
      <w:r w:rsidRPr="00AE1818">
        <w:rPr>
          <w:rFonts w:ascii="Times New Roman" w:hAnsi="Times New Roman" w:cs="Times New Roman"/>
        </w:rPr>
        <w:t xml:space="preserve"> sniegta informācija</w:t>
      </w:r>
    </w:p>
    <w:p w:rsidRPr="00AE1818" w:rsidR="00951B1A" w:rsidP="00951B1A" w:rsidRDefault="00951B1A" w14:paraId="4EC64080" w14:textId="62F023C7">
      <w:pPr>
        <w:spacing w:after="120" w:line="240" w:lineRule="auto"/>
        <w:jc w:val="both"/>
        <w:rPr>
          <w:rFonts w:ascii="Times New Roman" w:hAnsi="Times New Roman" w:cs="Times New Roman"/>
        </w:rPr>
      </w:pPr>
      <w:r w:rsidRPr="00AE1818">
        <w:rPr>
          <w:rFonts w:ascii="Times New Roman" w:hAnsi="Times New Roman" w:cs="Times New Roman"/>
        </w:rPr>
        <w:t xml:space="preserve">e) Ziņojumi par galvenajām nesen notikušajām starptautiskām sanāksmēm - </w:t>
      </w:r>
      <w:r w:rsidR="004C5646">
        <w:rPr>
          <w:rFonts w:ascii="Times New Roman" w:hAnsi="Times New Roman" w:cs="Times New Roman"/>
        </w:rPr>
        <w:t xml:space="preserve">Slovēnijas </w:t>
      </w:r>
      <w:r w:rsidRPr="00AE1818" w:rsidR="004C5646">
        <w:rPr>
          <w:rFonts w:ascii="Times New Roman" w:hAnsi="Times New Roman" w:cs="Times New Roman"/>
        </w:rPr>
        <w:t>prezident</w:t>
      </w:r>
      <w:r w:rsidR="004C5646">
        <w:rPr>
          <w:rFonts w:ascii="Times New Roman" w:hAnsi="Times New Roman" w:cs="Times New Roman"/>
        </w:rPr>
        <w:t>ūras</w:t>
      </w:r>
      <w:r w:rsidRPr="00AE1818">
        <w:rPr>
          <w:rFonts w:ascii="Times New Roman" w:hAnsi="Times New Roman" w:cs="Times New Roman"/>
        </w:rPr>
        <w:t xml:space="preserve"> un </w:t>
      </w:r>
      <w:r w:rsidR="004C5646">
        <w:rPr>
          <w:rFonts w:ascii="Times New Roman" w:hAnsi="Times New Roman" w:cs="Times New Roman"/>
        </w:rPr>
        <w:t>EK</w:t>
      </w:r>
      <w:r w:rsidRPr="00AE1818" w:rsidR="004C5646">
        <w:rPr>
          <w:rFonts w:ascii="Times New Roman" w:hAnsi="Times New Roman" w:cs="Times New Roman"/>
        </w:rPr>
        <w:t xml:space="preserve"> </w:t>
      </w:r>
      <w:r w:rsidRPr="00AE1818">
        <w:rPr>
          <w:rFonts w:ascii="Times New Roman" w:hAnsi="Times New Roman" w:cs="Times New Roman"/>
        </w:rPr>
        <w:t>sniegta informācija</w:t>
      </w:r>
    </w:p>
    <w:p w:rsidRPr="00AE1818" w:rsidR="00951B1A" w:rsidP="00AD257E" w:rsidRDefault="00951B1A" w14:paraId="26A53FA6" w14:textId="77777777">
      <w:pPr>
        <w:spacing w:after="120" w:line="240" w:lineRule="auto"/>
        <w:ind w:left="993" w:hanging="284"/>
        <w:jc w:val="both"/>
        <w:rPr>
          <w:rFonts w:ascii="Times New Roman" w:hAnsi="Times New Roman" w:cs="Times New Roman"/>
        </w:rPr>
      </w:pPr>
      <w:r w:rsidRPr="00AE1818">
        <w:rPr>
          <w:rFonts w:ascii="Times New Roman" w:hAnsi="Times New Roman" w:cs="Times New Roman"/>
        </w:rPr>
        <w:t>i) ANO Klimata pārmaiņu konvencijas Pušu konferences 26. sanāksme (COP 26) (Glāzgova, 2021. gada 31. oktobris–12. novembris)</w:t>
      </w:r>
    </w:p>
    <w:p w:rsidRPr="00AE1818" w:rsidR="00951B1A" w:rsidP="00AD257E" w:rsidRDefault="00951B1A" w14:paraId="2C879248" w14:textId="5FE16368">
      <w:pPr>
        <w:spacing w:after="120" w:line="240" w:lineRule="auto"/>
        <w:ind w:left="993" w:hanging="284"/>
        <w:jc w:val="both"/>
        <w:rPr>
          <w:rFonts w:ascii="Times New Roman" w:hAnsi="Times New Roman" w:cs="Times New Roman"/>
        </w:rPr>
      </w:pPr>
      <w:r w:rsidRPr="00AE1818">
        <w:rPr>
          <w:rFonts w:ascii="Times New Roman" w:hAnsi="Times New Roman" w:cs="Times New Roman"/>
        </w:rPr>
        <w:t>ii) Konvencijas par bioloģisko daudzveidību Pušu konferences 15. sanāksme (CBD COP 15.1) (</w:t>
      </w:r>
      <w:proofErr w:type="spellStart"/>
      <w:r w:rsidRPr="00AE1818">
        <w:rPr>
          <w:rFonts w:ascii="Times New Roman" w:hAnsi="Times New Roman" w:cs="Times New Roman"/>
        </w:rPr>
        <w:t>Kuņmiņa</w:t>
      </w:r>
      <w:proofErr w:type="spellEnd"/>
      <w:r w:rsidRPr="00AE1818">
        <w:rPr>
          <w:rFonts w:ascii="Times New Roman" w:hAnsi="Times New Roman" w:cs="Times New Roman"/>
        </w:rPr>
        <w:t xml:space="preserve"> (</w:t>
      </w:r>
      <w:proofErr w:type="spellStart"/>
      <w:r w:rsidRPr="00AE1818">
        <w:rPr>
          <w:rFonts w:ascii="Times New Roman" w:hAnsi="Times New Roman" w:cs="Times New Roman"/>
        </w:rPr>
        <w:t>hibrīdsanāksme</w:t>
      </w:r>
      <w:proofErr w:type="spellEnd"/>
      <w:r w:rsidRPr="00AE1818">
        <w:rPr>
          <w:rFonts w:ascii="Times New Roman" w:hAnsi="Times New Roman" w:cs="Times New Roman"/>
        </w:rPr>
        <w:t xml:space="preserve">), 2021. </w:t>
      </w:r>
      <w:r w:rsidR="00FE223D">
        <w:rPr>
          <w:rFonts w:ascii="Times New Roman" w:hAnsi="Times New Roman" w:cs="Times New Roman"/>
        </w:rPr>
        <w:t> </w:t>
      </w:r>
      <w:r w:rsidRPr="00AE1818">
        <w:rPr>
          <w:rFonts w:ascii="Times New Roman" w:hAnsi="Times New Roman" w:cs="Times New Roman"/>
        </w:rPr>
        <w:t>ada 11.–15.</w:t>
      </w:r>
      <w:r w:rsidR="00FE223D">
        <w:rPr>
          <w:rFonts w:ascii="Times New Roman" w:hAnsi="Times New Roman" w:cs="Times New Roman"/>
        </w:rPr>
        <w:t> </w:t>
      </w:r>
      <w:r w:rsidRPr="00AE1818">
        <w:rPr>
          <w:rFonts w:ascii="Times New Roman" w:hAnsi="Times New Roman" w:cs="Times New Roman"/>
        </w:rPr>
        <w:t>oktobris)</w:t>
      </w:r>
    </w:p>
    <w:p w:rsidRPr="00A57948" w:rsidR="00AA55B3" w:rsidP="00AA55B3" w:rsidRDefault="00AA55B3" w14:paraId="680398DD" w14:textId="05C7B583">
      <w:pPr>
        <w:spacing w:after="120" w:line="240" w:lineRule="auto"/>
        <w:ind w:firstLine="709"/>
        <w:jc w:val="both"/>
        <w:rPr>
          <w:rFonts w:ascii="Times New Roman" w:hAnsi="Times New Roman" w:cs="Times New Roman"/>
        </w:rPr>
      </w:pPr>
      <w:r w:rsidRPr="00A57948">
        <w:rPr>
          <w:rFonts w:ascii="Times New Roman" w:hAnsi="Times New Roman" w:cs="Times New Roman"/>
        </w:rPr>
        <w:t>Ņemot vērā, ka vēl nav noslēgušas darbu Bioloģiskās daudzveidības konvencijas darba grupas par jauna starptautiska Bioloģiskās daudzveidības satvara projekta izstrādi, konvencijas 15.</w:t>
      </w:r>
      <w:r w:rsidR="00FE223D">
        <w:rPr>
          <w:rFonts w:ascii="Times New Roman" w:hAnsi="Times New Roman" w:cs="Times New Roman"/>
        </w:rPr>
        <w:t> </w:t>
      </w:r>
      <w:r w:rsidRPr="00A57948">
        <w:rPr>
          <w:rFonts w:ascii="Times New Roman" w:hAnsi="Times New Roman" w:cs="Times New Roman"/>
        </w:rPr>
        <w:t xml:space="preserve">pušu sanāksmes I daļā Ķīnā skatīti galvenokārt administratīvi jautājumi. Vienlaikus pieņemta </w:t>
      </w:r>
      <w:proofErr w:type="spellStart"/>
      <w:r w:rsidRPr="00A57948">
        <w:rPr>
          <w:rFonts w:ascii="Times New Roman" w:hAnsi="Times New Roman" w:cs="Times New Roman"/>
        </w:rPr>
        <w:t>Kunmingas</w:t>
      </w:r>
      <w:proofErr w:type="spellEnd"/>
      <w:r w:rsidRPr="00A57948">
        <w:rPr>
          <w:rFonts w:ascii="Times New Roman" w:hAnsi="Times New Roman" w:cs="Times New Roman"/>
        </w:rPr>
        <w:t xml:space="preserve"> Deklarācija, paužot apņemšanos ar jaunā topošā Bioloģiskās daudzveidības satvara palīdzību novērst bioloģiskās daudzveidības izzušanu. </w:t>
      </w:r>
    </w:p>
    <w:p w:rsidRPr="00A57948" w:rsidR="00AA55B3" w:rsidP="00AA55B3" w:rsidRDefault="00AA55B3" w14:paraId="6D0C45C7" w14:textId="650107DA">
      <w:pPr>
        <w:spacing w:after="120" w:line="240" w:lineRule="auto"/>
        <w:ind w:firstLine="709"/>
        <w:jc w:val="both"/>
        <w:rPr>
          <w:rFonts w:ascii="Times New Roman" w:hAnsi="Times New Roman" w:cs="Times New Roman"/>
        </w:rPr>
      </w:pPr>
      <w:r w:rsidRPr="00A57948">
        <w:rPr>
          <w:rFonts w:ascii="Times New Roman" w:hAnsi="Times New Roman" w:cs="Times New Roman"/>
        </w:rPr>
        <w:t>Latvija</w:t>
      </w:r>
      <w:r w:rsidRPr="00A57948">
        <w:rPr>
          <w:rFonts w:ascii="Times New Roman" w:hAnsi="Times New Roman" w:cs="Times New Roman"/>
          <w:b/>
          <w:bCs/>
        </w:rPr>
        <w:t>,</w:t>
      </w:r>
      <w:r w:rsidRPr="00A57948">
        <w:rPr>
          <w:rFonts w:ascii="Times New Roman" w:hAnsi="Times New Roman" w:cs="Times New Roman"/>
        </w:rPr>
        <w:t xml:space="preserve"> tāpat kā citas ES dalībvalstis un EK, atbalsta efektīvu Bioloģiskās daudzveidības satvaru, kura pieņemšana šobrīd plānota konvencijas 15.</w:t>
      </w:r>
      <w:r w:rsidR="00FE223D">
        <w:rPr>
          <w:rFonts w:ascii="Times New Roman" w:hAnsi="Times New Roman" w:cs="Times New Roman"/>
        </w:rPr>
        <w:t> </w:t>
      </w:r>
      <w:r w:rsidRPr="00A57948">
        <w:rPr>
          <w:rFonts w:ascii="Times New Roman" w:hAnsi="Times New Roman" w:cs="Times New Roman"/>
        </w:rPr>
        <w:t>pušu sanāksmes II daļā 2022.</w:t>
      </w:r>
      <w:r w:rsidR="00FE223D">
        <w:rPr>
          <w:rFonts w:ascii="Times New Roman" w:hAnsi="Times New Roman" w:cs="Times New Roman"/>
        </w:rPr>
        <w:t> </w:t>
      </w:r>
      <w:r w:rsidRPr="00A57948">
        <w:rPr>
          <w:rFonts w:ascii="Times New Roman" w:hAnsi="Times New Roman" w:cs="Times New Roman"/>
        </w:rPr>
        <w:t>gadā.</w:t>
      </w:r>
    </w:p>
    <w:p w:rsidRPr="00AE1818" w:rsidR="00951B1A" w:rsidP="00AD257E" w:rsidRDefault="00951B1A" w14:paraId="0ADDC7ED" w14:textId="6A990D09">
      <w:pPr>
        <w:spacing w:after="120" w:line="240" w:lineRule="auto"/>
        <w:ind w:left="993" w:hanging="284"/>
        <w:jc w:val="both"/>
        <w:rPr>
          <w:rFonts w:ascii="Times New Roman" w:hAnsi="Times New Roman" w:cs="Times New Roman"/>
        </w:rPr>
      </w:pPr>
      <w:r w:rsidRPr="00AE1818">
        <w:rPr>
          <w:rFonts w:ascii="Times New Roman" w:hAnsi="Times New Roman" w:cs="Times New Roman"/>
        </w:rPr>
        <w:t xml:space="preserve">iii) Orhūsas konvencija un Protokols par piesārņojošo vielu un izmešu </w:t>
      </w:r>
      <w:proofErr w:type="spellStart"/>
      <w:r w:rsidRPr="00AE1818">
        <w:rPr>
          <w:rFonts w:ascii="Times New Roman" w:hAnsi="Times New Roman" w:cs="Times New Roman"/>
        </w:rPr>
        <w:t>pārneses</w:t>
      </w:r>
      <w:proofErr w:type="spellEnd"/>
      <w:r w:rsidRPr="00AE1818">
        <w:rPr>
          <w:rFonts w:ascii="Times New Roman" w:hAnsi="Times New Roman" w:cs="Times New Roman"/>
        </w:rPr>
        <w:t xml:space="preserve"> reģistriem pušu sanāksme (Ženēva (</w:t>
      </w:r>
      <w:proofErr w:type="spellStart"/>
      <w:r w:rsidRPr="00AE1818">
        <w:rPr>
          <w:rFonts w:ascii="Times New Roman" w:hAnsi="Times New Roman" w:cs="Times New Roman"/>
        </w:rPr>
        <w:t>hibrīdsanāksme</w:t>
      </w:r>
      <w:proofErr w:type="spellEnd"/>
      <w:r w:rsidRPr="00AE1818">
        <w:rPr>
          <w:rFonts w:ascii="Times New Roman" w:hAnsi="Times New Roman" w:cs="Times New Roman"/>
        </w:rPr>
        <w:t>) 2021.</w:t>
      </w:r>
      <w:r w:rsidR="00FE223D">
        <w:rPr>
          <w:rFonts w:ascii="Times New Roman" w:hAnsi="Times New Roman" w:cs="Times New Roman"/>
        </w:rPr>
        <w:t> </w:t>
      </w:r>
      <w:r w:rsidRPr="00AE1818">
        <w:rPr>
          <w:rFonts w:ascii="Times New Roman" w:hAnsi="Times New Roman" w:cs="Times New Roman"/>
        </w:rPr>
        <w:t>gada 18.–22.</w:t>
      </w:r>
      <w:r w:rsidR="00FE223D">
        <w:rPr>
          <w:rFonts w:ascii="Times New Roman" w:hAnsi="Times New Roman" w:cs="Times New Roman"/>
        </w:rPr>
        <w:t> </w:t>
      </w:r>
      <w:r w:rsidRPr="00AE1818">
        <w:rPr>
          <w:rFonts w:ascii="Times New Roman" w:hAnsi="Times New Roman" w:cs="Times New Roman"/>
        </w:rPr>
        <w:t>oktobris)</w:t>
      </w:r>
    </w:p>
    <w:p w:rsidRPr="00AE1818" w:rsidR="00951B1A" w:rsidP="00AD257E" w:rsidRDefault="00951B1A" w14:paraId="794B8079" w14:textId="32D7B84C">
      <w:pPr>
        <w:spacing w:after="120" w:line="240" w:lineRule="auto"/>
        <w:ind w:left="993" w:hanging="284"/>
        <w:jc w:val="both"/>
        <w:rPr>
          <w:rFonts w:ascii="Times New Roman" w:hAnsi="Times New Roman" w:cs="Times New Roman"/>
        </w:rPr>
      </w:pPr>
      <w:r w:rsidRPr="00AE1818">
        <w:rPr>
          <w:rFonts w:ascii="Times New Roman" w:hAnsi="Times New Roman" w:cs="Times New Roman"/>
        </w:rPr>
        <w:t>iv) Barselonas konvencijas un tās protokolu līgumslēdzēju pušu 22. sanāksme (Antālija, 2021.</w:t>
      </w:r>
      <w:r w:rsidR="00FE223D">
        <w:rPr>
          <w:rFonts w:ascii="Times New Roman" w:hAnsi="Times New Roman" w:cs="Times New Roman"/>
        </w:rPr>
        <w:t> </w:t>
      </w:r>
      <w:r w:rsidRPr="00AE1818">
        <w:rPr>
          <w:rFonts w:ascii="Times New Roman" w:hAnsi="Times New Roman" w:cs="Times New Roman"/>
        </w:rPr>
        <w:t>gada 7.–10.</w:t>
      </w:r>
      <w:r w:rsidR="00FE223D">
        <w:rPr>
          <w:rFonts w:ascii="Times New Roman" w:hAnsi="Times New Roman" w:cs="Times New Roman"/>
        </w:rPr>
        <w:t> </w:t>
      </w:r>
      <w:r w:rsidRPr="00AE1818">
        <w:rPr>
          <w:rFonts w:ascii="Times New Roman" w:hAnsi="Times New Roman" w:cs="Times New Roman"/>
        </w:rPr>
        <w:t>decembris)</w:t>
      </w:r>
    </w:p>
    <w:p w:rsidRPr="00AE1818" w:rsidR="00951B1A" w:rsidP="00AD257E" w:rsidRDefault="00AD257E" w14:paraId="608C96B2" w14:textId="77777777">
      <w:pPr>
        <w:spacing w:after="120" w:line="240" w:lineRule="auto"/>
        <w:jc w:val="both"/>
        <w:rPr>
          <w:rFonts w:ascii="Times New Roman" w:hAnsi="Times New Roman" w:cs="Times New Roman"/>
        </w:rPr>
      </w:pPr>
      <w:r w:rsidRPr="00AE1818">
        <w:rPr>
          <w:rFonts w:ascii="Times New Roman" w:hAnsi="Times New Roman" w:cs="Times New Roman"/>
        </w:rPr>
        <w:t xml:space="preserve">f) Regula par augiem, kas iegūti, izmantojot jaunas </w:t>
      </w:r>
      <w:proofErr w:type="spellStart"/>
      <w:r w:rsidRPr="00AE1818">
        <w:rPr>
          <w:rFonts w:ascii="Times New Roman" w:hAnsi="Times New Roman" w:cs="Times New Roman"/>
        </w:rPr>
        <w:t>genomikas</w:t>
      </w:r>
      <w:proofErr w:type="spellEnd"/>
      <w:r w:rsidRPr="00AE1818">
        <w:rPr>
          <w:rFonts w:ascii="Times New Roman" w:hAnsi="Times New Roman" w:cs="Times New Roman"/>
        </w:rPr>
        <w:t xml:space="preserve"> metodes – vajadzīga koordinēta rīcība - Austrijas delegācijas sniegta informācija, ko atbalsta Ungārijas delegācija</w:t>
      </w:r>
    </w:p>
    <w:p w:rsidRPr="00AE1818" w:rsidR="00951B1A" w:rsidP="00951B1A" w:rsidRDefault="00AD257E" w14:paraId="0C7E0482" w14:textId="5E137AC6">
      <w:pPr>
        <w:spacing w:after="120" w:line="240" w:lineRule="auto"/>
        <w:jc w:val="both"/>
        <w:rPr>
          <w:rFonts w:ascii="Times New Roman" w:hAnsi="Times New Roman" w:cs="Times New Roman"/>
        </w:rPr>
      </w:pPr>
      <w:r w:rsidRPr="00AE1818">
        <w:rPr>
          <w:rFonts w:ascii="Times New Roman" w:hAnsi="Times New Roman" w:cs="Times New Roman"/>
        </w:rPr>
        <w:t>g) Trešais Tīra gaisa forums (Madride, 2021.</w:t>
      </w:r>
      <w:r w:rsidR="00FE223D">
        <w:rPr>
          <w:rFonts w:ascii="Times New Roman" w:hAnsi="Times New Roman" w:cs="Times New Roman"/>
        </w:rPr>
        <w:t> </w:t>
      </w:r>
      <w:r w:rsidRPr="00AE1818">
        <w:rPr>
          <w:rFonts w:ascii="Times New Roman" w:hAnsi="Times New Roman" w:cs="Times New Roman"/>
        </w:rPr>
        <w:t>gada 18.–19.</w:t>
      </w:r>
      <w:r w:rsidR="00FE223D">
        <w:rPr>
          <w:rFonts w:ascii="Times New Roman" w:hAnsi="Times New Roman" w:cs="Times New Roman"/>
        </w:rPr>
        <w:t> </w:t>
      </w:r>
      <w:r w:rsidRPr="00AE1818">
        <w:rPr>
          <w:rFonts w:ascii="Times New Roman" w:hAnsi="Times New Roman" w:cs="Times New Roman"/>
        </w:rPr>
        <w:t>novembris) Spānijas delegācijas sniegta informācija</w:t>
      </w:r>
    </w:p>
    <w:p w:rsidRPr="00AE1818" w:rsidR="00AD257E" w:rsidP="00AD257E" w:rsidRDefault="00AD257E" w14:paraId="597F9A89" w14:textId="77777777">
      <w:pPr>
        <w:spacing w:after="120" w:line="240" w:lineRule="auto"/>
        <w:jc w:val="both"/>
        <w:rPr>
          <w:rFonts w:ascii="Times New Roman" w:hAnsi="Times New Roman" w:cs="Times New Roman"/>
        </w:rPr>
      </w:pPr>
      <w:r w:rsidRPr="00AE1818">
        <w:rPr>
          <w:rFonts w:ascii="Times New Roman" w:hAnsi="Times New Roman" w:cs="Times New Roman"/>
        </w:rPr>
        <w:t>h) Nākamās prezidentvalsts darba programma - Francijas delegācijas sniegta informācija</w:t>
      </w:r>
    </w:p>
    <w:p w:rsidRPr="00AE1818" w:rsidR="00F80DAB" w:rsidP="00AD257E" w:rsidRDefault="00AD257E" w14:paraId="0F58532A" w14:textId="77777777">
      <w:pPr>
        <w:spacing w:after="120" w:line="240" w:lineRule="auto"/>
        <w:jc w:val="both"/>
        <w:rPr>
          <w:rFonts w:ascii="Times New Roman" w:hAnsi="Times New Roman" w:cs="Times New Roman"/>
        </w:rPr>
      </w:pPr>
      <w:r w:rsidRPr="00AE1818">
        <w:rPr>
          <w:rFonts w:ascii="Times New Roman" w:hAnsi="Times New Roman" w:cs="Times New Roman"/>
        </w:rPr>
        <w:t>i) </w:t>
      </w:r>
      <w:r w:rsidRPr="00AE1818" w:rsidR="3162C7C4">
        <w:rPr>
          <w:rFonts w:ascii="Times New Roman" w:hAnsi="Times New Roman" w:cs="Times New Roman"/>
        </w:rPr>
        <w:t>Mobilitātes pak</w:t>
      </w:r>
      <w:r w:rsidRPr="00AE1818" w:rsidR="00311ADB">
        <w:rPr>
          <w:rFonts w:ascii="Times New Roman" w:hAnsi="Times New Roman" w:cs="Times New Roman"/>
        </w:rPr>
        <w:t>e</w:t>
      </w:r>
      <w:r w:rsidRPr="00AE1818" w:rsidR="3162C7C4">
        <w:rPr>
          <w:rFonts w:ascii="Times New Roman" w:hAnsi="Times New Roman" w:cs="Times New Roman"/>
        </w:rPr>
        <w:t>te</w:t>
      </w:r>
      <w:r w:rsidRPr="00AE1818" w:rsidR="27CCEE7F">
        <w:rPr>
          <w:rFonts w:ascii="Times New Roman" w:hAnsi="Times New Roman" w:cs="Times New Roman"/>
        </w:rPr>
        <w:t xml:space="preserve"> </w:t>
      </w:r>
      <w:r w:rsidRPr="00AE1818" w:rsidR="5DB44A1B">
        <w:rPr>
          <w:rFonts w:ascii="Times New Roman" w:hAnsi="Times New Roman" w:cs="Times New Roman"/>
        </w:rPr>
        <w:t>saistībā ar Eiropas Zaļā kursa mērķiem - Lietuvas delegācijas informācija</w:t>
      </w:r>
    </w:p>
    <w:p w:rsidRPr="00A57948" w:rsidR="3F7DB2C8" w:rsidP="00926C0A" w:rsidRDefault="3F7DB2C8" w14:paraId="4A7B1A1F" w14:textId="77777777">
      <w:pPr>
        <w:spacing w:after="120" w:line="240" w:lineRule="auto"/>
        <w:ind w:firstLine="709"/>
        <w:jc w:val="both"/>
        <w:rPr>
          <w:rFonts w:ascii="Times New Roman" w:hAnsi="Times New Roman" w:eastAsia="Times New Roman" w:cs="Times New Roman"/>
        </w:rPr>
      </w:pPr>
      <w:r w:rsidRPr="00A57948">
        <w:rPr>
          <w:rFonts w:ascii="Times New Roman" w:hAnsi="Times New Roman" w:eastAsia="Times New Roman" w:cs="Times New Roman"/>
        </w:rPr>
        <w:t>Padomes sanāksmē Lietuvas delegācija pl</w:t>
      </w:r>
      <w:r w:rsidRPr="00A57948" w:rsidR="4001E4EA">
        <w:rPr>
          <w:rFonts w:ascii="Times New Roman" w:hAnsi="Times New Roman" w:eastAsia="Times New Roman" w:cs="Times New Roman"/>
        </w:rPr>
        <w:t xml:space="preserve">āno </w:t>
      </w:r>
      <w:r w:rsidRPr="00A57948">
        <w:rPr>
          <w:rFonts w:ascii="Times New Roman" w:hAnsi="Times New Roman" w:eastAsia="Times New Roman" w:cs="Times New Roman"/>
        </w:rPr>
        <w:t xml:space="preserve">aicināt EK sniegt </w:t>
      </w:r>
      <w:r w:rsidRPr="00A57948" w:rsidR="370F7FC4">
        <w:rPr>
          <w:rFonts w:ascii="Times New Roman" w:hAnsi="Times New Roman" w:eastAsia="Times New Roman" w:cs="Times New Roman"/>
        </w:rPr>
        <w:t>informāciju</w:t>
      </w:r>
      <w:r w:rsidRPr="00A57948">
        <w:rPr>
          <w:rFonts w:ascii="Times New Roman" w:hAnsi="Times New Roman" w:eastAsia="Times New Roman" w:cs="Times New Roman"/>
        </w:rPr>
        <w:t xml:space="preserve"> par </w:t>
      </w:r>
      <w:r w:rsidRPr="00A57948" w:rsidR="4323F9DC">
        <w:rPr>
          <w:rFonts w:ascii="Times New Roman" w:hAnsi="Times New Roman" w:eastAsia="Times New Roman" w:cs="Times New Roman"/>
        </w:rPr>
        <w:t xml:space="preserve">tālākajiem soļiem, </w:t>
      </w:r>
      <w:r w:rsidRPr="00A57948" w:rsidR="7AAAB188">
        <w:rPr>
          <w:rFonts w:ascii="Times New Roman" w:hAnsi="Times New Roman" w:eastAsia="Times New Roman" w:cs="Times New Roman"/>
        </w:rPr>
        <w:t>ņemot vērā</w:t>
      </w:r>
      <w:r w:rsidRPr="00A57948" w:rsidR="4323F9DC">
        <w:rPr>
          <w:rFonts w:ascii="Times New Roman" w:hAnsi="Times New Roman" w:eastAsia="Times New Roman" w:cs="Times New Roman"/>
        </w:rPr>
        <w:t xml:space="preserve"> </w:t>
      </w:r>
      <w:r w:rsidRPr="00A57948">
        <w:rPr>
          <w:rFonts w:ascii="Times New Roman" w:hAnsi="Times New Roman" w:eastAsia="Times New Roman" w:cs="Times New Roman"/>
        </w:rPr>
        <w:t>Mobilitātes pak</w:t>
      </w:r>
      <w:r w:rsidRPr="00A57948" w:rsidR="00311ADB">
        <w:rPr>
          <w:rFonts w:ascii="Times New Roman" w:hAnsi="Times New Roman" w:eastAsia="Times New Roman" w:cs="Times New Roman"/>
        </w:rPr>
        <w:t>e</w:t>
      </w:r>
      <w:r w:rsidRPr="00A57948">
        <w:rPr>
          <w:rFonts w:ascii="Times New Roman" w:hAnsi="Times New Roman" w:eastAsia="Times New Roman" w:cs="Times New Roman"/>
        </w:rPr>
        <w:t>tes ietekmi uz vidi un tā</w:t>
      </w:r>
      <w:r w:rsidRPr="00A57948" w:rsidR="5D2A6D71">
        <w:rPr>
          <w:rFonts w:ascii="Times New Roman" w:hAnsi="Times New Roman" w:eastAsia="Times New Roman" w:cs="Times New Roman"/>
        </w:rPr>
        <w:t>s</w:t>
      </w:r>
      <w:r w:rsidRPr="00A57948">
        <w:rPr>
          <w:rFonts w:ascii="Times New Roman" w:hAnsi="Times New Roman" w:eastAsia="Times New Roman" w:cs="Times New Roman"/>
        </w:rPr>
        <w:t xml:space="preserve"> </w:t>
      </w:r>
      <w:r w:rsidRPr="00A57948" w:rsidR="1DE75BC0">
        <w:rPr>
          <w:rFonts w:ascii="Times New Roman" w:hAnsi="Times New Roman" w:eastAsia="Times New Roman" w:cs="Times New Roman"/>
        </w:rPr>
        <w:t>ne</w:t>
      </w:r>
      <w:r w:rsidRPr="00A57948">
        <w:rPr>
          <w:rFonts w:ascii="Times New Roman" w:hAnsi="Times New Roman" w:eastAsia="Times New Roman" w:cs="Times New Roman"/>
        </w:rPr>
        <w:t>saskaņotību ar Eiropas Zaļā kursa mērķiem.</w:t>
      </w:r>
    </w:p>
    <w:p w:rsidRPr="00AE1818" w:rsidR="4D0B1A80" w:rsidP="00AD257E" w:rsidRDefault="4D0B1A80" w14:paraId="6FA5E303" w14:textId="77777777">
      <w:pPr>
        <w:spacing w:after="120" w:line="240" w:lineRule="auto"/>
        <w:ind w:firstLine="709"/>
        <w:jc w:val="both"/>
        <w:rPr>
          <w:rFonts w:ascii="Times New Roman" w:hAnsi="Times New Roman" w:eastAsia="Times New Roman" w:cs="Times New Roman"/>
        </w:rPr>
      </w:pPr>
      <w:r w:rsidRPr="00AE1818">
        <w:rPr>
          <w:rFonts w:ascii="Times New Roman" w:hAnsi="Times New Roman" w:eastAsia="Times New Roman" w:cs="Times New Roman"/>
        </w:rPr>
        <w:t xml:space="preserve">Lietuva </w:t>
      </w:r>
      <w:r w:rsidRPr="00AE1818" w:rsidR="00311ADB">
        <w:rPr>
          <w:rFonts w:ascii="Times New Roman" w:hAnsi="Times New Roman" w:eastAsia="Times New Roman" w:cs="Times New Roman"/>
        </w:rPr>
        <w:t>vērš uzmanību</w:t>
      </w:r>
      <w:r w:rsidRPr="00AE1818" w:rsidR="00CE3A32">
        <w:rPr>
          <w:rFonts w:ascii="Times New Roman" w:hAnsi="Times New Roman" w:eastAsia="Times New Roman" w:cs="Times New Roman"/>
        </w:rPr>
        <w:t xml:space="preserve"> uz</w:t>
      </w:r>
      <w:r w:rsidRPr="00AE1818">
        <w:rPr>
          <w:rFonts w:ascii="Times New Roman" w:hAnsi="Times New Roman" w:eastAsia="Times New Roman" w:cs="Times New Roman"/>
        </w:rPr>
        <w:t xml:space="preserve"> </w:t>
      </w:r>
      <w:r w:rsidRPr="00AE1818" w:rsidR="3671844C">
        <w:rPr>
          <w:rFonts w:ascii="Times New Roman" w:hAnsi="Times New Roman" w:eastAsia="Times New Roman" w:cs="Times New Roman"/>
        </w:rPr>
        <w:t>EK</w:t>
      </w:r>
      <w:r w:rsidRPr="00AE1818">
        <w:rPr>
          <w:rFonts w:ascii="Times New Roman" w:hAnsi="Times New Roman" w:eastAsia="Times New Roman" w:cs="Times New Roman"/>
        </w:rPr>
        <w:t xml:space="preserve"> </w:t>
      </w:r>
      <w:r w:rsidRPr="00AE1818" w:rsidR="0071298B">
        <w:rPr>
          <w:rFonts w:ascii="Times New Roman" w:hAnsi="Times New Roman" w:eastAsia="Times New Roman" w:cs="Times New Roman"/>
        </w:rPr>
        <w:t>publicēt</w:t>
      </w:r>
      <w:r w:rsidRPr="00AE1818" w:rsidR="00CE3A32">
        <w:rPr>
          <w:rFonts w:ascii="Times New Roman" w:hAnsi="Times New Roman" w:eastAsia="Times New Roman" w:cs="Times New Roman"/>
        </w:rPr>
        <w:t>u</w:t>
      </w:r>
      <w:r w:rsidRPr="00AE1818" w:rsidR="0071298B">
        <w:rPr>
          <w:rFonts w:ascii="Times New Roman" w:hAnsi="Times New Roman" w:eastAsia="Times New Roman" w:cs="Times New Roman"/>
        </w:rPr>
        <w:t xml:space="preserve"> </w:t>
      </w:r>
      <w:r w:rsidRPr="00AE1818">
        <w:rPr>
          <w:rFonts w:ascii="Times New Roman" w:hAnsi="Times New Roman" w:eastAsia="Times New Roman" w:cs="Times New Roman"/>
        </w:rPr>
        <w:t>novērtējumu</w:t>
      </w:r>
      <w:r w:rsidRPr="00AE1818" w:rsidR="00AD257E">
        <w:rPr>
          <w:rStyle w:val="FootnoteReference"/>
          <w:rFonts w:ascii="Times New Roman" w:hAnsi="Times New Roman" w:eastAsia="Times New Roman" w:cs="Times New Roman"/>
        </w:rPr>
        <w:footnoteReference w:id="7"/>
      </w:r>
      <w:r w:rsidRPr="00AE1818">
        <w:rPr>
          <w:rFonts w:ascii="Times New Roman" w:hAnsi="Times New Roman" w:eastAsia="Times New Roman" w:cs="Times New Roman"/>
        </w:rPr>
        <w:t xml:space="preserve"> </w:t>
      </w:r>
      <w:r w:rsidRPr="00AE1818" w:rsidR="00B93207">
        <w:rPr>
          <w:rFonts w:ascii="Times New Roman" w:hAnsi="Times New Roman" w:eastAsia="Times New Roman" w:cs="Times New Roman"/>
        </w:rPr>
        <w:t xml:space="preserve">par </w:t>
      </w:r>
      <w:r w:rsidRPr="00AE1818">
        <w:rPr>
          <w:rFonts w:ascii="Times New Roman" w:hAnsi="Times New Roman" w:eastAsia="Times New Roman" w:cs="Times New Roman"/>
        </w:rPr>
        <w:t>Regulas (EK) Nr.1071/2009</w:t>
      </w:r>
      <w:r w:rsidRPr="00AE1818" w:rsidR="00B93207">
        <w:rPr>
          <w:rStyle w:val="FootnoteReference"/>
          <w:rFonts w:ascii="Times New Roman" w:hAnsi="Times New Roman" w:eastAsia="Times New Roman" w:cs="Times New Roman"/>
        </w:rPr>
        <w:footnoteReference w:id="8"/>
      </w:r>
      <w:r w:rsidRPr="00AE1818">
        <w:rPr>
          <w:rFonts w:ascii="Times New Roman" w:hAnsi="Times New Roman" w:eastAsia="Times New Roman" w:cs="Times New Roman"/>
        </w:rPr>
        <w:t xml:space="preserve"> un Regulas (EK) Nr.1072/2009</w:t>
      </w:r>
      <w:r w:rsidRPr="00AE1818" w:rsidR="00B93207">
        <w:rPr>
          <w:rStyle w:val="FootnoteReference"/>
          <w:rFonts w:ascii="Times New Roman" w:hAnsi="Times New Roman" w:eastAsia="Times New Roman" w:cs="Times New Roman"/>
        </w:rPr>
        <w:footnoteReference w:id="9"/>
      </w:r>
      <w:r w:rsidRPr="00AE1818">
        <w:rPr>
          <w:rFonts w:ascii="Times New Roman" w:hAnsi="Times New Roman" w:eastAsia="Times New Roman" w:cs="Times New Roman"/>
        </w:rPr>
        <w:t xml:space="preserve"> pārskatīšanas priekšlikumos ietvertajām prasībām transportlīdzekļa obligātai atgriešanai reģistrācijas dalībvalstī ik pēc astoņām nedēļām un noteiktajiem kombinētajiem pārvadājumu ierobežojumiem</w:t>
      </w:r>
      <w:r w:rsidRPr="00AE1818" w:rsidR="00CE3A32">
        <w:rPr>
          <w:rFonts w:ascii="Times New Roman" w:hAnsi="Times New Roman" w:eastAsia="Times New Roman" w:cs="Times New Roman"/>
        </w:rPr>
        <w:t>.</w:t>
      </w:r>
      <w:r w:rsidRPr="00AE1818">
        <w:rPr>
          <w:rFonts w:ascii="Times New Roman" w:hAnsi="Times New Roman" w:eastAsia="Times New Roman" w:cs="Times New Roman"/>
        </w:rPr>
        <w:t xml:space="preserve"> </w:t>
      </w:r>
    </w:p>
    <w:p w:rsidRPr="00AE1818" w:rsidR="4D0B1A80" w:rsidP="00AD257E" w:rsidRDefault="4D0B1A80" w14:paraId="4A02DC6E" w14:textId="77777777">
      <w:pPr>
        <w:spacing w:after="120" w:line="240" w:lineRule="auto"/>
        <w:ind w:firstLine="709"/>
        <w:jc w:val="both"/>
        <w:rPr>
          <w:rFonts w:ascii="Times New Roman" w:hAnsi="Times New Roman" w:eastAsia="Times New Roman" w:cs="Times New Roman"/>
        </w:rPr>
      </w:pPr>
      <w:r w:rsidRPr="00AE1818">
        <w:rPr>
          <w:rFonts w:ascii="Times New Roman" w:hAnsi="Times New Roman" w:eastAsia="Times New Roman" w:cs="Times New Roman"/>
        </w:rPr>
        <w:t>Novērtējumā secināts, ka pienākums atgriezt transportlīdzekļus dalībvalstīs, kurās veic uzņēmējdarbību, 2023.</w:t>
      </w:r>
      <w:r w:rsidRPr="00AE1818" w:rsidR="00B93207">
        <w:rPr>
          <w:rFonts w:ascii="Times New Roman" w:hAnsi="Times New Roman" w:eastAsia="Times New Roman" w:cs="Times New Roman"/>
        </w:rPr>
        <w:t> </w:t>
      </w:r>
      <w:r w:rsidRPr="00AE1818">
        <w:rPr>
          <w:rFonts w:ascii="Times New Roman" w:hAnsi="Times New Roman" w:eastAsia="Times New Roman" w:cs="Times New Roman"/>
        </w:rPr>
        <w:t xml:space="preserve">gadā radītu līdz 1,9 miljoniem jaunu braucienu, galvenokārt </w:t>
      </w:r>
      <w:r w:rsidRPr="00AE1818">
        <w:rPr>
          <w:rFonts w:ascii="Times New Roman" w:hAnsi="Times New Roman" w:eastAsia="Times New Roman" w:cs="Times New Roman"/>
        </w:rPr>
        <w:lastRenderedPageBreak/>
        <w:t>Austrumeiropas dalībvalstīs bāzētu pārvadātāju dēļ. Tas radītu līdz 2,9 miljoniem tonnu papildu CO</w:t>
      </w:r>
      <w:r w:rsidRPr="00AE1818">
        <w:rPr>
          <w:rFonts w:ascii="Times New Roman" w:hAnsi="Times New Roman" w:eastAsia="Times New Roman" w:cs="Times New Roman"/>
          <w:vertAlign w:val="subscript"/>
        </w:rPr>
        <w:t>2</w:t>
      </w:r>
      <w:r w:rsidRPr="00AE1818">
        <w:rPr>
          <w:rFonts w:ascii="Times New Roman" w:hAnsi="Times New Roman" w:eastAsia="Times New Roman" w:cs="Times New Roman"/>
        </w:rPr>
        <w:t xml:space="preserve"> emisiju), līdz 619 tonnām </w:t>
      </w:r>
      <w:proofErr w:type="spellStart"/>
      <w:r w:rsidRPr="00AE1818">
        <w:rPr>
          <w:rFonts w:ascii="Times New Roman" w:hAnsi="Times New Roman" w:eastAsia="Times New Roman" w:cs="Times New Roman"/>
        </w:rPr>
        <w:t>NOx</w:t>
      </w:r>
      <w:proofErr w:type="spellEnd"/>
      <w:r w:rsidRPr="00AE1818">
        <w:rPr>
          <w:rFonts w:ascii="Times New Roman" w:hAnsi="Times New Roman" w:eastAsia="Times New Roman" w:cs="Times New Roman"/>
        </w:rPr>
        <w:t xml:space="preserve"> un 221 tonnas PM</w:t>
      </w:r>
      <w:r w:rsidRPr="00AE1818">
        <w:rPr>
          <w:rFonts w:ascii="Times New Roman" w:hAnsi="Times New Roman" w:eastAsia="Times New Roman" w:cs="Times New Roman"/>
          <w:vertAlign w:val="subscript"/>
        </w:rPr>
        <w:t>2,5</w:t>
      </w:r>
      <w:r w:rsidRPr="00AE1818">
        <w:rPr>
          <w:rFonts w:ascii="Times New Roman" w:hAnsi="Times New Roman" w:eastAsia="Times New Roman" w:cs="Times New Roman"/>
        </w:rPr>
        <w:t xml:space="preserve"> emisijas 2023.</w:t>
      </w:r>
      <w:r w:rsidRPr="00AE1818" w:rsidR="00FC62E5">
        <w:rPr>
          <w:rFonts w:ascii="Times New Roman" w:hAnsi="Times New Roman" w:eastAsia="Times New Roman" w:cs="Times New Roman"/>
        </w:rPr>
        <w:t> </w:t>
      </w:r>
      <w:r w:rsidRPr="00AE1818">
        <w:rPr>
          <w:rFonts w:ascii="Times New Roman" w:hAnsi="Times New Roman" w:eastAsia="Times New Roman" w:cs="Times New Roman"/>
        </w:rPr>
        <w:t xml:space="preserve">gadā. </w:t>
      </w:r>
      <w:r w:rsidRPr="00AE1818" w:rsidR="00FC62E5">
        <w:rPr>
          <w:rFonts w:ascii="Times New Roman" w:hAnsi="Times New Roman" w:eastAsia="Times New Roman" w:cs="Times New Roman"/>
        </w:rPr>
        <w:t>Jāņem vērā, ka šīs CO</w:t>
      </w:r>
      <w:r w:rsidRPr="00AE1818" w:rsidR="00FC62E5">
        <w:rPr>
          <w:rFonts w:ascii="Times New Roman" w:hAnsi="Times New Roman" w:eastAsia="Times New Roman" w:cs="Times New Roman"/>
          <w:vertAlign w:val="subscript"/>
        </w:rPr>
        <w:t>2</w:t>
      </w:r>
      <w:r w:rsidRPr="00AE1818" w:rsidR="00FC62E5">
        <w:rPr>
          <w:rFonts w:ascii="Times New Roman" w:hAnsi="Times New Roman" w:eastAsia="Times New Roman" w:cs="Times New Roman"/>
        </w:rPr>
        <w:t xml:space="preserve"> emisijas radīs papildu izmaksas ES dalībvalstīm, ja autotransporta nozare tiks iekļauta ES ETS. </w:t>
      </w:r>
      <w:r w:rsidRPr="00AE1818">
        <w:rPr>
          <w:rFonts w:ascii="Times New Roman" w:hAnsi="Times New Roman" w:eastAsia="Times New Roman" w:cs="Times New Roman"/>
        </w:rPr>
        <w:t xml:space="preserve">Izmaksas, kas saistītas ar gaisa piesārņojuma negatīvo ietekmes uz veselību un citiem </w:t>
      </w:r>
      <w:proofErr w:type="spellStart"/>
      <w:r w:rsidRPr="00AE1818">
        <w:rPr>
          <w:rFonts w:ascii="Times New Roman" w:hAnsi="Times New Roman" w:eastAsia="Times New Roman" w:cs="Times New Roman"/>
        </w:rPr>
        <w:t>NOx</w:t>
      </w:r>
      <w:proofErr w:type="spellEnd"/>
      <w:r w:rsidRPr="00AE1818">
        <w:rPr>
          <w:rFonts w:ascii="Times New Roman" w:hAnsi="Times New Roman" w:eastAsia="Times New Roman" w:cs="Times New Roman"/>
        </w:rPr>
        <w:t xml:space="preserve"> un PM</w:t>
      </w:r>
      <w:r w:rsidRPr="00AE1818">
        <w:rPr>
          <w:rFonts w:ascii="Times New Roman" w:hAnsi="Times New Roman" w:eastAsia="Times New Roman" w:cs="Times New Roman"/>
          <w:vertAlign w:val="subscript"/>
        </w:rPr>
        <w:t>2,5</w:t>
      </w:r>
      <w:r w:rsidRPr="00AE1818">
        <w:rPr>
          <w:rFonts w:ascii="Times New Roman" w:hAnsi="Times New Roman" w:eastAsia="Times New Roman" w:cs="Times New Roman"/>
        </w:rPr>
        <w:t xml:space="preserve"> emisiju izraisītiem bojājumiem 2023.</w:t>
      </w:r>
      <w:r w:rsidRPr="00AE1818" w:rsidR="00FC62E5">
        <w:rPr>
          <w:rFonts w:ascii="Times New Roman" w:hAnsi="Times New Roman" w:eastAsia="Times New Roman" w:cs="Times New Roman"/>
        </w:rPr>
        <w:t> </w:t>
      </w:r>
      <w:r w:rsidRPr="00AE1818">
        <w:rPr>
          <w:rFonts w:ascii="Times New Roman" w:hAnsi="Times New Roman" w:eastAsia="Times New Roman" w:cs="Times New Roman"/>
        </w:rPr>
        <w:t>gadā sasniegtu 25,9 miljonus eiro.</w:t>
      </w:r>
    </w:p>
    <w:p w:rsidRPr="00AE1818" w:rsidR="4D0B1A80" w:rsidP="00AD257E" w:rsidRDefault="4D0B1A80" w14:paraId="6ACF48FE" w14:textId="77777777">
      <w:pPr>
        <w:spacing w:after="120" w:line="240" w:lineRule="auto"/>
        <w:ind w:firstLine="709"/>
        <w:jc w:val="both"/>
        <w:rPr>
          <w:rFonts w:ascii="Times New Roman" w:hAnsi="Times New Roman" w:eastAsia="Times New Roman" w:cs="Times New Roman"/>
        </w:rPr>
      </w:pPr>
      <w:r w:rsidRPr="00AE1818">
        <w:rPr>
          <w:rFonts w:ascii="Times New Roman" w:hAnsi="Times New Roman" w:eastAsia="Times New Roman" w:cs="Times New Roman"/>
        </w:rPr>
        <w:t xml:space="preserve">Novērtējuma secinājumi apstiprina </w:t>
      </w:r>
      <w:r w:rsidRPr="00AE1818" w:rsidR="36B4494C">
        <w:rPr>
          <w:rFonts w:ascii="Times New Roman" w:hAnsi="Times New Roman" w:eastAsia="Times New Roman" w:cs="Times New Roman"/>
        </w:rPr>
        <w:t>EK</w:t>
      </w:r>
      <w:r w:rsidRPr="00AE1818">
        <w:rPr>
          <w:rFonts w:ascii="Times New Roman" w:hAnsi="Times New Roman" w:eastAsia="Times New Roman" w:cs="Times New Roman"/>
        </w:rPr>
        <w:t xml:space="preserve"> viedokli, kas ietverts </w:t>
      </w:r>
      <w:r w:rsidRPr="00AE1818" w:rsidR="39F8A250">
        <w:rPr>
          <w:rFonts w:ascii="Times New Roman" w:hAnsi="Times New Roman" w:eastAsia="Times New Roman" w:cs="Times New Roman"/>
        </w:rPr>
        <w:t>EK</w:t>
      </w:r>
      <w:r w:rsidRPr="00AE1818">
        <w:rPr>
          <w:rFonts w:ascii="Times New Roman" w:hAnsi="Times New Roman" w:eastAsia="Times New Roman" w:cs="Times New Roman"/>
        </w:rPr>
        <w:t xml:space="preserve"> </w:t>
      </w:r>
      <w:r w:rsidRPr="00AE1818" w:rsidR="00CE3A32">
        <w:rPr>
          <w:rFonts w:ascii="Times New Roman" w:hAnsi="Times New Roman" w:eastAsia="Times New Roman" w:cs="Times New Roman"/>
        </w:rPr>
        <w:t xml:space="preserve">2020. gada 15. jūlija </w:t>
      </w:r>
      <w:r w:rsidRPr="00AE1818">
        <w:rPr>
          <w:rFonts w:ascii="Times New Roman" w:hAnsi="Times New Roman" w:eastAsia="Times New Roman" w:cs="Times New Roman"/>
        </w:rPr>
        <w:t xml:space="preserve">paziņojumā </w:t>
      </w:r>
      <w:r w:rsidRPr="00AE1818" w:rsidR="00CE3A32">
        <w:rPr>
          <w:rFonts w:ascii="Times New Roman" w:hAnsi="Times New Roman" w:eastAsia="Times New Roman" w:cs="Times New Roman"/>
        </w:rPr>
        <w:t>“</w:t>
      </w:r>
      <w:r w:rsidRPr="00AE1818">
        <w:rPr>
          <w:rFonts w:ascii="Times New Roman" w:hAnsi="Times New Roman" w:eastAsia="Times New Roman" w:cs="Times New Roman"/>
        </w:rPr>
        <w:t>Mobilitātes pakete I autotransporta jomā</w:t>
      </w:r>
      <w:r w:rsidRPr="00AE1818" w:rsidR="00CE3A32">
        <w:rPr>
          <w:rFonts w:ascii="Times New Roman" w:hAnsi="Times New Roman" w:eastAsia="Times New Roman" w:cs="Times New Roman"/>
        </w:rPr>
        <w:t>”</w:t>
      </w:r>
      <w:r w:rsidRPr="00AE1818">
        <w:rPr>
          <w:rFonts w:ascii="Times New Roman" w:hAnsi="Times New Roman" w:eastAsia="Times New Roman" w:cs="Times New Roman"/>
        </w:rPr>
        <w:t xml:space="preserve"> (2020/C 252/01</w:t>
      </w:r>
      <w:r w:rsidRPr="00AE1818" w:rsidR="00B93207">
        <w:rPr>
          <w:rStyle w:val="FootnoteReference"/>
          <w:rFonts w:ascii="Times New Roman" w:hAnsi="Times New Roman" w:eastAsia="Times New Roman" w:cs="Times New Roman"/>
        </w:rPr>
        <w:footnoteReference w:id="10"/>
      </w:r>
      <w:r w:rsidRPr="00AE1818">
        <w:rPr>
          <w:rFonts w:ascii="Times New Roman" w:hAnsi="Times New Roman" w:eastAsia="Times New Roman" w:cs="Times New Roman"/>
        </w:rPr>
        <w:t>), un apliecina, ka šādi mobilitātes paketes elementi neatbilst Eiropas Zaļā kursa mērķiem.</w:t>
      </w:r>
      <w:r w:rsidRPr="00AE1818" w:rsidR="00311ADB">
        <w:rPr>
          <w:rFonts w:ascii="Times New Roman" w:hAnsi="Times New Roman" w:eastAsia="Times New Roman" w:cs="Times New Roman"/>
        </w:rPr>
        <w:t xml:space="preserve"> Paziņojumā EK uzsvēra, ka kravas automobiļu atgriešanas pienākums mazinās transporta sistēmas efektivitāti un nevajadzīgi palielinās emisijas, piesārņojumu un sastrēgumus, bet kombinēto pārvadājumu ierobežojumi mazinās to, cik efektīvi ar tiem iespējams atbalstīt multimodālos kravu pārvadājumus.</w:t>
      </w:r>
    </w:p>
    <w:p w:rsidRPr="00AE1818" w:rsidR="4D0B1A80" w:rsidP="00AD257E" w:rsidRDefault="4D0B1A80" w14:paraId="2D301ABB" w14:textId="77777777">
      <w:pPr>
        <w:spacing w:after="120" w:line="240" w:lineRule="auto"/>
        <w:ind w:firstLine="709"/>
        <w:jc w:val="both"/>
        <w:rPr>
          <w:rFonts w:ascii="Times New Roman" w:hAnsi="Times New Roman" w:eastAsia="Times New Roman" w:cs="Times New Roman"/>
        </w:rPr>
      </w:pPr>
      <w:r w:rsidRPr="00AE1818">
        <w:rPr>
          <w:rFonts w:ascii="Times New Roman" w:hAnsi="Times New Roman" w:eastAsia="Times New Roman" w:cs="Times New Roman"/>
        </w:rPr>
        <w:t xml:space="preserve">Latvija </w:t>
      </w:r>
      <w:r w:rsidRPr="00AE1818">
        <w:rPr>
          <w:rFonts w:ascii="Times New Roman" w:hAnsi="Times New Roman" w:eastAsia="Times New Roman" w:cs="Times New Roman"/>
          <w:b/>
          <w:bCs/>
        </w:rPr>
        <w:t>atbalsta</w:t>
      </w:r>
      <w:r w:rsidRPr="00AE1818">
        <w:rPr>
          <w:rFonts w:ascii="Times New Roman" w:hAnsi="Times New Roman" w:eastAsia="Times New Roman" w:cs="Times New Roman"/>
        </w:rPr>
        <w:t xml:space="preserve"> Lietuvas </w:t>
      </w:r>
      <w:r w:rsidRPr="00AE1818" w:rsidR="00AA55B3">
        <w:rPr>
          <w:rFonts w:ascii="Times New Roman" w:hAnsi="Times New Roman" w:eastAsia="Times New Roman" w:cs="Times New Roman"/>
        </w:rPr>
        <w:t xml:space="preserve">viedokli </w:t>
      </w:r>
      <w:r w:rsidRPr="00AE1818">
        <w:rPr>
          <w:rFonts w:ascii="Times New Roman" w:hAnsi="Times New Roman" w:eastAsia="Times New Roman" w:cs="Times New Roman"/>
        </w:rPr>
        <w:t>un uzskata, ka nepieciešamas turpmākas diskusijas par šo jautājumu, nodrošinot ES “</w:t>
      </w:r>
      <w:proofErr w:type="spellStart"/>
      <w:r w:rsidRPr="00AE1818">
        <w:rPr>
          <w:rFonts w:ascii="Times New Roman" w:hAnsi="Times New Roman" w:eastAsia="Times New Roman" w:cs="Times New Roman"/>
          <w:i/>
          <w:iCs/>
        </w:rPr>
        <w:t>Fit</w:t>
      </w:r>
      <w:proofErr w:type="spellEnd"/>
      <w:r w:rsidRPr="00AE1818">
        <w:rPr>
          <w:rFonts w:ascii="Times New Roman" w:hAnsi="Times New Roman" w:eastAsia="Times New Roman" w:cs="Times New Roman"/>
          <w:i/>
          <w:iCs/>
        </w:rPr>
        <w:t xml:space="preserve"> </w:t>
      </w:r>
      <w:proofErr w:type="spellStart"/>
      <w:r w:rsidRPr="00AE1818">
        <w:rPr>
          <w:rFonts w:ascii="Times New Roman" w:hAnsi="Times New Roman" w:eastAsia="Times New Roman" w:cs="Times New Roman"/>
          <w:i/>
          <w:iCs/>
        </w:rPr>
        <w:t>for</w:t>
      </w:r>
      <w:proofErr w:type="spellEnd"/>
      <w:r w:rsidRPr="00AE1818">
        <w:rPr>
          <w:rFonts w:ascii="Times New Roman" w:hAnsi="Times New Roman" w:eastAsia="Times New Roman" w:cs="Times New Roman"/>
          <w:i/>
          <w:iCs/>
        </w:rPr>
        <w:t xml:space="preserve"> 55</w:t>
      </w:r>
      <w:r w:rsidRPr="00AE1818">
        <w:rPr>
          <w:rFonts w:ascii="Times New Roman" w:hAnsi="Times New Roman" w:eastAsia="Times New Roman" w:cs="Times New Roman"/>
        </w:rPr>
        <w:t>” mērķu sasniegšanu</w:t>
      </w:r>
      <w:r w:rsidRPr="00AE1818" w:rsidR="7D9BE060">
        <w:rPr>
          <w:rFonts w:ascii="Times New Roman" w:hAnsi="Times New Roman" w:eastAsia="Times New Roman" w:cs="Times New Roman"/>
        </w:rPr>
        <w:t>. Latvija</w:t>
      </w:r>
      <w:r w:rsidRPr="00AE1818">
        <w:rPr>
          <w:rFonts w:ascii="Times New Roman" w:hAnsi="Times New Roman" w:eastAsia="Times New Roman" w:cs="Times New Roman"/>
        </w:rPr>
        <w:t xml:space="preserve"> </w:t>
      </w:r>
      <w:r w:rsidRPr="00AE1818" w:rsidR="571F11B3">
        <w:rPr>
          <w:rFonts w:ascii="Times New Roman" w:hAnsi="Times New Roman" w:eastAsia="Times New Roman" w:cs="Times New Roman"/>
        </w:rPr>
        <w:t>aicin</w:t>
      </w:r>
      <w:r w:rsidRPr="00AE1818" w:rsidR="37524565">
        <w:rPr>
          <w:rFonts w:ascii="Times New Roman" w:hAnsi="Times New Roman" w:eastAsia="Times New Roman" w:cs="Times New Roman"/>
        </w:rPr>
        <w:t>a</w:t>
      </w:r>
      <w:r w:rsidRPr="00AE1818">
        <w:rPr>
          <w:rFonts w:ascii="Times New Roman" w:hAnsi="Times New Roman" w:eastAsia="Times New Roman" w:cs="Times New Roman"/>
        </w:rPr>
        <w:t xml:space="preserve"> EK informēt par plānotajiem nākamajiem soļiem un iespējamo turpmāko virzību, lai grozītu Mobilitātes </w:t>
      </w:r>
      <w:proofErr w:type="spellStart"/>
      <w:r w:rsidRPr="00AE1818">
        <w:rPr>
          <w:rFonts w:ascii="Times New Roman" w:hAnsi="Times New Roman" w:eastAsia="Times New Roman" w:cs="Times New Roman"/>
        </w:rPr>
        <w:t>pak</w:t>
      </w:r>
      <w:r w:rsidRPr="00AE1818" w:rsidR="00AA55B3">
        <w:rPr>
          <w:rFonts w:ascii="Times New Roman" w:hAnsi="Times New Roman" w:eastAsia="Times New Roman" w:cs="Times New Roman"/>
        </w:rPr>
        <w:t>otn</w:t>
      </w:r>
      <w:r w:rsidRPr="00AE1818">
        <w:rPr>
          <w:rFonts w:ascii="Times New Roman" w:hAnsi="Times New Roman" w:eastAsia="Times New Roman" w:cs="Times New Roman"/>
        </w:rPr>
        <w:t>es</w:t>
      </w:r>
      <w:proofErr w:type="spellEnd"/>
      <w:r w:rsidRPr="00AE1818">
        <w:rPr>
          <w:rFonts w:ascii="Times New Roman" w:hAnsi="Times New Roman" w:eastAsia="Times New Roman" w:cs="Times New Roman"/>
        </w:rPr>
        <w:t xml:space="preserve"> noteikumus, kas ir pretrunā Eiropas Zaļā kursa mērķiem un ES tiesību aktu </w:t>
      </w:r>
      <w:proofErr w:type="spellStart"/>
      <w:r w:rsidRPr="00AE1818">
        <w:rPr>
          <w:rFonts w:ascii="Times New Roman" w:hAnsi="Times New Roman" w:eastAsia="Times New Roman" w:cs="Times New Roman"/>
        </w:rPr>
        <w:t>pak</w:t>
      </w:r>
      <w:r w:rsidRPr="00AE1818" w:rsidR="00AA55B3">
        <w:rPr>
          <w:rFonts w:ascii="Times New Roman" w:hAnsi="Times New Roman" w:eastAsia="Times New Roman" w:cs="Times New Roman"/>
        </w:rPr>
        <w:t>otn</w:t>
      </w:r>
      <w:r w:rsidRPr="00AE1818">
        <w:rPr>
          <w:rFonts w:ascii="Times New Roman" w:hAnsi="Times New Roman" w:eastAsia="Times New Roman" w:cs="Times New Roman"/>
        </w:rPr>
        <w:t>es</w:t>
      </w:r>
      <w:proofErr w:type="spellEnd"/>
      <w:r w:rsidRPr="00AE1818">
        <w:rPr>
          <w:rFonts w:ascii="Times New Roman" w:hAnsi="Times New Roman" w:eastAsia="Times New Roman" w:cs="Times New Roman"/>
        </w:rPr>
        <w:t xml:space="preserve"> “</w:t>
      </w:r>
      <w:proofErr w:type="spellStart"/>
      <w:r w:rsidRPr="00AE1818">
        <w:rPr>
          <w:rFonts w:ascii="Times New Roman" w:hAnsi="Times New Roman" w:eastAsia="Times New Roman" w:cs="Times New Roman"/>
          <w:i/>
          <w:iCs/>
        </w:rPr>
        <w:t>Fit</w:t>
      </w:r>
      <w:proofErr w:type="spellEnd"/>
      <w:r w:rsidRPr="00AE1818">
        <w:rPr>
          <w:rFonts w:ascii="Times New Roman" w:hAnsi="Times New Roman" w:eastAsia="Times New Roman" w:cs="Times New Roman"/>
          <w:i/>
          <w:iCs/>
        </w:rPr>
        <w:t xml:space="preserve"> </w:t>
      </w:r>
      <w:proofErr w:type="spellStart"/>
      <w:r w:rsidRPr="00AE1818">
        <w:rPr>
          <w:rFonts w:ascii="Times New Roman" w:hAnsi="Times New Roman" w:eastAsia="Times New Roman" w:cs="Times New Roman"/>
          <w:i/>
          <w:iCs/>
        </w:rPr>
        <w:t>for</w:t>
      </w:r>
      <w:proofErr w:type="spellEnd"/>
      <w:r w:rsidRPr="00AE1818">
        <w:rPr>
          <w:rFonts w:ascii="Times New Roman" w:hAnsi="Times New Roman" w:eastAsia="Times New Roman" w:cs="Times New Roman"/>
          <w:i/>
          <w:iCs/>
        </w:rPr>
        <w:t xml:space="preserve"> 55</w:t>
      </w:r>
      <w:r w:rsidRPr="00AE1818">
        <w:rPr>
          <w:rFonts w:ascii="Times New Roman" w:hAnsi="Times New Roman" w:eastAsia="Times New Roman" w:cs="Times New Roman"/>
        </w:rPr>
        <w:t>” mērķiem.</w:t>
      </w:r>
    </w:p>
    <w:p w:rsidRPr="00AE1818" w:rsidR="00F80DAB" w:rsidP="00926C0A" w:rsidRDefault="00F80DAB" w14:paraId="297E457C" w14:textId="77777777">
      <w:pPr>
        <w:spacing w:after="120" w:line="240" w:lineRule="auto"/>
        <w:ind w:left="3261" w:hanging="3261"/>
        <w:jc w:val="both"/>
        <w:rPr>
          <w:rFonts w:ascii="Times New Roman" w:hAnsi="Times New Roman" w:cs="Times New Roman"/>
          <w:b/>
          <w:bCs/>
        </w:rPr>
      </w:pPr>
    </w:p>
    <w:p w:rsidRPr="00AE1818" w:rsidR="00A450CF" w:rsidP="00926C0A" w:rsidRDefault="002752A2" w14:paraId="6C3C7FCF" w14:textId="77777777">
      <w:pPr>
        <w:spacing w:after="120" w:line="240" w:lineRule="auto"/>
        <w:ind w:left="3261" w:hanging="3261"/>
        <w:jc w:val="both"/>
        <w:rPr>
          <w:rFonts w:ascii="Times New Roman" w:hAnsi="Times New Roman" w:cs="Times New Roman"/>
        </w:rPr>
      </w:pPr>
      <w:r w:rsidRPr="00AE1818">
        <w:rPr>
          <w:rFonts w:ascii="Times New Roman" w:hAnsi="Times New Roman" w:cs="Times New Roman"/>
          <w:b/>
          <w:bCs/>
        </w:rPr>
        <w:t>Latvijas delegācija</w:t>
      </w:r>
      <w:r w:rsidRPr="00AE1818" w:rsidR="000B363E">
        <w:rPr>
          <w:rFonts w:ascii="Times New Roman" w:hAnsi="Times New Roman" w:cs="Times New Roman"/>
          <w:b/>
          <w:bCs/>
        </w:rPr>
        <w:t>s vadītājs</w:t>
      </w:r>
      <w:r w:rsidRPr="00AE1818">
        <w:rPr>
          <w:rFonts w:ascii="Times New Roman" w:hAnsi="Times New Roman" w:cs="Times New Roman"/>
          <w:b/>
          <w:bCs/>
        </w:rPr>
        <w:t>:</w:t>
      </w:r>
      <w:r w:rsidRPr="00AE1818">
        <w:rPr>
          <w:rFonts w:ascii="Times New Roman" w:hAnsi="Times New Roman" w:cs="Times New Roman"/>
        </w:rPr>
        <w:tab/>
      </w:r>
      <w:r w:rsidRPr="00AE1818" w:rsidR="00A450CF">
        <w:rPr>
          <w:rFonts w:ascii="Times New Roman" w:hAnsi="Times New Roman" w:cs="Times New Roman"/>
        </w:rPr>
        <w:t xml:space="preserve">Artūrs Toms Plešs, </w:t>
      </w:r>
      <w:r w:rsidRPr="00AE1818" w:rsidR="00311ADB">
        <w:rPr>
          <w:rFonts w:ascii="Times New Roman" w:hAnsi="Times New Roman" w:cs="Times New Roman"/>
        </w:rPr>
        <w:t>v</w:t>
      </w:r>
      <w:r w:rsidRPr="00AE1818" w:rsidR="00A450CF">
        <w:rPr>
          <w:rFonts w:ascii="Times New Roman" w:hAnsi="Times New Roman" w:cs="Times New Roman"/>
        </w:rPr>
        <w:t>ides aizsardzības un reģionālās attīstības ministrs</w:t>
      </w:r>
    </w:p>
    <w:p w:rsidRPr="00AE1818" w:rsidR="00A450CF" w:rsidP="00926C0A" w:rsidRDefault="00A450CF" w14:paraId="68001944" w14:textId="77777777">
      <w:pPr>
        <w:spacing w:after="120" w:line="240" w:lineRule="auto"/>
        <w:ind w:left="3261" w:hanging="3261"/>
        <w:jc w:val="both"/>
        <w:rPr>
          <w:rFonts w:ascii="Times New Roman" w:hAnsi="Times New Roman" w:cs="Times New Roman"/>
        </w:rPr>
      </w:pPr>
      <w:r w:rsidRPr="00AE1818">
        <w:rPr>
          <w:rFonts w:ascii="Times New Roman" w:hAnsi="Times New Roman" w:cs="Times New Roman"/>
          <w:b/>
          <w:bCs/>
        </w:rPr>
        <w:t>Delegācijas dalībnieki</w:t>
      </w:r>
      <w:r w:rsidRPr="00AE1818">
        <w:rPr>
          <w:rFonts w:ascii="Times New Roman" w:hAnsi="Times New Roman" w:cs="Times New Roman"/>
        </w:rPr>
        <w:t xml:space="preserve">: </w:t>
      </w:r>
      <w:r w:rsidRPr="00AE1818">
        <w:rPr>
          <w:rFonts w:ascii="Times New Roman" w:hAnsi="Times New Roman" w:cs="Times New Roman"/>
        </w:rPr>
        <w:tab/>
      </w:r>
      <w:r w:rsidRPr="00AE1818" w:rsidR="3BBF1F3F">
        <w:rPr>
          <w:rFonts w:ascii="Times New Roman" w:hAnsi="Times New Roman" w:cs="Times New Roman"/>
        </w:rPr>
        <w:t>Mārtiņš Kreitus</w:t>
      </w:r>
      <w:r w:rsidRPr="00AE1818">
        <w:rPr>
          <w:rFonts w:ascii="Times New Roman" w:hAnsi="Times New Roman" w:cs="Times New Roman"/>
        </w:rPr>
        <w:t>, vēstnie</w:t>
      </w:r>
      <w:r w:rsidRPr="00AE1818" w:rsidR="2E7651F3">
        <w:rPr>
          <w:rFonts w:ascii="Times New Roman" w:hAnsi="Times New Roman" w:cs="Times New Roman"/>
        </w:rPr>
        <w:t>ks</w:t>
      </w:r>
      <w:r w:rsidRPr="00AE1818">
        <w:rPr>
          <w:rFonts w:ascii="Times New Roman" w:hAnsi="Times New Roman" w:cs="Times New Roman"/>
        </w:rPr>
        <w:t>, Latvijas Republikas pastāvīgās pārstāve</w:t>
      </w:r>
      <w:r w:rsidRPr="00AE1818" w:rsidR="70B824CC">
        <w:rPr>
          <w:rFonts w:ascii="Times New Roman" w:hAnsi="Times New Roman" w:cs="Times New Roman"/>
        </w:rPr>
        <w:t>s</w:t>
      </w:r>
      <w:r w:rsidRPr="00AE1818">
        <w:rPr>
          <w:rFonts w:ascii="Times New Roman" w:hAnsi="Times New Roman" w:cs="Times New Roman"/>
        </w:rPr>
        <w:t xml:space="preserve"> ES</w:t>
      </w:r>
      <w:r w:rsidRPr="00AE1818" w:rsidR="175D9BD8">
        <w:rPr>
          <w:rFonts w:ascii="Times New Roman" w:hAnsi="Times New Roman" w:cs="Times New Roman"/>
        </w:rPr>
        <w:t xml:space="preserve"> vietnieks</w:t>
      </w:r>
      <w:r w:rsidRPr="00AE1818">
        <w:rPr>
          <w:rFonts w:ascii="Times New Roman" w:hAnsi="Times New Roman" w:cs="Times New Roman"/>
        </w:rPr>
        <w:t>;</w:t>
      </w:r>
    </w:p>
    <w:p w:rsidRPr="00AE1818" w:rsidR="69BC7868" w:rsidP="00311ADB" w:rsidRDefault="69BC7868" w14:paraId="66D62349" w14:textId="77777777">
      <w:pPr>
        <w:spacing w:after="120" w:line="240" w:lineRule="auto"/>
        <w:ind w:left="3261"/>
        <w:jc w:val="both"/>
        <w:rPr>
          <w:rFonts w:ascii="Times New Roman" w:hAnsi="Times New Roman" w:eastAsia="Times New Roman" w:cs="Times New Roman"/>
          <w:color w:val="1C1C1C"/>
        </w:rPr>
      </w:pPr>
      <w:r w:rsidRPr="00A57948">
        <w:rPr>
          <w:rFonts w:ascii="Times New Roman" w:hAnsi="Times New Roman" w:eastAsia="Times New Roman" w:cs="Times New Roman"/>
        </w:rPr>
        <w:t xml:space="preserve">Miks Strazdiņš, </w:t>
      </w:r>
      <w:r w:rsidRPr="00A57948" w:rsidR="00311ADB">
        <w:rPr>
          <w:rFonts w:ascii="Times New Roman" w:hAnsi="Times New Roman" w:eastAsia="Times New Roman" w:cs="Times New Roman"/>
        </w:rPr>
        <w:t>v</w:t>
      </w:r>
      <w:r w:rsidRPr="00A57948">
        <w:rPr>
          <w:rFonts w:ascii="Times New Roman" w:hAnsi="Times New Roman" w:eastAsia="Times New Roman" w:cs="Times New Roman"/>
        </w:rPr>
        <w:t>ides aizsardzības un reģionālās attīstības m</w:t>
      </w:r>
      <w:r w:rsidRPr="00AE1818">
        <w:rPr>
          <w:rFonts w:ascii="Times New Roman" w:hAnsi="Times New Roman" w:eastAsia="Times New Roman" w:cs="Times New Roman"/>
          <w:color w:val="1C1C1C"/>
        </w:rPr>
        <w:t>inistra padomnieks;</w:t>
      </w:r>
    </w:p>
    <w:p w:rsidRPr="00AE1818" w:rsidR="00A450CF" w:rsidP="00926C0A" w:rsidRDefault="00A450CF" w14:paraId="4014A2B4" w14:textId="77777777">
      <w:pPr>
        <w:spacing w:after="120" w:line="240" w:lineRule="auto"/>
        <w:ind w:left="3261"/>
        <w:jc w:val="both"/>
        <w:rPr>
          <w:rFonts w:ascii="Times New Roman" w:hAnsi="Times New Roman" w:cs="Times New Roman"/>
        </w:rPr>
      </w:pPr>
      <w:r w:rsidRPr="00AE1818">
        <w:rPr>
          <w:rFonts w:ascii="Times New Roman" w:hAnsi="Times New Roman" w:cs="Times New Roman"/>
        </w:rPr>
        <w:t>Linda Leja, Vides aizsardzības un reģionālās attīstības ministrijas nozares padomniece;</w:t>
      </w:r>
    </w:p>
    <w:p w:rsidRPr="00AE1818" w:rsidR="0031030B" w:rsidP="005B321A" w:rsidRDefault="00A450CF" w14:paraId="3E2E6853" w14:textId="77ABB556">
      <w:pPr>
        <w:spacing w:after="120" w:line="240" w:lineRule="auto"/>
        <w:ind w:left="3261"/>
        <w:jc w:val="both"/>
        <w:rPr>
          <w:rFonts w:ascii="Times New Roman" w:hAnsi="Times New Roman" w:cs="Times New Roman"/>
        </w:rPr>
      </w:pPr>
      <w:r w:rsidRPr="00AE1818">
        <w:rPr>
          <w:rFonts w:ascii="Times New Roman" w:hAnsi="Times New Roman" w:cs="Times New Roman"/>
        </w:rPr>
        <w:t>Anna Popkova, Vides aizsardzības un reģionālās attīstības ministrijas nozares padomniece.</w:t>
      </w:r>
    </w:p>
    <w:p w:rsidR="005B321A" w:rsidP="00926C0A" w:rsidRDefault="005B321A" w14:paraId="26ADEA2D" w14:textId="77777777">
      <w:pPr>
        <w:spacing w:after="120" w:line="240" w:lineRule="auto"/>
        <w:rPr>
          <w:rFonts w:ascii="Times New Roman" w:hAnsi="Times New Roman" w:cs="Times New Roman"/>
        </w:rPr>
      </w:pPr>
    </w:p>
    <w:p w:rsidR="005B321A" w:rsidP="00926C0A" w:rsidRDefault="005B321A" w14:paraId="2F28CDA0" w14:textId="77777777">
      <w:pPr>
        <w:spacing w:after="120" w:line="240" w:lineRule="auto"/>
        <w:rPr>
          <w:rFonts w:ascii="Times New Roman" w:hAnsi="Times New Roman" w:cs="Times New Roman"/>
        </w:rPr>
      </w:pPr>
    </w:p>
    <w:p w:rsidR="005B321A" w:rsidP="00926C0A" w:rsidRDefault="005B321A" w14:paraId="07E4B5CE" w14:textId="77777777">
      <w:pPr>
        <w:spacing w:after="120" w:line="240" w:lineRule="auto"/>
        <w:rPr>
          <w:rFonts w:ascii="Times New Roman" w:hAnsi="Times New Roman" w:cs="Times New Roman"/>
        </w:rPr>
      </w:pPr>
    </w:p>
    <w:p w:rsidR="005B321A" w:rsidP="00926C0A" w:rsidRDefault="005B321A" w14:paraId="06BB0D89" w14:textId="77777777">
      <w:pPr>
        <w:spacing w:after="120" w:line="240" w:lineRule="auto"/>
        <w:rPr>
          <w:rFonts w:ascii="Times New Roman" w:hAnsi="Times New Roman" w:cs="Times New Roman"/>
        </w:rPr>
      </w:pPr>
    </w:p>
    <w:p w:rsidRPr="00AE1818" w:rsidR="002752A2" w:rsidP="00926C0A" w:rsidRDefault="002752A2" w14:paraId="15650F5F" w14:textId="6C1F4586">
      <w:pPr>
        <w:spacing w:after="120" w:line="240" w:lineRule="auto"/>
        <w:rPr>
          <w:rFonts w:ascii="Times New Roman" w:hAnsi="Times New Roman" w:cs="Times New Roman"/>
        </w:rPr>
      </w:pPr>
      <w:r w:rsidRPr="00AE1818">
        <w:rPr>
          <w:rFonts w:ascii="Times New Roman" w:hAnsi="Times New Roman" w:cs="Times New Roman"/>
        </w:rPr>
        <w:t>Vides aizsardzības un</w:t>
      </w:r>
      <w:r w:rsidRPr="00AE1818" w:rsidR="0031030B">
        <w:rPr>
          <w:rFonts w:ascii="Times New Roman" w:hAnsi="Times New Roman" w:cs="Times New Roman"/>
        </w:rPr>
        <w:t xml:space="preserve"> </w:t>
      </w:r>
      <w:r w:rsidRPr="00AE1818">
        <w:rPr>
          <w:rFonts w:ascii="Times New Roman" w:hAnsi="Times New Roman" w:cs="Times New Roman"/>
        </w:rPr>
        <w:t xml:space="preserve">reģionālās attīstības </w:t>
      </w:r>
      <w:r w:rsidRPr="00AE1818" w:rsidR="00867434">
        <w:rPr>
          <w:rFonts w:ascii="Times New Roman" w:hAnsi="Times New Roman" w:cs="Times New Roman"/>
        </w:rPr>
        <w:t>ministrs</w:t>
      </w:r>
      <w:r w:rsidRPr="00AE1818" w:rsidR="00614008">
        <w:rPr>
          <w:rFonts w:ascii="Times New Roman" w:hAnsi="Times New Roman" w:cs="Times New Roman"/>
        </w:rPr>
        <w:tab/>
      </w:r>
      <w:r w:rsidRPr="00AE1818">
        <w:rPr>
          <w:rFonts w:ascii="Times New Roman" w:hAnsi="Times New Roman" w:cs="Times New Roman"/>
        </w:rPr>
        <w:t xml:space="preserve"> </w:t>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sidR="00A450CF">
        <w:rPr>
          <w:rFonts w:ascii="Times New Roman" w:hAnsi="Times New Roman" w:cs="Times New Roman"/>
        </w:rPr>
        <w:t>Artūrs Toms Plešs</w:t>
      </w:r>
    </w:p>
    <w:p w:rsidRPr="00AE1818" w:rsidR="0053656D" w:rsidP="00926C0A" w:rsidRDefault="0053656D" w14:paraId="610B7378" w14:textId="77777777">
      <w:pPr>
        <w:spacing w:after="120" w:line="240" w:lineRule="auto"/>
        <w:ind w:firstLine="567"/>
        <w:jc w:val="both"/>
        <w:rPr>
          <w:rFonts w:ascii="Times New Roman" w:hAnsi="Times New Roman" w:cs="Times New Roman"/>
        </w:rPr>
      </w:pPr>
    </w:p>
    <w:p w:rsidRPr="00AE1818" w:rsidR="00D2034A" w:rsidP="00926C0A" w:rsidRDefault="002752A2" w14:paraId="0F59B922" w14:textId="77777777">
      <w:pPr>
        <w:spacing w:after="120" w:line="240" w:lineRule="auto"/>
        <w:rPr>
          <w:rFonts w:ascii="Times New Roman" w:hAnsi="Times New Roman" w:cs="Times New Roman"/>
        </w:rPr>
      </w:pPr>
      <w:r w:rsidRPr="00AE1818">
        <w:rPr>
          <w:rFonts w:ascii="Times New Roman" w:hAnsi="Times New Roman" w:cs="Times New Roman"/>
        </w:rPr>
        <w:t>Vides aizsardzības un reģionālās attīstības ministrijas</w:t>
      </w:r>
      <w:r w:rsidRPr="00AE1818">
        <w:rPr>
          <w:rFonts w:ascii="Times New Roman" w:hAnsi="Times New Roman" w:cs="Times New Roman"/>
        </w:rPr>
        <w:br/>
        <w:t>valsts sekretār</w:t>
      </w:r>
      <w:r w:rsidRPr="00AE1818" w:rsidR="00CB6D05">
        <w:rPr>
          <w:rFonts w:ascii="Times New Roman" w:hAnsi="Times New Roman" w:cs="Times New Roman"/>
        </w:rPr>
        <w:t>s</w:t>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Pr>
          <w:rFonts w:ascii="Times New Roman" w:hAnsi="Times New Roman" w:cs="Times New Roman"/>
        </w:rPr>
        <w:tab/>
      </w:r>
      <w:r w:rsidRPr="00AE1818" w:rsidR="00517628">
        <w:rPr>
          <w:rFonts w:ascii="Times New Roman" w:hAnsi="Times New Roman" w:cs="Times New Roman"/>
        </w:rPr>
        <w:t>Edvīns Balševics</w:t>
      </w:r>
    </w:p>
    <w:sectPr w:rsidRPr="00AE1818" w:rsidR="00D2034A" w:rsidSect="00272BE4">
      <w:headerReference w:type="even" r:id="rId11"/>
      <w:headerReference w:type="default" r:id="rId12"/>
      <w:footerReference w:type="even" r:id="rId13"/>
      <w:footerReference w:type="default" r:id="rId14"/>
      <w:headerReference w:type="first" r:id="rId15"/>
      <w:footerReference w:type="first" r:id="rId16"/>
      <w:pgSz w:w="12240" w:h="15840"/>
      <w:pgMar w:top="1418" w:right="1134" w:bottom="1134" w:left="1701" w:header="720" w:footer="720" w:gutter="0"/>
      <w:cols w:space="72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72268" w14:textId="77777777" w:rsidR="00642418" w:rsidRDefault="00642418">
      <w:pPr>
        <w:spacing w:line="240" w:lineRule="auto"/>
      </w:pPr>
      <w:r>
        <w:separator/>
      </w:r>
    </w:p>
  </w:endnote>
  <w:endnote w:type="continuationSeparator" w:id="0">
    <w:p w14:paraId="6C08FF45" w14:textId="77777777" w:rsidR="00642418" w:rsidRDefault="00642418">
      <w:pPr>
        <w:spacing w:line="240" w:lineRule="auto"/>
      </w:pPr>
      <w:r>
        <w:continuationSeparator/>
      </w:r>
    </w:p>
  </w:endnote>
  <w:endnote w:type="continuationNotice" w:id="1">
    <w:p w14:paraId="1EAFDEC5" w14:textId="77777777" w:rsidR="00642418" w:rsidRDefault="0064241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 serif">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font332">
    <w:charset w:val="00"/>
    <w:family w:val="auto"/>
    <w:pitch w:val="variable"/>
  </w:font>
  <w:font w:name="Tahoma">
    <w:panose1 w:val="020B0604030504040204"/>
    <w:charset w:val="BA"/>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7E364" w14:textId="77777777" w:rsidR="00E52831" w:rsidRDefault="00E528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F62A2" w14:textId="77777777" w:rsidR="008249F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F76FB1">
      <w:rPr>
        <w:rFonts w:ascii="Times New Roman" w:hAnsi="Times New Roman" w:cs="Times New Roman"/>
        <w:noProof/>
        <w:sz w:val="22"/>
        <w:szCs w:val="22"/>
      </w:rPr>
      <w:t>VARAMzino_101221_VidesPadome</w:t>
    </w:r>
    <w:r w:rsidDel="00EF4383">
      <w:rPr>
        <w:rFonts w:ascii="Times New Roman" w:hAnsi="Times New Roman" w:cs="Times New Roman"/>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7BAD" w14:textId="77777777" w:rsidR="008249FD" w:rsidRPr="00EC36ED" w:rsidRDefault="008249FD" w:rsidP="00EC36ED">
    <w:pPr>
      <w:pStyle w:val="Footer"/>
    </w:pPr>
    <w:r w:rsidDel="00EF4383">
      <w:rPr>
        <w:rFonts w:ascii="Times New Roman" w:hAnsi="Times New Roman" w:cs="Times New Roman"/>
        <w:noProof/>
        <w:sz w:val="22"/>
        <w:szCs w:val="22"/>
      </w:rPr>
      <w:fldChar w:fldCharType="begin"/>
    </w:r>
    <w:r w:rsidDel="00EF4383">
      <w:rPr>
        <w:rFonts w:ascii="Times New Roman" w:hAnsi="Times New Roman" w:cs="Times New Roman"/>
        <w:noProof/>
        <w:sz w:val="22"/>
        <w:szCs w:val="22"/>
      </w:rPr>
      <w:instrText>FILENAME \* MERGEFORMAT</w:instrText>
    </w:r>
    <w:r w:rsidDel="00EF4383">
      <w:rPr>
        <w:rFonts w:ascii="Times New Roman" w:hAnsi="Times New Roman" w:cs="Times New Roman"/>
        <w:noProof/>
        <w:sz w:val="22"/>
        <w:szCs w:val="22"/>
      </w:rPr>
      <w:fldChar w:fldCharType="separate"/>
    </w:r>
    <w:r w:rsidR="00E52831">
      <w:rPr>
        <w:rFonts w:ascii="Times New Roman" w:hAnsi="Times New Roman" w:cs="Times New Roman"/>
        <w:noProof/>
        <w:sz w:val="22"/>
        <w:szCs w:val="22"/>
      </w:rPr>
      <w:t>VARAMzino_101221_VidesPadome</w:t>
    </w:r>
    <w:r w:rsidDel="00EF4383">
      <w:rPr>
        <w:rFonts w:ascii="Times New Roman" w:hAnsi="Times New Roman" w:cs="Times New Roman"/>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4CB17" w14:textId="77777777" w:rsidR="00642418" w:rsidRDefault="00642418">
      <w:pPr>
        <w:spacing w:line="240" w:lineRule="auto"/>
      </w:pPr>
      <w:r>
        <w:separator/>
      </w:r>
    </w:p>
  </w:footnote>
  <w:footnote w:type="continuationSeparator" w:id="0">
    <w:p w14:paraId="62A73D74" w14:textId="77777777" w:rsidR="00642418" w:rsidRDefault="00642418">
      <w:pPr>
        <w:spacing w:line="240" w:lineRule="auto"/>
      </w:pPr>
      <w:r>
        <w:continuationSeparator/>
      </w:r>
    </w:p>
  </w:footnote>
  <w:footnote w:type="continuationNotice" w:id="1">
    <w:p w14:paraId="637E34E3" w14:textId="77777777" w:rsidR="00642418" w:rsidRDefault="00642418">
      <w:pPr>
        <w:spacing w:line="240" w:lineRule="auto"/>
      </w:pPr>
    </w:p>
  </w:footnote>
  <w:footnote w:id="2">
    <w:p w14:paraId="04EEA8BC" w14:textId="77777777" w:rsidR="005A6433" w:rsidRPr="007233FC" w:rsidRDefault="005A6433" w:rsidP="005A6433">
      <w:pPr>
        <w:pStyle w:val="FootnoteText"/>
        <w:rPr>
          <w:rFonts w:ascii="Times New Roman" w:hAnsi="Times New Roman" w:cs="Times New Roman"/>
          <w:color w:val="auto"/>
          <w:sz w:val="16"/>
          <w:szCs w:val="16"/>
        </w:rPr>
      </w:pPr>
      <w:r w:rsidRPr="00E16440">
        <w:rPr>
          <w:rStyle w:val="FootnoteReference"/>
          <w:rFonts w:ascii="Times New Roman" w:hAnsi="Times New Roman" w:cs="Times New Roman"/>
          <w:sz w:val="16"/>
          <w:szCs w:val="16"/>
        </w:rPr>
        <w:footnoteRef/>
      </w:r>
      <w:r w:rsidRPr="00E16440">
        <w:rPr>
          <w:rFonts w:ascii="Times New Roman" w:hAnsi="Times New Roman" w:cs="Times New Roman"/>
          <w:sz w:val="16"/>
          <w:szCs w:val="16"/>
        </w:rPr>
        <w:t xml:space="preserve"> </w:t>
      </w:r>
      <w:hyperlink r:id="rId1" w:history="1">
        <w:r w:rsidRPr="007233FC">
          <w:rPr>
            <w:rStyle w:val="Hyperlink"/>
            <w:rFonts w:ascii="Times New Roman" w:hAnsi="Times New Roman" w:cs="Times New Roman"/>
            <w:color w:val="auto"/>
            <w:sz w:val="16"/>
            <w:szCs w:val="16"/>
          </w:rPr>
          <w:t>https://eur-lex.europa.eu/legal-content/EN/TXT/?uri=CELEX%3A52020PC0798&amp;qid=1613986190267</w:t>
        </w:r>
      </w:hyperlink>
    </w:p>
  </w:footnote>
  <w:footnote w:id="3">
    <w:p w14:paraId="52CBEBAB" w14:textId="77777777" w:rsidR="003D5CE6" w:rsidRDefault="003D5CE6">
      <w:pPr>
        <w:pStyle w:val="FootnoteText"/>
      </w:pPr>
      <w:r>
        <w:rPr>
          <w:rStyle w:val="FootnoteReference"/>
        </w:rPr>
        <w:footnoteRef/>
      </w:r>
      <w:r>
        <w:t xml:space="preserve"> </w:t>
      </w:r>
      <w:r w:rsidRPr="003D5CE6">
        <w:rPr>
          <w:rFonts w:ascii="Times New Roman" w:hAnsi="Times New Roman" w:cs="Times New Roman"/>
          <w:sz w:val="16"/>
          <w:szCs w:val="16"/>
        </w:rPr>
        <w:t>https://eur-lex.europa.eu/legal-content/LV/TXT/?uri=CELEX%3A52021DC0699&amp;qid=1637670076342</w:t>
      </w:r>
    </w:p>
  </w:footnote>
  <w:footnote w:id="4">
    <w:p w14:paraId="741CE1E0" w14:textId="77777777" w:rsidR="00146F3C" w:rsidRPr="002E42E6" w:rsidRDefault="00146F3C">
      <w:pPr>
        <w:pStyle w:val="FootnoteText"/>
        <w:rPr>
          <w:rFonts w:ascii="Times New Roman" w:hAnsi="Times New Roman" w:cs="Times New Roman"/>
        </w:rPr>
      </w:pPr>
      <w:r w:rsidRPr="002E42E6">
        <w:rPr>
          <w:rStyle w:val="FootnoteReference"/>
          <w:rFonts w:ascii="Times New Roman" w:hAnsi="Times New Roman" w:cs="Times New Roman"/>
        </w:rPr>
        <w:footnoteRef/>
      </w:r>
      <w:r w:rsidRPr="002E42E6">
        <w:rPr>
          <w:rFonts w:ascii="Times New Roman" w:hAnsi="Times New Roman" w:cs="Times New Roman"/>
        </w:rPr>
        <w:t xml:space="preserve"> </w:t>
      </w:r>
      <w:r w:rsidRPr="00A57948">
        <w:rPr>
          <w:rFonts w:ascii="Times New Roman" w:eastAsia="Times New Roman" w:hAnsi="Times New Roman" w:cs="Times New Roman"/>
        </w:rPr>
        <w:t xml:space="preserve">COM/2020/562 </w:t>
      </w:r>
      <w:proofErr w:type="spellStart"/>
      <w:r w:rsidRPr="00A57948">
        <w:rPr>
          <w:rFonts w:ascii="Times New Roman" w:eastAsia="Times New Roman" w:hAnsi="Times New Roman" w:cs="Times New Roman"/>
        </w:rPr>
        <w:t>final</w:t>
      </w:r>
      <w:proofErr w:type="spellEnd"/>
      <w:r w:rsidRPr="00A57948">
        <w:rPr>
          <w:rFonts w:ascii="Times New Roman" w:eastAsia="Times New Roman" w:hAnsi="Times New Roman" w:cs="Times New Roman"/>
        </w:rPr>
        <w:t xml:space="preserve">.  </w:t>
      </w:r>
    </w:p>
  </w:footnote>
  <w:footnote w:id="5">
    <w:p w14:paraId="131237A7" w14:textId="77777777" w:rsidR="00146F3C" w:rsidRDefault="00146F3C">
      <w:pPr>
        <w:pStyle w:val="FootnoteText"/>
      </w:pPr>
      <w:r w:rsidRPr="002E42E6">
        <w:rPr>
          <w:rStyle w:val="FootnoteReference"/>
          <w:rFonts w:ascii="Times New Roman" w:hAnsi="Times New Roman" w:cs="Times New Roman"/>
        </w:rPr>
        <w:footnoteRef/>
      </w:r>
      <w:r w:rsidRPr="002E42E6">
        <w:rPr>
          <w:rFonts w:ascii="Times New Roman" w:hAnsi="Times New Roman" w:cs="Times New Roman"/>
        </w:rPr>
        <w:t xml:space="preserve"> </w:t>
      </w:r>
      <w:r w:rsidRPr="00A57948">
        <w:rPr>
          <w:rFonts w:ascii="Times New Roman" w:eastAsia="Times New Roman" w:hAnsi="Times New Roman" w:cs="Times New Roman"/>
        </w:rPr>
        <w:t xml:space="preserve">2020. gada 11. decembra Eiropadomes secinājumi EUCO 22/20; CO EUR 17; CONCL 8: </w:t>
      </w:r>
      <w:hyperlink r:id="rId2" w:history="1">
        <w:r w:rsidRPr="002E42E6">
          <w:rPr>
            <w:rStyle w:val="Hyperlink"/>
            <w:rFonts w:ascii="Times New Roman" w:eastAsia="Times New Roman" w:hAnsi="Times New Roman" w:cs="Times New Roman"/>
          </w:rPr>
          <w:t>https://www.consilium.europa.eu/media/47296/1011-12-20-euco-conclusions-en.pdf</w:t>
        </w:r>
      </w:hyperlink>
    </w:p>
  </w:footnote>
  <w:footnote w:id="6">
    <w:p w14:paraId="3CEDBD16" w14:textId="77777777" w:rsidR="00FB3FC2" w:rsidRDefault="00FB3FC2">
      <w:pPr>
        <w:pStyle w:val="FootnoteText"/>
      </w:pPr>
      <w:r>
        <w:rPr>
          <w:rStyle w:val="FootnoteReference"/>
        </w:rPr>
        <w:footnoteRef/>
      </w:r>
      <w:r>
        <w:t xml:space="preserve"> </w:t>
      </w:r>
      <w:r w:rsidRPr="009F4738">
        <w:rPr>
          <w:rFonts w:ascii="Times New Roman" w:hAnsi="Times New Roman" w:cs="Times New Roman"/>
          <w:sz w:val="18"/>
          <w:szCs w:val="18"/>
        </w:rPr>
        <w:t>https://eur-lex.europa.eu/legal-content/LV/TXT/PDF/?uri=CELEX:52021DC0699&amp;qid=1638794307784&amp;from=LV</w:t>
      </w:r>
    </w:p>
  </w:footnote>
  <w:footnote w:id="7">
    <w:p w14:paraId="077BD069" w14:textId="77777777" w:rsidR="00AD257E" w:rsidRDefault="00AD257E" w:rsidP="00AD257E">
      <w:pPr>
        <w:pStyle w:val="FootnoteText"/>
        <w:ind w:left="0" w:firstLine="0"/>
      </w:pPr>
      <w:r>
        <w:rPr>
          <w:rStyle w:val="FootnoteReference"/>
        </w:rPr>
        <w:footnoteRef/>
      </w:r>
      <w:r>
        <w:t xml:space="preserve"> </w:t>
      </w:r>
      <w:hyperlink r:id="rId3" w:history="1">
        <w:r w:rsidRPr="05604783">
          <w:rPr>
            <w:rStyle w:val="Hyperlink"/>
            <w:rFonts w:ascii="Times New Roman" w:eastAsia="Times New Roman" w:hAnsi="Times New Roman" w:cs="Times New Roman"/>
            <w:lang w:val="lt"/>
          </w:rPr>
          <w:t>https://op.europa.eu/en/publication-detail/-/publication/b35587b8-72a1-11eb-9ac9-01aa75ed71a1/language-en/format-PDF/source-244366994</w:t>
        </w:r>
      </w:hyperlink>
    </w:p>
  </w:footnote>
  <w:footnote w:id="8">
    <w:p w14:paraId="33F6F056" w14:textId="77777777" w:rsidR="00B93207" w:rsidRDefault="00B93207">
      <w:pPr>
        <w:pStyle w:val="FootnoteText"/>
      </w:pPr>
      <w:r>
        <w:rPr>
          <w:rStyle w:val="FootnoteReference"/>
        </w:rPr>
        <w:footnoteRef/>
      </w:r>
      <w:r>
        <w:t xml:space="preserve"> </w:t>
      </w:r>
      <w:hyperlink r:id="rId4" w:history="1">
        <w:r w:rsidRPr="05604783">
          <w:rPr>
            <w:rStyle w:val="Hyperlink"/>
            <w:rFonts w:ascii="Times New Roman" w:eastAsia="Times New Roman" w:hAnsi="Times New Roman" w:cs="Times New Roman"/>
            <w:lang w:val="lt"/>
          </w:rPr>
          <w:t>https://eur-lex.europa.eu/eli/reg/2009/1071/oj/?locale=LV</w:t>
        </w:r>
      </w:hyperlink>
    </w:p>
  </w:footnote>
  <w:footnote w:id="9">
    <w:p w14:paraId="236EE2D1" w14:textId="77777777" w:rsidR="00B93207" w:rsidRDefault="00B93207">
      <w:pPr>
        <w:pStyle w:val="FootnoteText"/>
      </w:pPr>
      <w:r>
        <w:rPr>
          <w:rStyle w:val="FootnoteReference"/>
        </w:rPr>
        <w:footnoteRef/>
      </w:r>
      <w:r>
        <w:t xml:space="preserve"> </w:t>
      </w:r>
      <w:hyperlink r:id="rId5" w:history="1">
        <w:r w:rsidRPr="05604783">
          <w:rPr>
            <w:rStyle w:val="Hyperlink"/>
            <w:rFonts w:ascii="Times New Roman" w:eastAsia="Times New Roman" w:hAnsi="Times New Roman" w:cs="Times New Roman"/>
            <w:lang w:val="lt"/>
          </w:rPr>
          <w:t>https://eur-lex.europa.eu/legal-content/LV/ALL/?uri=CELEX:32009R1072</w:t>
        </w:r>
      </w:hyperlink>
    </w:p>
  </w:footnote>
  <w:footnote w:id="10">
    <w:p w14:paraId="70004204" w14:textId="77777777" w:rsidR="00B93207" w:rsidRDefault="00B93207">
      <w:pPr>
        <w:pStyle w:val="FootnoteText"/>
      </w:pPr>
      <w:r w:rsidRPr="0071298B">
        <w:rPr>
          <w:rStyle w:val="FootnoteReference"/>
          <w:rFonts w:ascii="Times New Roman" w:hAnsi="Times New Roman" w:cs="Times New Roman"/>
        </w:rPr>
        <w:footnoteRef/>
      </w:r>
      <w:r w:rsidRPr="0071298B">
        <w:rPr>
          <w:rFonts w:ascii="Times New Roman" w:hAnsi="Times New Roman" w:cs="Times New Roman"/>
        </w:rPr>
        <w:t xml:space="preserve"> </w:t>
      </w:r>
      <w:r w:rsidR="0071298B" w:rsidRPr="0071298B">
        <w:rPr>
          <w:rFonts w:ascii="Times New Roman" w:hAnsi="Times New Roman" w:cs="Times New Roman"/>
        </w:rPr>
        <w:t>https://eur-lex.europa.eu/legal-content/EN/TXT/?uri=CELEX%3A32020C0731%2801%29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35872" w14:textId="77777777" w:rsidR="00E52831" w:rsidRDefault="00E52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275A" w14:textId="77777777" w:rsidR="008249FD" w:rsidRPr="00FD1FDD" w:rsidRDefault="008249FD" w:rsidP="00FD1FDD">
    <w:pPr>
      <w:pStyle w:val="Header"/>
      <w:jc w:val="center"/>
      <w:rPr>
        <w:rFonts w:ascii="Times New Roman" w:hAnsi="Times New Roman" w:cs="Times New Roman"/>
        <w:sz w:val="22"/>
        <w:szCs w:val="22"/>
      </w:rPr>
    </w:pPr>
    <w:r w:rsidRPr="00FD1FDD">
      <w:rPr>
        <w:rFonts w:ascii="Times New Roman" w:hAnsi="Times New Roman" w:cs="Times New Roman"/>
        <w:color w:val="2B579A"/>
        <w:sz w:val="22"/>
        <w:szCs w:val="22"/>
        <w:shd w:val="clear" w:color="auto" w:fill="E6E6E6"/>
      </w:rPr>
      <w:fldChar w:fldCharType="begin"/>
    </w:r>
    <w:r w:rsidRPr="00FD1FDD">
      <w:rPr>
        <w:rFonts w:ascii="Times New Roman" w:hAnsi="Times New Roman" w:cs="Times New Roman"/>
        <w:sz w:val="22"/>
        <w:szCs w:val="22"/>
      </w:rPr>
      <w:instrText xml:space="preserve"> PAGE   \* MERGEFORMAT </w:instrText>
    </w:r>
    <w:r w:rsidRPr="00FD1FDD">
      <w:rPr>
        <w:rFonts w:ascii="Times New Roman" w:hAnsi="Times New Roman" w:cs="Times New Roman"/>
        <w:color w:val="2B579A"/>
        <w:sz w:val="22"/>
        <w:szCs w:val="22"/>
        <w:shd w:val="clear" w:color="auto" w:fill="E6E6E6"/>
      </w:rPr>
      <w:fldChar w:fldCharType="separate"/>
    </w:r>
    <w:r w:rsidR="00225E2F">
      <w:rPr>
        <w:rFonts w:ascii="Times New Roman" w:hAnsi="Times New Roman" w:cs="Times New Roman"/>
        <w:noProof/>
        <w:sz w:val="22"/>
        <w:szCs w:val="22"/>
      </w:rPr>
      <w:t>5</w:t>
    </w:r>
    <w:r w:rsidRPr="00FD1FDD">
      <w:rPr>
        <w:rFonts w:ascii="Times New Roman" w:hAnsi="Times New Roman" w:cs="Times New Roman"/>
        <w:noProof/>
        <w:color w:val="2B579A"/>
        <w:sz w:val="22"/>
        <w:szCs w:val="22"/>
        <w:shd w:val="clear" w:color="auto" w:fill="E6E6E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7DB5F" w14:textId="77777777" w:rsidR="00E52831" w:rsidRDefault="00E52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1566"/>
        </w:tabs>
        <w:ind w:left="1566" w:hanging="432"/>
      </w:pPr>
    </w:lvl>
    <w:lvl w:ilvl="1">
      <w:start w:val="1"/>
      <w:numFmt w:val="none"/>
      <w:suff w:val="nothing"/>
      <w:lvlText w:val=""/>
      <w:lvlJc w:val="left"/>
      <w:pPr>
        <w:tabs>
          <w:tab w:val="num" w:pos="1710"/>
        </w:tabs>
        <w:ind w:left="1710" w:hanging="576"/>
      </w:pPr>
    </w:lvl>
    <w:lvl w:ilvl="2">
      <w:start w:val="1"/>
      <w:numFmt w:val="none"/>
      <w:suff w:val="nothing"/>
      <w:lvlText w:val=""/>
      <w:lvlJc w:val="left"/>
      <w:pPr>
        <w:tabs>
          <w:tab w:val="num" w:pos="1854"/>
        </w:tabs>
        <w:ind w:left="1854" w:hanging="720"/>
      </w:pPr>
    </w:lvl>
    <w:lvl w:ilvl="3">
      <w:start w:val="1"/>
      <w:numFmt w:val="none"/>
      <w:suff w:val="nothing"/>
      <w:lvlText w:val=""/>
      <w:lvlJc w:val="left"/>
      <w:pPr>
        <w:tabs>
          <w:tab w:val="num" w:pos="1998"/>
        </w:tabs>
        <w:ind w:left="1998" w:hanging="864"/>
      </w:pPr>
    </w:lvl>
    <w:lvl w:ilvl="4">
      <w:start w:val="1"/>
      <w:numFmt w:val="none"/>
      <w:suff w:val="nothing"/>
      <w:lvlText w:val=""/>
      <w:lvlJc w:val="left"/>
      <w:pPr>
        <w:tabs>
          <w:tab w:val="num" w:pos="2142"/>
        </w:tabs>
        <w:ind w:left="2142" w:hanging="1008"/>
      </w:pPr>
    </w:lvl>
    <w:lvl w:ilvl="5">
      <w:start w:val="1"/>
      <w:numFmt w:val="none"/>
      <w:suff w:val="nothing"/>
      <w:lvlText w:val=""/>
      <w:lvlJc w:val="left"/>
      <w:pPr>
        <w:tabs>
          <w:tab w:val="num" w:pos="2286"/>
        </w:tabs>
        <w:ind w:left="2286" w:hanging="1152"/>
      </w:pPr>
    </w:lvl>
    <w:lvl w:ilvl="6">
      <w:start w:val="1"/>
      <w:numFmt w:val="none"/>
      <w:suff w:val="nothing"/>
      <w:lvlText w:val=""/>
      <w:lvlJc w:val="left"/>
      <w:pPr>
        <w:tabs>
          <w:tab w:val="num" w:pos="2430"/>
        </w:tabs>
        <w:ind w:left="2430" w:hanging="1296"/>
      </w:pPr>
    </w:lvl>
    <w:lvl w:ilvl="7">
      <w:start w:val="1"/>
      <w:numFmt w:val="none"/>
      <w:suff w:val="nothing"/>
      <w:lvlText w:val=""/>
      <w:lvlJc w:val="left"/>
      <w:pPr>
        <w:tabs>
          <w:tab w:val="num" w:pos="2574"/>
        </w:tabs>
        <w:ind w:left="2574" w:hanging="1440"/>
      </w:pPr>
    </w:lvl>
    <w:lvl w:ilvl="8">
      <w:start w:val="1"/>
      <w:numFmt w:val="none"/>
      <w:suff w:val="nothing"/>
      <w:lvlText w:val=""/>
      <w:lvlJc w:val="left"/>
      <w:pPr>
        <w:tabs>
          <w:tab w:val="num" w:pos="2718"/>
        </w:tabs>
        <w:ind w:left="2718" w:hanging="1584"/>
      </w:pPr>
    </w:lvl>
  </w:abstractNum>
  <w:abstractNum w:abstractNumId="1" w15:restartNumberingAfterBreak="0">
    <w:nsid w:val="010C5633"/>
    <w:multiLevelType w:val="hybridMultilevel"/>
    <w:tmpl w:val="6A603B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1A95F03"/>
    <w:multiLevelType w:val="hybridMultilevel"/>
    <w:tmpl w:val="65EEB4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5655A7"/>
    <w:multiLevelType w:val="hybridMultilevel"/>
    <w:tmpl w:val="FFFFFFFF"/>
    <w:lvl w:ilvl="0" w:tplc="4CF8263A">
      <w:start w:val="1"/>
      <w:numFmt w:val="lowerLetter"/>
      <w:lvlText w:val="%1."/>
      <w:lvlJc w:val="left"/>
      <w:pPr>
        <w:ind w:left="720" w:hanging="360"/>
      </w:pPr>
    </w:lvl>
    <w:lvl w:ilvl="1" w:tplc="F214B030">
      <w:start w:val="1"/>
      <w:numFmt w:val="lowerLetter"/>
      <w:lvlText w:val="%2."/>
      <w:lvlJc w:val="left"/>
      <w:pPr>
        <w:ind w:left="1440" w:hanging="360"/>
      </w:pPr>
    </w:lvl>
    <w:lvl w:ilvl="2" w:tplc="D3DAEB5E">
      <w:start w:val="1"/>
      <w:numFmt w:val="lowerRoman"/>
      <w:lvlText w:val="%3."/>
      <w:lvlJc w:val="right"/>
      <w:pPr>
        <w:ind w:left="2160" w:hanging="180"/>
      </w:pPr>
    </w:lvl>
    <w:lvl w:ilvl="3" w:tplc="FF60C220">
      <w:start w:val="1"/>
      <w:numFmt w:val="decimal"/>
      <w:lvlText w:val="%4."/>
      <w:lvlJc w:val="left"/>
      <w:pPr>
        <w:ind w:left="2880" w:hanging="360"/>
      </w:pPr>
    </w:lvl>
    <w:lvl w:ilvl="4" w:tplc="F4C27892">
      <w:start w:val="1"/>
      <w:numFmt w:val="lowerLetter"/>
      <w:lvlText w:val="%5."/>
      <w:lvlJc w:val="left"/>
      <w:pPr>
        <w:ind w:left="3600" w:hanging="360"/>
      </w:pPr>
    </w:lvl>
    <w:lvl w:ilvl="5" w:tplc="EFE6DA86">
      <w:start w:val="1"/>
      <w:numFmt w:val="lowerRoman"/>
      <w:lvlText w:val="%6."/>
      <w:lvlJc w:val="right"/>
      <w:pPr>
        <w:ind w:left="4320" w:hanging="180"/>
      </w:pPr>
    </w:lvl>
    <w:lvl w:ilvl="6" w:tplc="08180208">
      <w:start w:val="1"/>
      <w:numFmt w:val="decimal"/>
      <w:lvlText w:val="%7."/>
      <w:lvlJc w:val="left"/>
      <w:pPr>
        <w:ind w:left="5040" w:hanging="360"/>
      </w:pPr>
    </w:lvl>
    <w:lvl w:ilvl="7" w:tplc="4746AFA2">
      <w:start w:val="1"/>
      <w:numFmt w:val="lowerLetter"/>
      <w:lvlText w:val="%8."/>
      <w:lvlJc w:val="left"/>
      <w:pPr>
        <w:ind w:left="5760" w:hanging="360"/>
      </w:pPr>
    </w:lvl>
    <w:lvl w:ilvl="8" w:tplc="6180D6BE">
      <w:start w:val="1"/>
      <w:numFmt w:val="lowerRoman"/>
      <w:lvlText w:val="%9."/>
      <w:lvlJc w:val="right"/>
      <w:pPr>
        <w:ind w:left="6480" w:hanging="180"/>
      </w:pPr>
    </w:lvl>
  </w:abstractNum>
  <w:abstractNum w:abstractNumId="4" w15:restartNumberingAfterBreak="0">
    <w:nsid w:val="03127D85"/>
    <w:multiLevelType w:val="hybridMultilevel"/>
    <w:tmpl w:val="6FCED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3853BFC"/>
    <w:multiLevelType w:val="hybridMultilevel"/>
    <w:tmpl w:val="8D5EB772"/>
    <w:lvl w:ilvl="0" w:tplc="61EAA662">
      <w:start w:val="3"/>
      <w:numFmt w:val="lowerLetter"/>
      <w:lvlText w:val="%1)"/>
      <w:lvlJc w:val="left"/>
      <w:pPr>
        <w:ind w:left="720" w:hanging="360"/>
      </w:pPr>
      <w:rPr>
        <w:rFonts w:ascii="Times New Roman" w:eastAsia="Times New Roman" w:hAnsi="Times New Roman" w:cs="Times New Roman" w:hint="default"/>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7" w15:restartNumberingAfterBreak="0">
    <w:nsid w:val="0AF92A8C"/>
    <w:multiLevelType w:val="hybridMultilevel"/>
    <w:tmpl w:val="120E2446"/>
    <w:lvl w:ilvl="0" w:tplc="14E87490">
      <w:start w:val="1"/>
      <w:numFmt w:val="bullet"/>
      <w:lvlText w:val=""/>
      <w:lvlJc w:val="left"/>
      <w:pPr>
        <w:ind w:left="720" w:hanging="360"/>
      </w:pPr>
      <w:rPr>
        <w:rFonts w:ascii="Symbol" w:hAnsi="Symbol" w:hint="default"/>
      </w:rPr>
    </w:lvl>
    <w:lvl w:ilvl="1" w:tplc="1F3CB906">
      <w:start w:val="1"/>
      <w:numFmt w:val="bullet"/>
      <w:lvlText w:val="o"/>
      <w:lvlJc w:val="left"/>
      <w:pPr>
        <w:ind w:left="1440" w:hanging="360"/>
      </w:pPr>
      <w:rPr>
        <w:rFonts w:ascii="Courier New" w:hAnsi="Courier New" w:hint="default"/>
      </w:rPr>
    </w:lvl>
    <w:lvl w:ilvl="2" w:tplc="CE5E636C">
      <w:start w:val="1"/>
      <w:numFmt w:val="bullet"/>
      <w:lvlText w:val=""/>
      <w:lvlJc w:val="left"/>
      <w:pPr>
        <w:ind w:left="2160" w:hanging="360"/>
      </w:pPr>
      <w:rPr>
        <w:rFonts w:ascii="Wingdings" w:hAnsi="Wingdings" w:hint="default"/>
      </w:rPr>
    </w:lvl>
    <w:lvl w:ilvl="3" w:tplc="BB227ED8">
      <w:start w:val="1"/>
      <w:numFmt w:val="bullet"/>
      <w:lvlText w:val=""/>
      <w:lvlJc w:val="left"/>
      <w:pPr>
        <w:ind w:left="2880" w:hanging="360"/>
      </w:pPr>
      <w:rPr>
        <w:rFonts w:ascii="Symbol" w:hAnsi="Symbol" w:hint="default"/>
      </w:rPr>
    </w:lvl>
    <w:lvl w:ilvl="4" w:tplc="8D8E175C">
      <w:start w:val="1"/>
      <w:numFmt w:val="bullet"/>
      <w:lvlText w:val="o"/>
      <w:lvlJc w:val="left"/>
      <w:pPr>
        <w:ind w:left="3600" w:hanging="360"/>
      </w:pPr>
      <w:rPr>
        <w:rFonts w:ascii="Courier New" w:hAnsi="Courier New" w:hint="default"/>
      </w:rPr>
    </w:lvl>
    <w:lvl w:ilvl="5" w:tplc="61A20F40">
      <w:start w:val="1"/>
      <w:numFmt w:val="bullet"/>
      <w:lvlText w:val=""/>
      <w:lvlJc w:val="left"/>
      <w:pPr>
        <w:ind w:left="4320" w:hanging="360"/>
      </w:pPr>
      <w:rPr>
        <w:rFonts w:ascii="Wingdings" w:hAnsi="Wingdings" w:hint="default"/>
      </w:rPr>
    </w:lvl>
    <w:lvl w:ilvl="6" w:tplc="56789BAE">
      <w:start w:val="1"/>
      <w:numFmt w:val="bullet"/>
      <w:lvlText w:val=""/>
      <w:lvlJc w:val="left"/>
      <w:pPr>
        <w:ind w:left="5040" w:hanging="360"/>
      </w:pPr>
      <w:rPr>
        <w:rFonts w:ascii="Symbol" w:hAnsi="Symbol" w:hint="default"/>
      </w:rPr>
    </w:lvl>
    <w:lvl w:ilvl="7" w:tplc="FE62A586">
      <w:start w:val="1"/>
      <w:numFmt w:val="bullet"/>
      <w:lvlText w:val="o"/>
      <w:lvlJc w:val="left"/>
      <w:pPr>
        <w:ind w:left="5760" w:hanging="360"/>
      </w:pPr>
      <w:rPr>
        <w:rFonts w:ascii="Courier New" w:hAnsi="Courier New" w:hint="default"/>
      </w:rPr>
    </w:lvl>
    <w:lvl w:ilvl="8" w:tplc="AE5C7F94">
      <w:start w:val="1"/>
      <w:numFmt w:val="bullet"/>
      <w:lvlText w:val=""/>
      <w:lvlJc w:val="left"/>
      <w:pPr>
        <w:ind w:left="6480" w:hanging="360"/>
      </w:pPr>
      <w:rPr>
        <w:rFonts w:ascii="Wingdings" w:hAnsi="Wingdings" w:hint="default"/>
      </w:rPr>
    </w:lvl>
  </w:abstractNum>
  <w:abstractNum w:abstractNumId="8" w15:restartNumberingAfterBreak="0">
    <w:nsid w:val="0C247EDE"/>
    <w:multiLevelType w:val="hybridMultilevel"/>
    <w:tmpl w:val="E3DC11FA"/>
    <w:lvl w:ilvl="0" w:tplc="E480A342">
      <w:numFmt w:val="bullet"/>
      <w:lvlText w:val=""/>
      <w:lvlJc w:val="left"/>
      <w:pPr>
        <w:ind w:left="855" w:hanging="495"/>
      </w:pPr>
      <w:rPr>
        <w:rFonts w:ascii="Symbol" w:eastAsia="Symbol" w:hAnsi="Symbol" w:cs="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CCE5A0E"/>
    <w:multiLevelType w:val="hybridMultilevel"/>
    <w:tmpl w:val="49D86C7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0E6203A8"/>
    <w:multiLevelType w:val="hybridMultilevel"/>
    <w:tmpl w:val="FFFFFFFF"/>
    <w:lvl w:ilvl="0" w:tplc="E94A7B94">
      <w:start w:val="100"/>
      <w:numFmt w:val="lowerRoman"/>
      <w:lvlText w:val="%1."/>
      <w:lvlJc w:val="right"/>
      <w:pPr>
        <w:ind w:left="720" w:hanging="360"/>
      </w:pPr>
    </w:lvl>
    <w:lvl w:ilvl="1" w:tplc="49688810">
      <w:start w:val="1"/>
      <w:numFmt w:val="lowerLetter"/>
      <w:lvlText w:val="%2."/>
      <w:lvlJc w:val="left"/>
      <w:pPr>
        <w:ind w:left="1440" w:hanging="360"/>
      </w:pPr>
    </w:lvl>
    <w:lvl w:ilvl="2" w:tplc="7302AC50">
      <w:start w:val="1"/>
      <w:numFmt w:val="lowerRoman"/>
      <w:lvlText w:val="%3."/>
      <w:lvlJc w:val="right"/>
      <w:pPr>
        <w:ind w:left="2160" w:hanging="180"/>
      </w:pPr>
    </w:lvl>
    <w:lvl w:ilvl="3" w:tplc="E83CCCFC">
      <w:start w:val="1"/>
      <w:numFmt w:val="decimal"/>
      <w:lvlText w:val="%4."/>
      <w:lvlJc w:val="left"/>
      <w:pPr>
        <w:ind w:left="2880" w:hanging="360"/>
      </w:pPr>
    </w:lvl>
    <w:lvl w:ilvl="4" w:tplc="6D54AB6E">
      <w:start w:val="1"/>
      <w:numFmt w:val="lowerLetter"/>
      <w:lvlText w:val="%5."/>
      <w:lvlJc w:val="left"/>
      <w:pPr>
        <w:ind w:left="3600" w:hanging="360"/>
      </w:pPr>
    </w:lvl>
    <w:lvl w:ilvl="5" w:tplc="0688C8A4">
      <w:start w:val="1"/>
      <w:numFmt w:val="lowerRoman"/>
      <w:lvlText w:val="%6."/>
      <w:lvlJc w:val="right"/>
      <w:pPr>
        <w:ind w:left="4320" w:hanging="180"/>
      </w:pPr>
    </w:lvl>
    <w:lvl w:ilvl="6" w:tplc="C48E24B6">
      <w:start w:val="1"/>
      <w:numFmt w:val="decimal"/>
      <w:lvlText w:val="%7."/>
      <w:lvlJc w:val="left"/>
      <w:pPr>
        <w:ind w:left="5040" w:hanging="360"/>
      </w:pPr>
    </w:lvl>
    <w:lvl w:ilvl="7" w:tplc="CA469A14">
      <w:start w:val="1"/>
      <w:numFmt w:val="lowerLetter"/>
      <w:lvlText w:val="%8."/>
      <w:lvlJc w:val="left"/>
      <w:pPr>
        <w:ind w:left="5760" w:hanging="360"/>
      </w:pPr>
    </w:lvl>
    <w:lvl w:ilvl="8" w:tplc="581242E2">
      <w:start w:val="1"/>
      <w:numFmt w:val="lowerRoman"/>
      <w:lvlText w:val="%9."/>
      <w:lvlJc w:val="right"/>
      <w:pPr>
        <w:ind w:left="6480" w:hanging="180"/>
      </w:pPr>
    </w:lvl>
  </w:abstractNum>
  <w:abstractNum w:abstractNumId="11" w15:restartNumberingAfterBreak="0">
    <w:nsid w:val="0E71346D"/>
    <w:multiLevelType w:val="hybridMultilevel"/>
    <w:tmpl w:val="CECAC7AE"/>
    <w:lvl w:ilvl="0" w:tplc="ECB6CB34">
      <w:start w:val="1"/>
      <w:numFmt w:val="bullet"/>
      <w:lvlText w:val="-"/>
      <w:lvlJc w:val="left"/>
      <w:pPr>
        <w:ind w:left="720" w:hanging="360"/>
      </w:pPr>
      <w:rPr>
        <w:rFonts w:ascii="&quot;Times New Roman&quot;, serif" w:hAnsi="&quot;Times New Roman&quot;, serif" w:hint="default"/>
      </w:rPr>
    </w:lvl>
    <w:lvl w:ilvl="1" w:tplc="400EB424">
      <w:start w:val="1"/>
      <w:numFmt w:val="bullet"/>
      <w:lvlText w:val="o"/>
      <w:lvlJc w:val="left"/>
      <w:pPr>
        <w:ind w:left="1440" w:hanging="360"/>
      </w:pPr>
      <w:rPr>
        <w:rFonts w:ascii="Courier New" w:hAnsi="Courier New" w:hint="default"/>
      </w:rPr>
    </w:lvl>
    <w:lvl w:ilvl="2" w:tplc="39F8384A">
      <w:start w:val="1"/>
      <w:numFmt w:val="bullet"/>
      <w:lvlText w:val=""/>
      <w:lvlJc w:val="left"/>
      <w:pPr>
        <w:ind w:left="2160" w:hanging="360"/>
      </w:pPr>
      <w:rPr>
        <w:rFonts w:ascii="Wingdings" w:hAnsi="Wingdings" w:hint="default"/>
      </w:rPr>
    </w:lvl>
    <w:lvl w:ilvl="3" w:tplc="EE84F39A">
      <w:start w:val="1"/>
      <w:numFmt w:val="bullet"/>
      <w:lvlText w:val=""/>
      <w:lvlJc w:val="left"/>
      <w:pPr>
        <w:ind w:left="2880" w:hanging="360"/>
      </w:pPr>
      <w:rPr>
        <w:rFonts w:ascii="Symbol" w:hAnsi="Symbol" w:hint="default"/>
      </w:rPr>
    </w:lvl>
    <w:lvl w:ilvl="4" w:tplc="119863A2">
      <w:start w:val="1"/>
      <w:numFmt w:val="bullet"/>
      <w:lvlText w:val="o"/>
      <w:lvlJc w:val="left"/>
      <w:pPr>
        <w:ind w:left="3600" w:hanging="360"/>
      </w:pPr>
      <w:rPr>
        <w:rFonts w:ascii="Courier New" w:hAnsi="Courier New" w:hint="default"/>
      </w:rPr>
    </w:lvl>
    <w:lvl w:ilvl="5" w:tplc="D7708ACE">
      <w:start w:val="1"/>
      <w:numFmt w:val="bullet"/>
      <w:lvlText w:val=""/>
      <w:lvlJc w:val="left"/>
      <w:pPr>
        <w:ind w:left="4320" w:hanging="360"/>
      </w:pPr>
      <w:rPr>
        <w:rFonts w:ascii="Wingdings" w:hAnsi="Wingdings" w:hint="default"/>
      </w:rPr>
    </w:lvl>
    <w:lvl w:ilvl="6" w:tplc="79C4B936">
      <w:start w:val="1"/>
      <w:numFmt w:val="bullet"/>
      <w:lvlText w:val=""/>
      <w:lvlJc w:val="left"/>
      <w:pPr>
        <w:ind w:left="5040" w:hanging="360"/>
      </w:pPr>
      <w:rPr>
        <w:rFonts w:ascii="Symbol" w:hAnsi="Symbol" w:hint="default"/>
      </w:rPr>
    </w:lvl>
    <w:lvl w:ilvl="7" w:tplc="00D09D26">
      <w:start w:val="1"/>
      <w:numFmt w:val="bullet"/>
      <w:lvlText w:val="o"/>
      <w:lvlJc w:val="left"/>
      <w:pPr>
        <w:ind w:left="5760" w:hanging="360"/>
      </w:pPr>
      <w:rPr>
        <w:rFonts w:ascii="Courier New" w:hAnsi="Courier New" w:hint="default"/>
      </w:rPr>
    </w:lvl>
    <w:lvl w:ilvl="8" w:tplc="2766BFEA">
      <w:start w:val="1"/>
      <w:numFmt w:val="bullet"/>
      <w:lvlText w:val=""/>
      <w:lvlJc w:val="left"/>
      <w:pPr>
        <w:ind w:left="6480" w:hanging="360"/>
      </w:pPr>
      <w:rPr>
        <w:rFonts w:ascii="Wingdings" w:hAnsi="Wingdings" w:hint="default"/>
      </w:rPr>
    </w:lvl>
  </w:abstractNum>
  <w:abstractNum w:abstractNumId="12" w15:restartNumberingAfterBreak="0">
    <w:nsid w:val="1101190C"/>
    <w:multiLevelType w:val="hybridMultilevel"/>
    <w:tmpl w:val="74CEA6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1910A54"/>
    <w:multiLevelType w:val="hybridMultilevel"/>
    <w:tmpl w:val="C98E034E"/>
    <w:lvl w:ilvl="0" w:tplc="35C2BC34">
      <w:start w:val="1"/>
      <w:numFmt w:val="bullet"/>
      <w:lvlText w:val="-"/>
      <w:lvlJc w:val="left"/>
      <w:pPr>
        <w:ind w:left="1080" w:hanging="360"/>
      </w:pPr>
      <w:rPr>
        <w:rFonts w:ascii="Symbol" w:hAnsi="Symbol" w:hint="default"/>
      </w:rPr>
    </w:lvl>
    <w:lvl w:ilvl="1" w:tplc="AEB4BC90">
      <w:start w:val="1"/>
      <w:numFmt w:val="bullet"/>
      <w:lvlText w:val="o"/>
      <w:lvlJc w:val="left"/>
      <w:pPr>
        <w:ind w:left="1800" w:hanging="360"/>
      </w:pPr>
      <w:rPr>
        <w:rFonts w:ascii="Courier New" w:hAnsi="Courier New" w:hint="default"/>
      </w:rPr>
    </w:lvl>
    <w:lvl w:ilvl="2" w:tplc="71F656FC">
      <w:start w:val="1"/>
      <w:numFmt w:val="bullet"/>
      <w:lvlText w:val=""/>
      <w:lvlJc w:val="left"/>
      <w:pPr>
        <w:ind w:left="2520" w:hanging="360"/>
      </w:pPr>
      <w:rPr>
        <w:rFonts w:ascii="Wingdings" w:hAnsi="Wingdings" w:hint="default"/>
      </w:rPr>
    </w:lvl>
    <w:lvl w:ilvl="3" w:tplc="6B4EF1F6">
      <w:start w:val="1"/>
      <w:numFmt w:val="bullet"/>
      <w:lvlText w:val=""/>
      <w:lvlJc w:val="left"/>
      <w:pPr>
        <w:ind w:left="3240" w:hanging="360"/>
      </w:pPr>
      <w:rPr>
        <w:rFonts w:ascii="Symbol" w:hAnsi="Symbol" w:hint="default"/>
      </w:rPr>
    </w:lvl>
    <w:lvl w:ilvl="4" w:tplc="19B20FD0">
      <w:start w:val="1"/>
      <w:numFmt w:val="bullet"/>
      <w:lvlText w:val="o"/>
      <w:lvlJc w:val="left"/>
      <w:pPr>
        <w:ind w:left="3960" w:hanging="360"/>
      </w:pPr>
      <w:rPr>
        <w:rFonts w:ascii="Courier New" w:hAnsi="Courier New" w:hint="default"/>
      </w:rPr>
    </w:lvl>
    <w:lvl w:ilvl="5" w:tplc="1242ACCC">
      <w:start w:val="1"/>
      <w:numFmt w:val="bullet"/>
      <w:lvlText w:val=""/>
      <w:lvlJc w:val="left"/>
      <w:pPr>
        <w:ind w:left="4680" w:hanging="360"/>
      </w:pPr>
      <w:rPr>
        <w:rFonts w:ascii="Wingdings" w:hAnsi="Wingdings" w:hint="default"/>
      </w:rPr>
    </w:lvl>
    <w:lvl w:ilvl="6" w:tplc="812AC09E">
      <w:start w:val="1"/>
      <w:numFmt w:val="bullet"/>
      <w:lvlText w:val=""/>
      <w:lvlJc w:val="left"/>
      <w:pPr>
        <w:ind w:left="5400" w:hanging="360"/>
      </w:pPr>
      <w:rPr>
        <w:rFonts w:ascii="Symbol" w:hAnsi="Symbol" w:hint="default"/>
      </w:rPr>
    </w:lvl>
    <w:lvl w:ilvl="7" w:tplc="F4F64C14">
      <w:start w:val="1"/>
      <w:numFmt w:val="bullet"/>
      <w:lvlText w:val="o"/>
      <w:lvlJc w:val="left"/>
      <w:pPr>
        <w:ind w:left="6120" w:hanging="360"/>
      </w:pPr>
      <w:rPr>
        <w:rFonts w:ascii="Courier New" w:hAnsi="Courier New" w:hint="default"/>
      </w:rPr>
    </w:lvl>
    <w:lvl w:ilvl="8" w:tplc="199AA0A8">
      <w:start w:val="1"/>
      <w:numFmt w:val="bullet"/>
      <w:lvlText w:val=""/>
      <w:lvlJc w:val="left"/>
      <w:pPr>
        <w:ind w:left="6840" w:hanging="360"/>
      </w:pPr>
      <w:rPr>
        <w:rFonts w:ascii="Wingdings" w:hAnsi="Wingdings" w:hint="default"/>
      </w:rPr>
    </w:lvl>
  </w:abstractNum>
  <w:abstractNum w:abstractNumId="14" w15:restartNumberingAfterBreak="0">
    <w:nsid w:val="12631020"/>
    <w:multiLevelType w:val="hybridMultilevel"/>
    <w:tmpl w:val="98BE15C6"/>
    <w:lvl w:ilvl="0" w:tplc="9702BD5C">
      <w:start w:val="1"/>
      <w:numFmt w:val="bullet"/>
      <w:lvlText w:val=""/>
      <w:lvlJc w:val="left"/>
      <w:pPr>
        <w:ind w:left="720" w:hanging="360"/>
      </w:pPr>
      <w:rPr>
        <w:rFonts w:ascii="Symbol" w:hAnsi="Symbol" w:hint="default"/>
      </w:rPr>
    </w:lvl>
    <w:lvl w:ilvl="1" w:tplc="2C60DC02">
      <w:start w:val="1"/>
      <w:numFmt w:val="bullet"/>
      <w:lvlText w:val="o"/>
      <w:lvlJc w:val="left"/>
      <w:pPr>
        <w:ind w:left="1440" w:hanging="360"/>
      </w:pPr>
      <w:rPr>
        <w:rFonts w:ascii="Courier New" w:hAnsi="Courier New" w:hint="default"/>
      </w:rPr>
    </w:lvl>
    <w:lvl w:ilvl="2" w:tplc="F6605BCC">
      <w:start w:val="1"/>
      <w:numFmt w:val="bullet"/>
      <w:lvlText w:val=""/>
      <w:lvlJc w:val="left"/>
      <w:pPr>
        <w:ind w:left="2160" w:hanging="360"/>
      </w:pPr>
      <w:rPr>
        <w:rFonts w:ascii="Wingdings" w:hAnsi="Wingdings" w:hint="default"/>
      </w:rPr>
    </w:lvl>
    <w:lvl w:ilvl="3" w:tplc="F9DAE54E">
      <w:start w:val="1"/>
      <w:numFmt w:val="bullet"/>
      <w:lvlText w:val=""/>
      <w:lvlJc w:val="left"/>
      <w:pPr>
        <w:ind w:left="2880" w:hanging="360"/>
      </w:pPr>
      <w:rPr>
        <w:rFonts w:ascii="Symbol" w:hAnsi="Symbol" w:hint="default"/>
      </w:rPr>
    </w:lvl>
    <w:lvl w:ilvl="4" w:tplc="A404C20C">
      <w:start w:val="1"/>
      <w:numFmt w:val="bullet"/>
      <w:lvlText w:val="o"/>
      <w:lvlJc w:val="left"/>
      <w:pPr>
        <w:ind w:left="3600" w:hanging="360"/>
      </w:pPr>
      <w:rPr>
        <w:rFonts w:ascii="Courier New" w:hAnsi="Courier New" w:hint="default"/>
      </w:rPr>
    </w:lvl>
    <w:lvl w:ilvl="5" w:tplc="C3A081DC">
      <w:start w:val="1"/>
      <w:numFmt w:val="bullet"/>
      <w:lvlText w:val=""/>
      <w:lvlJc w:val="left"/>
      <w:pPr>
        <w:ind w:left="4320" w:hanging="360"/>
      </w:pPr>
      <w:rPr>
        <w:rFonts w:ascii="Wingdings" w:hAnsi="Wingdings" w:hint="default"/>
      </w:rPr>
    </w:lvl>
    <w:lvl w:ilvl="6" w:tplc="4F221EC6">
      <w:start w:val="1"/>
      <w:numFmt w:val="bullet"/>
      <w:lvlText w:val=""/>
      <w:lvlJc w:val="left"/>
      <w:pPr>
        <w:ind w:left="5040" w:hanging="360"/>
      </w:pPr>
      <w:rPr>
        <w:rFonts w:ascii="Symbol" w:hAnsi="Symbol" w:hint="default"/>
      </w:rPr>
    </w:lvl>
    <w:lvl w:ilvl="7" w:tplc="F6223F62">
      <w:start w:val="1"/>
      <w:numFmt w:val="bullet"/>
      <w:lvlText w:val="o"/>
      <w:lvlJc w:val="left"/>
      <w:pPr>
        <w:ind w:left="5760" w:hanging="360"/>
      </w:pPr>
      <w:rPr>
        <w:rFonts w:ascii="Courier New" w:hAnsi="Courier New" w:hint="default"/>
      </w:rPr>
    </w:lvl>
    <w:lvl w:ilvl="8" w:tplc="08B4216E">
      <w:start w:val="1"/>
      <w:numFmt w:val="bullet"/>
      <w:lvlText w:val=""/>
      <w:lvlJc w:val="left"/>
      <w:pPr>
        <w:ind w:left="6480" w:hanging="360"/>
      </w:pPr>
      <w:rPr>
        <w:rFonts w:ascii="Wingdings" w:hAnsi="Wingdings" w:hint="default"/>
      </w:rPr>
    </w:lvl>
  </w:abstractNum>
  <w:abstractNum w:abstractNumId="15" w15:restartNumberingAfterBreak="0">
    <w:nsid w:val="140B13EE"/>
    <w:multiLevelType w:val="hybridMultilevel"/>
    <w:tmpl w:val="B266A2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75F3F5C"/>
    <w:multiLevelType w:val="hybridMultilevel"/>
    <w:tmpl w:val="74B01BF2"/>
    <w:lvl w:ilvl="0" w:tplc="9C144A5E">
      <w:start w:val="1"/>
      <w:numFmt w:val="upperLetter"/>
      <w:lvlText w:val="%1)"/>
      <w:lvlJc w:val="left"/>
      <w:pPr>
        <w:ind w:left="1127" w:hanging="555"/>
      </w:pPr>
      <w:rPr>
        <w:rFonts w:hint="default"/>
      </w:rPr>
    </w:lvl>
    <w:lvl w:ilvl="1" w:tplc="04260019" w:tentative="1">
      <w:start w:val="1"/>
      <w:numFmt w:val="lowerLetter"/>
      <w:lvlText w:val="%2."/>
      <w:lvlJc w:val="left"/>
      <w:pPr>
        <w:ind w:left="1652" w:hanging="360"/>
      </w:pPr>
    </w:lvl>
    <w:lvl w:ilvl="2" w:tplc="0426001B" w:tentative="1">
      <w:start w:val="1"/>
      <w:numFmt w:val="lowerRoman"/>
      <w:lvlText w:val="%3."/>
      <w:lvlJc w:val="right"/>
      <w:pPr>
        <w:ind w:left="2372" w:hanging="180"/>
      </w:pPr>
    </w:lvl>
    <w:lvl w:ilvl="3" w:tplc="0426000F" w:tentative="1">
      <w:start w:val="1"/>
      <w:numFmt w:val="decimal"/>
      <w:lvlText w:val="%4."/>
      <w:lvlJc w:val="left"/>
      <w:pPr>
        <w:ind w:left="3092" w:hanging="360"/>
      </w:pPr>
    </w:lvl>
    <w:lvl w:ilvl="4" w:tplc="04260019" w:tentative="1">
      <w:start w:val="1"/>
      <w:numFmt w:val="lowerLetter"/>
      <w:lvlText w:val="%5."/>
      <w:lvlJc w:val="left"/>
      <w:pPr>
        <w:ind w:left="3812" w:hanging="360"/>
      </w:pPr>
    </w:lvl>
    <w:lvl w:ilvl="5" w:tplc="0426001B" w:tentative="1">
      <w:start w:val="1"/>
      <w:numFmt w:val="lowerRoman"/>
      <w:lvlText w:val="%6."/>
      <w:lvlJc w:val="right"/>
      <w:pPr>
        <w:ind w:left="4532" w:hanging="180"/>
      </w:pPr>
    </w:lvl>
    <w:lvl w:ilvl="6" w:tplc="0426000F" w:tentative="1">
      <w:start w:val="1"/>
      <w:numFmt w:val="decimal"/>
      <w:lvlText w:val="%7."/>
      <w:lvlJc w:val="left"/>
      <w:pPr>
        <w:ind w:left="5252" w:hanging="360"/>
      </w:pPr>
    </w:lvl>
    <w:lvl w:ilvl="7" w:tplc="04260019" w:tentative="1">
      <w:start w:val="1"/>
      <w:numFmt w:val="lowerLetter"/>
      <w:lvlText w:val="%8."/>
      <w:lvlJc w:val="left"/>
      <w:pPr>
        <w:ind w:left="5972" w:hanging="360"/>
      </w:pPr>
    </w:lvl>
    <w:lvl w:ilvl="8" w:tplc="0426001B" w:tentative="1">
      <w:start w:val="1"/>
      <w:numFmt w:val="lowerRoman"/>
      <w:lvlText w:val="%9."/>
      <w:lvlJc w:val="right"/>
      <w:pPr>
        <w:ind w:left="6692" w:hanging="180"/>
      </w:pPr>
    </w:lvl>
  </w:abstractNum>
  <w:abstractNum w:abstractNumId="17" w15:restartNumberingAfterBreak="0">
    <w:nsid w:val="19C96639"/>
    <w:multiLevelType w:val="hybridMultilevel"/>
    <w:tmpl w:val="A9B8861C"/>
    <w:lvl w:ilvl="0" w:tplc="70C6E62A">
      <w:start w:val="1"/>
      <w:numFmt w:val="bullet"/>
      <w:lvlText w:val=""/>
      <w:lvlJc w:val="left"/>
      <w:pPr>
        <w:tabs>
          <w:tab w:val="num" w:pos="720"/>
        </w:tabs>
        <w:ind w:left="720" w:hanging="360"/>
      </w:pPr>
      <w:rPr>
        <w:rFonts w:ascii="Symbol" w:hAnsi="Symbol" w:hint="default"/>
        <w:sz w:val="20"/>
      </w:rPr>
    </w:lvl>
    <w:lvl w:ilvl="1" w:tplc="71AEA584">
      <w:start w:val="1"/>
      <w:numFmt w:val="bullet"/>
      <w:lvlText w:val=""/>
      <w:lvlJc w:val="left"/>
      <w:pPr>
        <w:tabs>
          <w:tab w:val="num" w:pos="1440"/>
        </w:tabs>
        <w:ind w:left="1440" w:hanging="360"/>
      </w:pPr>
      <w:rPr>
        <w:rFonts w:ascii="Symbol" w:hAnsi="Symbol" w:hint="default"/>
        <w:sz w:val="20"/>
      </w:rPr>
    </w:lvl>
    <w:lvl w:ilvl="2" w:tplc="499A16CE">
      <w:start w:val="1"/>
      <w:numFmt w:val="bullet"/>
      <w:lvlText w:val=""/>
      <w:lvlJc w:val="left"/>
      <w:pPr>
        <w:tabs>
          <w:tab w:val="num" w:pos="2160"/>
        </w:tabs>
        <w:ind w:left="2160" w:hanging="360"/>
      </w:pPr>
      <w:rPr>
        <w:rFonts w:ascii="Symbol" w:hAnsi="Symbol" w:hint="default"/>
        <w:sz w:val="20"/>
      </w:rPr>
    </w:lvl>
    <w:lvl w:ilvl="3" w:tplc="5336CCEE">
      <w:start w:val="1"/>
      <w:numFmt w:val="bullet"/>
      <w:lvlText w:val=""/>
      <w:lvlJc w:val="left"/>
      <w:pPr>
        <w:tabs>
          <w:tab w:val="num" w:pos="2880"/>
        </w:tabs>
        <w:ind w:left="2880" w:hanging="360"/>
      </w:pPr>
      <w:rPr>
        <w:rFonts w:ascii="Symbol" w:hAnsi="Symbol" w:hint="default"/>
        <w:sz w:val="20"/>
      </w:rPr>
    </w:lvl>
    <w:lvl w:ilvl="4" w:tplc="820A5AE8">
      <w:start w:val="1"/>
      <w:numFmt w:val="bullet"/>
      <w:lvlText w:val=""/>
      <w:lvlJc w:val="left"/>
      <w:pPr>
        <w:tabs>
          <w:tab w:val="num" w:pos="3600"/>
        </w:tabs>
        <w:ind w:left="3600" w:hanging="360"/>
      </w:pPr>
      <w:rPr>
        <w:rFonts w:ascii="Symbol" w:hAnsi="Symbol" w:hint="default"/>
        <w:sz w:val="20"/>
      </w:rPr>
    </w:lvl>
    <w:lvl w:ilvl="5" w:tplc="08363CE2">
      <w:start w:val="1"/>
      <w:numFmt w:val="bullet"/>
      <w:lvlText w:val=""/>
      <w:lvlJc w:val="left"/>
      <w:pPr>
        <w:tabs>
          <w:tab w:val="num" w:pos="4320"/>
        </w:tabs>
        <w:ind w:left="4320" w:hanging="360"/>
      </w:pPr>
      <w:rPr>
        <w:rFonts w:ascii="Symbol" w:hAnsi="Symbol" w:hint="default"/>
        <w:sz w:val="20"/>
      </w:rPr>
    </w:lvl>
    <w:lvl w:ilvl="6" w:tplc="04DA7F8A">
      <w:start w:val="1"/>
      <w:numFmt w:val="bullet"/>
      <w:lvlText w:val=""/>
      <w:lvlJc w:val="left"/>
      <w:pPr>
        <w:tabs>
          <w:tab w:val="num" w:pos="5040"/>
        </w:tabs>
        <w:ind w:left="5040" w:hanging="360"/>
      </w:pPr>
      <w:rPr>
        <w:rFonts w:ascii="Symbol" w:hAnsi="Symbol" w:hint="default"/>
        <w:sz w:val="20"/>
      </w:rPr>
    </w:lvl>
    <w:lvl w:ilvl="7" w:tplc="5EF65AAA">
      <w:start w:val="1"/>
      <w:numFmt w:val="bullet"/>
      <w:lvlText w:val=""/>
      <w:lvlJc w:val="left"/>
      <w:pPr>
        <w:tabs>
          <w:tab w:val="num" w:pos="5760"/>
        </w:tabs>
        <w:ind w:left="5760" w:hanging="360"/>
      </w:pPr>
      <w:rPr>
        <w:rFonts w:ascii="Symbol" w:hAnsi="Symbol" w:hint="default"/>
        <w:sz w:val="20"/>
      </w:rPr>
    </w:lvl>
    <w:lvl w:ilvl="8" w:tplc="92265D1C">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A9D29BF"/>
    <w:multiLevelType w:val="hybridMultilevel"/>
    <w:tmpl w:val="FFFFFFFF"/>
    <w:lvl w:ilvl="0" w:tplc="62CC81B8">
      <w:start w:val="1"/>
      <w:numFmt w:val="decimal"/>
      <w:lvlText w:val="%1."/>
      <w:lvlJc w:val="left"/>
      <w:pPr>
        <w:ind w:left="720" w:hanging="360"/>
      </w:pPr>
    </w:lvl>
    <w:lvl w:ilvl="1" w:tplc="D80024D4">
      <w:start w:val="1"/>
      <w:numFmt w:val="lowerLetter"/>
      <w:lvlText w:val="%2."/>
      <w:lvlJc w:val="left"/>
      <w:pPr>
        <w:ind w:left="1440" w:hanging="360"/>
      </w:pPr>
    </w:lvl>
    <w:lvl w:ilvl="2" w:tplc="64A8DC92">
      <w:start w:val="1"/>
      <w:numFmt w:val="lowerRoman"/>
      <w:lvlText w:val="%3."/>
      <w:lvlJc w:val="right"/>
      <w:pPr>
        <w:ind w:left="2160" w:hanging="180"/>
      </w:pPr>
    </w:lvl>
    <w:lvl w:ilvl="3" w:tplc="575E1716">
      <w:start w:val="1"/>
      <w:numFmt w:val="decimal"/>
      <w:lvlText w:val="%4."/>
      <w:lvlJc w:val="left"/>
      <w:pPr>
        <w:ind w:left="2880" w:hanging="360"/>
      </w:pPr>
    </w:lvl>
    <w:lvl w:ilvl="4" w:tplc="09B4B4EE">
      <w:start w:val="1"/>
      <w:numFmt w:val="lowerLetter"/>
      <w:lvlText w:val="%5."/>
      <w:lvlJc w:val="left"/>
      <w:pPr>
        <w:ind w:left="3600" w:hanging="360"/>
      </w:pPr>
    </w:lvl>
    <w:lvl w:ilvl="5" w:tplc="8626FF9E">
      <w:start w:val="1"/>
      <w:numFmt w:val="lowerRoman"/>
      <w:lvlText w:val="%6."/>
      <w:lvlJc w:val="right"/>
      <w:pPr>
        <w:ind w:left="4320" w:hanging="180"/>
      </w:pPr>
    </w:lvl>
    <w:lvl w:ilvl="6" w:tplc="F04A0656">
      <w:start w:val="1"/>
      <w:numFmt w:val="decimal"/>
      <w:lvlText w:val="%7."/>
      <w:lvlJc w:val="left"/>
      <w:pPr>
        <w:ind w:left="5040" w:hanging="360"/>
      </w:pPr>
    </w:lvl>
    <w:lvl w:ilvl="7" w:tplc="69901EF4">
      <w:start w:val="1"/>
      <w:numFmt w:val="lowerLetter"/>
      <w:lvlText w:val="%8."/>
      <w:lvlJc w:val="left"/>
      <w:pPr>
        <w:ind w:left="5760" w:hanging="360"/>
      </w:pPr>
    </w:lvl>
    <w:lvl w:ilvl="8" w:tplc="E1342E76">
      <w:start w:val="1"/>
      <w:numFmt w:val="lowerRoman"/>
      <w:lvlText w:val="%9."/>
      <w:lvlJc w:val="right"/>
      <w:pPr>
        <w:ind w:left="6480" w:hanging="180"/>
      </w:pPr>
    </w:lvl>
  </w:abstractNum>
  <w:abstractNum w:abstractNumId="19" w15:restartNumberingAfterBreak="0">
    <w:nsid w:val="1AEC17E2"/>
    <w:multiLevelType w:val="hybridMultilevel"/>
    <w:tmpl w:val="C47EB46A"/>
    <w:lvl w:ilvl="0" w:tplc="EF4CCBCC">
      <w:start w:val="1"/>
      <w:numFmt w:val="decimal"/>
      <w:lvlText w:val="%1."/>
      <w:lvlJc w:val="left"/>
      <w:pPr>
        <w:ind w:left="720" w:hanging="360"/>
      </w:pPr>
    </w:lvl>
    <w:lvl w:ilvl="1" w:tplc="E624BA10">
      <w:start w:val="1"/>
      <w:numFmt w:val="lowerLetter"/>
      <w:lvlText w:val="%2."/>
      <w:lvlJc w:val="left"/>
      <w:pPr>
        <w:ind w:left="1440" w:hanging="360"/>
      </w:pPr>
    </w:lvl>
    <w:lvl w:ilvl="2" w:tplc="6A18B4A8">
      <w:start w:val="1"/>
      <w:numFmt w:val="lowerRoman"/>
      <w:lvlText w:val="%3."/>
      <w:lvlJc w:val="right"/>
      <w:pPr>
        <w:ind w:left="2160" w:hanging="180"/>
      </w:pPr>
    </w:lvl>
    <w:lvl w:ilvl="3" w:tplc="3C20FCAA">
      <w:start w:val="1"/>
      <w:numFmt w:val="decimal"/>
      <w:lvlText w:val="%4."/>
      <w:lvlJc w:val="left"/>
      <w:pPr>
        <w:ind w:left="2880" w:hanging="360"/>
      </w:pPr>
    </w:lvl>
    <w:lvl w:ilvl="4" w:tplc="8AA6802C">
      <w:start w:val="1"/>
      <w:numFmt w:val="lowerLetter"/>
      <w:lvlText w:val="%5."/>
      <w:lvlJc w:val="left"/>
      <w:pPr>
        <w:ind w:left="3600" w:hanging="360"/>
      </w:pPr>
    </w:lvl>
    <w:lvl w:ilvl="5" w:tplc="B492B99E">
      <w:start w:val="1"/>
      <w:numFmt w:val="lowerRoman"/>
      <w:lvlText w:val="%6."/>
      <w:lvlJc w:val="right"/>
      <w:pPr>
        <w:ind w:left="4320" w:hanging="180"/>
      </w:pPr>
    </w:lvl>
    <w:lvl w:ilvl="6" w:tplc="502E6A28">
      <w:start w:val="1"/>
      <w:numFmt w:val="decimal"/>
      <w:lvlText w:val="%7."/>
      <w:lvlJc w:val="left"/>
      <w:pPr>
        <w:ind w:left="5040" w:hanging="360"/>
      </w:pPr>
    </w:lvl>
    <w:lvl w:ilvl="7" w:tplc="FB3A9890">
      <w:start w:val="1"/>
      <w:numFmt w:val="lowerLetter"/>
      <w:lvlText w:val="%8."/>
      <w:lvlJc w:val="left"/>
      <w:pPr>
        <w:ind w:left="5760" w:hanging="360"/>
      </w:pPr>
    </w:lvl>
    <w:lvl w:ilvl="8" w:tplc="542C84E0">
      <w:start w:val="1"/>
      <w:numFmt w:val="lowerRoman"/>
      <w:lvlText w:val="%9."/>
      <w:lvlJc w:val="right"/>
      <w:pPr>
        <w:ind w:left="6480" w:hanging="180"/>
      </w:pPr>
    </w:lvl>
  </w:abstractNum>
  <w:abstractNum w:abstractNumId="20" w15:restartNumberingAfterBreak="0">
    <w:nsid w:val="1B1B7E41"/>
    <w:multiLevelType w:val="hybridMultilevel"/>
    <w:tmpl w:val="846EE7D8"/>
    <w:lvl w:ilvl="0" w:tplc="CBCCDA92">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CCCEA39C">
      <w:numFmt w:val="bullet"/>
      <w:lvlText w:val="–"/>
      <w:lvlJc w:val="left"/>
      <w:pPr>
        <w:ind w:left="2340" w:hanging="360"/>
      </w:pPr>
      <w:rPr>
        <w:rFonts w:ascii="Times New Roman" w:eastAsia="Times New Roman"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B8169CC"/>
    <w:multiLevelType w:val="hybridMultilevel"/>
    <w:tmpl w:val="FFFFFFFF"/>
    <w:lvl w:ilvl="0" w:tplc="2B76C4E0">
      <w:start w:val="1"/>
      <w:numFmt w:val="lowerLetter"/>
      <w:lvlText w:val="%1."/>
      <w:lvlJc w:val="left"/>
      <w:pPr>
        <w:ind w:left="720" w:hanging="360"/>
      </w:pPr>
    </w:lvl>
    <w:lvl w:ilvl="1" w:tplc="828CB814">
      <w:start w:val="1"/>
      <w:numFmt w:val="lowerLetter"/>
      <w:lvlText w:val="%2."/>
      <w:lvlJc w:val="left"/>
      <w:pPr>
        <w:ind w:left="1440" w:hanging="360"/>
      </w:pPr>
    </w:lvl>
    <w:lvl w:ilvl="2" w:tplc="48705F1E">
      <w:start w:val="1"/>
      <w:numFmt w:val="lowerRoman"/>
      <w:lvlText w:val="%3."/>
      <w:lvlJc w:val="right"/>
      <w:pPr>
        <w:ind w:left="2160" w:hanging="180"/>
      </w:pPr>
    </w:lvl>
    <w:lvl w:ilvl="3" w:tplc="5C104B10">
      <w:start w:val="1"/>
      <w:numFmt w:val="decimal"/>
      <w:lvlText w:val="%4."/>
      <w:lvlJc w:val="left"/>
      <w:pPr>
        <w:ind w:left="2880" w:hanging="360"/>
      </w:pPr>
    </w:lvl>
    <w:lvl w:ilvl="4" w:tplc="2A26822C">
      <w:start w:val="1"/>
      <w:numFmt w:val="lowerLetter"/>
      <w:lvlText w:val="%5."/>
      <w:lvlJc w:val="left"/>
      <w:pPr>
        <w:ind w:left="3600" w:hanging="360"/>
      </w:pPr>
    </w:lvl>
    <w:lvl w:ilvl="5" w:tplc="77EABFA4">
      <w:start w:val="1"/>
      <w:numFmt w:val="lowerRoman"/>
      <w:lvlText w:val="%6."/>
      <w:lvlJc w:val="right"/>
      <w:pPr>
        <w:ind w:left="4320" w:hanging="180"/>
      </w:pPr>
    </w:lvl>
    <w:lvl w:ilvl="6" w:tplc="761201EC">
      <w:start w:val="1"/>
      <w:numFmt w:val="decimal"/>
      <w:lvlText w:val="%7."/>
      <w:lvlJc w:val="left"/>
      <w:pPr>
        <w:ind w:left="5040" w:hanging="360"/>
      </w:pPr>
    </w:lvl>
    <w:lvl w:ilvl="7" w:tplc="23062A12">
      <w:start w:val="1"/>
      <w:numFmt w:val="lowerLetter"/>
      <w:lvlText w:val="%8."/>
      <w:lvlJc w:val="left"/>
      <w:pPr>
        <w:ind w:left="5760" w:hanging="360"/>
      </w:pPr>
    </w:lvl>
    <w:lvl w:ilvl="8" w:tplc="76B46302">
      <w:start w:val="1"/>
      <w:numFmt w:val="lowerRoman"/>
      <w:lvlText w:val="%9."/>
      <w:lvlJc w:val="right"/>
      <w:pPr>
        <w:ind w:left="6480" w:hanging="180"/>
      </w:pPr>
    </w:lvl>
  </w:abstractNum>
  <w:abstractNum w:abstractNumId="22" w15:restartNumberingAfterBreak="0">
    <w:nsid w:val="1DDC4671"/>
    <w:multiLevelType w:val="hybridMultilevel"/>
    <w:tmpl w:val="FFFFFFFF"/>
    <w:lvl w:ilvl="0" w:tplc="4176C626">
      <w:start w:val="1"/>
      <w:numFmt w:val="lowerLetter"/>
      <w:lvlText w:val="%1."/>
      <w:lvlJc w:val="left"/>
      <w:pPr>
        <w:ind w:left="720" w:hanging="360"/>
      </w:pPr>
    </w:lvl>
    <w:lvl w:ilvl="1" w:tplc="35F099BE">
      <w:start w:val="1"/>
      <w:numFmt w:val="lowerLetter"/>
      <w:lvlText w:val="%2."/>
      <w:lvlJc w:val="left"/>
      <w:pPr>
        <w:ind w:left="1440" w:hanging="360"/>
      </w:pPr>
    </w:lvl>
    <w:lvl w:ilvl="2" w:tplc="79E4A5E4">
      <w:start w:val="1"/>
      <w:numFmt w:val="lowerRoman"/>
      <w:lvlText w:val="%3."/>
      <w:lvlJc w:val="right"/>
      <w:pPr>
        <w:ind w:left="2160" w:hanging="180"/>
      </w:pPr>
    </w:lvl>
    <w:lvl w:ilvl="3" w:tplc="B2EA508C">
      <w:start w:val="1"/>
      <w:numFmt w:val="decimal"/>
      <w:lvlText w:val="%4."/>
      <w:lvlJc w:val="left"/>
      <w:pPr>
        <w:ind w:left="2880" w:hanging="360"/>
      </w:pPr>
    </w:lvl>
    <w:lvl w:ilvl="4" w:tplc="64407C46">
      <w:start w:val="1"/>
      <w:numFmt w:val="lowerLetter"/>
      <w:lvlText w:val="%5."/>
      <w:lvlJc w:val="left"/>
      <w:pPr>
        <w:ind w:left="3600" w:hanging="360"/>
      </w:pPr>
    </w:lvl>
    <w:lvl w:ilvl="5" w:tplc="E5A0D418">
      <w:start w:val="1"/>
      <w:numFmt w:val="lowerRoman"/>
      <w:lvlText w:val="%6."/>
      <w:lvlJc w:val="right"/>
      <w:pPr>
        <w:ind w:left="4320" w:hanging="180"/>
      </w:pPr>
    </w:lvl>
    <w:lvl w:ilvl="6" w:tplc="2556DCA8">
      <w:start w:val="1"/>
      <w:numFmt w:val="decimal"/>
      <w:lvlText w:val="%7."/>
      <w:lvlJc w:val="left"/>
      <w:pPr>
        <w:ind w:left="5040" w:hanging="360"/>
      </w:pPr>
    </w:lvl>
    <w:lvl w:ilvl="7" w:tplc="B2C0120A">
      <w:start w:val="1"/>
      <w:numFmt w:val="lowerLetter"/>
      <w:lvlText w:val="%8."/>
      <w:lvlJc w:val="left"/>
      <w:pPr>
        <w:ind w:left="5760" w:hanging="360"/>
      </w:pPr>
    </w:lvl>
    <w:lvl w:ilvl="8" w:tplc="53EAD3CE">
      <w:start w:val="1"/>
      <w:numFmt w:val="lowerRoman"/>
      <w:lvlText w:val="%9."/>
      <w:lvlJc w:val="right"/>
      <w:pPr>
        <w:ind w:left="6480" w:hanging="180"/>
      </w:pPr>
    </w:lvl>
  </w:abstractNum>
  <w:abstractNum w:abstractNumId="23" w15:restartNumberingAfterBreak="0">
    <w:nsid w:val="1F0C3A33"/>
    <w:multiLevelType w:val="hybridMultilevel"/>
    <w:tmpl w:val="9BC697D6"/>
    <w:lvl w:ilvl="0" w:tplc="C34A6FA6">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149136D"/>
    <w:multiLevelType w:val="hybridMultilevel"/>
    <w:tmpl w:val="E09C5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5E3DCA"/>
    <w:multiLevelType w:val="hybridMultilevel"/>
    <w:tmpl w:val="6B5CFF1C"/>
    <w:lvl w:ilvl="0" w:tplc="771E4158">
      <w:start w:val="3"/>
      <w:numFmt w:val="decimal"/>
      <w:lvlText w:val="%1."/>
      <w:lvlJc w:val="left"/>
      <w:pPr>
        <w:ind w:left="720" w:hanging="360"/>
      </w:pPr>
    </w:lvl>
    <w:lvl w:ilvl="1" w:tplc="3E14F2C4">
      <w:start w:val="1"/>
      <w:numFmt w:val="lowerLetter"/>
      <w:lvlText w:val="%2."/>
      <w:lvlJc w:val="left"/>
      <w:pPr>
        <w:ind w:left="1440" w:hanging="360"/>
      </w:pPr>
    </w:lvl>
    <w:lvl w:ilvl="2" w:tplc="CFC66344">
      <w:start w:val="1"/>
      <w:numFmt w:val="lowerRoman"/>
      <w:lvlText w:val="%3."/>
      <w:lvlJc w:val="right"/>
      <w:pPr>
        <w:ind w:left="2160" w:hanging="180"/>
      </w:pPr>
    </w:lvl>
    <w:lvl w:ilvl="3" w:tplc="A8B0DC44">
      <w:start w:val="1"/>
      <w:numFmt w:val="decimal"/>
      <w:lvlText w:val="%4."/>
      <w:lvlJc w:val="left"/>
      <w:pPr>
        <w:ind w:left="2880" w:hanging="360"/>
      </w:pPr>
    </w:lvl>
    <w:lvl w:ilvl="4" w:tplc="ACC8E70E">
      <w:start w:val="1"/>
      <w:numFmt w:val="lowerLetter"/>
      <w:lvlText w:val="%5."/>
      <w:lvlJc w:val="left"/>
      <w:pPr>
        <w:ind w:left="3600" w:hanging="360"/>
      </w:pPr>
    </w:lvl>
    <w:lvl w:ilvl="5" w:tplc="A13C28CC">
      <w:start w:val="1"/>
      <w:numFmt w:val="lowerRoman"/>
      <w:lvlText w:val="%6."/>
      <w:lvlJc w:val="right"/>
      <w:pPr>
        <w:ind w:left="4320" w:hanging="180"/>
      </w:pPr>
    </w:lvl>
    <w:lvl w:ilvl="6" w:tplc="5CB859DE">
      <w:start w:val="1"/>
      <w:numFmt w:val="decimal"/>
      <w:lvlText w:val="%7."/>
      <w:lvlJc w:val="left"/>
      <w:pPr>
        <w:ind w:left="5040" w:hanging="360"/>
      </w:pPr>
    </w:lvl>
    <w:lvl w:ilvl="7" w:tplc="23468B86">
      <w:start w:val="1"/>
      <w:numFmt w:val="lowerLetter"/>
      <w:lvlText w:val="%8."/>
      <w:lvlJc w:val="left"/>
      <w:pPr>
        <w:ind w:left="5760" w:hanging="360"/>
      </w:pPr>
    </w:lvl>
    <w:lvl w:ilvl="8" w:tplc="FA16AC28">
      <w:start w:val="1"/>
      <w:numFmt w:val="lowerRoman"/>
      <w:lvlText w:val="%9."/>
      <w:lvlJc w:val="right"/>
      <w:pPr>
        <w:ind w:left="6480" w:hanging="180"/>
      </w:pPr>
    </w:lvl>
  </w:abstractNum>
  <w:abstractNum w:abstractNumId="26" w15:restartNumberingAfterBreak="0">
    <w:nsid w:val="241453F0"/>
    <w:multiLevelType w:val="hybridMultilevel"/>
    <w:tmpl w:val="FFFFFFFF"/>
    <w:lvl w:ilvl="0" w:tplc="BACCA12C">
      <w:start w:val="1"/>
      <w:numFmt w:val="bullet"/>
      <w:lvlText w:val=""/>
      <w:lvlJc w:val="left"/>
      <w:pPr>
        <w:ind w:left="720" w:hanging="360"/>
      </w:pPr>
      <w:rPr>
        <w:rFonts w:ascii="Symbol" w:hAnsi="Symbol" w:hint="default"/>
      </w:rPr>
    </w:lvl>
    <w:lvl w:ilvl="1" w:tplc="9FB0B87C">
      <w:start w:val="1"/>
      <w:numFmt w:val="bullet"/>
      <w:lvlText w:val="o"/>
      <w:lvlJc w:val="left"/>
      <w:pPr>
        <w:ind w:left="1440" w:hanging="360"/>
      </w:pPr>
      <w:rPr>
        <w:rFonts w:ascii="Courier New" w:hAnsi="Courier New" w:hint="default"/>
      </w:rPr>
    </w:lvl>
    <w:lvl w:ilvl="2" w:tplc="F2BA8CAA">
      <w:start w:val="1"/>
      <w:numFmt w:val="bullet"/>
      <w:lvlText w:val=""/>
      <w:lvlJc w:val="left"/>
      <w:pPr>
        <w:ind w:left="2160" w:hanging="360"/>
      </w:pPr>
      <w:rPr>
        <w:rFonts w:ascii="Wingdings" w:hAnsi="Wingdings" w:hint="default"/>
      </w:rPr>
    </w:lvl>
    <w:lvl w:ilvl="3" w:tplc="B8307F18">
      <w:start w:val="1"/>
      <w:numFmt w:val="bullet"/>
      <w:lvlText w:val=""/>
      <w:lvlJc w:val="left"/>
      <w:pPr>
        <w:ind w:left="2880" w:hanging="360"/>
      </w:pPr>
      <w:rPr>
        <w:rFonts w:ascii="Symbol" w:hAnsi="Symbol" w:hint="default"/>
      </w:rPr>
    </w:lvl>
    <w:lvl w:ilvl="4" w:tplc="22965116">
      <w:start w:val="1"/>
      <w:numFmt w:val="bullet"/>
      <w:lvlText w:val="o"/>
      <w:lvlJc w:val="left"/>
      <w:pPr>
        <w:ind w:left="3600" w:hanging="360"/>
      </w:pPr>
      <w:rPr>
        <w:rFonts w:ascii="Courier New" w:hAnsi="Courier New" w:hint="default"/>
      </w:rPr>
    </w:lvl>
    <w:lvl w:ilvl="5" w:tplc="31667974">
      <w:start w:val="1"/>
      <w:numFmt w:val="bullet"/>
      <w:lvlText w:val=""/>
      <w:lvlJc w:val="left"/>
      <w:pPr>
        <w:ind w:left="4320" w:hanging="360"/>
      </w:pPr>
      <w:rPr>
        <w:rFonts w:ascii="Wingdings" w:hAnsi="Wingdings" w:hint="default"/>
      </w:rPr>
    </w:lvl>
    <w:lvl w:ilvl="6" w:tplc="F29E5E38">
      <w:start w:val="1"/>
      <w:numFmt w:val="bullet"/>
      <w:lvlText w:val=""/>
      <w:lvlJc w:val="left"/>
      <w:pPr>
        <w:ind w:left="5040" w:hanging="360"/>
      </w:pPr>
      <w:rPr>
        <w:rFonts w:ascii="Symbol" w:hAnsi="Symbol" w:hint="default"/>
      </w:rPr>
    </w:lvl>
    <w:lvl w:ilvl="7" w:tplc="010C81D2">
      <w:start w:val="1"/>
      <w:numFmt w:val="bullet"/>
      <w:lvlText w:val="o"/>
      <w:lvlJc w:val="left"/>
      <w:pPr>
        <w:ind w:left="5760" w:hanging="360"/>
      </w:pPr>
      <w:rPr>
        <w:rFonts w:ascii="Courier New" w:hAnsi="Courier New" w:hint="default"/>
      </w:rPr>
    </w:lvl>
    <w:lvl w:ilvl="8" w:tplc="DE98EB54">
      <w:start w:val="1"/>
      <w:numFmt w:val="bullet"/>
      <w:lvlText w:val=""/>
      <w:lvlJc w:val="left"/>
      <w:pPr>
        <w:ind w:left="6480" w:hanging="360"/>
      </w:pPr>
      <w:rPr>
        <w:rFonts w:ascii="Wingdings" w:hAnsi="Wingdings" w:hint="default"/>
      </w:rPr>
    </w:lvl>
  </w:abstractNum>
  <w:abstractNum w:abstractNumId="27" w15:restartNumberingAfterBreak="0">
    <w:nsid w:val="24E92C77"/>
    <w:multiLevelType w:val="hybridMultilevel"/>
    <w:tmpl w:val="1C38047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8" w15:restartNumberingAfterBreak="0">
    <w:nsid w:val="25851B39"/>
    <w:multiLevelType w:val="hybridMultilevel"/>
    <w:tmpl w:val="4156CDD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25BD07AF"/>
    <w:multiLevelType w:val="hybridMultilevel"/>
    <w:tmpl w:val="FFFFFFFF"/>
    <w:lvl w:ilvl="0" w:tplc="EF10E788">
      <w:start w:val="1"/>
      <w:numFmt w:val="lowerLetter"/>
      <w:lvlText w:val="%1."/>
      <w:lvlJc w:val="left"/>
      <w:pPr>
        <w:ind w:left="720" w:hanging="360"/>
      </w:pPr>
    </w:lvl>
    <w:lvl w:ilvl="1" w:tplc="F072DB46">
      <w:start w:val="1"/>
      <w:numFmt w:val="lowerLetter"/>
      <w:lvlText w:val="%2."/>
      <w:lvlJc w:val="left"/>
      <w:pPr>
        <w:ind w:left="1440" w:hanging="360"/>
      </w:pPr>
    </w:lvl>
    <w:lvl w:ilvl="2" w:tplc="B5D2CEE6">
      <w:start w:val="1"/>
      <w:numFmt w:val="lowerRoman"/>
      <w:lvlText w:val="%3."/>
      <w:lvlJc w:val="right"/>
      <w:pPr>
        <w:ind w:left="2160" w:hanging="180"/>
      </w:pPr>
    </w:lvl>
    <w:lvl w:ilvl="3" w:tplc="DFD8E3FE">
      <w:start w:val="1"/>
      <w:numFmt w:val="decimal"/>
      <w:lvlText w:val="%4."/>
      <w:lvlJc w:val="left"/>
      <w:pPr>
        <w:ind w:left="2880" w:hanging="360"/>
      </w:pPr>
    </w:lvl>
    <w:lvl w:ilvl="4" w:tplc="32486768">
      <w:start w:val="1"/>
      <w:numFmt w:val="lowerLetter"/>
      <w:lvlText w:val="%5."/>
      <w:lvlJc w:val="left"/>
      <w:pPr>
        <w:ind w:left="3600" w:hanging="360"/>
      </w:pPr>
    </w:lvl>
    <w:lvl w:ilvl="5" w:tplc="58EA8A70">
      <w:start w:val="1"/>
      <w:numFmt w:val="lowerRoman"/>
      <w:lvlText w:val="%6."/>
      <w:lvlJc w:val="right"/>
      <w:pPr>
        <w:ind w:left="4320" w:hanging="180"/>
      </w:pPr>
    </w:lvl>
    <w:lvl w:ilvl="6" w:tplc="4F68B9BE">
      <w:start w:val="1"/>
      <w:numFmt w:val="decimal"/>
      <w:lvlText w:val="%7."/>
      <w:lvlJc w:val="left"/>
      <w:pPr>
        <w:ind w:left="5040" w:hanging="360"/>
      </w:pPr>
    </w:lvl>
    <w:lvl w:ilvl="7" w:tplc="3C529714">
      <w:start w:val="1"/>
      <w:numFmt w:val="lowerLetter"/>
      <w:lvlText w:val="%8."/>
      <w:lvlJc w:val="left"/>
      <w:pPr>
        <w:ind w:left="5760" w:hanging="360"/>
      </w:pPr>
    </w:lvl>
    <w:lvl w:ilvl="8" w:tplc="4C9C81B0">
      <w:start w:val="1"/>
      <w:numFmt w:val="lowerRoman"/>
      <w:lvlText w:val="%9."/>
      <w:lvlJc w:val="right"/>
      <w:pPr>
        <w:ind w:left="6480" w:hanging="180"/>
      </w:pPr>
    </w:lvl>
  </w:abstractNum>
  <w:abstractNum w:abstractNumId="30" w15:restartNumberingAfterBreak="0">
    <w:nsid w:val="26B82CF2"/>
    <w:multiLevelType w:val="hybridMultilevel"/>
    <w:tmpl w:val="E474CB98"/>
    <w:lvl w:ilvl="0" w:tplc="45B21A1E">
      <w:start w:val="1"/>
      <w:numFmt w:val="bullet"/>
      <w:lvlText w:val="-"/>
      <w:lvlJc w:val="left"/>
      <w:pPr>
        <w:ind w:left="1080" w:hanging="360"/>
      </w:pPr>
      <w:rPr>
        <w:rFonts w:ascii="&quot;Times New Roman&quot;,serif" w:hAnsi="&quot;Times New Roman&quot;,serif" w:hint="default"/>
      </w:rPr>
    </w:lvl>
    <w:lvl w:ilvl="1" w:tplc="7B444A10">
      <w:start w:val="1"/>
      <w:numFmt w:val="bullet"/>
      <w:lvlText w:val="o"/>
      <w:lvlJc w:val="left"/>
      <w:pPr>
        <w:ind w:left="1800" w:hanging="360"/>
      </w:pPr>
      <w:rPr>
        <w:rFonts w:ascii="Courier New" w:hAnsi="Courier New" w:hint="default"/>
      </w:rPr>
    </w:lvl>
    <w:lvl w:ilvl="2" w:tplc="BF40A9F8">
      <w:start w:val="1"/>
      <w:numFmt w:val="bullet"/>
      <w:lvlText w:val=""/>
      <w:lvlJc w:val="left"/>
      <w:pPr>
        <w:ind w:left="2520" w:hanging="360"/>
      </w:pPr>
      <w:rPr>
        <w:rFonts w:ascii="Wingdings" w:hAnsi="Wingdings" w:hint="default"/>
      </w:rPr>
    </w:lvl>
    <w:lvl w:ilvl="3" w:tplc="1BBEA252">
      <w:start w:val="1"/>
      <w:numFmt w:val="bullet"/>
      <w:lvlText w:val=""/>
      <w:lvlJc w:val="left"/>
      <w:pPr>
        <w:ind w:left="3240" w:hanging="360"/>
      </w:pPr>
      <w:rPr>
        <w:rFonts w:ascii="Symbol" w:hAnsi="Symbol" w:hint="default"/>
      </w:rPr>
    </w:lvl>
    <w:lvl w:ilvl="4" w:tplc="91502968">
      <w:start w:val="1"/>
      <w:numFmt w:val="bullet"/>
      <w:lvlText w:val="o"/>
      <w:lvlJc w:val="left"/>
      <w:pPr>
        <w:ind w:left="3960" w:hanging="360"/>
      </w:pPr>
      <w:rPr>
        <w:rFonts w:ascii="Courier New" w:hAnsi="Courier New" w:hint="default"/>
      </w:rPr>
    </w:lvl>
    <w:lvl w:ilvl="5" w:tplc="FDEE405A">
      <w:start w:val="1"/>
      <w:numFmt w:val="bullet"/>
      <w:lvlText w:val=""/>
      <w:lvlJc w:val="left"/>
      <w:pPr>
        <w:ind w:left="4680" w:hanging="360"/>
      </w:pPr>
      <w:rPr>
        <w:rFonts w:ascii="Wingdings" w:hAnsi="Wingdings" w:hint="default"/>
      </w:rPr>
    </w:lvl>
    <w:lvl w:ilvl="6" w:tplc="4CEC5286">
      <w:start w:val="1"/>
      <w:numFmt w:val="bullet"/>
      <w:lvlText w:val=""/>
      <w:lvlJc w:val="left"/>
      <w:pPr>
        <w:ind w:left="5400" w:hanging="360"/>
      </w:pPr>
      <w:rPr>
        <w:rFonts w:ascii="Symbol" w:hAnsi="Symbol" w:hint="default"/>
      </w:rPr>
    </w:lvl>
    <w:lvl w:ilvl="7" w:tplc="74B6F940">
      <w:start w:val="1"/>
      <w:numFmt w:val="bullet"/>
      <w:lvlText w:val="o"/>
      <w:lvlJc w:val="left"/>
      <w:pPr>
        <w:ind w:left="6120" w:hanging="360"/>
      </w:pPr>
      <w:rPr>
        <w:rFonts w:ascii="Courier New" w:hAnsi="Courier New" w:hint="default"/>
      </w:rPr>
    </w:lvl>
    <w:lvl w:ilvl="8" w:tplc="AAF4BDD6">
      <w:start w:val="1"/>
      <w:numFmt w:val="bullet"/>
      <w:lvlText w:val=""/>
      <w:lvlJc w:val="left"/>
      <w:pPr>
        <w:ind w:left="6840" w:hanging="360"/>
      </w:pPr>
      <w:rPr>
        <w:rFonts w:ascii="Wingdings" w:hAnsi="Wingdings" w:hint="default"/>
      </w:rPr>
    </w:lvl>
  </w:abstractNum>
  <w:abstractNum w:abstractNumId="31" w15:restartNumberingAfterBreak="0">
    <w:nsid w:val="270E079F"/>
    <w:multiLevelType w:val="hybridMultilevel"/>
    <w:tmpl w:val="FFFFFFFF"/>
    <w:lvl w:ilvl="0" w:tplc="FCE2FB6A">
      <w:start w:val="100"/>
      <w:numFmt w:val="lowerRoman"/>
      <w:lvlText w:val="%1."/>
      <w:lvlJc w:val="right"/>
      <w:pPr>
        <w:ind w:left="720" w:hanging="360"/>
      </w:pPr>
    </w:lvl>
    <w:lvl w:ilvl="1" w:tplc="D7F2EB00">
      <w:start w:val="1"/>
      <w:numFmt w:val="lowerLetter"/>
      <w:lvlText w:val="%2."/>
      <w:lvlJc w:val="left"/>
      <w:pPr>
        <w:ind w:left="1440" w:hanging="360"/>
      </w:pPr>
    </w:lvl>
    <w:lvl w:ilvl="2" w:tplc="EE802AF8">
      <w:start w:val="1"/>
      <w:numFmt w:val="lowerRoman"/>
      <w:lvlText w:val="%3."/>
      <w:lvlJc w:val="right"/>
      <w:pPr>
        <w:ind w:left="2160" w:hanging="180"/>
      </w:pPr>
    </w:lvl>
    <w:lvl w:ilvl="3" w:tplc="C7D83BCE">
      <w:start w:val="1"/>
      <w:numFmt w:val="decimal"/>
      <w:lvlText w:val="%4."/>
      <w:lvlJc w:val="left"/>
      <w:pPr>
        <w:ind w:left="2880" w:hanging="360"/>
      </w:pPr>
    </w:lvl>
    <w:lvl w:ilvl="4" w:tplc="E14239E0">
      <w:start w:val="1"/>
      <w:numFmt w:val="lowerLetter"/>
      <w:lvlText w:val="%5."/>
      <w:lvlJc w:val="left"/>
      <w:pPr>
        <w:ind w:left="3600" w:hanging="360"/>
      </w:pPr>
    </w:lvl>
    <w:lvl w:ilvl="5" w:tplc="99582D1C">
      <w:start w:val="1"/>
      <w:numFmt w:val="lowerRoman"/>
      <w:lvlText w:val="%6."/>
      <w:lvlJc w:val="right"/>
      <w:pPr>
        <w:ind w:left="4320" w:hanging="180"/>
      </w:pPr>
    </w:lvl>
    <w:lvl w:ilvl="6" w:tplc="E29AAFD8">
      <w:start w:val="1"/>
      <w:numFmt w:val="decimal"/>
      <w:lvlText w:val="%7."/>
      <w:lvlJc w:val="left"/>
      <w:pPr>
        <w:ind w:left="5040" w:hanging="360"/>
      </w:pPr>
    </w:lvl>
    <w:lvl w:ilvl="7" w:tplc="7904150A">
      <w:start w:val="1"/>
      <w:numFmt w:val="lowerLetter"/>
      <w:lvlText w:val="%8."/>
      <w:lvlJc w:val="left"/>
      <w:pPr>
        <w:ind w:left="5760" w:hanging="360"/>
      </w:pPr>
    </w:lvl>
    <w:lvl w:ilvl="8" w:tplc="6DD6084E">
      <w:start w:val="1"/>
      <w:numFmt w:val="lowerRoman"/>
      <w:lvlText w:val="%9."/>
      <w:lvlJc w:val="right"/>
      <w:pPr>
        <w:ind w:left="6480" w:hanging="180"/>
      </w:pPr>
    </w:lvl>
  </w:abstractNum>
  <w:abstractNum w:abstractNumId="32" w15:restartNumberingAfterBreak="0">
    <w:nsid w:val="27CD1960"/>
    <w:multiLevelType w:val="hybridMultilevel"/>
    <w:tmpl w:val="B2342928"/>
    <w:lvl w:ilvl="0" w:tplc="1CA07B7C">
      <w:start w:val="1"/>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8086B60"/>
    <w:multiLevelType w:val="hybridMultilevel"/>
    <w:tmpl w:val="263E9E92"/>
    <w:lvl w:ilvl="0" w:tplc="EF10DEFA">
      <w:start w:val="1"/>
      <w:numFmt w:val="bullet"/>
      <w:lvlText w:val=""/>
      <w:lvlJc w:val="left"/>
      <w:pPr>
        <w:tabs>
          <w:tab w:val="num" w:pos="720"/>
        </w:tabs>
        <w:ind w:left="720" w:hanging="360"/>
      </w:pPr>
      <w:rPr>
        <w:rFonts w:ascii="Symbol" w:hAnsi="Symbol" w:hint="default"/>
        <w:sz w:val="20"/>
      </w:rPr>
    </w:lvl>
    <w:lvl w:ilvl="1" w:tplc="C5E6A382" w:tentative="1">
      <w:start w:val="1"/>
      <w:numFmt w:val="bullet"/>
      <w:lvlText w:val=""/>
      <w:lvlJc w:val="left"/>
      <w:pPr>
        <w:tabs>
          <w:tab w:val="num" w:pos="1440"/>
        </w:tabs>
        <w:ind w:left="1440" w:hanging="360"/>
      </w:pPr>
      <w:rPr>
        <w:rFonts w:ascii="Symbol" w:hAnsi="Symbol" w:hint="default"/>
        <w:sz w:val="20"/>
      </w:rPr>
    </w:lvl>
    <w:lvl w:ilvl="2" w:tplc="5188211A" w:tentative="1">
      <w:start w:val="1"/>
      <w:numFmt w:val="bullet"/>
      <w:lvlText w:val=""/>
      <w:lvlJc w:val="left"/>
      <w:pPr>
        <w:tabs>
          <w:tab w:val="num" w:pos="2160"/>
        </w:tabs>
        <w:ind w:left="2160" w:hanging="360"/>
      </w:pPr>
      <w:rPr>
        <w:rFonts w:ascii="Symbol" w:hAnsi="Symbol" w:hint="default"/>
        <w:sz w:val="20"/>
      </w:rPr>
    </w:lvl>
    <w:lvl w:ilvl="3" w:tplc="32C2A2EE" w:tentative="1">
      <w:start w:val="1"/>
      <w:numFmt w:val="bullet"/>
      <w:lvlText w:val=""/>
      <w:lvlJc w:val="left"/>
      <w:pPr>
        <w:tabs>
          <w:tab w:val="num" w:pos="2880"/>
        </w:tabs>
        <w:ind w:left="2880" w:hanging="360"/>
      </w:pPr>
      <w:rPr>
        <w:rFonts w:ascii="Symbol" w:hAnsi="Symbol" w:hint="default"/>
        <w:sz w:val="20"/>
      </w:rPr>
    </w:lvl>
    <w:lvl w:ilvl="4" w:tplc="15887C20" w:tentative="1">
      <w:start w:val="1"/>
      <w:numFmt w:val="bullet"/>
      <w:lvlText w:val=""/>
      <w:lvlJc w:val="left"/>
      <w:pPr>
        <w:tabs>
          <w:tab w:val="num" w:pos="3600"/>
        </w:tabs>
        <w:ind w:left="3600" w:hanging="360"/>
      </w:pPr>
      <w:rPr>
        <w:rFonts w:ascii="Symbol" w:hAnsi="Symbol" w:hint="default"/>
        <w:sz w:val="20"/>
      </w:rPr>
    </w:lvl>
    <w:lvl w:ilvl="5" w:tplc="458464D8" w:tentative="1">
      <w:start w:val="1"/>
      <w:numFmt w:val="bullet"/>
      <w:lvlText w:val=""/>
      <w:lvlJc w:val="left"/>
      <w:pPr>
        <w:tabs>
          <w:tab w:val="num" w:pos="4320"/>
        </w:tabs>
        <w:ind w:left="4320" w:hanging="360"/>
      </w:pPr>
      <w:rPr>
        <w:rFonts w:ascii="Symbol" w:hAnsi="Symbol" w:hint="default"/>
        <w:sz w:val="20"/>
      </w:rPr>
    </w:lvl>
    <w:lvl w:ilvl="6" w:tplc="4694EC36" w:tentative="1">
      <w:start w:val="1"/>
      <w:numFmt w:val="bullet"/>
      <w:lvlText w:val=""/>
      <w:lvlJc w:val="left"/>
      <w:pPr>
        <w:tabs>
          <w:tab w:val="num" w:pos="5040"/>
        </w:tabs>
        <w:ind w:left="5040" w:hanging="360"/>
      </w:pPr>
      <w:rPr>
        <w:rFonts w:ascii="Symbol" w:hAnsi="Symbol" w:hint="default"/>
        <w:sz w:val="20"/>
      </w:rPr>
    </w:lvl>
    <w:lvl w:ilvl="7" w:tplc="8F788842" w:tentative="1">
      <w:start w:val="1"/>
      <w:numFmt w:val="bullet"/>
      <w:lvlText w:val=""/>
      <w:lvlJc w:val="left"/>
      <w:pPr>
        <w:tabs>
          <w:tab w:val="num" w:pos="5760"/>
        </w:tabs>
        <w:ind w:left="5760" w:hanging="360"/>
      </w:pPr>
      <w:rPr>
        <w:rFonts w:ascii="Symbol" w:hAnsi="Symbol" w:hint="default"/>
        <w:sz w:val="20"/>
      </w:rPr>
    </w:lvl>
    <w:lvl w:ilvl="8" w:tplc="B86A2E74"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9060CF6"/>
    <w:multiLevelType w:val="hybridMultilevel"/>
    <w:tmpl w:val="DB5C15BC"/>
    <w:lvl w:ilvl="0" w:tplc="ADAAF76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5" w15:restartNumberingAfterBreak="0">
    <w:nsid w:val="2B366E82"/>
    <w:multiLevelType w:val="hybridMultilevel"/>
    <w:tmpl w:val="FFFFFFFF"/>
    <w:lvl w:ilvl="0" w:tplc="9E885004">
      <w:start w:val="1"/>
      <w:numFmt w:val="lowerLetter"/>
      <w:lvlText w:val="%1."/>
      <w:lvlJc w:val="left"/>
      <w:pPr>
        <w:ind w:left="720" w:hanging="360"/>
      </w:pPr>
    </w:lvl>
    <w:lvl w:ilvl="1" w:tplc="1C0EC912">
      <w:start w:val="1"/>
      <w:numFmt w:val="lowerLetter"/>
      <w:lvlText w:val="%2."/>
      <w:lvlJc w:val="left"/>
      <w:pPr>
        <w:ind w:left="1440" w:hanging="360"/>
      </w:pPr>
    </w:lvl>
    <w:lvl w:ilvl="2" w:tplc="575CC3BE">
      <w:start w:val="1"/>
      <w:numFmt w:val="lowerRoman"/>
      <w:lvlText w:val="%3."/>
      <w:lvlJc w:val="right"/>
      <w:pPr>
        <w:ind w:left="2160" w:hanging="180"/>
      </w:pPr>
    </w:lvl>
    <w:lvl w:ilvl="3" w:tplc="CA8CF0BA">
      <w:start w:val="1"/>
      <w:numFmt w:val="decimal"/>
      <w:lvlText w:val="%4."/>
      <w:lvlJc w:val="left"/>
      <w:pPr>
        <w:ind w:left="2880" w:hanging="360"/>
      </w:pPr>
    </w:lvl>
    <w:lvl w:ilvl="4" w:tplc="AE1E40BA">
      <w:start w:val="1"/>
      <w:numFmt w:val="lowerLetter"/>
      <w:lvlText w:val="%5."/>
      <w:lvlJc w:val="left"/>
      <w:pPr>
        <w:ind w:left="3600" w:hanging="360"/>
      </w:pPr>
    </w:lvl>
    <w:lvl w:ilvl="5" w:tplc="8D848488">
      <w:start w:val="1"/>
      <w:numFmt w:val="lowerRoman"/>
      <w:lvlText w:val="%6."/>
      <w:lvlJc w:val="right"/>
      <w:pPr>
        <w:ind w:left="4320" w:hanging="180"/>
      </w:pPr>
    </w:lvl>
    <w:lvl w:ilvl="6" w:tplc="DE621604">
      <w:start w:val="1"/>
      <w:numFmt w:val="decimal"/>
      <w:lvlText w:val="%7."/>
      <w:lvlJc w:val="left"/>
      <w:pPr>
        <w:ind w:left="5040" w:hanging="360"/>
      </w:pPr>
    </w:lvl>
    <w:lvl w:ilvl="7" w:tplc="F54CF69C">
      <w:start w:val="1"/>
      <w:numFmt w:val="lowerLetter"/>
      <w:lvlText w:val="%8."/>
      <w:lvlJc w:val="left"/>
      <w:pPr>
        <w:ind w:left="5760" w:hanging="360"/>
      </w:pPr>
    </w:lvl>
    <w:lvl w:ilvl="8" w:tplc="60BC8980">
      <w:start w:val="1"/>
      <w:numFmt w:val="lowerRoman"/>
      <w:lvlText w:val="%9."/>
      <w:lvlJc w:val="right"/>
      <w:pPr>
        <w:ind w:left="6480" w:hanging="180"/>
      </w:pPr>
    </w:lvl>
  </w:abstractNum>
  <w:abstractNum w:abstractNumId="36" w15:restartNumberingAfterBreak="0">
    <w:nsid w:val="30061976"/>
    <w:multiLevelType w:val="hybridMultilevel"/>
    <w:tmpl w:val="E79CF8A2"/>
    <w:lvl w:ilvl="0" w:tplc="6FBAA314">
      <w:start w:val="7"/>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302C4103"/>
    <w:multiLevelType w:val="hybridMultilevel"/>
    <w:tmpl w:val="FFFFFFFF"/>
    <w:lvl w:ilvl="0" w:tplc="A5F093E0">
      <w:start w:val="1"/>
      <w:numFmt w:val="bullet"/>
      <w:lvlText w:val="-"/>
      <w:lvlJc w:val="left"/>
      <w:pPr>
        <w:ind w:left="1080" w:hanging="360"/>
      </w:pPr>
      <w:rPr>
        <w:rFonts w:ascii="&quot;Times New Roman&quot;,serif" w:hAnsi="&quot;Times New Roman&quot;,serif" w:hint="default"/>
      </w:rPr>
    </w:lvl>
    <w:lvl w:ilvl="1" w:tplc="959C0B30">
      <w:start w:val="1"/>
      <w:numFmt w:val="bullet"/>
      <w:lvlText w:val="o"/>
      <w:lvlJc w:val="left"/>
      <w:pPr>
        <w:ind w:left="1800" w:hanging="360"/>
      </w:pPr>
      <w:rPr>
        <w:rFonts w:ascii="Courier New" w:hAnsi="Courier New" w:hint="default"/>
      </w:rPr>
    </w:lvl>
    <w:lvl w:ilvl="2" w:tplc="7980B848">
      <w:start w:val="1"/>
      <w:numFmt w:val="bullet"/>
      <w:lvlText w:val=""/>
      <w:lvlJc w:val="left"/>
      <w:pPr>
        <w:ind w:left="2520" w:hanging="360"/>
      </w:pPr>
      <w:rPr>
        <w:rFonts w:ascii="Wingdings" w:hAnsi="Wingdings" w:hint="default"/>
      </w:rPr>
    </w:lvl>
    <w:lvl w:ilvl="3" w:tplc="545488F8">
      <w:start w:val="1"/>
      <w:numFmt w:val="bullet"/>
      <w:lvlText w:val=""/>
      <w:lvlJc w:val="left"/>
      <w:pPr>
        <w:ind w:left="3240" w:hanging="360"/>
      </w:pPr>
      <w:rPr>
        <w:rFonts w:ascii="Symbol" w:hAnsi="Symbol" w:hint="default"/>
      </w:rPr>
    </w:lvl>
    <w:lvl w:ilvl="4" w:tplc="FD02F77C">
      <w:start w:val="1"/>
      <w:numFmt w:val="bullet"/>
      <w:lvlText w:val="o"/>
      <w:lvlJc w:val="left"/>
      <w:pPr>
        <w:ind w:left="3960" w:hanging="360"/>
      </w:pPr>
      <w:rPr>
        <w:rFonts w:ascii="Courier New" w:hAnsi="Courier New" w:hint="default"/>
      </w:rPr>
    </w:lvl>
    <w:lvl w:ilvl="5" w:tplc="EF145D8C">
      <w:start w:val="1"/>
      <w:numFmt w:val="bullet"/>
      <w:lvlText w:val=""/>
      <w:lvlJc w:val="left"/>
      <w:pPr>
        <w:ind w:left="4680" w:hanging="360"/>
      </w:pPr>
      <w:rPr>
        <w:rFonts w:ascii="Wingdings" w:hAnsi="Wingdings" w:hint="default"/>
      </w:rPr>
    </w:lvl>
    <w:lvl w:ilvl="6" w:tplc="4EA4671E">
      <w:start w:val="1"/>
      <w:numFmt w:val="bullet"/>
      <w:lvlText w:val=""/>
      <w:lvlJc w:val="left"/>
      <w:pPr>
        <w:ind w:left="5400" w:hanging="360"/>
      </w:pPr>
      <w:rPr>
        <w:rFonts w:ascii="Symbol" w:hAnsi="Symbol" w:hint="default"/>
      </w:rPr>
    </w:lvl>
    <w:lvl w:ilvl="7" w:tplc="7B7CC162">
      <w:start w:val="1"/>
      <w:numFmt w:val="bullet"/>
      <w:lvlText w:val="o"/>
      <w:lvlJc w:val="left"/>
      <w:pPr>
        <w:ind w:left="6120" w:hanging="360"/>
      </w:pPr>
      <w:rPr>
        <w:rFonts w:ascii="Courier New" w:hAnsi="Courier New" w:hint="default"/>
      </w:rPr>
    </w:lvl>
    <w:lvl w:ilvl="8" w:tplc="7DD83E32">
      <w:start w:val="1"/>
      <w:numFmt w:val="bullet"/>
      <w:lvlText w:val=""/>
      <w:lvlJc w:val="left"/>
      <w:pPr>
        <w:ind w:left="6840" w:hanging="360"/>
      </w:pPr>
      <w:rPr>
        <w:rFonts w:ascii="Wingdings" w:hAnsi="Wingdings" w:hint="default"/>
      </w:rPr>
    </w:lvl>
  </w:abstractNum>
  <w:abstractNum w:abstractNumId="38" w15:restartNumberingAfterBreak="0">
    <w:nsid w:val="32286844"/>
    <w:multiLevelType w:val="hybridMultilevel"/>
    <w:tmpl w:val="85E2AB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326F1AFF"/>
    <w:multiLevelType w:val="hybridMultilevel"/>
    <w:tmpl w:val="FFFFFFFF"/>
    <w:lvl w:ilvl="0" w:tplc="BDA02520">
      <w:start w:val="1"/>
      <w:numFmt w:val="bullet"/>
      <w:lvlText w:val="-"/>
      <w:lvlJc w:val="left"/>
      <w:pPr>
        <w:ind w:left="1080" w:hanging="360"/>
      </w:pPr>
      <w:rPr>
        <w:rFonts w:ascii="&quot;Times New Roman&quot;,serif" w:hAnsi="&quot;Times New Roman&quot;,serif" w:hint="default"/>
      </w:rPr>
    </w:lvl>
    <w:lvl w:ilvl="1" w:tplc="8D1C08D4">
      <w:start w:val="1"/>
      <w:numFmt w:val="bullet"/>
      <w:lvlText w:val="o"/>
      <w:lvlJc w:val="left"/>
      <w:pPr>
        <w:ind w:left="1800" w:hanging="360"/>
      </w:pPr>
      <w:rPr>
        <w:rFonts w:ascii="Courier New" w:hAnsi="Courier New" w:hint="default"/>
      </w:rPr>
    </w:lvl>
    <w:lvl w:ilvl="2" w:tplc="EA903FAC">
      <w:start w:val="1"/>
      <w:numFmt w:val="bullet"/>
      <w:lvlText w:val=""/>
      <w:lvlJc w:val="left"/>
      <w:pPr>
        <w:ind w:left="2520" w:hanging="360"/>
      </w:pPr>
      <w:rPr>
        <w:rFonts w:ascii="Wingdings" w:hAnsi="Wingdings" w:hint="default"/>
      </w:rPr>
    </w:lvl>
    <w:lvl w:ilvl="3" w:tplc="FE00D7C0">
      <w:start w:val="1"/>
      <w:numFmt w:val="bullet"/>
      <w:lvlText w:val=""/>
      <w:lvlJc w:val="left"/>
      <w:pPr>
        <w:ind w:left="3240" w:hanging="360"/>
      </w:pPr>
      <w:rPr>
        <w:rFonts w:ascii="Symbol" w:hAnsi="Symbol" w:hint="default"/>
      </w:rPr>
    </w:lvl>
    <w:lvl w:ilvl="4" w:tplc="76D8E01C">
      <w:start w:val="1"/>
      <w:numFmt w:val="bullet"/>
      <w:lvlText w:val="o"/>
      <w:lvlJc w:val="left"/>
      <w:pPr>
        <w:ind w:left="3960" w:hanging="360"/>
      </w:pPr>
      <w:rPr>
        <w:rFonts w:ascii="Courier New" w:hAnsi="Courier New" w:hint="default"/>
      </w:rPr>
    </w:lvl>
    <w:lvl w:ilvl="5" w:tplc="2F6A80F0">
      <w:start w:val="1"/>
      <w:numFmt w:val="bullet"/>
      <w:lvlText w:val=""/>
      <w:lvlJc w:val="left"/>
      <w:pPr>
        <w:ind w:left="4680" w:hanging="360"/>
      </w:pPr>
      <w:rPr>
        <w:rFonts w:ascii="Wingdings" w:hAnsi="Wingdings" w:hint="default"/>
      </w:rPr>
    </w:lvl>
    <w:lvl w:ilvl="6" w:tplc="E5300E42">
      <w:start w:val="1"/>
      <w:numFmt w:val="bullet"/>
      <w:lvlText w:val=""/>
      <w:lvlJc w:val="left"/>
      <w:pPr>
        <w:ind w:left="5400" w:hanging="360"/>
      </w:pPr>
      <w:rPr>
        <w:rFonts w:ascii="Symbol" w:hAnsi="Symbol" w:hint="default"/>
      </w:rPr>
    </w:lvl>
    <w:lvl w:ilvl="7" w:tplc="5D96A32A">
      <w:start w:val="1"/>
      <w:numFmt w:val="bullet"/>
      <w:lvlText w:val="o"/>
      <w:lvlJc w:val="left"/>
      <w:pPr>
        <w:ind w:left="6120" w:hanging="360"/>
      </w:pPr>
      <w:rPr>
        <w:rFonts w:ascii="Courier New" w:hAnsi="Courier New" w:hint="default"/>
      </w:rPr>
    </w:lvl>
    <w:lvl w:ilvl="8" w:tplc="2BD01D04">
      <w:start w:val="1"/>
      <w:numFmt w:val="bullet"/>
      <w:lvlText w:val=""/>
      <w:lvlJc w:val="left"/>
      <w:pPr>
        <w:ind w:left="6840" w:hanging="360"/>
      </w:pPr>
      <w:rPr>
        <w:rFonts w:ascii="Wingdings" w:hAnsi="Wingdings" w:hint="default"/>
      </w:rPr>
    </w:lvl>
  </w:abstractNum>
  <w:abstractNum w:abstractNumId="40" w15:restartNumberingAfterBreak="0">
    <w:nsid w:val="330D27D6"/>
    <w:multiLevelType w:val="hybridMultilevel"/>
    <w:tmpl w:val="E8CC641C"/>
    <w:lvl w:ilvl="0" w:tplc="09E4E19E">
      <w:start w:val="1"/>
      <w:numFmt w:val="bullet"/>
      <w:lvlText w:val=""/>
      <w:lvlJc w:val="left"/>
      <w:pPr>
        <w:ind w:left="720" w:hanging="360"/>
      </w:pPr>
      <w:rPr>
        <w:rFonts w:ascii="Symbol" w:hAnsi="Symbol" w:hint="default"/>
      </w:rPr>
    </w:lvl>
    <w:lvl w:ilvl="1" w:tplc="EDB84D14">
      <w:start w:val="1"/>
      <w:numFmt w:val="bullet"/>
      <w:lvlText w:val="o"/>
      <w:lvlJc w:val="left"/>
      <w:pPr>
        <w:ind w:left="1440" w:hanging="360"/>
      </w:pPr>
      <w:rPr>
        <w:rFonts w:ascii="Courier New" w:hAnsi="Courier New" w:hint="default"/>
      </w:rPr>
    </w:lvl>
    <w:lvl w:ilvl="2" w:tplc="6540A8E8">
      <w:start w:val="1"/>
      <w:numFmt w:val="bullet"/>
      <w:lvlText w:val=""/>
      <w:lvlJc w:val="left"/>
      <w:pPr>
        <w:ind w:left="2160" w:hanging="360"/>
      </w:pPr>
      <w:rPr>
        <w:rFonts w:ascii="Wingdings" w:hAnsi="Wingdings" w:hint="default"/>
      </w:rPr>
    </w:lvl>
    <w:lvl w:ilvl="3" w:tplc="3EDE3122">
      <w:start w:val="1"/>
      <w:numFmt w:val="bullet"/>
      <w:lvlText w:val=""/>
      <w:lvlJc w:val="left"/>
      <w:pPr>
        <w:ind w:left="2880" w:hanging="360"/>
      </w:pPr>
      <w:rPr>
        <w:rFonts w:ascii="Symbol" w:hAnsi="Symbol" w:hint="default"/>
      </w:rPr>
    </w:lvl>
    <w:lvl w:ilvl="4" w:tplc="5E1826AA">
      <w:start w:val="1"/>
      <w:numFmt w:val="bullet"/>
      <w:lvlText w:val="o"/>
      <w:lvlJc w:val="left"/>
      <w:pPr>
        <w:ind w:left="3600" w:hanging="360"/>
      </w:pPr>
      <w:rPr>
        <w:rFonts w:ascii="Courier New" w:hAnsi="Courier New" w:hint="default"/>
      </w:rPr>
    </w:lvl>
    <w:lvl w:ilvl="5" w:tplc="A454C238">
      <w:start w:val="1"/>
      <w:numFmt w:val="bullet"/>
      <w:lvlText w:val=""/>
      <w:lvlJc w:val="left"/>
      <w:pPr>
        <w:ind w:left="4320" w:hanging="360"/>
      </w:pPr>
      <w:rPr>
        <w:rFonts w:ascii="Wingdings" w:hAnsi="Wingdings" w:hint="default"/>
      </w:rPr>
    </w:lvl>
    <w:lvl w:ilvl="6" w:tplc="6A140066">
      <w:start w:val="1"/>
      <w:numFmt w:val="bullet"/>
      <w:lvlText w:val=""/>
      <w:lvlJc w:val="left"/>
      <w:pPr>
        <w:ind w:left="5040" w:hanging="360"/>
      </w:pPr>
      <w:rPr>
        <w:rFonts w:ascii="Symbol" w:hAnsi="Symbol" w:hint="default"/>
      </w:rPr>
    </w:lvl>
    <w:lvl w:ilvl="7" w:tplc="AC0E0E34">
      <w:start w:val="1"/>
      <w:numFmt w:val="bullet"/>
      <w:lvlText w:val="o"/>
      <w:lvlJc w:val="left"/>
      <w:pPr>
        <w:ind w:left="5760" w:hanging="360"/>
      </w:pPr>
      <w:rPr>
        <w:rFonts w:ascii="Courier New" w:hAnsi="Courier New" w:hint="default"/>
      </w:rPr>
    </w:lvl>
    <w:lvl w:ilvl="8" w:tplc="5524E086">
      <w:start w:val="1"/>
      <w:numFmt w:val="bullet"/>
      <w:lvlText w:val=""/>
      <w:lvlJc w:val="left"/>
      <w:pPr>
        <w:ind w:left="6480" w:hanging="360"/>
      </w:pPr>
      <w:rPr>
        <w:rFonts w:ascii="Wingdings" w:hAnsi="Wingdings" w:hint="default"/>
      </w:rPr>
    </w:lvl>
  </w:abstractNum>
  <w:abstractNum w:abstractNumId="41" w15:restartNumberingAfterBreak="0">
    <w:nsid w:val="34183C1C"/>
    <w:multiLevelType w:val="hybridMultilevel"/>
    <w:tmpl w:val="FFFFFFFF"/>
    <w:lvl w:ilvl="0" w:tplc="9926BF7E">
      <w:start w:val="1"/>
      <w:numFmt w:val="lowerLetter"/>
      <w:lvlText w:val="%1."/>
      <w:lvlJc w:val="left"/>
      <w:pPr>
        <w:ind w:left="720" w:hanging="360"/>
      </w:pPr>
    </w:lvl>
    <w:lvl w:ilvl="1" w:tplc="DF06684C">
      <w:start w:val="1"/>
      <w:numFmt w:val="lowerLetter"/>
      <w:lvlText w:val="%2."/>
      <w:lvlJc w:val="left"/>
      <w:pPr>
        <w:ind w:left="1440" w:hanging="360"/>
      </w:pPr>
    </w:lvl>
    <w:lvl w:ilvl="2" w:tplc="C64E3056">
      <w:start w:val="1"/>
      <w:numFmt w:val="lowerRoman"/>
      <w:lvlText w:val="%3."/>
      <w:lvlJc w:val="right"/>
      <w:pPr>
        <w:ind w:left="2160" w:hanging="180"/>
      </w:pPr>
    </w:lvl>
    <w:lvl w:ilvl="3" w:tplc="E00474FE">
      <w:start w:val="1"/>
      <w:numFmt w:val="decimal"/>
      <w:lvlText w:val="%4."/>
      <w:lvlJc w:val="left"/>
      <w:pPr>
        <w:ind w:left="2880" w:hanging="360"/>
      </w:pPr>
    </w:lvl>
    <w:lvl w:ilvl="4" w:tplc="BF6E5C42">
      <w:start w:val="1"/>
      <w:numFmt w:val="lowerLetter"/>
      <w:lvlText w:val="%5."/>
      <w:lvlJc w:val="left"/>
      <w:pPr>
        <w:ind w:left="3600" w:hanging="360"/>
      </w:pPr>
    </w:lvl>
    <w:lvl w:ilvl="5" w:tplc="DA7A1786">
      <w:start w:val="1"/>
      <w:numFmt w:val="lowerRoman"/>
      <w:lvlText w:val="%6."/>
      <w:lvlJc w:val="right"/>
      <w:pPr>
        <w:ind w:left="4320" w:hanging="180"/>
      </w:pPr>
    </w:lvl>
    <w:lvl w:ilvl="6" w:tplc="AEB00B82">
      <w:start w:val="1"/>
      <w:numFmt w:val="decimal"/>
      <w:lvlText w:val="%7."/>
      <w:lvlJc w:val="left"/>
      <w:pPr>
        <w:ind w:left="5040" w:hanging="360"/>
      </w:pPr>
    </w:lvl>
    <w:lvl w:ilvl="7" w:tplc="B4304B46">
      <w:start w:val="1"/>
      <w:numFmt w:val="lowerLetter"/>
      <w:lvlText w:val="%8."/>
      <w:lvlJc w:val="left"/>
      <w:pPr>
        <w:ind w:left="5760" w:hanging="360"/>
      </w:pPr>
    </w:lvl>
    <w:lvl w:ilvl="8" w:tplc="0D34FC4C">
      <w:start w:val="1"/>
      <w:numFmt w:val="lowerRoman"/>
      <w:lvlText w:val="%9."/>
      <w:lvlJc w:val="right"/>
      <w:pPr>
        <w:ind w:left="6480" w:hanging="180"/>
      </w:pPr>
    </w:lvl>
  </w:abstractNum>
  <w:abstractNum w:abstractNumId="42" w15:restartNumberingAfterBreak="0">
    <w:nsid w:val="34DD4DD7"/>
    <w:multiLevelType w:val="hybridMultilevel"/>
    <w:tmpl w:val="FFFFFFFF"/>
    <w:lvl w:ilvl="0" w:tplc="0FEA05F0">
      <w:start w:val="100"/>
      <w:numFmt w:val="lowerRoman"/>
      <w:lvlText w:val="%1."/>
      <w:lvlJc w:val="right"/>
      <w:pPr>
        <w:ind w:left="720" w:hanging="360"/>
      </w:pPr>
    </w:lvl>
    <w:lvl w:ilvl="1" w:tplc="4C84DAB0">
      <w:start w:val="1"/>
      <w:numFmt w:val="lowerLetter"/>
      <w:lvlText w:val="%2."/>
      <w:lvlJc w:val="left"/>
      <w:pPr>
        <w:ind w:left="1440" w:hanging="360"/>
      </w:pPr>
    </w:lvl>
    <w:lvl w:ilvl="2" w:tplc="0C8806E4">
      <w:start w:val="1"/>
      <w:numFmt w:val="lowerRoman"/>
      <w:lvlText w:val="%3."/>
      <w:lvlJc w:val="right"/>
      <w:pPr>
        <w:ind w:left="2160" w:hanging="180"/>
      </w:pPr>
    </w:lvl>
    <w:lvl w:ilvl="3" w:tplc="D2242AB8">
      <w:start w:val="1"/>
      <w:numFmt w:val="decimal"/>
      <w:lvlText w:val="%4."/>
      <w:lvlJc w:val="left"/>
      <w:pPr>
        <w:ind w:left="2880" w:hanging="360"/>
      </w:pPr>
    </w:lvl>
    <w:lvl w:ilvl="4" w:tplc="52BC5F4E">
      <w:start w:val="1"/>
      <w:numFmt w:val="lowerLetter"/>
      <w:lvlText w:val="%5."/>
      <w:lvlJc w:val="left"/>
      <w:pPr>
        <w:ind w:left="3600" w:hanging="360"/>
      </w:pPr>
    </w:lvl>
    <w:lvl w:ilvl="5" w:tplc="9CF62870">
      <w:start w:val="1"/>
      <w:numFmt w:val="lowerRoman"/>
      <w:lvlText w:val="%6."/>
      <w:lvlJc w:val="right"/>
      <w:pPr>
        <w:ind w:left="4320" w:hanging="180"/>
      </w:pPr>
    </w:lvl>
    <w:lvl w:ilvl="6" w:tplc="A8569EC6">
      <w:start w:val="1"/>
      <w:numFmt w:val="decimal"/>
      <w:lvlText w:val="%7."/>
      <w:lvlJc w:val="left"/>
      <w:pPr>
        <w:ind w:left="5040" w:hanging="360"/>
      </w:pPr>
    </w:lvl>
    <w:lvl w:ilvl="7" w:tplc="A754F372">
      <w:start w:val="1"/>
      <w:numFmt w:val="lowerLetter"/>
      <w:lvlText w:val="%8."/>
      <w:lvlJc w:val="left"/>
      <w:pPr>
        <w:ind w:left="5760" w:hanging="360"/>
      </w:pPr>
    </w:lvl>
    <w:lvl w:ilvl="8" w:tplc="19A4F57C">
      <w:start w:val="1"/>
      <w:numFmt w:val="lowerRoman"/>
      <w:lvlText w:val="%9."/>
      <w:lvlJc w:val="right"/>
      <w:pPr>
        <w:ind w:left="6480" w:hanging="180"/>
      </w:pPr>
    </w:lvl>
  </w:abstractNum>
  <w:abstractNum w:abstractNumId="43" w15:restartNumberingAfterBreak="0">
    <w:nsid w:val="3AB32F0A"/>
    <w:multiLevelType w:val="hybridMultilevel"/>
    <w:tmpl w:val="FFFFFFFF"/>
    <w:lvl w:ilvl="0" w:tplc="A3964376">
      <w:start w:val="1"/>
      <w:numFmt w:val="bullet"/>
      <w:lvlText w:val="-"/>
      <w:lvlJc w:val="left"/>
      <w:pPr>
        <w:ind w:left="1080" w:hanging="360"/>
      </w:pPr>
      <w:rPr>
        <w:rFonts w:ascii="Symbol" w:hAnsi="Symbol" w:hint="default"/>
      </w:rPr>
    </w:lvl>
    <w:lvl w:ilvl="1" w:tplc="7152F148">
      <w:start w:val="1"/>
      <w:numFmt w:val="bullet"/>
      <w:lvlText w:val="o"/>
      <w:lvlJc w:val="left"/>
      <w:pPr>
        <w:ind w:left="1800" w:hanging="360"/>
      </w:pPr>
      <w:rPr>
        <w:rFonts w:ascii="Courier New" w:hAnsi="Courier New" w:hint="default"/>
      </w:rPr>
    </w:lvl>
    <w:lvl w:ilvl="2" w:tplc="02D292D8">
      <w:start w:val="1"/>
      <w:numFmt w:val="bullet"/>
      <w:lvlText w:val=""/>
      <w:lvlJc w:val="left"/>
      <w:pPr>
        <w:ind w:left="2520" w:hanging="360"/>
      </w:pPr>
      <w:rPr>
        <w:rFonts w:ascii="Wingdings" w:hAnsi="Wingdings" w:hint="default"/>
      </w:rPr>
    </w:lvl>
    <w:lvl w:ilvl="3" w:tplc="CEF086F2">
      <w:start w:val="1"/>
      <w:numFmt w:val="bullet"/>
      <w:lvlText w:val=""/>
      <w:lvlJc w:val="left"/>
      <w:pPr>
        <w:ind w:left="3240" w:hanging="360"/>
      </w:pPr>
      <w:rPr>
        <w:rFonts w:ascii="Symbol" w:hAnsi="Symbol" w:hint="default"/>
      </w:rPr>
    </w:lvl>
    <w:lvl w:ilvl="4" w:tplc="6FA821C6">
      <w:start w:val="1"/>
      <w:numFmt w:val="bullet"/>
      <w:lvlText w:val="o"/>
      <w:lvlJc w:val="left"/>
      <w:pPr>
        <w:ind w:left="3960" w:hanging="360"/>
      </w:pPr>
      <w:rPr>
        <w:rFonts w:ascii="Courier New" w:hAnsi="Courier New" w:hint="default"/>
      </w:rPr>
    </w:lvl>
    <w:lvl w:ilvl="5" w:tplc="1D803F9E">
      <w:start w:val="1"/>
      <w:numFmt w:val="bullet"/>
      <w:lvlText w:val=""/>
      <w:lvlJc w:val="left"/>
      <w:pPr>
        <w:ind w:left="4680" w:hanging="360"/>
      </w:pPr>
      <w:rPr>
        <w:rFonts w:ascii="Wingdings" w:hAnsi="Wingdings" w:hint="default"/>
      </w:rPr>
    </w:lvl>
    <w:lvl w:ilvl="6" w:tplc="E9BA3CD2">
      <w:start w:val="1"/>
      <w:numFmt w:val="bullet"/>
      <w:lvlText w:val=""/>
      <w:lvlJc w:val="left"/>
      <w:pPr>
        <w:ind w:left="5400" w:hanging="360"/>
      </w:pPr>
      <w:rPr>
        <w:rFonts w:ascii="Symbol" w:hAnsi="Symbol" w:hint="default"/>
      </w:rPr>
    </w:lvl>
    <w:lvl w:ilvl="7" w:tplc="ADF4FD84">
      <w:start w:val="1"/>
      <w:numFmt w:val="bullet"/>
      <w:lvlText w:val="o"/>
      <w:lvlJc w:val="left"/>
      <w:pPr>
        <w:ind w:left="6120" w:hanging="360"/>
      </w:pPr>
      <w:rPr>
        <w:rFonts w:ascii="Courier New" w:hAnsi="Courier New" w:hint="default"/>
      </w:rPr>
    </w:lvl>
    <w:lvl w:ilvl="8" w:tplc="7B70E97A">
      <w:start w:val="1"/>
      <w:numFmt w:val="bullet"/>
      <w:lvlText w:val=""/>
      <w:lvlJc w:val="left"/>
      <w:pPr>
        <w:ind w:left="6840" w:hanging="360"/>
      </w:pPr>
      <w:rPr>
        <w:rFonts w:ascii="Wingdings" w:hAnsi="Wingdings" w:hint="default"/>
      </w:rPr>
    </w:lvl>
  </w:abstractNum>
  <w:abstractNum w:abstractNumId="44" w15:restartNumberingAfterBreak="0">
    <w:nsid w:val="3F6841F7"/>
    <w:multiLevelType w:val="hybridMultilevel"/>
    <w:tmpl w:val="FFFFFFFF"/>
    <w:lvl w:ilvl="0" w:tplc="AEB867D6">
      <w:start w:val="1"/>
      <w:numFmt w:val="decimal"/>
      <w:lvlText w:val="%1."/>
      <w:lvlJc w:val="left"/>
      <w:pPr>
        <w:ind w:left="720" w:hanging="360"/>
      </w:pPr>
    </w:lvl>
    <w:lvl w:ilvl="1" w:tplc="1A82620E">
      <w:start w:val="1"/>
      <w:numFmt w:val="lowerLetter"/>
      <w:lvlText w:val="%2."/>
      <w:lvlJc w:val="left"/>
      <w:pPr>
        <w:ind w:left="1440" w:hanging="360"/>
      </w:pPr>
    </w:lvl>
    <w:lvl w:ilvl="2" w:tplc="505C4B04">
      <w:start w:val="1"/>
      <w:numFmt w:val="lowerRoman"/>
      <w:lvlText w:val="%3."/>
      <w:lvlJc w:val="right"/>
      <w:pPr>
        <w:ind w:left="2160" w:hanging="180"/>
      </w:pPr>
    </w:lvl>
    <w:lvl w:ilvl="3" w:tplc="540247BC">
      <w:start w:val="1"/>
      <w:numFmt w:val="decimal"/>
      <w:lvlText w:val="%4."/>
      <w:lvlJc w:val="left"/>
      <w:pPr>
        <w:ind w:left="2880" w:hanging="360"/>
      </w:pPr>
    </w:lvl>
    <w:lvl w:ilvl="4" w:tplc="74B02882">
      <w:start w:val="1"/>
      <w:numFmt w:val="lowerLetter"/>
      <w:lvlText w:val="%5."/>
      <w:lvlJc w:val="left"/>
      <w:pPr>
        <w:ind w:left="3600" w:hanging="360"/>
      </w:pPr>
    </w:lvl>
    <w:lvl w:ilvl="5" w:tplc="8988A80E">
      <w:start w:val="1"/>
      <w:numFmt w:val="lowerRoman"/>
      <w:lvlText w:val="%6."/>
      <w:lvlJc w:val="right"/>
      <w:pPr>
        <w:ind w:left="4320" w:hanging="180"/>
      </w:pPr>
    </w:lvl>
    <w:lvl w:ilvl="6" w:tplc="B4CEF624">
      <w:start w:val="1"/>
      <w:numFmt w:val="decimal"/>
      <w:lvlText w:val="%7."/>
      <w:lvlJc w:val="left"/>
      <w:pPr>
        <w:ind w:left="5040" w:hanging="360"/>
      </w:pPr>
    </w:lvl>
    <w:lvl w:ilvl="7" w:tplc="5E66E15E">
      <w:start w:val="1"/>
      <w:numFmt w:val="lowerLetter"/>
      <w:lvlText w:val="%8."/>
      <w:lvlJc w:val="left"/>
      <w:pPr>
        <w:ind w:left="5760" w:hanging="360"/>
      </w:pPr>
    </w:lvl>
    <w:lvl w:ilvl="8" w:tplc="608E7C9A">
      <w:start w:val="1"/>
      <w:numFmt w:val="lowerRoman"/>
      <w:lvlText w:val="%9."/>
      <w:lvlJc w:val="right"/>
      <w:pPr>
        <w:ind w:left="6480" w:hanging="180"/>
      </w:pPr>
    </w:lvl>
  </w:abstractNum>
  <w:abstractNum w:abstractNumId="45" w15:restartNumberingAfterBreak="0">
    <w:nsid w:val="3FF02B42"/>
    <w:multiLevelType w:val="hybridMultilevel"/>
    <w:tmpl w:val="FFFFFFFF"/>
    <w:lvl w:ilvl="0" w:tplc="A1F8191C">
      <w:start w:val="1"/>
      <w:numFmt w:val="bullet"/>
      <w:lvlText w:val=""/>
      <w:lvlJc w:val="left"/>
      <w:pPr>
        <w:ind w:left="720" w:hanging="360"/>
      </w:pPr>
      <w:rPr>
        <w:rFonts w:ascii="Symbol" w:hAnsi="Symbol" w:hint="default"/>
      </w:rPr>
    </w:lvl>
    <w:lvl w:ilvl="1" w:tplc="A6046D32">
      <w:start w:val="1"/>
      <w:numFmt w:val="bullet"/>
      <w:lvlText w:val="o"/>
      <w:lvlJc w:val="left"/>
      <w:pPr>
        <w:ind w:left="1440" w:hanging="360"/>
      </w:pPr>
      <w:rPr>
        <w:rFonts w:ascii="Courier New" w:hAnsi="Courier New" w:hint="default"/>
      </w:rPr>
    </w:lvl>
    <w:lvl w:ilvl="2" w:tplc="B72EF0A2">
      <w:start w:val="1"/>
      <w:numFmt w:val="bullet"/>
      <w:lvlText w:val=""/>
      <w:lvlJc w:val="left"/>
      <w:pPr>
        <w:ind w:left="2160" w:hanging="360"/>
      </w:pPr>
      <w:rPr>
        <w:rFonts w:ascii="Wingdings" w:hAnsi="Wingdings" w:hint="default"/>
      </w:rPr>
    </w:lvl>
    <w:lvl w:ilvl="3" w:tplc="29B69012">
      <w:start w:val="1"/>
      <w:numFmt w:val="bullet"/>
      <w:lvlText w:val=""/>
      <w:lvlJc w:val="left"/>
      <w:pPr>
        <w:ind w:left="2880" w:hanging="360"/>
      </w:pPr>
      <w:rPr>
        <w:rFonts w:ascii="Symbol" w:hAnsi="Symbol" w:hint="default"/>
      </w:rPr>
    </w:lvl>
    <w:lvl w:ilvl="4" w:tplc="99B4F53C">
      <w:start w:val="1"/>
      <w:numFmt w:val="bullet"/>
      <w:lvlText w:val="o"/>
      <w:lvlJc w:val="left"/>
      <w:pPr>
        <w:ind w:left="3600" w:hanging="360"/>
      </w:pPr>
      <w:rPr>
        <w:rFonts w:ascii="Courier New" w:hAnsi="Courier New" w:hint="default"/>
      </w:rPr>
    </w:lvl>
    <w:lvl w:ilvl="5" w:tplc="9E6AF204">
      <w:start w:val="1"/>
      <w:numFmt w:val="bullet"/>
      <w:lvlText w:val=""/>
      <w:lvlJc w:val="left"/>
      <w:pPr>
        <w:ind w:left="4320" w:hanging="360"/>
      </w:pPr>
      <w:rPr>
        <w:rFonts w:ascii="Wingdings" w:hAnsi="Wingdings" w:hint="default"/>
      </w:rPr>
    </w:lvl>
    <w:lvl w:ilvl="6" w:tplc="0DDC256E">
      <w:start w:val="1"/>
      <w:numFmt w:val="bullet"/>
      <w:lvlText w:val=""/>
      <w:lvlJc w:val="left"/>
      <w:pPr>
        <w:ind w:left="5040" w:hanging="360"/>
      </w:pPr>
      <w:rPr>
        <w:rFonts w:ascii="Symbol" w:hAnsi="Symbol" w:hint="default"/>
      </w:rPr>
    </w:lvl>
    <w:lvl w:ilvl="7" w:tplc="78E8002C">
      <w:start w:val="1"/>
      <w:numFmt w:val="bullet"/>
      <w:lvlText w:val="o"/>
      <w:lvlJc w:val="left"/>
      <w:pPr>
        <w:ind w:left="5760" w:hanging="360"/>
      </w:pPr>
      <w:rPr>
        <w:rFonts w:ascii="Courier New" w:hAnsi="Courier New" w:hint="default"/>
      </w:rPr>
    </w:lvl>
    <w:lvl w:ilvl="8" w:tplc="F6DCDB4C">
      <w:start w:val="1"/>
      <w:numFmt w:val="bullet"/>
      <w:lvlText w:val=""/>
      <w:lvlJc w:val="left"/>
      <w:pPr>
        <w:ind w:left="6480" w:hanging="360"/>
      </w:pPr>
      <w:rPr>
        <w:rFonts w:ascii="Wingdings" w:hAnsi="Wingdings" w:hint="default"/>
      </w:rPr>
    </w:lvl>
  </w:abstractNum>
  <w:abstractNum w:abstractNumId="46" w15:restartNumberingAfterBreak="0">
    <w:nsid w:val="43817628"/>
    <w:multiLevelType w:val="hybridMultilevel"/>
    <w:tmpl w:val="FFFFFFFF"/>
    <w:lvl w:ilvl="0" w:tplc="787C99B8">
      <w:start w:val="1"/>
      <w:numFmt w:val="lowerLetter"/>
      <w:lvlText w:val="%1."/>
      <w:lvlJc w:val="left"/>
      <w:pPr>
        <w:ind w:left="720" w:hanging="360"/>
      </w:pPr>
    </w:lvl>
    <w:lvl w:ilvl="1" w:tplc="AFB644A0">
      <w:start w:val="1"/>
      <w:numFmt w:val="lowerLetter"/>
      <w:lvlText w:val="%2."/>
      <w:lvlJc w:val="left"/>
      <w:pPr>
        <w:ind w:left="1440" w:hanging="360"/>
      </w:pPr>
    </w:lvl>
    <w:lvl w:ilvl="2" w:tplc="1F42671E">
      <w:start w:val="1"/>
      <w:numFmt w:val="lowerRoman"/>
      <w:lvlText w:val="%3."/>
      <w:lvlJc w:val="right"/>
      <w:pPr>
        <w:ind w:left="2160" w:hanging="180"/>
      </w:pPr>
    </w:lvl>
    <w:lvl w:ilvl="3" w:tplc="778E17C2">
      <w:start w:val="1"/>
      <w:numFmt w:val="decimal"/>
      <w:lvlText w:val="%4."/>
      <w:lvlJc w:val="left"/>
      <w:pPr>
        <w:ind w:left="2880" w:hanging="360"/>
      </w:pPr>
    </w:lvl>
    <w:lvl w:ilvl="4" w:tplc="BFEEBD62">
      <w:start w:val="1"/>
      <w:numFmt w:val="lowerLetter"/>
      <w:lvlText w:val="%5."/>
      <w:lvlJc w:val="left"/>
      <w:pPr>
        <w:ind w:left="3600" w:hanging="360"/>
      </w:pPr>
    </w:lvl>
    <w:lvl w:ilvl="5" w:tplc="E3E2EB38">
      <w:start w:val="1"/>
      <w:numFmt w:val="lowerRoman"/>
      <w:lvlText w:val="%6."/>
      <w:lvlJc w:val="right"/>
      <w:pPr>
        <w:ind w:left="4320" w:hanging="180"/>
      </w:pPr>
    </w:lvl>
    <w:lvl w:ilvl="6" w:tplc="706C71B8">
      <w:start w:val="1"/>
      <w:numFmt w:val="decimal"/>
      <w:lvlText w:val="%7."/>
      <w:lvlJc w:val="left"/>
      <w:pPr>
        <w:ind w:left="5040" w:hanging="360"/>
      </w:pPr>
    </w:lvl>
    <w:lvl w:ilvl="7" w:tplc="04267CCE">
      <w:start w:val="1"/>
      <w:numFmt w:val="lowerLetter"/>
      <w:lvlText w:val="%8."/>
      <w:lvlJc w:val="left"/>
      <w:pPr>
        <w:ind w:left="5760" w:hanging="360"/>
      </w:pPr>
    </w:lvl>
    <w:lvl w:ilvl="8" w:tplc="5784D030">
      <w:start w:val="1"/>
      <w:numFmt w:val="lowerRoman"/>
      <w:lvlText w:val="%9."/>
      <w:lvlJc w:val="right"/>
      <w:pPr>
        <w:ind w:left="6480" w:hanging="180"/>
      </w:pPr>
    </w:lvl>
  </w:abstractNum>
  <w:abstractNum w:abstractNumId="47" w15:restartNumberingAfterBreak="0">
    <w:nsid w:val="438E6EE6"/>
    <w:multiLevelType w:val="hybridMultilevel"/>
    <w:tmpl w:val="FFFFFFFF"/>
    <w:lvl w:ilvl="0" w:tplc="9F669602">
      <w:start w:val="1"/>
      <w:numFmt w:val="lowerLetter"/>
      <w:lvlText w:val="%1."/>
      <w:lvlJc w:val="left"/>
      <w:pPr>
        <w:ind w:left="720" w:hanging="360"/>
      </w:pPr>
    </w:lvl>
    <w:lvl w:ilvl="1" w:tplc="6950C3EA">
      <w:start w:val="1"/>
      <w:numFmt w:val="lowerLetter"/>
      <w:lvlText w:val="%2."/>
      <w:lvlJc w:val="left"/>
      <w:pPr>
        <w:ind w:left="1440" w:hanging="360"/>
      </w:pPr>
    </w:lvl>
    <w:lvl w:ilvl="2" w:tplc="990CDE06">
      <w:start w:val="1"/>
      <w:numFmt w:val="lowerRoman"/>
      <w:lvlText w:val="%3."/>
      <w:lvlJc w:val="right"/>
      <w:pPr>
        <w:ind w:left="2160" w:hanging="180"/>
      </w:pPr>
    </w:lvl>
    <w:lvl w:ilvl="3" w:tplc="2CC619AE">
      <w:start w:val="1"/>
      <w:numFmt w:val="decimal"/>
      <w:lvlText w:val="%4."/>
      <w:lvlJc w:val="left"/>
      <w:pPr>
        <w:ind w:left="2880" w:hanging="360"/>
      </w:pPr>
    </w:lvl>
    <w:lvl w:ilvl="4" w:tplc="8CA2AD12">
      <w:start w:val="1"/>
      <w:numFmt w:val="lowerLetter"/>
      <w:lvlText w:val="%5."/>
      <w:lvlJc w:val="left"/>
      <w:pPr>
        <w:ind w:left="3600" w:hanging="360"/>
      </w:pPr>
    </w:lvl>
    <w:lvl w:ilvl="5" w:tplc="2E86307E">
      <w:start w:val="1"/>
      <w:numFmt w:val="lowerRoman"/>
      <w:lvlText w:val="%6."/>
      <w:lvlJc w:val="right"/>
      <w:pPr>
        <w:ind w:left="4320" w:hanging="180"/>
      </w:pPr>
    </w:lvl>
    <w:lvl w:ilvl="6" w:tplc="9894155C">
      <w:start w:val="1"/>
      <w:numFmt w:val="decimal"/>
      <w:lvlText w:val="%7."/>
      <w:lvlJc w:val="left"/>
      <w:pPr>
        <w:ind w:left="5040" w:hanging="360"/>
      </w:pPr>
    </w:lvl>
    <w:lvl w:ilvl="7" w:tplc="B9987332">
      <w:start w:val="1"/>
      <w:numFmt w:val="lowerLetter"/>
      <w:lvlText w:val="%8."/>
      <w:lvlJc w:val="left"/>
      <w:pPr>
        <w:ind w:left="5760" w:hanging="360"/>
      </w:pPr>
    </w:lvl>
    <w:lvl w:ilvl="8" w:tplc="B95C8524">
      <w:start w:val="1"/>
      <w:numFmt w:val="lowerRoman"/>
      <w:lvlText w:val="%9."/>
      <w:lvlJc w:val="right"/>
      <w:pPr>
        <w:ind w:left="6480" w:hanging="180"/>
      </w:pPr>
    </w:lvl>
  </w:abstractNum>
  <w:abstractNum w:abstractNumId="48" w15:restartNumberingAfterBreak="0">
    <w:nsid w:val="43B95F74"/>
    <w:multiLevelType w:val="hybridMultilevel"/>
    <w:tmpl w:val="FFFFFFFF"/>
    <w:lvl w:ilvl="0" w:tplc="546E6D82">
      <w:start w:val="1"/>
      <w:numFmt w:val="decimal"/>
      <w:lvlText w:val="%1."/>
      <w:lvlJc w:val="left"/>
      <w:pPr>
        <w:ind w:left="928" w:hanging="360"/>
      </w:pPr>
    </w:lvl>
    <w:lvl w:ilvl="1" w:tplc="6F60304E">
      <w:start w:val="1"/>
      <w:numFmt w:val="lowerLetter"/>
      <w:lvlText w:val="%2."/>
      <w:lvlJc w:val="left"/>
      <w:pPr>
        <w:ind w:left="1440" w:hanging="360"/>
      </w:pPr>
    </w:lvl>
    <w:lvl w:ilvl="2" w:tplc="7F2A0F1E">
      <w:start w:val="1"/>
      <w:numFmt w:val="lowerRoman"/>
      <w:lvlText w:val="%3."/>
      <w:lvlJc w:val="right"/>
      <w:pPr>
        <w:ind w:left="2160" w:hanging="180"/>
      </w:pPr>
    </w:lvl>
    <w:lvl w:ilvl="3" w:tplc="4C420842">
      <w:start w:val="1"/>
      <w:numFmt w:val="decimal"/>
      <w:lvlText w:val="%4."/>
      <w:lvlJc w:val="left"/>
      <w:pPr>
        <w:ind w:left="2880" w:hanging="360"/>
      </w:pPr>
    </w:lvl>
    <w:lvl w:ilvl="4" w:tplc="05864540">
      <w:start w:val="1"/>
      <w:numFmt w:val="lowerLetter"/>
      <w:lvlText w:val="%5."/>
      <w:lvlJc w:val="left"/>
      <w:pPr>
        <w:ind w:left="3600" w:hanging="360"/>
      </w:pPr>
    </w:lvl>
    <w:lvl w:ilvl="5" w:tplc="22B4D598">
      <w:start w:val="1"/>
      <w:numFmt w:val="lowerRoman"/>
      <w:lvlText w:val="%6."/>
      <w:lvlJc w:val="right"/>
      <w:pPr>
        <w:ind w:left="4320" w:hanging="180"/>
      </w:pPr>
    </w:lvl>
    <w:lvl w:ilvl="6" w:tplc="C864350E">
      <w:start w:val="1"/>
      <w:numFmt w:val="decimal"/>
      <w:lvlText w:val="%7."/>
      <w:lvlJc w:val="left"/>
      <w:pPr>
        <w:ind w:left="5040" w:hanging="360"/>
      </w:pPr>
    </w:lvl>
    <w:lvl w:ilvl="7" w:tplc="C8A621E8">
      <w:start w:val="1"/>
      <w:numFmt w:val="lowerLetter"/>
      <w:lvlText w:val="%8."/>
      <w:lvlJc w:val="left"/>
      <w:pPr>
        <w:ind w:left="5760" w:hanging="360"/>
      </w:pPr>
    </w:lvl>
    <w:lvl w:ilvl="8" w:tplc="2F7E43C0">
      <w:start w:val="1"/>
      <w:numFmt w:val="lowerRoman"/>
      <w:lvlText w:val="%9."/>
      <w:lvlJc w:val="right"/>
      <w:pPr>
        <w:ind w:left="6480" w:hanging="180"/>
      </w:pPr>
    </w:lvl>
  </w:abstractNum>
  <w:abstractNum w:abstractNumId="49" w15:restartNumberingAfterBreak="0">
    <w:nsid w:val="43CE031B"/>
    <w:multiLevelType w:val="hybridMultilevel"/>
    <w:tmpl w:val="84AA15A6"/>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50" w15:restartNumberingAfterBreak="0">
    <w:nsid w:val="45FA564C"/>
    <w:multiLevelType w:val="hybridMultilevel"/>
    <w:tmpl w:val="E5DE24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1" w15:restartNumberingAfterBreak="0">
    <w:nsid w:val="464759B6"/>
    <w:multiLevelType w:val="hybridMultilevel"/>
    <w:tmpl w:val="FFFFFFFF"/>
    <w:lvl w:ilvl="0" w:tplc="BE52D18E">
      <w:start w:val="100"/>
      <w:numFmt w:val="lowerRoman"/>
      <w:lvlText w:val="%1."/>
      <w:lvlJc w:val="right"/>
      <w:pPr>
        <w:ind w:left="720" w:hanging="360"/>
      </w:pPr>
    </w:lvl>
    <w:lvl w:ilvl="1" w:tplc="B2DC4926">
      <w:start w:val="1"/>
      <w:numFmt w:val="lowerLetter"/>
      <w:lvlText w:val="%2."/>
      <w:lvlJc w:val="left"/>
      <w:pPr>
        <w:ind w:left="1440" w:hanging="360"/>
      </w:pPr>
    </w:lvl>
    <w:lvl w:ilvl="2" w:tplc="A2787E70">
      <w:start w:val="1"/>
      <w:numFmt w:val="lowerRoman"/>
      <w:lvlText w:val="%3."/>
      <w:lvlJc w:val="right"/>
      <w:pPr>
        <w:ind w:left="2160" w:hanging="180"/>
      </w:pPr>
    </w:lvl>
    <w:lvl w:ilvl="3" w:tplc="FCFE6488">
      <w:start w:val="1"/>
      <w:numFmt w:val="decimal"/>
      <w:lvlText w:val="%4."/>
      <w:lvlJc w:val="left"/>
      <w:pPr>
        <w:ind w:left="2880" w:hanging="360"/>
      </w:pPr>
    </w:lvl>
    <w:lvl w:ilvl="4" w:tplc="561C0998">
      <w:start w:val="1"/>
      <w:numFmt w:val="lowerLetter"/>
      <w:lvlText w:val="%5."/>
      <w:lvlJc w:val="left"/>
      <w:pPr>
        <w:ind w:left="3600" w:hanging="360"/>
      </w:pPr>
    </w:lvl>
    <w:lvl w:ilvl="5" w:tplc="75E8C802">
      <w:start w:val="1"/>
      <w:numFmt w:val="lowerRoman"/>
      <w:lvlText w:val="%6."/>
      <w:lvlJc w:val="right"/>
      <w:pPr>
        <w:ind w:left="4320" w:hanging="180"/>
      </w:pPr>
    </w:lvl>
    <w:lvl w:ilvl="6" w:tplc="959C2CA8">
      <w:start w:val="1"/>
      <w:numFmt w:val="decimal"/>
      <w:lvlText w:val="%7."/>
      <w:lvlJc w:val="left"/>
      <w:pPr>
        <w:ind w:left="5040" w:hanging="360"/>
      </w:pPr>
    </w:lvl>
    <w:lvl w:ilvl="7" w:tplc="B1F2013E">
      <w:start w:val="1"/>
      <w:numFmt w:val="lowerLetter"/>
      <w:lvlText w:val="%8."/>
      <w:lvlJc w:val="left"/>
      <w:pPr>
        <w:ind w:left="5760" w:hanging="360"/>
      </w:pPr>
    </w:lvl>
    <w:lvl w:ilvl="8" w:tplc="0430F0CE">
      <w:start w:val="1"/>
      <w:numFmt w:val="lowerRoman"/>
      <w:lvlText w:val="%9."/>
      <w:lvlJc w:val="right"/>
      <w:pPr>
        <w:ind w:left="6480" w:hanging="180"/>
      </w:pPr>
    </w:lvl>
  </w:abstractNum>
  <w:abstractNum w:abstractNumId="52" w15:restartNumberingAfterBreak="0">
    <w:nsid w:val="47C04CF8"/>
    <w:multiLevelType w:val="hybridMultilevel"/>
    <w:tmpl w:val="FFFFFFFF"/>
    <w:lvl w:ilvl="0" w:tplc="312E1350">
      <w:start w:val="3"/>
      <w:numFmt w:val="decimal"/>
      <w:lvlText w:val="%1."/>
      <w:lvlJc w:val="left"/>
      <w:pPr>
        <w:ind w:left="720" w:hanging="360"/>
      </w:pPr>
    </w:lvl>
    <w:lvl w:ilvl="1" w:tplc="5BE48FF2">
      <w:start w:val="1"/>
      <w:numFmt w:val="lowerLetter"/>
      <w:lvlText w:val="%2."/>
      <w:lvlJc w:val="left"/>
      <w:pPr>
        <w:ind w:left="1440" w:hanging="360"/>
      </w:pPr>
    </w:lvl>
    <w:lvl w:ilvl="2" w:tplc="ADC28D2C">
      <w:start w:val="1"/>
      <w:numFmt w:val="lowerRoman"/>
      <w:lvlText w:val="%3."/>
      <w:lvlJc w:val="right"/>
      <w:pPr>
        <w:ind w:left="2160" w:hanging="180"/>
      </w:pPr>
    </w:lvl>
    <w:lvl w:ilvl="3" w:tplc="7020FBF0">
      <w:start w:val="1"/>
      <w:numFmt w:val="decimal"/>
      <w:lvlText w:val="%4."/>
      <w:lvlJc w:val="left"/>
      <w:pPr>
        <w:ind w:left="2880" w:hanging="360"/>
      </w:pPr>
    </w:lvl>
    <w:lvl w:ilvl="4" w:tplc="B74C719C">
      <w:start w:val="1"/>
      <w:numFmt w:val="lowerLetter"/>
      <w:lvlText w:val="%5."/>
      <w:lvlJc w:val="left"/>
      <w:pPr>
        <w:ind w:left="3600" w:hanging="360"/>
      </w:pPr>
    </w:lvl>
    <w:lvl w:ilvl="5" w:tplc="0F78E830">
      <w:start w:val="1"/>
      <w:numFmt w:val="lowerRoman"/>
      <w:lvlText w:val="%6."/>
      <w:lvlJc w:val="right"/>
      <w:pPr>
        <w:ind w:left="4320" w:hanging="180"/>
      </w:pPr>
    </w:lvl>
    <w:lvl w:ilvl="6" w:tplc="18F4AE24">
      <w:start w:val="1"/>
      <w:numFmt w:val="decimal"/>
      <w:lvlText w:val="%7."/>
      <w:lvlJc w:val="left"/>
      <w:pPr>
        <w:ind w:left="5040" w:hanging="360"/>
      </w:pPr>
    </w:lvl>
    <w:lvl w:ilvl="7" w:tplc="496034A4">
      <w:start w:val="1"/>
      <w:numFmt w:val="lowerLetter"/>
      <w:lvlText w:val="%8."/>
      <w:lvlJc w:val="left"/>
      <w:pPr>
        <w:ind w:left="5760" w:hanging="360"/>
      </w:pPr>
    </w:lvl>
    <w:lvl w:ilvl="8" w:tplc="C3ECF116">
      <w:start w:val="1"/>
      <w:numFmt w:val="lowerRoman"/>
      <w:lvlText w:val="%9."/>
      <w:lvlJc w:val="right"/>
      <w:pPr>
        <w:ind w:left="6480" w:hanging="180"/>
      </w:pPr>
    </w:lvl>
  </w:abstractNum>
  <w:abstractNum w:abstractNumId="53" w15:restartNumberingAfterBreak="0">
    <w:nsid w:val="48B456AA"/>
    <w:multiLevelType w:val="hybridMultilevel"/>
    <w:tmpl w:val="5E72AD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4B610E87"/>
    <w:multiLevelType w:val="hybridMultilevel"/>
    <w:tmpl w:val="27B6E330"/>
    <w:lvl w:ilvl="0" w:tplc="29E82686">
      <w:start w:val="1"/>
      <w:numFmt w:val="bullet"/>
      <w:lvlText w:val=""/>
      <w:lvlJc w:val="left"/>
      <w:pPr>
        <w:ind w:left="720" w:hanging="360"/>
      </w:pPr>
      <w:rPr>
        <w:rFonts w:ascii="Symbol" w:hAnsi="Symbol" w:hint="default"/>
      </w:rPr>
    </w:lvl>
    <w:lvl w:ilvl="1" w:tplc="4F4C975C">
      <w:start w:val="1"/>
      <w:numFmt w:val="bullet"/>
      <w:lvlText w:val=""/>
      <w:lvlJc w:val="left"/>
      <w:pPr>
        <w:ind w:left="1440" w:hanging="360"/>
      </w:pPr>
      <w:rPr>
        <w:rFonts w:ascii="Symbol" w:hAnsi="Symbol" w:hint="default"/>
      </w:rPr>
    </w:lvl>
    <w:lvl w:ilvl="2" w:tplc="2C16D5C2">
      <w:start w:val="1"/>
      <w:numFmt w:val="bullet"/>
      <w:lvlText w:val=""/>
      <w:lvlJc w:val="left"/>
      <w:pPr>
        <w:ind w:left="2160" w:hanging="360"/>
      </w:pPr>
      <w:rPr>
        <w:rFonts w:ascii="Wingdings" w:hAnsi="Wingdings" w:hint="default"/>
      </w:rPr>
    </w:lvl>
    <w:lvl w:ilvl="3" w:tplc="FFDAE660">
      <w:start w:val="1"/>
      <w:numFmt w:val="bullet"/>
      <w:lvlText w:val=""/>
      <w:lvlJc w:val="left"/>
      <w:pPr>
        <w:ind w:left="2880" w:hanging="360"/>
      </w:pPr>
      <w:rPr>
        <w:rFonts w:ascii="Symbol" w:hAnsi="Symbol" w:hint="default"/>
      </w:rPr>
    </w:lvl>
    <w:lvl w:ilvl="4" w:tplc="B61CBFA8">
      <w:start w:val="1"/>
      <w:numFmt w:val="bullet"/>
      <w:lvlText w:val="o"/>
      <w:lvlJc w:val="left"/>
      <w:pPr>
        <w:ind w:left="3600" w:hanging="360"/>
      </w:pPr>
      <w:rPr>
        <w:rFonts w:ascii="Courier New" w:hAnsi="Courier New" w:hint="default"/>
      </w:rPr>
    </w:lvl>
    <w:lvl w:ilvl="5" w:tplc="2EA0FF46">
      <w:start w:val="1"/>
      <w:numFmt w:val="bullet"/>
      <w:lvlText w:val=""/>
      <w:lvlJc w:val="left"/>
      <w:pPr>
        <w:ind w:left="4320" w:hanging="360"/>
      </w:pPr>
      <w:rPr>
        <w:rFonts w:ascii="Wingdings" w:hAnsi="Wingdings" w:hint="default"/>
      </w:rPr>
    </w:lvl>
    <w:lvl w:ilvl="6" w:tplc="EEF4CDF6">
      <w:start w:val="1"/>
      <w:numFmt w:val="bullet"/>
      <w:lvlText w:val=""/>
      <w:lvlJc w:val="left"/>
      <w:pPr>
        <w:ind w:left="5040" w:hanging="360"/>
      </w:pPr>
      <w:rPr>
        <w:rFonts w:ascii="Symbol" w:hAnsi="Symbol" w:hint="default"/>
      </w:rPr>
    </w:lvl>
    <w:lvl w:ilvl="7" w:tplc="DD349666">
      <w:start w:val="1"/>
      <w:numFmt w:val="bullet"/>
      <w:lvlText w:val="o"/>
      <w:lvlJc w:val="left"/>
      <w:pPr>
        <w:ind w:left="5760" w:hanging="360"/>
      </w:pPr>
      <w:rPr>
        <w:rFonts w:ascii="Courier New" w:hAnsi="Courier New" w:hint="default"/>
      </w:rPr>
    </w:lvl>
    <w:lvl w:ilvl="8" w:tplc="46AEF888">
      <w:start w:val="1"/>
      <w:numFmt w:val="bullet"/>
      <w:lvlText w:val=""/>
      <w:lvlJc w:val="left"/>
      <w:pPr>
        <w:ind w:left="6480" w:hanging="360"/>
      </w:pPr>
      <w:rPr>
        <w:rFonts w:ascii="Wingdings" w:hAnsi="Wingdings" w:hint="default"/>
      </w:rPr>
    </w:lvl>
  </w:abstractNum>
  <w:abstractNum w:abstractNumId="55" w15:restartNumberingAfterBreak="0">
    <w:nsid w:val="4BA00609"/>
    <w:multiLevelType w:val="hybridMultilevel"/>
    <w:tmpl w:val="FFFFFFFF"/>
    <w:lvl w:ilvl="0" w:tplc="5ED0E168">
      <w:start w:val="100"/>
      <w:numFmt w:val="lowerRoman"/>
      <w:lvlText w:val="%1."/>
      <w:lvlJc w:val="right"/>
      <w:pPr>
        <w:ind w:left="720" w:hanging="360"/>
      </w:pPr>
    </w:lvl>
    <w:lvl w:ilvl="1" w:tplc="CCC06A8A">
      <w:start w:val="1"/>
      <w:numFmt w:val="lowerLetter"/>
      <w:lvlText w:val="%2."/>
      <w:lvlJc w:val="left"/>
      <w:pPr>
        <w:ind w:left="1440" w:hanging="360"/>
      </w:pPr>
    </w:lvl>
    <w:lvl w:ilvl="2" w:tplc="BEFC80AC">
      <w:start w:val="1"/>
      <w:numFmt w:val="lowerRoman"/>
      <w:lvlText w:val="%3."/>
      <w:lvlJc w:val="right"/>
      <w:pPr>
        <w:ind w:left="2160" w:hanging="180"/>
      </w:pPr>
    </w:lvl>
    <w:lvl w:ilvl="3" w:tplc="CB7C1258">
      <w:start w:val="1"/>
      <w:numFmt w:val="decimal"/>
      <w:lvlText w:val="%4."/>
      <w:lvlJc w:val="left"/>
      <w:pPr>
        <w:ind w:left="2880" w:hanging="360"/>
      </w:pPr>
    </w:lvl>
    <w:lvl w:ilvl="4" w:tplc="F788D282">
      <w:start w:val="1"/>
      <w:numFmt w:val="lowerLetter"/>
      <w:lvlText w:val="%5."/>
      <w:lvlJc w:val="left"/>
      <w:pPr>
        <w:ind w:left="3600" w:hanging="360"/>
      </w:pPr>
    </w:lvl>
    <w:lvl w:ilvl="5" w:tplc="70EC6B00">
      <w:start w:val="1"/>
      <w:numFmt w:val="lowerRoman"/>
      <w:lvlText w:val="%6."/>
      <w:lvlJc w:val="right"/>
      <w:pPr>
        <w:ind w:left="4320" w:hanging="180"/>
      </w:pPr>
    </w:lvl>
    <w:lvl w:ilvl="6" w:tplc="527E3D56">
      <w:start w:val="1"/>
      <w:numFmt w:val="decimal"/>
      <w:lvlText w:val="%7."/>
      <w:lvlJc w:val="left"/>
      <w:pPr>
        <w:ind w:left="5040" w:hanging="360"/>
      </w:pPr>
    </w:lvl>
    <w:lvl w:ilvl="7" w:tplc="9D2E945E">
      <w:start w:val="1"/>
      <w:numFmt w:val="lowerLetter"/>
      <w:lvlText w:val="%8."/>
      <w:lvlJc w:val="left"/>
      <w:pPr>
        <w:ind w:left="5760" w:hanging="360"/>
      </w:pPr>
    </w:lvl>
    <w:lvl w:ilvl="8" w:tplc="6B064A66">
      <w:start w:val="1"/>
      <w:numFmt w:val="lowerRoman"/>
      <w:lvlText w:val="%9."/>
      <w:lvlJc w:val="right"/>
      <w:pPr>
        <w:ind w:left="6480" w:hanging="180"/>
      </w:pPr>
    </w:lvl>
  </w:abstractNum>
  <w:abstractNum w:abstractNumId="56" w15:restartNumberingAfterBreak="0">
    <w:nsid w:val="4C663838"/>
    <w:multiLevelType w:val="hybridMultilevel"/>
    <w:tmpl w:val="163C74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7" w15:restartNumberingAfterBreak="0">
    <w:nsid w:val="4CF35664"/>
    <w:multiLevelType w:val="hybridMultilevel"/>
    <w:tmpl w:val="FFFFFFFF"/>
    <w:lvl w:ilvl="0" w:tplc="107A5A40">
      <w:start w:val="1"/>
      <w:numFmt w:val="bullet"/>
      <w:lvlText w:val=""/>
      <w:lvlJc w:val="left"/>
      <w:pPr>
        <w:ind w:left="720" w:hanging="360"/>
      </w:pPr>
      <w:rPr>
        <w:rFonts w:ascii="Symbol" w:hAnsi="Symbol" w:hint="default"/>
      </w:rPr>
    </w:lvl>
    <w:lvl w:ilvl="1" w:tplc="E036360A">
      <w:start w:val="1"/>
      <w:numFmt w:val="bullet"/>
      <w:lvlText w:val=""/>
      <w:lvlJc w:val="left"/>
      <w:pPr>
        <w:ind w:left="1440" w:hanging="360"/>
      </w:pPr>
      <w:rPr>
        <w:rFonts w:ascii="Symbol" w:hAnsi="Symbol" w:hint="default"/>
      </w:rPr>
    </w:lvl>
    <w:lvl w:ilvl="2" w:tplc="8FAC1F58">
      <w:start w:val="1"/>
      <w:numFmt w:val="bullet"/>
      <w:lvlText w:val=""/>
      <w:lvlJc w:val="left"/>
      <w:pPr>
        <w:ind w:left="2160" w:hanging="360"/>
      </w:pPr>
      <w:rPr>
        <w:rFonts w:ascii="Wingdings" w:hAnsi="Wingdings" w:hint="default"/>
      </w:rPr>
    </w:lvl>
    <w:lvl w:ilvl="3" w:tplc="CBC6FCEA">
      <w:start w:val="1"/>
      <w:numFmt w:val="bullet"/>
      <w:lvlText w:val=""/>
      <w:lvlJc w:val="left"/>
      <w:pPr>
        <w:ind w:left="2880" w:hanging="360"/>
      </w:pPr>
      <w:rPr>
        <w:rFonts w:ascii="Symbol" w:hAnsi="Symbol" w:hint="default"/>
      </w:rPr>
    </w:lvl>
    <w:lvl w:ilvl="4" w:tplc="2D3A55A0">
      <w:start w:val="1"/>
      <w:numFmt w:val="bullet"/>
      <w:lvlText w:val="o"/>
      <w:lvlJc w:val="left"/>
      <w:pPr>
        <w:ind w:left="3600" w:hanging="360"/>
      </w:pPr>
      <w:rPr>
        <w:rFonts w:ascii="Courier New" w:hAnsi="Courier New" w:hint="default"/>
      </w:rPr>
    </w:lvl>
    <w:lvl w:ilvl="5" w:tplc="5FD27F00">
      <w:start w:val="1"/>
      <w:numFmt w:val="bullet"/>
      <w:lvlText w:val=""/>
      <w:lvlJc w:val="left"/>
      <w:pPr>
        <w:ind w:left="4320" w:hanging="360"/>
      </w:pPr>
      <w:rPr>
        <w:rFonts w:ascii="Wingdings" w:hAnsi="Wingdings" w:hint="default"/>
      </w:rPr>
    </w:lvl>
    <w:lvl w:ilvl="6" w:tplc="910854B2">
      <w:start w:val="1"/>
      <w:numFmt w:val="bullet"/>
      <w:lvlText w:val=""/>
      <w:lvlJc w:val="left"/>
      <w:pPr>
        <w:ind w:left="5040" w:hanging="360"/>
      </w:pPr>
      <w:rPr>
        <w:rFonts w:ascii="Symbol" w:hAnsi="Symbol" w:hint="default"/>
      </w:rPr>
    </w:lvl>
    <w:lvl w:ilvl="7" w:tplc="ADE47D2A">
      <w:start w:val="1"/>
      <w:numFmt w:val="bullet"/>
      <w:lvlText w:val="o"/>
      <w:lvlJc w:val="left"/>
      <w:pPr>
        <w:ind w:left="5760" w:hanging="360"/>
      </w:pPr>
      <w:rPr>
        <w:rFonts w:ascii="Courier New" w:hAnsi="Courier New" w:hint="default"/>
      </w:rPr>
    </w:lvl>
    <w:lvl w:ilvl="8" w:tplc="11CAE6A0">
      <w:start w:val="1"/>
      <w:numFmt w:val="bullet"/>
      <w:lvlText w:val=""/>
      <w:lvlJc w:val="left"/>
      <w:pPr>
        <w:ind w:left="6480" w:hanging="360"/>
      </w:pPr>
      <w:rPr>
        <w:rFonts w:ascii="Wingdings" w:hAnsi="Wingdings" w:hint="default"/>
      </w:rPr>
    </w:lvl>
  </w:abstractNum>
  <w:abstractNum w:abstractNumId="58" w15:restartNumberingAfterBreak="0">
    <w:nsid w:val="4D7D69D9"/>
    <w:multiLevelType w:val="hybridMultilevel"/>
    <w:tmpl w:val="FFFFFFFF"/>
    <w:lvl w:ilvl="0" w:tplc="FDC063D6">
      <w:start w:val="1"/>
      <w:numFmt w:val="lowerLetter"/>
      <w:lvlText w:val="%1."/>
      <w:lvlJc w:val="left"/>
      <w:pPr>
        <w:ind w:left="720" w:hanging="360"/>
      </w:pPr>
    </w:lvl>
    <w:lvl w:ilvl="1" w:tplc="8BEC637C">
      <w:start w:val="1"/>
      <w:numFmt w:val="lowerLetter"/>
      <w:lvlText w:val="%2."/>
      <w:lvlJc w:val="left"/>
      <w:pPr>
        <w:ind w:left="1440" w:hanging="360"/>
      </w:pPr>
    </w:lvl>
    <w:lvl w:ilvl="2" w:tplc="18BEA794">
      <w:start w:val="1"/>
      <w:numFmt w:val="lowerRoman"/>
      <w:lvlText w:val="%3."/>
      <w:lvlJc w:val="right"/>
      <w:pPr>
        <w:ind w:left="2160" w:hanging="180"/>
      </w:pPr>
    </w:lvl>
    <w:lvl w:ilvl="3" w:tplc="5A1C5A3E">
      <w:start w:val="1"/>
      <w:numFmt w:val="decimal"/>
      <w:lvlText w:val="%4."/>
      <w:lvlJc w:val="left"/>
      <w:pPr>
        <w:ind w:left="2880" w:hanging="360"/>
      </w:pPr>
    </w:lvl>
    <w:lvl w:ilvl="4" w:tplc="61A46514">
      <w:start w:val="1"/>
      <w:numFmt w:val="lowerLetter"/>
      <w:lvlText w:val="%5."/>
      <w:lvlJc w:val="left"/>
      <w:pPr>
        <w:ind w:left="3600" w:hanging="360"/>
      </w:pPr>
    </w:lvl>
    <w:lvl w:ilvl="5" w:tplc="1C069B16">
      <w:start w:val="1"/>
      <w:numFmt w:val="lowerRoman"/>
      <w:lvlText w:val="%6."/>
      <w:lvlJc w:val="right"/>
      <w:pPr>
        <w:ind w:left="4320" w:hanging="180"/>
      </w:pPr>
    </w:lvl>
    <w:lvl w:ilvl="6" w:tplc="0038B58C">
      <w:start w:val="1"/>
      <w:numFmt w:val="decimal"/>
      <w:lvlText w:val="%7."/>
      <w:lvlJc w:val="left"/>
      <w:pPr>
        <w:ind w:left="5040" w:hanging="360"/>
      </w:pPr>
    </w:lvl>
    <w:lvl w:ilvl="7" w:tplc="68D2B68A">
      <w:start w:val="1"/>
      <w:numFmt w:val="lowerLetter"/>
      <w:lvlText w:val="%8."/>
      <w:lvlJc w:val="left"/>
      <w:pPr>
        <w:ind w:left="5760" w:hanging="360"/>
      </w:pPr>
    </w:lvl>
    <w:lvl w:ilvl="8" w:tplc="702E2080">
      <w:start w:val="1"/>
      <w:numFmt w:val="lowerRoman"/>
      <w:lvlText w:val="%9."/>
      <w:lvlJc w:val="right"/>
      <w:pPr>
        <w:ind w:left="6480" w:hanging="180"/>
      </w:pPr>
    </w:lvl>
  </w:abstractNum>
  <w:abstractNum w:abstractNumId="59" w15:restartNumberingAfterBreak="0">
    <w:nsid w:val="4D9B0AB9"/>
    <w:multiLevelType w:val="hybridMultilevel"/>
    <w:tmpl w:val="F6A4B404"/>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0" w15:restartNumberingAfterBreak="0">
    <w:nsid w:val="518404C8"/>
    <w:multiLevelType w:val="hybridMultilevel"/>
    <w:tmpl w:val="243C7F44"/>
    <w:lvl w:ilvl="0" w:tplc="C0A2B012">
      <w:start w:val="1"/>
      <w:numFmt w:val="bullet"/>
      <w:lvlText w:val=""/>
      <w:lvlJc w:val="left"/>
      <w:pPr>
        <w:ind w:left="720" w:hanging="360"/>
      </w:pPr>
      <w:rPr>
        <w:rFonts w:ascii="Symbol" w:hAnsi="Symbol" w:hint="default"/>
      </w:rPr>
    </w:lvl>
    <w:lvl w:ilvl="1" w:tplc="1ADA7FF8">
      <w:start w:val="1"/>
      <w:numFmt w:val="bullet"/>
      <w:lvlText w:val="o"/>
      <w:lvlJc w:val="left"/>
      <w:pPr>
        <w:ind w:left="1440" w:hanging="360"/>
      </w:pPr>
      <w:rPr>
        <w:rFonts w:ascii="Courier New" w:hAnsi="Courier New" w:hint="default"/>
      </w:rPr>
    </w:lvl>
    <w:lvl w:ilvl="2" w:tplc="F0522FC2">
      <w:start w:val="1"/>
      <w:numFmt w:val="bullet"/>
      <w:lvlText w:val=""/>
      <w:lvlJc w:val="left"/>
      <w:pPr>
        <w:ind w:left="2160" w:hanging="360"/>
      </w:pPr>
      <w:rPr>
        <w:rFonts w:ascii="Wingdings" w:hAnsi="Wingdings" w:hint="default"/>
      </w:rPr>
    </w:lvl>
    <w:lvl w:ilvl="3" w:tplc="7AF0CF3E">
      <w:start w:val="1"/>
      <w:numFmt w:val="bullet"/>
      <w:lvlText w:val=""/>
      <w:lvlJc w:val="left"/>
      <w:pPr>
        <w:ind w:left="2880" w:hanging="360"/>
      </w:pPr>
      <w:rPr>
        <w:rFonts w:ascii="Symbol" w:hAnsi="Symbol" w:hint="default"/>
      </w:rPr>
    </w:lvl>
    <w:lvl w:ilvl="4" w:tplc="33AA5EDC">
      <w:start w:val="1"/>
      <w:numFmt w:val="bullet"/>
      <w:lvlText w:val="o"/>
      <w:lvlJc w:val="left"/>
      <w:pPr>
        <w:ind w:left="3600" w:hanging="360"/>
      </w:pPr>
      <w:rPr>
        <w:rFonts w:ascii="Courier New" w:hAnsi="Courier New" w:hint="default"/>
      </w:rPr>
    </w:lvl>
    <w:lvl w:ilvl="5" w:tplc="AA62F082">
      <w:start w:val="1"/>
      <w:numFmt w:val="bullet"/>
      <w:lvlText w:val=""/>
      <w:lvlJc w:val="left"/>
      <w:pPr>
        <w:ind w:left="4320" w:hanging="360"/>
      </w:pPr>
      <w:rPr>
        <w:rFonts w:ascii="Wingdings" w:hAnsi="Wingdings" w:hint="default"/>
      </w:rPr>
    </w:lvl>
    <w:lvl w:ilvl="6" w:tplc="46CEC856">
      <w:start w:val="1"/>
      <w:numFmt w:val="bullet"/>
      <w:lvlText w:val=""/>
      <w:lvlJc w:val="left"/>
      <w:pPr>
        <w:ind w:left="5040" w:hanging="360"/>
      </w:pPr>
      <w:rPr>
        <w:rFonts w:ascii="Symbol" w:hAnsi="Symbol" w:hint="default"/>
      </w:rPr>
    </w:lvl>
    <w:lvl w:ilvl="7" w:tplc="28D037D2">
      <w:start w:val="1"/>
      <w:numFmt w:val="bullet"/>
      <w:lvlText w:val="o"/>
      <w:lvlJc w:val="left"/>
      <w:pPr>
        <w:ind w:left="5760" w:hanging="360"/>
      </w:pPr>
      <w:rPr>
        <w:rFonts w:ascii="Courier New" w:hAnsi="Courier New" w:hint="default"/>
      </w:rPr>
    </w:lvl>
    <w:lvl w:ilvl="8" w:tplc="017070E2">
      <w:start w:val="1"/>
      <w:numFmt w:val="bullet"/>
      <w:lvlText w:val=""/>
      <w:lvlJc w:val="left"/>
      <w:pPr>
        <w:ind w:left="6480" w:hanging="360"/>
      </w:pPr>
      <w:rPr>
        <w:rFonts w:ascii="Wingdings" w:hAnsi="Wingdings" w:hint="default"/>
      </w:rPr>
    </w:lvl>
  </w:abstractNum>
  <w:abstractNum w:abstractNumId="61" w15:restartNumberingAfterBreak="0">
    <w:nsid w:val="51AA3684"/>
    <w:multiLevelType w:val="hybridMultilevel"/>
    <w:tmpl w:val="FFFFFFFF"/>
    <w:lvl w:ilvl="0" w:tplc="368E5B0C">
      <w:start w:val="1"/>
      <w:numFmt w:val="lowerLetter"/>
      <w:lvlText w:val="%1."/>
      <w:lvlJc w:val="left"/>
      <w:pPr>
        <w:ind w:left="720" w:hanging="360"/>
      </w:pPr>
    </w:lvl>
    <w:lvl w:ilvl="1" w:tplc="5F8E5004">
      <w:start w:val="1"/>
      <w:numFmt w:val="lowerLetter"/>
      <w:lvlText w:val="%2."/>
      <w:lvlJc w:val="left"/>
      <w:pPr>
        <w:ind w:left="1440" w:hanging="360"/>
      </w:pPr>
    </w:lvl>
    <w:lvl w:ilvl="2" w:tplc="FE8C096C">
      <w:start w:val="1"/>
      <w:numFmt w:val="lowerRoman"/>
      <w:lvlText w:val="%3."/>
      <w:lvlJc w:val="right"/>
      <w:pPr>
        <w:ind w:left="2160" w:hanging="180"/>
      </w:pPr>
    </w:lvl>
    <w:lvl w:ilvl="3" w:tplc="DDB4FCB2">
      <w:start w:val="1"/>
      <w:numFmt w:val="decimal"/>
      <w:lvlText w:val="%4."/>
      <w:lvlJc w:val="left"/>
      <w:pPr>
        <w:ind w:left="2880" w:hanging="360"/>
      </w:pPr>
    </w:lvl>
    <w:lvl w:ilvl="4" w:tplc="CC542920">
      <w:start w:val="1"/>
      <w:numFmt w:val="lowerLetter"/>
      <w:lvlText w:val="%5."/>
      <w:lvlJc w:val="left"/>
      <w:pPr>
        <w:ind w:left="3600" w:hanging="360"/>
      </w:pPr>
    </w:lvl>
    <w:lvl w:ilvl="5" w:tplc="3E56F3A0">
      <w:start w:val="1"/>
      <w:numFmt w:val="lowerRoman"/>
      <w:lvlText w:val="%6."/>
      <w:lvlJc w:val="right"/>
      <w:pPr>
        <w:ind w:left="4320" w:hanging="180"/>
      </w:pPr>
    </w:lvl>
    <w:lvl w:ilvl="6" w:tplc="C644CB80">
      <w:start w:val="1"/>
      <w:numFmt w:val="decimal"/>
      <w:lvlText w:val="%7."/>
      <w:lvlJc w:val="left"/>
      <w:pPr>
        <w:ind w:left="5040" w:hanging="360"/>
      </w:pPr>
    </w:lvl>
    <w:lvl w:ilvl="7" w:tplc="90C660D6">
      <w:start w:val="1"/>
      <w:numFmt w:val="lowerLetter"/>
      <w:lvlText w:val="%8."/>
      <w:lvlJc w:val="left"/>
      <w:pPr>
        <w:ind w:left="5760" w:hanging="360"/>
      </w:pPr>
    </w:lvl>
    <w:lvl w:ilvl="8" w:tplc="57E66308">
      <w:start w:val="1"/>
      <w:numFmt w:val="lowerRoman"/>
      <w:lvlText w:val="%9."/>
      <w:lvlJc w:val="right"/>
      <w:pPr>
        <w:ind w:left="6480" w:hanging="180"/>
      </w:pPr>
    </w:lvl>
  </w:abstractNum>
  <w:abstractNum w:abstractNumId="62" w15:restartNumberingAfterBreak="0">
    <w:nsid w:val="53F2432F"/>
    <w:multiLevelType w:val="hybridMultilevel"/>
    <w:tmpl w:val="FFFFFFFF"/>
    <w:lvl w:ilvl="0" w:tplc="2D3E2992">
      <w:start w:val="1"/>
      <w:numFmt w:val="lowerLetter"/>
      <w:lvlText w:val="%1."/>
      <w:lvlJc w:val="left"/>
      <w:pPr>
        <w:ind w:left="720" w:hanging="360"/>
      </w:pPr>
    </w:lvl>
    <w:lvl w:ilvl="1" w:tplc="3524F6AE">
      <w:start w:val="1"/>
      <w:numFmt w:val="lowerLetter"/>
      <w:lvlText w:val="%2."/>
      <w:lvlJc w:val="left"/>
      <w:pPr>
        <w:ind w:left="1440" w:hanging="360"/>
      </w:pPr>
    </w:lvl>
    <w:lvl w:ilvl="2" w:tplc="13168E7A">
      <w:start w:val="1"/>
      <w:numFmt w:val="lowerRoman"/>
      <w:lvlText w:val="%3."/>
      <w:lvlJc w:val="right"/>
      <w:pPr>
        <w:ind w:left="2160" w:hanging="180"/>
      </w:pPr>
    </w:lvl>
    <w:lvl w:ilvl="3" w:tplc="47923494">
      <w:start w:val="1"/>
      <w:numFmt w:val="decimal"/>
      <w:lvlText w:val="%4."/>
      <w:lvlJc w:val="left"/>
      <w:pPr>
        <w:ind w:left="2880" w:hanging="360"/>
      </w:pPr>
    </w:lvl>
    <w:lvl w:ilvl="4" w:tplc="84A06118">
      <w:start w:val="1"/>
      <w:numFmt w:val="lowerLetter"/>
      <w:lvlText w:val="%5."/>
      <w:lvlJc w:val="left"/>
      <w:pPr>
        <w:ind w:left="3600" w:hanging="360"/>
      </w:pPr>
    </w:lvl>
    <w:lvl w:ilvl="5" w:tplc="5C9AE178">
      <w:start w:val="1"/>
      <w:numFmt w:val="lowerRoman"/>
      <w:lvlText w:val="%6."/>
      <w:lvlJc w:val="right"/>
      <w:pPr>
        <w:ind w:left="4320" w:hanging="180"/>
      </w:pPr>
    </w:lvl>
    <w:lvl w:ilvl="6" w:tplc="5F6C217E">
      <w:start w:val="1"/>
      <w:numFmt w:val="decimal"/>
      <w:lvlText w:val="%7."/>
      <w:lvlJc w:val="left"/>
      <w:pPr>
        <w:ind w:left="5040" w:hanging="360"/>
      </w:pPr>
    </w:lvl>
    <w:lvl w:ilvl="7" w:tplc="2D18361C">
      <w:start w:val="1"/>
      <w:numFmt w:val="lowerLetter"/>
      <w:lvlText w:val="%8."/>
      <w:lvlJc w:val="left"/>
      <w:pPr>
        <w:ind w:left="5760" w:hanging="360"/>
      </w:pPr>
    </w:lvl>
    <w:lvl w:ilvl="8" w:tplc="46046A50">
      <w:start w:val="1"/>
      <w:numFmt w:val="lowerRoman"/>
      <w:lvlText w:val="%9."/>
      <w:lvlJc w:val="right"/>
      <w:pPr>
        <w:ind w:left="6480" w:hanging="180"/>
      </w:pPr>
    </w:lvl>
  </w:abstractNum>
  <w:abstractNum w:abstractNumId="63" w15:restartNumberingAfterBreak="0">
    <w:nsid w:val="567870EC"/>
    <w:multiLevelType w:val="hybridMultilevel"/>
    <w:tmpl w:val="FFFFFFFF"/>
    <w:lvl w:ilvl="0" w:tplc="9662DD46">
      <w:start w:val="1"/>
      <w:numFmt w:val="lowerLetter"/>
      <w:lvlText w:val="%1."/>
      <w:lvlJc w:val="left"/>
      <w:pPr>
        <w:ind w:left="720" w:hanging="360"/>
      </w:pPr>
    </w:lvl>
    <w:lvl w:ilvl="1" w:tplc="44689594">
      <w:start w:val="1"/>
      <w:numFmt w:val="lowerLetter"/>
      <w:lvlText w:val="%2."/>
      <w:lvlJc w:val="left"/>
      <w:pPr>
        <w:ind w:left="1440" w:hanging="360"/>
      </w:pPr>
    </w:lvl>
    <w:lvl w:ilvl="2" w:tplc="D8BEA4B4">
      <w:start w:val="1"/>
      <w:numFmt w:val="lowerRoman"/>
      <w:lvlText w:val="%3."/>
      <w:lvlJc w:val="right"/>
      <w:pPr>
        <w:ind w:left="2160" w:hanging="180"/>
      </w:pPr>
    </w:lvl>
    <w:lvl w:ilvl="3" w:tplc="19F6637A">
      <w:start w:val="1"/>
      <w:numFmt w:val="decimal"/>
      <w:lvlText w:val="%4."/>
      <w:lvlJc w:val="left"/>
      <w:pPr>
        <w:ind w:left="2880" w:hanging="360"/>
      </w:pPr>
    </w:lvl>
    <w:lvl w:ilvl="4" w:tplc="D2F458F2">
      <w:start w:val="1"/>
      <w:numFmt w:val="lowerLetter"/>
      <w:lvlText w:val="%5."/>
      <w:lvlJc w:val="left"/>
      <w:pPr>
        <w:ind w:left="3600" w:hanging="360"/>
      </w:pPr>
    </w:lvl>
    <w:lvl w:ilvl="5" w:tplc="8E9A28A0">
      <w:start w:val="1"/>
      <w:numFmt w:val="lowerRoman"/>
      <w:lvlText w:val="%6."/>
      <w:lvlJc w:val="right"/>
      <w:pPr>
        <w:ind w:left="4320" w:hanging="180"/>
      </w:pPr>
    </w:lvl>
    <w:lvl w:ilvl="6" w:tplc="D042F302">
      <w:start w:val="1"/>
      <w:numFmt w:val="decimal"/>
      <w:lvlText w:val="%7."/>
      <w:lvlJc w:val="left"/>
      <w:pPr>
        <w:ind w:left="5040" w:hanging="360"/>
      </w:pPr>
    </w:lvl>
    <w:lvl w:ilvl="7" w:tplc="2E6066BC">
      <w:start w:val="1"/>
      <w:numFmt w:val="lowerLetter"/>
      <w:lvlText w:val="%8."/>
      <w:lvlJc w:val="left"/>
      <w:pPr>
        <w:ind w:left="5760" w:hanging="360"/>
      </w:pPr>
    </w:lvl>
    <w:lvl w:ilvl="8" w:tplc="AB626738">
      <w:start w:val="1"/>
      <w:numFmt w:val="lowerRoman"/>
      <w:lvlText w:val="%9."/>
      <w:lvlJc w:val="right"/>
      <w:pPr>
        <w:ind w:left="6480" w:hanging="180"/>
      </w:pPr>
    </w:lvl>
  </w:abstractNum>
  <w:abstractNum w:abstractNumId="64"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65" w15:restartNumberingAfterBreak="0">
    <w:nsid w:val="57B04F6B"/>
    <w:multiLevelType w:val="hybridMultilevel"/>
    <w:tmpl w:val="9AF65F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5B7264B7"/>
    <w:multiLevelType w:val="hybridMultilevel"/>
    <w:tmpl w:val="FFFFFFFF"/>
    <w:lvl w:ilvl="0" w:tplc="215C533C">
      <w:start w:val="100"/>
      <w:numFmt w:val="lowerRoman"/>
      <w:lvlText w:val="%1."/>
      <w:lvlJc w:val="right"/>
      <w:pPr>
        <w:ind w:left="720" w:hanging="360"/>
      </w:pPr>
    </w:lvl>
    <w:lvl w:ilvl="1" w:tplc="7932EB2E">
      <w:start w:val="1"/>
      <w:numFmt w:val="lowerLetter"/>
      <w:lvlText w:val="%2."/>
      <w:lvlJc w:val="left"/>
      <w:pPr>
        <w:ind w:left="1440" w:hanging="360"/>
      </w:pPr>
    </w:lvl>
    <w:lvl w:ilvl="2" w:tplc="CDD4C0DA">
      <w:start w:val="1"/>
      <w:numFmt w:val="lowerRoman"/>
      <w:lvlText w:val="%3."/>
      <w:lvlJc w:val="right"/>
      <w:pPr>
        <w:ind w:left="2160" w:hanging="180"/>
      </w:pPr>
    </w:lvl>
    <w:lvl w:ilvl="3" w:tplc="2088861C">
      <w:start w:val="1"/>
      <w:numFmt w:val="decimal"/>
      <w:lvlText w:val="%4."/>
      <w:lvlJc w:val="left"/>
      <w:pPr>
        <w:ind w:left="2880" w:hanging="360"/>
      </w:pPr>
    </w:lvl>
    <w:lvl w:ilvl="4" w:tplc="5C14CBD6">
      <w:start w:val="1"/>
      <w:numFmt w:val="lowerLetter"/>
      <w:lvlText w:val="%5."/>
      <w:lvlJc w:val="left"/>
      <w:pPr>
        <w:ind w:left="3600" w:hanging="360"/>
      </w:pPr>
    </w:lvl>
    <w:lvl w:ilvl="5" w:tplc="67D6D316">
      <w:start w:val="1"/>
      <w:numFmt w:val="lowerRoman"/>
      <w:lvlText w:val="%6."/>
      <w:lvlJc w:val="right"/>
      <w:pPr>
        <w:ind w:left="4320" w:hanging="180"/>
      </w:pPr>
    </w:lvl>
    <w:lvl w:ilvl="6" w:tplc="B1B05E5A">
      <w:start w:val="1"/>
      <w:numFmt w:val="decimal"/>
      <w:lvlText w:val="%7."/>
      <w:lvlJc w:val="left"/>
      <w:pPr>
        <w:ind w:left="5040" w:hanging="360"/>
      </w:pPr>
    </w:lvl>
    <w:lvl w:ilvl="7" w:tplc="F8603A7A">
      <w:start w:val="1"/>
      <w:numFmt w:val="lowerLetter"/>
      <w:lvlText w:val="%8."/>
      <w:lvlJc w:val="left"/>
      <w:pPr>
        <w:ind w:left="5760" w:hanging="360"/>
      </w:pPr>
    </w:lvl>
    <w:lvl w:ilvl="8" w:tplc="C3F085AE">
      <w:start w:val="1"/>
      <w:numFmt w:val="lowerRoman"/>
      <w:lvlText w:val="%9."/>
      <w:lvlJc w:val="right"/>
      <w:pPr>
        <w:ind w:left="6480" w:hanging="180"/>
      </w:pPr>
    </w:lvl>
  </w:abstractNum>
  <w:abstractNum w:abstractNumId="67" w15:restartNumberingAfterBreak="0">
    <w:nsid w:val="5C2B36D8"/>
    <w:multiLevelType w:val="hybridMultilevel"/>
    <w:tmpl w:val="9B72D2B8"/>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68" w15:restartNumberingAfterBreak="0">
    <w:nsid w:val="5C9621D2"/>
    <w:multiLevelType w:val="hybridMultilevel"/>
    <w:tmpl w:val="FFFFFFFF"/>
    <w:lvl w:ilvl="0" w:tplc="435817E2">
      <w:start w:val="1"/>
      <w:numFmt w:val="lowerLetter"/>
      <w:lvlText w:val="%1."/>
      <w:lvlJc w:val="left"/>
      <w:pPr>
        <w:ind w:left="720" w:hanging="360"/>
      </w:pPr>
    </w:lvl>
    <w:lvl w:ilvl="1" w:tplc="7ED42436">
      <w:start w:val="1"/>
      <w:numFmt w:val="lowerLetter"/>
      <w:lvlText w:val="%2."/>
      <w:lvlJc w:val="left"/>
      <w:pPr>
        <w:ind w:left="1440" w:hanging="360"/>
      </w:pPr>
    </w:lvl>
    <w:lvl w:ilvl="2" w:tplc="AFD047A0">
      <w:start w:val="1"/>
      <w:numFmt w:val="lowerRoman"/>
      <w:lvlText w:val="%3."/>
      <w:lvlJc w:val="right"/>
      <w:pPr>
        <w:ind w:left="2160" w:hanging="180"/>
      </w:pPr>
    </w:lvl>
    <w:lvl w:ilvl="3" w:tplc="4D7E574C">
      <w:start w:val="1"/>
      <w:numFmt w:val="decimal"/>
      <w:lvlText w:val="%4."/>
      <w:lvlJc w:val="left"/>
      <w:pPr>
        <w:ind w:left="2880" w:hanging="360"/>
      </w:pPr>
    </w:lvl>
    <w:lvl w:ilvl="4" w:tplc="55286334">
      <w:start w:val="1"/>
      <w:numFmt w:val="lowerLetter"/>
      <w:lvlText w:val="%5."/>
      <w:lvlJc w:val="left"/>
      <w:pPr>
        <w:ind w:left="3600" w:hanging="360"/>
      </w:pPr>
    </w:lvl>
    <w:lvl w:ilvl="5" w:tplc="2C7C15BE">
      <w:start w:val="1"/>
      <w:numFmt w:val="lowerRoman"/>
      <w:lvlText w:val="%6."/>
      <w:lvlJc w:val="right"/>
      <w:pPr>
        <w:ind w:left="4320" w:hanging="180"/>
      </w:pPr>
    </w:lvl>
    <w:lvl w:ilvl="6" w:tplc="770A3B7E">
      <w:start w:val="1"/>
      <w:numFmt w:val="decimal"/>
      <w:lvlText w:val="%7."/>
      <w:lvlJc w:val="left"/>
      <w:pPr>
        <w:ind w:left="5040" w:hanging="360"/>
      </w:pPr>
    </w:lvl>
    <w:lvl w:ilvl="7" w:tplc="DD0EEE7C">
      <w:start w:val="1"/>
      <w:numFmt w:val="lowerLetter"/>
      <w:lvlText w:val="%8."/>
      <w:lvlJc w:val="left"/>
      <w:pPr>
        <w:ind w:left="5760" w:hanging="360"/>
      </w:pPr>
    </w:lvl>
    <w:lvl w:ilvl="8" w:tplc="A81CCC88">
      <w:start w:val="1"/>
      <w:numFmt w:val="lowerRoman"/>
      <w:lvlText w:val="%9."/>
      <w:lvlJc w:val="right"/>
      <w:pPr>
        <w:ind w:left="6480" w:hanging="180"/>
      </w:pPr>
    </w:lvl>
  </w:abstractNum>
  <w:abstractNum w:abstractNumId="69" w15:restartNumberingAfterBreak="0">
    <w:nsid w:val="5FDA6780"/>
    <w:multiLevelType w:val="hybridMultilevel"/>
    <w:tmpl w:val="8FEA678A"/>
    <w:lvl w:ilvl="0" w:tplc="B454AD86">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70" w15:restartNumberingAfterBreak="0">
    <w:nsid w:val="601F49C4"/>
    <w:multiLevelType w:val="hybridMultilevel"/>
    <w:tmpl w:val="FFFFFFFF"/>
    <w:lvl w:ilvl="0" w:tplc="7700B560">
      <w:start w:val="100"/>
      <w:numFmt w:val="lowerRoman"/>
      <w:lvlText w:val="%1."/>
      <w:lvlJc w:val="right"/>
      <w:pPr>
        <w:ind w:left="720" w:hanging="360"/>
      </w:pPr>
    </w:lvl>
    <w:lvl w:ilvl="1" w:tplc="A1060F8A">
      <w:start w:val="1"/>
      <w:numFmt w:val="lowerLetter"/>
      <w:lvlText w:val="%2."/>
      <w:lvlJc w:val="left"/>
      <w:pPr>
        <w:ind w:left="1440" w:hanging="360"/>
      </w:pPr>
    </w:lvl>
    <w:lvl w:ilvl="2" w:tplc="74160B90">
      <w:start w:val="1"/>
      <w:numFmt w:val="lowerRoman"/>
      <w:lvlText w:val="%3."/>
      <w:lvlJc w:val="right"/>
      <w:pPr>
        <w:ind w:left="2160" w:hanging="180"/>
      </w:pPr>
    </w:lvl>
    <w:lvl w:ilvl="3" w:tplc="F7C8771C">
      <w:start w:val="1"/>
      <w:numFmt w:val="decimal"/>
      <w:lvlText w:val="%4."/>
      <w:lvlJc w:val="left"/>
      <w:pPr>
        <w:ind w:left="2880" w:hanging="360"/>
      </w:pPr>
    </w:lvl>
    <w:lvl w:ilvl="4" w:tplc="DECA752E">
      <w:start w:val="1"/>
      <w:numFmt w:val="lowerLetter"/>
      <w:lvlText w:val="%5."/>
      <w:lvlJc w:val="left"/>
      <w:pPr>
        <w:ind w:left="3600" w:hanging="360"/>
      </w:pPr>
    </w:lvl>
    <w:lvl w:ilvl="5" w:tplc="DCD8C874">
      <w:start w:val="1"/>
      <w:numFmt w:val="lowerRoman"/>
      <w:lvlText w:val="%6."/>
      <w:lvlJc w:val="right"/>
      <w:pPr>
        <w:ind w:left="4320" w:hanging="180"/>
      </w:pPr>
    </w:lvl>
    <w:lvl w:ilvl="6" w:tplc="A4CA89BC">
      <w:start w:val="1"/>
      <w:numFmt w:val="decimal"/>
      <w:lvlText w:val="%7."/>
      <w:lvlJc w:val="left"/>
      <w:pPr>
        <w:ind w:left="5040" w:hanging="360"/>
      </w:pPr>
    </w:lvl>
    <w:lvl w:ilvl="7" w:tplc="8B5CADA8">
      <w:start w:val="1"/>
      <w:numFmt w:val="lowerLetter"/>
      <w:lvlText w:val="%8."/>
      <w:lvlJc w:val="left"/>
      <w:pPr>
        <w:ind w:left="5760" w:hanging="360"/>
      </w:pPr>
    </w:lvl>
    <w:lvl w:ilvl="8" w:tplc="979CBE80">
      <w:start w:val="1"/>
      <w:numFmt w:val="lowerRoman"/>
      <w:lvlText w:val="%9."/>
      <w:lvlJc w:val="right"/>
      <w:pPr>
        <w:ind w:left="6480" w:hanging="180"/>
      </w:pPr>
    </w:lvl>
  </w:abstractNum>
  <w:abstractNum w:abstractNumId="71" w15:restartNumberingAfterBreak="0">
    <w:nsid w:val="61473E01"/>
    <w:multiLevelType w:val="hybridMultilevel"/>
    <w:tmpl w:val="85685920"/>
    <w:lvl w:ilvl="0" w:tplc="17EAC4A6">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2" w15:restartNumberingAfterBreak="0">
    <w:nsid w:val="61901813"/>
    <w:multiLevelType w:val="hybridMultilevel"/>
    <w:tmpl w:val="A60A7DE8"/>
    <w:lvl w:ilvl="0" w:tplc="AB22CE08">
      <w:start w:val="1"/>
      <w:numFmt w:val="decimal"/>
      <w:lvlText w:val="%1."/>
      <w:lvlJc w:val="left"/>
      <w:pPr>
        <w:ind w:left="720" w:hanging="360"/>
      </w:pPr>
    </w:lvl>
    <w:lvl w:ilvl="1" w:tplc="AA58A072">
      <w:start w:val="1"/>
      <w:numFmt w:val="lowerLetter"/>
      <w:lvlText w:val="%2."/>
      <w:lvlJc w:val="left"/>
      <w:pPr>
        <w:ind w:left="1440" w:hanging="360"/>
      </w:pPr>
    </w:lvl>
    <w:lvl w:ilvl="2" w:tplc="A19EB790">
      <w:start w:val="1"/>
      <w:numFmt w:val="lowerRoman"/>
      <w:lvlText w:val="%3."/>
      <w:lvlJc w:val="right"/>
      <w:pPr>
        <w:ind w:left="2160" w:hanging="180"/>
      </w:pPr>
    </w:lvl>
    <w:lvl w:ilvl="3" w:tplc="9C9ECBAA">
      <w:start w:val="1"/>
      <w:numFmt w:val="decimal"/>
      <w:lvlText w:val="%4."/>
      <w:lvlJc w:val="left"/>
      <w:pPr>
        <w:ind w:left="2880" w:hanging="360"/>
      </w:pPr>
    </w:lvl>
    <w:lvl w:ilvl="4" w:tplc="DE10BC5E">
      <w:start w:val="1"/>
      <w:numFmt w:val="lowerLetter"/>
      <w:lvlText w:val="%5."/>
      <w:lvlJc w:val="left"/>
      <w:pPr>
        <w:ind w:left="3600" w:hanging="360"/>
      </w:pPr>
    </w:lvl>
    <w:lvl w:ilvl="5" w:tplc="0E74EDD0">
      <w:start w:val="1"/>
      <w:numFmt w:val="lowerRoman"/>
      <w:lvlText w:val="%6."/>
      <w:lvlJc w:val="right"/>
      <w:pPr>
        <w:ind w:left="4320" w:hanging="180"/>
      </w:pPr>
    </w:lvl>
    <w:lvl w:ilvl="6" w:tplc="0A664DB2">
      <w:start w:val="1"/>
      <w:numFmt w:val="decimal"/>
      <w:lvlText w:val="%7."/>
      <w:lvlJc w:val="left"/>
      <w:pPr>
        <w:ind w:left="5040" w:hanging="360"/>
      </w:pPr>
    </w:lvl>
    <w:lvl w:ilvl="7" w:tplc="0214F72A">
      <w:start w:val="1"/>
      <w:numFmt w:val="lowerLetter"/>
      <w:lvlText w:val="%8."/>
      <w:lvlJc w:val="left"/>
      <w:pPr>
        <w:ind w:left="5760" w:hanging="360"/>
      </w:pPr>
    </w:lvl>
    <w:lvl w:ilvl="8" w:tplc="8B7A605C">
      <w:start w:val="1"/>
      <w:numFmt w:val="lowerRoman"/>
      <w:lvlText w:val="%9."/>
      <w:lvlJc w:val="right"/>
      <w:pPr>
        <w:ind w:left="6480" w:hanging="180"/>
      </w:pPr>
    </w:lvl>
  </w:abstractNum>
  <w:abstractNum w:abstractNumId="73" w15:restartNumberingAfterBreak="0">
    <w:nsid w:val="627C04BF"/>
    <w:multiLevelType w:val="hybridMultilevel"/>
    <w:tmpl w:val="729C330A"/>
    <w:lvl w:ilvl="0" w:tplc="64187342">
      <w:start w:val="1"/>
      <w:numFmt w:val="decimal"/>
      <w:lvlText w:val="%1."/>
      <w:lvlJc w:val="left"/>
      <w:pPr>
        <w:ind w:left="720" w:hanging="360"/>
      </w:pPr>
    </w:lvl>
    <w:lvl w:ilvl="1" w:tplc="19C4D978">
      <w:start w:val="1"/>
      <w:numFmt w:val="lowerLetter"/>
      <w:lvlText w:val="%2."/>
      <w:lvlJc w:val="left"/>
      <w:pPr>
        <w:ind w:left="1440" w:hanging="360"/>
      </w:pPr>
    </w:lvl>
    <w:lvl w:ilvl="2" w:tplc="51DCE4EA">
      <w:start w:val="1"/>
      <w:numFmt w:val="lowerRoman"/>
      <w:lvlText w:val="%3."/>
      <w:lvlJc w:val="right"/>
      <w:pPr>
        <w:ind w:left="2160" w:hanging="180"/>
      </w:pPr>
    </w:lvl>
    <w:lvl w:ilvl="3" w:tplc="7354C698">
      <w:start w:val="1"/>
      <w:numFmt w:val="decimal"/>
      <w:lvlText w:val="%4."/>
      <w:lvlJc w:val="left"/>
      <w:pPr>
        <w:ind w:left="2880" w:hanging="360"/>
      </w:pPr>
    </w:lvl>
    <w:lvl w:ilvl="4" w:tplc="6A188208">
      <w:start w:val="1"/>
      <w:numFmt w:val="lowerLetter"/>
      <w:lvlText w:val="%5."/>
      <w:lvlJc w:val="left"/>
      <w:pPr>
        <w:ind w:left="3600" w:hanging="360"/>
      </w:pPr>
    </w:lvl>
    <w:lvl w:ilvl="5" w:tplc="0EC63C9E">
      <w:start w:val="1"/>
      <w:numFmt w:val="lowerRoman"/>
      <w:lvlText w:val="%6."/>
      <w:lvlJc w:val="right"/>
      <w:pPr>
        <w:ind w:left="4320" w:hanging="180"/>
      </w:pPr>
    </w:lvl>
    <w:lvl w:ilvl="6" w:tplc="013E1804">
      <w:start w:val="1"/>
      <w:numFmt w:val="decimal"/>
      <w:lvlText w:val="%7."/>
      <w:lvlJc w:val="left"/>
      <w:pPr>
        <w:ind w:left="5040" w:hanging="360"/>
      </w:pPr>
    </w:lvl>
    <w:lvl w:ilvl="7" w:tplc="A1468C38">
      <w:start w:val="1"/>
      <w:numFmt w:val="lowerLetter"/>
      <w:lvlText w:val="%8."/>
      <w:lvlJc w:val="left"/>
      <w:pPr>
        <w:ind w:left="5760" w:hanging="360"/>
      </w:pPr>
    </w:lvl>
    <w:lvl w:ilvl="8" w:tplc="E9061322">
      <w:start w:val="1"/>
      <w:numFmt w:val="lowerRoman"/>
      <w:lvlText w:val="%9."/>
      <w:lvlJc w:val="right"/>
      <w:pPr>
        <w:ind w:left="6480" w:hanging="180"/>
      </w:pPr>
    </w:lvl>
  </w:abstractNum>
  <w:abstractNum w:abstractNumId="74" w15:restartNumberingAfterBreak="0">
    <w:nsid w:val="63255DCE"/>
    <w:multiLevelType w:val="hybridMultilevel"/>
    <w:tmpl w:val="FFFFFFFF"/>
    <w:lvl w:ilvl="0" w:tplc="D21044A4">
      <w:start w:val="1"/>
      <w:numFmt w:val="lowerLetter"/>
      <w:lvlText w:val="%1."/>
      <w:lvlJc w:val="left"/>
      <w:pPr>
        <w:ind w:left="720" w:hanging="360"/>
      </w:pPr>
    </w:lvl>
    <w:lvl w:ilvl="1" w:tplc="9B6ABDF6">
      <w:start w:val="1"/>
      <w:numFmt w:val="lowerLetter"/>
      <w:lvlText w:val="%2."/>
      <w:lvlJc w:val="left"/>
      <w:pPr>
        <w:ind w:left="1440" w:hanging="360"/>
      </w:pPr>
    </w:lvl>
    <w:lvl w:ilvl="2" w:tplc="3200B9AC">
      <w:start w:val="1"/>
      <w:numFmt w:val="lowerRoman"/>
      <w:lvlText w:val="%3."/>
      <w:lvlJc w:val="right"/>
      <w:pPr>
        <w:ind w:left="2160" w:hanging="180"/>
      </w:pPr>
    </w:lvl>
    <w:lvl w:ilvl="3" w:tplc="A2B0B5A2">
      <w:start w:val="1"/>
      <w:numFmt w:val="decimal"/>
      <w:lvlText w:val="%4."/>
      <w:lvlJc w:val="left"/>
      <w:pPr>
        <w:ind w:left="2880" w:hanging="360"/>
      </w:pPr>
    </w:lvl>
    <w:lvl w:ilvl="4" w:tplc="A2AE8778">
      <w:start w:val="1"/>
      <w:numFmt w:val="lowerLetter"/>
      <w:lvlText w:val="%5."/>
      <w:lvlJc w:val="left"/>
      <w:pPr>
        <w:ind w:left="3600" w:hanging="360"/>
      </w:pPr>
    </w:lvl>
    <w:lvl w:ilvl="5" w:tplc="A46C3DF4">
      <w:start w:val="1"/>
      <w:numFmt w:val="lowerRoman"/>
      <w:lvlText w:val="%6."/>
      <w:lvlJc w:val="right"/>
      <w:pPr>
        <w:ind w:left="4320" w:hanging="180"/>
      </w:pPr>
    </w:lvl>
    <w:lvl w:ilvl="6" w:tplc="3EB65258">
      <w:start w:val="1"/>
      <w:numFmt w:val="decimal"/>
      <w:lvlText w:val="%7."/>
      <w:lvlJc w:val="left"/>
      <w:pPr>
        <w:ind w:left="5040" w:hanging="360"/>
      </w:pPr>
    </w:lvl>
    <w:lvl w:ilvl="7" w:tplc="8C1A4CAA">
      <w:start w:val="1"/>
      <w:numFmt w:val="lowerLetter"/>
      <w:lvlText w:val="%8."/>
      <w:lvlJc w:val="left"/>
      <w:pPr>
        <w:ind w:left="5760" w:hanging="360"/>
      </w:pPr>
    </w:lvl>
    <w:lvl w:ilvl="8" w:tplc="9684E2CE">
      <w:start w:val="1"/>
      <w:numFmt w:val="lowerRoman"/>
      <w:lvlText w:val="%9."/>
      <w:lvlJc w:val="right"/>
      <w:pPr>
        <w:ind w:left="6480" w:hanging="180"/>
      </w:pPr>
    </w:lvl>
  </w:abstractNum>
  <w:abstractNum w:abstractNumId="75" w15:restartNumberingAfterBreak="0">
    <w:nsid w:val="661216D1"/>
    <w:multiLevelType w:val="hybridMultilevel"/>
    <w:tmpl w:val="FFFFFFFF"/>
    <w:lvl w:ilvl="0" w:tplc="27B24600">
      <w:start w:val="1"/>
      <w:numFmt w:val="lowerLetter"/>
      <w:lvlText w:val="%1."/>
      <w:lvlJc w:val="left"/>
      <w:pPr>
        <w:ind w:left="720" w:hanging="360"/>
      </w:pPr>
    </w:lvl>
    <w:lvl w:ilvl="1" w:tplc="C18A7340">
      <w:start w:val="1"/>
      <w:numFmt w:val="lowerLetter"/>
      <w:lvlText w:val="%2."/>
      <w:lvlJc w:val="left"/>
      <w:pPr>
        <w:ind w:left="1440" w:hanging="360"/>
      </w:pPr>
    </w:lvl>
    <w:lvl w:ilvl="2" w:tplc="FDA65160">
      <w:start w:val="1"/>
      <w:numFmt w:val="lowerRoman"/>
      <w:lvlText w:val="%3."/>
      <w:lvlJc w:val="right"/>
      <w:pPr>
        <w:ind w:left="2160" w:hanging="180"/>
      </w:pPr>
    </w:lvl>
    <w:lvl w:ilvl="3" w:tplc="26E453BE">
      <w:start w:val="1"/>
      <w:numFmt w:val="decimal"/>
      <w:lvlText w:val="%4."/>
      <w:lvlJc w:val="left"/>
      <w:pPr>
        <w:ind w:left="2880" w:hanging="360"/>
      </w:pPr>
    </w:lvl>
    <w:lvl w:ilvl="4" w:tplc="F6108A16">
      <w:start w:val="1"/>
      <w:numFmt w:val="lowerLetter"/>
      <w:lvlText w:val="%5."/>
      <w:lvlJc w:val="left"/>
      <w:pPr>
        <w:ind w:left="3600" w:hanging="360"/>
      </w:pPr>
    </w:lvl>
    <w:lvl w:ilvl="5" w:tplc="173A4C36">
      <w:start w:val="1"/>
      <w:numFmt w:val="lowerRoman"/>
      <w:lvlText w:val="%6."/>
      <w:lvlJc w:val="right"/>
      <w:pPr>
        <w:ind w:left="4320" w:hanging="180"/>
      </w:pPr>
    </w:lvl>
    <w:lvl w:ilvl="6" w:tplc="2E4EB2C2">
      <w:start w:val="1"/>
      <w:numFmt w:val="decimal"/>
      <w:lvlText w:val="%7."/>
      <w:lvlJc w:val="left"/>
      <w:pPr>
        <w:ind w:left="5040" w:hanging="360"/>
      </w:pPr>
    </w:lvl>
    <w:lvl w:ilvl="7" w:tplc="339EAC2C">
      <w:start w:val="1"/>
      <w:numFmt w:val="lowerLetter"/>
      <w:lvlText w:val="%8."/>
      <w:lvlJc w:val="left"/>
      <w:pPr>
        <w:ind w:left="5760" w:hanging="360"/>
      </w:pPr>
    </w:lvl>
    <w:lvl w:ilvl="8" w:tplc="A8044396">
      <w:start w:val="1"/>
      <w:numFmt w:val="lowerRoman"/>
      <w:lvlText w:val="%9."/>
      <w:lvlJc w:val="right"/>
      <w:pPr>
        <w:ind w:left="6480" w:hanging="180"/>
      </w:pPr>
    </w:lvl>
  </w:abstractNum>
  <w:abstractNum w:abstractNumId="76" w15:restartNumberingAfterBreak="0">
    <w:nsid w:val="665D3A6F"/>
    <w:multiLevelType w:val="hybridMultilevel"/>
    <w:tmpl w:val="E0D00BC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77" w15:restartNumberingAfterBreak="0">
    <w:nsid w:val="681704D0"/>
    <w:multiLevelType w:val="hybridMultilevel"/>
    <w:tmpl w:val="B6C41014"/>
    <w:lvl w:ilvl="0" w:tplc="2DBABC30">
      <w:start w:val="1"/>
      <w:numFmt w:val="decimal"/>
      <w:lvlText w:val="%1."/>
      <w:lvlJc w:val="left"/>
      <w:pPr>
        <w:ind w:left="720" w:hanging="360"/>
      </w:pPr>
    </w:lvl>
    <w:lvl w:ilvl="1" w:tplc="26C8453E">
      <w:start w:val="1"/>
      <w:numFmt w:val="lowerLetter"/>
      <w:lvlText w:val="%2."/>
      <w:lvlJc w:val="left"/>
      <w:pPr>
        <w:ind w:left="1440" w:hanging="360"/>
      </w:pPr>
    </w:lvl>
    <w:lvl w:ilvl="2" w:tplc="C7582D56">
      <w:start w:val="1"/>
      <w:numFmt w:val="lowerRoman"/>
      <w:lvlText w:val="%3."/>
      <w:lvlJc w:val="right"/>
      <w:pPr>
        <w:ind w:left="2160" w:hanging="180"/>
      </w:pPr>
    </w:lvl>
    <w:lvl w:ilvl="3" w:tplc="9898744A">
      <w:start w:val="1"/>
      <w:numFmt w:val="decimal"/>
      <w:lvlText w:val="%4."/>
      <w:lvlJc w:val="left"/>
      <w:pPr>
        <w:ind w:left="2880" w:hanging="360"/>
      </w:pPr>
    </w:lvl>
    <w:lvl w:ilvl="4" w:tplc="C53AFA3C">
      <w:start w:val="1"/>
      <w:numFmt w:val="lowerLetter"/>
      <w:lvlText w:val="%5."/>
      <w:lvlJc w:val="left"/>
      <w:pPr>
        <w:ind w:left="3600" w:hanging="360"/>
      </w:pPr>
    </w:lvl>
    <w:lvl w:ilvl="5" w:tplc="71A428B2">
      <w:start w:val="1"/>
      <w:numFmt w:val="lowerRoman"/>
      <w:lvlText w:val="%6."/>
      <w:lvlJc w:val="right"/>
      <w:pPr>
        <w:ind w:left="4320" w:hanging="180"/>
      </w:pPr>
    </w:lvl>
    <w:lvl w:ilvl="6" w:tplc="8CA073F6">
      <w:start w:val="1"/>
      <w:numFmt w:val="decimal"/>
      <w:lvlText w:val="%7."/>
      <w:lvlJc w:val="left"/>
      <w:pPr>
        <w:ind w:left="5040" w:hanging="360"/>
      </w:pPr>
    </w:lvl>
    <w:lvl w:ilvl="7" w:tplc="48FA2A28">
      <w:start w:val="1"/>
      <w:numFmt w:val="lowerLetter"/>
      <w:lvlText w:val="%8."/>
      <w:lvlJc w:val="left"/>
      <w:pPr>
        <w:ind w:left="5760" w:hanging="360"/>
      </w:pPr>
    </w:lvl>
    <w:lvl w:ilvl="8" w:tplc="B91E375A">
      <w:start w:val="1"/>
      <w:numFmt w:val="lowerRoman"/>
      <w:lvlText w:val="%9."/>
      <w:lvlJc w:val="right"/>
      <w:pPr>
        <w:ind w:left="6480" w:hanging="180"/>
      </w:pPr>
    </w:lvl>
  </w:abstractNum>
  <w:abstractNum w:abstractNumId="78" w15:restartNumberingAfterBreak="0">
    <w:nsid w:val="69801F94"/>
    <w:multiLevelType w:val="hybridMultilevel"/>
    <w:tmpl w:val="FFFFFFFF"/>
    <w:lvl w:ilvl="0" w:tplc="4482C612">
      <w:start w:val="1"/>
      <w:numFmt w:val="lowerLetter"/>
      <w:lvlText w:val="%1."/>
      <w:lvlJc w:val="left"/>
      <w:pPr>
        <w:ind w:left="720" w:hanging="360"/>
      </w:pPr>
    </w:lvl>
    <w:lvl w:ilvl="1" w:tplc="28AE28F2">
      <w:start w:val="1"/>
      <w:numFmt w:val="lowerLetter"/>
      <w:lvlText w:val="%2."/>
      <w:lvlJc w:val="left"/>
      <w:pPr>
        <w:ind w:left="1440" w:hanging="360"/>
      </w:pPr>
    </w:lvl>
    <w:lvl w:ilvl="2" w:tplc="25AA431C">
      <w:start w:val="1"/>
      <w:numFmt w:val="lowerRoman"/>
      <w:lvlText w:val="%3."/>
      <w:lvlJc w:val="right"/>
      <w:pPr>
        <w:ind w:left="2160" w:hanging="180"/>
      </w:pPr>
    </w:lvl>
    <w:lvl w:ilvl="3" w:tplc="DC180D5E">
      <w:start w:val="1"/>
      <w:numFmt w:val="decimal"/>
      <w:lvlText w:val="%4."/>
      <w:lvlJc w:val="left"/>
      <w:pPr>
        <w:ind w:left="2880" w:hanging="360"/>
      </w:pPr>
    </w:lvl>
    <w:lvl w:ilvl="4" w:tplc="3026771E">
      <w:start w:val="1"/>
      <w:numFmt w:val="lowerLetter"/>
      <w:lvlText w:val="%5."/>
      <w:lvlJc w:val="left"/>
      <w:pPr>
        <w:ind w:left="3600" w:hanging="360"/>
      </w:pPr>
    </w:lvl>
    <w:lvl w:ilvl="5" w:tplc="3A729420">
      <w:start w:val="1"/>
      <w:numFmt w:val="lowerRoman"/>
      <w:lvlText w:val="%6."/>
      <w:lvlJc w:val="right"/>
      <w:pPr>
        <w:ind w:left="4320" w:hanging="180"/>
      </w:pPr>
    </w:lvl>
    <w:lvl w:ilvl="6" w:tplc="F5AA3370">
      <w:start w:val="1"/>
      <w:numFmt w:val="decimal"/>
      <w:lvlText w:val="%7."/>
      <w:lvlJc w:val="left"/>
      <w:pPr>
        <w:ind w:left="5040" w:hanging="360"/>
      </w:pPr>
    </w:lvl>
    <w:lvl w:ilvl="7" w:tplc="D00E418A">
      <w:start w:val="1"/>
      <w:numFmt w:val="lowerLetter"/>
      <w:lvlText w:val="%8."/>
      <w:lvlJc w:val="left"/>
      <w:pPr>
        <w:ind w:left="5760" w:hanging="360"/>
      </w:pPr>
    </w:lvl>
    <w:lvl w:ilvl="8" w:tplc="AE685B60">
      <w:start w:val="1"/>
      <w:numFmt w:val="lowerRoman"/>
      <w:lvlText w:val="%9."/>
      <w:lvlJc w:val="right"/>
      <w:pPr>
        <w:ind w:left="6480" w:hanging="180"/>
      </w:pPr>
    </w:lvl>
  </w:abstractNum>
  <w:abstractNum w:abstractNumId="79" w15:restartNumberingAfterBreak="0">
    <w:nsid w:val="6BC12B23"/>
    <w:multiLevelType w:val="hybridMultilevel"/>
    <w:tmpl w:val="FFFFFFFF"/>
    <w:lvl w:ilvl="0" w:tplc="551C6D9E">
      <w:start w:val="1"/>
      <w:numFmt w:val="decimal"/>
      <w:lvlText w:val="%1."/>
      <w:lvlJc w:val="left"/>
      <w:pPr>
        <w:ind w:left="720" w:hanging="360"/>
      </w:pPr>
    </w:lvl>
    <w:lvl w:ilvl="1" w:tplc="B6B83B2C">
      <w:start w:val="1"/>
      <w:numFmt w:val="lowerLetter"/>
      <w:lvlText w:val="%2."/>
      <w:lvlJc w:val="left"/>
      <w:pPr>
        <w:ind w:left="1440" w:hanging="360"/>
      </w:pPr>
    </w:lvl>
    <w:lvl w:ilvl="2" w:tplc="7E5E63DA">
      <w:start w:val="1"/>
      <w:numFmt w:val="lowerRoman"/>
      <w:lvlText w:val="%3."/>
      <w:lvlJc w:val="right"/>
      <w:pPr>
        <w:ind w:left="2160" w:hanging="180"/>
      </w:pPr>
    </w:lvl>
    <w:lvl w:ilvl="3" w:tplc="40A69918">
      <w:start w:val="1"/>
      <w:numFmt w:val="decimal"/>
      <w:lvlText w:val="%4."/>
      <w:lvlJc w:val="left"/>
      <w:pPr>
        <w:ind w:left="2880" w:hanging="360"/>
      </w:pPr>
    </w:lvl>
    <w:lvl w:ilvl="4" w:tplc="9CD42294">
      <w:start w:val="1"/>
      <w:numFmt w:val="lowerLetter"/>
      <w:lvlText w:val="%5."/>
      <w:lvlJc w:val="left"/>
      <w:pPr>
        <w:ind w:left="3600" w:hanging="360"/>
      </w:pPr>
    </w:lvl>
    <w:lvl w:ilvl="5" w:tplc="F738CBDC">
      <w:start w:val="1"/>
      <w:numFmt w:val="lowerRoman"/>
      <w:lvlText w:val="%6."/>
      <w:lvlJc w:val="right"/>
      <w:pPr>
        <w:ind w:left="4320" w:hanging="180"/>
      </w:pPr>
    </w:lvl>
    <w:lvl w:ilvl="6" w:tplc="6CF09EF0">
      <w:start w:val="1"/>
      <w:numFmt w:val="decimal"/>
      <w:lvlText w:val="%7."/>
      <w:lvlJc w:val="left"/>
      <w:pPr>
        <w:ind w:left="5040" w:hanging="360"/>
      </w:pPr>
    </w:lvl>
    <w:lvl w:ilvl="7" w:tplc="C7CEDE40">
      <w:start w:val="1"/>
      <w:numFmt w:val="lowerLetter"/>
      <w:lvlText w:val="%8."/>
      <w:lvlJc w:val="left"/>
      <w:pPr>
        <w:ind w:left="5760" w:hanging="360"/>
      </w:pPr>
    </w:lvl>
    <w:lvl w:ilvl="8" w:tplc="DD467FEC">
      <w:start w:val="1"/>
      <w:numFmt w:val="lowerRoman"/>
      <w:lvlText w:val="%9."/>
      <w:lvlJc w:val="right"/>
      <w:pPr>
        <w:ind w:left="6480" w:hanging="180"/>
      </w:pPr>
    </w:lvl>
  </w:abstractNum>
  <w:abstractNum w:abstractNumId="80" w15:restartNumberingAfterBreak="0">
    <w:nsid w:val="6C0D7AD3"/>
    <w:multiLevelType w:val="hybridMultilevel"/>
    <w:tmpl w:val="FFFFFFFF"/>
    <w:lvl w:ilvl="0" w:tplc="80301BEC">
      <w:start w:val="1"/>
      <w:numFmt w:val="lowerLetter"/>
      <w:lvlText w:val="%1."/>
      <w:lvlJc w:val="left"/>
      <w:pPr>
        <w:ind w:left="720" w:hanging="360"/>
      </w:pPr>
    </w:lvl>
    <w:lvl w:ilvl="1" w:tplc="9396882C">
      <w:start w:val="1"/>
      <w:numFmt w:val="lowerLetter"/>
      <w:lvlText w:val="%2."/>
      <w:lvlJc w:val="left"/>
      <w:pPr>
        <w:ind w:left="1440" w:hanging="360"/>
      </w:pPr>
    </w:lvl>
    <w:lvl w:ilvl="2" w:tplc="958E07FE">
      <w:start w:val="1"/>
      <w:numFmt w:val="lowerRoman"/>
      <w:lvlText w:val="%3."/>
      <w:lvlJc w:val="right"/>
      <w:pPr>
        <w:ind w:left="2160" w:hanging="180"/>
      </w:pPr>
    </w:lvl>
    <w:lvl w:ilvl="3" w:tplc="078C0518">
      <w:start w:val="1"/>
      <w:numFmt w:val="decimal"/>
      <w:lvlText w:val="%4."/>
      <w:lvlJc w:val="left"/>
      <w:pPr>
        <w:ind w:left="2880" w:hanging="360"/>
      </w:pPr>
    </w:lvl>
    <w:lvl w:ilvl="4" w:tplc="DC82F9CC">
      <w:start w:val="1"/>
      <w:numFmt w:val="lowerLetter"/>
      <w:lvlText w:val="%5."/>
      <w:lvlJc w:val="left"/>
      <w:pPr>
        <w:ind w:left="3600" w:hanging="360"/>
      </w:pPr>
    </w:lvl>
    <w:lvl w:ilvl="5" w:tplc="B9F43682">
      <w:start w:val="1"/>
      <w:numFmt w:val="lowerRoman"/>
      <w:lvlText w:val="%6."/>
      <w:lvlJc w:val="right"/>
      <w:pPr>
        <w:ind w:left="4320" w:hanging="180"/>
      </w:pPr>
    </w:lvl>
    <w:lvl w:ilvl="6" w:tplc="682E1226">
      <w:start w:val="1"/>
      <w:numFmt w:val="decimal"/>
      <w:lvlText w:val="%7."/>
      <w:lvlJc w:val="left"/>
      <w:pPr>
        <w:ind w:left="5040" w:hanging="360"/>
      </w:pPr>
    </w:lvl>
    <w:lvl w:ilvl="7" w:tplc="8788CE4A">
      <w:start w:val="1"/>
      <w:numFmt w:val="lowerLetter"/>
      <w:lvlText w:val="%8."/>
      <w:lvlJc w:val="left"/>
      <w:pPr>
        <w:ind w:left="5760" w:hanging="360"/>
      </w:pPr>
    </w:lvl>
    <w:lvl w:ilvl="8" w:tplc="6BB434CA">
      <w:start w:val="1"/>
      <w:numFmt w:val="lowerRoman"/>
      <w:lvlText w:val="%9."/>
      <w:lvlJc w:val="right"/>
      <w:pPr>
        <w:ind w:left="6480" w:hanging="180"/>
      </w:pPr>
    </w:lvl>
  </w:abstractNum>
  <w:abstractNum w:abstractNumId="81" w15:restartNumberingAfterBreak="0">
    <w:nsid w:val="6CC21F01"/>
    <w:multiLevelType w:val="hybridMultilevel"/>
    <w:tmpl w:val="FFFFFFFF"/>
    <w:lvl w:ilvl="0" w:tplc="40325386">
      <w:start w:val="100"/>
      <w:numFmt w:val="lowerRoman"/>
      <w:lvlText w:val="%1."/>
      <w:lvlJc w:val="right"/>
      <w:pPr>
        <w:ind w:left="720" w:hanging="360"/>
      </w:pPr>
    </w:lvl>
    <w:lvl w:ilvl="1" w:tplc="9F2030A8">
      <w:start w:val="1"/>
      <w:numFmt w:val="lowerLetter"/>
      <w:lvlText w:val="%2."/>
      <w:lvlJc w:val="left"/>
      <w:pPr>
        <w:ind w:left="1440" w:hanging="360"/>
      </w:pPr>
    </w:lvl>
    <w:lvl w:ilvl="2" w:tplc="FA1A72B6">
      <w:start w:val="1"/>
      <w:numFmt w:val="lowerRoman"/>
      <w:lvlText w:val="%3."/>
      <w:lvlJc w:val="right"/>
      <w:pPr>
        <w:ind w:left="2160" w:hanging="180"/>
      </w:pPr>
    </w:lvl>
    <w:lvl w:ilvl="3" w:tplc="3ACE4CE6">
      <w:start w:val="1"/>
      <w:numFmt w:val="decimal"/>
      <w:lvlText w:val="%4."/>
      <w:lvlJc w:val="left"/>
      <w:pPr>
        <w:ind w:left="2880" w:hanging="360"/>
      </w:pPr>
    </w:lvl>
    <w:lvl w:ilvl="4" w:tplc="8F481E3E">
      <w:start w:val="1"/>
      <w:numFmt w:val="lowerLetter"/>
      <w:lvlText w:val="%5."/>
      <w:lvlJc w:val="left"/>
      <w:pPr>
        <w:ind w:left="3600" w:hanging="360"/>
      </w:pPr>
    </w:lvl>
    <w:lvl w:ilvl="5" w:tplc="A5F43552">
      <w:start w:val="1"/>
      <w:numFmt w:val="lowerRoman"/>
      <w:lvlText w:val="%6."/>
      <w:lvlJc w:val="right"/>
      <w:pPr>
        <w:ind w:left="4320" w:hanging="180"/>
      </w:pPr>
    </w:lvl>
    <w:lvl w:ilvl="6" w:tplc="03A04DF8">
      <w:start w:val="1"/>
      <w:numFmt w:val="decimal"/>
      <w:lvlText w:val="%7."/>
      <w:lvlJc w:val="left"/>
      <w:pPr>
        <w:ind w:left="5040" w:hanging="360"/>
      </w:pPr>
    </w:lvl>
    <w:lvl w:ilvl="7" w:tplc="936E70D0">
      <w:start w:val="1"/>
      <w:numFmt w:val="lowerLetter"/>
      <w:lvlText w:val="%8."/>
      <w:lvlJc w:val="left"/>
      <w:pPr>
        <w:ind w:left="5760" w:hanging="360"/>
      </w:pPr>
    </w:lvl>
    <w:lvl w:ilvl="8" w:tplc="44445BA2">
      <w:start w:val="1"/>
      <w:numFmt w:val="lowerRoman"/>
      <w:lvlText w:val="%9."/>
      <w:lvlJc w:val="right"/>
      <w:pPr>
        <w:ind w:left="6480" w:hanging="180"/>
      </w:pPr>
    </w:lvl>
  </w:abstractNum>
  <w:abstractNum w:abstractNumId="82" w15:restartNumberingAfterBreak="0">
    <w:nsid w:val="6CC76426"/>
    <w:multiLevelType w:val="hybridMultilevel"/>
    <w:tmpl w:val="B88C506E"/>
    <w:lvl w:ilvl="0" w:tplc="065E90F6">
      <w:start w:val="1"/>
      <w:numFmt w:val="bullet"/>
      <w:lvlText w:val="·"/>
      <w:lvlJc w:val="left"/>
      <w:pPr>
        <w:ind w:left="720" w:hanging="360"/>
      </w:pPr>
      <w:rPr>
        <w:rFonts w:ascii="Symbol" w:hAnsi="Symbol" w:hint="default"/>
      </w:rPr>
    </w:lvl>
    <w:lvl w:ilvl="1" w:tplc="D49CE582">
      <w:start w:val="1"/>
      <w:numFmt w:val="bullet"/>
      <w:lvlText w:val="o"/>
      <w:lvlJc w:val="left"/>
      <w:pPr>
        <w:ind w:left="1440" w:hanging="360"/>
      </w:pPr>
      <w:rPr>
        <w:rFonts w:ascii="Courier New" w:hAnsi="Courier New" w:hint="default"/>
      </w:rPr>
    </w:lvl>
    <w:lvl w:ilvl="2" w:tplc="61789F24">
      <w:start w:val="1"/>
      <w:numFmt w:val="bullet"/>
      <w:lvlText w:val=""/>
      <w:lvlJc w:val="left"/>
      <w:pPr>
        <w:ind w:left="2160" w:hanging="360"/>
      </w:pPr>
      <w:rPr>
        <w:rFonts w:ascii="Wingdings" w:hAnsi="Wingdings" w:hint="default"/>
      </w:rPr>
    </w:lvl>
    <w:lvl w:ilvl="3" w:tplc="AEBE50CC">
      <w:start w:val="1"/>
      <w:numFmt w:val="bullet"/>
      <w:lvlText w:val=""/>
      <w:lvlJc w:val="left"/>
      <w:pPr>
        <w:ind w:left="2880" w:hanging="360"/>
      </w:pPr>
      <w:rPr>
        <w:rFonts w:ascii="Symbol" w:hAnsi="Symbol" w:hint="default"/>
      </w:rPr>
    </w:lvl>
    <w:lvl w:ilvl="4" w:tplc="199263C4">
      <w:start w:val="1"/>
      <w:numFmt w:val="bullet"/>
      <w:lvlText w:val="o"/>
      <w:lvlJc w:val="left"/>
      <w:pPr>
        <w:ind w:left="3600" w:hanging="360"/>
      </w:pPr>
      <w:rPr>
        <w:rFonts w:ascii="Courier New" w:hAnsi="Courier New" w:hint="default"/>
      </w:rPr>
    </w:lvl>
    <w:lvl w:ilvl="5" w:tplc="B73C269C">
      <w:start w:val="1"/>
      <w:numFmt w:val="bullet"/>
      <w:lvlText w:val=""/>
      <w:lvlJc w:val="left"/>
      <w:pPr>
        <w:ind w:left="4320" w:hanging="360"/>
      </w:pPr>
      <w:rPr>
        <w:rFonts w:ascii="Wingdings" w:hAnsi="Wingdings" w:hint="default"/>
      </w:rPr>
    </w:lvl>
    <w:lvl w:ilvl="6" w:tplc="742AD2A4">
      <w:start w:val="1"/>
      <w:numFmt w:val="bullet"/>
      <w:lvlText w:val=""/>
      <w:lvlJc w:val="left"/>
      <w:pPr>
        <w:ind w:left="5040" w:hanging="360"/>
      </w:pPr>
      <w:rPr>
        <w:rFonts w:ascii="Symbol" w:hAnsi="Symbol" w:hint="default"/>
      </w:rPr>
    </w:lvl>
    <w:lvl w:ilvl="7" w:tplc="9A9265EE">
      <w:start w:val="1"/>
      <w:numFmt w:val="bullet"/>
      <w:lvlText w:val="o"/>
      <w:lvlJc w:val="left"/>
      <w:pPr>
        <w:ind w:left="5760" w:hanging="360"/>
      </w:pPr>
      <w:rPr>
        <w:rFonts w:ascii="Courier New" w:hAnsi="Courier New" w:hint="default"/>
      </w:rPr>
    </w:lvl>
    <w:lvl w:ilvl="8" w:tplc="C0C4ADE0">
      <w:start w:val="1"/>
      <w:numFmt w:val="bullet"/>
      <w:lvlText w:val=""/>
      <w:lvlJc w:val="left"/>
      <w:pPr>
        <w:ind w:left="6480" w:hanging="360"/>
      </w:pPr>
      <w:rPr>
        <w:rFonts w:ascii="Wingdings" w:hAnsi="Wingdings" w:hint="default"/>
      </w:rPr>
    </w:lvl>
  </w:abstractNum>
  <w:abstractNum w:abstractNumId="83" w15:restartNumberingAfterBreak="0">
    <w:nsid w:val="6D727D76"/>
    <w:multiLevelType w:val="hybridMultilevel"/>
    <w:tmpl w:val="8AF44FD6"/>
    <w:lvl w:ilvl="0" w:tplc="311A03D6">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4" w15:restartNumberingAfterBreak="0">
    <w:nsid w:val="6E003584"/>
    <w:multiLevelType w:val="hybridMultilevel"/>
    <w:tmpl w:val="8386106C"/>
    <w:lvl w:ilvl="0" w:tplc="7CC65C68">
      <w:start w:val="1"/>
      <w:numFmt w:val="decimal"/>
      <w:lvlText w:val="%1."/>
      <w:lvlJc w:val="left"/>
      <w:pPr>
        <w:ind w:left="720" w:hanging="360"/>
      </w:pPr>
    </w:lvl>
    <w:lvl w:ilvl="1" w:tplc="54F0D586">
      <w:start w:val="1"/>
      <w:numFmt w:val="lowerLetter"/>
      <w:lvlText w:val="%2."/>
      <w:lvlJc w:val="left"/>
      <w:pPr>
        <w:ind w:left="1440" w:hanging="360"/>
      </w:pPr>
    </w:lvl>
    <w:lvl w:ilvl="2" w:tplc="112291D2">
      <w:start w:val="1"/>
      <w:numFmt w:val="lowerRoman"/>
      <w:lvlText w:val="%3."/>
      <w:lvlJc w:val="right"/>
      <w:pPr>
        <w:ind w:left="2160" w:hanging="180"/>
      </w:pPr>
    </w:lvl>
    <w:lvl w:ilvl="3" w:tplc="A9D84BEA">
      <w:start w:val="1"/>
      <w:numFmt w:val="decimal"/>
      <w:lvlText w:val="%4."/>
      <w:lvlJc w:val="left"/>
      <w:pPr>
        <w:ind w:left="2880" w:hanging="360"/>
      </w:pPr>
    </w:lvl>
    <w:lvl w:ilvl="4" w:tplc="BB146BC2">
      <w:start w:val="1"/>
      <w:numFmt w:val="lowerLetter"/>
      <w:lvlText w:val="%5."/>
      <w:lvlJc w:val="left"/>
      <w:pPr>
        <w:ind w:left="3600" w:hanging="360"/>
      </w:pPr>
    </w:lvl>
    <w:lvl w:ilvl="5" w:tplc="6B5C3A08">
      <w:start w:val="1"/>
      <w:numFmt w:val="lowerRoman"/>
      <w:lvlText w:val="%6."/>
      <w:lvlJc w:val="right"/>
      <w:pPr>
        <w:ind w:left="4320" w:hanging="180"/>
      </w:pPr>
    </w:lvl>
    <w:lvl w:ilvl="6" w:tplc="B03EB076">
      <w:start w:val="1"/>
      <w:numFmt w:val="decimal"/>
      <w:lvlText w:val="%7."/>
      <w:lvlJc w:val="left"/>
      <w:pPr>
        <w:ind w:left="5040" w:hanging="360"/>
      </w:pPr>
    </w:lvl>
    <w:lvl w:ilvl="7" w:tplc="17B02AE6">
      <w:start w:val="1"/>
      <w:numFmt w:val="lowerLetter"/>
      <w:lvlText w:val="%8."/>
      <w:lvlJc w:val="left"/>
      <w:pPr>
        <w:ind w:left="5760" w:hanging="360"/>
      </w:pPr>
    </w:lvl>
    <w:lvl w:ilvl="8" w:tplc="244E0A54">
      <w:start w:val="1"/>
      <w:numFmt w:val="lowerRoman"/>
      <w:lvlText w:val="%9."/>
      <w:lvlJc w:val="right"/>
      <w:pPr>
        <w:ind w:left="6480" w:hanging="180"/>
      </w:pPr>
    </w:lvl>
  </w:abstractNum>
  <w:abstractNum w:abstractNumId="85" w15:restartNumberingAfterBreak="0">
    <w:nsid w:val="6ED119D2"/>
    <w:multiLevelType w:val="hybridMultilevel"/>
    <w:tmpl w:val="7D3E4A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6"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87" w15:restartNumberingAfterBreak="0">
    <w:nsid w:val="705950F8"/>
    <w:multiLevelType w:val="hybridMultilevel"/>
    <w:tmpl w:val="FFFFFFFF"/>
    <w:lvl w:ilvl="0" w:tplc="EC1A6238">
      <w:start w:val="100"/>
      <w:numFmt w:val="lowerRoman"/>
      <w:lvlText w:val="%1."/>
      <w:lvlJc w:val="right"/>
      <w:pPr>
        <w:ind w:left="720" w:hanging="360"/>
      </w:pPr>
    </w:lvl>
    <w:lvl w:ilvl="1" w:tplc="7DFE1C0A">
      <w:start w:val="1"/>
      <w:numFmt w:val="lowerLetter"/>
      <w:lvlText w:val="%2."/>
      <w:lvlJc w:val="left"/>
      <w:pPr>
        <w:ind w:left="1440" w:hanging="360"/>
      </w:pPr>
    </w:lvl>
    <w:lvl w:ilvl="2" w:tplc="137CC550">
      <w:start w:val="1"/>
      <w:numFmt w:val="lowerRoman"/>
      <w:lvlText w:val="%3."/>
      <w:lvlJc w:val="right"/>
      <w:pPr>
        <w:ind w:left="2160" w:hanging="180"/>
      </w:pPr>
    </w:lvl>
    <w:lvl w:ilvl="3" w:tplc="010A4C6A">
      <w:start w:val="1"/>
      <w:numFmt w:val="decimal"/>
      <w:lvlText w:val="%4."/>
      <w:lvlJc w:val="left"/>
      <w:pPr>
        <w:ind w:left="2880" w:hanging="360"/>
      </w:pPr>
    </w:lvl>
    <w:lvl w:ilvl="4" w:tplc="F69086D4">
      <w:start w:val="1"/>
      <w:numFmt w:val="lowerLetter"/>
      <w:lvlText w:val="%5."/>
      <w:lvlJc w:val="left"/>
      <w:pPr>
        <w:ind w:left="3600" w:hanging="360"/>
      </w:pPr>
    </w:lvl>
    <w:lvl w:ilvl="5" w:tplc="F090708A">
      <w:start w:val="1"/>
      <w:numFmt w:val="lowerRoman"/>
      <w:lvlText w:val="%6."/>
      <w:lvlJc w:val="right"/>
      <w:pPr>
        <w:ind w:left="4320" w:hanging="180"/>
      </w:pPr>
    </w:lvl>
    <w:lvl w:ilvl="6" w:tplc="F2764760">
      <w:start w:val="1"/>
      <w:numFmt w:val="decimal"/>
      <w:lvlText w:val="%7."/>
      <w:lvlJc w:val="left"/>
      <w:pPr>
        <w:ind w:left="5040" w:hanging="360"/>
      </w:pPr>
    </w:lvl>
    <w:lvl w:ilvl="7" w:tplc="97BC8CBE">
      <w:start w:val="1"/>
      <w:numFmt w:val="lowerLetter"/>
      <w:lvlText w:val="%8."/>
      <w:lvlJc w:val="left"/>
      <w:pPr>
        <w:ind w:left="5760" w:hanging="360"/>
      </w:pPr>
    </w:lvl>
    <w:lvl w:ilvl="8" w:tplc="B9D6EE44">
      <w:start w:val="1"/>
      <w:numFmt w:val="lowerRoman"/>
      <w:lvlText w:val="%9."/>
      <w:lvlJc w:val="right"/>
      <w:pPr>
        <w:ind w:left="6480" w:hanging="180"/>
      </w:pPr>
    </w:lvl>
  </w:abstractNum>
  <w:abstractNum w:abstractNumId="88" w15:restartNumberingAfterBreak="0">
    <w:nsid w:val="714C40EA"/>
    <w:multiLevelType w:val="hybridMultilevel"/>
    <w:tmpl w:val="FFFFFFFF"/>
    <w:lvl w:ilvl="0" w:tplc="0CF09728">
      <w:start w:val="1"/>
      <w:numFmt w:val="decimal"/>
      <w:lvlText w:val="%1."/>
      <w:lvlJc w:val="left"/>
      <w:pPr>
        <w:ind w:left="720" w:hanging="360"/>
      </w:pPr>
    </w:lvl>
    <w:lvl w:ilvl="1" w:tplc="3D66C070">
      <w:start w:val="1"/>
      <w:numFmt w:val="lowerLetter"/>
      <w:lvlText w:val="%2."/>
      <w:lvlJc w:val="left"/>
      <w:pPr>
        <w:ind w:left="1440" w:hanging="360"/>
      </w:pPr>
    </w:lvl>
    <w:lvl w:ilvl="2" w:tplc="4022AFCC">
      <w:start w:val="1"/>
      <w:numFmt w:val="lowerRoman"/>
      <w:lvlText w:val="%3."/>
      <w:lvlJc w:val="right"/>
      <w:pPr>
        <w:ind w:left="2160" w:hanging="180"/>
      </w:pPr>
    </w:lvl>
    <w:lvl w:ilvl="3" w:tplc="D0E8ED82">
      <w:start w:val="1"/>
      <w:numFmt w:val="decimal"/>
      <w:lvlText w:val="%4."/>
      <w:lvlJc w:val="left"/>
      <w:pPr>
        <w:ind w:left="2880" w:hanging="360"/>
      </w:pPr>
    </w:lvl>
    <w:lvl w:ilvl="4" w:tplc="2B42E94E">
      <w:start w:val="1"/>
      <w:numFmt w:val="lowerLetter"/>
      <w:lvlText w:val="%5."/>
      <w:lvlJc w:val="left"/>
      <w:pPr>
        <w:ind w:left="3600" w:hanging="360"/>
      </w:pPr>
    </w:lvl>
    <w:lvl w:ilvl="5" w:tplc="19B0FEF0">
      <w:start w:val="1"/>
      <w:numFmt w:val="lowerRoman"/>
      <w:lvlText w:val="%6."/>
      <w:lvlJc w:val="right"/>
      <w:pPr>
        <w:ind w:left="4320" w:hanging="180"/>
      </w:pPr>
    </w:lvl>
    <w:lvl w:ilvl="6" w:tplc="F3FEED90">
      <w:start w:val="1"/>
      <w:numFmt w:val="decimal"/>
      <w:lvlText w:val="%7."/>
      <w:lvlJc w:val="left"/>
      <w:pPr>
        <w:ind w:left="5040" w:hanging="360"/>
      </w:pPr>
    </w:lvl>
    <w:lvl w:ilvl="7" w:tplc="324287FA">
      <w:start w:val="1"/>
      <w:numFmt w:val="lowerLetter"/>
      <w:lvlText w:val="%8."/>
      <w:lvlJc w:val="left"/>
      <w:pPr>
        <w:ind w:left="5760" w:hanging="360"/>
      </w:pPr>
    </w:lvl>
    <w:lvl w:ilvl="8" w:tplc="1ECCBB80">
      <w:start w:val="1"/>
      <w:numFmt w:val="lowerRoman"/>
      <w:lvlText w:val="%9."/>
      <w:lvlJc w:val="right"/>
      <w:pPr>
        <w:ind w:left="6480" w:hanging="180"/>
      </w:pPr>
    </w:lvl>
  </w:abstractNum>
  <w:abstractNum w:abstractNumId="89" w15:restartNumberingAfterBreak="0">
    <w:nsid w:val="72697B0A"/>
    <w:multiLevelType w:val="hybridMultilevel"/>
    <w:tmpl w:val="FFFFFFFF"/>
    <w:lvl w:ilvl="0" w:tplc="ECA4E114">
      <w:start w:val="100"/>
      <w:numFmt w:val="lowerRoman"/>
      <w:lvlText w:val="%1."/>
      <w:lvlJc w:val="right"/>
      <w:pPr>
        <w:ind w:left="720" w:hanging="360"/>
      </w:pPr>
    </w:lvl>
    <w:lvl w:ilvl="1" w:tplc="6DC474BA">
      <w:start w:val="1"/>
      <w:numFmt w:val="lowerLetter"/>
      <w:lvlText w:val="%2."/>
      <w:lvlJc w:val="left"/>
      <w:pPr>
        <w:ind w:left="1440" w:hanging="360"/>
      </w:pPr>
    </w:lvl>
    <w:lvl w:ilvl="2" w:tplc="813C7ADA">
      <w:start w:val="1"/>
      <w:numFmt w:val="lowerRoman"/>
      <w:lvlText w:val="%3."/>
      <w:lvlJc w:val="right"/>
      <w:pPr>
        <w:ind w:left="2160" w:hanging="180"/>
      </w:pPr>
    </w:lvl>
    <w:lvl w:ilvl="3" w:tplc="9236937E">
      <w:start w:val="1"/>
      <w:numFmt w:val="decimal"/>
      <w:lvlText w:val="%4."/>
      <w:lvlJc w:val="left"/>
      <w:pPr>
        <w:ind w:left="2880" w:hanging="360"/>
      </w:pPr>
    </w:lvl>
    <w:lvl w:ilvl="4" w:tplc="CD9689A4">
      <w:start w:val="1"/>
      <w:numFmt w:val="lowerLetter"/>
      <w:lvlText w:val="%5."/>
      <w:lvlJc w:val="left"/>
      <w:pPr>
        <w:ind w:left="3600" w:hanging="360"/>
      </w:pPr>
    </w:lvl>
    <w:lvl w:ilvl="5" w:tplc="C26AD0F2">
      <w:start w:val="1"/>
      <w:numFmt w:val="lowerRoman"/>
      <w:lvlText w:val="%6."/>
      <w:lvlJc w:val="right"/>
      <w:pPr>
        <w:ind w:left="4320" w:hanging="180"/>
      </w:pPr>
    </w:lvl>
    <w:lvl w:ilvl="6" w:tplc="5A26C770">
      <w:start w:val="1"/>
      <w:numFmt w:val="decimal"/>
      <w:lvlText w:val="%7."/>
      <w:lvlJc w:val="left"/>
      <w:pPr>
        <w:ind w:left="5040" w:hanging="360"/>
      </w:pPr>
    </w:lvl>
    <w:lvl w:ilvl="7" w:tplc="A448CBFC">
      <w:start w:val="1"/>
      <w:numFmt w:val="lowerLetter"/>
      <w:lvlText w:val="%8."/>
      <w:lvlJc w:val="left"/>
      <w:pPr>
        <w:ind w:left="5760" w:hanging="360"/>
      </w:pPr>
    </w:lvl>
    <w:lvl w:ilvl="8" w:tplc="07B4D242">
      <w:start w:val="1"/>
      <w:numFmt w:val="lowerRoman"/>
      <w:lvlText w:val="%9."/>
      <w:lvlJc w:val="right"/>
      <w:pPr>
        <w:ind w:left="6480" w:hanging="180"/>
      </w:pPr>
    </w:lvl>
  </w:abstractNum>
  <w:abstractNum w:abstractNumId="90" w15:restartNumberingAfterBreak="0">
    <w:nsid w:val="73B545B2"/>
    <w:multiLevelType w:val="hybridMultilevel"/>
    <w:tmpl w:val="E982C3DA"/>
    <w:lvl w:ilvl="0" w:tplc="018836AE">
      <w:start w:val="1"/>
      <w:numFmt w:val="bullet"/>
      <w:lvlText w:val=""/>
      <w:lvlJc w:val="left"/>
      <w:pPr>
        <w:ind w:left="720" w:hanging="360"/>
      </w:pPr>
      <w:rPr>
        <w:rFonts w:ascii="Symbol" w:hAnsi="Symbol" w:hint="default"/>
      </w:rPr>
    </w:lvl>
    <w:lvl w:ilvl="1" w:tplc="3F1691D0">
      <w:start w:val="1"/>
      <w:numFmt w:val="bullet"/>
      <w:lvlText w:val="o"/>
      <w:lvlJc w:val="left"/>
      <w:pPr>
        <w:ind w:left="1440" w:hanging="360"/>
      </w:pPr>
      <w:rPr>
        <w:rFonts w:ascii="Courier New" w:hAnsi="Courier New" w:hint="default"/>
      </w:rPr>
    </w:lvl>
    <w:lvl w:ilvl="2" w:tplc="75CC8CF4">
      <w:start w:val="1"/>
      <w:numFmt w:val="bullet"/>
      <w:lvlText w:val=""/>
      <w:lvlJc w:val="left"/>
      <w:pPr>
        <w:ind w:left="2160" w:hanging="360"/>
      </w:pPr>
      <w:rPr>
        <w:rFonts w:ascii="Wingdings" w:hAnsi="Wingdings" w:hint="default"/>
      </w:rPr>
    </w:lvl>
    <w:lvl w:ilvl="3" w:tplc="05828EA6">
      <w:start w:val="1"/>
      <w:numFmt w:val="bullet"/>
      <w:lvlText w:val=""/>
      <w:lvlJc w:val="left"/>
      <w:pPr>
        <w:ind w:left="2880" w:hanging="360"/>
      </w:pPr>
      <w:rPr>
        <w:rFonts w:ascii="Symbol" w:hAnsi="Symbol" w:hint="default"/>
      </w:rPr>
    </w:lvl>
    <w:lvl w:ilvl="4" w:tplc="105CD6CA">
      <w:start w:val="1"/>
      <w:numFmt w:val="bullet"/>
      <w:lvlText w:val="o"/>
      <w:lvlJc w:val="left"/>
      <w:pPr>
        <w:ind w:left="3600" w:hanging="360"/>
      </w:pPr>
      <w:rPr>
        <w:rFonts w:ascii="Courier New" w:hAnsi="Courier New" w:hint="default"/>
      </w:rPr>
    </w:lvl>
    <w:lvl w:ilvl="5" w:tplc="7EEC9CF8">
      <w:start w:val="1"/>
      <w:numFmt w:val="bullet"/>
      <w:lvlText w:val=""/>
      <w:lvlJc w:val="left"/>
      <w:pPr>
        <w:ind w:left="4320" w:hanging="360"/>
      </w:pPr>
      <w:rPr>
        <w:rFonts w:ascii="Wingdings" w:hAnsi="Wingdings" w:hint="default"/>
      </w:rPr>
    </w:lvl>
    <w:lvl w:ilvl="6" w:tplc="5F302578">
      <w:start w:val="1"/>
      <w:numFmt w:val="bullet"/>
      <w:lvlText w:val=""/>
      <w:lvlJc w:val="left"/>
      <w:pPr>
        <w:ind w:left="5040" w:hanging="360"/>
      </w:pPr>
      <w:rPr>
        <w:rFonts w:ascii="Symbol" w:hAnsi="Symbol" w:hint="default"/>
      </w:rPr>
    </w:lvl>
    <w:lvl w:ilvl="7" w:tplc="AF446500">
      <w:start w:val="1"/>
      <w:numFmt w:val="bullet"/>
      <w:lvlText w:val="o"/>
      <w:lvlJc w:val="left"/>
      <w:pPr>
        <w:ind w:left="5760" w:hanging="360"/>
      </w:pPr>
      <w:rPr>
        <w:rFonts w:ascii="Courier New" w:hAnsi="Courier New" w:hint="default"/>
      </w:rPr>
    </w:lvl>
    <w:lvl w:ilvl="8" w:tplc="2FFAED50">
      <w:start w:val="1"/>
      <w:numFmt w:val="bullet"/>
      <w:lvlText w:val=""/>
      <w:lvlJc w:val="left"/>
      <w:pPr>
        <w:ind w:left="6480" w:hanging="360"/>
      </w:pPr>
      <w:rPr>
        <w:rFonts w:ascii="Wingdings" w:hAnsi="Wingdings" w:hint="default"/>
      </w:rPr>
    </w:lvl>
  </w:abstractNum>
  <w:abstractNum w:abstractNumId="91" w15:restartNumberingAfterBreak="0">
    <w:nsid w:val="75D075B2"/>
    <w:multiLevelType w:val="hybridMultilevel"/>
    <w:tmpl w:val="906AD2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2" w15:restartNumberingAfterBreak="0">
    <w:nsid w:val="76381C0A"/>
    <w:multiLevelType w:val="hybridMultilevel"/>
    <w:tmpl w:val="FFFFFFFF"/>
    <w:lvl w:ilvl="0" w:tplc="D0A86B00">
      <w:start w:val="1"/>
      <w:numFmt w:val="lowerLetter"/>
      <w:lvlText w:val="%1."/>
      <w:lvlJc w:val="left"/>
      <w:pPr>
        <w:ind w:left="720" w:hanging="360"/>
      </w:pPr>
    </w:lvl>
    <w:lvl w:ilvl="1" w:tplc="4866EB40">
      <w:start w:val="1"/>
      <w:numFmt w:val="lowerLetter"/>
      <w:lvlText w:val="%2."/>
      <w:lvlJc w:val="left"/>
      <w:pPr>
        <w:ind w:left="1440" w:hanging="360"/>
      </w:pPr>
    </w:lvl>
    <w:lvl w:ilvl="2" w:tplc="AE70844A">
      <w:start w:val="1"/>
      <w:numFmt w:val="lowerRoman"/>
      <w:lvlText w:val="%3."/>
      <w:lvlJc w:val="right"/>
      <w:pPr>
        <w:ind w:left="2160" w:hanging="180"/>
      </w:pPr>
    </w:lvl>
    <w:lvl w:ilvl="3" w:tplc="69648F16">
      <w:start w:val="1"/>
      <w:numFmt w:val="decimal"/>
      <w:lvlText w:val="%4."/>
      <w:lvlJc w:val="left"/>
      <w:pPr>
        <w:ind w:left="2880" w:hanging="360"/>
      </w:pPr>
    </w:lvl>
    <w:lvl w:ilvl="4" w:tplc="B936FCAE">
      <w:start w:val="1"/>
      <w:numFmt w:val="lowerLetter"/>
      <w:lvlText w:val="%5."/>
      <w:lvlJc w:val="left"/>
      <w:pPr>
        <w:ind w:left="3600" w:hanging="360"/>
      </w:pPr>
    </w:lvl>
    <w:lvl w:ilvl="5" w:tplc="252EB640">
      <w:start w:val="1"/>
      <w:numFmt w:val="lowerRoman"/>
      <w:lvlText w:val="%6."/>
      <w:lvlJc w:val="right"/>
      <w:pPr>
        <w:ind w:left="4320" w:hanging="180"/>
      </w:pPr>
    </w:lvl>
    <w:lvl w:ilvl="6" w:tplc="6C767580">
      <w:start w:val="1"/>
      <w:numFmt w:val="decimal"/>
      <w:lvlText w:val="%7."/>
      <w:lvlJc w:val="left"/>
      <w:pPr>
        <w:ind w:left="5040" w:hanging="360"/>
      </w:pPr>
    </w:lvl>
    <w:lvl w:ilvl="7" w:tplc="0EDA0400">
      <w:start w:val="1"/>
      <w:numFmt w:val="lowerLetter"/>
      <w:lvlText w:val="%8."/>
      <w:lvlJc w:val="left"/>
      <w:pPr>
        <w:ind w:left="5760" w:hanging="360"/>
      </w:pPr>
    </w:lvl>
    <w:lvl w:ilvl="8" w:tplc="CC60F7FA">
      <w:start w:val="1"/>
      <w:numFmt w:val="lowerRoman"/>
      <w:lvlText w:val="%9."/>
      <w:lvlJc w:val="right"/>
      <w:pPr>
        <w:ind w:left="6480" w:hanging="180"/>
      </w:pPr>
    </w:lvl>
  </w:abstractNum>
  <w:abstractNum w:abstractNumId="93" w15:restartNumberingAfterBreak="0">
    <w:nsid w:val="76CC4FDC"/>
    <w:multiLevelType w:val="hybridMultilevel"/>
    <w:tmpl w:val="FFFFFFFF"/>
    <w:lvl w:ilvl="0" w:tplc="D94E3B64">
      <w:start w:val="1"/>
      <w:numFmt w:val="lowerLetter"/>
      <w:lvlText w:val="%1."/>
      <w:lvlJc w:val="left"/>
      <w:pPr>
        <w:ind w:left="720" w:hanging="360"/>
      </w:pPr>
    </w:lvl>
    <w:lvl w:ilvl="1" w:tplc="E8AEF3D4">
      <w:start w:val="1"/>
      <w:numFmt w:val="lowerLetter"/>
      <w:lvlText w:val="%2."/>
      <w:lvlJc w:val="left"/>
      <w:pPr>
        <w:ind w:left="1440" w:hanging="360"/>
      </w:pPr>
    </w:lvl>
    <w:lvl w:ilvl="2" w:tplc="CDAE4C3E">
      <w:start w:val="1"/>
      <w:numFmt w:val="lowerRoman"/>
      <w:lvlText w:val="%3."/>
      <w:lvlJc w:val="right"/>
      <w:pPr>
        <w:ind w:left="2160" w:hanging="180"/>
      </w:pPr>
    </w:lvl>
    <w:lvl w:ilvl="3" w:tplc="35F0C25E">
      <w:start w:val="1"/>
      <w:numFmt w:val="decimal"/>
      <w:lvlText w:val="%4."/>
      <w:lvlJc w:val="left"/>
      <w:pPr>
        <w:ind w:left="2880" w:hanging="360"/>
      </w:pPr>
    </w:lvl>
    <w:lvl w:ilvl="4" w:tplc="42A655AA">
      <w:start w:val="1"/>
      <w:numFmt w:val="lowerLetter"/>
      <w:lvlText w:val="%5."/>
      <w:lvlJc w:val="left"/>
      <w:pPr>
        <w:ind w:left="3600" w:hanging="360"/>
      </w:pPr>
    </w:lvl>
    <w:lvl w:ilvl="5" w:tplc="D66444D4">
      <w:start w:val="1"/>
      <w:numFmt w:val="lowerRoman"/>
      <w:lvlText w:val="%6."/>
      <w:lvlJc w:val="right"/>
      <w:pPr>
        <w:ind w:left="4320" w:hanging="180"/>
      </w:pPr>
    </w:lvl>
    <w:lvl w:ilvl="6" w:tplc="FA5C573E">
      <w:start w:val="1"/>
      <w:numFmt w:val="decimal"/>
      <w:lvlText w:val="%7."/>
      <w:lvlJc w:val="left"/>
      <w:pPr>
        <w:ind w:left="5040" w:hanging="360"/>
      </w:pPr>
    </w:lvl>
    <w:lvl w:ilvl="7" w:tplc="58868E1E">
      <w:start w:val="1"/>
      <w:numFmt w:val="lowerLetter"/>
      <w:lvlText w:val="%8."/>
      <w:lvlJc w:val="left"/>
      <w:pPr>
        <w:ind w:left="5760" w:hanging="360"/>
      </w:pPr>
    </w:lvl>
    <w:lvl w:ilvl="8" w:tplc="8730C7C4">
      <w:start w:val="1"/>
      <w:numFmt w:val="lowerRoman"/>
      <w:lvlText w:val="%9."/>
      <w:lvlJc w:val="right"/>
      <w:pPr>
        <w:ind w:left="6480" w:hanging="180"/>
      </w:pPr>
    </w:lvl>
  </w:abstractNum>
  <w:abstractNum w:abstractNumId="94" w15:restartNumberingAfterBreak="0">
    <w:nsid w:val="77583A48"/>
    <w:multiLevelType w:val="hybridMultilevel"/>
    <w:tmpl w:val="7AB63442"/>
    <w:lvl w:ilvl="0" w:tplc="81A06F7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5" w15:restartNumberingAfterBreak="0">
    <w:nsid w:val="77827D8D"/>
    <w:multiLevelType w:val="hybridMultilevel"/>
    <w:tmpl w:val="A956D87E"/>
    <w:lvl w:ilvl="0" w:tplc="E3082B5C">
      <w:start w:val="1"/>
      <w:numFmt w:val="bullet"/>
      <w:lvlText w:val=""/>
      <w:lvlJc w:val="left"/>
      <w:pPr>
        <w:ind w:left="720" w:hanging="360"/>
      </w:pPr>
      <w:rPr>
        <w:rFonts w:ascii="Symbol" w:hAnsi="Symbol" w:hint="default"/>
      </w:rPr>
    </w:lvl>
    <w:lvl w:ilvl="1" w:tplc="C8A62CEC">
      <w:start w:val="1"/>
      <w:numFmt w:val="bullet"/>
      <w:lvlText w:val="o"/>
      <w:lvlJc w:val="left"/>
      <w:pPr>
        <w:ind w:left="1440" w:hanging="360"/>
      </w:pPr>
      <w:rPr>
        <w:rFonts w:ascii="Courier New" w:hAnsi="Courier New" w:hint="default"/>
      </w:rPr>
    </w:lvl>
    <w:lvl w:ilvl="2" w:tplc="E126F000">
      <w:start w:val="1"/>
      <w:numFmt w:val="bullet"/>
      <w:lvlText w:val=""/>
      <w:lvlJc w:val="left"/>
      <w:pPr>
        <w:ind w:left="2160" w:hanging="360"/>
      </w:pPr>
      <w:rPr>
        <w:rFonts w:ascii="Wingdings" w:hAnsi="Wingdings" w:hint="default"/>
      </w:rPr>
    </w:lvl>
    <w:lvl w:ilvl="3" w:tplc="B3E87232">
      <w:start w:val="1"/>
      <w:numFmt w:val="bullet"/>
      <w:lvlText w:val=""/>
      <w:lvlJc w:val="left"/>
      <w:pPr>
        <w:ind w:left="2880" w:hanging="360"/>
      </w:pPr>
      <w:rPr>
        <w:rFonts w:ascii="Symbol" w:hAnsi="Symbol" w:hint="default"/>
      </w:rPr>
    </w:lvl>
    <w:lvl w:ilvl="4" w:tplc="6262DC60">
      <w:start w:val="1"/>
      <w:numFmt w:val="bullet"/>
      <w:lvlText w:val="o"/>
      <w:lvlJc w:val="left"/>
      <w:pPr>
        <w:ind w:left="3600" w:hanging="360"/>
      </w:pPr>
      <w:rPr>
        <w:rFonts w:ascii="Courier New" w:hAnsi="Courier New" w:hint="default"/>
      </w:rPr>
    </w:lvl>
    <w:lvl w:ilvl="5" w:tplc="0764CAAC">
      <w:start w:val="1"/>
      <w:numFmt w:val="bullet"/>
      <w:lvlText w:val=""/>
      <w:lvlJc w:val="left"/>
      <w:pPr>
        <w:ind w:left="4320" w:hanging="360"/>
      </w:pPr>
      <w:rPr>
        <w:rFonts w:ascii="Wingdings" w:hAnsi="Wingdings" w:hint="default"/>
      </w:rPr>
    </w:lvl>
    <w:lvl w:ilvl="6" w:tplc="B6D0D170">
      <w:start w:val="1"/>
      <w:numFmt w:val="bullet"/>
      <w:lvlText w:val=""/>
      <w:lvlJc w:val="left"/>
      <w:pPr>
        <w:ind w:left="5040" w:hanging="360"/>
      </w:pPr>
      <w:rPr>
        <w:rFonts w:ascii="Symbol" w:hAnsi="Symbol" w:hint="default"/>
      </w:rPr>
    </w:lvl>
    <w:lvl w:ilvl="7" w:tplc="70BEC8E8">
      <w:start w:val="1"/>
      <w:numFmt w:val="bullet"/>
      <w:lvlText w:val="o"/>
      <w:lvlJc w:val="left"/>
      <w:pPr>
        <w:ind w:left="5760" w:hanging="360"/>
      </w:pPr>
      <w:rPr>
        <w:rFonts w:ascii="Courier New" w:hAnsi="Courier New" w:hint="default"/>
      </w:rPr>
    </w:lvl>
    <w:lvl w:ilvl="8" w:tplc="1EA86344">
      <w:start w:val="1"/>
      <w:numFmt w:val="bullet"/>
      <w:lvlText w:val=""/>
      <w:lvlJc w:val="left"/>
      <w:pPr>
        <w:ind w:left="6480" w:hanging="360"/>
      </w:pPr>
      <w:rPr>
        <w:rFonts w:ascii="Wingdings" w:hAnsi="Wingdings" w:hint="default"/>
      </w:rPr>
    </w:lvl>
  </w:abstractNum>
  <w:abstractNum w:abstractNumId="96" w15:restartNumberingAfterBreak="0">
    <w:nsid w:val="77A95B16"/>
    <w:multiLevelType w:val="hybridMultilevel"/>
    <w:tmpl w:val="FFFFFFFF"/>
    <w:lvl w:ilvl="0" w:tplc="3F1EAEC4">
      <w:start w:val="1"/>
      <w:numFmt w:val="lowerLetter"/>
      <w:lvlText w:val="%1."/>
      <w:lvlJc w:val="left"/>
      <w:pPr>
        <w:ind w:left="720" w:hanging="360"/>
      </w:pPr>
    </w:lvl>
    <w:lvl w:ilvl="1" w:tplc="2916936A">
      <w:start w:val="1"/>
      <w:numFmt w:val="lowerLetter"/>
      <w:lvlText w:val="%2."/>
      <w:lvlJc w:val="left"/>
      <w:pPr>
        <w:ind w:left="1440" w:hanging="360"/>
      </w:pPr>
    </w:lvl>
    <w:lvl w:ilvl="2" w:tplc="F40E7D08">
      <w:start w:val="1"/>
      <w:numFmt w:val="lowerRoman"/>
      <w:lvlText w:val="%3."/>
      <w:lvlJc w:val="right"/>
      <w:pPr>
        <w:ind w:left="2160" w:hanging="180"/>
      </w:pPr>
    </w:lvl>
    <w:lvl w:ilvl="3" w:tplc="22B26034">
      <w:start w:val="1"/>
      <w:numFmt w:val="decimal"/>
      <w:lvlText w:val="%4."/>
      <w:lvlJc w:val="left"/>
      <w:pPr>
        <w:ind w:left="2880" w:hanging="360"/>
      </w:pPr>
    </w:lvl>
    <w:lvl w:ilvl="4" w:tplc="1974EEAC">
      <w:start w:val="1"/>
      <w:numFmt w:val="lowerLetter"/>
      <w:lvlText w:val="%5."/>
      <w:lvlJc w:val="left"/>
      <w:pPr>
        <w:ind w:left="3600" w:hanging="360"/>
      </w:pPr>
    </w:lvl>
    <w:lvl w:ilvl="5" w:tplc="C8B8B156">
      <w:start w:val="1"/>
      <w:numFmt w:val="lowerRoman"/>
      <w:lvlText w:val="%6."/>
      <w:lvlJc w:val="right"/>
      <w:pPr>
        <w:ind w:left="4320" w:hanging="180"/>
      </w:pPr>
    </w:lvl>
    <w:lvl w:ilvl="6" w:tplc="DE7E1E46">
      <w:start w:val="1"/>
      <w:numFmt w:val="decimal"/>
      <w:lvlText w:val="%7."/>
      <w:lvlJc w:val="left"/>
      <w:pPr>
        <w:ind w:left="5040" w:hanging="360"/>
      </w:pPr>
    </w:lvl>
    <w:lvl w:ilvl="7" w:tplc="E54412CC">
      <w:start w:val="1"/>
      <w:numFmt w:val="lowerLetter"/>
      <w:lvlText w:val="%8."/>
      <w:lvlJc w:val="left"/>
      <w:pPr>
        <w:ind w:left="5760" w:hanging="360"/>
      </w:pPr>
    </w:lvl>
    <w:lvl w:ilvl="8" w:tplc="6908BE5A">
      <w:start w:val="1"/>
      <w:numFmt w:val="lowerRoman"/>
      <w:lvlText w:val="%9."/>
      <w:lvlJc w:val="right"/>
      <w:pPr>
        <w:ind w:left="6480" w:hanging="180"/>
      </w:pPr>
    </w:lvl>
  </w:abstractNum>
  <w:abstractNum w:abstractNumId="97"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98" w15:restartNumberingAfterBreak="0">
    <w:nsid w:val="785C4226"/>
    <w:multiLevelType w:val="hybridMultilevel"/>
    <w:tmpl w:val="F798072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9" w15:restartNumberingAfterBreak="0">
    <w:nsid w:val="7BA0695E"/>
    <w:multiLevelType w:val="hybridMultilevel"/>
    <w:tmpl w:val="FFFFFFFF"/>
    <w:lvl w:ilvl="0" w:tplc="15B65076">
      <w:start w:val="1"/>
      <w:numFmt w:val="lowerLetter"/>
      <w:lvlText w:val="%1."/>
      <w:lvlJc w:val="left"/>
      <w:pPr>
        <w:ind w:left="720" w:hanging="360"/>
      </w:pPr>
    </w:lvl>
    <w:lvl w:ilvl="1" w:tplc="1EA4FC2A">
      <w:start w:val="1"/>
      <w:numFmt w:val="lowerLetter"/>
      <w:lvlText w:val="%2."/>
      <w:lvlJc w:val="left"/>
      <w:pPr>
        <w:ind w:left="1440" w:hanging="360"/>
      </w:pPr>
    </w:lvl>
    <w:lvl w:ilvl="2" w:tplc="8E7CB4AE">
      <w:start w:val="1"/>
      <w:numFmt w:val="lowerRoman"/>
      <w:lvlText w:val="%3."/>
      <w:lvlJc w:val="right"/>
      <w:pPr>
        <w:ind w:left="2160" w:hanging="180"/>
      </w:pPr>
    </w:lvl>
    <w:lvl w:ilvl="3" w:tplc="1F1E082C">
      <w:start w:val="1"/>
      <w:numFmt w:val="decimal"/>
      <w:lvlText w:val="%4."/>
      <w:lvlJc w:val="left"/>
      <w:pPr>
        <w:ind w:left="2880" w:hanging="360"/>
      </w:pPr>
    </w:lvl>
    <w:lvl w:ilvl="4" w:tplc="F378F8EE">
      <w:start w:val="1"/>
      <w:numFmt w:val="lowerLetter"/>
      <w:lvlText w:val="%5."/>
      <w:lvlJc w:val="left"/>
      <w:pPr>
        <w:ind w:left="3600" w:hanging="360"/>
      </w:pPr>
    </w:lvl>
    <w:lvl w:ilvl="5" w:tplc="6868C2AC">
      <w:start w:val="1"/>
      <w:numFmt w:val="lowerRoman"/>
      <w:lvlText w:val="%6."/>
      <w:lvlJc w:val="right"/>
      <w:pPr>
        <w:ind w:left="4320" w:hanging="180"/>
      </w:pPr>
    </w:lvl>
    <w:lvl w:ilvl="6" w:tplc="F9E20992">
      <w:start w:val="1"/>
      <w:numFmt w:val="decimal"/>
      <w:lvlText w:val="%7."/>
      <w:lvlJc w:val="left"/>
      <w:pPr>
        <w:ind w:left="5040" w:hanging="360"/>
      </w:pPr>
    </w:lvl>
    <w:lvl w:ilvl="7" w:tplc="71124734">
      <w:start w:val="1"/>
      <w:numFmt w:val="lowerLetter"/>
      <w:lvlText w:val="%8."/>
      <w:lvlJc w:val="left"/>
      <w:pPr>
        <w:ind w:left="5760" w:hanging="360"/>
      </w:pPr>
    </w:lvl>
    <w:lvl w:ilvl="8" w:tplc="1F5A06CA">
      <w:start w:val="1"/>
      <w:numFmt w:val="lowerRoman"/>
      <w:lvlText w:val="%9."/>
      <w:lvlJc w:val="right"/>
      <w:pPr>
        <w:ind w:left="6480" w:hanging="180"/>
      </w:pPr>
    </w:lvl>
  </w:abstractNum>
  <w:abstractNum w:abstractNumId="100" w15:restartNumberingAfterBreak="0">
    <w:nsid w:val="7BE6084D"/>
    <w:multiLevelType w:val="hybridMultilevel"/>
    <w:tmpl w:val="21040776"/>
    <w:lvl w:ilvl="0" w:tplc="7F4C2736">
      <w:start w:val="1"/>
      <w:numFmt w:val="bullet"/>
      <w:lvlText w:val="-"/>
      <w:lvlJc w:val="left"/>
      <w:pPr>
        <w:ind w:left="1080" w:hanging="360"/>
      </w:pPr>
      <w:rPr>
        <w:rFonts w:ascii="&quot;Times New Roman&quot;,serif" w:hAnsi="&quot;Times New Roman&quot;,serif" w:hint="default"/>
      </w:rPr>
    </w:lvl>
    <w:lvl w:ilvl="1" w:tplc="CA5CA544">
      <w:start w:val="1"/>
      <w:numFmt w:val="bullet"/>
      <w:lvlText w:val="o"/>
      <w:lvlJc w:val="left"/>
      <w:pPr>
        <w:ind w:left="1800" w:hanging="360"/>
      </w:pPr>
      <w:rPr>
        <w:rFonts w:ascii="Courier New" w:hAnsi="Courier New" w:hint="default"/>
      </w:rPr>
    </w:lvl>
    <w:lvl w:ilvl="2" w:tplc="C61A8838">
      <w:start w:val="1"/>
      <w:numFmt w:val="bullet"/>
      <w:lvlText w:val=""/>
      <w:lvlJc w:val="left"/>
      <w:pPr>
        <w:ind w:left="2520" w:hanging="360"/>
      </w:pPr>
      <w:rPr>
        <w:rFonts w:ascii="Wingdings" w:hAnsi="Wingdings" w:hint="default"/>
      </w:rPr>
    </w:lvl>
    <w:lvl w:ilvl="3" w:tplc="485C7DFA">
      <w:start w:val="1"/>
      <w:numFmt w:val="bullet"/>
      <w:lvlText w:val=""/>
      <w:lvlJc w:val="left"/>
      <w:pPr>
        <w:ind w:left="3240" w:hanging="360"/>
      </w:pPr>
      <w:rPr>
        <w:rFonts w:ascii="Symbol" w:hAnsi="Symbol" w:hint="default"/>
      </w:rPr>
    </w:lvl>
    <w:lvl w:ilvl="4" w:tplc="74BCBF3A">
      <w:start w:val="1"/>
      <w:numFmt w:val="bullet"/>
      <w:lvlText w:val="o"/>
      <w:lvlJc w:val="left"/>
      <w:pPr>
        <w:ind w:left="3960" w:hanging="360"/>
      </w:pPr>
      <w:rPr>
        <w:rFonts w:ascii="Courier New" w:hAnsi="Courier New" w:hint="default"/>
      </w:rPr>
    </w:lvl>
    <w:lvl w:ilvl="5" w:tplc="8F9E25F4">
      <w:start w:val="1"/>
      <w:numFmt w:val="bullet"/>
      <w:lvlText w:val=""/>
      <w:lvlJc w:val="left"/>
      <w:pPr>
        <w:ind w:left="4680" w:hanging="360"/>
      </w:pPr>
      <w:rPr>
        <w:rFonts w:ascii="Wingdings" w:hAnsi="Wingdings" w:hint="default"/>
      </w:rPr>
    </w:lvl>
    <w:lvl w:ilvl="6" w:tplc="5A8069BA">
      <w:start w:val="1"/>
      <w:numFmt w:val="bullet"/>
      <w:lvlText w:val=""/>
      <w:lvlJc w:val="left"/>
      <w:pPr>
        <w:ind w:left="5400" w:hanging="360"/>
      </w:pPr>
      <w:rPr>
        <w:rFonts w:ascii="Symbol" w:hAnsi="Symbol" w:hint="default"/>
      </w:rPr>
    </w:lvl>
    <w:lvl w:ilvl="7" w:tplc="6414AD20">
      <w:start w:val="1"/>
      <w:numFmt w:val="bullet"/>
      <w:lvlText w:val="o"/>
      <w:lvlJc w:val="left"/>
      <w:pPr>
        <w:ind w:left="6120" w:hanging="360"/>
      </w:pPr>
      <w:rPr>
        <w:rFonts w:ascii="Courier New" w:hAnsi="Courier New" w:hint="default"/>
      </w:rPr>
    </w:lvl>
    <w:lvl w:ilvl="8" w:tplc="5058D300">
      <w:start w:val="1"/>
      <w:numFmt w:val="bullet"/>
      <w:lvlText w:val=""/>
      <w:lvlJc w:val="left"/>
      <w:pPr>
        <w:ind w:left="6840" w:hanging="360"/>
      </w:pPr>
      <w:rPr>
        <w:rFonts w:ascii="Wingdings" w:hAnsi="Wingdings" w:hint="default"/>
      </w:rPr>
    </w:lvl>
  </w:abstractNum>
  <w:abstractNum w:abstractNumId="101" w15:restartNumberingAfterBreak="0">
    <w:nsid w:val="7C035029"/>
    <w:multiLevelType w:val="hybridMultilevel"/>
    <w:tmpl w:val="FFFFFFFF"/>
    <w:lvl w:ilvl="0" w:tplc="16C2952E">
      <w:start w:val="100"/>
      <w:numFmt w:val="lowerRoman"/>
      <w:lvlText w:val="%1."/>
      <w:lvlJc w:val="right"/>
      <w:pPr>
        <w:ind w:left="720" w:hanging="360"/>
      </w:pPr>
    </w:lvl>
    <w:lvl w:ilvl="1" w:tplc="7B2CA916">
      <w:start w:val="1"/>
      <w:numFmt w:val="lowerLetter"/>
      <w:lvlText w:val="%2."/>
      <w:lvlJc w:val="left"/>
      <w:pPr>
        <w:ind w:left="1440" w:hanging="360"/>
      </w:pPr>
    </w:lvl>
    <w:lvl w:ilvl="2" w:tplc="5E148226">
      <w:start w:val="1"/>
      <w:numFmt w:val="lowerRoman"/>
      <w:lvlText w:val="%3."/>
      <w:lvlJc w:val="right"/>
      <w:pPr>
        <w:ind w:left="2160" w:hanging="180"/>
      </w:pPr>
    </w:lvl>
    <w:lvl w:ilvl="3" w:tplc="88127E94">
      <w:start w:val="1"/>
      <w:numFmt w:val="decimal"/>
      <w:lvlText w:val="%4."/>
      <w:lvlJc w:val="left"/>
      <w:pPr>
        <w:ind w:left="2880" w:hanging="360"/>
      </w:pPr>
    </w:lvl>
    <w:lvl w:ilvl="4" w:tplc="75B64480">
      <w:start w:val="1"/>
      <w:numFmt w:val="lowerLetter"/>
      <w:lvlText w:val="%5."/>
      <w:lvlJc w:val="left"/>
      <w:pPr>
        <w:ind w:left="3600" w:hanging="360"/>
      </w:pPr>
    </w:lvl>
    <w:lvl w:ilvl="5" w:tplc="68E8E4E8">
      <w:start w:val="1"/>
      <w:numFmt w:val="lowerRoman"/>
      <w:lvlText w:val="%6."/>
      <w:lvlJc w:val="right"/>
      <w:pPr>
        <w:ind w:left="4320" w:hanging="180"/>
      </w:pPr>
    </w:lvl>
    <w:lvl w:ilvl="6" w:tplc="21425FF8">
      <w:start w:val="1"/>
      <w:numFmt w:val="decimal"/>
      <w:lvlText w:val="%7."/>
      <w:lvlJc w:val="left"/>
      <w:pPr>
        <w:ind w:left="5040" w:hanging="360"/>
      </w:pPr>
    </w:lvl>
    <w:lvl w:ilvl="7" w:tplc="38BC12CC">
      <w:start w:val="1"/>
      <w:numFmt w:val="lowerLetter"/>
      <w:lvlText w:val="%8."/>
      <w:lvlJc w:val="left"/>
      <w:pPr>
        <w:ind w:left="5760" w:hanging="360"/>
      </w:pPr>
    </w:lvl>
    <w:lvl w:ilvl="8" w:tplc="6B425240">
      <w:start w:val="1"/>
      <w:numFmt w:val="lowerRoman"/>
      <w:lvlText w:val="%9."/>
      <w:lvlJc w:val="right"/>
      <w:pPr>
        <w:ind w:left="6480" w:hanging="180"/>
      </w:pPr>
    </w:lvl>
  </w:abstractNum>
  <w:abstractNum w:abstractNumId="102" w15:restartNumberingAfterBreak="0">
    <w:nsid w:val="7DD80B37"/>
    <w:multiLevelType w:val="hybridMultilevel"/>
    <w:tmpl w:val="EE329750"/>
    <w:lvl w:ilvl="0" w:tplc="0EFE7DD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3" w15:restartNumberingAfterBreak="0">
    <w:nsid w:val="7FD96C46"/>
    <w:multiLevelType w:val="hybridMultilevel"/>
    <w:tmpl w:val="FFFFFFFF"/>
    <w:lvl w:ilvl="0" w:tplc="1158CC22">
      <w:start w:val="100"/>
      <w:numFmt w:val="lowerRoman"/>
      <w:lvlText w:val="%1."/>
      <w:lvlJc w:val="right"/>
      <w:pPr>
        <w:ind w:left="720" w:hanging="360"/>
      </w:pPr>
    </w:lvl>
    <w:lvl w:ilvl="1" w:tplc="CEA4FAE8">
      <w:start w:val="1"/>
      <w:numFmt w:val="lowerLetter"/>
      <w:lvlText w:val="%2."/>
      <w:lvlJc w:val="left"/>
      <w:pPr>
        <w:ind w:left="1440" w:hanging="360"/>
      </w:pPr>
    </w:lvl>
    <w:lvl w:ilvl="2" w:tplc="411E8E90">
      <w:start w:val="1"/>
      <w:numFmt w:val="lowerRoman"/>
      <w:lvlText w:val="%3."/>
      <w:lvlJc w:val="right"/>
      <w:pPr>
        <w:ind w:left="2160" w:hanging="180"/>
      </w:pPr>
    </w:lvl>
    <w:lvl w:ilvl="3" w:tplc="C466223C">
      <w:start w:val="1"/>
      <w:numFmt w:val="decimal"/>
      <w:lvlText w:val="%4."/>
      <w:lvlJc w:val="left"/>
      <w:pPr>
        <w:ind w:left="2880" w:hanging="360"/>
      </w:pPr>
    </w:lvl>
    <w:lvl w:ilvl="4" w:tplc="B07E71FC">
      <w:start w:val="1"/>
      <w:numFmt w:val="lowerLetter"/>
      <w:lvlText w:val="%5."/>
      <w:lvlJc w:val="left"/>
      <w:pPr>
        <w:ind w:left="3600" w:hanging="360"/>
      </w:pPr>
    </w:lvl>
    <w:lvl w:ilvl="5" w:tplc="4B3247D6">
      <w:start w:val="1"/>
      <w:numFmt w:val="lowerRoman"/>
      <w:lvlText w:val="%6."/>
      <w:lvlJc w:val="right"/>
      <w:pPr>
        <w:ind w:left="4320" w:hanging="180"/>
      </w:pPr>
    </w:lvl>
    <w:lvl w:ilvl="6" w:tplc="5BE86EA4">
      <w:start w:val="1"/>
      <w:numFmt w:val="decimal"/>
      <w:lvlText w:val="%7."/>
      <w:lvlJc w:val="left"/>
      <w:pPr>
        <w:ind w:left="5040" w:hanging="360"/>
      </w:pPr>
    </w:lvl>
    <w:lvl w:ilvl="7" w:tplc="F5823A9E">
      <w:start w:val="1"/>
      <w:numFmt w:val="lowerLetter"/>
      <w:lvlText w:val="%8."/>
      <w:lvlJc w:val="left"/>
      <w:pPr>
        <w:ind w:left="5760" w:hanging="360"/>
      </w:pPr>
    </w:lvl>
    <w:lvl w:ilvl="8" w:tplc="47248F78">
      <w:start w:val="1"/>
      <w:numFmt w:val="lowerRoman"/>
      <w:lvlText w:val="%9."/>
      <w:lvlJc w:val="right"/>
      <w:pPr>
        <w:ind w:left="6480" w:hanging="180"/>
      </w:pPr>
    </w:lvl>
  </w:abstractNum>
  <w:abstractNum w:abstractNumId="104" w15:restartNumberingAfterBreak="0">
    <w:nsid w:val="7FE971E6"/>
    <w:multiLevelType w:val="hybridMultilevel"/>
    <w:tmpl w:val="FFFFFFFF"/>
    <w:lvl w:ilvl="0" w:tplc="B93CD95A">
      <w:start w:val="100"/>
      <w:numFmt w:val="lowerRoman"/>
      <w:lvlText w:val="%1."/>
      <w:lvlJc w:val="right"/>
      <w:pPr>
        <w:ind w:left="720" w:hanging="360"/>
      </w:pPr>
    </w:lvl>
    <w:lvl w:ilvl="1" w:tplc="D578106E">
      <w:start w:val="1"/>
      <w:numFmt w:val="lowerLetter"/>
      <w:lvlText w:val="%2."/>
      <w:lvlJc w:val="left"/>
      <w:pPr>
        <w:ind w:left="1440" w:hanging="360"/>
      </w:pPr>
    </w:lvl>
    <w:lvl w:ilvl="2" w:tplc="9A24F8C4">
      <w:start w:val="1"/>
      <w:numFmt w:val="lowerRoman"/>
      <w:lvlText w:val="%3."/>
      <w:lvlJc w:val="right"/>
      <w:pPr>
        <w:ind w:left="2160" w:hanging="180"/>
      </w:pPr>
    </w:lvl>
    <w:lvl w:ilvl="3" w:tplc="37647FE6">
      <w:start w:val="1"/>
      <w:numFmt w:val="decimal"/>
      <w:lvlText w:val="%4."/>
      <w:lvlJc w:val="left"/>
      <w:pPr>
        <w:ind w:left="2880" w:hanging="360"/>
      </w:pPr>
    </w:lvl>
    <w:lvl w:ilvl="4" w:tplc="03B4884E">
      <w:start w:val="1"/>
      <w:numFmt w:val="lowerLetter"/>
      <w:lvlText w:val="%5."/>
      <w:lvlJc w:val="left"/>
      <w:pPr>
        <w:ind w:left="3600" w:hanging="360"/>
      </w:pPr>
    </w:lvl>
    <w:lvl w:ilvl="5" w:tplc="A3206C5E">
      <w:start w:val="1"/>
      <w:numFmt w:val="lowerRoman"/>
      <w:lvlText w:val="%6."/>
      <w:lvlJc w:val="right"/>
      <w:pPr>
        <w:ind w:left="4320" w:hanging="180"/>
      </w:pPr>
    </w:lvl>
    <w:lvl w:ilvl="6" w:tplc="DEB08604">
      <w:start w:val="1"/>
      <w:numFmt w:val="decimal"/>
      <w:lvlText w:val="%7."/>
      <w:lvlJc w:val="left"/>
      <w:pPr>
        <w:ind w:left="5040" w:hanging="360"/>
      </w:pPr>
    </w:lvl>
    <w:lvl w:ilvl="7" w:tplc="B9E2CA28">
      <w:start w:val="1"/>
      <w:numFmt w:val="lowerLetter"/>
      <w:lvlText w:val="%8."/>
      <w:lvlJc w:val="left"/>
      <w:pPr>
        <w:ind w:left="5760" w:hanging="360"/>
      </w:pPr>
    </w:lvl>
    <w:lvl w:ilvl="8" w:tplc="0F8CB64E">
      <w:start w:val="1"/>
      <w:numFmt w:val="lowerRoman"/>
      <w:lvlText w:val="%9."/>
      <w:lvlJc w:val="right"/>
      <w:pPr>
        <w:ind w:left="6480" w:hanging="180"/>
      </w:pPr>
    </w:lvl>
  </w:abstractNum>
  <w:num w:numId="1">
    <w:abstractNumId w:val="90"/>
  </w:num>
  <w:num w:numId="2">
    <w:abstractNumId w:val="60"/>
  </w:num>
  <w:num w:numId="3">
    <w:abstractNumId w:val="88"/>
  </w:num>
  <w:num w:numId="4">
    <w:abstractNumId w:val="82"/>
  </w:num>
  <w:num w:numId="5">
    <w:abstractNumId w:val="11"/>
  </w:num>
  <w:num w:numId="6">
    <w:abstractNumId w:val="39"/>
  </w:num>
  <w:num w:numId="7">
    <w:abstractNumId w:val="52"/>
  </w:num>
  <w:num w:numId="8">
    <w:abstractNumId w:val="37"/>
  </w:num>
  <w:num w:numId="9">
    <w:abstractNumId w:val="43"/>
  </w:num>
  <w:num w:numId="10">
    <w:abstractNumId w:val="44"/>
  </w:num>
  <w:num w:numId="11">
    <w:abstractNumId w:val="45"/>
  </w:num>
  <w:num w:numId="12">
    <w:abstractNumId w:val="48"/>
  </w:num>
  <w:num w:numId="13">
    <w:abstractNumId w:val="77"/>
  </w:num>
  <w:num w:numId="14">
    <w:abstractNumId w:val="40"/>
  </w:num>
  <w:num w:numId="15">
    <w:abstractNumId w:val="19"/>
  </w:num>
  <w:num w:numId="16">
    <w:abstractNumId w:val="7"/>
  </w:num>
  <w:num w:numId="17">
    <w:abstractNumId w:val="1"/>
  </w:num>
  <w:num w:numId="18">
    <w:abstractNumId w:val="65"/>
  </w:num>
  <w:num w:numId="19">
    <w:abstractNumId w:val="91"/>
  </w:num>
  <w:num w:numId="20">
    <w:abstractNumId w:val="12"/>
  </w:num>
  <w:num w:numId="21">
    <w:abstractNumId w:val="102"/>
  </w:num>
  <w:num w:numId="22">
    <w:abstractNumId w:val="36"/>
  </w:num>
  <w:num w:numId="23">
    <w:abstractNumId w:val="16"/>
  </w:num>
  <w:num w:numId="24">
    <w:abstractNumId w:val="64"/>
    <w:lvlOverride w:ilvl="0">
      <w:startOverride w:val="1"/>
    </w:lvlOverride>
  </w:num>
  <w:num w:numId="25">
    <w:abstractNumId w:val="64"/>
  </w:num>
  <w:num w:numId="26">
    <w:abstractNumId w:val="97"/>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9"/>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20"/>
  </w:num>
  <w:num w:numId="33">
    <w:abstractNumId w:val="71"/>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24"/>
  </w:num>
  <w:num w:numId="37">
    <w:abstractNumId w:val="94"/>
  </w:num>
  <w:num w:numId="3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86"/>
  </w:num>
  <w:num w:numId="41">
    <w:abstractNumId w:val="86"/>
    <w:lvlOverride w:ilvl="0">
      <w:startOverride w:val="1"/>
    </w:lvlOverride>
  </w:num>
  <w:num w:numId="42">
    <w:abstractNumId w:val="9"/>
  </w:num>
  <w:num w:numId="43">
    <w:abstractNumId w:val="38"/>
  </w:num>
  <w:num w:numId="44">
    <w:abstractNumId w:val="34"/>
  </w:num>
  <w:num w:numId="45">
    <w:abstractNumId w:val="17"/>
  </w:num>
  <w:num w:numId="46">
    <w:abstractNumId w:val="27"/>
  </w:num>
  <w:num w:numId="47">
    <w:abstractNumId w:val="53"/>
  </w:num>
  <w:num w:numId="48">
    <w:abstractNumId w:val="56"/>
  </w:num>
  <w:num w:numId="49">
    <w:abstractNumId w:val="2"/>
  </w:num>
  <w:num w:numId="50">
    <w:abstractNumId w:val="49"/>
  </w:num>
  <w:num w:numId="51">
    <w:abstractNumId w:val="8"/>
  </w:num>
  <w:num w:numId="52">
    <w:abstractNumId w:val="85"/>
  </w:num>
  <w:num w:numId="53">
    <w:abstractNumId w:val="4"/>
  </w:num>
  <w:num w:numId="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3"/>
  </w:num>
  <w:num w:numId="56">
    <w:abstractNumId w:val="98"/>
  </w:num>
  <w:num w:numId="57">
    <w:abstractNumId w:val="79"/>
  </w:num>
  <w:num w:numId="58">
    <w:abstractNumId w:val="30"/>
  </w:num>
  <w:num w:numId="59">
    <w:abstractNumId w:val="25"/>
  </w:num>
  <w:num w:numId="60">
    <w:abstractNumId w:val="100"/>
  </w:num>
  <w:num w:numId="61">
    <w:abstractNumId w:val="13"/>
  </w:num>
  <w:num w:numId="62">
    <w:abstractNumId w:val="72"/>
  </w:num>
  <w:num w:numId="63">
    <w:abstractNumId w:val="14"/>
  </w:num>
  <w:num w:numId="64">
    <w:abstractNumId w:val="73"/>
  </w:num>
  <w:num w:numId="65">
    <w:abstractNumId w:val="23"/>
  </w:num>
  <w:num w:numId="66">
    <w:abstractNumId w:val="69"/>
  </w:num>
  <w:num w:numId="67">
    <w:abstractNumId w:val="99"/>
  </w:num>
  <w:num w:numId="68">
    <w:abstractNumId w:val="62"/>
  </w:num>
  <w:num w:numId="69">
    <w:abstractNumId w:val="74"/>
  </w:num>
  <w:num w:numId="70">
    <w:abstractNumId w:val="80"/>
  </w:num>
  <w:num w:numId="71">
    <w:abstractNumId w:val="63"/>
  </w:num>
  <w:num w:numId="72">
    <w:abstractNumId w:val="21"/>
  </w:num>
  <w:num w:numId="73">
    <w:abstractNumId w:val="61"/>
  </w:num>
  <w:num w:numId="74">
    <w:abstractNumId w:val="96"/>
  </w:num>
  <w:num w:numId="75">
    <w:abstractNumId w:val="81"/>
  </w:num>
  <w:num w:numId="76">
    <w:abstractNumId w:val="92"/>
  </w:num>
  <w:num w:numId="77">
    <w:abstractNumId w:val="42"/>
  </w:num>
  <w:num w:numId="78">
    <w:abstractNumId w:val="29"/>
  </w:num>
  <w:num w:numId="79">
    <w:abstractNumId w:val="51"/>
  </w:num>
  <w:num w:numId="80">
    <w:abstractNumId w:val="58"/>
  </w:num>
  <w:num w:numId="81">
    <w:abstractNumId w:val="70"/>
  </w:num>
  <w:num w:numId="82">
    <w:abstractNumId w:val="93"/>
  </w:num>
  <w:num w:numId="83">
    <w:abstractNumId w:val="101"/>
  </w:num>
  <w:num w:numId="84">
    <w:abstractNumId w:val="68"/>
  </w:num>
  <w:num w:numId="85">
    <w:abstractNumId w:val="31"/>
  </w:num>
  <w:num w:numId="86">
    <w:abstractNumId w:val="3"/>
  </w:num>
  <w:num w:numId="87">
    <w:abstractNumId w:val="10"/>
  </w:num>
  <w:num w:numId="88">
    <w:abstractNumId w:val="41"/>
  </w:num>
  <w:num w:numId="89">
    <w:abstractNumId w:val="104"/>
  </w:num>
  <w:num w:numId="90">
    <w:abstractNumId w:val="22"/>
  </w:num>
  <w:num w:numId="91">
    <w:abstractNumId w:val="66"/>
  </w:num>
  <w:num w:numId="92">
    <w:abstractNumId w:val="78"/>
  </w:num>
  <w:num w:numId="93">
    <w:abstractNumId w:val="89"/>
  </w:num>
  <w:num w:numId="94">
    <w:abstractNumId w:val="75"/>
  </w:num>
  <w:num w:numId="95">
    <w:abstractNumId w:val="55"/>
  </w:num>
  <w:num w:numId="96">
    <w:abstractNumId w:val="46"/>
  </w:num>
  <w:num w:numId="97">
    <w:abstractNumId w:val="103"/>
  </w:num>
  <w:num w:numId="98">
    <w:abstractNumId w:val="47"/>
  </w:num>
  <w:num w:numId="99">
    <w:abstractNumId w:val="87"/>
  </w:num>
  <w:num w:numId="100">
    <w:abstractNumId w:val="35"/>
  </w:num>
  <w:num w:numId="101">
    <w:abstractNumId w:val="83"/>
  </w:num>
  <w:num w:numId="102">
    <w:abstractNumId w:val="5"/>
  </w:num>
  <w:num w:numId="103">
    <w:abstractNumId w:val="67"/>
  </w:num>
  <w:num w:numId="104">
    <w:abstractNumId w:val="84"/>
  </w:num>
  <w:num w:numId="105">
    <w:abstractNumId w:val="18"/>
  </w:num>
  <w:num w:numId="106">
    <w:abstractNumId w:val="95"/>
  </w:num>
  <w:num w:numId="107">
    <w:abstractNumId w:val="54"/>
  </w:num>
  <w:num w:numId="108">
    <w:abstractNumId w:val="26"/>
  </w:num>
  <w:num w:numId="109">
    <w:abstractNumId w:val="57"/>
  </w:num>
  <w:num w:numId="110">
    <w:abstractNumId w:val="7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BD"/>
    <w:rsid w:val="00001219"/>
    <w:rsid w:val="00002D37"/>
    <w:rsid w:val="000031D0"/>
    <w:rsid w:val="00003A14"/>
    <w:rsid w:val="00003B46"/>
    <w:rsid w:val="000040BB"/>
    <w:rsid w:val="000051B3"/>
    <w:rsid w:val="00010805"/>
    <w:rsid w:val="000126ED"/>
    <w:rsid w:val="00014A31"/>
    <w:rsid w:val="00014DCC"/>
    <w:rsid w:val="00015A8C"/>
    <w:rsid w:val="00015BDE"/>
    <w:rsid w:val="00015D34"/>
    <w:rsid w:val="00015E94"/>
    <w:rsid w:val="00017A42"/>
    <w:rsid w:val="00020AB2"/>
    <w:rsid w:val="000218FD"/>
    <w:rsid w:val="00023689"/>
    <w:rsid w:val="00023999"/>
    <w:rsid w:val="00023AD2"/>
    <w:rsid w:val="00023CC2"/>
    <w:rsid w:val="00024F90"/>
    <w:rsid w:val="00026477"/>
    <w:rsid w:val="00026BD8"/>
    <w:rsid w:val="0002740D"/>
    <w:rsid w:val="000311F4"/>
    <w:rsid w:val="0003197E"/>
    <w:rsid w:val="00032E2F"/>
    <w:rsid w:val="000335D0"/>
    <w:rsid w:val="00033C4E"/>
    <w:rsid w:val="00035305"/>
    <w:rsid w:val="0003552D"/>
    <w:rsid w:val="000378F7"/>
    <w:rsid w:val="0004025B"/>
    <w:rsid w:val="0004088A"/>
    <w:rsid w:val="00040B4F"/>
    <w:rsid w:val="00041077"/>
    <w:rsid w:val="0004132C"/>
    <w:rsid w:val="0004137B"/>
    <w:rsid w:val="00042E14"/>
    <w:rsid w:val="0004382E"/>
    <w:rsid w:val="000438BA"/>
    <w:rsid w:val="00043FA2"/>
    <w:rsid w:val="0004452A"/>
    <w:rsid w:val="000447A5"/>
    <w:rsid w:val="00044E6F"/>
    <w:rsid w:val="00044FB0"/>
    <w:rsid w:val="000451B0"/>
    <w:rsid w:val="00045E91"/>
    <w:rsid w:val="00050808"/>
    <w:rsid w:val="00051D74"/>
    <w:rsid w:val="0005380C"/>
    <w:rsid w:val="00053A2B"/>
    <w:rsid w:val="00055400"/>
    <w:rsid w:val="00055B31"/>
    <w:rsid w:val="00055DD1"/>
    <w:rsid w:val="0006034B"/>
    <w:rsid w:val="0006052C"/>
    <w:rsid w:val="00060DC8"/>
    <w:rsid w:val="00060E24"/>
    <w:rsid w:val="00061853"/>
    <w:rsid w:val="00061C5A"/>
    <w:rsid w:val="00061FED"/>
    <w:rsid w:val="00062FA4"/>
    <w:rsid w:val="0006322C"/>
    <w:rsid w:val="00063558"/>
    <w:rsid w:val="00063F00"/>
    <w:rsid w:val="00064E3D"/>
    <w:rsid w:val="0006722B"/>
    <w:rsid w:val="00067433"/>
    <w:rsid w:val="00067CC4"/>
    <w:rsid w:val="00070402"/>
    <w:rsid w:val="00070469"/>
    <w:rsid w:val="0007206A"/>
    <w:rsid w:val="00074BFF"/>
    <w:rsid w:val="00075AFC"/>
    <w:rsid w:val="00075BD1"/>
    <w:rsid w:val="00075EA7"/>
    <w:rsid w:val="00076F5C"/>
    <w:rsid w:val="0008012E"/>
    <w:rsid w:val="0009220A"/>
    <w:rsid w:val="0009252D"/>
    <w:rsid w:val="00093454"/>
    <w:rsid w:val="00097066"/>
    <w:rsid w:val="00097A73"/>
    <w:rsid w:val="000A03D0"/>
    <w:rsid w:val="000A0AD1"/>
    <w:rsid w:val="000A2406"/>
    <w:rsid w:val="000A7474"/>
    <w:rsid w:val="000B0A73"/>
    <w:rsid w:val="000B118E"/>
    <w:rsid w:val="000B1D27"/>
    <w:rsid w:val="000B363E"/>
    <w:rsid w:val="000B4DFE"/>
    <w:rsid w:val="000B728C"/>
    <w:rsid w:val="000B7465"/>
    <w:rsid w:val="000C0220"/>
    <w:rsid w:val="000C3C9E"/>
    <w:rsid w:val="000C4FB6"/>
    <w:rsid w:val="000C5531"/>
    <w:rsid w:val="000C5F40"/>
    <w:rsid w:val="000C70DB"/>
    <w:rsid w:val="000C79B4"/>
    <w:rsid w:val="000D0E4A"/>
    <w:rsid w:val="000D2BE0"/>
    <w:rsid w:val="000D34A3"/>
    <w:rsid w:val="000D365A"/>
    <w:rsid w:val="000D3E0B"/>
    <w:rsid w:val="000D44E3"/>
    <w:rsid w:val="000D503D"/>
    <w:rsid w:val="000D5083"/>
    <w:rsid w:val="000D7601"/>
    <w:rsid w:val="000D7C05"/>
    <w:rsid w:val="000E01DF"/>
    <w:rsid w:val="000E0A24"/>
    <w:rsid w:val="000E17A5"/>
    <w:rsid w:val="000E3ACE"/>
    <w:rsid w:val="000E504D"/>
    <w:rsid w:val="000E7C3C"/>
    <w:rsid w:val="000F00D2"/>
    <w:rsid w:val="000F1DF6"/>
    <w:rsid w:val="000F2D00"/>
    <w:rsid w:val="000F3570"/>
    <w:rsid w:val="000F374A"/>
    <w:rsid w:val="000F397E"/>
    <w:rsid w:val="000F6E3E"/>
    <w:rsid w:val="000F7930"/>
    <w:rsid w:val="000F7FFC"/>
    <w:rsid w:val="00100D2E"/>
    <w:rsid w:val="00102091"/>
    <w:rsid w:val="0010449D"/>
    <w:rsid w:val="00104CF8"/>
    <w:rsid w:val="0010586F"/>
    <w:rsid w:val="00105E5E"/>
    <w:rsid w:val="00106137"/>
    <w:rsid w:val="00106DC1"/>
    <w:rsid w:val="001076D7"/>
    <w:rsid w:val="00110361"/>
    <w:rsid w:val="001106F4"/>
    <w:rsid w:val="00110734"/>
    <w:rsid w:val="0011125E"/>
    <w:rsid w:val="0011182D"/>
    <w:rsid w:val="0011270C"/>
    <w:rsid w:val="0011278F"/>
    <w:rsid w:val="001152D9"/>
    <w:rsid w:val="00115E3D"/>
    <w:rsid w:val="001173A7"/>
    <w:rsid w:val="00117E8A"/>
    <w:rsid w:val="00122B59"/>
    <w:rsid w:val="00123286"/>
    <w:rsid w:val="00123F37"/>
    <w:rsid w:val="0012693D"/>
    <w:rsid w:val="00126A61"/>
    <w:rsid w:val="00126C56"/>
    <w:rsid w:val="00126FDE"/>
    <w:rsid w:val="00127C18"/>
    <w:rsid w:val="00130271"/>
    <w:rsid w:val="0013092F"/>
    <w:rsid w:val="0013192E"/>
    <w:rsid w:val="00131B76"/>
    <w:rsid w:val="00132C48"/>
    <w:rsid w:val="00134D9B"/>
    <w:rsid w:val="00134DA0"/>
    <w:rsid w:val="00136295"/>
    <w:rsid w:val="00136D01"/>
    <w:rsid w:val="00137368"/>
    <w:rsid w:val="001378E1"/>
    <w:rsid w:val="00140018"/>
    <w:rsid w:val="00140FA4"/>
    <w:rsid w:val="00141EF3"/>
    <w:rsid w:val="001425F6"/>
    <w:rsid w:val="00142785"/>
    <w:rsid w:val="00142956"/>
    <w:rsid w:val="001431AE"/>
    <w:rsid w:val="00144CD1"/>
    <w:rsid w:val="00146C63"/>
    <w:rsid w:val="00146EB5"/>
    <w:rsid w:val="00146F3C"/>
    <w:rsid w:val="00146FA3"/>
    <w:rsid w:val="00147C8C"/>
    <w:rsid w:val="00151BAD"/>
    <w:rsid w:val="00151FB2"/>
    <w:rsid w:val="001526CD"/>
    <w:rsid w:val="00152871"/>
    <w:rsid w:val="00152FDA"/>
    <w:rsid w:val="0015496B"/>
    <w:rsid w:val="00154BB1"/>
    <w:rsid w:val="00154FE9"/>
    <w:rsid w:val="00156908"/>
    <w:rsid w:val="00157FC3"/>
    <w:rsid w:val="00158034"/>
    <w:rsid w:val="00160149"/>
    <w:rsid w:val="001617AE"/>
    <w:rsid w:val="00161EBA"/>
    <w:rsid w:val="00163949"/>
    <w:rsid w:val="00165989"/>
    <w:rsid w:val="001675CA"/>
    <w:rsid w:val="001712F7"/>
    <w:rsid w:val="0017280E"/>
    <w:rsid w:val="00173415"/>
    <w:rsid w:val="001742F0"/>
    <w:rsid w:val="00177BBB"/>
    <w:rsid w:val="00181F96"/>
    <w:rsid w:val="00182E59"/>
    <w:rsid w:val="0018309B"/>
    <w:rsid w:val="001877A4"/>
    <w:rsid w:val="0019235F"/>
    <w:rsid w:val="00192B36"/>
    <w:rsid w:val="00193083"/>
    <w:rsid w:val="00193B77"/>
    <w:rsid w:val="0019722A"/>
    <w:rsid w:val="00197AE3"/>
    <w:rsid w:val="00197E6D"/>
    <w:rsid w:val="001A06A0"/>
    <w:rsid w:val="001A0805"/>
    <w:rsid w:val="001A20CC"/>
    <w:rsid w:val="001A2882"/>
    <w:rsid w:val="001A389F"/>
    <w:rsid w:val="001A4510"/>
    <w:rsid w:val="001A4C34"/>
    <w:rsid w:val="001A5283"/>
    <w:rsid w:val="001A5A13"/>
    <w:rsid w:val="001A7328"/>
    <w:rsid w:val="001A7968"/>
    <w:rsid w:val="001A7B25"/>
    <w:rsid w:val="001B4367"/>
    <w:rsid w:val="001B4C33"/>
    <w:rsid w:val="001B5A03"/>
    <w:rsid w:val="001B68C0"/>
    <w:rsid w:val="001B6AA6"/>
    <w:rsid w:val="001B6D28"/>
    <w:rsid w:val="001B757E"/>
    <w:rsid w:val="001B7AF8"/>
    <w:rsid w:val="001C1576"/>
    <w:rsid w:val="001C246F"/>
    <w:rsid w:val="001C28CD"/>
    <w:rsid w:val="001C3463"/>
    <w:rsid w:val="001C4375"/>
    <w:rsid w:val="001C44D5"/>
    <w:rsid w:val="001C506E"/>
    <w:rsid w:val="001C513D"/>
    <w:rsid w:val="001C5E91"/>
    <w:rsid w:val="001C7CB8"/>
    <w:rsid w:val="001D0875"/>
    <w:rsid w:val="001D29F5"/>
    <w:rsid w:val="001D2DD0"/>
    <w:rsid w:val="001D3BAA"/>
    <w:rsid w:val="001D5578"/>
    <w:rsid w:val="001D5987"/>
    <w:rsid w:val="001D7E61"/>
    <w:rsid w:val="001E1DDD"/>
    <w:rsid w:val="001E2D65"/>
    <w:rsid w:val="001E36AD"/>
    <w:rsid w:val="001E5030"/>
    <w:rsid w:val="001E53A3"/>
    <w:rsid w:val="001E546B"/>
    <w:rsid w:val="001E56E3"/>
    <w:rsid w:val="001E727C"/>
    <w:rsid w:val="001E78EF"/>
    <w:rsid w:val="001E7DE5"/>
    <w:rsid w:val="001F021E"/>
    <w:rsid w:val="001F0488"/>
    <w:rsid w:val="001F4B96"/>
    <w:rsid w:val="002001EE"/>
    <w:rsid w:val="00200D6A"/>
    <w:rsid w:val="00201FB5"/>
    <w:rsid w:val="002025F8"/>
    <w:rsid w:val="0020538A"/>
    <w:rsid w:val="00207322"/>
    <w:rsid w:val="0020782B"/>
    <w:rsid w:val="00210B53"/>
    <w:rsid w:val="00211836"/>
    <w:rsid w:val="002120B4"/>
    <w:rsid w:val="00212711"/>
    <w:rsid w:val="0021377F"/>
    <w:rsid w:val="0021400E"/>
    <w:rsid w:val="00215CBD"/>
    <w:rsid w:val="00217986"/>
    <w:rsid w:val="0022025B"/>
    <w:rsid w:val="00220EE0"/>
    <w:rsid w:val="0022202D"/>
    <w:rsid w:val="0022346F"/>
    <w:rsid w:val="00223D12"/>
    <w:rsid w:val="00224743"/>
    <w:rsid w:val="00225160"/>
    <w:rsid w:val="00225AE4"/>
    <w:rsid w:val="00225E2F"/>
    <w:rsid w:val="00225EB1"/>
    <w:rsid w:val="00227D65"/>
    <w:rsid w:val="00227FB3"/>
    <w:rsid w:val="00230002"/>
    <w:rsid w:val="0023221C"/>
    <w:rsid w:val="00234878"/>
    <w:rsid w:val="00234C54"/>
    <w:rsid w:val="00234DEC"/>
    <w:rsid w:val="00234EB4"/>
    <w:rsid w:val="002362A5"/>
    <w:rsid w:val="00236B48"/>
    <w:rsid w:val="00236FA7"/>
    <w:rsid w:val="002416E1"/>
    <w:rsid w:val="00241B36"/>
    <w:rsid w:val="00242666"/>
    <w:rsid w:val="002449FB"/>
    <w:rsid w:val="00246FF5"/>
    <w:rsid w:val="002515C2"/>
    <w:rsid w:val="00252836"/>
    <w:rsid w:val="0025392D"/>
    <w:rsid w:val="00254BA3"/>
    <w:rsid w:val="00255011"/>
    <w:rsid w:val="00256F28"/>
    <w:rsid w:val="00257463"/>
    <w:rsid w:val="002574E5"/>
    <w:rsid w:val="00264F58"/>
    <w:rsid w:val="00266F65"/>
    <w:rsid w:val="0027034C"/>
    <w:rsid w:val="002703C7"/>
    <w:rsid w:val="0027041D"/>
    <w:rsid w:val="00272BE4"/>
    <w:rsid w:val="00273081"/>
    <w:rsid w:val="00274F57"/>
    <w:rsid w:val="002752A2"/>
    <w:rsid w:val="002755A6"/>
    <w:rsid w:val="00275A20"/>
    <w:rsid w:val="002767E3"/>
    <w:rsid w:val="002773FB"/>
    <w:rsid w:val="00281149"/>
    <w:rsid w:val="00281509"/>
    <w:rsid w:val="002821AD"/>
    <w:rsid w:val="002828A7"/>
    <w:rsid w:val="00284FB8"/>
    <w:rsid w:val="002856AF"/>
    <w:rsid w:val="00285F0C"/>
    <w:rsid w:val="00286B8D"/>
    <w:rsid w:val="00286D07"/>
    <w:rsid w:val="00286FE4"/>
    <w:rsid w:val="002876E6"/>
    <w:rsid w:val="00293660"/>
    <w:rsid w:val="002936CB"/>
    <w:rsid w:val="00294CC0"/>
    <w:rsid w:val="00294ED1"/>
    <w:rsid w:val="00296C3E"/>
    <w:rsid w:val="00297B6A"/>
    <w:rsid w:val="002A0285"/>
    <w:rsid w:val="002A0761"/>
    <w:rsid w:val="002A2499"/>
    <w:rsid w:val="002A30E5"/>
    <w:rsid w:val="002A3314"/>
    <w:rsid w:val="002A35F4"/>
    <w:rsid w:val="002A4083"/>
    <w:rsid w:val="002A5D90"/>
    <w:rsid w:val="002A6383"/>
    <w:rsid w:val="002B1680"/>
    <w:rsid w:val="002B1AFE"/>
    <w:rsid w:val="002B1EF8"/>
    <w:rsid w:val="002B39B2"/>
    <w:rsid w:val="002B3EF3"/>
    <w:rsid w:val="002B6576"/>
    <w:rsid w:val="002B7D3A"/>
    <w:rsid w:val="002C2901"/>
    <w:rsid w:val="002C2C45"/>
    <w:rsid w:val="002C306C"/>
    <w:rsid w:val="002C3472"/>
    <w:rsid w:val="002C3F2E"/>
    <w:rsid w:val="002C430E"/>
    <w:rsid w:val="002C481B"/>
    <w:rsid w:val="002C4CF1"/>
    <w:rsid w:val="002C4F72"/>
    <w:rsid w:val="002C5021"/>
    <w:rsid w:val="002C5122"/>
    <w:rsid w:val="002C6658"/>
    <w:rsid w:val="002C7007"/>
    <w:rsid w:val="002D113B"/>
    <w:rsid w:val="002D20F3"/>
    <w:rsid w:val="002D28B9"/>
    <w:rsid w:val="002D5526"/>
    <w:rsid w:val="002D6474"/>
    <w:rsid w:val="002D64E4"/>
    <w:rsid w:val="002D687B"/>
    <w:rsid w:val="002D68AB"/>
    <w:rsid w:val="002E0882"/>
    <w:rsid w:val="002E0D0D"/>
    <w:rsid w:val="002E1272"/>
    <w:rsid w:val="002E2292"/>
    <w:rsid w:val="002E2EC3"/>
    <w:rsid w:val="002E3E7C"/>
    <w:rsid w:val="002E42CF"/>
    <w:rsid w:val="002E42E6"/>
    <w:rsid w:val="002E4B26"/>
    <w:rsid w:val="002E5336"/>
    <w:rsid w:val="002E560C"/>
    <w:rsid w:val="002E65D4"/>
    <w:rsid w:val="002E7168"/>
    <w:rsid w:val="002E748F"/>
    <w:rsid w:val="002E7CDE"/>
    <w:rsid w:val="002F13EF"/>
    <w:rsid w:val="002F1ADC"/>
    <w:rsid w:val="002F34A2"/>
    <w:rsid w:val="002F4391"/>
    <w:rsid w:val="002F5C38"/>
    <w:rsid w:val="002F678A"/>
    <w:rsid w:val="002F6CD5"/>
    <w:rsid w:val="00303820"/>
    <w:rsid w:val="00303E3C"/>
    <w:rsid w:val="00304772"/>
    <w:rsid w:val="0030643E"/>
    <w:rsid w:val="003079A4"/>
    <w:rsid w:val="0031030B"/>
    <w:rsid w:val="003113FD"/>
    <w:rsid w:val="00311ADB"/>
    <w:rsid w:val="00313D07"/>
    <w:rsid w:val="003144C5"/>
    <w:rsid w:val="00314502"/>
    <w:rsid w:val="003178AA"/>
    <w:rsid w:val="00317A16"/>
    <w:rsid w:val="00321223"/>
    <w:rsid w:val="003229AF"/>
    <w:rsid w:val="003232D2"/>
    <w:rsid w:val="003255F5"/>
    <w:rsid w:val="00325653"/>
    <w:rsid w:val="00325BB4"/>
    <w:rsid w:val="00326748"/>
    <w:rsid w:val="00327659"/>
    <w:rsid w:val="003328E8"/>
    <w:rsid w:val="0033403D"/>
    <w:rsid w:val="00335850"/>
    <w:rsid w:val="003377D2"/>
    <w:rsid w:val="00341DF3"/>
    <w:rsid w:val="00342788"/>
    <w:rsid w:val="00342DF9"/>
    <w:rsid w:val="0034386B"/>
    <w:rsid w:val="0034483D"/>
    <w:rsid w:val="00344873"/>
    <w:rsid w:val="00345EA7"/>
    <w:rsid w:val="00346707"/>
    <w:rsid w:val="00347F2A"/>
    <w:rsid w:val="003509DA"/>
    <w:rsid w:val="00351F34"/>
    <w:rsid w:val="00354F57"/>
    <w:rsid w:val="0035507A"/>
    <w:rsid w:val="00355329"/>
    <w:rsid w:val="003561A5"/>
    <w:rsid w:val="00362255"/>
    <w:rsid w:val="00362264"/>
    <w:rsid w:val="00362AAE"/>
    <w:rsid w:val="00362CC3"/>
    <w:rsid w:val="00362D24"/>
    <w:rsid w:val="00362D8B"/>
    <w:rsid w:val="00364C14"/>
    <w:rsid w:val="00365119"/>
    <w:rsid w:val="0036516A"/>
    <w:rsid w:val="0036704D"/>
    <w:rsid w:val="00370348"/>
    <w:rsid w:val="00371FEE"/>
    <w:rsid w:val="003732A3"/>
    <w:rsid w:val="00375BDD"/>
    <w:rsid w:val="00376171"/>
    <w:rsid w:val="003775B7"/>
    <w:rsid w:val="00377DB3"/>
    <w:rsid w:val="0038045D"/>
    <w:rsid w:val="00381A7F"/>
    <w:rsid w:val="00382AA4"/>
    <w:rsid w:val="00383BB3"/>
    <w:rsid w:val="00383E22"/>
    <w:rsid w:val="003869B0"/>
    <w:rsid w:val="003901CF"/>
    <w:rsid w:val="003914B9"/>
    <w:rsid w:val="0039151A"/>
    <w:rsid w:val="0039301D"/>
    <w:rsid w:val="00394EB3"/>
    <w:rsid w:val="00396033"/>
    <w:rsid w:val="00396C65"/>
    <w:rsid w:val="003A10E0"/>
    <w:rsid w:val="003A1333"/>
    <w:rsid w:val="003A2192"/>
    <w:rsid w:val="003A23AD"/>
    <w:rsid w:val="003A2666"/>
    <w:rsid w:val="003A2B6A"/>
    <w:rsid w:val="003A38F5"/>
    <w:rsid w:val="003A3A67"/>
    <w:rsid w:val="003A3A71"/>
    <w:rsid w:val="003A3BE8"/>
    <w:rsid w:val="003A3F29"/>
    <w:rsid w:val="003A569B"/>
    <w:rsid w:val="003A5CB5"/>
    <w:rsid w:val="003A6876"/>
    <w:rsid w:val="003A6E53"/>
    <w:rsid w:val="003B1C4B"/>
    <w:rsid w:val="003B283B"/>
    <w:rsid w:val="003B37D6"/>
    <w:rsid w:val="003B5313"/>
    <w:rsid w:val="003B61E0"/>
    <w:rsid w:val="003B636B"/>
    <w:rsid w:val="003B6A5D"/>
    <w:rsid w:val="003B6B26"/>
    <w:rsid w:val="003C0185"/>
    <w:rsid w:val="003C09FA"/>
    <w:rsid w:val="003C0AB2"/>
    <w:rsid w:val="003C130F"/>
    <w:rsid w:val="003C1351"/>
    <w:rsid w:val="003C13DF"/>
    <w:rsid w:val="003C196C"/>
    <w:rsid w:val="003C40E0"/>
    <w:rsid w:val="003C451F"/>
    <w:rsid w:val="003C4E9D"/>
    <w:rsid w:val="003C5C47"/>
    <w:rsid w:val="003C66AA"/>
    <w:rsid w:val="003D32B3"/>
    <w:rsid w:val="003D38BB"/>
    <w:rsid w:val="003D3F84"/>
    <w:rsid w:val="003D5CE6"/>
    <w:rsid w:val="003D633B"/>
    <w:rsid w:val="003D75BB"/>
    <w:rsid w:val="003E0184"/>
    <w:rsid w:val="003E2B37"/>
    <w:rsid w:val="003E34AB"/>
    <w:rsid w:val="003E3EE7"/>
    <w:rsid w:val="003E5133"/>
    <w:rsid w:val="003E58AE"/>
    <w:rsid w:val="003E5AA7"/>
    <w:rsid w:val="003E638A"/>
    <w:rsid w:val="003E66AB"/>
    <w:rsid w:val="003E6793"/>
    <w:rsid w:val="003E7920"/>
    <w:rsid w:val="003F0218"/>
    <w:rsid w:val="003F0379"/>
    <w:rsid w:val="003F1238"/>
    <w:rsid w:val="003F1926"/>
    <w:rsid w:val="003F3561"/>
    <w:rsid w:val="003F4B5F"/>
    <w:rsid w:val="003F54E1"/>
    <w:rsid w:val="003F5A79"/>
    <w:rsid w:val="003F6312"/>
    <w:rsid w:val="003F63DF"/>
    <w:rsid w:val="003F67C6"/>
    <w:rsid w:val="003F6E0C"/>
    <w:rsid w:val="003F7561"/>
    <w:rsid w:val="003F7844"/>
    <w:rsid w:val="003F7979"/>
    <w:rsid w:val="003F7BD8"/>
    <w:rsid w:val="0040055C"/>
    <w:rsid w:val="004038A1"/>
    <w:rsid w:val="00403BC7"/>
    <w:rsid w:val="00403C26"/>
    <w:rsid w:val="00403DBD"/>
    <w:rsid w:val="0040520B"/>
    <w:rsid w:val="00405C7E"/>
    <w:rsid w:val="00405F34"/>
    <w:rsid w:val="00406188"/>
    <w:rsid w:val="00406B26"/>
    <w:rsid w:val="00407FC0"/>
    <w:rsid w:val="00410F5C"/>
    <w:rsid w:val="00411061"/>
    <w:rsid w:val="00411933"/>
    <w:rsid w:val="00411DF2"/>
    <w:rsid w:val="004138E1"/>
    <w:rsid w:val="00413AE6"/>
    <w:rsid w:val="004141E3"/>
    <w:rsid w:val="004148D0"/>
    <w:rsid w:val="0041490A"/>
    <w:rsid w:val="00414F7E"/>
    <w:rsid w:val="004170A8"/>
    <w:rsid w:val="00421B99"/>
    <w:rsid w:val="00422896"/>
    <w:rsid w:val="0042296B"/>
    <w:rsid w:val="004238BD"/>
    <w:rsid w:val="00423DA9"/>
    <w:rsid w:val="00424BE7"/>
    <w:rsid w:val="00425654"/>
    <w:rsid w:val="0042676A"/>
    <w:rsid w:val="0042BD64"/>
    <w:rsid w:val="004301DB"/>
    <w:rsid w:val="004304F4"/>
    <w:rsid w:val="0043114B"/>
    <w:rsid w:val="00431FAD"/>
    <w:rsid w:val="004360E6"/>
    <w:rsid w:val="00436272"/>
    <w:rsid w:val="00436A4B"/>
    <w:rsid w:val="00440539"/>
    <w:rsid w:val="00440994"/>
    <w:rsid w:val="00440FAE"/>
    <w:rsid w:val="00441788"/>
    <w:rsid w:val="00441F40"/>
    <w:rsid w:val="00443441"/>
    <w:rsid w:val="00443F8C"/>
    <w:rsid w:val="004440CE"/>
    <w:rsid w:val="004446C7"/>
    <w:rsid w:val="00452378"/>
    <w:rsid w:val="0045366E"/>
    <w:rsid w:val="004537F8"/>
    <w:rsid w:val="00453902"/>
    <w:rsid w:val="00453D28"/>
    <w:rsid w:val="00456247"/>
    <w:rsid w:val="004564C6"/>
    <w:rsid w:val="00456659"/>
    <w:rsid w:val="0045693C"/>
    <w:rsid w:val="0046265D"/>
    <w:rsid w:val="00462B55"/>
    <w:rsid w:val="00464570"/>
    <w:rsid w:val="00465041"/>
    <w:rsid w:val="00466C68"/>
    <w:rsid w:val="004712A9"/>
    <w:rsid w:val="0047292C"/>
    <w:rsid w:val="00474506"/>
    <w:rsid w:val="00474978"/>
    <w:rsid w:val="004749D5"/>
    <w:rsid w:val="00477BDB"/>
    <w:rsid w:val="00477CB1"/>
    <w:rsid w:val="00482A03"/>
    <w:rsid w:val="004832A2"/>
    <w:rsid w:val="004832A3"/>
    <w:rsid w:val="00483F39"/>
    <w:rsid w:val="00484720"/>
    <w:rsid w:val="0048539C"/>
    <w:rsid w:val="004865AB"/>
    <w:rsid w:val="00487BA8"/>
    <w:rsid w:val="0049076B"/>
    <w:rsid w:val="00492972"/>
    <w:rsid w:val="004939E0"/>
    <w:rsid w:val="00494137"/>
    <w:rsid w:val="004944E3"/>
    <w:rsid w:val="004962A6"/>
    <w:rsid w:val="0049633B"/>
    <w:rsid w:val="00497E48"/>
    <w:rsid w:val="004A0492"/>
    <w:rsid w:val="004A10DE"/>
    <w:rsid w:val="004A14A4"/>
    <w:rsid w:val="004A2E37"/>
    <w:rsid w:val="004A3F7F"/>
    <w:rsid w:val="004A4278"/>
    <w:rsid w:val="004A4488"/>
    <w:rsid w:val="004A53BB"/>
    <w:rsid w:val="004A5ED9"/>
    <w:rsid w:val="004A6D9B"/>
    <w:rsid w:val="004A7AF2"/>
    <w:rsid w:val="004A7EE0"/>
    <w:rsid w:val="004B1988"/>
    <w:rsid w:val="004B28EF"/>
    <w:rsid w:val="004B325B"/>
    <w:rsid w:val="004B45DE"/>
    <w:rsid w:val="004B5126"/>
    <w:rsid w:val="004B5616"/>
    <w:rsid w:val="004B5704"/>
    <w:rsid w:val="004B5F2D"/>
    <w:rsid w:val="004B65A5"/>
    <w:rsid w:val="004B6F02"/>
    <w:rsid w:val="004B7ECB"/>
    <w:rsid w:val="004B9BD6"/>
    <w:rsid w:val="004C0298"/>
    <w:rsid w:val="004C4314"/>
    <w:rsid w:val="004C4B95"/>
    <w:rsid w:val="004C5646"/>
    <w:rsid w:val="004C67A1"/>
    <w:rsid w:val="004D06E4"/>
    <w:rsid w:val="004D0F32"/>
    <w:rsid w:val="004D1A0F"/>
    <w:rsid w:val="004D1A69"/>
    <w:rsid w:val="004D431D"/>
    <w:rsid w:val="004D620A"/>
    <w:rsid w:val="004D75B7"/>
    <w:rsid w:val="004D7B4D"/>
    <w:rsid w:val="004D7D19"/>
    <w:rsid w:val="004E0EC2"/>
    <w:rsid w:val="004E11E6"/>
    <w:rsid w:val="004E1F61"/>
    <w:rsid w:val="004E2D54"/>
    <w:rsid w:val="004E39EC"/>
    <w:rsid w:val="004E3D8E"/>
    <w:rsid w:val="004E4247"/>
    <w:rsid w:val="004E4EC3"/>
    <w:rsid w:val="004E5330"/>
    <w:rsid w:val="004E56A3"/>
    <w:rsid w:val="004E586F"/>
    <w:rsid w:val="004E5C9E"/>
    <w:rsid w:val="004E63A6"/>
    <w:rsid w:val="004E6FC3"/>
    <w:rsid w:val="004E78BB"/>
    <w:rsid w:val="004F1FC9"/>
    <w:rsid w:val="004F27D5"/>
    <w:rsid w:val="004F4134"/>
    <w:rsid w:val="004F500B"/>
    <w:rsid w:val="004F5207"/>
    <w:rsid w:val="004F5623"/>
    <w:rsid w:val="004F5829"/>
    <w:rsid w:val="004F6E12"/>
    <w:rsid w:val="004F75C3"/>
    <w:rsid w:val="00500A2B"/>
    <w:rsid w:val="00501C03"/>
    <w:rsid w:val="00502748"/>
    <w:rsid w:val="00502B9C"/>
    <w:rsid w:val="00503131"/>
    <w:rsid w:val="0050387E"/>
    <w:rsid w:val="00503E25"/>
    <w:rsid w:val="00503E8C"/>
    <w:rsid w:val="00504ABC"/>
    <w:rsid w:val="00504EEB"/>
    <w:rsid w:val="005052CE"/>
    <w:rsid w:val="005077A2"/>
    <w:rsid w:val="005104F2"/>
    <w:rsid w:val="00510685"/>
    <w:rsid w:val="00510805"/>
    <w:rsid w:val="0051303E"/>
    <w:rsid w:val="0051402F"/>
    <w:rsid w:val="005148C8"/>
    <w:rsid w:val="0051654D"/>
    <w:rsid w:val="00517628"/>
    <w:rsid w:val="00517F48"/>
    <w:rsid w:val="005218B7"/>
    <w:rsid w:val="00522251"/>
    <w:rsid w:val="005224D0"/>
    <w:rsid w:val="00523E49"/>
    <w:rsid w:val="00526861"/>
    <w:rsid w:val="00526A10"/>
    <w:rsid w:val="0052770F"/>
    <w:rsid w:val="005307EC"/>
    <w:rsid w:val="00530BE9"/>
    <w:rsid w:val="00531221"/>
    <w:rsid w:val="00531A95"/>
    <w:rsid w:val="00532DD9"/>
    <w:rsid w:val="005338D8"/>
    <w:rsid w:val="005346BD"/>
    <w:rsid w:val="005361F2"/>
    <w:rsid w:val="0053656D"/>
    <w:rsid w:val="0053687C"/>
    <w:rsid w:val="005373F1"/>
    <w:rsid w:val="00540BD6"/>
    <w:rsid w:val="00540FDF"/>
    <w:rsid w:val="00542FA8"/>
    <w:rsid w:val="00543362"/>
    <w:rsid w:val="00544067"/>
    <w:rsid w:val="00544BB9"/>
    <w:rsid w:val="00545958"/>
    <w:rsid w:val="005468DD"/>
    <w:rsid w:val="005530D0"/>
    <w:rsid w:val="00553537"/>
    <w:rsid w:val="00553A11"/>
    <w:rsid w:val="00553EA3"/>
    <w:rsid w:val="005622F7"/>
    <w:rsid w:val="005627F3"/>
    <w:rsid w:val="005628A2"/>
    <w:rsid w:val="00562A3F"/>
    <w:rsid w:val="005633E8"/>
    <w:rsid w:val="00564602"/>
    <w:rsid w:val="00565483"/>
    <w:rsid w:val="00567322"/>
    <w:rsid w:val="00571B18"/>
    <w:rsid w:val="0057525A"/>
    <w:rsid w:val="00575BDB"/>
    <w:rsid w:val="00575F98"/>
    <w:rsid w:val="00576CC1"/>
    <w:rsid w:val="00576FAC"/>
    <w:rsid w:val="00581537"/>
    <w:rsid w:val="00581F7C"/>
    <w:rsid w:val="005825A3"/>
    <w:rsid w:val="0058267E"/>
    <w:rsid w:val="00582D47"/>
    <w:rsid w:val="00583C8E"/>
    <w:rsid w:val="00583C9E"/>
    <w:rsid w:val="00585D8D"/>
    <w:rsid w:val="00586D53"/>
    <w:rsid w:val="005875BC"/>
    <w:rsid w:val="00590A09"/>
    <w:rsid w:val="00590F68"/>
    <w:rsid w:val="005923C8"/>
    <w:rsid w:val="00592C0B"/>
    <w:rsid w:val="00594358"/>
    <w:rsid w:val="00594C45"/>
    <w:rsid w:val="005961E6"/>
    <w:rsid w:val="00597DAB"/>
    <w:rsid w:val="005A0A50"/>
    <w:rsid w:val="005A1646"/>
    <w:rsid w:val="005A2D02"/>
    <w:rsid w:val="005A3BD5"/>
    <w:rsid w:val="005A457F"/>
    <w:rsid w:val="005A4E8A"/>
    <w:rsid w:val="005A6433"/>
    <w:rsid w:val="005A76AA"/>
    <w:rsid w:val="005B05E7"/>
    <w:rsid w:val="005B0703"/>
    <w:rsid w:val="005B1DD5"/>
    <w:rsid w:val="005B321A"/>
    <w:rsid w:val="005B4049"/>
    <w:rsid w:val="005BC2CD"/>
    <w:rsid w:val="005C0AD5"/>
    <w:rsid w:val="005C26D5"/>
    <w:rsid w:val="005C2748"/>
    <w:rsid w:val="005C2E0F"/>
    <w:rsid w:val="005C3413"/>
    <w:rsid w:val="005C389B"/>
    <w:rsid w:val="005D04C9"/>
    <w:rsid w:val="005D2381"/>
    <w:rsid w:val="005D2D85"/>
    <w:rsid w:val="005D2DE0"/>
    <w:rsid w:val="005D3360"/>
    <w:rsid w:val="005D36E1"/>
    <w:rsid w:val="005D5D0F"/>
    <w:rsid w:val="005D5E95"/>
    <w:rsid w:val="005D62BB"/>
    <w:rsid w:val="005D7DD0"/>
    <w:rsid w:val="005E1020"/>
    <w:rsid w:val="005E1714"/>
    <w:rsid w:val="005E1E0E"/>
    <w:rsid w:val="005E2AA9"/>
    <w:rsid w:val="005E4FAE"/>
    <w:rsid w:val="005E5514"/>
    <w:rsid w:val="005E6892"/>
    <w:rsid w:val="005F0636"/>
    <w:rsid w:val="005F2589"/>
    <w:rsid w:val="005F3816"/>
    <w:rsid w:val="005F3A11"/>
    <w:rsid w:val="005F3CEA"/>
    <w:rsid w:val="005F5758"/>
    <w:rsid w:val="005F72F1"/>
    <w:rsid w:val="00600B2C"/>
    <w:rsid w:val="006022DC"/>
    <w:rsid w:val="0060390A"/>
    <w:rsid w:val="0060463B"/>
    <w:rsid w:val="00604F25"/>
    <w:rsid w:val="00604F31"/>
    <w:rsid w:val="00605DCE"/>
    <w:rsid w:val="00605E74"/>
    <w:rsid w:val="006072F8"/>
    <w:rsid w:val="0060771F"/>
    <w:rsid w:val="006079EC"/>
    <w:rsid w:val="006118BB"/>
    <w:rsid w:val="006127BC"/>
    <w:rsid w:val="0061288B"/>
    <w:rsid w:val="00614008"/>
    <w:rsid w:val="006144B5"/>
    <w:rsid w:val="00615A1C"/>
    <w:rsid w:val="006161D0"/>
    <w:rsid w:val="006179EB"/>
    <w:rsid w:val="0062056E"/>
    <w:rsid w:val="0062075C"/>
    <w:rsid w:val="006216D4"/>
    <w:rsid w:val="006223BD"/>
    <w:rsid w:val="00622862"/>
    <w:rsid w:val="00622FFE"/>
    <w:rsid w:val="00626E11"/>
    <w:rsid w:val="006303E0"/>
    <w:rsid w:val="006321F1"/>
    <w:rsid w:val="0063399A"/>
    <w:rsid w:val="00633DA4"/>
    <w:rsid w:val="00635125"/>
    <w:rsid w:val="00635A22"/>
    <w:rsid w:val="00637517"/>
    <w:rsid w:val="00637A3B"/>
    <w:rsid w:val="00637E26"/>
    <w:rsid w:val="00640726"/>
    <w:rsid w:val="00640AAE"/>
    <w:rsid w:val="00641C8D"/>
    <w:rsid w:val="00642418"/>
    <w:rsid w:val="006435C3"/>
    <w:rsid w:val="00643F53"/>
    <w:rsid w:val="00645C61"/>
    <w:rsid w:val="00645E69"/>
    <w:rsid w:val="0064655F"/>
    <w:rsid w:val="00646CB3"/>
    <w:rsid w:val="00647096"/>
    <w:rsid w:val="00651420"/>
    <w:rsid w:val="00651AC8"/>
    <w:rsid w:val="006537F6"/>
    <w:rsid w:val="006555DD"/>
    <w:rsid w:val="00656287"/>
    <w:rsid w:val="00656B11"/>
    <w:rsid w:val="00657146"/>
    <w:rsid w:val="00660CB8"/>
    <w:rsid w:val="00660D89"/>
    <w:rsid w:val="006628B5"/>
    <w:rsid w:val="00662FA0"/>
    <w:rsid w:val="0066430D"/>
    <w:rsid w:val="006644C5"/>
    <w:rsid w:val="0066453A"/>
    <w:rsid w:val="00670C97"/>
    <w:rsid w:val="006718AA"/>
    <w:rsid w:val="00671EE5"/>
    <w:rsid w:val="00673451"/>
    <w:rsid w:val="00674306"/>
    <w:rsid w:val="00675027"/>
    <w:rsid w:val="006750B9"/>
    <w:rsid w:val="0067786C"/>
    <w:rsid w:val="00677D97"/>
    <w:rsid w:val="006806DE"/>
    <w:rsid w:val="006807FA"/>
    <w:rsid w:val="0068322B"/>
    <w:rsid w:val="006833ED"/>
    <w:rsid w:val="006836D0"/>
    <w:rsid w:val="00685908"/>
    <w:rsid w:val="00685CE2"/>
    <w:rsid w:val="00685D0F"/>
    <w:rsid w:val="00692BB3"/>
    <w:rsid w:val="00693018"/>
    <w:rsid w:val="00695D5D"/>
    <w:rsid w:val="006967E1"/>
    <w:rsid w:val="006A3261"/>
    <w:rsid w:val="006A374E"/>
    <w:rsid w:val="006A44F2"/>
    <w:rsid w:val="006A483F"/>
    <w:rsid w:val="006A71D9"/>
    <w:rsid w:val="006A737F"/>
    <w:rsid w:val="006A7A95"/>
    <w:rsid w:val="006A7BA1"/>
    <w:rsid w:val="006B0BA5"/>
    <w:rsid w:val="006B317C"/>
    <w:rsid w:val="006B4B8C"/>
    <w:rsid w:val="006B6236"/>
    <w:rsid w:val="006B6873"/>
    <w:rsid w:val="006C1180"/>
    <w:rsid w:val="006C3BD0"/>
    <w:rsid w:val="006D1F26"/>
    <w:rsid w:val="006D55A9"/>
    <w:rsid w:val="006D5EFB"/>
    <w:rsid w:val="006D6E53"/>
    <w:rsid w:val="006D7417"/>
    <w:rsid w:val="006E0818"/>
    <w:rsid w:val="006E0DB6"/>
    <w:rsid w:val="006E1B0F"/>
    <w:rsid w:val="006E20B1"/>
    <w:rsid w:val="006E2858"/>
    <w:rsid w:val="006E5612"/>
    <w:rsid w:val="006E5B31"/>
    <w:rsid w:val="006E6FE2"/>
    <w:rsid w:val="006F0591"/>
    <w:rsid w:val="006F0DEB"/>
    <w:rsid w:val="006F0FB1"/>
    <w:rsid w:val="006F1B8A"/>
    <w:rsid w:val="006F2C17"/>
    <w:rsid w:val="006F2C23"/>
    <w:rsid w:val="006F2FCC"/>
    <w:rsid w:val="006F3015"/>
    <w:rsid w:val="006F48DB"/>
    <w:rsid w:val="006F499F"/>
    <w:rsid w:val="006F4B32"/>
    <w:rsid w:val="006F4CB2"/>
    <w:rsid w:val="006F5129"/>
    <w:rsid w:val="006F565F"/>
    <w:rsid w:val="006F6CF0"/>
    <w:rsid w:val="0070071B"/>
    <w:rsid w:val="0070189B"/>
    <w:rsid w:val="00701AD0"/>
    <w:rsid w:val="00701D54"/>
    <w:rsid w:val="00702074"/>
    <w:rsid w:val="00703EF7"/>
    <w:rsid w:val="0070666D"/>
    <w:rsid w:val="00706DAB"/>
    <w:rsid w:val="00707401"/>
    <w:rsid w:val="00707CE7"/>
    <w:rsid w:val="00710C02"/>
    <w:rsid w:val="00710CA3"/>
    <w:rsid w:val="00710E09"/>
    <w:rsid w:val="00710FBF"/>
    <w:rsid w:val="00711F28"/>
    <w:rsid w:val="0071298B"/>
    <w:rsid w:val="007131A1"/>
    <w:rsid w:val="00713A3A"/>
    <w:rsid w:val="00713C26"/>
    <w:rsid w:val="007142D9"/>
    <w:rsid w:val="00715E2D"/>
    <w:rsid w:val="00716546"/>
    <w:rsid w:val="00716DA5"/>
    <w:rsid w:val="007214CC"/>
    <w:rsid w:val="00725BB1"/>
    <w:rsid w:val="00727614"/>
    <w:rsid w:val="00730291"/>
    <w:rsid w:val="007302A3"/>
    <w:rsid w:val="00732E7E"/>
    <w:rsid w:val="00733498"/>
    <w:rsid w:val="00733EA3"/>
    <w:rsid w:val="00734329"/>
    <w:rsid w:val="00735025"/>
    <w:rsid w:val="0073649F"/>
    <w:rsid w:val="00736B2E"/>
    <w:rsid w:val="00736D47"/>
    <w:rsid w:val="00736F40"/>
    <w:rsid w:val="00742829"/>
    <w:rsid w:val="00743080"/>
    <w:rsid w:val="0074357E"/>
    <w:rsid w:val="0074381A"/>
    <w:rsid w:val="00744611"/>
    <w:rsid w:val="0074601A"/>
    <w:rsid w:val="007465B5"/>
    <w:rsid w:val="0074728A"/>
    <w:rsid w:val="00752359"/>
    <w:rsid w:val="00752CA8"/>
    <w:rsid w:val="007535B8"/>
    <w:rsid w:val="00753FFC"/>
    <w:rsid w:val="00755481"/>
    <w:rsid w:val="00757979"/>
    <w:rsid w:val="00757CE5"/>
    <w:rsid w:val="00757DCC"/>
    <w:rsid w:val="007616C0"/>
    <w:rsid w:val="007625A1"/>
    <w:rsid w:val="00762B00"/>
    <w:rsid w:val="00762C12"/>
    <w:rsid w:val="00765778"/>
    <w:rsid w:val="007673DA"/>
    <w:rsid w:val="00767AAF"/>
    <w:rsid w:val="00770B5B"/>
    <w:rsid w:val="007715FB"/>
    <w:rsid w:val="0077259F"/>
    <w:rsid w:val="0077477E"/>
    <w:rsid w:val="00774A4A"/>
    <w:rsid w:val="007757C1"/>
    <w:rsid w:val="00776325"/>
    <w:rsid w:val="00776BB9"/>
    <w:rsid w:val="007810FA"/>
    <w:rsid w:val="007813C4"/>
    <w:rsid w:val="00782238"/>
    <w:rsid w:val="00782D9F"/>
    <w:rsid w:val="00783AA5"/>
    <w:rsid w:val="00783C2A"/>
    <w:rsid w:val="0078517B"/>
    <w:rsid w:val="00786CBC"/>
    <w:rsid w:val="0079480F"/>
    <w:rsid w:val="00796BA2"/>
    <w:rsid w:val="007973FE"/>
    <w:rsid w:val="007A0C72"/>
    <w:rsid w:val="007A0D0E"/>
    <w:rsid w:val="007A0E47"/>
    <w:rsid w:val="007A10B3"/>
    <w:rsid w:val="007A2363"/>
    <w:rsid w:val="007A2554"/>
    <w:rsid w:val="007A3492"/>
    <w:rsid w:val="007A48B3"/>
    <w:rsid w:val="007A612A"/>
    <w:rsid w:val="007AEE47"/>
    <w:rsid w:val="007B1210"/>
    <w:rsid w:val="007B176D"/>
    <w:rsid w:val="007B40FE"/>
    <w:rsid w:val="007B4C21"/>
    <w:rsid w:val="007B51AC"/>
    <w:rsid w:val="007B5E5B"/>
    <w:rsid w:val="007B725F"/>
    <w:rsid w:val="007C0CD6"/>
    <w:rsid w:val="007C0F45"/>
    <w:rsid w:val="007C1B58"/>
    <w:rsid w:val="007C1ED7"/>
    <w:rsid w:val="007C253D"/>
    <w:rsid w:val="007C2E70"/>
    <w:rsid w:val="007C2F33"/>
    <w:rsid w:val="007C4618"/>
    <w:rsid w:val="007D10B0"/>
    <w:rsid w:val="007D16F4"/>
    <w:rsid w:val="007D343C"/>
    <w:rsid w:val="007D64C8"/>
    <w:rsid w:val="007D6603"/>
    <w:rsid w:val="007D704F"/>
    <w:rsid w:val="007D776C"/>
    <w:rsid w:val="007E023F"/>
    <w:rsid w:val="007E0982"/>
    <w:rsid w:val="007E0C6D"/>
    <w:rsid w:val="007E0E5D"/>
    <w:rsid w:val="007E21E7"/>
    <w:rsid w:val="007E32AA"/>
    <w:rsid w:val="007E4399"/>
    <w:rsid w:val="007E57EF"/>
    <w:rsid w:val="007E61B9"/>
    <w:rsid w:val="007E64E6"/>
    <w:rsid w:val="007E71C6"/>
    <w:rsid w:val="007E76E7"/>
    <w:rsid w:val="007F101C"/>
    <w:rsid w:val="007F13E6"/>
    <w:rsid w:val="007F3509"/>
    <w:rsid w:val="007F45F7"/>
    <w:rsid w:val="007F577C"/>
    <w:rsid w:val="007F6301"/>
    <w:rsid w:val="007F634F"/>
    <w:rsid w:val="007F6419"/>
    <w:rsid w:val="007F698D"/>
    <w:rsid w:val="00800363"/>
    <w:rsid w:val="00800B23"/>
    <w:rsid w:val="008023B7"/>
    <w:rsid w:val="008028A0"/>
    <w:rsid w:val="00803211"/>
    <w:rsid w:val="00804CF6"/>
    <w:rsid w:val="00804F2D"/>
    <w:rsid w:val="008055C4"/>
    <w:rsid w:val="008079E6"/>
    <w:rsid w:val="00810BA5"/>
    <w:rsid w:val="00812676"/>
    <w:rsid w:val="00812D84"/>
    <w:rsid w:val="00813D7E"/>
    <w:rsid w:val="00814F7C"/>
    <w:rsid w:val="0081706E"/>
    <w:rsid w:val="00817E74"/>
    <w:rsid w:val="00821283"/>
    <w:rsid w:val="00822F5C"/>
    <w:rsid w:val="0082341B"/>
    <w:rsid w:val="008235D8"/>
    <w:rsid w:val="00823726"/>
    <w:rsid w:val="0082475F"/>
    <w:rsid w:val="0082490B"/>
    <w:rsid w:val="008249FD"/>
    <w:rsid w:val="00824F93"/>
    <w:rsid w:val="00825303"/>
    <w:rsid w:val="0082577F"/>
    <w:rsid w:val="008259EC"/>
    <w:rsid w:val="00826827"/>
    <w:rsid w:val="008274C3"/>
    <w:rsid w:val="008276C5"/>
    <w:rsid w:val="00830252"/>
    <w:rsid w:val="00831925"/>
    <w:rsid w:val="008336A8"/>
    <w:rsid w:val="00836936"/>
    <w:rsid w:val="00836A9E"/>
    <w:rsid w:val="0084243A"/>
    <w:rsid w:val="00842C0B"/>
    <w:rsid w:val="00842C3F"/>
    <w:rsid w:val="00844BC7"/>
    <w:rsid w:val="00846007"/>
    <w:rsid w:val="00852AA5"/>
    <w:rsid w:val="00852CA1"/>
    <w:rsid w:val="00853188"/>
    <w:rsid w:val="00855309"/>
    <w:rsid w:val="00855A5C"/>
    <w:rsid w:val="00856901"/>
    <w:rsid w:val="008609CA"/>
    <w:rsid w:val="0086240A"/>
    <w:rsid w:val="00863DB2"/>
    <w:rsid w:val="008658F0"/>
    <w:rsid w:val="00867262"/>
    <w:rsid w:val="00867434"/>
    <w:rsid w:val="008701B4"/>
    <w:rsid w:val="0087038E"/>
    <w:rsid w:val="008756FE"/>
    <w:rsid w:val="00876057"/>
    <w:rsid w:val="00876E04"/>
    <w:rsid w:val="008802F5"/>
    <w:rsid w:val="00880B48"/>
    <w:rsid w:val="00882B10"/>
    <w:rsid w:val="008833B1"/>
    <w:rsid w:val="00883CD9"/>
    <w:rsid w:val="00884CF1"/>
    <w:rsid w:val="008855DA"/>
    <w:rsid w:val="0088594E"/>
    <w:rsid w:val="00885D60"/>
    <w:rsid w:val="00887173"/>
    <w:rsid w:val="00887F5F"/>
    <w:rsid w:val="00887FE3"/>
    <w:rsid w:val="00891C97"/>
    <w:rsid w:val="0089478E"/>
    <w:rsid w:val="00894890"/>
    <w:rsid w:val="00895981"/>
    <w:rsid w:val="00895E45"/>
    <w:rsid w:val="008A0107"/>
    <w:rsid w:val="008A0AAF"/>
    <w:rsid w:val="008A0B00"/>
    <w:rsid w:val="008A0FF8"/>
    <w:rsid w:val="008A1553"/>
    <w:rsid w:val="008A204A"/>
    <w:rsid w:val="008A2D71"/>
    <w:rsid w:val="008A4215"/>
    <w:rsid w:val="008A5C07"/>
    <w:rsid w:val="008A6164"/>
    <w:rsid w:val="008A6354"/>
    <w:rsid w:val="008A6DEF"/>
    <w:rsid w:val="008A6FF5"/>
    <w:rsid w:val="008A7601"/>
    <w:rsid w:val="008B1CFD"/>
    <w:rsid w:val="008B1F5D"/>
    <w:rsid w:val="008B24A6"/>
    <w:rsid w:val="008B397C"/>
    <w:rsid w:val="008B3D45"/>
    <w:rsid w:val="008B629D"/>
    <w:rsid w:val="008B6394"/>
    <w:rsid w:val="008B7DE1"/>
    <w:rsid w:val="008C0BC0"/>
    <w:rsid w:val="008C198E"/>
    <w:rsid w:val="008C1D27"/>
    <w:rsid w:val="008C1EEF"/>
    <w:rsid w:val="008C20F4"/>
    <w:rsid w:val="008C21FB"/>
    <w:rsid w:val="008C2CD7"/>
    <w:rsid w:val="008C35C2"/>
    <w:rsid w:val="008C41AC"/>
    <w:rsid w:val="008C4AB4"/>
    <w:rsid w:val="008C662B"/>
    <w:rsid w:val="008C9B2B"/>
    <w:rsid w:val="008D040D"/>
    <w:rsid w:val="008D122C"/>
    <w:rsid w:val="008D36D7"/>
    <w:rsid w:val="008D3846"/>
    <w:rsid w:val="008D67F3"/>
    <w:rsid w:val="008D7816"/>
    <w:rsid w:val="008E1E48"/>
    <w:rsid w:val="008E224F"/>
    <w:rsid w:val="008E2365"/>
    <w:rsid w:val="008E247E"/>
    <w:rsid w:val="008E31AF"/>
    <w:rsid w:val="008E4AF9"/>
    <w:rsid w:val="008E7672"/>
    <w:rsid w:val="008E7A7A"/>
    <w:rsid w:val="008E7AC3"/>
    <w:rsid w:val="008EC406"/>
    <w:rsid w:val="008F0E90"/>
    <w:rsid w:val="008F12DB"/>
    <w:rsid w:val="008F2076"/>
    <w:rsid w:val="008F280F"/>
    <w:rsid w:val="008F3A31"/>
    <w:rsid w:val="008F407B"/>
    <w:rsid w:val="008F44BE"/>
    <w:rsid w:val="008F4B15"/>
    <w:rsid w:val="008F74A0"/>
    <w:rsid w:val="00902502"/>
    <w:rsid w:val="009031A5"/>
    <w:rsid w:val="00904939"/>
    <w:rsid w:val="0090494E"/>
    <w:rsid w:val="00904CE5"/>
    <w:rsid w:val="00904E83"/>
    <w:rsid w:val="009053CE"/>
    <w:rsid w:val="009053EA"/>
    <w:rsid w:val="00906FA6"/>
    <w:rsid w:val="009102BB"/>
    <w:rsid w:val="009112BD"/>
    <w:rsid w:val="009125AC"/>
    <w:rsid w:val="00913F05"/>
    <w:rsid w:val="00914B3D"/>
    <w:rsid w:val="00915479"/>
    <w:rsid w:val="00915B98"/>
    <w:rsid w:val="00915F64"/>
    <w:rsid w:val="0091641A"/>
    <w:rsid w:val="00917000"/>
    <w:rsid w:val="009171FE"/>
    <w:rsid w:val="0091771B"/>
    <w:rsid w:val="00921114"/>
    <w:rsid w:val="009211C5"/>
    <w:rsid w:val="0092191A"/>
    <w:rsid w:val="00921F9A"/>
    <w:rsid w:val="00922181"/>
    <w:rsid w:val="0092254F"/>
    <w:rsid w:val="00922990"/>
    <w:rsid w:val="00922C1E"/>
    <w:rsid w:val="00923BD1"/>
    <w:rsid w:val="00923DBF"/>
    <w:rsid w:val="00926AA6"/>
    <w:rsid w:val="00926C0A"/>
    <w:rsid w:val="00926C2A"/>
    <w:rsid w:val="009270A0"/>
    <w:rsid w:val="00930AE4"/>
    <w:rsid w:val="0093120B"/>
    <w:rsid w:val="009313A3"/>
    <w:rsid w:val="00932C6D"/>
    <w:rsid w:val="0093318C"/>
    <w:rsid w:val="00934A34"/>
    <w:rsid w:val="0094208B"/>
    <w:rsid w:val="00943CDC"/>
    <w:rsid w:val="00944DEE"/>
    <w:rsid w:val="009454C2"/>
    <w:rsid w:val="009500AA"/>
    <w:rsid w:val="00950185"/>
    <w:rsid w:val="00950A4A"/>
    <w:rsid w:val="00951621"/>
    <w:rsid w:val="00951B1A"/>
    <w:rsid w:val="00951B1F"/>
    <w:rsid w:val="00952BC4"/>
    <w:rsid w:val="0095335F"/>
    <w:rsid w:val="00953A58"/>
    <w:rsid w:val="00953DBC"/>
    <w:rsid w:val="0095559F"/>
    <w:rsid w:val="0095702D"/>
    <w:rsid w:val="00957187"/>
    <w:rsid w:val="00957258"/>
    <w:rsid w:val="00957E6B"/>
    <w:rsid w:val="009600A4"/>
    <w:rsid w:val="00961C25"/>
    <w:rsid w:val="00962EE2"/>
    <w:rsid w:val="0096310D"/>
    <w:rsid w:val="00965B9C"/>
    <w:rsid w:val="00965C2D"/>
    <w:rsid w:val="00970AFD"/>
    <w:rsid w:val="00971150"/>
    <w:rsid w:val="00972376"/>
    <w:rsid w:val="0097374A"/>
    <w:rsid w:val="00973AC8"/>
    <w:rsid w:val="00974188"/>
    <w:rsid w:val="00974750"/>
    <w:rsid w:val="00975390"/>
    <w:rsid w:val="00977C78"/>
    <w:rsid w:val="00977DED"/>
    <w:rsid w:val="00977FC7"/>
    <w:rsid w:val="00982423"/>
    <w:rsid w:val="0098288D"/>
    <w:rsid w:val="00982EEF"/>
    <w:rsid w:val="00983016"/>
    <w:rsid w:val="009852C9"/>
    <w:rsid w:val="009853B7"/>
    <w:rsid w:val="0098543A"/>
    <w:rsid w:val="00985441"/>
    <w:rsid w:val="009864C2"/>
    <w:rsid w:val="009864C7"/>
    <w:rsid w:val="00986F2A"/>
    <w:rsid w:val="00990C7F"/>
    <w:rsid w:val="00990DE3"/>
    <w:rsid w:val="00991FF1"/>
    <w:rsid w:val="00992CD4"/>
    <w:rsid w:val="00993D29"/>
    <w:rsid w:val="00994A17"/>
    <w:rsid w:val="00996A97"/>
    <w:rsid w:val="00996C20"/>
    <w:rsid w:val="009976FF"/>
    <w:rsid w:val="00997701"/>
    <w:rsid w:val="009A01F7"/>
    <w:rsid w:val="009A05A0"/>
    <w:rsid w:val="009A25F3"/>
    <w:rsid w:val="009A2C07"/>
    <w:rsid w:val="009A3F9C"/>
    <w:rsid w:val="009A455F"/>
    <w:rsid w:val="009A4F2E"/>
    <w:rsid w:val="009A5C0D"/>
    <w:rsid w:val="009A5CA7"/>
    <w:rsid w:val="009A6239"/>
    <w:rsid w:val="009A79E9"/>
    <w:rsid w:val="009B0724"/>
    <w:rsid w:val="009B07FF"/>
    <w:rsid w:val="009B18D9"/>
    <w:rsid w:val="009B1C95"/>
    <w:rsid w:val="009B318E"/>
    <w:rsid w:val="009B4BC3"/>
    <w:rsid w:val="009B651C"/>
    <w:rsid w:val="009B685C"/>
    <w:rsid w:val="009B6EFD"/>
    <w:rsid w:val="009B7478"/>
    <w:rsid w:val="009B79D0"/>
    <w:rsid w:val="009B7AAA"/>
    <w:rsid w:val="009C06C6"/>
    <w:rsid w:val="009C1FFE"/>
    <w:rsid w:val="009C2B8C"/>
    <w:rsid w:val="009C32F3"/>
    <w:rsid w:val="009C3422"/>
    <w:rsid w:val="009C36FD"/>
    <w:rsid w:val="009C50A2"/>
    <w:rsid w:val="009C568D"/>
    <w:rsid w:val="009C5ED0"/>
    <w:rsid w:val="009C602E"/>
    <w:rsid w:val="009D242B"/>
    <w:rsid w:val="009D3E25"/>
    <w:rsid w:val="009D67BA"/>
    <w:rsid w:val="009D6BC5"/>
    <w:rsid w:val="009D7F94"/>
    <w:rsid w:val="009E12EC"/>
    <w:rsid w:val="009E1A5C"/>
    <w:rsid w:val="009E20C4"/>
    <w:rsid w:val="009E3950"/>
    <w:rsid w:val="009E4D08"/>
    <w:rsid w:val="009E5A3A"/>
    <w:rsid w:val="009E6182"/>
    <w:rsid w:val="009F0F10"/>
    <w:rsid w:val="009F13DF"/>
    <w:rsid w:val="009F17F4"/>
    <w:rsid w:val="009F2049"/>
    <w:rsid w:val="009F274A"/>
    <w:rsid w:val="009F29F8"/>
    <w:rsid w:val="009F328E"/>
    <w:rsid w:val="009F4738"/>
    <w:rsid w:val="009F4B54"/>
    <w:rsid w:val="009F57FA"/>
    <w:rsid w:val="009F592C"/>
    <w:rsid w:val="009F637C"/>
    <w:rsid w:val="009F6A3F"/>
    <w:rsid w:val="009F6E45"/>
    <w:rsid w:val="009F7293"/>
    <w:rsid w:val="009F7404"/>
    <w:rsid w:val="009F7982"/>
    <w:rsid w:val="009F7EDF"/>
    <w:rsid w:val="00A00E62"/>
    <w:rsid w:val="00A02571"/>
    <w:rsid w:val="00A025D9"/>
    <w:rsid w:val="00A02709"/>
    <w:rsid w:val="00A0293C"/>
    <w:rsid w:val="00A075FE"/>
    <w:rsid w:val="00A07F73"/>
    <w:rsid w:val="00A12454"/>
    <w:rsid w:val="00A152F7"/>
    <w:rsid w:val="00A1633C"/>
    <w:rsid w:val="00A16F1C"/>
    <w:rsid w:val="00A20652"/>
    <w:rsid w:val="00A20969"/>
    <w:rsid w:val="00A20C30"/>
    <w:rsid w:val="00A21BEE"/>
    <w:rsid w:val="00A2206D"/>
    <w:rsid w:val="00A22F8E"/>
    <w:rsid w:val="00A249E7"/>
    <w:rsid w:val="00A24D52"/>
    <w:rsid w:val="00A26220"/>
    <w:rsid w:val="00A262BB"/>
    <w:rsid w:val="00A27C96"/>
    <w:rsid w:val="00A305EE"/>
    <w:rsid w:val="00A306A3"/>
    <w:rsid w:val="00A30C4F"/>
    <w:rsid w:val="00A31778"/>
    <w:rsid w:val="00A32218"/>
    <w:rsid w:val="00A325B1"/>
    <w:rsid w:val="00A36F1C"/>
    <w:rsid w:val="00A3712D"/>
    <w:rsid w:val="00A402AC"/>
    <w:rsid w:val="00A406B4"/>
    <w:rsid w:val="00A408C1"/>
    <w:rsid w:val="00A40D82"/>
    <w:rsid w:val="00A4246D"/>
    <w:rsid w:val="00A4269A"/>
    <w:rsid w:val="00A431E5"/>
    <w:rsid w:val="00A43F3B"/>
    <w:rsid w:val="00A44184"/>
    <w:rsid w:val="00A44CC6"/>
    <w:rsid w:val="00A450CF"/>
    <w:rsid w:val="00A4590A"/>
    <w:rsid w:val="00A46F01"/>
    <w:rsid w:val="00A507BE"/>
    <w:rsid w:val="00A53A70"/>
    <w:rsid w:val="00A55075"/>
    <w:rsid w:val="00A5541B"/>
    <w:rsid w:val="00A55A9F"/>
    <w:rsid w:val="00A55BF2"/>
    <w:rsid w:val="00A57948"/>
    <w:rsid w:val="00A5794B"/>
    <w:rsid w:val="00A6324B"/>
    <w:rsid w:val="00A632FF"/>
    <w:rsid w:val="00A63364"/>
    <w:rsid w:val="00A642B7"/>
    <w:rsid w:val="00A645CB"/>
    <w:rsid w:val="00A646F2"/>
    <w:rsid w:val="00A64B45"/>
    <w:rsid w:val="00A65FB0"/>
    <w:rsid w:val="00A6693A"/>
    <w:rsid w:val="00A66EFB"/>
    <w:rsid w:val="00A70A32"/>
    <w:rsid w:val="00A70E62"/>
    <w:rsid w:val="00A710CB"/>
    <w:rsid w:val="00A721C5"/>
    <w:rsid w:val="00A72526"/>
    <w:rsid w:val="00A73AFC"/>
    <w:rsid w:val="00A75689"/>
    <w:rsid w:val="00A76653"/>
    <w:rsid w:val="00A7671C"/>
    <w:rsid w:val="00A76E42"/>
    <w:rsid w:val="00A77D62"/>
    <w:rsid w:val="00A812BE"/>
    <w:rsid w:val="00A81645"/>
    <w:rsid w:val="00A81673"/>
    <w:rsid w:val="00A81C74"/>
    <w:rsid w:val="00A82482"/>
    <w:rsid w:val="00A835BF"/>
    <w:rsid w:val="00A8508A"/>
    <w:rsid w:val="00A85DA4"/>
    <w:rsid w:val="00A86701"/>
    <w:rsid w:val="00A90B0E"/>
    <w:rsid w:val="00A93272"/>
    <w:rsid w:val="00A9356C"/>
    <w:rsid w:val="00A93CEA"/>
    <w:rsid w:val="00A9421D"/>
    <w:rsid w:val="00A95355"/>
    <w:rsid w:val="00AA14EE"/>
    <w:rsid w:val="00AA251B"/>
    <w:rsid w:val="00AA279A"/>
    <w:rsid w:val="00AA2CA2"/>
    <w:rsid w:val="00AA4599"/>
    <w:rsid w:val="00AA4D38"/>
    <w:rsid w:val="00AA4D63"/>
    <w:rsid w:val="00AA55B3"/>
    <w:rsid w:val="00AA5A97"/>
    <w:rsid w:val="00AA638D"/>
    <w:rsid w:val="00AB00DC"/>
    <w:rsid w:val="00AB066E"/>
    <w:rsid w:val="00AB1DE0"/>
    <w:rsid w:val="00AB3555"/>
    <w:rsid w:val="00AB3A65"/>
    <w:rsid w:val="00AB43DA"/>
    <w:rsid w:val="00AB5B07"/>
    <w:rsid w:val="00AB6175"/>
    <w:rsid w:val="00AB7EAA"/>
    <w:rsid w:val="00AC062E"/>
    <w:rsid w:val="00AC0F45"/>
    <w:rsid w:val="00AC100D"/>
    <w:rsid w:val="00AC1C73"/>
    <w:rsid w:val="00AC24AC"/>
    <w:rsid w:val="00AC3DF3"/>
    <w:rsid w:val="00AC5715"/>
    <w:rsid w:val="00AC6D75"/>
    <w:rsid w:val="00AC7DF5"/>
    <w:rsid w:val="00AD1AED"/>
    <w:rsid w:val="00AD1D06"/>
    <w:rsid w:val="00AD257E"/>
    <w:rsid w:val="00AD2FE9"/>
    <w:rsid w:val="00AD30E2"/>
    <w:rsid w:val="00AD4431"/>
    <w:rsid w:val="00AD4507"/>
    <w:rsid w:val="00AD4614"/>
    <w:rsid w:val="00AD588C"/>
    <w:rsid w:val="00AD658F"/>
    <w:rsid w:val="00AD6FE8"/>
    <w:rsid w:val="00AD7305"/>
    <w:rsid w:val="00AD7CEC"/>
    <w:rsid w:val="00AE12A8"/>
    <w:rsid w:val="00AE1818"/>
    <w:rsid w:val="00AE1DFD"/>
    <w:rsid w:val="00AE2651"/>
    <w:rsid w:val="00AE3595"/>
    <w:rsid w:val="00AE391D"/>
    <w:rsid w:val="00AE6CFA"/>
    <w:rsid w:val="00AF0F47"/>
    <w:rsid w:val="00AF3A1D"/>
    <w:rsid w:val="00AF44C8"/>
    <w:rsid w:val="00AF52FA"/>
    <w:rsid w:val="00AF5ECA"/>
    <w:rsid w:val="00AF7331"/>
    <w:rsid w:val="00AF7712"/>
    <w:rsid w:val="00B00B5D"/>
    <w:rsid w:val="00B01E5B"/>
    <w:rsid w:val="00B021AF"/>
    <w:rsid w:val="00B021D0"/>
    <w:rsid w:val="00B02FDD"/>
    <w:rsid w:val="00B05F51"/>
    <w:rsid w:val="00B10685"/>
    <w:rsid w:val="00B12A56"/>
    <w:rsid w:val="00B13013"/>
    <w:rsid w:val="00B132E4"/>
    <w:rsid w:val="00B13B58"/>
    <w:rsid w:val="00B1473C"/>
    <w:rsid w:val="00B14D33"/>
    <w:rsid w:val="00B15802"/>
    <w:rsid w:val="00B163FC"/>
    <w:rsid w:val="00B17864"/>
    <w:rsid w:val="00B17F93"/>
    <w:rsid w:val="00B20855"/>
    <w:rsid w:val="00B20868"/>
    <w:rsid w:val="00B22B35"/>
    <w:rsid w:val="00B233D8"/>
    <w:rsid w:val="00B2424F"/>
    <w:rsid w:val="00B243DC"/>
    <w:rsid w:val="00B2502F"/>
    <w:rsid w:val="00B252A7"/>
    <w:rsid w:val="00B260A7"/>
    <w:rsid w:val="00B26E69"/>
    <w:rsid w:val="00B2705B"/>
    <w:rsid w:val="00B311D3"/>
    <w:rsid w:val="00B324A0"/>
    <w:rsid w:val="00B349BD"/>
    <w:rsid w:val="00B35C6E"/>
    <w:rsid w:val="00B37215"/>
    <w:rsid w:val="00B379F7"/>
    <w:rsid w:val="00B37FEF"/>
    <w:rsid w:val="00B412EC"/>
    <w:rsid w:val="00B43E28"/>
    <w:rsid w:val="00B4444F"/>
    <w:rsid w:val="00B46749"/>
    <w:rsid w:val="00B46815"/>
    <w:rsid w:val="00B468D9"/>
    <w:rsid w:val="00B50941"/>
    <w:rsid w:val="00B50D2D"/>
    <w:rsid w:val="00B515D2"/>
    <w:rsid w:val="00B52A76"/>
    <w:rsid w:val="00B52F50"/>
    <w:rsid w:val="00B53BE6"/>
    <w:rsid w:val="00B53ED6"/>
    <w:rsid w:val="00B5449F"/>
    <w:rsid w:val="00B549D1"/>
    <w:rsid w:val="00B56AAA"/>
    <w:rsid w:val="00B56BE9"/>
    <w:rsid w:val="00B610F5"/>
    <w:rsid w:val="00B61FF5"/>
    <w:rsid w:val="00B63138"/>
    <w:rsid w:val="00B64836"/>
    <w:rsid w:val="00B6695C"/>
    <w:rsid w:val="00B673D7"/>
    <w:rsid w:val="00B71AA7"/>
    <w:rsid w:val="00B72B44"/>
    <w:rsid w:val="00B736E0"/>
    <w:rsid w:val="00B740F2"/>
    <w:rsid w:val="00B76F55"/>
    <w:rsid w:val="00B802EC"/>
    <w:rsid w:val="00B82C11"/>
    <w:rsid w:val="00B82FD1"/>
    <w:rsid w:val="00B83375"/>
    <w:rsid w:val="00B85568"/>
    <w:rsid w:val="00B85FF6"/>
    <w:rsid w:val="00B8755D"/>
    <w:rsid w:val="00B92896"/>
    <w:rsid w:val="00B9307B"/>
    <w:rsid w:val="00B93207"/>
    <w:rsid w:val="00B93912"/>
    <w:rsid w:val="00B962BD"/>
    <w:rsid w:val="00B972E4"/>
    <w:rsid w:val="00B9781D"/>
    <w:rsid w:val="00BA0A7A"/>
    <w:rsid w:val="00BA155D"/>
    <w:rsid w:val="00BA30AF"/>
    <w:rsid w:val="00BA32A2"/>
    <w:rsid w:val="00BA3EB1"/>
    <w:rsid w:val="00BA41EA"/>
    <w:rsid w:val="00BA57F7"/>
    <w:rsid w:val="00BA671A"/>
    <w:rsid w:val="00BB0389"/>
    <w:rsid w:val="00BB155B"/>
    <w:rsid w:val="00BB1659"/>
    <w:rsid w:val="00BB1A60"/>
    <w:rsid w:val="00BB2716"/>
    <w:rsid w:val="00BB3064"/>
    <w:rsid w:val="00BB395E"/>
    <w:rsid w:val="00BB39CB"/>
    <w:rsid w:val="00BB52CD"/>
    <w:rsid w:val="00BB6698"/>
    <w:rsid w:val="00BB72D4"/>
    <w:rsid w:val="00BC0156"/>
    <w:rsid w:val="00BC0183"/>
    <w:rsid w:val="00BC07CB"/>
    <w:rsid w:val="00BC1153"/>
    <w:rsid w:val="00BC19C8"/>
    <w:rsid w:val="00BC25D5"/>
    <w:rsid w:val="00BC339A"/>
    <w:rsid w:val="00BC4984"/>
    <w:rsid w:val="00BC4F5D"/>
    <w:rsid w:val="00BC5300"/>
    <w:rsid w:val="00BC57DB"/>
    <w:rsid w:val="00BC588D"/>
    <w:rsid w:val="00BC67EE"/>
    <w:rsid w:val="00BD1087"/>
    <w:rsid w:val="00BD115C"/>
    <w:rsid w:val="00BD26CB"/>
    <w:rsid w:val="00BD2722"/>
    <w:rsid w:val="00BD46AA"/>
    <w:rsid w:val="00BD47F2"/>
    <w:rsid w:val="00BD49AE"/>
    <w:rsid w:val="00BD69C2"/>
    <w:rsid w:val="00BE1C3D"/>
    <w:rsid w:val="00BE1E62"/>
    <w:rsid w:val="00BE2561"/>
    <w:rsid w:val="00BE43AE"/>
    <w:rsid w:val="00BE4F1C"/>
    <w:rsid w:val="00BE5617"/>
    <w:rsid w:val="00BE6928"/>
    <w:rsid w:val="00BE7415"/>
    <w:rsid w:val="00BE7CBF"/>
    <w:rsid w:val="00BF02BE"/>
    <w:rsid w:val="00BF1309"/>
    <w:rsid w:val="00BF34C6"/>
    <w:rsid w:val="00BF40CB"/>
    <w:rsid w:val="00BF528E"/>
    <w:rsid w:val="00BF5634"/>
    <w:rsid w:val="00BF596E"/>
    <w:rsid w:val="00BF6676"/>
    <w:rsid w:val="00C028CA"/>
    <w:rsid w:val="00C04E64"/>
    <w:rsid w:val="00C07958"/>
    <w:rsid w:val="00C0F9C3"/>
    <w:rsid w:val="00C10760"/>
    <w:rsid w:val="00C14540"/>
    <w:rsid w:val="00C156A2"/>
    <w:rsid w:val="00C16EBF"/>
    <w:rsid w:val="00C200FE"/>
    <w:rsid w:val="00C224CD"/>
    <w:rsid w:val="00C22C29"/>
    <w:rsid w:val="00C23BE9"/>
    <w:rsid w:val="00C24169"/>
    <w:rsid w:val="00C2631F"/>
    <w:rsid w:val="00C26A97"/>
    <w:rsid w:val="00C27705"/>
    <w:rsid w:val="00C27D40"/>
    <w:rsid w:val="00C30B57"/>
    <w:rsid w:val="00C313DC"/>
    <w:rsid w:val="00C31C0A"/>
    <w:rsid w:val="00C331FC"/>
    <w:rsid w:val="00C3413E"/>
    <w:rsid w:val="00C34688"/>
    <w:rsid w:val="00C34B52"/>
    <w:rsid w:val="00C36146"/>
    <w:rsid w:val="00C364E8"/>
    <w:rsid w:val="00C369A6"/>
    <w:rsid w:val="00C37AA7"/>
    <w:rsid w:val="00C4113E"/>
    <w:rsid w:val="00C42439"/>
    <w:rsid w:val="00C428C3"/>
    <w:rsid w:val="00C429A5"/>
    <w:rsid w:val="00C434FA"/>
    <w:rsid w:val="00C45213"/>
    <w:rsid w:val="00C45236"/>
    <w:rsid w:val="00C45A66"/>
    <w:rsid w:val="00C462CE"/>
    <w:rsid w:val="00C46C00"/>
    <w:rsid w:val="00C47A11"/>
    <w:rsid w:val="00C502A8"/>
    <w:rsid w:val="00C50DE5"/>
    <w:rsid w:val="00C537A2"/>
    <w:rsid w:val="00C53A34"/>
    <w:rsid w:val="00C549F2"/>
    <w:rsid w:val="00C54EF7"/>
    <w:rsid w:val="00C55CCF"/>
    <w:rsid w:val="00C567CE"/>
    <w:rsid w:val="00C56B24"/>
    <w:rsid w:val="00C5722A"/>
    <w:rsid w:val="00C61455"/>
    <w:rsid w:val="00C63EF2"/>
    <w:rsid w:val="00C63EF9"/>
    <w:rsid w:val="00C67E31"/>
    <w:rsid w:val="00C716EE"/>
    <w:rsid w:val="00C71D9C"/>
    <w:rsid w:val="00C7250A"/>
    <w:rsid w:val="00C768FB"/>
    <w:rsid w:val="00C778EC"/>
    <w:rsid w:val="00C810C7"/>
    <w:rsid w:val="00C82F35"/>
    <w:rsid w:val="00C86E5E"/>
    <w:rsid w:val="00C91107"/>
    <w:rsid w:val="00C918EE"/>
    <w:rsid w:val="00C9481C"/>
    <w:rsid w:val="00C94B3B"/>
    <w:rsid w:val="00C94D1C"/>
    <w:rsid w:val="00C94ED4"/>
    <w:rsid w:val="00C97813"/>
    <w:rsid w:val="00CA0810"/>
    <w:rsid w:val="00CA162E"/>
    <w:rsid w:val="00CA1786"/>
    <w:rsid w:val="00CA28A9"/>
    <w:rsid w:val="00CA2909"/>
    <w:rsid w:val="00CA3136"/>
    <w:rsid w:val="00CA37ED"/>
    <w:rsid w:val="00CB0ACC"/>
    <w:rsid w:val="00CB45FF"/>
    <w:rsid w:val="00CB52F7"/>
    <w:rsid w:val="00CB56F9"/>
    <w:rsid w:val="00CB628D"/>
    <w:rsid w:val="00CB6B1C"/>
    <w:rsid w:val="00CB6D05"/>
    <w:rsid w:val="00CB798E"/>
    <w:rsid w:val="00CC0A66"/>
    <w:rsid w:val="00CC1235"/>
    <w:rsid w:val="00CC1C49"/>
    <w:rsid w:val="00CC24A7"/>
    <w:rsid w:val="00CC3FB3"/>
    <w:rsid w:val="00CC7BBB"/>
    <w:rsid w:val="00CD11EE"/>
    <w:rsid w:val="00CD1F30"/>
    <w:rsid w:val="00CD2974"/>
    <w:rsid w:val="00CD3135"/>
    <w:rsid w:val="00CD3ECE"/>
    <w:rsid w:val="00CD3ED6"/>
    <w:rsid w:val="00CD4054"/>
    <w:rsid w:val="00CD49CD"/>
    <w:rsid w:val="00CD4DB2"/>
    <w:rsid w:val="00CD4F82"/>
    <w:rsid w:val="00CD6C92"/>
    <w:rsid w:val="00CD74CE"/>
    <w:rsid w:val="00CE0B6B"/>
    <w:rsid w:val="00CE0FC6"/>
    <w:rsid w:val="00CE11CE"/>
    <w:rsid w:val="00CE166F"/>
    <w:rsid w:val="00CE17CD"/>
    <w:rsid w:val="00CE18B0"/>
    <w:rsid w:val="00CE1911"/>
    <w:rsid w:val="00CE1950"/>
    <w:rsid w:val="00CE1A11"/>
    <w:rsid w:val="00CE3288"/>
    <w:rsid w:val="00CE33E3"/>
    <w:rsid w:val="00CE3962"/>
    <w:rsid w:val="00CE3A32"/>
    <w:rsid w:val="00CF0002"/>
    <w:rsid w:val="00CF0789"/>
    <w:rsid w:val="00CF084A"/>
    <w:rsid w:val="00CF1CF6"/>
    <w:rsid w:val="00CF2247"/>
    <w:rsid w:val="00CF27BA"/>
    <w:rsid w:val="00CF3666"/>
    <w:rsid w:val="00CF4073"/>
    <w:rsid w:val="00CF5336"/>
    <w:rsid w:val="00CF58BE"/>
    <w:rsid w:val="00CF6735"/>
    <w:rsid w:val="00CF7555"/>
    <w:rsid w:val="00D000B7"/>
    <w:rsid w:val="00D0052B"/>
    <w:rsid w:val="00D02E10"/>
    <w:rsid w:val="00D02FD1"/>
    <w:rsid w:val="00D06A23"/>
    <w:rsid w:val="00D06E27"/>
    <w:rsid w:val="00D0756B"/>
    <w:rsid w:val="00D103A5"/>
    <w:rsid w:val="00D106A8"/>
    <w:rsid w:val="00D11827"/>
    <w:rsid w:val="00D13BC4"/>
    <w:rsid w:val="00D13F34"/>
    <w:rsid w:val="00D148C2"/>
    <w:rsid w:val="00D15A56"/>
    <w:rsid w:val="00D16516"/>
    <w:rsid w:val="00D17F2D"/>
    <w:rsid w:val="00D2034A"/>
    <w:rsid w:val="00D20BDA"/>
    <w:rsid w:val="00D20FFF"/>
    <w:rsid w:val="00D230CD"/>
    <w:rsid w:val="00D23B56"/>
    <w:rsid w:val="00D24747"/>
    <w:rsid w:val="00D25DB0"/>
    <w:rsid w:val="00D26CC4"/>
    <w:rsid w:val="00D319F7"/>
    <w:rsid w:val="00D31C58"/>
    <w:rsid w:val="00D33786"/>
    <w:rsid w:val="00D36720"/>
    <w:rsid w:val="00D37480"/>
    <w:rsid w:val="00D37A2B"/>
    <w:rsid w:val="00D37B10"/>
    <w:rsid w:val="00D37EA1"/>
    <w:rsid w:val="00D40431"/>
    <w:rsid w:val="00D40640"/>
    <w:rsid w:val="00D43904"/>
    <w:rsid w:val="00D453D2"/>
    <w:rsid w:val="00D45DED"/>
    <w:rsid w:val="00D51571"/>
    <w:rsid w:val="00D51F9C"/>
    <w:rsid w:val="00D527B1"/>
    <w:rsid w:val="00D53E9D"/>
    <w:rsid w:val="00D542EE"/>
    <w:rsid w:val="00D55DA7"/>
    <w:rsid w:val="00D57E19"/>
    <w:rsid w:val="00D5CB49"/>
    <w:rsid w:val="00D6014B"/>
    <w:rsid w:val="00D61D1B"/>
    <w:rsid w:val="00D62BB7"/>
    <w:rsid w:val="00D62DBB"/>
    <w:rsid w:val="00D62FD5"/>
    <w:rsid w:val="00D630D7"/>
    <w:rsid w:val="00D64205"/>
    <w:rsid w:val="00D6429D"/>
    <w:rsid w:val="00D65322"/>
    <w:rsid w:val="00D659BF"/>
    <w:rsid w:val="00D65D10"/>
    <w:rsid w:val="00D6707C"/>
    <w:rsid w:val="00D673E4"/>
    <w:rsid w:val="00D67E2D"/>
    <w:rsid w:val="00D70BEC"/>
    <w:rsid w:val="00D72066"/>
    <w:rsid w:val="00D72DA8"/>
    <w:rsid w:val="00D7523B"/>
    <w:rsid w:val="00D756F3"/>
    <w:rsid w:val="00D770FD"/>
    <w:rsid w:val="00D77E17"/>
    <w:rsid w:val="00D7B7A3"/>
    <w:rsid w:val="00D80A50"/>
    <w:rsid w:val="00D83C11"/>
    <w:rsid w:val="00D842D3"/>
    <w:rsid w:val="00D861CC"/>
    <w:rsid w:val="00D87075"/>
    <w:rsid w:val="00D87C45"/>
    <w:rsid w:val="00D9052A"/>
    <w:rsid w:val="00D908B4"/>
    <w:rsid w:val="00D9157C"/>
    <w:rsid w:val="00D95D59"/>
    <w:rsid w:val="00D96BB9"/>
    <w:rsid w:val="00DA048D"/>
    <w:rsid w:val="00DA21D6"/>
    <w:rsid w:val="00DA3370"/>
    <w:rsid w:val="00DA442D"/>
    <w:rsid w:val="00DA5306"/>
    <w:rsid w:val="00DA5579"/>
    <w:rsid w:val="00DA5BB7"/>
    <w:rsid w:val="00DB05B2"/>
    <w:rsid w:val="00DB1938"/>
    <w:rsid w:val="00DB3EA7"/>
    <w:rsid w:val="00DB6FDD"/>
    <w:rsid w:val="00DB749D"/>
    <w:rsid w:val="00DC0106"/>
    <w:rsid w:val="00DC2080"/>
    <w:rsid w:val="00DC21BA"/>
    <w:rsid w:val="00DC21ED"/>
    <w:rsid w:val="00DC5FA7"/>
    <w:rsid w:val="00DC6461"/>
    <w:rsid w:val="00DC7284"/>
    <w:rsid w:val="00DC7BF2"/>
    <w:rsid w:val="00DD066E"/>
    <w:rsid w:val="00DD1146"/>
    <w:rsid w:val="00DD1498"/>
    <w:rsid w:val="00DD26EE"/>
    <w:rsid w:val="00DD2757"/>
    <w:rsid w:val="00DD468E"/>
    <w:rsid w:val="00DD549E"/>
    <w:rsid w:val="00DD5DD7"/>
    <w:rsid w:val="00DD7FF0"/>
    <w:rsid w:val="00DD9210"/>
    <w:rsid w:val="00DE076D"/>
    <w:rsid w:val="00DE0DAF"/>
    <w:rsid w:val="00DE0EBA"/>
    <w:rsid w:val="00DE11E2"/>
    <w:rsid w:val="00DE243F"/>
    <w:rsid w:val="00DE3C29"/>
    <w:rsid w:val="00DE3E0E"/>
    <w:rsid w:val="00DE68E7"/>
    <w:rsid w:val="00DE6D62"/>
    <w:rsid w:val="00DE7387"/>
    <w:rsid w:val="00DF1BE0"/>
    <w:rsid w:val="00DF3A77"/>
    <w:rsid w:val="00DF4E18"/>
    <w:rsid w:val="00DF67BE"/>
    <w:rsid w:val="00E011D6"/>
    <w:rsid w:val="00E013F4"/>
    <w:rsid w:val="00E01492"/>
    <w:rsid w:val="00E0211F"/>
    <w:rsid w:val="00E06748"/>
    <w:rsid w:val="00E06EF8"/>
    <w:rsid w:val="00E11177"/>
    <w:rsid w:val="00E13762"/>
    <w:rsid w:val="00E13981"/>
    <w:rsid w:val="00E16816"/>
    <w:rsid w:val="00E16A37"/>
    <w:rsid w:val="00E21647"/>
    <w:rsid w:val="00E21B6C"/>
    <w:rsid w:val="00E2421B"/>
    <w:rsid w:val="00E247D9"/>
    <w:rsid w:val="00E25326"/>
    <w:rsid w:val="00E25858"/>
    <w:rsid w:val="00E261E3"/>
    <w:rsid w:val="00E261F1"/>
    <w:rsid w:val="00E27957"/>
    <w:rsid w:val="00E302A0"/>
    <w:rsid w:val="00E324A4"/>
    <w:rsid w:val="00E331C0"/>
    <w:rsid w:val="00E335B3"/>
    <w:rsid w:val="00E33B49"/>
    <w:rsid w:val="00E378D1"/>
    <w:rsid w:val="00E37A01"/>
    <w:rsid w:val="00E407B2"/>
    <w:rsid w:val="00E416F0"/>
    <w:rsid w:val="00E419AC"/>
    <w:rsid w:val="00E4200A"/>
    <w:rsid w:val="00E44DFD"/>
    <w:rsid w:val="00E46192"/>
    <w:rsid w:val="00E47610"/>
    <w:rsid w:val="00E4792F"/>
    <w:rsid w:val="00E4796E"/>
    <w:rsid w:val="00E511DB"/>
    <w:rsid w:val="00E51D34"/>
    <w:rsid w:val="00E51EBF"/>
    <w:rsid w:val="00E52659"/>
    <w:rsid w:val="00E52831"/>
    <w:rsid w:val="00E53390"/>
    <w:rsid w:val="00E5388D"/>
    <w:rsid w:val="00E5518F"/>
    <w:rsid w:val="00E55192"/>
    <w:rsid w:val="00E55537"/>
    <w:rsid w:val="00E55F45"/>
    <w:rsid w:val="00E564CB"/>
    <w:rsid w:val="00E610AE"/>
    <w:rsid w:val="00E61A72"/>
    <w:rsid w:val="00E62EBE"/>
    <w:rsid w:val="00E635EA"/>
    <w:rsid w:val="00E64276"/>
    <w:rsid w:val="00E670E2"/>
    <w:rsid w:val="00E6774F"/>
    <w:rsid w:val="00E67B44"/>
    <w:rsid w:val="00E67E9B"/>
    <w:rsid w:val="00E711BB"/>
    <w:rsid w:val="00E72387"/>
    <w:rsid w:val="00E73CEF"/>
    <w:rsid w:val="00E75653"/>
    <w:rsid w:val="00E77B47"/>
    <w:rsid w:val="00E77CED"/>
    <w:rsid w:val="00E819E7"/>
    <w:rsid w:val="00E81BE3"/>
    <w:rsid w:val="00E83714"/>
    <w:rsid w:val="00E846E9"/>
    <w:rsid w:val="00E84A0D"/>
    <w:rsid w:val="00E84D08"/>
    <w:rsid w:val="00E85994"/>
    <w:rsid w:val="00E87086"/>
    <w:rsid w:val="00E87C58"/>
    <w:rsid w:val="00E87EFF"/>
    <w:rsid w:val="00E90822"/>
    <w:rsid w:val="00E91793"/>
    <w:rsid w:val="00E92845"/>
    <w:rsid w:val="00E93AAE"/>
    <w:rsid w:val="00E93F63"/>
    <w:rsid w:val="00E94055"/>
    <w:rsid w:val="00E94236"/>
    <w:rsid w:val="00E959AB"/>
    <w:rsid w:val="00E95EBF"/>
    <w:rsid w:val="00E96252"/>
    <w:rsid w:val="00E963D1"/>
    <w:rsid w:val="00E96D5D"/>
    <w:rsid w:val="00EA0FDF"/>
    <w:rsid w:val="00EA1975"/>
    <w:rsid w:val="00EA1B85"/>
    <w:rsid w:val="00EA3BD7"/>
    <w:rsid w:val="00EA5168"/>
    <w:rsid w:val="00EA58B5"/>
    <w:rsid w:val="00EA5D66"/>
    <w:rsid w:val="00EA649F"/>
    <w:rsid w:val="00EA6560"/>
    <w:rsid w:val="00EB22F9"/>
    <w:rsid w:val="00EB3F8F"/>
    <w:rsid w:val="00EB4A0E"/>
    <w:rsid w:val="00EB4DA0"/>
    <w:rsid w:val="00EB6F7D"/>
    <w:rsid w:val="00EC0053"/>
    <w:rsid w:val="00EC04C6"/>
    <w:rsid w:val="00EC0A39"/>
    <w:rsid w:val="00EC153B"/>
    <w:rsid w:val="00EC278A"/>
    <w:rsid w:val="00EC2BFA"/>
    <w:rsid w:val="00EC2E19"/>
    <w:rsid w:val="00EC36ED"/>
    <w:rsid w:val="00EC42C2"/>
    <w:rsid w:val="00EC4E13"/>
    <w:rsid w:val="00EC58ED"/>
    <w:rsid w:val="00EC5F3E"/>
    <w:rsid w:val="00EC6C25"/>
    <w:rsid w:val="00EC7509"/>
    <w:rsid w:val="00ECE2B6"/>
    <w:rsid w:val="00ED1B24"/>
    <w:rsid w:val="00ED3323"/>
    <w:rsid w:val="00ED33FB"/>
    <w:rsid w:val="00ED3498"/>
    <w:rsid w:val="00ED39C8"/>
    <w:rsid w:val="00ED441A"/>
    <w:rsid w:val="00ED46FC"/>
    <w:rsid w:val="00ED6397"/>
    <w:rsid w:val="00ED7617"/>
    <w:rsid w:val="00ED781D"/>
    <w:rsid w:val="00ED7C3B"/>
    <w:rsid w:val="00EE0595"/>
    <w:rsid w:val="00EE09EA"/>
    <w:rsid w:val="00EE0AD4"/>
    <w:rsid w:val="00EE17CF"/>
    <w:rsid w:val="00EE1E52"/>
    <w:rsid w:val="00EE266F"/>
    <w:rsid w:val="00EE2AFE"/>
    <w:rsid w:val="00EE3C76"/>
    <w:rsid w:val="00EE4CDD"/>
    <w:rsid w:val="00EE5C18"/>
    <w:rsid w:val="00EE67BB"/>
    <w:rsid w:val="00EE72B0"/>
    <w:rsid w:val="00EF02E7"/>
    <w:rsid w:val="00EF1E42"/>
    <w:rsid w:val="00EF3803"/>
    <w:rsid w:val="00EF4383"/>
    <w:rsid w:val="00EF5BDB"/>
    <w:rsid w:val="00EF5CB7"/>
    <w:rsid w:val="00EF6587"/>
    <w:rsid w:val="00EF6D53"/>
    <w:rsid w:val="00EF6E5F"/>
    <w:rsid w:val="00EF7D71"/>
    <w:rsid w:val="00F008FF"/>
    <w:rsid w:val="00F013D4"/>
    <w:rsid w:val="00F018AE"/>
    <w:rsid w:val="00F0360B"/>
    <w:rsid w:val="00F03750"/>
    <w:rsid w:val="00F0458D"/>
    <w:rsid w:val="00F05340"/>
    <w:rsid w:val="00F05AAA"/>
    <w:rsid w:val="00F10C95"/>
    <w:rsid w:val="00F114C0"/>
    <w:rsid w:val="00F11793"/>
    <w:rsid w:val="00F1209D"/>
    <w:rsid w:val="00F13EA1"/>
    <w:rsid w:val="00F15CCD"/>
    <w:rsid w:val="00F15FE8"/>
    <w:rsid w:val="00F16462"/>
    <w:rsid w:val="00F16667"/>
    <w:rsid w:val="00F16AB6"/>
    <w:rsid w:val="00F16F3F"/>
    <w:rsid w:val="00F2032A"/>
    <w:rsid w:val="00F20A65"/>
    <w:rsid w:val="00F21D1D"/>
    <w:rsid w:val="00F21F5C"/>
    <w:rsid w:val="00F2231A"/>
    <w:rsid w:val="00F25067"/>
    <w:rsid w:val="00F265C2"/>
    <w:rsid w:val="00F266AE"/>
    <w:rsid w:val="00F27B2B"/>
    <w:rsid w:val="00F30D5E"/>
    <w:rsid w:val="00F31C12"/>
    <w:rsid w:val="00F31EB7"/>
    <w:rsid w:val="00F32C32"/>
    <w:rsid w:val="00F3326C"/>
    <w:rsid w:val="00F336A1"/>
    <w:rsid w:val="00F34597"/>
    <w:rsid w:val="00F360B2"/>
    <w:rsid w:val="00F36C79"/>
    <w:rsid w:val="00F3732F"/>
    <w:rsid w:val="00F37672"/>
    <w:rsid w:val="00F41632"/>
    <w:rsid w:val="00F4284B"/>
    <w:rsid w:val="00F429F1"/>
    <w:rsid w:val="00F43293"/>
    <w:rsid w:val="00F43EFA"/>
    <w:rsid w:val="00F46168"/>
    <w:rsid w:val="00F46581"/>
    <w:rsid w:val="00F479C1"/>
    <w:rsid w:val="00F51559"/>
    <w:rsid w:val="00F521E7"/>
    <w:rsid w:val="00F5311B"/>
    <w:rsid w:val="00F546D2"/>
    <w:rsid w:val="00F54935"/>
    <w:rsid w:val="00F55C9B"/>
    <w:rsid w:val="00F56CBA"/>
    <w:rsid w:val="00F5730E"/>
    <w:rsid w:val="00F57953"/>
    <w:rsid w:val="00F57D62"/>
    <w:rsid w:val="00F60FFA"/>
    <w:rsid w:val="00F61A0F"/>
    <w:rsid w:val="00F62375"/>
    <w:rsid w:val="00F6456F"/>
    <w:rsid w:val="00F64D67"/>
    <w:rsid w:val="00F6554B"/>
    <w:rsid w:val="00F66B69"/>
    <w:rsid w:val="00F70474"/>
    <w:rsid w:val="00F721D8"/>
    <w:rsid w:val="00F7221F"/>
    <w:rsid w:val="00F740B1"/>
    <w:rsid w:val="00F7489E"/>
    <w:rsid w:val="00F76132"/>
    <w:rsid w:val="00F76687"/>
    <w:rsid w:val="00F76FB1"/>
    <w:rsid w:val="00F77499"/>
    <w:rsid w:val="00F8065B"/>
    <w:rsid w:val="00F80DAB"/>
    <w:rsid w:val="00F823E0"/>
    <w:rsid w:val="00F83905"/>
    <w:rsid w:val="00F843B9"/>
    <w:rsid w:val="00F84704"/>
    <w:rsid w:val="00F852A6"/>
    <w:rsid w:val="00F8DB86"/>
    <w:rsid w:val="00F9127F"/>
    <w:rsid w:val="00F9161F"/>
    <w:rsid w:val="00F931BC"/>
    <w:rsid w:val="00F93F18"/>
    <w:rsid w:val="00F95CC7"/>
    <w:rsid w:val="00F97D2B"/>
    <w:rsid w:val="00FA1588"/>
    <w:rsid w:val="00FA20CC"/>
    <w:rsid w:val="00FA2B04"/>
    <w:rsid w:val="00FA3BD4"/>
    <w:rsid w:val="00FA3FCE"/>
    <w:rsid w:val="00FA5A80"/>
    <w:rsid w:val="00FA75BD"/>
    <w:rsid w:val="00FA7743"/>
    <w:rsid w:val="00FB051F"/>
    <w:rsid w:val="00FB0745"/>
    <w:rsid w:val="00FB1838"/>
    <w:rsid w:val="00FB25EB"/>
    <w:rsid w:val="00FB2854"/>
    <w:rsid w:val="00FB3FC2"/>
    <w:rsid w:val="00FB5DBC"/>
    <w:rsid w:val="00FB6824"/>
    <w:rsid w:val="00FB71B5"/>
    <w:rsid w:val="00FC0226"/>
    <w:rsid w:val="00FC1882"/>
    <w:rsid w:val="00FC1FFF"/>
    <w:rsid w:val="00FC32BC"/>
    <w:rsid w:val="00FC4343"/>
    <w:rsid w:val="00FC5768"/>
    <w:rsid w:val="00FC62E5"/>
    <w:rsid w:val="00FC6F6E"/>
    <w:rsid w:val="00FD14CD"/>
    <w:rsid w:val="00FD1FDD"/>
    <w:rsid w:val="00FD20CB"/>
    <w:rsid w:val="00FD2F27"/>
    <w:rsid w:val="00FD4E19"/>
    <w:rsid w:val="00FD4F39"/>
    <w:rsid w:val="00FE00EE"/>
    <w:rsid w:val="00FE1BFB"/>
    <w:rsid w:val="00FE223D"/>
    <w:rsid w:val="00FE3497"/>
    <w:rsid w:val="00FE4492"/>
    <w:rsid w:val="00FE71BF"/>
    <w:rsid w:val="00FF0429"/>
    <w:rsid w:val="00FF0B5F"/>
    <w:rsid w:val="00FF1A96"/>
    <w:rsid w:val="00FF24B0"/>
    <w:rsid w:val="00FF2824"/>
    <w:rsid w:val="00FF51BA"/>
    <w:rsid w:val="00FFD6FF"/>
    <w:rsid w:val="011D9EDE"/>
    <w:rsid w:val="012531F6"/>
    <w:rsid w:val="012EE588"/>
    <w:rsid w:val="01353D2A"/>
    <w:rsid w:val="013645F5"/>
    <w:rsid w:val="01373B94"/>
    <w:rsid w:val="013A2DA7"/>
    <w:rsid w:val="013DD275"/>
    <w:rsid w:val="014710C0"/>
    <w:rsid w:val="015CD855"/>
    <w:rsid w:val="015F1F69"/>
    <w:rsid w:val="016693B1"/>
    <w:rsid w:val="0166A5E5"/>
    <w:rsid w:val="016D166C"/>
    <w:rsid w:val="01816031"/>
    <w:rsid w:val="018CD108"/>
    <w:rsid w:val="019080A0"/>
    <w:rsid w:val="0197F1E9"/>
    <w:rsid w:val="019FAC9E"/>
    <w:rsid w:val="01C41951"/>
    <w:rsid w:val="01C9BA54"/>
    <w:rsid w:val="01D811DD"/>
    <w:rsid w:val="01DA5968"/>
    <w:rsid w:val="01DF6C61"/>
    <w:rsid w:val="01EB4524"/>
    <w:rsid w:val="01F2C0E5"/>
    <w:rsid w:val="01F61711"/>
    <w:rsid w:val="0209984E"/>
    <w:rsid w:val="020A0385"/>
    <w:rsid w:val="020EA217"/>
    <w:rsid w:val="0213B78F"/>
    <w:rsid w:val="022118C1"/>
    <w:rsid w:val="02230938"/>
    <w:rsid w:val="0225D5F5"/>
    <w:rsid w:val="022A9467"/>
    <w:rsid w:val="02398276"/>
    <w:rsid w:val="0240D21D"/>
    <w:rsid w:val="025CF960"/>
    <w:rsid w:val="02698B86"/>
    <w:rsid w:val="026DD368"/>
    <w:rsid w:val="027468FC"/>
    <w:rsid w:val="029142C5"/>
    <w:rsid w:val="029CE03A"/>
    <w:rsid w:val="02AEE335"/>
    <w:rsid w:val="02B826E9"/>
    <w:rsid w:val="02B92636"/>
    <w:rsid w:val="02C52DE9"/>
    <w:rsid w:val="02EC5131"/>
    <w:rsid w:val="02EEEFED"/>
    <w:rsid w:val="031709E5"/>
    <w:rsid w:val="031ED2CB"/>
    <w:rsid w:val="03206867"/>
    <w:rsid w:val="0337B946"/>
    <w:rsid w:val="033E0B20"/>
    <w:rsid w:val="037BEEC8"/>
    <w:rsid w:val="037CFC06"/>
    <w:rsid w:val="0389D33C"/>
    <w:rsid w:val="038F2372"/>
    <w:rsid w:val="03986AE7"/>
    <w:rsid w:val="039BF930"/>
    <w:rsid w:val="039E26C6"/>
    <w:rsid w:val="03B06438"/>
    <w:rsid w:val="03B5B97F"/>
    <w:rsid w:val="03B7B157"/>
    <w:rsid w:val="03BC34D4"/>
    <w:rsid w:val="03C050B1"/>
    <w:rsid w:val="03C664C8"/>
    <w:rsid w:val="03D9FC88"/>
    <w:rsid w:val="03E27192"/>
    <w:rsid w:val="040AF0DB"/>
    <w:rsid w:val="040C97ED"/>
    <w:rsid w:val="040F5865"/>
    <w:rsid w:val="04109E8A"/>
    <w:rsid w:val="04253DF8"/>
    <w:rsid w:val="04307554"/>
    <w:rsid w:val="04375BFD"/>
    <w:rsid w:val="043A620C"/>
    <w:rsid w:val="043D3765"/>
    <w:rsid w:val="044CC80A"/>
    <w:rsid w:val="04500579"/>
    <w:rsid w:val="04528AE6"/>
    <w:rsid w:val="046F14E5"/>
    <w:rsid w:val="04740426"/>
    <w:rsid w:val="04763DBC"/>
    <w:rsid w:val="0484FDA4"/>
    <w:rsid w:val="04974407"/>
    <w:rsid w:val="049A81D0"/>
    <w:rsid w:val="049D4EEF"/>
    <w:rsid w:val="04BD83BF"/>
    <w:rsid w:val="04C871B6"/>
    <w:rsid w:val="04C9537E"/>
    <w:rsid w:val="04CABA4D"/>
    <w:rsid w:val="04D54A58"/>
    <w:rsid w:val="04D9B516"/>
    <w:rsid w:val="04E293EA"/>
    <w:rsid w:val="04F95EBB"/>
    <w:rsid w:val="050F108F"/>
    <w:rsid w:val="0511DD9B"/>
    <w:rsid w:val="052B6179"/>
    <w:rsid w:val="05502465"/>
    <w:rsid w:val="05604783"/>
    <w:rsid w:val="0562D2AC"/>
    <w:rsid w:val="056A888F"/>
    <w:rsid w:val="05705627"/>
    <w:rsid w:val="0574A124"/>
    <w:rsid w:val="057898ED"/>
    <w:rsid w:val="0583B390"/>
    <w:rsid w:val="058530E0"/>
    <w:rsid w:val="05868A0E"/>
    <w:rsid w:val="05877F93"/>
    <w:rsid w:val="05906526"/>
    <w:rsid w:val="05B70629"/>
    <w:rsid w:val="05CD6D38"/>
    <w:rsid w:val="05E31C04"/>
    <w:rsid w:val="060E0FE1"/>
    <w:rsid w:val="061628BF"/>
    <w:rsid w:val="062DCAD6"/>
    <w:rsid w:val="06439D71"/>
    <w:rsid w:val="0647E5AC"/>
    <w:rsid w:val="06556C37"/>
    <w:rsid w:val="06583CEA"/>
    <w:rsid w:val="0658AE36"/>
    <w:rsid w:val="06713B55"/>
    <w:rsid w:val="067D682C"/>
    <w:rsid w:val="0683532F"/>
    <w:rsid w:val="06850853"/>
    <w:rsid w:val="06878D47"/>
    <w:rsid w:val="069296A9"/>
    <w:rsid w:val="0697F26F"/>
    <w:rsid w:val="069CB517"/>
    <w:rsid w:val="06AFA648"/>
    <w:rsid w:val="06B08CCC"/>
    <w:rsid w:val="06C23AAB"/>
    <w:rsid w:val="06D95B6E"/>
    <w:rsid w:val="06D9A7E8"/>
    <w:rsid w:val="06E20882"/>
    <w:rsid w:val="06F0F034"/>
    <w:rsid w:val="07048E76"/>
    <w:rsid w:val="070A252B"/>
    <w:rsid w:val="071A1A39"/>
    <w:rsid w:val="071B34D4"/>
    <w:rsid w:val="071FDF10"/>
    <w:rsid w:val="073E067F"/>
    <w:rsid w:val="0743E98C"/>
    <w:rsid w:val="075C525D"/>
    <w:rsid w:val="07736C22"/>
    <w:rsid w:val="0774E735"/>
    <w:rsid w:val="077E6C16"/>
    <w:rsid w:val="0789995C"/>
    <w:rsid w:val="0789F087"/>
    <w:rsid w:val="07A87211"/>
    <w:rsid w:val="07A91F9C"/>
    <w:rsid w:val="07AC52E5"/>
    <w:rsid w:val="07B2AB9E"/>
    <w:rsid w:val="07BC9E66"/>
    <w:rsid w:val="07BE9065"/>
    <w:rsid w:val="07D0C935"/>
    <w:rsid w:val="07EC5C3E"/>
    <w:rsid w:val="07F577B9"/>
    <w:rsid w:val="082FA7C8"/>
    <w:rsid w:val="08373F7E"/>
    <w:rsid w:val="08386C7F"/>
    <w:rsid w:val="083AC16D"/>
    <w:rsid w:val="083AD1E9"/>
    <w:rsid w:val="083B542C"/>
    <w:rsid w:val="0842836C"/>
    <w:rsid w:val="0850637B"/>
    <w:rsid w:val="085FDEB0"/>
    <w:rsid w:val="0884202B"/>
    <w:rsid w:val="08A613D1"/>
    <w:rsid w:val="08C1AAA2"/>
    <w:rsid w:val="08D4FCA8"/>
    <w:rsid w:val="08DD5212"/>
    <w:rsid w:val="08E53782"/>
    <w:rsid w:val="08ED9C36"/>
    <w:rsid w:val="08EE82B1"/>
    <w:rsid w:val="090D3242"/>
    <w:rsid w:val="0913029A"/>
    <w:rsid w:val="09195F8E"/>
    <w:rsid w:val="091FBC9A"/>
    <w:rsid w:val="0921F929"/>
    <w:rsid w:val="0928975D"/>
    <w:rsid w:val="092BC44D"/>
    <w:rsid w:val="09324BB3"/>
    <w:rsid w:val="093D2030"/>
    <w:rsid w:val="0941221B"/>
    <w:rsid w:val="0964B6C5"/>
    <w:rsid w:val="096EA1B6"/>
    <w:rsid w:val="0980183B"/>
    <w:rsid w:val="0983A2A7"/>
    <w:rsid w:val="0983FF67"/>
    <w:rsid w:val="0985DADC"/>
    <w:rsid w:val="09998EF7"/>
    <w:rsid w:val="099B7A55"/>
    <w:rsid w:val="099E0BA0"/>
    <w:rsid w:val="09A36C74"/>
    <w:rsid w:val="09AB4321"/>
    <w:rsid w:val="09C3D501"/>
    <w:rsid w:val="09C63322"/>
    <w:rsid w:val="0A0C8AD7"/>
    <w:rsid w:val="0A0D122F"/>
    <w:rsid w:val="0A0EDBCF"/>
    <w:rsid w:val="0A124C53"/>
    <w:rsid w:val="0A18CD72"/>
    <w:rsid w:val="0A3C2290"/>
    <w:rsid w:val="0A3C2AB0"/>
    <w:rsid w:val="0A3FF328"/>
    <w:rsid w:val="0A5502D4"/>
    <w:rsid w:val="0A608498"/>
    <w:rsid w:val="0A616C4D"/>
    <w:rsid w:val="0A721C36"/>
    <w:rsid w:val="0A750FC9"/>
    <w:rsid w:val="0A760F74"/>
    <w:rsid w:val="0A76446B"/>
    <w:rsid w:val="0A773D74"/>
    <w:rsid w:val="0A824CBC"/>
    <w:rsid w:val="0A8C768E"/>
    <w:rsid w:val="0A9602C6"/>
    <w:rsid w:val="0A967BB1"/>
    <w:rsid w:val="0AB03E81"/>
    <w:rsid w:val="0ABCF73B"/>
    <w:rsid w:val="0AC75018"/>
    <w:rsid w:val="0AE980AC"/>
    <w:rsid w:val="0AF95800"/>
    <w:rsid w:val="0B0DD76B"/>
    <w:rsid w:val="0B13CEEB"/>
    <w:rsid w:val="0B55476B"/>
    <w:rsid w:val="0B587976"/>
    <w:rsid w:val="0B63D69E"/>
    <w:rsid w:val="0B70FEF8"/>
    <w:rsid w:val="0B7C3081"/>
    <w:rsid w:val="0B8451A6"/>
    <w:rsid w:val="0B92D73D"/>
    <w:rsid w:val="0BA303F3"/>
    <w:rsid w:val="0BA5FD58"/>
    <w:rsid w:val="0BB385A4"/>
    <w:rsid w:val="0BC1B481"/>
    <w:rsid w:val="0BCD7A0A"/>
    <w:rsid w:val="0BFBB6A7"/>
    <w:rsid w:val="0BFE6AD0"/>
    <w:rsid w:val="0BFE9CDE"/>
    <w:rsid w:val="0C1D213E"/>
    <w:rsid w:val="0C2E94C3"/>
    <w:rsid w:val="0C3EE276"/>
    <w:rsid w:val="0C457987"/>
    <w:rsid w:val="0C5E234B"/>
    <w:rsid w:val="0C8C0767"/>
    <w:rsid w:val="0C8D0D68"/>
    <w:rsid w:val="0C952861"/>
    <w:rsid w:val="0CA8AEE0"/>
    <w:rsid w:val="0CAABBB4"/>
    <w:rsid w:val="0CB10A10"/>
    <w:rsid w:val="0CB80974"/>
    <w:rsid w:val="0CBFCC6B"/>
    <w:rsid w:val="0CCDD3A4"/>
    <w:rsid w:val="0CD47162"/>
    <w:rsid w:val="0CDD13C6"/>
    <w:rsid w:val="0CDE2ED0"/>
    <w:rsid w:val="0CE0FDE5"/>
    <w:rsid w:val="0CE6E0F6"/>
    <w:rsid w:val="0D074EC4"/>
    <w:rsid w:val="0D0F522F"/>
    <w:rsid w:val="0D25A9F1"/>
    <w:rsid w:val="0D25CE65"/>
    <w:rsid w:val="0D26B669"/>
    <w:rsid w:val="0D298F48"/>
    <w:rsid w:val="0D2A21BE"/>
    <w:rsid w:val="0D36418C"/>
    <w:rsid w:val="0D3F8FD8"/>
    <w:rsid w:val="0D4211F9"/>
    <w:rsid w:val="0D49AF26"/>
    <w:rsid w:val="0D5150A1"/>
    <w:rsid w:val="0D54E48E"/>
    <w:rsid w:val="0D564ABB"/>
    <w:rsid w:val="0D5ECEBE"/>
    <w:rsid w:val="0D800057"/>
    <w:rsid w:val="0D867FC3"/>
    <w:rsid w:val="0D8C09EF"/>
    <w:rsid w:val="0D955983"/>
    <w:rsid w:val="0D9F1273"/>
    <w:rsid w:val="0DBA9163"/>
    <w:rsid w:val="0DBDDE42"/>
    <w:rsid w:val="0DC4E666"/>
    <w:rsid w:val="0DC693EE"/>
    <w:rsid w:val="0DC8E933"/>
    <w:rsid w:val="0DD45BD0"/>
    <w:rsid w:val="0DE64B3B"/>
    <w:rsid w:val="0DEB5C74"/>
    <w:rsid w:val="0DF9AA1A"/>
    <w:rsid w:val="0E093A0C"/>
    <w:rsid w:val="0E134F1E"/>
    <w:rsid w:val="0E1C754A"/>
    <w:rsid w:val="0E1F35B9"/>
    <w:rsid w:val="0E3F2D04"/>
    <w:rsid w:val="0E409F86"/>
    <w:rsid w:val="0E5012BA"/>
    <w:rsid w:val="0E534041"/>
    <w:rsid w:val="0E5D1976"/>
    <w:rsid w:val="0E6E8866"/>
    <w:rsid w:val="0E6F53FC"/>
    <w:rsid w:val="0E740BDC"/>
    <w:rsid w:val="0E799C1F"/>
    <w:rsid w:val="0E79FF31"/>
    <w:rsid w:val="0E7BA7E7"/>
    <w:rsid w:val="0E8EE9A0"/>
    <w:rsid w:val="0E9CE4D9"/>
    <w:rsid w:val="0EA33554"/>
    <w:rsid w:val="0EB1FB1A"/>
    <w:rsid w:val="0ED98ACB"/>
    <w:rsid w:val="0EDD1357"/>
    <w:rsid w:val="0EE9EDA5"/>
    <w:rsid w:val="0EFA9F1F"/>
    <w:rsid w:val="0EFE75DC"/>
    <w:rsid w:val="0F1E52D1"/>
    <w:rsid w:val="0F263805"/>
    <w:rsid w:val="0F53A05D"/>
    <w:rsid w:val="0F57A8C9"/>
    <w:rsid w:val="0F6560E9"/>
    <w:rsid w:val="0F8D904B"/>
    <w:rsid w:val="0F8FBAE8"/>
    <w:rsid w:val="0FA98C2C"/>
    <w:rsid w:val="0FC0DCB2"/>
    <w:rsid w:val="0FC844B9"/>
    <w:rsid w:val="0FDFFE65"/>
    <w:rsid w:val="0FE4F30C"/>
    <w:rsid w:val="0FE60DF9"/>
    <w:rsid w:val="0FEB1199"/>
    <w:rsid w:val="0FECDEBF"/>
    <w:rsid w:val="0FFAECBC"/>
    <w:rsid w:val="0FFC4F5E"/>
    <w:rsid w:val="1001B7C5"/>
    <w:rsid w:val="1004BCF4"/>
    <w:rsid w:val="10158EAE"/>
    <w:rsid w:val="102760FD"/>
    <w:rsid w:val="1035A5F6"/>
    <w:rsid w:val="1039D44E"/>
    <w:rsid w:val="10417C61"/>
    <w:rsid w:val="104EE83F"/>
    <w:rsid w:val="10553102"/>
    <w:rsid w:val="10591372"/>
    <w:rsid w:val="1069A608"/>
    <w:rsid w:val="10712214"/>
    <w:rsid w:val="10817603"/>
    <w:rsid w:val="10820EB4"/>
    <w:rsid w:val="108DB9E5"/>
    <w:rsid w:val="10903823"/>
    <w:rsid w:val="109A1EE5"/>
    <w:rsid w:val="10C66E2B"/>
    <w:rsid w:val="10C7DFA9"/>
    <w:rsid w:val="10D3C017"/>
    <w:rsid w:val="10D658FC"/>
    <w:rsid w:val="10E877C4"/>
    <w:rsid w:val="10EC022B"/>
    <w:rsid w:val="1118BA7D"/>
    <w:rsid w:val="1120DB26"/>
    <w:rsid w:val="112C9DE2"/>
    <w:rsid w:val="1143D1F4"/>
    <w:rsid w:val="115E7412"/>
    <w:rsid w:val="1170B02F"/>
    <w:rsid w:val="117F531B"/>
    <w:rsid w:val="1185F429"/>
    <w:rsid w:val="118CE7E9"/>
    <w:rsid w:val="118D5945"/>
    <w:rsid w:val="119FBC2F"/>
    <w:rsid w:val="11A5063B"/>
    <w:rsid w:val="11B38032"/>
    <w:rsid w:val="11C4222D"/>
    <w:rsid w:val="11C55696"/>
    <w:rsid w:val="11E817CE"/>
    <w:rsid w:val="12038D67"/>
    <w:rsid w:val="12160925"/>
    <w:rsid w:val="1224DB84"/>
    <w:rsid w:val="122A29F5"/>
    <w:rsid w:val="123B372C"/>
    <w:rsid w:val="12407493"/>
    <w:rsid w:val="124402C6"/>
    <w:rsid w:val="124BBD7B"/>
    <w:rsid w:val="1252E900"/>
    <w:rsid w:val="125BF457"/>
    <w:rsid w:val="12784AC3"/>
    <w:rsid w:val="12A0DC87"/>
    <w:rsid w:val="12A56961"/>
    <w:rsid w:val="12AC87B8"/>
    <w:rsid w:val="12B2E0AC"/>
    <w:rsid w:val="12BCF941"/>
    <w:rsid w:val="12C1923B"/>
    <w:rsid w:val="12D90A2E"/>
    <w:rsid w:val="12EEE070"/>
    <w:rsid w:val="12EF3407"/>
    <w:rsid w:val="12FE71C1"/>
    <w:rsid w:val="1301BDD7"/>
    <w:rsid w:val="1305EE87"/>
    <w:rsid w:val="131C5728"/>
    <w:rsid w:val="132A32ED"/>
    <w:rsid w:val="132AE100"/>
    <w:rsid w:val="132D7163"/>
    <w:rsid w:val="133354CF"/>
    <w:rsid w:val="133E2F50"/>
    <w:rsid w:val="1342C51F"/>
    <w:rsid w:val="13673C56"/>
    <w:rsid w:val="137119B1"/>
    <w:rsid w:val="13777274"/>
    <w:rsid w:val="13A8B0CF"/>
    <w:rsid w:val="13A8D271"/>
    <w:rsid w:val="13B2E782"/>
    <w:rsid w:val="13CC2583"/>
    <w:rsid w:val="13F2A7FC"/>
    <w:rsid w:val="13F67A83"/>
    <w:rsid w:val="142D6A4F"/>
    <w:rsid w:val="143143FB"/>
    <w:rsid w:val="14394851"/>
    <w:rsid w:val="144041C3"/>
    <w:rsid w:val="1455EAE5"/>
    <w:rsid w:val="14771C03"/>
    <w:rsid w:val="14971896"/>
    <w:rsid w:val="14A735EA"/>
    <w:rsid w:val="14B2F07D"/>
    <w:rsid w:val="14C90ECD"/>
    <w:rsid w:val="14CA63EB"/>
    <w:rsid w:val="14CB6D78"/>
    <w:rsid w:val="14D4D799"/>
    <w:rsid w:val="14E2F959"/>
    <w:rsid w:val="14F408F2"/>
    <w:rsid w:val="150DAD27"/>
    <w:rsid w:val="150F8B34"/>
    <w:rsid w:val="151B68DF"/>
    <w:rsid w:val="154E689D"/>
    <w:rsid w:val="1554211A"/>
    <w:rsid w:val="15578C67"/>
    <w:rsid w:val="15596E64"/>
    <w:rsid w:val="156F33D8"/>
    <w:rsid w:val="157B0C10"/>
    <w:rsid w:val="157EC27C"/>
    <w:rsid w:val="157FC93B"/>
    <w:rsid w:val="1586EBBA"/>
    <w:rsid w:val="1592F7B7"/>
    <w:rsid w:val="15969F0A"/>
    <w:rsid w:val="159F9A60"/>
    <w:rsid w:val="15A30536"/>
    <w:rsid w:val="15AA0BA5"/>
    <w:rsid w:val="15B5D4AA"/>
    <w:rsid w:val="15BA95EE"/>
    <w:rsid w:val="15BF4F18"/>
    <w:rsid w:val="15C66B1A"/>
    <w:rsid w:val="15D3B7BB"/>
    <w:rsid w:val="1603F6E2"/>
    <w:rsid w:val="1610C155"/>
    <w:rsid w:val="162F92EC"/>
    <w:rsid w:val="163CD1C4"/>
    <w:rsid w:val="163F876E"/>
    <w:rsid w:val="16447D6D"/>
    <w:rsid w:val="16451715"/>
    <w:rsid w:val="164ACA0E"/>
    <w:rsid w:val="164ED6F3"/>
    <w:rsid w:val="164F5D12"/>
    <w:rsid w:val="16509A27"/>
    <w:rsid w:val="1657B29C"/>
    <w:rsid w:val="166301A4"/>
    <w:rsid w:val="167FD6F5"/>
    <w:rsid w:val="16825367"/>
    <w:rsid w:val="16837F14"/>
    <w:rsid w:val="168E85A7"/>
    <w:rsid w:val="1695AAFA"/>
    <w:rsid w:val="16B0C602"/>
    <w:rsid w:val="16B12985"/>
    <w:rsid w:val="16B4B6F3"/>
    <w:rsid w:val="16C6618F"/>
    <w:rsid w:val="16C87603"/>
    <w:rsid w:val="16C9F8F7"/>
    <w:rsid w:val="16F0B787"/>
    <w:rsid w:val="16F7F298"/>
    <w:rsid w:val="16FCFB69"/>
    <w:rsid w:val="1702F0B1"/>
    <w:rsid w:val="1705B104"/>
    <w:rsid w:val="1712DA6B"/>
    <w:rsid w:val="171EDC59"/>
    <w:rsid w:val="171FF586"/>
    <w:rsid w:val="1726E953"/>
    <w:rsid w:val="17283F81"/>
    <w:rsid w:val="173BF70A"/>
    <w:rsid w:val="17479776"/>
    <w:rsid w:val="174AD280"/>
    <w:rsid w:val="174C6DFF"/>
    <w:rsid w:val="175910BC"/>
    <w:rsid w:val="175D9BD8"/>
    <w:rsid w:val="177E6EE3"/>
    <w:rsid w:val="178AF748"/>
    <w:rsid w:val="1791FA12"/>
    <w:rsid w:val="17992EF6"/>
    <w:rsid w:val="179F03D3"/>
    <w:rsid w:val="17A007F9"/>
    <w:rsid w:val="17A69BD4"/>
    <w:rsid w:val="17B0904A"/>
    <w:rsid w:val="17B284CA"/>
    <w:rsid w:val="17BBBE04"/>
    <w:rsid w:val="17CB5A96"/>
    <w:rsid w:val="17CED1DD"/>
    <w:rsid w:val="17F00165"/>
    <w:rsid w:val="17F2FDA8"/>
    <w:rsid w:val="17F9B2AF"/>
    <w:rsid w:val="17F9F693"/>
    <w:rsid w:val="1809A586"/>
    <w:rsid w:val="18173019"/>
    <w:rsid w:val="182C66FF"/>
    <w:rsid w:val="182F17ED"/>
    <w:rsid w:val="18472BF6"/>
    <w:rsid w:val="184D3A3A"/>
    <w:rsid w:val="184E434B"/>
    <w:rsid w:val="18543214"/>
    <w:rsid w:val="185F45E2"/>
    <w:rsid w:val="187D4C4B"/>
    <w:rsid w:val="18944F53"/>
    <w:rsid w:val="189801B3"/>
    <w:rsid w:val="18A18165"/>
    <w:rsid w:val="18A3CFDB"/>
    <w:rsid w:val="18B94801"/>
    <w:rsid w:val="18CF7B65"/>
    <w:rsid w:val="18D13E8D"/>
    <w:rsid w:val="18F067CD"/>
    <w:rsid w:val="1910FD4B"/>
    <w:rsid w:val="19122E8C"/>
    <w:rsid w:val="191F256A"/>
    <w:rsid w:val="192F203E"/>
    <w:rsid w:val="193F3502"/>
    <w:rsid w:val="194E9FD0"/>
    <w:rsid w:val="19AFB4DC"/>
    <w:rsid w:val="19C317F0"/>
    <w:rsid w:val="19CB23DF"/>
    <w:rsid w:val="19D231A1"/>
    <w:rsid w:val="19D3E38C"/>
    <w:rsid w:val="19DCBECB"/>
    <w:rsid w:val="19DE41E0"/>
    <w:rsid w:val="19DE7A1A"/>
    <w:rsid w:val="19F106FD"/>
    <w:rsid w:val="1A19D95F"/>
    <w:rsid w:val="1A1F51A7"/>
    <w:rsid w:val="1A245D73"/>
    <w:rsid w:val="1A2E7608"/>
    <w:rsid w:val="1A301FB4"/>
    <w:rsid w:val="1A39DEE7"/>
    <w:rsid w:val="1A3A035A"/>
    <w:rsid w:val="1A5E774F"/>
    <w:rsid w:val="1A603B5E"/>
    <w:rsid w:val="1A76E829"/>
    <w:rsid w:val="1A791D46"/>
    <w:rsid w:val="1A80DA5B"/>
    <w:rsid w:val="1A927803"/>
    <w:rsid w:val="1A9352EF"/>
    <w:rsid w:val="1A9A2725"/>
    <w:rsid w:val="1AA14A62"/>
    <w:rsid w:val="1AA2013B"/>
    <w:rsid w:val="1AA70CD9"/>
    <w:rsid w:val="1AA81D26"/>
    <w:rsid w:val="1AAAD617"/>
    <w:rsid w:val="1AAD2AC2"/>
    <w:rsid w:val="1AC59466"/>
    <w:rsid w:val="1AC5C3E1"/>
    <w:rsid w:val="1AEDA9EC"/>
    <w:rsid w:val="1AF5A020"/>
    <w:rsid w:val="1AF74F3B"/>
    <w:rsid w:val="1AFDADDE"/>
    <w:rsid w:val="1AFFF2CC"/>
    <w:rsid w:val="1B05C09D"/>
    <w:rsid w:val="1B1AC65D"/>
    <w:rsid w:val="1B1CB3ED"/>
    <w:rsid w:val="1B1DC6A7"/>
    <w:rsid w:val="1B2EB9A7"/>
    <w:rsid w:val="1B2FF722"/>
    <w:rsid w:val="1B302E71"/>
    <w:rsid w:val="1B315371"/>
    <w:rsid w:val="1B5AF5E8"/>
    <w:rsid w:val="1B62F253"/>
    <w:rsid w:val="1B68DB52"/>
    <w:rsid w:val="1B6A970C"/>
    <w:rsid w:val="1B8570BE"/>
    <w:rsid w:val="1B9D7F3D"/>
    <w:rsid w:val="1BA1A207"/>
    <w:rsid w:val="1BA4FB33"/>
    <w:rsid w:val="1BBBFEB6"/>
    <w:rsid w:val="1BC4B9CD"/>
    <w:rsid w:val="1BD3F76E"/>
    <w:rsid w:val="1BD5D3BB"/>
    <w:rsid w:val="1BD741BD"/>
    <w:rsid w:val="1BD9AB84"/>
    <w:rsid w:val="1BE7C1A1"/>
    <w:rsid w:val="1BF5DFBE"/>
    <w:rsid w:val="1C2130DA"/>
    <w:rsid w:val="1C255183"/>
    <w:rsid w:val="1C265B5E"/>
    <w:rsid w:val="1C3D7428"/>
    <w:rsid w:val="1C4A2557"/>
    <w:rsid w:val="1C69711E"/>
    <w:rsid w:val="1C92C0A4"/>
    <w:rsid w:val="1C944830"/>
    <w:rsid w:val="1CC453C8"/>
    <w:rsid w:val="1CCF1BFA"/>
    <w:rsid w:val="1CDF832E"/>
    <w:rsid w:val="1CF3C5E9"/>
    <w:rsid w:val="1CFDEE8C"/>
    <w:rsid w:val="1D037F85"/>
    <w:rsid w:val="1D0934CF"/>
    <w:rsid w:val="1D1180D5"/>
    <w:rsid w:val="1D19C7F8"/>
    <w:rsid w:val="1D1FD58B"/>
    <w:rsid w:val="1D2648A6"/>
    <w:rsid w:val="1D2DC221"/>
    <w:rsid w:val="1D4593D0"/>
    <w:rsid w:val="1D4D62AD"/>
    <w:rsid w:val="1D5A6A9E"/>
    <w:rsid w:val="1D5D898F"/>
    <w:rsid w:val="1D6362A4"/>
    <w:rsid w:val="1D6B4A03"/>
    <w:rsid w:val="1D6E3626"/>
    <w:rsid w:val="1D78A6BC"/>
    <w:rsid w:val="1D848A5E"/>
    <w:rsid w:val="1D8E31AA"/>
    <w:rsid w:val="1D933FF9"/>
    <w:rsid w:val="1D94756E"/>
    <w:rsid w:val="1D9C3E0F"/>
    <w:rsid w:val="1DA5169C"/>
    <w:rsid w:val="1DA55150"/>
    <w:rsid w:val="1DB074B7"/>
    <w:rsid w:val="1DB12339"/>
    <w:rsid w:val="1DB9377E"/>
    <w:rsid w:val="1DC121E4"/>
    <w:rsid w:val="1DDC6A46"/>
    <w:rsid w:val="1DE5B868"/>
    <w:rsid w:val="1DE75BC0"/>
    <w:rsid w:val="1DEF6694"/>
    <w:rsid w:val="1DF14EFA"/>
    <w:rsid w:val="1DFC352D"/>
    <w:rsid w:val="1E095EDB"/>
    <w:rsid w:val="1E0BBEEA"/>
    <w:rsid w:val="1E169180"/>
    <w:rsid w:val="1E2B7A7A"/>
    <w:rsid w:val="1E3EAC8C"/>
    <w:rsid w:val="1E4FCBD6"/>
    <w:rsid w:val="1E6CF2FA"/>
    <w:rsid w:val="1E773B47"/>
    <w:rsid w:val="1E8E8D09"/>
    <w:rsid w:val="1E940367"/>
    <w:rsid w:val="1E9DA1BC"/>
    <w:rsid w:val="1EA60989"/>
    <w:rsid w:val="1EB5EE32"/>
    <w:rsid w:val="1EC62CEA"/>
    <w:rsid w:val="1ECEFA82"/>
    <w:rsid w:val="1EF66C3B"/>
    <w:rsid w:val="1EF79B55"/>
    <w:rsid w:val="1F017DAF"/>
    <w:rsid w:val="1F22949C"/>
    <w:rsid w:val="1F24D5BD"/>
    <w:rsid w:val="1F2EB5AE"/>
    <w:rsid w:val="1F513952"/>
    <w:rsid w:val="1F5C4FA7"/>
    <w:rsid w:val="1F5D45AB"/>
    <w:rsid w:val="1F5E6F32"/>
    <w:rsid w:val="1F607BE6"/>
    <w:rsid w:val="1F6F344B"/>
    <w:rsid w:val="1F83E5EE"/>
    <w:rsid w:val="1F85D065"/>
    <w:rsid w:val="1F9F74C8"/>
    <w:rsid w:val="1FA7C98A"/>
    <w:rsid w:val="1FA994DB"/>
    <w:rsid w:val="1FCAEFA9"/>
    <w:rsid w:val="1FCF1254"/>
    <w:rsid w:val="1FD4DD90"/>
    <w:rsid w:val="1FD86B96"/>
    <w:rsid w:val="1FD86F5E"/>
    <w:rsid w:val="1FD927C2"/>
    <w:rsid w:val="1FE34DBD"/>
    <w:rsid w:val="1FE934A4"/>
    <w:rsid w:val="1FED7048"/>
    <w:rsid w:val="200599CF"/>
    <w:rsid w:val="202F3EFA"/>
    <w:rsid w:val="20315E77"/>
    <w:rsid w:val="203427EC"/>
    <w:rsid w:val="204A4619"/>
    <w:rsid w:val="2050F4BC"/>
    <w:rsid w:val="20530563"/>
    <w:rsid w:val="20628A2B"/>
    <w:rsid w:val="206773F8"/>
    <w:rsid w:val="206BFE6E"/>
    <w:rsid w:val="206E0B7A"/>
    <w:rsid w:val="207D586B"/>
    <w:rsid w:val="209965E7"/>
    <w:rsid w:val="20B9D004"/>
    <w:rsid w:val="20BDB237"/>
    <w:rsid w:val="20C7000D"/>
    <w:rsid w:val="20EBDA8E"/>
    <w:rsid w:val="20F692F1"/>
    <w:rsid w:val="20F8C2A6"/>
    <w:rsid w:val="20F95CC2"/>
    <w:rsid w:val="2103C2C0"/>
    <w:rsid w:val="211373C6"/>
    <w:rsid w:val="21163280"/>
    <w:rsid w:val="212F2D4E"/>
    <w:rsid w:val="213455BD"/>
    <w:rsid w:val="2134E7B0"/>
    <w:rsid w:val="2142914C"/>
    <w:rsid w:val="2169B1B4"/>
    <w:rsid w:val="216D06A0"/>
    <w:rsid w:val="21876C98"/>
    <w:rsid w:val="218B7D50"/>
    <w:rsid w:val="218E8527"/>
    <w:rsid w:val="218FDBC5"/>
    <w:rsid w:val="2190A040"/>
    <w:rsid w:val="219EE4FE"/>
    <w:rsid w:val="21A4ABBF"/>
    <w:rsid w:val="21AF0297"/>
    <w:rsid w:val="21B98C44"/>
    <w:rsid w:val="21BB3941"/>
    <w:rsid w:val="21CD66BD"/>
    <w:rsid w:val="21CFF087"/>
    <w:rsid w:val="21D06B83"/>
    <w:rsid w:val="21D5EE33"/>
    <w:rsid w:val="21DEA7F8"/>
    <w:rsid w:val="21E14E7C"/>
    <w:rsid w:val="21E450B4"/>
    <w:rsid w:val="21EAB689"/>
    <w:rsid w:val="21F01FA5"/>
    <w:rsid w:val="21F3F986"/>
    <w:rsid w:val="21F618A2"/>
    <w:rsid w:val="222F393F"/>
    <w:rsid w:val="223DB5D2"/>
    <w:rsid w:val="226D395C"/>
    <w:rsid w:val="226E22DE"/>
    <w:rsid w:val="2278A4A5"/>
    <w:rsid w:val="2282C35C"/>
    <w:rsid w:val="22838470"/>
    <w:rsid w:val="22949307"/>
    <w:rsid w:val="22AAE4E6"/>
    <w:rsid w:val="22B1FF0A"/>
    <w:rsid w:val="22BAF0CD"/>
    <w:rsid w:val="22C923C0"/>
    <w:rsid w:val="22D0F1FA"/>
    <w:rsid w:val="22D34EE1"/>
    <w:rsid w:val="22DE40E1"/>
    <w:rsid w:val="22E1045E"/>
    <w:rsid w:val="22E62267"/>
    <w:rsid w:val="22EBF60A"/>
    <w:rsid w:val="22F2F3AF"/>
    <w:rsid w:val="22F41B7F"/>
    <w:rsid w:val="22F9A454"/>
    <w:rsid w:val="230A3052"/>
    <w:rsid w:val="233DF8CA"/>
    <w:rsid w:val="23494DC2"/>
    <w:rsid w:val="2387ADFE"/>
    <w:rsid w:val="238CD58A"/>
    <w:rsid w:val="23A24A8C"/>
    <w:rsid w:val="23DEB132"/>
    <w:rsid w:val="23E07109"/>
    <w:rsid w:val="24102C59"/>
    <w:rsid w:val="24104D43"/>
    <w:rsid w:val="2415A548"/>
    <w:rsid w:val="242A8CBA"/>
    <w:rsid w:val="2435E5EE"/>
    <w:rsid w:val="244392D2"/>
    <w:rsid w:val="24455386"/>
    <w:rsid w:val="244C4B06"/>
    <w:rsid w:val="246F6650"/>
    <w:rsid w:val="24764F2F"/>
    <w:rsid w:val="247B006E"/>
    <w:rsid w:val="247DA190"/>
    <w:rsid w:val="2480BC51"/>
    <w:rsid w:val="24847431"/>
    <w:rsid w:val="248541A4"/>
    <w:rsid w:val="248C43AE"/>
    <w:rsid w:val="24903411"/>
    <w:rsid w:val="24B2C8E3"/>
    <w:rsid w:val="24B9C70A"/>
    <w:rsid w:val="24E30B57"/>
    <w:rsid w:val="24E9E83E"/>
    <w:rsid w:val="24EA07F0"/>
    <w:rsid w:val="24F47298"/>
    <w:rsid w:val="24FF5AD4"/>
    <w:rsid w:val="25145A50"/>
    <w:rsid w:val="2514C302"/>
    <w:rsid w:val="251679FD"/>
    <w:rsid w:val="2518EF3E"/>
    <w:rsid w:val="2523A82F"/>
    <w:rsid w:val="252A27E4"/>
    <w:rsid w:val="253219E0"/>
    <w:rsid w:val="2538E066"/>
    <w:rsid w:val="25509AF9"/>
    <w:rsid w:val="2555159A"/>
    <w:rsid w:val="25638445"/>
    <w:rsid w:val="259BEC30"/>
    <w:rsid w:val="259CF741"/>
    <w:rsid w:val="25A29B24"/>
    <w:rsid w:val="25A823F3"/>
    <w:rsid w:val="25FA3876"/>
    <w:rsid w:val="25FE44A2"/>
    <w:rsid w:val="2600C482"/>
    <w:rsid w:val="2626E945"/>
    <w:rsid w:val="262FAB31"/>
    <w:rsid w:val="26326912"/>
    <w:rsid w:val="26728906"/>
    <w:rsid w:val="2681AA6C"/>
    <w:rsid w:val="26987731"/>
    <w:rsid w:val="26B3DED2"/>
    <w:rsid w:val="26C82788"/>
    <w:rsid w:val="26D7A961"/>
    <w:rsid w:val="26E3551D"/>
    <w:rsid w:val="26EE5BAB"/>
    <w:rsid w:val="26F07878"/>
    <w:rsid w:val="26FADF2E"/>
    <w:rsid w:val="26FE527C"/>
    <w:rsid w:val="2739AA0F"/>
    <w:rsid w:val="273C2C39"/>
    <w:rsid w:val="273CC8A8"/>
    <w:rsid w:val="27425C5A"/>
    <w:rsid w:val="2743120D"/>
    <w:rsid w:val="274437D8"/>
    <w:rsid w:val="2762E151"/>
    <w:rsid w:val="2764BCD8"/>
    <w:rsid w:val="2774411A"/>
    <w:rsid w:val="2778C48E"/>
    <w:rsid w:val="277E5609"/>
    <w:rsid w:val="2782287C"/>
    <w:rsid w:val="27856DFF"/>
    <w:rsid w:val="27881F7A"/>
    <w:rsid w:val="27A57553"/>
    <w:rsid w:val="27C24870"/>
    <w:rsid w:val="27C4912E"/>
    <w:rsid w:val="27CCEE7F"/>
    <w:rsid w:val="27D065D4"/>
    <w:rsid w:val="27E3498B"/>
    <w:rsid w:val="2800207D"/>
    <w:rsid w:val="280F2B1C"/>
    <w:rsid w:val="2817419E"/>
    <w:rsid w:val="281FC70F"/>
    <w:rsid w:val="2820F989"/>
    <w:rsid w:val="28288C43"/>
    <w:rsid w:val="282A0484"/>
    <w:rsid w:val="2834853C"/>
    <w:rsid w:val="2834D4F8"/>
    <w:rsid w:val="28439C1F"/>
    <w:rsid w:val="284C5FEA"/>
    <w:rsid w:val="286FE945"/>
    <w:rsid w:val="28719799"/>
    <w:rsid w:val="2882AA5B"/>
    <w:rsid w:val="28887695"/>
    <w:rsid w:val="289CDF42"/>
    <w:rsid w:val="28C2AA79"/>
    <w:rsid w:val="28C36D2D"/>
    <w:rsid w:val="28C5075E"/>
    <w:rsid w:val="28CFF112"/>
    <w:rsid w:val="28D3A589"/>
    <w:rsid w:val="28D5FA1A"/>
    <w:rsid w:val="28F41B67"/>
    <w:rsid w:val="28FCE465"/>
    <w:rsid w:val="28FD34CF"/>
    <w:rsid w:val="29008F63"/>
    <w:rsid w:val="2907A06D"/>
    <w:rsid w:val="29089590"/>
    <w:rsid w:val="291C0DB9"/>
    <w:rsid w:val="29228FE8"/>
    <w:rsid w:val="292722D1"/>
    <w:rsid w:val="29286CE4"/>
    <w:rsid w:val="292E7C14"/>
    <w:rsid w:val="293E3953"/>
    <w:rsid w:val="294C83BE"/>
    <w:rsid w:val="2969054C"/>
    <w:rsid w:val="296C3635"/>
    <w:rsid w:val="2970FA40"/>
    <w:rsid w:val="297D3129"/>
    <w:rsid w:val="2984B03A"/>
    <w:rsid w:val="29A532D2"/>
    <w:rsid w:val="29AE04A4"/>
    <w:rsid w:val="29C87191"/>
    <w:rsid w:val="29CC8B97"/>
    <w:rsid w:val="29D08355"/>
    <w:rsid w:val="29D113F9"/>
    <w:rsid w:val="29E42A81"/>
    <w:rsid w:val="29E4D1DB"/>
    <w:rsid w:val="29E742FA"/>
    <w:rsid w:val="29F157AD"/>
    <w:rsid w:val="29F99DF3"/>
    <w:rsid w:val="2A182B61"/>
    <w:rsid w:val="2A1A01F8"/>
    <w:rsid w:val="2A28DFCA"/>
    <w:rsid w:val="2A2B7175"/>
    <w:rsid w:val="2A2F6D84"/>
    <w:rsid w:val="2A35D27B"/>
    <w:rsid w:val="2A424FBF"/>
    <w:rsid w:val="2A51858F"/>
    <w:rsid w:val="2A54B9F6"/>
    <w:rsid w:val="2A5BDF91"/>
    <w:rsid w:val="2A5BE4EF"/>
    <w:rsid w:val="2A7C3BAC"/>
    <w:rsid w:val="2A813D5B"/>
    <w:rsid w:val="2A934488"/>
    <w:rsid w:val="2A9C5D9A"/>
    <w:rsid w:val="2AD088C6"/>
    <w:rsid w:val="2ADCCBF6"/>
    <w:rsid w:val="2AEF8F16"/>
    <w:rsid w:val="2B05EE48"/>
    <w:rsid w:val="2B1A6E85"/>
    <w:rsid w:val="2B2A1C24"/>
    <w:rsid w:val="2B55FFBA"/>
    <w:rsid w:val="2B662D93"/>
    <w:rsid w:val="2B6F85D8"/>
    <w:rsid w:val="2B73D297"/>
    <w:rsid w:val="2B9436C3"/>
    <w:rsid w:val="2B949973"/>
    <w:rsid w:val="2BC5BCA0"/>
    <w:rsid w:val="2BCEEC95"/>
    <w:rsid w:val="2BD10B64"/>
    <w:rsid w:val="2BE1A3BB"/>
    <w:rsid w:val="2BFE464F"/>
    <w:rsid w:val="2C016516"/>
    <w:rsid w:val="2C1C636A"/>
    <w:rsid w:val="2C1F6B40"/>
    <w:rsid w:val="2C204A0C"/>
    <w:rsid w:val="2C44395D"/>
    <w:rsid w:val="2C529FD5"/>
    <w:rsid w:val="2C5B84B7"/>
    <w:rsid w:val="2C65B494"/>
    <w:rsid w:val="2C74D77C"/>
    <w:rsid w:val="2C7AAD64"/>
    <w:rsid w:val="2C942C51"/>
    <w:rsid w:val="2CA3E890"/>
    <w:rsid w:val="2CA6EEFB"/>
    <w:rsid w:val="2CACF120"/>
    <w:rsid w:val="2CB8B54A"/>
    <w:rsid w:val="2CB8DBFF"/>
    <w:rsid w:val="2CBA83EC"/>
    <w:rsid w:val="2CC14F35"/>
    <w:rsid w:val="2CC72236"/>
    <w:rsid w:val="2CCE60FE"/>
    <w:rsid w:val="2D004524"/>
    <w:rsid w:val="2D0A428E"/>
    <w:rsid w:val="2D0C575A"/>
    <w:rsid w:val="2D0CAE9B"/>
    <w:rsid w:val="2D0CEED2"/>
    <w:rsid w:val="2D16160B"/>
    <w:rsid w:val="2D27DC16"/>
    <w:rsid w:val="2D2B2665"/>
    <w:rsid w:val="2D3421A3"/>
    <w:rsid w:val="2D45854D"/>
    <w:rsid w:val="2D4B1D9C"/>
    <w:rsid w:val="2D4BCFFF"/>
    <w:rsid w:val="2D59E52B"/>
    <w:rsid w:val="2D6F83D7"/>
    <w:rsid w:val="2D838345"/>
    <w:rsid w:val="2D83CCC2"/>
    <w:rsid w:val="2D87E5C5"/>
    <w:rsid w:val="2DAF7F71"/>
    <w:rsid w:val="2DCAB010"/>
    <w:rsid w:val="2DD15D39"/>
    <w:rsid w:val="2DDE68BE"/>
    <w:rsid w:val="2DEF1FED"/>
    <w:rsid w:val="2E07FA80"/>
    <w:rsid w:val="2E22175B"/>
    <w:rsid w:val="2E2D52DA"/>
    <w:rsid w:val="2E3189F4"/>
    <w:rsid w:val="2E426852"/>
    <w:rsid w:val="2E50B76B"/>
    <w:rsid w:val="2E6713E2"/>
    <w:rsid w:val="2E69E101"/>
    <w:rsid w:val="2E7651F3"/>
    <w:rsid w:val="2EB28677"/>
    <w:rsid w:val="2ECC8382"/>
    <w:rsid w:val="2EF4220E"/>
    <w:rsid w:val="2EF806C5"/>
    <w:rsid w:val="2EF8135F"/>
    <w:rsid w:val="2F05188A"/>
    <w:rsid w:val="2F0B397B"/>
    <w:rsid w:val="2F0F0658"/>
    <w:rsid w:val="2F1FC7D9"/>
    <w:rsid w:val="2F38DC69"/>
    <w:rsid w:val="2F3C51A3"/>
    <w:rsid w:val="2F4B4FD2"/>
    <w:rsid w:val="2F5860C3"/>
    <w:rsid w:val="2F80667E"/>
    <w:rsid w:val="2F830080"/>
    <w:rsid w:val="2F8A6A5D"/>
    <w:rsid w:val="2FA95137"/>
    <w:rsid w:val="2FAFAFA4"/>
    <w:rsid w:val="2FC271B9"/>
    <w:rsid w:val="2FCB2C67"/>
    <w:rsid w:val="2FCDF9BC"/>
    <w:rsid w:val="2FD593B5"/>
    <w:rsid w:val="2FDC6823"/>
    <w:rsid w:val="2FFE32DD"/>
    <w:rsid w:val="2FFE6B60"/>
    <w:rsid w:val="30010E87"/>
    <w:rsid w:val="30097215"/>
    <w:rsid w:val="30212ABD"/>
    <w:rsid w:val="3030143C"/>
    <w:rsid w:val="304AEDE5"/>
    <w:rsid w:val="305117E0"/>
    <w:rsid w:val="305F7CD8"/>
    <w:rsid w:val="307BDB71"/>
    <w:rsid w:val="307D816E"/>
    <w:rsid w:val="3084B091"/>
    <w:rsid w:val="30A6C1F7"/>
    <w:rsid w:val="30C8CEC8"/>
    <w:rsid w:val="30CA928F"/>
    <w:rsid w:val="30CBE5EC"/>
    <w:rsid w:val="30E35F0D"/>
    <w:rsid w:val="30FECDF9"/>
    <w:rsid w:val="310B540A"/>
    <w:rsid w:val="310C6052"/>
    <w:rsid w:val="3119F40D"/>
    <w:rsid w:val="3127094F"/>
    <w:rsid w:val="31341870"/>
    <w:rsid w:val="3139F777"/>
    <w:rsid w:val="313A3A8F"/>
    <w:rsid w:val="314F89E5"/>
    <w:rsid w:val="315F4C22"/>
    <w:rsid w:val="3162C7C4"/>
    <w:rsid w:val="316CDDC9"/>
    <w:rsid w:val="31775748"/>
    <w:rsid w:val="317EA734"/>
    <w:rsid w:val="318527A0"/>
    <w:rsid w:val="318A95E3"/>
    <w:rsid w:val="319A7D04"/>
    <w:rsid w:val="31A1D8A9"/>
    <w:rsid w:val="31A3A5FD"/>
    <w:rsid w:val="31E13325"/>
    <w:rsid w:val="31E4016F"/>
    <w:rsid w:val="31EB2F87"/>
    <w:rsid w:val="31ED691E"/>
    <w:rsid w:val="31F78F19"/>
    <w:rsid w:val="320069F6"/>
    <w:rsid w:val="320EB12B"/>
    <w:rsid w:val="3210047D"/>
    <w:rsid w:val="321C1F80"/>
    <w:rsid w:val="325A125D"/>
    <w:rsid w:val="3261C912"/>
    <w:rsid w:val="3265C081"/>
    <w:rsid w:val="328E0147"/>
    <w:rsid w:val="32B39B7A"/>
    <w:rsid w:val="32CCA273"/>
    <w:rsid w:val="32D662A1"/>
    <w:rsid w:val="32D84E6F"/>
    <w:rsid w:val="32D99800"/>
    <w:rsid w:val="32DA71B1"/>
    <w:rsid w:val="32DBDCE8"/>
    <w:rsid w:val="32DD2ECB"/>
    <w:rsid w:val="32E1FD5B"/>
    <w:rsid w:val="32FB1C83"/>
    <w:rsid w:val="3303650F"/>
    <w:rsid w:val="3309C027"/>
    <w:rsid w:val="330B6FA2"/>
    <w:rsid w:val="330BF628"/>
    <w:rsid w:val="331ED342"/>
    <w:rsid w:val="3320DA68"/>
    <w:rsid w:val="3321C87A"/>
    <w:rsid w:val="3334A489"/>
    <w:rsid w:val="3348C316"/>
    <w:rsid w:val="334C7364"/>
    <w:rsid w:val="3353F4C4"/>
    <w:rsid w:val="3359F150"/>
    <w:rsid w:val="335D251B"/>
    <w:rsid w:val="3361D531"/>
    <w:rsid w:val="33797704"/>
    <w:rsid w:val="33A3F7CB"/>
    <w:rsid w:val="33BAE123"/>
    <w:rsid w:val="33CE1626"/>
    <w:rsid w:val="33E850E1"/>
    <w:rsid w:val="33F04175"/>
    <w:rsid w:val="33F6A3B6"/>
    <w:rsid w:val="3403D557"/>
    <w:rsid w:val="3409D911"/>
    <w:rsid w:val="34191BAA"/>
    <w:rsid w:val="341E7481"/>
    <w:rsid w:val="34312BB2"/>
    <w:rsid w:val="3454E95B"/>
    <w:rsid w:val="347A2F53"/>
    <w:rsid w:val="348EF7BE"/>
    <w:rsid w:val="34B2113A"/>
    <w:rsid w:val="34BEC3CA"/>
    <w:rsid w:val="34D0912F"/>
    <w:rsid w:val="34DDC35B"/>
    <w:rsid w:val="34E886C7"/>
    <w:rsid w:val="34F08F02"/>
    <w:rsid w:val="350BFAF8"/>
    <w:rsid w:val="35112FFF"/>
    <w:rsid w:val="35131EFC"/>
    <w:rsid w:val="3513C28C"/>
    <w:rsid w:val="3518D42A"/>
    <w:rsid w:val="355AB4E1"/>
    <w:rsid w:val="356E7797"/>
    <w:rsid w:val="358DD369"/>
    <w:rsid w:val="35914A0E"/>
    <w:rsid w:val="3594B807"/>
    <w:rsid w:val="359751CB"/>
    <w:rsid w:val="35990034"/>
    <w:rsid w:val="35A1899E"/>
    <w:rsid w:val="35BAC5D6"/>
    <w:rsid w:val="35BFEDBF"/>
    <w:rsid w:val="35C7EB05"/>
    <w:rsid w:val="35C8F417"/>
    <w:rsid w:val="35CD14F9"/>
    <w:rsid w:val="35DF1041"/>
    <w:rsid w:val="35ED0BA7"/>
    <w:rsid w:val="35F2F28E"/>
    <w:rsid w:val="3627DC9B"/>
    <w:rsid w:val="36292D37"/>
    <w:rsid w:val="3637E97D"/>
    <w:rsid w:val="363B7552"/>
    <w:rsid w:val="36458CEC"/>
    <w:rsid w:val="36524CDA"/>
    <w:rsid w:val="36614F97"/>
    <w:rsid w:val="3664C031"/>
    <w:rsid w:val="3671844C"/>
    <w:rsid w:val="369A197B"/>
    <w:rsid w:val="36A457ED"/>
    <w:rsid w:val="36A9A2B4"/>
    <w:rsid w:val="36AA9ED3"/>
    <w:rsid w:val="36AB5EAF"/>
    <w:rsid w:val="36B4494C"/>
    <w:rsid w:val="36D3CF13"/>
    <w:rsid w:val="36DBDA7C"/>
    <w:rsid w:val="36E2FD34"/>
    <w:rsid w:val="36EF91BE"/>
    <w:rsid w:val="36F65CC1"/>
    <w:rsid w:val="37009E8D"/>
    <w:rsid w:val="370F7FC4"/>
    <w:rsid w:val="37138BAF"/>
    <w:rsid w:val="371B0112"/>
    <w:rsid w:val="3723B452"/>
    <w:rsid w:val="372EB9E1"/>
    <w:rsid w:val="37333AD8"/>
    <w:rsid w:val="373DF83F"/>
    <w:rsid w:val="3742E8CD"/>
    <w:rsid w:val="37524565"/>
    <w:rsid w:val="37553030"/>
    <w:rsid w:val="3759EF61"/>
    <w:rsid w:val="375C7CD5"/>
    <w:rsid w:val="3760D24A"/>
    <w:rsid w:val="376109A4"/>
    <w:rsid w:val="3787C75E"/>
    <w:rsid w:val="378BCB39"/>
    <w:rsid w:val="37923E67"/>
    <w:rsid w:val="37A7940B"/>
    <w:rsid w:val="37AC1C58"/>
    <w:rsid w:val="37B3C36B"/>
    <w:rsid w:val="37B4528D"/>
    <w:rsid w:val="37B78A23"/>
    <w:rsid w:val="37B8C081"/>
    <w:rsid w:val="37B93E47"/>
    <w:rsid w:val="37D1E709"/>
    <w:rsid w:val="37D3AF73"/>
    <w:rsid w:val="37D9ECDE"/>
    <w:rsid w:val="37E6A4E3"/>
    <w:rsid w:val="380CA96D"/>
    <w:rsid w:val="380E2721"/>
    <w:rsid w:val="3811CFDF"/>
    <w:rsid w:val="3819CECA"/>
    <w:rsid w:val="383412E1"/>
    <w:rsid w:val="383BC6B1"/>
    <w:rsid w:val="385E1F00"/>
    <w:rsid w:val="385E724B"/>
    <w:rsid w:val="3876249E"/>
    <w:rsid w:val="387B700B"/>
    <w:rsid w:val="38883CC6"/>
    <w:rsid w:val="3888672E"/>
    <w:rsid w:val="38A03E97"/>
    <w:rsid w:val="38C026C3"/>
    <w:rsid w:val="38D25321"/>
    <w:rsid w:val="38D269AF"/>
    <w:rsid w:val="38E54F1A"/>
    <w:rsid w:val="38E69460"/>
    <w:rsid w:val="38F0DFB0"/>
    <w:rsid w:val="38FD88A6"/>
    <w:rsid w:val="3900CE16"/>
    <w:rsid w:val="3913B594"/>
    <w:rsid w:val="3918DF36"/>
    <w:rsid w:val="394E4233"/>
    <w:rsid w:val="395DB67F"/>
    <w:rsid w:val="39669A87"/>
    <w:rsid w:val="3970107F"/>
    <w:rsid w:val="3974A1E3"/>
    <w:rsid w:val="39756F1F"/>
    <w:rsid w:val="398B955B"/>
    <w:rsid w:val="399B317D"/>
    <w:rsid w:val="399FCCF8"/>
    <w:rsid w:val="39AA7E6B"/>
    <w:rsid w:val="39ADA4EF"/>
    <w:rsid w:val="39AF8067"/>
    <w:rsid w:val="39BD7B2E"/>
    <w:rsid w:val="39C693B4"/>
    <w:rsid w:val="39D5951B"/>
    <w:rsid w:val="39DB9F62"/>
    <w:rsid w:val="39E25550"/>
    <w:rsid w:val="39EEC826"/>
    <w:rsid w:val="39F8A250"/>
    <w:rsid w:val="3A14C8F9"/>
    <w:rsid w:val="3A1EFA82"/>
    <w:rsid w:val="3A265034"/>
    <w:rsid w:val="3A2AEC1A"/>
    <w:rsid w:val="3A307A49"/>
    <w:rsid w:val="3A3A425B"/>
    <w:rsid w:val="3A3BE8CE"/>
    <w:rsid w:val="3A4B6B10"/>
    <w:rsid w:val="3A60A146"/>
    <w:rsid w:val="3A611D8B"/>
    <w:rsid w:val="3A70BE99"/>
    <w:rsid w:val="3A80A576"/>
    <w:rsid w:val="3AA30096"/>
    <w:rsid w:val="3AAB387E"/>
    <w:rsid w:val="3AC0B577"/>
    <w:rsid w:val="3AC0D653"/>
    <w:rsid w:val="3AC1A4FC"/>
    <w:rsid w:val="3ACA1720"/>
    <w:rsid w:val="3AD60288"/>
    <w:rsid w:val="3AE32857"/>
    <w:rsid w:val="3AEA037F"/>
    <w:rsid w:val="3AEE6759"/>
    <w:rsid w:val="3B1FED42"/>
    <w:rsid w:val="3B30E733"/>
    <w:rsid w:val="3B32A9E8"/>
    <w:rsid w:val="3B3DCCFC"/>
    <w:rsid w:val="3B528A04"/>
    <w:rsid w:val="3B72EB02"/>
    <w:rsid w:val="3B736A9B"/>
    <w:rsid w:val="3B7C698D"/>
    <w:rsid w:val="3B7EB101"/>
    <w:rsid w:val="3B8CC380"/>
    <w:rsid w:val="3B9290FF"/>
    <w:rsid w:val="3B96A4E1"/>
    <w:rsid w:val="3B9D2A18"/>
    <w:rsid w:val="3BBF1F3F"/>
    <w:rsid w:val="3BCE9CA0"/>
    <w:rsid w:val="3BD1BE1C"/>
    <w:rsid w:val="3BEF274C"/>
    <w:rsid w:val="3BF25391"/>
    <w:rsid w:val="3BF6A498"/>
    <w:rsid w:val="3BF76EB5"/>
    <w:rsid w:val="3BFC0C95"/>
    <w:rsid w:val="3BFEBA39"/>
    <w:rsid w:val="3C06AA1F"/>
    <w:rsid w:val="3C0D8D7A"/>
    <w:rsid w:val="3C153597"/>
    <w:rsid w:val="3C1F9A08"/>
    <w:rsid w:val="3C27B964"/>
    <w:rsid w:val="3C2B5A18"/>
    <w:rsid w:val="3C2FBD85"/>
    <w:rsid w:val="3C375001"/>
    <w:rsid w:val="3C3D5CB6"/>
    <w:rsid w:val="3C3F9538"/>
    <w:rsid w:val="3C3FA7F6"/>
    <w:rsid w:val="3C4342B8"/>
    <w:rsid w:val="3C50DD05"/>
    <w:rsid w:val="3C602EAC"/>
    <w:rsid w:val="3C7DC25E"/>
    <w:rsid w:val="3C99E2EB"/>
    <w:rsid w:val="3CCB3318"/>
    <w:rsid w:val="3CCC8452"/>
    <w:rsid w:val="3CD2D23F"/>
    <w:rsid w:val="3CDB479E"/>
    <w:rsid w:val="3CE0F002"/>
    <w:rsid w:val="3CF2917F"/>
    <w:rsid w:val="3CF906A9"/>
    <w:rsid w:val="3D0EC83B"/>
    <w:rsid w:val="3D12AA48"/>
    <w:rsid w:val="3D17650D"/>
    <w:rsid w:val="3D1EE0EE"/>
    <w:rsid w:val="3D254387"/>
    <w:rsid w:val="3D3B38A4"/>
    <w:rsid w:val="3D4D4AE6"/>
    <w:rsid w:val="3D57A1DF"/>
    <w:rsid w:val="3D6070A6"/>
    <w:rsid w:val="3D63E947"/>
    <w:rsid w:val="3D68E3AF"/>
    <w:rsid w:val="3D716CDA"/>
    <w:rsid w:val="3D9F27D2"/>
    <w:rsid w:val="3D9FA050"/>
    <w:rsid w:val="3DAC6595"/>
    <w:rsid w:val="3DC24116"/>
    <w:rsid w:val="3DC38DFF"/>
    <w:rsid w:val="3DD0AFB0"/>
    <w:rsid w:val="3DD42C8A"/>
    <w:rsid w:val="3DF36069"/>
    <w:rsid w:val="3DF7F6BD"/>
    <w:rsid w:val="3E0B4A53"/>
    <w:rsid w:val="3E0DA34A"/>
    <w:rsid w:val="3E561DD4"/>
    <w:rsid w:val="3E572A24"/>
    <w:rsid w:val="3E70D2AB"/>
    <w:rsid w:val="3E79122B"/>
    <w:rsid w:val="3E7ECE6D"/>
    <w:rsid w:val="3E90DB3E"/>
    <w:rsid w:val="3E91F6EA"/>
    <w:rsid w:val="3EAF3BE7"/>
    <w:rsid w:val="3EB0FD69"/>
    <w:rsid w:val="3EB4585B"/>
    <w:rsid w:val="3EC65C80"/>
    <w:rsid w:val="3EC97737"/>
    <w:rsid w:val="3ED6387D"/>
    <w:rsid w:val="3ED7892D"/>
    <w:rsid w:val="3EE8F430"/>
    <w:rsid w:val="3EE96CD0"/>
    <w:rsid w:val="3EF1542F"/>
    <w:rsid w:val="3F0DA5AA"/>
    <w:rsid w:val="3F0E3729"/>
    <w:rsid w:val="3F163552"/>
    <w:rsid w:val="3F1E9D94"/>
    <w:rsid w:val="3F39C94D"/>
    <w:rsid w:val="3F3DAEC1"/>
    <w:rsid w:val="3F4169FC"/>
    <w:rsid w:val="3F4AC4B6"/>
    <w:rsid w:val="3F52CD8B"/>
    <w:rsid w:val="3F54A4E7"/>
    <w:rsid w:val="3F60FAE2"/>
    <w:rsid w:val="3F663C0B"/>
    <w:rsid w:val="3F6848E3"/>
    <w:rsid w:val="3F68D523"/>
    <w:rsid w:val="3F6ACFC2"/>
    <w:rsid w:val="3F6E4EB3"/>
    <w:rsid w:val="3F72E23A"/>
    <w:rsid w:val="3F74BC4E"/>
    <w:rsid w:val="3F7523E1"/>
    <w:rsid w:val="3F7BEDA1"/>
    <w:rsid w:val="3F7DB2C8"/>
    <w:rsid w:val="3F88F63B"/>
    <w:rsid w:val="3F8BF301"/>
    <w:rsid w:val="3F8FF973"/>
    <w:rsid w:val="3FB675C1"/>
    <w:rsid w:val="3FC960EB"/>
    <w:rsid w:val="3FF2AE21"/>
    <w:rsid w:val="4000A9F9"/>
    <w:rsid w:val="4001E4EA"/>
    <w:rsid w:val="4008B848"/>
    <w:rsid w:val="4014C88A"/>
    <w:rsid w:val="4017142F"/>
    <w:rsid w:val="40307711"/>
    <w:rsid w:val="40542594"/>
    <w:rsid w:val="406465CB"/>
    <w:rsid w:val="40884858"/>
    <w:rsid w:val="40999A81"/>
    <w:rsid w:val="40B503B5"/>
    <w:rsid w:val="40BD92A9"/>
    <w:rsid w:val="40DB2954"/>
    <w:rsid w:val="40F94414"/>
    <w:rsid w:val="4104DA3F"/>
    <w:rsid w:val="41050088"/>
    <w:rsid w:val="41085852"/>
    <w:rsid w:val="410F981F"/>
    <w:rsid w:val="41134B75"/>
    <w:rsid w:val="41355094"/>
    <w:rsid w:val="4139C882"/>
    <w:rsid w:val="4145D1D7"/>
    <w:rsid w:val="4150004E"/>
    <w:rsid w:val="4157AE5B"/>
    <w:rsid w:val="41610D8B"/>
    <w:rsid w:val="417D0985"/>
    <w:rsid w:val="419E055F"/>
    <w:rsid w:val="41A36ED9"/>
    <w:rsid w:val="41AEED80"/>
    <w:rsid w:val="41C4BA13"/>
    <w:rsid w:val="41D59D0D"/>
    <w:rsid w:val="41DF463A"/>
    <w:rsid w:val="41E423DB"/>
    <w:rsid w:val="41E5FA66"/>
    <w:rsid w:val="41E8467A"/>
    <w:rsid w:val="41ED58AA"/>
    <w:rsid w:val="420F4370"/>
    <w:rsid w:val="4212E91C"/>
    <w:rsid w:val="4214A34F"/>
    <w:rsid w:val="423D167F"/>
    <w:rsid w:val="4241AD59"/>
    <w:rsid w:val="424DF747"/>
    <w:rsid w:val="425E085B"/>
    <w:rsid w:val="4266B36C"/>
    <w:rsid w:val="427EA366"/>
    <w:rsid w:val="427F4AE7"/>
    <w:rsid w:val="429575B2"/>
    <w:rsid w:val="42DA6D51"/>
    <w:rsid w:val="42DF6010"/>
    <w:rsid w:val="430AE892"/>
    <w:rsid w:val="43166C85"/>
    <w:rsid w:val="43220713"/>
    <w:rsid w:val="4323F9DC"/>
    <w:rsid w:val="43282DBA"/>
    <w:rsid w:val="432C1981"/>
    <w:rsid w:val="4332512D"/>
    <w:rsid w:val="4332EF30"/>
    <w:rsid w:val="433563C4"/>
    <w:rsid w:val="434DE648"/>
    <w:rsid w:val="4357335B"/>
    <w:rsid w:val="43664369"/>
    <w:rsid w:val="43664786"/>
    <w:rsid w:val="4366837B"/>
    <w:rsid w:val="4374FED1"/>
    <w:rsid w:val="437CAA32"/>
    <w:rsid w:val="4398DFE5"/>
    <w:rsid w:val="439A146B"/>
    <w:rsid w:val="439C5C20"/>
    <w:rsid w:val="43B0E3D0"/>
    <w:rsid w:val="43B3E17C"/>
    <w:rsid w:val="43B4A032"/>
    <w:rsid w:val="43B64F68"/>
    <w:rsid w:val="43CF6ADB"/>
    <w:rsid w:val="43CF8064"/>
    <w:rsid w:val="43CFA5E0"/>
    <w:rsid w:val="43D2C1F3"/>
    <w:rsid w:val="43D37C73"/>
    <w:rsid w:val="43F49442"/>
    <w:rsid w:val="43F54B9B"/>
    <w:rsid w:val="4410D3F5"/>
    <w:rsid w:val="4414E6EE"/>
    <w:rsid w:val="4418F861"/>
    <w:rsid w:val="4433851C"/>
    <w:rsid w:val="443B82E6"/>
    <w:rsid w:val="443EB4DE"/>
    <w:rsid w:val="443ECC26"/>
    <w:rsid w:val="444652D7"/>
    <w:rsid w:val="44571B9C"/>
    <w:rsid w:val="448CCD00"/>
    <w:rsid w:val="44A04D84"/>
    <w:rsid w:val="44A55732"/>
    <w:rsid w:val="44A5DBC4"/>
    <w:rsid w:val="44B54986"/>
    <w:rsid w:val="44BF1317"/>
    <w:rsid w:val="44CE8528"/>
    <w:rsid w:val="44DB8BE9"/>
    <w:rsid w:val="44EE242A"/>
    <w:rsid w:val="451A66A8"/>
    <w:rsid w:val="452CF07F"/>
    <w:rsid w:val="4543ACD0"/>
    <w:rsid w:val="4549ED37"/>
    <w:rsid w:val="454A4D5D"/>
    <w:rsid w:val="455E7D1B"/>
    <w:rsid w:val="4563F306"/>
    <w:rsid w:val="458E863A"/>
    <w:rsid w:val="459A08F6"/>
    <w:rsid w:val="45B0B74F"/>
    <w:rsid w:val="45B3F74C"/>
    <w:rsid w:val="45C8AA87"/>
    <w:rsid w:val="45CE8A6B"/>
    <w:rsid w:val="45D70472"/>
    <w:rsid w:val="45E3AAAA"/>
    <w:rsid w:val="45EC50FD"/>
    <w:rsid w:val="45F36EDE"/>
    <w:rsid w:val="45F6C762"/>
    <w:rsid w:val="4608FE2B"/>
    <w:rsid w:val="461711E3"/>
    <w:rsid w:val="46246950"/>
    <w:rsid w:val="462CEB93"/>
    <w:rsid w:val="4639DF0B"/>
    <w:rsid w:val="4641F1DC"/>
    <w:rsid w:val="4644EAC6"/>
    <w:rsid w:val="464AA8B0"/>
    <w:rsid w:val="46526B5F"/>
    <w:rsid w:val="4652D4C0"/>
    <w:rsid w:val="467A4A15"/>
    <w:rsid w:val="468E70AF"/>
    <w:rsid w:val="469C4DEB"/>
    <w:rsid w:val="46A299C4"/>
    <w:rsid w:val="46A6C334"/>
    <w:rsid w:val="46A9C0D5"/>
    <w:rsid w:val="46BE99D8"/>
    <w:rsid w:val="46BFAC8F"/>
    <w:rsid w:val="46D2821A"/>
    <w:rsid w:val="46D59118"/>
    <w:rsid w:val="46E11257"/>
    <w:rsid w:val="470027B7"/>
    <w:rsid w:val="47200A72"/>
    <w:rsid w:val="4725CA42"/>
    <w:rsid w:val="4730552A"/>
    <w:rsid w:val="4730C739"/>
    <w:rsid w:val="473897C0"/>
    <w:rsid w:val="473E9242"/>
    <w:rsid w:val="473EBD46"/>
    <w:rsid w:val="4748D741"/>
    <w:rsid w:val="475465CC"/>
    <w:rsid w:val="476A3A1C"/>
    <w:rsid w:val="476CFE51"/>
    <w:rsid w:val="4775F95D"/>
    <w:rsid w:val="4788037F"/>
    <w:rsid w:val="478A31CF"/>
    <w:rsid w:val="478A4A95"/>
    <w:rsid w:val="479297C3"/>
    <w:rsid w:val="4796EB33"/>
    <w:rsid w:val="4797698D"/>
    <w:rsid w:val="47B54CAF"/>
    <w:rsid w:val="47BA1D9F"/>
    <w:rsid w:val="47BE44BF"/>
    <w:rsid w:val="47C371AD"/>
    <w:rsid w:val="47CDADED"/>
    <w:rsid w:val="47CED96D"/>
    <w:rsid w:val="47D63AF5"/>
    <w:rsid w:val="47DA28ED"/>
    <w:rsid w:val="47E4082D"/>
    <w:rsid w:val="47E7AD6D"/>
    <w:rsid w:val="47F006A4"/>
    <w:rsid w:val="480532A6"/>
    <w:rsid w:val="480AB4F5"/>
    <w:rsid w:val="480EE24B"/>
    <w:rsid w:val="481475DC"/>
    <w:rsid w:val="482D0D69"/>
    <w:rsid w:val="482FB480"/>
    <w:rsid w:val="4834E39C"/>
    <w:rsid w:val="483846B1"/>
    <w:rsid w:val="483EB752"/>
    <w:rsid w:val="48414009"/>
    <w:rsid w:val="486430E3"/>
    <w:rsid w:val="486902D5"/>
    <w:rsid w:val="486B9F02"/>
    <w:rsid w:val="487BBE46"/>
    <w:rsid w:val="487E2C5C"/>
    <w:rsid w:val="48835838"/>
    <w:rsid w:val="488C9A94"/>
    <w:rsid w:val="488D6227"/>
    <w:rsid w:val="488EE07E"/>
    <w:rsid w:val="4892C3D9"/>
    <w:rsid w:val="48B9C06B"/>
    <w:rsid w:val="48BE1FA1"/>
    <w:rsid w:val="48C04395"/>
    <w:rsid w:val="48C60BD5"/>
    <w:rsid w:val="48CAE410"/>
    <w:rsid w:val="48E3857B"/>
    <w:rsid w:val="48EEEA6A"/>
    <w:rsid w:val="490E5676"/>
    <w:rsid w:val="49141DF6"/>
    <w:rsid w:val="491F38CF"/>
    <w:rsid w:val="492548C1"/>
    <w:rsid w:val="493037C2"/>
    <w:rsid w:val="49340437"/>
    <w:rsid w:val="49377F69"/>
    <w:rsid w:val="493CBB0B"/>
    <w:rsid w:val="4953EA2F"/>
    <w:rsid w:val="495F8F73"/>
    <w:rsid w:val="497BD650"/>
    <w:rsid w:val="4984D453"/>
    <w:rsid w:val="498A990F"/>
    <w:rsid w:val="49936FB4"/>
    <w:rsid w:val="4995B9F0"/>
    <w:rsid w:val="49986C81"/>
    <w:rsid w:val="49AD464D"/>
    <w:rsid w:val="49C587FA"/>
    <w:rsid w:val="49C98CA3"/>
    <w:rsid w:val="49CBA41D"/>
    <w:rsid w:val="49D0FDEC"/>
    <w:rsid w:val="49D3E83E"/>
    <w:rsid w:val="49E1943E"/>
    <w:rsid w:val="49EA8AF0"/>
    <w:rsid w:val="49F687FB"/>
    <w:rsid w:val="49FC1C82"/>
    <w:rsid w:val="4A147E41"/>
    <w:rsid w:val="4A15DF5D"/>
    <w:rsid w:val="4A35916E"/>
    <w:rsid w:val="4A3D4681"/>
    <w:rsid w:val="4A3EB788"/>
    <w:rsid w:val="4A55992A"/>
    <w:rsid w:val="4A8BBCDC"/>
    <w:rsid w:val="4A9C6210"/>
    <w:rsid w:val="4AA0053B"/>
    <w:rsid w:val="4AACCC2E"/>
    <w:rsid w:val="4ABAD2C1"/>
    <w:rsid w:val="4ABF9AE6"/>
    <w:rsid w:val="4ABFB969"/>
    <w:rsid w:val="4ACC1CDD"/>
    <w:rsid w:val="4AE8CB24"/>
    <w:rsid w:val="4AF9C5B8"/>
    <w:rsid w:val="4B06276A"/>
    <w:rsid w:val="4B12F998"/>
    <w:rsid w:val="4B144A24"/>
    <w:rsid w:val="4B14F5EF"/>
    <w:rsid w:val="4B175B3D"/>
    <w:rsid w:val="4B3B7015"/>
    <w:rsid w:val="4B3F6B29"/>
    <w:rsid w:val="4B691C57"/>
    <w:rsid w:val="4B84BC8D"/>
    <w:rsid w:val="4B8F1CBA"/>
    <w:rsid w:val="4B957C72"/>
    <w:rsid w:val="4BA33FC4"/>
    <w:rsid w:val="4BAA62C1"/>
    <w:rsid w:val="4BC5A80C"/>
    <w:rsid w:val="4BC69366"/>
    <w:rsid w:val="4BE20B3F"/>
    <w:rsid w:val="4BEC22A2"/>
    <w:rsid w:val="4BF9E359"/>
    <w:rsid w:val="4C0E128D"/>
    <w:rsid w:val="4C143C18"/>
    <w:rsid w:val="4C22FCB6"/>
    <w:rsid w:val="4C2BE482"/>
    <w:rsid w:val="4C37EC0B"/>
    <w:rsid w:val="4C5A9BF8"/>
    <w:rsid w:val="4C5DA86A"/>
    <w:rsid w:val="4C6E1F58"/>
    <w:rsid w:val="4C7BAF4B"/>
    <w:rsid w:val="4C86B4F1"/>
    <w:rsid w:val="4C96F34D"/>
    <w:rsid w:val="4C9F6E77"/>
    <w:rsid w:val="4CA63D6E"/>
    <w:rsid w:val="4CA6A2CC"/>
    <w:rsid w:val="4CA87EED"/>
    <w:rsid w:val="4CD72CF1"/>
    <w:rsid w:val="4CD7D592"/>
    <w:rsid w:val="4CD80407"/>
    <w:rsid w:val="4CEE90B6"/>
    <w:rsid w:val="4CFB5E2E"/>
    <w:rsid w:val="4D001AAB"/>
    <w:rsid w:val="4D0B1A80"/>
    <w:rsid w:val="4D184675"/>
    <w:rsid w:val="4D1A8798"/>
    <w:rsid w:val="4D30706B"/>
    <w:rsid w:val="4D429119"/>
    <w:rsid w:val="4D4CFE25"/>
    <w:rsid w:val="4D523A2E"/>
    <w:rsid w:val="4D86890B"/>
    <w:rsid w:val="4D8EACB8"/>
    <w:rsid w:val="4DB89BEA"/>
    <w:rsid w:val="4DBC1F14"/>
    <w:rsid w:val="4DBEA48A"/>
    <w:rsid w:val="4DCCBA51"/>
    <w:rsid w:val="4DCF61BE"/>
    <w:rsid w:val="4DE7CF99"/>
    <w:rsid w:val="4E117F1C"/>
    <w:rsid w:val="4E1F3C52"/>
    <w:rsid w:val="4E3926D1"/>
    <w:rsid w:val="4E4ECD8E"/>
    <w:rsid w:val="4E6C1F70"/>
    <w:rsid w:val="4E7B1525"/>
    <w:rsid w:val="4E80E933"/>
    <w:rsid w:val="4E852DF5"/>
    <w:rsid w:val="4E9CE72B"/>
    <w:rsid w:val="4EAAA4EC"/>
    <w:rsid w:val="4EB25D39"/>
    <w:rsid w:val="4EC1B5E4"/>
    <w:rsid w:val="4EC22BFA"/>
    <w:rsid w:val="4EC33058"/>
    <w:rsid w:val="4EC9E4AD"/>
    <w:rsid w:val="4ED01AE3"/>
    <w:rsid w:val="4EDE6774"/>
    <w:rsid w:val="4EFA6E04"/>
    <w:rsid w:val="4F00D962"/>
    <w:rsid w:val="4F092FC0"/>
    <w:rsid w:val="4F09EC61"/>
    <w:rsid w:val="4F0C4EEA"/>
    <w:rsid w:val="4F14EAB3"/>
    <w:rsid w:val="4F1AA617"/>
    <w:rsid w:val="4F231CFA"/>
    <w:rsid w:val="4F27746F"/>
    <w:rsid w:val="4F3F64F3"/>
    <w:rsid w:val="4F4093E3"/>
    <w:rsid w:val="4F5693A7"/>
    <w:rsid w:val="4F69862F"/>
    <w:rsid w:val="4F6F8CCD"/>
    <w:rsid w:val="4F9A0157"/>
    <w:rsid w:val="4FA4EE50"/>
    <w:rsid w:val="4FB2C428"/>
    <w:rsid w:val="4FB976EB"/>
    <w:rsid w:val="4FC9604D"/>
    <w:rsid w:val="4FCEAFA6"/>
    <w:rsid w:val="4FF63261"/>
    <w:rsid w:val="4FFA1991"/>
    <w:rsid w:val="4FFC82E2"/>
    <w:rsid w:val="500F5F7B"/>
    <w:rsid w:val="5017C9E2"/>
    <w:rsid w:val="501DC2EB"/>
    <w:rsid w:val="502ACB0C"/>
    <w:rsid w:val="50329017"/>
    <w:rsid w:val="5035EC9C"/>
    <w:rsid w:val="50415D53"/>
    <w:rsid w:val="5057A428"/>
    <w:rsid w:val="505EC4A2"/>
    <w:rsid w:val="50722B51"/>
    <w:rsid w:val="508505D6"/>
    <w:rsid w:val="5086979B"/>
    <w:rsid w:val="508A161D"/>
    <w:rsid w:val="509FDCAC"/>
    <w:rsid w:val="50A8A62A"/>
    <w:rsid w:val="50B08972"/>
    <w:rsid w:val="50DF86F6"/>
    <w:rsid w:val="50E8950E"/>
    <w:rsid w:val="50F697C8"/>
    <w:rsid w:val="50FB5F48"/>
    <w:rsid w:val="50FCF84F"/>
    <w:rsid w:val="50FFF1CF"/>
    <w:rsid w:val="510B57FF"/>
    <w:rsid w:val="513DA3B8"/>
    <w:rsid w:val="514E4052"/>
    <w:rsid w:val="514E9489"/>
    <w:rsid w:val="51551985"/>
    <w:rsid w:val="51559EFD"/>
    <w:rsid w:val="515B67D6"/>
    <w:rsid w:val="515F06AC"/>
    <w:rsid w:val="5162CD41"/>
    <w:rsid w:val="5166CB06"/>
    <w:rsid w:val="518CBFEF"/>
    <w:rsid w:val="51B929E9"/>
    <w:rsid w:val="51BDCDA1"/>
    <w:rsid w:val="51C60B1D"/>
    <w:rsid w:val="520B1BA6"/>
    <w:rsid w:val="520C4151"/>
    <w:rsid w:val="5229CAC2"/>
    <w:rsid w:val="5236CE74"/>
    <w:rsid w:val="524A2966"/>
    <w:rsid w:val="524D05EF"/>
    <w:rsid w:val="525792C5"/>
    <w:rsid w:val="525B8073"/>
    <w:rsid w:val="52690E5E"/>
    <w:rsid w:val="5270FA7E"/>
    <w:rsid w:val="52831984"/>
    <w:rsid w:val="528A8DC9"/>
    <w:rsid w:val="52C29CEC"/>
    <w:rsid w:val="52CD8DCA"/>
    <w:rsid w:val="52CFE1B3"/>
    <w:rsid w:val="52E5FD60"/>
    <w:rsid w:val="52F56B2F"/>
    <w:rsid w:val="52FC4F69"/>
    <w:rsid w:val="5309DC3D"/>
    <w:rsid w:val="531DC58B"/>
    <w:rsid w:val="531F78C5"/>
    <w:rsid w:val="531F80D7"/>
    <w:rsid w:val="532B5BB0"/>
    <w:rsid w:val="5341D49B"/>
    <w:rsid w:val="534AAFDF"/>
    <w:rsid w:val="5350021C"/>
    <w:rsid w:val="53542EC8"/>
    <w:rsid w:val="5356B849"/>
    <w:rsid w:val="536DEF6D"/>
    <w:rsid w:val="5372ACA0"/>
    <w:rsid w:val="538228C8"/>
    <w:rsid w:val="53840D79"/>
    <w:rsid w:val="53DF28D1"/>
    <w:rsid w:val="53EF26E0"/>
    <w:rsid w:val="53F10546"/>
    <w:rsid w:val="5401DB76"/>
    <w:rsid w:val="5405B0DC"/>
    <w:rsid w:val="541924DB"/>
    <w:rsid w:val="541CCAF9"/>
    <w:rsid w:val="54205FE7"/>
    <w:rsid w:val="542A2D2F"/>
    <w:rsid w:val="543AD05D"/>
    <w:rsid w:val="5443382F"/>
    <w:rsid w:val="544DF5A2"/>
    <w:rsid w:val="546058A6"/>
    <w:rsid w:val="546CA18C"/>
    <w:rsid w:val="54857A42"/>
    <w:rsid w:val="5486354B"/>
    <w:rsid w:val="54871F8B"/>
    <w:rsid w:val="5488ECA7"/>
    <w:rsid w:val="549214E2"/>
    <w:rsid w:val="5499A7BA"/>
    <w:rsid w:val="54A41732"/>
    <w:rsid w:val="54B019E4"/>
    <w:rsid w:val="54B853CE"/>
    <w:rsid w:val="54BB8F4F"/>
    <w:rsid w:val="54BE1645"/>
    <w:rsid w:val="54CEB760"/>
    <w:rsid w:val="54D4C165"/>
    <w:rsid w:val="54E6D335"/>
    <w:rsid w:val="54E77DAB"/>
    <w:rsid w:val="54E77F97"/>
    <w:rsid w:val="550C7AC2"/>
    <w:rsid w:val="550DE995"/>
    <w:rsid w:val="552FA772"/>
    <w:rsid w:val="5538237D"/>
    <w:rsid w:val="553F7F25"/>
    <w:rsid w:val="55504391"/>
    <w:rsid w:val="557BBF40"/>
    <w:rsid w:val="55807A05"/>
    <w:rsid w:val="558C30C9"/>
    <w:rsid w:val="5599C2CC"/>
    <w:rsid w:val="55AF3F6B"/>
    <w:rsid w:val="55CB110D"/>
    <w:rsid w:val="55CDE8F7"/>
    <w:rsid w:val="55CE3E63"/>
    <w:rsid w:val="55F1F6CE"/>
    <w:rsid w:val="55F4DFFA"/>
    <w:rsid w:val="56029820"/>
    <w:rsid w:val="5616490F"/>
    <w:rsid w:val="561DB36B"/>
    <w:rsid w:val="56429217"/>
    <w:rsid w:val="5644EB0E"/>
    <w:rsid w:val="56496CB4"/>
    <w:rsid w:val="564FFF90"/>
    <w:rsid w:val="5650177D"/>
    <w:rsid w:val="566508C0"/>
    <w:rsid w:val="566B844F"/>
    <w:rsid w:val="56784FA2"/>
    <w:rsid w:val="567EAB42"/>
    <w:rsid w:val="56824F92"/>
    <w:rsid w:val="569DA13D"/>
    <w:rsid w:val="56E05E4F"/>
    <w:rsid w:val="56FFE1E5"/>
    <w:rsid w:val="570CF72A"/>
    <w:rsid w:val="57126561"/>
    <w:rsid w:val="5715B0BC"/>
    <w:rsid w:val="571F11B3"/>
    <w:rsid w:val="573F618A"/>
    <w:rsid w:val="5741C3F7"/>
    <w:rsid w:val="5743866C"/>
    <w:rsid w:val="574F1D55"/>
    <w:rsid w:val="575570DC"/>
    <w:rsid w:val="575B9922"/>
    <w:rsid w:val="5777B59A"/>
    <w:rsid w:val="577FF425"/>
    <w:rsid w:val="578341B9"/>
    <w:rsid w:val="578EA3C2"/>
    <w:rsid w:val="579211BA"/>
    <w:rsid w:val="57942F61"/>
    <w:rsid w:val="579441E9"/>
    <w:rsid w:val="579AC4D5"/>
    <w:rsid w:val="579AF992"/>
    <w:rsid w:val="57A31D19"/>
    <w:rsid w:val="57B824EF"/>
    <w:rsid w:val="57BDCC0F"/>
    <w:rsid w:val="580A796D"/>
    <w:rsid w:val="581D1576"/>
    <w:rsid w:val="58297DA1"/>
    <w:rsid w:val="582A2037"/>
    <w:rsid w:val="58546846"/>
    <w:rsid w:val="5856DEB7"/>
    <w:rsid w:val="5857A2F9"/>
    <w:rsid w:val="585BC1E3"/>
    <w:rsid w:val="5870D57C"/>
    <w:rsid w:val="58750451"/>
    <w:rsid w:val="589931B1"/>
    <w:rsid w:val="58A0FFE0"/>
    <w:rsid w:val="58A40CDB"/>
    <w:rsid w:val="58A86000"/>
    <w:rsid w:val="58B14070"/>
    <w:rsid w:val="58BA3533"/>
    <w:rsid w:val="58C2DC59"/>
    <w:rsid w:val="58CA63B0"/>
    <w:rsid w:val="58CCBA35"/>
    <w:rsid w:val="58E5C212"/>
    <w:rsid w:val="58E61216"/>
    <w:rsid w:val="58FF6F96"/>
    <w:rsid w:val="58FFF7F2"/>
    <w:rsid w:val="5914A67C"/>
    <w:rsid w:val="59245EA0"/>
    <w:rsid w:val="5929CCE6"/>
    <w:rsid w:val="592EC48B"/>
    <w:rsid w:val="5939191A"/>
    <w:rsid w:val="59450895"/>
    <w:rsid w:val="5947B6AD"/>
    <w:rsid w:val="596D4D9A"/>
    <w:rsid w:val="5978F2A4"/>
    <w:rsid w:val="59834D34"/>
    <w:rsid w:val="5986524A"/>
    <w:rsid w:val="59D6E90D"/>
    <w:rsid w:val="59D9BFCF"/>
    <w:rsid w:val="59F353BC"/>
    <w:rsid w:val="59F3CE88"/>
    <w:rsid w:val="5A011361"/>
    <w:rsid w:val="5A0B8DCD"/>
    <w:rsid w:val="5A1468A4"/>
    <w:rsid w:val="5A1DE87D"/>
    <w:rsid w:val="5A2190D1"/>
    <w:rsid w:val="5A29AD91"/>
    <w:rsid w:val="5A3469D7"/>
    <w:rsid w:val="5A6C071F"/>
    <w:rsid w:val="5A819273"/>
    <w:rsid w:val="5A9FD309"/>
    <w:rsid w:val="5AA667D1"/>
    <w:rsid w:val="5AB6E140"/>
    <w:rsid w:val="5AC3F2A9"/>
    <w:rsid w:val="5AEB2332"/>
    <w:rsid w:val="5B108D6C"/>
    <w:rsid w:val="5B162C23"/>
    <w:rsid w:val="5B1CDDD7"/>
    <w:rsid w:val="5B34D744"/>
    <w:rsid w:val="5B404942"/>
    <w:rsid w:val="5B46121B"/>
    <w:rsid w:val="5B5B843B"/>
    <w:rsid w:val="5B623A68"/>
    <w:rsid w:val="5B63CF22"/>
    <w:rsid w:val="5B9EB4C2"/>
    <w:rsid w:val="5BA04859"/>
    <w:rsid w:val="5BBA4E6D"/>
    <w:rsid w:val="5BC0DC64"/>
    <w:rsid w:val="5BCBA617"/>
    <w:rsid w:val="5BCD8612"/>
    <w:rsid w:val="5BD83163"/>
    <w:rsid w:val="5BE14E2D"/>
    <w:rsid w:val="5BFBB3ED"/>
    <w:rsid w:val="5BFD84D1"/>
    <w:rsid w:val="5C00EBE9"/>
    <w:rsid w:val="5C1DD28E"/>
    <w:rsid w:val="5C271FAC"/>
    <w:rsid w:val="5C2B9568"/>
    <w:rsid w:val="5C2FB124"/>
    <w:rsid w:val="5C3041C3"/>
    <w:rsid w:val="5C34A0DA"/>
    <w:rsid w:val="5C3CB699"/>
    <w:rsid w:val="5C41C1B7"/>
    <w:rsid w:val="5C6582DD"/>
    <w:rsid w:val="5C6B7988"/>
    <w:rsid w:val="5C8343FF"/>
    <w:rsid w:val="5C9A3369"/>
    <w:rsid w:val="5CA53174"/>
    <w:rsid w:val="5CA94ADC"/>
    <w:rsid w:val="5CB8324C"/>
    <w:rsid w:val="5CBC09D3"/>
    <w:rsid w:val="5CE8A97B"/>
    <w:rsid w:val="5D27AB22"/>
    <w:rsid w:val="5D2A6D71"/>
    <w:rsid w:val="5D3E5B54"/>
    <w:rsid w:val="5D41E95D"/>
    <w:rsid w:val="5D504133"/>
    <w:rsid w:val="5D5945D0"/>
    <w:rsid w:val="5D5C7E5B"/>
    <w:rsid w:val="5D6388DE"/>
    <w:rsid w:val="5D662A75"/>
    <w:rsid w:val="5D912D25"/>
    <w:rsid w:val="5D91EC0E"/>
    <w:rsid w:val="5D9B0A21"/>
    <w:rsid w:val="5DA71CBF"/>
    <w:rsid w:val="5DACE9B8"/>
    <w:rsid w:val="5DB44A1B"/>
    <w:rsid w:val="5DB55B6E"/>
    <w:rsid w:val="5DB7F415"/>
    <w:rsid w:val="5DC9D4BC"/>
    <w:rsid w:val="5DCBDA9E"/>
    <w:rsid w:val="5DCC208E"/>
    <w:rsid w:val="5DD58D41"/>
    <w:rsid w:val="5DD5EA5C"/>
    <w:rsid w:val="5DF1235F"/>
    <w:rsid w:val="5DF973A9"/>
    <w:rsid w:val="5E00105F"/>
    <w:rsid w:val="5E02E6D5"/>
    <w:rsid w:val="5E066610"/>
    <w:rsid w:val="5E0FB440"/>
    <w:rsid w:val="5E27DFB8"/>
    <w:rsid w:val="5E2A8CF2"/>
    <w:rsid w:val="5E2C7C88"/>
    <w:rsid w:val="5E3DD320"/>
    <w:rsid w:val="5E41B552"/>
    <w:rsid w:val="5E4C91B6"/>
    <w:rsid w:val="5E62FECD"/>
    <w:rsid w:val="5E6E2AA1"/>
    <w:rsid w:val="5E76B53A"/>
    <w:rsid w:val="5E8B9C1E"/>
    <w:rsid w:val="5E8D251D"/>
    <w:rsid w:val="5E972DFF"/>
    <w:rsid w:val="5EC9DFB1"/>
    <w:rsid w:val="5ED7A62D"/>
    <w:rsid w:val="5ED90D1D"/>
    <w:rsid w:val="5EDA932A"/>
    <w:rsid w:val="5EEC164D"/>
    <w:rsid w:val="5EEE0933"/>
    <w:rsid w:val="5EF74A0C"/>
    <w:rsid w:val="5EF8CB32"/>
    <w:rsid w:val="5EFBDC7A"/>
    <w:rsid w:val="5EFF593F"/>
    <w:rsid w:val="5F08D719"/>
    <w:rsid w:val="5F148574"/>
    <w:rsid w:val="5F195403"/>
    <w:rsid w:val="5F1FE3B8"/>
    <w:rsid w:val="5F216CA1"/>
    <w:rsid w:val="5F2849F8"/>
    <w:rsid w:val="5F2B6E64"/>
    <w:rsid w:val="5F2C4178"/>
    <w:rsid w:val="5F3CA946"/>
    <w:rsid w:val="5F4B7275"/>
    <w:rsid w:val="5F541E7C"/>
    <w:rsid w:val="5F5BCF59"/>
    <w:rsid w:val="5F5CCD2D"/>
    <w:rsid w:val="5F5D3F3F"/>
    <w:rsid w:val="5F6239E1"/>
    <w:rsid w:val="5F765FC1"/>
    <w:rsid w:val="5F884DE8"/>
    <w:rsid w:val="5F90BFBF"/>
    <w:rsid w:val="5F94B9A1"/>
    <w:rsid w:val="5F9F1C92"/>
    <w:rsid w:val="5FAEA772"/>
    <w:rsid w:val="5FB093C6"/>
    <w:rsid w:val="5FD34A8D"/>
    <w:rsid w:val="5FE60285"/>
    <w:rsid w:val="5FE93F1A"/>
    <w:rsid w:val="5FEC6C04"/>
    <w:rsid w:val="5FF31C32"/>
    <w:rsid w:val="5FF6FC26"/>
    <w:rsid w:val="600F376D"/>
    <w:rsid w:val="6017EBE3"/>
    <w:rsid w:val="601A84F0"/>
    <w:rsid w:val="6022377F"/>
    <w:rsid w:val="602742B8"/>
    <w:rsid w:val="602BECBE"/>
    <w:rsid w:val="602D5E23"/>
    <w:rsid w:val="6033F636"/>
    <w:rsid w:val="603747E2"/>
    <w:rsid w:val="604E7248"/>
    <w:rsid w:val="605FD2B9"/>
    <w:rsid w:val="60745185"/>
    <w:rsid w:val="607B2E48"/>
    <w:rsid w:val="608A0A10"/>
    <w:rsid w:val="609AF487"/>
    <w:rsid w:val="60A4C9A8"/>
    <w:rsid w:val="60AAD032"/>
    <w:rsid w:val="60AE2963"/>
    <w:rsid w:val="60B6855C"/>
    <w:rsid w:val="60CDBF74"/>
    <w:rsid w:val="60E42E41"/>
    <w:rsid w:val="60EAA65B"/>
    <w:rsid w:val="60EB215D"/>
    <w:rsid w:val="60F5015A"/>
    <w:rsid w:val="61076446"/>
    <w:rsid w:val="6114177C"/>
    <w:rsid w:val="6124D0B0"/>
    <w:rsid w:val="61457670"/>
    <w:rsid w:val="61495AEB"/>
    <w:rsid w:val="614ADC25"/>
    <w:rsid w:val="615F797E"/>
    <w:rsid w:val="6172A90D"/>
    <w:rsid w:val="6174DC6A"/>
    <w:rsid w:val="618EFBED"/>
    <w:rsid w:val="619254DE"/>
    <w:rsid w:val="619BC46C"/>
    <w:rsid w:val="61A3951A"/>
    <w:rsid w:val="61DBA955"/>
    <w:rsid w:val="61F26571"/>
    <w:rsid w:val="62008576"/>
    <w:rsid w:val="620B9A2F"/>
    <w:rsid w:val="623AB526"/>
    <w:rsid w:val="62452B38"/>
    <w:rsid w:val="624D9E06"/>
    <w:rsid w:val="624DD593"/>
    <w:rsid w:val="626262F6"/>
    <w:rsid w:val="6269E99E"/>
    <w:rsid w:val="627FCCCC"/>
    <w:rsid w:val="62837843"/>
    <w:rsid w:val="629072DB"/>
    <w:rsid w:val="62964788"/>
    <w:rsid w:val="6298EEB2"/>
    <w:rsid w:val="62A91CC7"/>
    <w:rsid w:val="62BB00F2"/>
    <w:rsid w:val="62C29F5F"/>
    <w:rsid w:val="62CC736F"/>
    <w:rsid w:val="62DF9F83"/>
    <w:rsid w:val="62E44D99"/>
    <w:rsid w:val="62E4E627"/>
    <w:rsid w:val="62F025A4"/>
    <w:rsid w:val="62FE15FE"/>
    <w:rsid w:val="632444FC"/>
    <w:rsid w:val="633378D2"/>
    <w:rsid w:val="633F657B"/>
    <w:rsid w:val="63402368"/>
    <w:rsid w:val="63579375"/>
    <w:rsid w:val="635EA24C"/>
    <w:rsid w:val="6361DAA8"/>
    <w:rsid w:val="63675952"/>
    <w:rsid w:val="6379531A"/>
    <w:rsid w:val="638B4175"/>
    <w:rsid w:val="638FC459"/>
    <w:rsid w:val="63995490"/>
    <w:rsid w:val="63B3FCB0"/>
    <w:rsid w:val="63D26289"/>
    <w:rsid w:val="63DAB7E8"/>
    <w:rsid w:val="63DD33B8"/>
    <w:rsid w:val="63E3D11B"/>
    <w:rsid w:val="63E50671"/>
    <w:rsid w:val="63ECDCD5"/>
    <w:rsid w:val="63EFA480"/>
    <w:rsid w:val="63F18D83"/>
    <w:rsid w:val="63F2496B"/>
    <w:rsid w:val="63F2B6B0"/>
    <w:rsid w:val="63FBAF5B"/>
    <w:rsid w:val="63FF96D1"/>
    <w:rsid w:val="640D2692"/>
    <w:rsid w:val="641025B7"/>
    <w:rsid w:val="64169F7A"/>
    <w:rsid w:val="641EF3D2"/>
    <w:rsid w:val="642DFAF4"/>
    <w:rsid w:val="64312FD7"/>
    <w:rsid w:val="644F5AFA"/>
    <w:rsid w:val="6451B150"/>
    <w:rsid w:val="64696BC0"/>
    <w:rsid w:val="646EF786"/>
    <w:rsid w:val="64721EB4"/>
    <w:rsid w:val="647DCBAC"/>
    <w:rsid w:val="6488311E"/>
    <w:rsid w:val="648F418B"/>
    <w:rsid w:val="6493339C"/>
    <w:rsid w:val="64B0BCAF"/>
    <w:rsid w:val="64B120E6"/>
    <w:rsid w:val="64B17E8F"/>
    <w:rsid w:val="64D82A8B"/>
    <w:rsid w:val="64D97FC6"/>
    <w:rsid w:val="64ED835C"/>
    <w:rsid w:val="64FD3DF2"/>
    <w:rsid w:val="64FD46BC"/>
    <w:rsid w:val="64FE1C66"/>
    <w:rsid w:val="65048C98"/>
    <w:rsid w:val="6506242C"/>
    <w:rsid w:val="65223EDF"/>
    <w:rsid w:val="652E3EB8"/>
    <w:rsid w:val="653127DB"/>
    <w:rsid w:val="65419AF9"/>
    <w:rsid w:val="65520840"/>
    <w:rsid w:val="6560A14D"/>
    <w:rsid w:val="65628A83"/>
    <w:rsid w:val="6565EB4C"/>
    <w:rsid w:val="657F130A"/>
    <w:rsid w:val="6592D4EA"/>
    <w:rsid w:val="659BB191"/>
    <w:rsid w:val="65A41A00"/>
    <w:rsid w:val="65B6F401"/>
    <w:rsid w:val="65B979A8"/>
    <w:rsid w:val="65DA0FD1"/>
    <w:rsid w:val="65DA4A93"/>
    <w:rsid w:val="65DBF89D"/>
    <w:rsid w:val="65DCB8D0"/>
    <w:rsid w:val="65DD73DE"/>
    <w:rsid w:val="65E0BD89"/>
    <w:rsid w:val="65F41BE0"/>
    <w:rsid w:val="65F506D8"/>
    <w:rsid w:val="6605C147"/>
    <w:rsid w:val="66329B9E"/>
    <w:rsid w:val="664476FA"/>
    <w:rsid w:val="66461542"/>
    <w:rsid w:val="66464DB1"/>
    <w:rsid w:val="6647843F"/>
    <w:rsid w:val="664BBECF"/>
    <w:rsid w:val="66844E96"/>
    <w:rsid w:val="6684A99E"/>
    <w:rsid w:val="668DD15C"/>
    <w:rsid w:val="66AD223A"/>
    <w:rsid w:val="66B758A9"/>
    <w:rsid w:val="66B82D1C"/>
    <w:rsid w:val="66BC46B9"/>
    <w:rsid w:val="66D4BF34"/>
    <w:rsid w:val="66EE7227"/>
    <w:rsid w:val="66FCDC08"/>
    <w:rsid w:val="6706B823"/>
    <w:rsid w:val="6714AA85"/>
    <w:rsid w:val="6717CEC1"/>
    <w:rsid w:val="672F9F3C"/>
    <w:rsid w:val="673A0E24"/>
    <w:rsid w:val="6747570A"/>
    <w:rsid w:val="67535371"/>
    <w:rsid w:val="67583B6D"/>
    <w:rsid w:val="67756B0C"/>
    <w:rsid w:val="678A2264"/>
    <w:rsid w:val="67990098"/>
    <w:rsid w:val="67A01617"/>
    <w:rsid w:val="67A58EE8"/>
    <w:rsid w:val="67AF2622"/>
    <w:rsid w:val="67B57D4A"/>
    <w:rsid w:val="67BD3726"/>
    <w:rsid w:val="67EE4B7E"/>
    <w:rsid w:val="67FDCAA6"/>
    <w:rsid w:val="680082BF"/>
    <w:rsid w:val="6805CA4E"/>
    <w:rsid w:val="68065AA8"/>
    <w:rsid w:val="681732B1"/>
    <w:rsid w:val="68311337"/>
    <w:rsid w:val="68375B57"/>
    <w:rsid w:val="6849CA12"/>
    <w:rsid w:val="684F185D"/>
    <w:rsid w:val="6855794C"/>
    <w:rsid w:val="68627D88"/>
    <w:rsid w:val="6865A9DB"/>
    <w:rsid w:val="6865DF7A"/>
    <w:rsid w:val="68893CB2"/>
    <w:rsid w:val="688DD827"/>
    <w:rsid w:val="68BD1092"/>
    <w:rsid w:val="68D978E8"/>
    <w:rsid w:val="68DA58C3"/>
    <w:rsid w:val="68E6E733"/>
    <w:rsid w:val="68EEA0C6"/>
    <w:rsid w:val="68F2FED8"/>
    <w:rsid w:val="690003BD"/>
    <w:rsid w:val="6909F595"/>
    <w:rsid w:val="69131A45"/>
    <w:rsid w:val="692489A9"/>
    <w:rsid w:val="69405140"/>
    <w:rsid w:val="6943703A"/>
    <w:rsid w:val="694DF641"/>
    <w:rsid w:val="695698D8"/>
    <w:rsid w:val="6959C006"/>
    <w:rsid w:val="695AD51E"/>
    <w:rsid w:val="69672CE3"/>
    <w:rsid w:val="696D5CDE"/>
    <w:rsid w:val="696EEFA4"/>
    <w:rsid w:val="69749C1E"/>
    <w:rsid w:val="6975D826"/>
    <w:rsid w:val="6980B628"/>
    <w:rsid w:val="6992CE51"/>
    <w:rsid w:val="69938680"/>
    <w:rsid w:val="69B6BF50"/>
    <w:rsid w:val="69BC7868"/>
    <w:rsid w:val="69C50EDA"/>
    <w:rsid w:val="69D0B7DF"/>
    <w:rsid w:val="69D2650A"/>
    <w:rsid w:val="69E08482"/>
    <w:rsid w:val="69EF9C99"/>
    <w:rsid w:val="69F16980"/>
    <w:rsid w:val="69FE5000"/>
    <w:rsid w:val="6A235296"/>
    <w:rsid w:val="6A235B99"/>
    <w:rsid w:val="6A28FD5A"/>
    <w:rsid w:val="6A299F1D"/>
    <w:rsid w:val="6A2CD123"/>
    <w:rsid w:val="6A2D0371"/>
    <w:rsid w:val="6A393468"/>
    <w:rsid w:val="6A423C6F"/>
    <w:rsid w:val="6A4C0AA7"/>
    <w:rsid w:val="6A4EA6B2"/>
    <w:rsid w:val="6A6B0A8E"/>
    <w:rsid w:val="6A7844C9"/>
    <w:rsid w:val="6A87335E"/>
    <w:rsid w:val="6AA10D12"/>
    <w:rsid w:val="6AA456CF"/>
    <w:rsid w:val="6AB613B7"/>
    <w:rsid w:val="6AB72404"/>
    <w:rsid w:val="6AB73BD8"/>
    <w:rsid w:val="6ABB4EDB"/>
    <w:rsid w:val="6ACB7927"/>
    <w:rsid w:val="6ACC9AD4"/>
    <w:rsid w:val="6ACF6620"/>
    <w:rsid w:val="6AE2411C"/>
    <w:rsid w:val="6AE4BA37"/>
    <w:rsid w:val="6AEF6559"/>
    <w:rsid w:val="6AF43447"/>
    <w:rsid w:val="6AF8B9DC"/>
    <w:rsid w:val="6AFB0F6A"/>
    <w:rsid w:val="6AFB6FDA"/>
    <w:rsid w:val="6B0F4D29"/>
    <w:rsid w:val="6B11C2EF"/>
    <w:rsid w:val="6B19D097"/>
    <w:rsid w:val="6B306FBC"/>
    <w:rsid w:val="6B42564B"/>
    <w:rsid w:val="6B4E171E"/>
    <w:rsid w:val="6B5AC54C"/>
    <w:rsid w:val="6B5EDC13"/>
    <w:rsid w:val="6B60FF64"/>
    <w:rsid w:val="6B9665CF"/>
    <w:rsid w:val="6BA2642D"/>
    <w:rsid w:val="6BA470A8"/>
    <w:rsid w:val="6BA60A96"/>
    <w:rsid w:val="6BA99A98"/>
    <w:rsid w:val="6BAF3732"/>
    <w:rsid w:val="6BAF81AC"/>
    <w:rsid w:val="6BB36AB1"/>
    <w:rsid w:val="6BBA5C75"/>
    <w:rsid w:val="6BBDC866"/>
    <w:rsid w:val="6BD73EE6"/>
    <w:rsid w:val="6BE48333"/>
    <w:rsid w:val="6BE5C9CD"/>
    <w:rsid w:val="6BF20548"/>
    <w:rsid w:val="6BFB7D21"/>
    <w:rsid w:val="6BFCC0F4"/>
    <w:rsid w:val="6C01840B"/>
    <w:rsid w:val="6C018935"/>
    <w:rsid w:val="6C038C7D"/>
    <w:rsid w:val="6C07B053"/>
    <w:rsid w:val="6C0C1E58"/>
    <w:rsid w:val="6C1E61FD"/>
    <w:rsid w:val="6C3249F4"/>
    <w:rsid w:val="6C3BDAD6"/>
    <w:rsid w:val="6C3D7C85"/>
    <w:rsid w:val="6C432922"/>
    <w:rsid w:val="6C443078"/>
    <w:rsid w:val="6C4751C0"/>
    <w:rsid w:val="6C62105A"/>
    <w:rsid w:val="6C71F612"/>
    <w:rsid w:val="6C8EB8EB"/>
    <w:rsid w:val="6C9E404E"/>
    <w:rsid w:val="6C9EAAFB"/>
    <w:rsid w:val="6C9FF382"/>
    <w:rsid w:val="6CA31BA8"/>
    <w:rsid w:val="6CA935A9"/>
    <w:rsid w:val="6CE77C4C"/>
    <w:rsid w:val="6D16B514"/>
    <w:rsid w:val="6D3CA0F7"/>
    <w:rsid w:val="6D494672"/>
    <w:rsid w:val="6D74EF9B"/>
    <w:rsid w:val="6DA88F17"/>
    <w:rsid w:val="6DA9365F"/>
    <w:rsid w:val="6DBA8A05"/>
    <w:rsid w:val="6DCCEA39"/>
    <w:rsid w:val="6DD42291"/>
    <w:rsid w:val="6DD45377"/>
    <w:rsid w:val="6DFE4601"/>
    <w:rsid w:val="6E1025EF"/>
    <w:rsid w:val="6E1444FF"/>
    <w:rsid w:val="6E18BC90"/>
    <w:rsid w:val="6E1B5018"/>
    <w:rsid w:val="6E228217"/>
    <w:rsid w:val="6E317446"/>
    <w:rsid w:val="6E350587"/>
    <w:rsid w:val="6E654DF7"/>
    <w:rsid w:val="6E78D510"/>
    <w:rsid w:val="6E8A51C6"/>
    <w:rsid w:val="6E90CBDC"/>
    <w:rsid w:val="6E99C30B"/>
    <w:rsid w:val="6EA7420F"/>
    <w:rsid w:val="6EAA5537"/>
    <w:rsid w:val="6EAD61B4"/>
    <w:rsid w:val="6EC17FD1"/>
    <w:rsid w:val="6EC3F31D"/>
    <w:rsid w:val="6EC81466"/>
    <w:rsid w:val="6ED560C5"/>
    <w:rsid w:val="6ED887F3"/>
    <w:rsid w:val="6EE0DDDC"/>
    <w:rsid w:val="6EE9795E"/>
    <w:rsid w:val="6EED8C08"/>
    <w:rsid w:val="6EF5031D"/>
    <w:rsid w:val="6EF9C2AE"/>
    <w:rsid w:val="6F0CE688"/>
    <w:rsid w:val="6F12D53C"/>
    <w:rsid w:val="6F18565F"/>
    <w:rsid w:val="6F1E3FF6"/>
    <w:rsid w:val="6F2634BB"/>
    <w:rsid w:val="6F263517"/>
    <w:rsid w:val="6F2E52B4"/>
    <w:rsid w:val="6F6E5C05"/>
    <w:rsid w:val="6F73673C"/>
    <w:rsid w:val="6FAB480F"/>
    <w:rsid w:val="6FAC5BB9"/>
    <w:rsid w:val="6FAD5A31"/>
    <w:rsid w:val="6FAFAC3D"/>
    <w:rsid w:val="6FF33D51"/>
    <w:rsid w:val="6FF556F1"/>
    <w:rsid w:val="6FFEFCEE"/>
    <w:rsid w:val="701C81F2"/>
    <w:rsid w:val="702345C2"/>
    <w:rsid w:val="702B4EBB"/>
    <w:rsid w:val="70316372"/>
    <w:rsid w:val="703D85B1"/>
    <w:rsid w:val="7041F251"/>
    <w:rsid w:val="705230B2"/>
    <w:rsid w:val="70579456"/>
    <w:rsid w:val="7095463D"/>
    <w:rsid w:val="709DCA01"/>
    <w:rsid w:val="70B16D16"/>
    <w:rsid w:val="70B824CC"/>
    <w:rsid w:val="70B93AF0"/>
    <w:rsid w:val="70BBC0EC"/>
    <w:rsid w:val="70CDC2A6"/>
    <w:rsid w:val="70D2600A"/>
    <w:rsid w:val="70D95E51"/>
    <w:rsid w:val="70DB481A"/>
    <w:rsid w:val="70E0628B"/>
    <w:rsid w:val="70E73249"/>
    <w:rsid w:val="70F395D8"/>
    <w:rsid w:val="710367FC"/>
    <w:rsid w:val="712C9940"/>
    <w:rsid w:val="712E96E7"/>
    <w:rsid w:val="7131752F"/>
    <w:rsid w:val="714F1168"/>
    <w:rsid w:val="715CEBC5"/>
    <w:rsid w:val="715E3549"/>
    <w:rsid w:val="7167AA73"/>
    <w:rsid w:val="716A6C29"/>
    <w:rsid w:val="7186B8E4"/>
    <w:rsid w:val="7193364B"/>
    <w:rsid w:val="7193B1AF"/>
    <w:rsid w:val="719BC5E2"/>
    <w:rsid w:val="719DD583"/>
    <w:rsid w:val="71A1FCFC"/>
    <w:rsid w:val="71BB6626"/>
    <w:rsid w:val="71CA9A4E"/>
    <w:rsid w:val="71CE8E40"/>
    <w:rsid w:val="71D743FC"/>
    <w:rsid w:val="71E9528D"/>
    <w:rsid w:val="71F95D44"/>
    <w:rsid w:val="7207F004"/>
    <w:rsid w:val="7208D2A7"/>
    <w:rsid w:val="720E2742"/>
    <w:rsid w:val="72225B0E"/>
    <w:rsid w:val="7230377D"/>
    <w:rsid w:val="725B45C7"/>
    <w:rsid w:val="72637B7C"/>
    <w:rsid w:val="7269E8AE"/>
    <w:rsid w:val="7285DD2F"/>
    <w:rsid w:val="729BC54F"/>
    <w:rsid w:val="72A0161F"/>
    <w:rsid w:val="72AFB2B5"/>
    <w:rsid w:val="72C0E0EF"/>
    <w:rsid w:val="72C1294E"/>
    <w:rsid w:val="72C18CB8"/>
    <w:rsid w:val="72C96A0C"/>
    <w:rsid w:val="72EA8E33"/>
    <w:rsid w:val="72F59AE5"/>
    <w:rsid w:val="72F784FC"/>
    <w:rsid w:val="72F81787"/>
    <w:rsid w:val="73024D34"/>
    <w:rsid w:val="73025C2E"/>
    <w:rsid w:val="7321BF6B"/>
    <w:rsid w:val="73250050"/>
    <w:rsid w:val="73336245"/>
    <w:rsid w:val="7338F4E4"/>
    <w:rsid w:val="7344430D"/>
    <w:rsid w:val="73546631"/>
    <w:rsid w:val="735EAFFA"/>
    <w:rsid w:val="73613131"/>
    <w:rsid w:val="736805A2"/>
    <w:rsid w:val="7383F843"/>
    <w:rsid w:val="738B954C"/>
    <w:rsid w:val="73A5C400"/>
    <w:rsid w:val="73BA5939"/>
    <w:rsid w:val="73E2ECA3"/>
    <w:rsid w:val="74091712"/>
    <w:rsid w:val="742551D7"/>
    <w:rsid w:val="742DD968"/>
    <w:rsid w:val="744DC38D"/>
    <w:rsid w:val="74604B8B"/>
    <w:rsid w:val="74609739"/>
    <w:rsid w:val="74748E8C"/>
    <w:rsid w:val="7477B5BA"/>
    <w:rsid w:val="747D4CF6"/>
    <w:rsid w:val="748B51C8"/>
    <w:rsid w:val="74901230"/>
    <w:rsid w:val="74962385"/>
    <w:rsid w:val="74971899"/>
    <w:rsid w:val="749A8888"/>
    <w:rsid w:val="749BB4C0"/>
    <w:rsid w:val="74A680D7"/>
    <w:rsid w:val="74A9F32E"/>
    <w:rsid w:val="74B00537"/>
    <w:rsid w:val="74C8FAE5"/>
    <w:rsid w:val="74D94E8A"/>
    <w:rsid w:val="75071CC9"/>
    <w:rsid w:val="750A1100"/>
    <w:rsid w:val="750B3FF0"/>
    <w:rsid w:val="750E4D46"/>
    <w:rsid w:val="752D60DB"/>
    <w:rsid w:val="75443DDA"/>
    <w:rsid w:val="75457F3A"/>
    <w:rsid w:val="754B8980"/>
    <w:rsid w:val="754F392B"/>
    <w:rsid w:val="75568A06"/>
    <w:rsid w:val="757B4417"/>
    <w:rsid w:val="757FEF88"/>
    <w:rsid w:val="75846BDB"/>
    <w:rsid w:val="75A9245D"/>
    <w:rsid w:val="75B4435E"/>
    <w:rsid w:val="75C0D7F0"/>
    <w:rsid w:val="75C55E68"/>
    <w:rsid w:val="75D7602B"/>
    <w:rsid w:val="75E581F9"/>
    <w:rsid w:val="75E8382A"/>
    <w:rsid w:val="75EE0A1B"/>
    <w:rsid w:val="75FF3FF3"/>
    <w:rsid w:val="75FF8A81"/>
    <w:rsid w:val="76184930"/>
    <w:rsid w:val="765302BF"/>
    <w:rsid w:val="7669F54A"/>
    <w:rsid w:val="766AB400"/>
    <w:rsid w:val="769677A0"/>
    <w:rsid w:val="76A0E933"/>
    <w:rsid w:val="76A295C3"/>
    <w:rsid w:val="76AF163F"/>
    <w:rsid w:val="76C3781D"/>
    <w:rsid w:val="76C82321"/>
    <w:rsid w:val="76DB9DD2"/>
    <w:rsid w:val="76DC6000"/>
    <w:rsid w:val="76E057DC"/>
    <w:rsid w:val="76EBA18E"/>
    <w:rsid w:val="76FAE54B"/>
    <w:rsid w:val="7709B3C6"/>
    <w:rsid w:val="7718B1EC"/>
    <w:rsid w:val="7745973C"/>
    <w:rsid w:val="7753FBA2"/>
    <w:rsid w:val="7756DE01"/>
    <w:rsid w:val="775941B5"/>
    <w:rsid w:val="775B7961"/>
    <w:rsid w:val="775DE84D"/>
    <w:rsid w:val="775FA39B"/>
    <w:rsid w:val="778639FC"/>
    <w:rsid w:val="778E2061"/>
    <w:rsid w:val="779747C6"/>
    <w:rsid w:val="779C988B"/>
    <w:rsid w:val="77A07050"/>
    <w:rsid w:val="77A38A18"/>
    <w:rsid w:val="77CC8C79"/>
    <w:rsid w:val="77D13C04"/>
    <w:rsid w:val="77F4C21B"/>
    <w:rsid w:val="77F93B01"/>
    <w:rsid w:val="78090213"/>
    <w:rsid w:val="7811BB5E"/>
    <w:rsid w:val="784B1462"/>
    <w:rsid w:val="785E14EB"/>
    <w:rsid w:val="786213F7"/>
    <w:rsid w:val="78637D0D"/>
    <w:rsid w:val="7864B978"/>
    <w:rsid w:val="786A0B1A"/>
    <w:rsid w:val="7888FE28"/>
    <w:rsid w:val="789982B2"/>
    <w:rsid w:val="78A6A2E6"/>
    <w:rsid w:val="78B358EF"/>
    <w:rsid w:val="78C6A3DC"/>
    <w:rsid w:val="78CA7311"/>
    <w:rsid w:val="78D243A8"/>
    <w:rsid w:val="78D6CA1B"/>
    <w:rsid w:val="78D7455D"/>
    <w:rsid w:val="78DC9474"/>
    <w:rsid w:val="78E2B1CE"/>
    <w:rsid w:val="78E8747F"/>
    <w:rsid w:val="78FCFF2A"/>
    <w:rsid w:val="7913967F"/>
    <w:rsid w:val="791B830A"/>
    <w:rsid w:val="7920546A"/>
    <w:rsid w:val="7931CCA2"/>
    <w:rsid w:val="794CA15A"/>
    <w:rsid w:val="79541340"/>
    <w:rsid w:val="795C1B72"/>
    <w:rsid w:val="79654B59"/>
    <w:rsid w:val="796A9813"/>
    <w:rsid w:val="7973C14B"/>
    <w:rsid w:val="79828FF9"/>
    <w:rsid w:val="798D754A"/>
    <w:rsid w:val="7994FF5F"/>
    <w:rsid w:val="79A4C266"/>
    <w:rsid w:val="79CCC7BA"/>
    <w:rsid w:val="79D13F6C"/>
    <w:rsid w:val="79DEB08D"/>
    <w:rsid w:val="79E72305"/>
    <w:rsid w:val="79FC0755"/>
    <w:rsid w:val="7A0045B3"/>
    <w:rsid w:val="7A04701D"/>
    <w:rsid w:val="7A07E10D"/>
    <w:rsid w:val="7A121561"/>
    <w:rsid w:val="7A175E9C"/>
    <w:rsid w:val="7A1A2F4A"/>
    <w:rsid w:val="7A1E61C8"/>
    <w:rsid w:val="7A5E1FE0"/>
    <w:rsid w:val="7A5ECA4F"/>
    <w:rsid w:val="7A681D8E"/>
    <w:rsid w:val="7A6CC830"/>
    <w:rsid w:val="7A8E7A02"/>
    <w:rsid w:val="7A91A59C"/>
    <w:rsid w:val="7A997939"/>
    <w:rsid w:val="7AAAB188"/>
    <w:rsid w:val="7AB33B0F"/>
    <w:rsid w:val="7ABA1AC8"/>
    <w:rsid w:val="7ABA7A99"/>
    <w:rsid w:val="7ADC53BF"/>
    <w:rsid w:val="7AFA83F2"/>
    <w:rsid w:val="7B0025A6"/>
    <w:rsid w:val="7B145BD5"/>
    <w:rsid w:val="7B2608AE"/>
    <w:rsid w:val="7B3733E6"/>
    <w:rsid w:val="7B679669"/>
    <w:rsid w:val="7B67CE13"/>
    <w:rsid w:val="7B6A5FBB"/>
    <w:rsid w:val="7B6D74E3"/>
    <w:rsid w:val="7B72F5C3"/>
    <w:rsid w:val="7B75FA1A"/>
    <w:rsid w:val="7B820568"/>
    <w:rsid w:val="7BA1F6E7"/>
    <w:rsid w:val="7BB204B8"/>
    <w:rsid w:val="7BBA2EED"/>
    <w:rsid w:val="7BBD0038"/>
    <w:rsid w:val="7BC10F24"/>
    <w:rsid w:val="7BCF754F"/>
    <w:rsid w:val="7BE4A2DB"/>
    <w:rsid w:val="7BE831FF"/>
    <w:rsid w:val="7BF9E3A4"/>
    <w:rsid w:val="7C04DE91"/>
    <w:rsid w:val="7C05A8DA"/>
    <w:rsid w:val="7C1B3BFE"/>
    <w:rsid w:val="7C26FDF9"/>
    <w:rsid w:val="7C2C3B4A"/>
    <w:rsid w:val="7C3AC426"/>
    <w:rsid w:val="7C3BB96E"/>
    <w:rsid w:val="7C469F2B"/>
    <w:rsid w:val="7C4DAAC1"/>
    <w:rsid w:val="7C601488"/>
    <w:rsid w:val="7C66BC83"/>
    <w:rsid w:val="7C77E387"/>
    <w:rsid w:val="7C957D9D"/>
    <w:rsid w:val="7C980668"/>
    <w:rsid w:val="7CA2F5FE"/>
    <w:rsid w:val="7CAE42AD"/>
    <w:rsid w:val="7CB33B56"/>
    <w:rsid w:val="7CC1D90F"/>
    <w:rsid w:val="7CCD2AB9"/>
    <w:rsid w:val="7CD2A109"/>
    <w:rsid w:val="7CE98569"/>
    <w:rsid w:val="7CF88F7D"/>
    <w:rsid w:val="7CFCEF39"/>
    <w:rsid w:val="7CFF6C9A"/>
    <w:rsid w:val="7D04DCBF"/>
    <w:rsid w:val="7D0C1E05"/>
    <w:rsid w:val="7D1E0DFA"/>
    <w:rsid w:val="7D2CD388"/>
    <w:rsid w:val="7D31690A"/>
    <w:rsid w:val="7D511F8C"/>
    <w:rsid w:val="7D837133"/>
    <w:rsid w:val="7D93FAD6"/>
    <w:rsid w:val="7D9BE060"/>
    <w:rsid w:val="7DA5E323"/>
    <w:rsid w:val="7DCDD88E"/>
    <w:rsid w:val="7DE7F892"/>
    <w:rsid w:val="7DEB5B8C"/>
    <w:rsid w:val="7DF0BFD8"/>
    <w:rsid w:val="7DF51B2B"/>
    <w:rsid w:val="7DF81E09"/>
    <w:rsid w:val="7E08FA55"/>
    <w:rsid w:val="7E2FBB03"/>
    <w:rsid w:val="7E411941"/>
    <w:rsid w:val="7E5F74D7"/>
    <w:rsid w:val="7E60E89E"/>
    <w:rsid w:val="7E62E8D5"/>
    <w:rsid w:val="7E648DD5"/>
    <w:rsid w:val="7E8956A1"/>
    <w:rsid w:val="7E8C454D"/>
    <w:rsid w:val="7EB0AA54"/>
    <w:rsid w:val="7ED2519A"/>
    <w:rsid w:val="7ED5440D"/>
    <w:rsid w:val="7EF105FE"/>
    <w:rsid w:val="7EFE5D95"/>
    <w:rsid w:val="7F02CEEE"/>
    <w:rsid w:val="7F213641"/>
    <w:rsid w:val="7F3618D3"/>
    <w:rsid w:val="7F3FB98E"/>
    <w:rsid w:val="7F41016B"/>
    <w:rsid w:val="7F5DC926"/>
    <w:rsid w:val="7F5E0743"/>
    <w:rsid w:val="7F6056C2"/>
    <w:rsid w:val="7F6FED5F"/>
    <w:rsid w:val="7F7AC0D6"/>
    <w:rsid w:val="7F8ECCA0"/>
    <w:rsid w:val="7FA6F09F"/>
    <w:rsid w:val="7FB183A6"/>
    <w:rsid w:val="7FB9313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semiHidden/>
    <w:unhideWhenUsed/>
    <w:rsid w:val="00B349BD"/>
    <w:rPr>
      <w:sz w:val="16"/>
      <w:szCs w:val="16"/>
    </w:rPr>
  </w:style>
  <w:style w:type="paragraph" w:styleId="CommentText">
    <w:name w:val="annotation text"/>
    <w:basedOn w:val="Normal"/>
    <w:link w:val="CommentTextChar1"/>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24"/>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26"/>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38"/>
      </w:numPr>
      <w:tabs>
        <w:tab w:val="clear" w:pos="567"/>
      </w:tabs>
      <w:suppressAutoHyphens w:val="0"/>
      <w:spacing w:line="240" w:lineRule="auto"/>
      <w:ind w:left="1800" w:hanging="360"/>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38"/>
      </w:numPr>
      <w:tabs>
        <w:tab w:val="clear" w:pos="1134"/>
      </w:tabs>
      <w:suppressAutoHyphens w:val="0"/>
      <w:spacing w:line="240" w:lineRule="auto"/>
      <w:ind w:left="3240" w:hanging="360"/>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38"/>
      </w:numPr>
      <w:tabs>
        <w:tab w:val="clear" w:pos="1701"/>
      </w:tabs>
      <w:suppressAutoHyphens w:val="0"/>
      <w:spacing w:line="240" w:lineRule="auto"/>
      <w:ind w:left="4680" w:hanging="360"/>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38"/>
      </w:numPr>
      <w:tabs>
        <w:tab w:val="clear" w:pos="2268"/>
      </w:tabs>
      <w:suppressAutoHyphens w:val="0"/>
      <w:spacing w:line="240" w:lineRule="auto"/>
      <w:ind w:left="6120" w:hanging="360"/>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38"/>
      </w:numPr>
      <w:tabs>
        <w:tab w:val="clear" w:pos="2835"/>
      </w:tabs>
      <w:suppressAutoHyphens w:val="0"/>
      <w:spacing w:line="240" w:lineRule="auto"/>
      <w:ind w:left="6840" w:hanging="360"/>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38"/>
      </w:numPr>
      <w:suppressAutoHyphens w:val="0"/>
      <w:spacing w:line="240" w:lineRule="auto"/>
      <w:ind w:left="1080"/>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38"/>
      </w:numPr>
      <w:tabs>
        <w:tab w:val="clear" w:pos="1134"/>
      </w:tabs>
      <w:suppressAutoHyphens w:val="0"/>
      <w:spacing w:line="240" w:lineRule="auto"/>
      <w:ind w:left="2520" w:hanging="360"/>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38"/>
      </w:numPr>
      <w:tabs>
        <w:tab w:val="clear" w:pos="1701"/>
      </w:tabs>
      <w:suppressAutoHyphens w:val="0"/>
      <w:spacing w:line="240" w:lineRule="auto"/>
      <w:ind w:left="3960" w:hanging="360"/>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38"/>
      </w:numPr>
      <w:tabs>
        <w:tab w:val="clear" w:pos="2268"/>
      </w:tabs>
      <w:suppressAutoHyphens w:val="0"/>
      <w:spacing w:line="240" w:lineRule="auto"/>
      <w:ind w:left="5400" w:hanging="360"/>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40"/>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styleId="UnresolvedMention">
    <w:name w:val="Unresolved Mention"/>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3.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2.xml" Type="http://schemas.openxmlformats.org/officeDocument/2006/relationships/footer" Id="rId14"/>
</Relationships>

</file>

<file path=word/_rels/footnotes.xml.rels><?xml version="1.0" encoding="UTF-8" standalone="yes"?>
<Relationships xmlns="http://schemas.openxmlformats.org/package/2006/relationships">
    <Relationship TargetMode="External" Target="https://op.europa.eu/en/publication-detail/-/publication/b35587b8-72a1-11eb-9ac9-01aa75ed71a1/language-en/format-PDF/source-244366994" Type="http://schemas.openxmlformats.org/officeDocument/2006/relationships/hyperlink" Id="rId3"/>
    <Relationship TargetMode="External" Target="https://www.consilium.europa.eu/media/47296/1011-12-20-euco-conclusions-en.pdf" Type="http://schemas.openxmlformats.org/officeDocument/2006/relationships/hyperlink" Id="rId2"/>
    <Relationship TargetMode="External" Target="https://eur-lex.europa.eu/legal-content/EN/TXT/?uri=CELEX%3A52020PC0798&amp;qid=1613986190267" Type="http://schemas.openxmlformats.org/officeDocument/2006/relationships/hyperlink" Id="rId1"/>
    <Relationship TargetMode="External" Target="https://eur-lex.europa.eu/legal-content/LV/ALL/?uri=CELEX:32009R1072" Type="http://schemas.openxmlformats.org/officeDocument/2006/relationships/hyperlink" Id="rId5"/>
    <Relationship TargetMode="External" Target="https://eur-lex.europa.eu/eli/reg/2009/1071/oj/?locale=LV"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1" ma:versionID="a8f0ba56bf49bff0c04956cae08320d7">
  <xsd:schema xmlns:xsd="http://www.w3.org/2001/XMLSchema" xmlns:ns2="16db475b-0b34-4b4e-9c4c-95cfac0288a1" xmlns:ns3="bdad6ac5-a798-4f2b-b539-05e77d882931" xmlns:p="http://schemas.microsoft.com/office/2006/metadata/properties" xmlns:xs="http://www.w3.org/2001/XMLSchema" ma:fieldsID="3ca4a19cb922de6e090e11864d73cdf3"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3B7A1457-3E74-45BF-BF0A-78F106D2D615}">
  <ds:schemaRefs>
    <ds:schemaRef ds:uri="http://schemas.microsoft.com/sharepoint/v3/contenttype/forms"/>
  </ds:schemaRefs>
</ds:datastoreItem>
</file>

<file path=customXml/itemProps2.xml><?xml version="1.0" encoding="utf-8"?>
<ds:datastoreItem xmlns:ds="http://schemas.openxmlformats.org/officeDocument/2006/customXml" ds:itemID="{525B12BE-9537-4FAC-AEA6-02EEDD733D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284AD5-C8FE-44A5-A002-9D8E8EEECAD0}">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34922-1C89-4DCC-A4A5-ECD76ED7B61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17787</Words>
  <Characters>10140</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INFORMATĪVAIS ZIŅOJUMS</vt:lpstr>
    </vt:vector>
  </TitlesOfParts>
  <Manager/>
  <Company/>
  <LinksUpToDate>false</LinksUpToDate>
  <CharactersWithSpaces>27872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
  <dc:creator>Santa Ķipēna</dc:creator>
  <cp:keywords/>
  <dc:description/>
  <cp:lastModifiedBy>Laura Klimbe</cp:lastModifiedBy>
  <cp:revision>4</cp:revision>
  <dcterms:created xsi:type="dcterms:W3CDTF">2021-12-10T06:44:00Z</dcterms:created>
  <dcterms:modified xsi:type="dcterms:W3CDTF">2021-12-10T07:10:00Z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0x010100A4BE502922EF134B9C8D6F9F1352A595</vt:lpwstr>
  </property>
  <property fmtid="{D5CDD505-2E9C-101B-9397-08002B2CF9AE}" pid="3" name="DISCesvisAdditionalMakers">
    <vt:lpwstr>Vecākais eksperts Laura Klimbe, Nodaļas vadītāja vietnieks Santa Ķipēna, nodaļas vadītāja Evita Stanga</vt:lpwstr>
  </property>
  <property fmtid="{D5CDD505-2E9C-101B-9397-08002B2CF9AE}" pid="4" name="DIScgiUrl">
    <vt:lpwstr>https://lim.esvis.gov.lv/cs/idcplg</vt:lpwstr>
  </property>
  <property fmtid="{D5CDD505-2E9C-101B-9397-08002B2CF9AE}" pid="5" name="DISdDocName">
    <vt:lpwstr>L291869</vt:lpwstr>
  </property>
  <property fmtid="{D5CDD505-2E9C-101B-9397-08002B2CF9AE}" pid="6" name="DISCesvisAdditionalMakersPhone">
    <vt:lpwstr>67026421, 67026452, 66016787</vt:lpwstr>
  </property>
  <property fmtid="{D5CDD505-2E9C-101B-9397-08002B2CF9AE}" pid="7" name="DISCesvisSigner">
    <vt:lpwstr>Ministrs Artūrs Toms Plešs</vt:lpwstr>
  </property>
  <property fmtid="{D5CDD505-2E9C-101B-9397-08002B2CF9AE}" pid="8" name="DISTaskPaneUrl">
    <vt:lpwstr>https://lim.esvis.gov.lv/cs/idcplg?ClientControlled=DocMan&amp;coreContentOnly=1&amp;WebdavRequest=1&amp;IdcService=DOC_INFO&amp;dID=377581</vt:lpwstr>
  </property>
  <property fmtid="{D5CDD505-2E9C-101B-9397-08002B2CF9AE}" pid="9" name="DISCesvisSafetyLevel">
    <vt:lpwstr>Vispārpieejams</vt:lpwstr>
  </property>
  <property fmtid="{D5CDD505-2E9C-101B-9397-08002B2CF9AE}" pid="10" name="DISCesvisTitle">
    <vt:lpwstr>Par 2021. gada 20. decembra Eiropas Savienības Vides ministru padomes sanāksmē izskatāmajiem jautājumiem</vt:lpwstr>
  </property>
  <property fmtid="{D5CDD505-2E9C-101B-9397-08002B2CF9AE}" pid="11" name="DISCesvisMinistryOfMinister">
    <vt:lpwstr>wwTemplateNP_MinistryOfMinister(Vides aizsardzības un reģionālās attīstības,)</vt:lpwstr>
  </property>
  <property fmtid="{D5CDD505-2E9C-101B-9397-08002B2CF9AE}" pid="12" name="DISCesvisAuthor">
    <vt:lpwstr>Vides aizsardzības un reģionālās attīstības ministrija</vt:lpwstr>
  </property>
  <property fmtid="{D5CDD505-2E9C-101B-9397-08002B2CF9AE}" pid="13" name="DISCesvisMainMaker">
    <vt:lpwstr>Vecākais eksperts Laura Klimbe</vt:lpwstr>
  </property>
  <property fmtid="{D5CDD505-2E9C-101B-9397-08002B2CF9AE}" pid="14" name="DISidcName">
    <vt:lpwstr>1020404016200</vt:lpwstr>
  </property>
  <property fmtid="{D5CDD505-2E9C-101B-9397-08002B2CF9AE}" pid="15" name="DISProperties">
    <vt:lpwstr>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ForInforming,DISCesvisMainMakerOrgUnitTitle</vt:lpwstr>
  </property>
  <property fmtid="{D5CDD505-2E9C-101B-9397-08002B2CF9AE}" pid="16" name="DISCesvisDescription">
    <vt:lpwstr>
</vt:lpwstr>
  </property>
  <property fmtid="{D5CDD505-2E9C-101B-9397-08002B2CF9AE}" pid="17" name="DISCesvisAdditionalMakersMail">
    <vt:lpwstr>laura.klimbe@varam.gov.lv, santa.kipena@varam.gov.lv, evita.stanga@varam.gov.lv</vt:lpwstr>
  </property>
  <property fmtid="{D5CDD505-2E9C-101B-9397-08002B2CF9AE}" pid="18" name="DISdUser">
    <vt:lpwstr>weblogic</vt:lpwstr>
  </property>
  <property fmtid="{D5CDD505-2E9C-101B-9397-08002B2CF9AE}" pid="19" name="DISdID">
    <vt:lpwstr>377581</vt:lpwstr>
  </property>
  <property fmtid="{D5CDD505-2E9C-101B-9397-08002B2CF9AE}" pid="20" name="DISCesvisMainMakerOrgUnitTitle">
    <vt:lpwstr>Koordinācijas departaments</vt:lpwstr>
  </property>
  <property fmtid="{D5CDD505-2E9C-101B-9397-08002B2CF9AE}" pid="21" name="DISCesvisAdditionalTutors">
    <vt:lpwstr>Departamenta direktors Māris Klismets, Vecākais eksperts Laura Klimbe, Nodaļas vadītāja vietnieks Santa Ķipēna, nodaļas vadītāja Evita Stanga</vt:lpwstr>
  </property>
  <property fmtid="{D5CDD505-2E9C-101B-9397-08002B2CF9AE}" pid="22" name="DISCesvisAdditionalTutorsMail">
    <vt:lpwstr>maris.klismets@varam.gov.lv, laura.klimbe@varam.gov.lv, santa.kipena@varam.gov.lv, evita.stanga@varam.gov.lv</vt:lpwstr>
  </property>
  <property fmtid="{D5CDD505-2E9C-101B-9397-08002B2CF9AE}" pid="23" name="DISCesvisAdditionalTutorsPhone">
    <vt:lpwstr>67026496, 67026421, 67026452, 66016787</vt:lpwstr>
  </property>
  <property fmtid="{D5CDD505-2E9C-101B-9397-08002B2CF9AE}" pid="24" name="DISCesvisOrgApprovers">
    <vt:lpwstr>Ārlietu ministrija, Satiksmes ministrija, Zemkopības ministrija, Ekonomikas ministrija, Finanšu ministrija, Labklājības ministrija, Pārresoru koordinācijas centrs</vt:lpwstr>
  </property>
  <property fmtid="{D5CDD505-2E9C-101B-9397-08002B2CF9AE}" pid="25" name="DISCesvisForInforming">
    <vt:lpwstr>nozares padomnieks Linda Leja, Vecākais eksperts Anna Popkova</vt:lpwstr>
  </property>
  <property fmtid="{D5CDD505-2E9C-101B-9397-08002B2CF9AE}" pid="26" name="DISCesvisComments">
    <vt:lpwstr>Lūdzam līdz 15:00 saskaņot precizēto informatīvo ziņojumu.</vt:lpwstr>
  </property>
</Properties>
</file>