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D3C3" w14:textId="68F2ECCC" w:rsidR="003F6E66" w:rsidRPr="00132208" w:rsidRDefault="00132208">
      <w:pPr>
        <w:rPr>
          <w:i/>
          <w:iCs/>
        </w:rPr>
      </w:pPr>
      <w:r w:rsidRPr="00132208">
        <w:rPr>
          <w:i/>
          <w:iCs/>
        </w:rPr>
        <w:t>Pielikums Nr. 2 Informatīvajam ziņojumam par Ostu pārvaldības reformas gaitu un tās pilnveidošanas iespējām</w:t>
      </w:r>
    </w:p>
    <w:p w14:paraId="35CF7D48" w14:textId="77777777" w:rsidR="00132208" w:rsidRDefault="00132208"/>
    <w:p w14:paraId="739D24E6" w14:textId="0ED41A93" w:rsidR="00132208" w:rsidRDefault="00132208" w:rsidP="00132208">
      <w:pPr>
        <w:spacing w:after="0"/>
        <w:jc w:val="right"/>
      </w:pPr>
      <w:r>
        <w:t>Saeima ir pieņēmusi un Valsts</w:t>
      </w:r>
    </w:p>
    <w:p w14:paraId="6E9D89E2" w14:textId="326604D4" w:rsidR="00132208" w:rsidRDefault="00132208" w:rsidP="00132208">
      <w:pPr>
        <w:spacing w:after="0"/>
        <w:jc w:val="right"/>
      </w:pPr>
      <w:r>
        <w:t>prezidents izsludina šādu likumu:</w:t>
      </w:r>
    </w:p>
    <w:p w14:paraId="4300DF48" w14:textId="77777777" w:rsidR="00132208" w:rsidRDefault="00132208" w:rsidP="00132208"/>
    <w:p w14:paraId="2CBF8688" w14:textId="62892943" w:rsidR="00132208" w:rsidRDefault="00132208" w:rsidP="00132208">
      <w:pPr>
        <w:jc w:val="center"/>
        <w:rPr>
          <w:b/>
          <w:bCs/>
          <w:sz w:val="28"/>
          <w:szCs w:val="28"/>
        </w:rPr>
      </w:pPr>
      <w:r w:rsidRPr="00132208">
        <w:rPr>
          <w:b/>
          <w:bCs/>
          <w:sz w:val="28"/>
          <w:szCs w:val="28"/>
        </w:rPr>
        <w:t>Ostu likums</w:t>
      </w:r>
    </w:p>
    <w:p w14:paraId="5152E8B6" w14:textId="77777777" w:rsidR="00132208" w:rsidRPr="00132208" w:rsidRDefault="00132208" w:rsidP="00132208">
      <w:pPr>
        <w:jc w:val="center"/>
        <w:rPr>
          <w:b/>
          <w:bCs/>
          <w:sz w:val="28"/>
          <w:szCs w:val="28"/>
        </w:rPr>
      </w:pPr>
    </w:p>
    <w:p w14:paraId="677264F8" w14:textId="77777777" w:rsidR="00132208" w:rsidRDefault="00132208" w:rsidP="00132208"/>
    <w:p w14:paraId="2A987827" w14:textId="77777777" w:rsidR="00132208" w:rsidRDefault="00132208" w:rsidP="00132208">
      <w:r>
        <w:t>Pirmā nodaļa</w:t>
      </w:r>
    </w:p>
    <w:p w14:paraId="364645E3" w14:textId="77777777" w:rsidR="00132208" w:rsidRDefault="00132208" w:rsidP="00132208">
      <w:r>
        <w:t>VISPĀRĪGIE NOTEIKUMI</w:t>
      </w:r>
    </w:p>
    <w:p w14:paraId="40F3E783" w14:textId="77777777" w:rsidR="00132208" w:rsidRDefault="00132208" w:rsidP="00132208">
      <w:r>
        <w:t>1. pants. Likuma darbība</w:t>
      </w:r>
    </w:p>
    <w:p w14:paraId="319F027D" w14:textId="77777777" w:rsidR="00132208" w:rsidRDefault="00132208" w:rsidP="00132208">
      <w:r>
        <w:t>Šis likums reglamentē ostu darbības principus un pārvaldes kārtību.</w:t>
      </w:r>
    </w:p>
    <w:p w14:paraId="312CB6F3" w14:textId="77777777" w:rsidR="00132208" w:rsidRDefault="00132208" w:rsidP="00132208">
      <w:r>
        <w:t>2. pants. Ostas jēdziens</w:t>
      </w:r>
    </w:p>
    <w:p w14:paraId="344B8D4A" w14:textId="77777777" w:rsidR="00132208" w:rsidRDefault="00132208" w:rsidP="00132208">
      <w:r>
        <w:t xml:space="preserve">(1) Osta ir ar robežām noteikta Latvijas sauszemes teritorijas daļa, ieskaitot mākslīgi izveidotos uzbērumus, un iekšējo ūdeņu daļa, ieskaitot iekšējos un ārējos reidus un </w:t>
      </w:r>
      <w:proofErr w:type="spellStart"/>
      <w:r>
        <w:t>kuģuceļus</w:t>
      </w:r>
      <w:proofErr w:type="spellEnd"/>
      <w:r>
        <w:t xml:space="preserve"> ostas pieejā, kas iekārtoti kuģu un pasažieru apkalpošanai, kravas, transporta un ekspedīciju operāciju veikšanai un citai saimnieciskai darbībai.</w:t>
      </w:r>
    </w:p>
    <w:p w14:paraId="058D01EF" w14:textId="77777777" w:rsidR="00132208" w:rsidRDefault="00132208" w:rsidP="00132208">
      <w:r>
        <w:t>(2) Ostas izmantošanu aizsardzības vajadzībām reglamentē Ministru kabineta un attiecīgās ostas noteikumi.</w:t>
      </w:r>
    </w:p>
    <w:p w14:paraId="6A654C7B" w14:textId="77777777" w:rsidR="00132208" w:rsidRDefault="00132208" w:rsidP="00132208">
      <w:r>
        <w:t>3. pants. Ostas robežu noteikšana</w:t>
      </w:r>
    </w:p>
    <w:p w14:paraId="0E39B128" w14:textId="77777777" w:rsidR="00360F46" w:rsidRDefault="00360F46" w:rsidP="00132208">
      <w:r w:rsidRPr="00360F46">
        <w:t>Ostas robežas, iekļaujot tajās teritorijas, kuras, ņemot vērā ģeogrāfisko stāvokli, varētu izmantot ostas perspektīvai attīstībai, tai skaitā valsts publiskās lietošanas dzelzceļa infrastruktūras zemes nodalījuma joslas platības, nodalot teritoriju, kas ir ostas pārvaldes valdījumā</w:t>
      </w:r>
      <w:r>
        <w:t>,</w:t>
      </w:r>
      <w:r w:rsidRPr="00360F46">
        <w:t xml:space="preserve"> nosaka Ministru kabinets pēc Satiksmes ministrijas attiecīgās pašvaldības, ostas pārvaldes un valsts publiskās lietošanas dzelzceļa infrastruktūras pārvaldītāja ieteikuma.</w:t>
      </w:r>
    </w:p>
    <w:p w14:paraId="0405584F" w14:textId="5809E241" w:rsidR="00132208" w:rsidRDefault="00132208" w:rsidP="00132208">
      <w:r>
        <w:t>4. pants. Nekustamais īpašums ostā</w:t>
      </w:r>
    </w:p>
    <w:p w14:paraId="5BB79218" w14:textId="77777777" w:rsidR="00132208" w:rsidRDefault="00132208" w:rsidP="00132208">
      <w:r>
        <w:t>(1) Ostas teritorijas sauszemes daļa (turpmāk — ostas zeme) var būt valsts, pašvaldības vai citas juridiskās vai fiziskās personas īpašums.</w:t>
      </w:r>
    </w:p>
    <w:p w14:paraId="599CE3FD" w14:textId="77777777" w:rsidR="00132208" w:rsidRDefault="00132208" w:rsidP="00132208">
      <w:r>
        <w:t>(2) Ostas iekšējo ūdeņu daļa (turpmāk — akvatorija) ir valsts īpašums.</w:t>
      </w:r>
    </w:p>
    <w:p w14:paraId="160EDE5C" w14:textId="77777777" w:rsidR="00132208" w:rsidRDefault="00132208" w:rsidP="00132208">
      <w:r>
        <w:t>(3) Attiecīgās ostas pārvaldes valdījumā atrodas:</w:t>
      </w:r>
    </w:p>
    <w:p w14:paraId="53752B4A" w14:textId="77777777" w:rsidR="00132208" w:rsidRDefault="00132208" w:rsidP="00132208"/>
    <w:p w14:paraId="1DF91537" w14:textId="68FA649A" w:rsidR="00132208" w:rsidRDefault="00132208" w:rsidP="00132208">
      <w:r w:rsidRPr="00132208">
        <w:lastRenderedPageBreak/>
        <w:t>1) valsts un pašvaldības zeme un akvatorija, Ministru kabineta noteiktās teritorijas daļa, Ostu likuma 7. pantā paredzētajām ostas pārvaldes funkcijām</w:t>
      </w:r>
      <w:r w:rsidRPr="00132208" w:rsidDel="00132208">
        <w:t xml:space="preserve"> </w:t>
      </w:r>
    </w:p>
    <w:p w14:paraId="77AFB0CD" w14:textId="77777777" w:rsidR="00132208" w:rsidRDefault="00132208" w:rsidP="00132208">
      <w:r>
        <w:t>2) navigācijas iekārtas un ierīces;</w:t>
      </w:r>
    </w:p>
    <w:p w14:paraId="717F7187" w14:textId="77777777" w:rsidR="00132208" w:rsidRDefault="00132208" w:rsidP="00132208">
      <w:r>
        <w:t xml:space="preserve">3) Rīgas, Liepājas un Ventspils ostā — ostas kopējās hidrotehniskās būves (moli, straumes regulēšanas dambji, viļņlauži, krasta nostiprinājumi), </w:t>
      </w:r>
      <w:proofErr w:type="spellStart"/>
      <w:r>
        <w:t>kuģuceļi</w:t>
      </w:r>
      <w:proofErr w:type="spellEnd"/>
      <w:r>
        <w:t>, valsts vai pašvaldības īpašumā esošās piestātnes, bet citās ostās — valsts vai pašvaldības īpašumā esošās kopējās hidrotehniskās būves un piestātnes;</w:t>
      </w:r>
    </w:p>
    <w:p w14:paraId="667315B3" w14:textId="77777777" w:rsidR="00132208" w:rsidRDefault="00132208" w:rsidP="00132208">
      <w:r>
        <w:t>4) ar valsts zemi saistītās valstij piekrītošās vai piederošās ēkas (būves).</w:t>
      </w:r>
    </w:p>
    <w:p w14:paraId="70C20F60" w14:textId="77777777" w:rsidR="00132208" w:rsidRDefault="00132208" w:rsidP="00132208">
      <w:r>
        <w:t>(4) Ostas pārvaldes valdījums nav attiecināms uz:</w:t>
      </w:r>
    </w:p>
    <w:p w14:paraId="00039306" w14:textId="77777777" w:rsidR="00132208" w:rsidRDefault="00132208" w:rsidP="00132208">
      <w:r>
        <w:t>1) ostas teritorijā esošo valsts zemi, uz kuras izvietota valsts publiskās lietošanas dzelzceļa infrastruktūras zemes nodalījuma josla, un pašvaldības zemi, uz kuras izvietoti pašvaldības ceļi;</w:t>
      </w:r>
    </w:p>
    <w:p w14:paraId="46E5A16C" w14:textId="77777777" w:rsidR="00132208" w:rsidRDefault="00132208" w:rsidP="00132208">
      <w:r>
        <w:t>2) ostas teritorijā esošo valsts nekustamo īpašumu, kurš nodots valsts institūcijas valdījumā tās kompetencē esošās funkcijas īstenošanai un nav iznomāts, izīrēts, par kuru nav piešķirta apbūves tiesība, kurš nav apgrūtināts ar servitūtiem ēku (būvju), virszemes un pazemes komunikāciju celtniecībai vai citas saimnieciskās darbības veikšanai (arī attiecībā uz lietojuma tiesībām);</w:t>
      </w:r>
    </w:p>
    <w:p w14:paraId="74138604" w14:textId="68F26633" w:rsidR="00132208" w:rsidRDefault="00132208" w:rsidP="00132208">
      <w:r>
        <w:t xml:space="preserve">3) </w:t>
      </w:r>
      <w:r w:rsidR="00E367D7">
        <w:t>Izslēgts</w:t>
      </w:r>
    </w:p>
    <w:p w14:paraId="2C093599" w14:textId="77777777" w:rsidR="00132208" w:rsidRDefault="00132208" w:rsidP="00132208">
      <w:r>
        <w:t>4) Rīgas, Liepājas un Ventspils ostās esošajām piestātnēm, kas atrodas juridisko vai fizisko personu īpašumā, kā arī citās ostās esošajām kopējām hidrotehniskajām būvēm un piestātnēm, kuras atrodas juridisko vai fizisko personu īpašumā.</w:t>
      </w:r>
    </w:p>
    <w:p w14:paraId="3118E7DF" w14:textId="77777777" w:rsidR="00132208" w:rsidRDefault="00132208" w:rsidP="00132208">
      <w:r>
        <w:t>(5) Ostas pārvalde ir tiesīga:</w:t>
      </w:r>
    </w:p>
    <w:p w14:paraId="21F00713" w14:textId="77777777" w:rsidR="00132208" w:rsidRDefault="00132208" w:rsidP="00132208">
      <w:r>
        <w:t>1) tās valdījumā esošo valstij vai pašvaldībai piederošo nekustamo īpašumu iznomāt, izīrēt, piešķirt par to apbūves tiesību, apgrūtināt ar lietu tiesībām, tai skaitā ar servitūtiem ēku (būvju), virszemes un pazemes komunikāciju celtniecībai vai citas saimnieciskās darbības veikšanai;</w:t>
      </w:r>
    </w:p>
    <w:p w14:paraId="5617C8A5" w14:textId="77777777" w:rsidR="00132208" w:rsidRDefault="00132208" w:rsidP="00132208">
      <w:r>
        <w:t>2) būvēt uz tās valdījumā esošās valstij vai pašvaldībai piederošās zemes ostas darbībai nepieciešamās ēkas (būves) kā patstāvīgus īpašuma objektus. Šīs ēkas (būves) ostas pārvalde ieraksta zemesgrāmatā uz sava vārda. Tādas pašas tiesības ostas pārvaldei ir arī attiecībā uz juridisko vai fizisko personu zemi, uz kuru nodibināts personālservitūts.</w:t>
      </w:r>
    </w:p>
    <w:p w14:paraId="6D361F76" w14:textId="77777777" w:rsidR="00132208" w:rsidRDefault="00132208" w:rsidP="00132208">
      <w:r>
        <w:t>(5</w:t>
      </w:r>
      <w:r w:rsidRPr="0047723E">
        <w:rPr>
          <w:vertAlign w:val="superscript"/>
        </w:rPr>
        <w:t>1</w:t>
      </w:r>
      <w:r>
        <w:t>) Ostas pārvalde šā panta piektajā daļā minētajos gadījumos rīkojas zemes īpašnieku vārdā. Ostas pārvalde darījumos ar tās valdījumā esošo valstij vai pašvaldībai piederošo nekustamo īpašumu ir atbildīga par visām nastām un ar savām darbībām īpašniekam un trešām personām nodarītajiem zaudējumiem.</w:t>
      </w:r>
    </w:p>
    <w:p w14:paraId="4E06B6A6" w14:textId="0DD8CF13" w:rsidR="00132208" w:rsidRDefault="00132208" w:rsidP="00132208">
      <w:r w:rsidRPr="00132208">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w:t>
      </w:r>
      <w:r w:rsidRPr="00132208">
        <w:lastRenderedPageBreak/>
        <w:t>par apbūves tiesības piešķiršanu katrā ostā par ostas pārvaldes valdījumā esošo zemi nosaka ostas pārvalde</w:t>
      </w:r>
      <w:r w:rsidRPr="00132208" w:rsidDel="00132208">
        <w:t xml:space="preserve"> </w:t>
      </w:r>
    </w:p>
    <w:p w14:paraId="7299DC56" w14:textId="77777777" w:rsidR="00132208" w:rsidRDefault="00132208" w:rsidP="00132208">
      <w:r>
        <w:t>(6</w:t>
      </w:r>
      <w:r w:rsidRPr="0047723E">
        <w:rPr>
          <w:vertAlign w:val="superscript"/>
        </w:rPr>
        <w:t>1</w:t>
      </w:r>
      <w:r>
        <w:t>) Pēc apbūves tiesības izbeigšanās ostas pārvalde par ēku (būvi), kura uzcelta uz apbūves tiesības pamata, apbūves tiesīgajam izmaksā atlīdzību, ja tāda paredzēta līgumā par apbūves tiesības piešķiršanu, ēka (būve) ir ekspluatācijai derīgā stāvoklī, tajā nav veikta patvaļīga būvniecība un apbūves tiesīgais ir nodevis ostas pārvaldei ēkas (būves) būvniecības un ekspluatācijas dokumentāciju. Pēc apbūves tiesības izbeigšanās un atlīdzības izmaksāšanas apbūves tiesīgajam zemes īpašnieks (valsts vai pašvaldība) ēku (būvi) nodod ostas pārvaldes valdījumā.</w:t>
      </w:r>
    </w:p>
    <w:p w14:paraId="0134BCF5" w14:textId="77777777" w:rsidR="00132208" w:rsidRDefault="00132208" w:rsidP="00132208">
      <w:r>
        <w:t>(6</w:t>
      </w:r>
      <w:r w:rsidRPr="0047723E">
        <w:rPr>
          <w:vertAlign w:val="superscript"/>
        </w:rPr>
        <w:t>2</w:t>
      </w:r>
      <w:r>
        <w:t>) Ostas teritorijā apbūves tiesību var nodibināt uz zemi, kas atrodas vairāku ostas pārvaldes valdījumā esošu nekustamo īpašumu sastāvā. Šādā gadījumā apbūves tiesības spēkā esības laikā veicamas darbības, kas nepieciešamas, lai nekustamo īpašumu konfigurācija un robežas pieļautu uzcelto ēku (būvju) iekļaušanu to sastāvā pēc apbūves tiesības izbeigšanās. Ja šādas darbības nav veiktas, ostas pārvalde līdz brīdim, kad izbeidzas tās valdījums uz attiecīgiem nekustamajiem īpašumiem, nodrošina tādu darbu veikšanu, kas nepieciešami, lai uz zemes esošā apbūve atbilstu zemes un būvju vienotības principam.</w:t>
      </w:r>
    </w:p>
    <w:p w14:paraId="74C09859" w14:textId="77777777" w:rsidR="00132208" w:rsidRDefault="00132208" w:rsidP="00132208">
      <w:r>
        <w:t>(6</w:t>
      </w:r>
      <w:r w:rsidRPr="0047723E">
        <w:rPr>
          <w:vertAlign w:val="superscript"/>
        </w:rPr>
        <w:t>3</w:t>
      </w:r>
      <w:r>
        <w:t>) Ostas teritorijā apbūves tiesību var nodibināt uz zemi, uz kuras atrodas zemes īpašniekam piederošas ēkas (būves), ciktāl tas nepieciešams apbūves tiesības izlietošanai.</w:t>
      </w:r>
    </w:p>
    <w:p w14:paraId="3122344A" w14:textId="7ED2221E" w:rsidR="00E367D7" w:rsidRDefault="00E367D7" w:rsidP="00E367D7">
      <w:r>
        <w:t xml:space="preserve">(7) Ostas pārvaldei tās valdījuma nodotā teritorijā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 </w:t>
      </w:r>
    </w:p>
    <w:p w14:paraId="058AF2E0" w14:textId="3FA0BE10" w:rsidR="00132208" w:rsidRDefault="00E367D7" w:rsidP="00132208">
      <w:r>
        <w:t>(7</w:t>
      </w:r>
      <w:r w:rsidRPr="0047723E">
        <w:rPr>
          <w:vertAlign w:val="superscript"/>
        </w:rPr>
        <w:t>1</w:t>
      </w:r>
      <w:r>
        <w:t xml:space="preserve">) Juridiskajām un fiziskajām personām piederošo ostas pārvaldes valdījumā nodotā teritorijā esošo nekustamo īpašumu var atsavināt Sabiedrības vajadzībām nepieciešamā nekustamā īpašuma atsavināšanas likumā noteiktajā kārtībā. </w:t>
      </w:r>
    </w:p>
    <w:p w14:paraId="3E942902" w14:textId="7C6E8A91" w:rsidR="00132208" w:rsidRDefault="00132208" w:rsidP="00132208">
      <w:r>
        <w:t xml:space="preserve">(8) Izslēgta </w:t>
      </w:r>
    </w:p>
    <w:p w14:paraId="281A060B" w14:textId="37C6EA71" w:rsidR="00132208" w:rsidRDefault="00E367D7" w:rsidP="00132208">
      <w:r w:rsidRPr="00E367D7">
        <w:t xml:space="preserve">(9) Valsts un pašvaldība ir tiesīga tai piederošo ostas pārvaldes valdījumā esošo nekustamo īpašumu atsavināt, valstij nododot to pašvaldībai un pašvaldībai nododot to valstij bez atlīdzības. </w:t>
      </w:r>
    </w:p>
    <w:p w14:paraId="68DFD240" w14:textId="558F9BD9" w:rsidR="00E367D7" w:rsidRDefault="00E367D7" w:rsidP="00E367D7">
      <w:r>
        <w:t xml:space="preserve">(10) Valstij, pašvaldībai un ostas pārvaldei ir tiesības savstarpēji mainīt tām piederošos nekustamos īpašumus, ievērojot Publiskas personas mantas atsavināšanas likuma un citu normatīvo aktu noteikumus. </w:t>
      </w:r>
    </w:p>
    <w:p w14:paraId="1DBAC03A" w14:textId="1AB1F4BF" w:rsidR="00E367D7" w:rsidRDefault="00E367D7" w:rsidP="00E367D7">
      <w:r>
        <w:t>(11) Ostas pārvaldei ir pirmpirkuma tiesības uz pašvaldībai piederošu zemi un citu nekustamo īpašumu ostas teritorijā, kas nav nodots tās valdījumā.</w:t>
      </w:r>
    </w:p>
    <w:p w14:paraId="41FCC9DD" w14:textId="77777777" w:rsidR="00132208" w:rsidRDefault="00132208" w:rsidP="00132208"/>
    <w:p w14:paraId="16E0E534" w14:textId="77777777" w:rsidR="0047723E" w:rsidRDefault="0047723E" w:rsidP="00132208"/>
    <w:p w14:paraId="19D90345" w14:textId="77777777" w:rsidR="00132208" w:rsidRDefault="00132208" w:rsidP="00132208">
      <w:r>
        <w:lastRenderedPageBreak/>
        <w:t>Otrā nodaļa</w:t>
      </w:r>
    </w:p>
    <w:p w14:paraId="355F3BB1" w14:textId="77777777" w:rsidR="00132208" w:rsidRDefault="00132208" w:rsidP="00132208">
      <w:r>
        <w:t>OSTAS PĀRVALDE</w:t>
      </w:r>
    </w:p>
    <w:p w14:paraId="2181D609" w14:textId="77777777" w:rsidR="00132208" w:rsidRDefault="00132208" w:rsidP="00132208">
      <w:r>
        <w:t>5. pants. Ostu darbību reglamentējošie dokumenti</w:t>
      </w:r>
    </w:p>
    <w:p w14:paraId="5BD7D214" w14:textId="77777777" w:rsidR="00132208" w:rsidRDefault="00132208" w:rsidP="00132208">
      <w:r>
        <w:t>Ostas darbojas, pamatojoties uz Latvijai saistošiem starptautiskajiem līgumiem, likumiem, Ministru kabineta izdotiem normatīvajiem aktiem un attiecīgās ostas noteikumiem. Mazo ostu darbību reglamentē arī ostu pārvalžu nolikumi.</w:t>
      </w:r>
    </w:p>
    <w:p w14:paraId="72F69C82" w14:textId="77777777" w:rsidR="00132208" w:rsidRDefault="00132208" w:rsidP="00132208">
      <w:r>
        <w:t>6. pants. Ostas noteikumi</w:t>
      </w:r>
    </w:p>
    <w:p w14:paraId="7EB6B2C6" w14:textId="77777777" w:rsidR="00132208" w:rsidRDefault="00132208" w:rsidP="00132208">
      <w:r>
        <w:t>(1) Ostas noteikumu projektu izstrādā ostas pārvalde, un pēc saskaņošanas ar Satiksmes ministriju attiecīgā pašvaldības dome izdod tos saistošo noteikumu veidā. Ostas noteikumos jānorāda:</w:t>
      </w:r>
    </w:p>
    <w:p w14:paraId="7BA5ABB7" w14:textId="77777777" w:rsidR="00132208" w:rsidRDefault="00132208" w:rsidP="00132208">
      <w:r>
        <w:t>1) apstiprinātās ostas zemes un akvatorijas robežas;</w:t>
      </w:r>
    </w:p>
    <w:p w14:paraId="73361EA0" w14:textId="77777777" w:rsidR="00132208" w:rsidRDefault="00132208" w:rsidP="00132208">
      <w:r>
        <w:t>2) kuģu pieņemšanas tehniskās iespējas sadalījumā pa ostas rajoniem (piestātnēm);</w:t>
      </w:r>
    </w:p>
    <w:p w14:paraId="3DD80467" w14:textId="77777777" w:rsidR="00132208" w:rsidRDefault="00132208" w:rsidP="00132208">
      <w:r>
        <w:t>3) noteikumi par kuģu satiksmi akvatorijā — kārtība, kādā sniedzama informācija par kuģu ienākšanu ostā un iziešanu no ostas, noformējami dokumenti, izmantojama sakaru sistēma, noteikumi attiecībā uz loču pakalpojumiem, kustības ātrumu, manevrēšanas rajoniem;</w:t>
      </w:r>
    </w:p>
    <w:p w14:paraId="2AD3F4E5" w14:textId="77777777" w:rsidR="00132208" w:rsidRDefault="00132208" w:rsidP="00132208">
      <w:r>
        <w:t>4) kuģu stāvēšanas noteikumi — stāvvietu koordinātas reidā, pietauvošanās un attauvošanās kārtība, kuģu apsardze ostā, stāvēšanas laikā veicamo remontdarbu kārtība, kravas operāciju noteikumi;</w:t>
      </w:r>
    </w:p>
    <w:p w14:paraId="200D9B04" w14:textId="77777777" w:rsidR="00132208" w:rsidRDefault="00132208" w:rsidP="00132208">
      <w:r>
        <w:t>5) vides aizsardzības noteikumi ostā;</w:t>
      </w:r>
    </w:p>
    <w:p w14:paraId="45D7AF33" w14:textId="77777777" w:rsidR="00132208" w:rsidRDefault="00132208" w:rsidP="00132208">
      <w:r>
        <w:t>6) ostas padziļināšanai izvirzāmās prasības;</w:t>
      </w:r>
    </w:p>
    <w:p w14:paraId="1E8FE30C" w14:textId="77777777" w:rsidR="00132208" w:rsidRDefault="00132208" w:rsidP="00132208">
      <w:r>
        <w:t>7) ostas drošības uzraudzības pamatprincipi;</w:t>
      </w:r>
    </w:p>
    <w:p w14:paraId="317B8C22" w14:textId="77777777" w:rsidR="00132208" w:rsidRDefault="00132208" w:rsidP="00132208">
      <w:r>
        <w:t>8) muitas, robežapsardzības, sanitārais, ugunsdrošības režīms ostā;</w:t>
      </w:r>
    </w:p>
    <w:p w14:paraId="1D555152" w14:textId="77777777" w:rsidR="00132208" w:rsidRDefault="00132208" w:rsidP="00132208">
      <w:r>
        <w:t>9) atbildība par ostas noteikumu pārkāpšanu;</w:t>
      </w:r>
    </w:p>
    <w:p w14:paraId="212E4E94" w14:textId="77777777" w:rsidR="00132208" w:rsidRDefault="00132208" w:rsidP="00132208">
      <w:r>
        <w:t>10) ostā ņemamās maksas;</w:t>
      </w:r>
    </w:p>
    <w:p w14:paraId="14D98306" w14:textId="77777777" w:rsidR="00132208" w:rsidRDefault="00132208" w:rsidP="00132208">
      <w:r>
        <w:t>11) citas ostas darbību reglamentējošās normas.</w:t>
      </w:r>
    </w:p>
    <w:p w14:paraId="269E9F72" w14:textId="77777777" w:rsidR="00132208" w:rsidRDefault="00132208" w:rsidP="00132208">
      <w:r>
        <w:t>(1</w:t>
      </w:r>
      <w:r w:rsidRPr="00B1624E">
        <w:rPr>
          <w:vertAlign w:val="superscript"/>
        </w:rPr>
        <w:t>1</w:t>
      </w:r>
      <w:r>
        <w:t>) Šā panta pirmajā daļā minētos ostas noteikumus Rīgas ostai un Ventspils ostai izdod Ministru kabinets.</w:t>
      </w:r>
    </w:p>
    <w:p w14:paraId="716A66CE" w14:textId="77777777" w:rsidR="00132208" w:rsidRDefault="00132208" w:rsidP="00132208">
      <w:r>
        <w:t>(2) Ostas noteikumi ir obligāti visām juridiskajām un fiziskajām personām, kuras darbojas vai uzturas ostā, un to izpildi pārrauga ostas pārvalde.</w:t>
      </w:r>
    </w:p>
    <w:p w14:paraId="221FBAC0" w14:textId="77777777" w:rsidR="00132208" w:rsidRDefault="00132208" w:rsidP="00132208"/>
    <w:p w14:paraId="364C2201" w14:textId="77777777" w:rsidR="00132208" w:rsidRDefault="00132208" w:rsidP="00132208">
      <w:r>
        <w:t>7. pants. Ostas pārvaldes funkcijas</w:t>
      </w:r>
    </w:p>
    <w:p w14:paraId="31DC0160" w14:textId="7C5BA575" w:rsidR="00132208" w:rsidRDefault="00E367D7" w:rsidP="00132208">
      <w:r w:rsidRPr="00E367D7">
        <w:t xml:space="preserve">(1) Ostas pārvalde ir atvasināta publisko tiesību juridiskā persona vai mazajām ostām — pašvaldības </w:t>
      </w:r>
      <w:r w:rsidR="00F611C8">
        <w:t>iestāde</w:t>
      </w:r>
      <w:r w:rsidRPr="00E367D7">
        <w:t xml:space="preserve">, kas veic šajā likumā noteiktās ostas pārvaldes funkcijas. Rīgas un Ventspils </w:t>
      </w:r>
      <w:r w:rsidRPr="00E367D7">
        <w:lastRenderedPageBreak/>
        <w:t>ostu pārvaldes ir atvasinātas publisko tiesību juridiskas personas, kuru nolikumus apstiprina Ministru kabinets. Liepājas ostas pārvaldi nosaka Liepājas speciālās ekonomiskās zonas likums.</w:t>
      </w:r>
    </w:p>
    <w:p w14:paraId="602D8F39" w14:textId="7CE6FB5E" w:rsidR="00132208" w:rsidRDefault="00132208" w:rsidP="00132208">
      <w:r>
        <w:t>(1</w:t>
      </w:r>
      <w:r w:rsidRPr="0047723E">
        <w:rPr>
          <w:vertAlign w:val="superscript"/>
        </w:rPr>
        <w:t>1</w:t>
      </w:r>
      <w:r>
        <w:t xml:space="preserve">) </w:t>
      </w:r>
      <w:r w:rsidR="00E367D7">
        <w:t>Izslēgta</w:t>
      </w:r>
    </w:p>
    <w:p w14:paraId="78256FDD" w14:textId="56FF097C" w:rsidR="00132208" w:rsidRDefault="00132208" w:rsidP="00132208">
      <w:r>
        <w:t>(1</w:t>
      </w:r>
      <w:r w:rsidRPr="0047723E">
        <w:rPr>
          <w:vertAlign w:val="superscript"/>
        </w:rPr>
        <w:t>2</w:t>
      </w:r>
      <w:r>
        <w:t xml:space="preserve">) </w:t>
      </w:r>
      <w:r w:rsidR="00E367D7">
        <w:t>Izslēgta</w:t>
      </w:r>
    </w:p>
    <w:p w14:paraId="18D1A672" w14:textId="77777777" w:rsidR="00132208" w:rsidRDefault="00132208" w:rsidP="00132208">
      <w:r>
        <w:t>(2) Ostas pārvaldīšanu nodrošina ostas pārvalde, kura veic šādas valsts pārvaldes funkcijas:</w:t>
      </w:r>
    </w:p>
    <w:p w14:paraId="7DE5A57D" w14:textId="77777777" w:rsidR="00132208" w:rsidRDefault="00132208" w:rsidP="00132208">
      <w:r>
        <w:t>1) nosaka ostas maksas atvieglojumus un pēc apspriešanās ostas sadarbības padomē — ostas maksu un tarifu robežlīmeņus šā likuma 15. panta pirmajā daļā minētajiem pakalpojumiem. Ministru kabinets nosaka kārtību, kādā ostas pārvalde nosaka ostas maksu, tās atvieglojumus un tarifu robežlīmeņus šā likuma 15. panta pirmajā daļā minētajiem pakalpojumiem;</w:t>
      </w:r>
    </w:p>
    <w:p w14:paraId="2B3C2CD2" w14:textId="02DACE54" w:rsidR="00132208" w:rsidRDefault="00132208" w:rsidP="00132208">
      <w:r>
        <w:t xml:space="preserve">2) </w:t>
      </w:r>
      <w:r w:rsidR="00B1624E">
        <w:t>I</w:t>
      </w:r>
      <w:r>
        <w:t xml:space="preserve">zslēgts </w:t>
      </w:r>
    </w:p>
    <w:p w14:paraId="3DD63EE8" w14:textId="77777777" w:rsidR="00132208" w:rsidRDefault="00132208" w:rsidP="00132208">
      <w:r>
        <w:t>3) nosaka apsardzes un caurlaižu režīmu ostā;</w:t>
      </w:r>
    </w:p>
    <w:p w14:paraId="07614FDA" w14:textId="77777777" w:rsidR="00132208" w:rsidRDefault="00132208" w:rsidP="00132208">
      <w:r>
        <w:t>4) savas kompetences ietvaros kontrolē ostas noteikumu ievērošanu;</w:t>
      </w:r>
    </w:p>
    <w:p w14:paraId="4AB74080" w14:textId="77777777" w:rsidR="00132208" w:rsidRDefault="00132208" w:rsidP="00132208">
      <w:r>
        <w:t>5) savas kompetences ietvaros kontrolē ostas komercsabiedrību darbības atbilstību likumiem, Ministru kabineta normatīvajiem aktiem un attiecīgās ostas pārvaldes nolikumam;</w:t>
      </w:r>
    </w:p>
    <w:p w14:paraId="6BC03B42" w14:textId="77777777" w:rsidR="00132208" w:rsidRDefault="00132208" w:rsidP="00132208">
      <w:r>
        <w:t>6) kontrolē ostas teritorijas aizsardzību pret piesārņojumu, nodrošina ostas teritorijā radušos piesārņojuma seku likvidēšanu, piedalās piesārņojuma seku likvidēšanā jūrā, organizē kuģu radīto atkritumu un piesārņoto ūdeņu pieņemšanu, kā arī izstrādā kuģu radīto atkritumu apsaimniekošanas plānu ostās. Ministru kabinets nosaka kuģu radīto atkritumu un piesārņoto ūdeņu pieņemšanas kārtību un kuģu radīto atkritumu apsaimniekošanas plānu izstrādes kārtību;</w:t>
      </w:r>
    </w:p>
    <w:p w14:paraId="5EDD09F2" w14:textId="77777777" w:rsidR="00132208" w:rsidRDefault="00132208" w:rsidP="00132208">
      <w:r>
        <w:t>7) nodrošina ziemas navigāciju ostā;</w:t>
      </w:r>
    </w:p>
    <w:p w14:paraId="29356FA4" w14:textId="77777777" w:rsidR="00132208" w:rsidRDefault="00132208" w:rsidP="00132208">
      <w:r>
        <w:t>8) nosaka Starptautiskā kuģu un ostu iekārtu aizsardzības kodeksa (ISPS) prasību izpildi ostā un kontrolē ostas teritorijā izvietoto organizāciju darbību atbilstoši ostu iekārtu aizsardzības plāniem;</w:t>
      </w:r>
    </w:p>
    <w:p w14:paraId="204FAE25" w14:textId="77777777" w:rsidR="00132208" w:rsidRDefault="00132208" w:rsidP="00132208">
      <w:r>
        <w:t>9) pieņem lēmumu par atļauju uzsākt paredzēto darbību ostas teritorijā atbilstoši likumam "Par ietekmes uz vidi novērtējumu".</w:t>
      </w:r>
    </w:p>
    <w:p w14:paraId="5D1F4B1E" w14:textId="77777777" w:rsidR="00E367D7" w:rsidRDefault="00E367D7" w:rsidP="00E367D7">
      <w:r>
        <w:t xml:space="preserve">10) nodrošina ostas padomes pieņemto lēmumu izpildi un regulāru padomes informēšanu par ostas operatīvo darbību; </w:t>
      </w:r>
    </w:p>
    <w:p w14:paraId="2BD89584" w14:textId="15A22357" w:rsidR="00132208" w:rsidRDefault="00E367D7" w:rsidP="00E367D7">
      <w:r>
        <w:t>11) nodrošina kuģu ceļu padziļināšanu un uzturēšanu.</w:t>
      </w:r>
    </w:p>
    <w:p w14:paraId="2EECABCA" w14:textId="77777777" w:rsidR="00132208" w:rsidRDefault="00132208" w:rsidP="00132208">
      <w:r>
        <w:t>(3) Ostas pārvalde privāto tiesību jomā veic šādas funkcijas:</w:t>
      </w:r>
    </w:p>
    <w:p w14:paraId="078D60D5" w14:textId="77777777" w:rsidR="00132208" w:rsidRDefault="00132208" w:rsidP="00132208">
      <w:r>
        <w:t>1) sniedz priekšlikumus un piedalās ostu attīstības programmas izstrādē;</w:t>
      </w:r>
    </w:p>
    <w:p w14:paraId="05FCBD27" w14:textId="77777777" w:rsidR="00132208" w:rsidRDefault="00132208" w:rsidP="00132208">
      <w:r>
        <w:t>2) nodrošina Latvijas Ostu, tranzīta un loģistikas padomē akceptētās ostas attīstības programmas realizāciju;</w:t>
      </w:r>
    </w:p>
    <w:p w14:paraId="4BF122A9" w14:textId="77777777" w:rsidR="00132208" w:rsidRDefault="00132208" w:rsidP="00132208"/>
    <w:p w14:paraId="7CCB8EA6" w14:textId="77777777" w:rsidR="00132208" w:rsidRDefault="00132208" w:rsidP="00132208">
      <w:r>
        <w:lastRenderedPageBreak/>
        <w:t xml:space="preserve">3) apsaimnieko īpašumā esošo vai valdījumā nodoto īpašumu — hidrotehniskās būves, piestātnes, </w:t>
      </w:r>
      <w:proofErr w:type="spellStart"/>
      <w:r>
        <w:t>kuģuceļus</w:t>
      </w:r>
      <w:proofErr w:type="spellEnd"/>
      <w:r>
        <w:t>, navigācijas iekārtas un ierīces ostā, akvatoriju un navigācijas ierīces Satiksmes ministrijas noteiktajos apsaimniekošanas rajonos, kā arī ar ostas darbību saistīto infrastruktūru;</w:t>
      </w:r>
    </w:p>
    <w:p w14:paraId="4B77FA3C" w14:textId="111BAB6C" w:rsidR="00132208" w:rsidRDefault="00E367D7" w:rsidP="00132208">
      <w:r w:rsidRPr="00E367D7">
        <w:t>4) izstrādā un apstiprina ostas pārvaldes nolikumā noteiktajā kārtībā finanšu līdzekļu izlietojuma tāmes projektu nākamajam kalendārajam gadam un turpmākajiem pieciem gadiem un, ja nepieciešams, precizējumus iepriekšējā gadā iesniegtajā perspektīvajā finanšu līdzekļu izlietojuma tāmē, kā arī nodrošina ostas pārvaldes gada pārskata revīziju;</w:t>
      </w:r>
    </w:p>
    <w:p w14:paraId="09E08E1B" w14:textId="77777777" w:rsidR="00132208" w:rsidRDefault="00132208" w:rsidP="00132208">
      <w:r>
        <w:t>5) organizē ostas izbūvi un ar ostas darbību saistītās infrastruktūras izbūvi ostas teritorijā atbilstoši ostas attīstības programmai;</w:t>
      </w:r>
    </w:p>
    <w:p w14:paraId="6B6723C3" w14:textId="77777777" w:rsidR="00132208" w:rsidRDefault="00132208" w:rsidP="00132208">
      <w:r>
        <w:t>6) izpēta ostas pakalpojumu pieprasījumu un piedāvājumu un nodrošina ostas pakalpojumu kompleksu, slēdzot līgumus ar komersantiem. Ostas pārvalde var pieņemt lēmumu sniegt pakalpojumu, izņemot kravu apstrādes pakalpojumus, pati vai ar juridiski patstāvīgu vienību, kuru ostas pārvalde kontrolē līdzīgi tam, kā tā kontrolē savas struktūrvienības, atbilstoši Latvijas Republikas normatīvajiem aktiem un Eiropas Parlamenta un Padomes 2017. gada 15. februāra regulai (ES) 2017/352, ar ko izveido ostas pakalpojumu sniegšanas sistēmu un kopīgos noteikumus par ostu finanšu pārredzamību un ievērojot Valsts pārvaldes iekārtas likumā noteikto;</w:t>
      </w:r>
    </w:p>
    <w:p w14:paraId="53030F4C" w14:textId="77777777" w:rsidR="00132208" w:rsidRDefault="00132208" w:rsidP="00132208">
      <w:r>
        <w:t>7) slēdz līgumus ar komercsabiedrībām par to darbību ostā atbilstoši ostas pārvaldes nolikumam, ostas attīstības programmai un plānošanas dokumentiem;</w:t>
      </w:r>
    </w:p>
    <w:p w14:paraId="2E56E7B9" w14:textId="77777777" w:rsidR="00132208" w:rsidRDefault="00132208" w:rsidP="00132208">
      <w:r>
        <w:t>8) savu pilnvaru ietvaros rīkojas ar ostas zemi un uz tās esošajiem valdījumā nodotajiem valsts vai pašvaldības īpašuma objektiem;</w:t>
      </w:r>
    </w:p>
    <w:p w14:paraId="620E27E9" w14:textId="77777777" w:rsidR="00132208" w:rsidRDefault="00132208" w:rsidP="00132208">
      <w:r>
        <w:t>9) nodrošina tās īpašumā esošās vai valdījumā nodotās infrastruktūras uzturēšanu un attīstību, kā arī piedalās ar ostas darbību saistītās infrastruktūras attīstīšanā;</w:t>
      </w:r>
    </w:p>
    <w:p w14:paraId="1CAFABC1" w14:textId="77777777" w:rsidR="00132208" w:rsidRDefault="00132208" w:rsidP="00132208">
      <w:r>
        <w:t>10) nodrošina ostas maksas, nomas (īres) maksas, kā arī maksas par apbūves tiesību iekasēšanu.</w:t>
      </w:r>
    </w:p>
    <w:p w14:paraId="4EA90447" w14:textId="77777777" w:rsidR="00E367D7" w:rsidRDefault="00E367D7" w:rsidP="00E367D7">
      <w:r>
        <w:t xml:space="preserve">11) ierosina grozījumus ostas pārvaldes nolikumā un pieņem lēmumus par ostas robežu projektu, lai nodrošinātu ostas darbības atbilstību attīstības plāniem; </w:t>
      </w:r>
    </w:p>
    <w:p w14:paraId="1A5CCD6D" w14:textId="1CF4E293" w:rsidR="00132208" w:rsidRDefault="00E367D7" w:rsidP="00E367D7">
      <w:r>
        <w:t>12) sagatavo un iesniedz priekšlikumus valsts un pašvaldības institūcijām, kā arī Latvijas Ostu, tranzīta un loģistikas padomei par jautājumiem, kas skar ostas attīstību un investīciju piesaisti.</w:t>
      </w:r>
    </w:p>
    <w:p w14:paraId="75419EEB" w14:textId="77777777" w:rsidR="00132208" w:rsidRDefault="00132208" w:rsidP="00132208">
      <w:r>
        <w:t>(4) Privātajās ostās pārvaldes kārtību nosaka ostas īpašnieks, bet kuģošanas drošība tiek nodrošināta šā likuma piektajā nodaļā noteiktajā kārtībā.</w:t>
      </w:r>
    </w:p>
    <w:p w14:paraId="27611099" w14:textId="1F2A30C7" w:rsidR="00E367D7" w:rsidRDefault="00E367D7" w:rsidP="00E367D7">
      <w:r>
        <w:t xml:space="preserve">(5) Ostu pārvaldes valsts pārvaldes funkciju izpildē, sadarbojas ostu uzturēšanas izmaksu samazināšanai, savstarpēji vienojoties par sadarbību tehnisko līdzekļu un resursu efektīvu izmantošanu, kas ietver: </w:t>
      </w:r>
    </w:p>
    <w:p w14:paraId="51C689B5" w14:textId="77777777" w:rsidR="00E367D7" w:rsidRDefault="00E367D7" w:rsidP="00E367D7">
      <w:r>
        <w:t xml:space="preserve">1) loču kuteru, velkoņu, hidrogrāfijas kuģu un citu peldlīdzekļu kopīgu izmantošanu; </w:t>
      </w:r>
    </w:p>
    <w:p w14:paraId="489DD393" w14:textId="77777777" w:rsidR="00E367D7" w:rsidRDefault="00E367D7" w:rsidP="00E367D7">
      <w:r>
        <w:t xml:space="preserve">2) navigācijas tehnisko līdzekļu uzturēšanu; </w:t>
      </w:r>
    </w:p>
    <w:p w14:paraId="69CA7AAD" w14:textId="77777777" w:rsidR="00E367D7" w:rsidRDefault="00E367D7" w:rsidP="00E367D7">
      <w:r>
        <w:t xml:space="preserve">3) hidrogrāfijas pakalpojumus; </w:t>
      </w:r>
    </w:p>
    <w:p w14:paraId="17D13B9B" w14:textId="77777777" w:rsidR="00E367D7" w:rsidRDefault="00E367D7" w:rsidP="00E367D7">
      <w:r>
        <w:lastRenderedPageBreak/>
        <w:t xml:space="preserve">4) avārijas seku likvidācijas pasākumus; </w:t>
      </w:r>
    </w:p>
    <w:p w14:paraId="50E86D58" w14:textId="77777777" w:rsidR="00E367D7" w:rsidRDefault="00E367D7" w:rsidP="00E367D7">
      <w:r>
        <w:t>5) ostas procesu digitalizāciju;</w:t>
      </w:r>
    </w:p>
    <w:p w14:paraId="7FB7A01B" w14:textId="77777777" w:rsidR="00E367D7" w:rsidRDefault="00E367D7" w:rsidP="00E367D7">
      <w:r>
        <w:t>6) informācijas un komunikācijas tehnoloģiju projektu ieviešanu;</w:t>
      </w:r>
    </w:p>
    <w:p w14:paraId="42863587" w14:textId="77777777" w:rsidR="00E367D7" w:rsidRDefault="00E367D7" w:rsidP="00E367D7">
      <w:r>
        <w:t xml:space="preserve">7) tehnisko līdzekļu iegādi; </w:t>
      </w:r>
    </w:p>
    <w:p w14:paraId="717A92C8" w14:textId="31C0507D" w:rsidR="00132208" w:rsidRDefault="00E367D7" w:rsidP="00E367D7">
      <w:r>
        <w:t xml:space="preserve">8) ieguldījumu ostas un ar ostas darbību saistītās infrastruktūras izbūvē.”  </w:t>
      </w:r>
    </w:p>
    <w:p w14:paraId="5DE66142" w14:textId="77777777" w:rsidR="00E367D7" w:rsidRPr="00B963A4" w:rsidRDefault="00E367D7" w:rsidP="00E367D7">
      <w:r w:rsidRPr="00186D2D">
        <w:t>7.</w:t>
      </w:r>
      <w:r w:rsidRPr="00186D2D">
        <w:rPr>
          <w:vertAlign w:val="superscript"/>
        </w:rPr>
        <w:t>1</w:t>
      </w:r>
      <w:r w:rsidRPr="00186D2D">
        <w:t xml:space="preserve"> pants. Ostas padome un </w:t>
      </w:r>
      <w:proofErr w:type="spellStart"/>
      <w:r w:rsidRPr="00186D2D">
        <w:t>izpildaparāts</w:t>
      </w:r>
      <w:proofErr w:type="spellEnd"/>
      <w:r w:rsidRPr="00B963A4">
        <w:rPr>
          <w:b/>
          <w:bCs/>
        </w:rPr>
        <w:t> </w:t>
      </w:r>
      <w:r w:rsidRPr="00B963A4">
        <w:t> </w:t>
      </w:r>
    </w:p>
    <w:p w14:paraId="6A2E14E3" w14:textId="77777777" w:rsidR="00E367D7" w:rsidRPr="00B963A4" w:rsidRDefault="00E367D7" w:rsidP="00E367D7">
      <w:r w:rsidRPr="00B963A4">
        <w:t>(1) Ostas padomes un ostas pārvaldnieka tiesības un pienākumus nosaka ostas pārvaldes nolikums. </w:t>
      </w:r>
    </w:p>
    <w:p w14:paraId="04E44899" w14:textId="77777777" w:rsidR="00E367D7" w:rsidRPr="00B963A4" w:rsidRDefault="00E367D7" w:rsidP="00E367D7">
      <w:r w:rsidRPr="00B963A4">
        <w:t xml:space="preserve">(2) Ostas pārvaldes sastāvā ir ostas padome, kā pārraudzības institūcija, un </w:t>
      </w:r>
      <w:proofErr w:type="spellStart"/>
      <w:r w:rsidRPr="00B963A4">
        <w:t>izpildaparāts</w:t>
      </w:r>
      <w:proofErr w:type="spellEnd"/>
      <w:r w:rsidRPr="00B963A4">
        <w:t>, kuru vada ostas pārvaldnieks. </w:t>
      </w:r>
    </w:p>
    <w:p w14:paraId="44C1B9EC" w14:textId="77777777" w:rsidR="00E367D7" w:rsidRPr="00B963A4" w:rsidRDefault="00E367D7" w:rsidP="00E367D7">
      <w:r w:rsidRPr="00B963A4">
        <w:t>(3) Ostas padomē ir četri locekļi: divi valsts interešu pārstāvji, kurus nominē ekonomikas un satiksmes ministri, un divi pašvaldības pārstāvji. </w:t>
      </w:r>
    </w:p>
    <w:p w14:paraId="5706703E" w14:textId="77777777" w:rsidR="00E367D7" w:rsidRPr="00B963A4" w:rsidRDefault="00E367D7" w:rsidP="00E367D7">
      <w:r w:rsidRPr="00B963A4">
        <w:t>(4) Ostas padomes priekšsēdētājs ir satiksmes ministra nominētais pārstāvis, kuram ir izšķirošā balss gadījumos, ja balsu skaits dalās vienādās daļās. </w:t>
      </w:r>
    </w:p>
    <w:p w14:paraId="2D0CEEBD" w14:textId="77777777" w:rsidR="00E367D7" w:rsidRPr="00B963A4" w:rsidRDefault="00E367D7" w:rsidP="00E367D7">
      <w:r w:rsidRPr="00B963A4">
        <w:t>(5) Ostas padome pieņem lēmumus par ostas finanšu plānu, ostu maksu un pakalpojumu tarifu noteikšanu, ilgtermiņa attīstības plānu un nekustamā īpašuma atsavināšanas jautājumiem. </w:t>
      </w:r>
    </w:p>
    <w:p w14:paraId="642F97EF" w14:textId="77777777" w:rsidR="00E367D7" w:rsidRPr="00186D2D" w:rsidRDefault="00E367D7" w:rsidP="00E367D7">
      <w:r w:rsidRPr="00186D2D">
        <w:t>(6)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14:paraId="10E48C69" w14:textId="77777777" w:rsidR="00E367D7" w:rsidRPr="00186D2D" w:rsidRDefault="00E367D7" w:rsidP="00E367D7">
      <w:r w:rsidRPr="00186D2D">
        <w:t> (7) Ostas padomes locekļus, ministrija kas to nominē, atlasa atklātā konkursā, un amatā uz pieciem gadiem ieceļ un atceļ Ministru kabinets. Ministram vai pašvaldībai, kura deleģējusi padomes locekli, ir tiesības atsaukt to no pienākumu pildīšanas.  </w:t>
      </w:r>
    </w:p>
    <w:p w14:paraId="2AEB50CB" w14:textId="77777777" w:rsidR="00E367D7" w:rsidRPr="00B963A4" w:rsidRDefault="00E367D7" w:rsidP="00E367D7">
      <w:r w:rsidRPr="00186D2D">
        <w:t>(8) Ostas pārvaldnieku atklātā konkursā atlasa un amatā uz pieciem gadiem ieceļ un atbrīvo ostas padome.</w:t>
      </w:r>
      <w:r w:rsidRPr="00B963A4">
        <w:t> </w:t>
      </w:r>
    </w:p>
    <w:p w14:paraId="7F02DA2A" w14:textId="77777777" w:rsidR="00E367D7" w:rsidRPr="00186D2D" w:rsidRDefault="00E367D7" w:rsidP="00E367D7">
      <w:r w:rsidRPr="00186D2D">
        <w:t>7.</w:t>
      </w:r>
      <w:r w:rsidRPr="00186D2D">
        <w:rPr>
          <w:vertAlign w:val="superscript"/>
        </w:rPr>
        <w:t>2</w:t>
      </w:r>
      <w:r w:rsidRPr="00186D2D">
        <w:t xml:space="preserve"> pants. Ostas padomes kompetence:  </w:t>
      </w:r>
    </w:p>
    <w:p w14:paraId="2B788BB3" w14:textId="77777777" w:rsidR="00E367D7" w:rsidRPr="00B963A4" w:rsidRDefault="00E367D7" w:rsidP="00E367D7">
      <w:r w:rsidRPr="00B963A4">
        <w:t>(1) apstiprina ostas attīstības programmu; </w:t>
      </w:r>
    </w:p>
    <w:p w14:paraId="4A94110B" w14:textId="77777777" w:rsidR="00E367D7" w:rsidRPr="00B963A4" w:rsidRDefault="00E367D7" w:rsidP="00E367D7">
      <w:r w:rsidRPr="00B963A4">
        <w:t>(2) apstiprina ostas pārvaldes budžetu katram finanšu gadam; </w:t>
      </w:r>
    </w:p>
    <w:p w14:paraId="2D5EA39F" w14:textId="77777777" w:rsidR="00E367D7" w:rsidRPr="00B963A4" w:rsidRDefault="00E367D7" w:rsidP="00E367D7">
      <w:r w:rsidRPr="00B963A4">
        <w:t>(3) apstiprina ostas finanšu rādītājus un nefinanšu mērķus atbilstoši Ostas attīstības programmai. Kontrolē nefinanšu mērķu izpildi; </w:t>
      </w:r>
    </w:p>
    <w:p w14:paraId="22B7CF53" w14:textId="77777777" w:rsidR="00E367D7" w:rsidRPr="00B963A4" w:rsidRDefault="00E367D7" w:rsidP="00E367D7">
      <w:r w:rsidRPr="00B963A4">
        <w:lastRenderedPageBreak/>
        <w:t>(4) apstiprina zemes un cita nekustamā īpašuma nomas un īres maksas, un maksas par apbūves tiesību noteikšanu principus, kā arī nomas un īres līgumu, un apbūves tiesību līgumu noslēgšanas kārtību; </w:t>
      </w:r>
    </w:p>
    <w:p w14:paraId="00995E5A" w14:textId="77777777" w:rsidR="00E367D7" w:rsidRPr="00B963A4" w:rsidRDefault="00E367D7" w:rsidP="00E367D7">
      <w:r w:rsidRPr="00B963A4">
        <w:t>(5)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14:paraId="16C542D8" w14:textId="77777777" w:rsidR="00E367D7" w:rsidRPr="00B963A4" w:rsidRDefault="00E367D7" w:rsidP="00E367D7">
      <w:r w:rsidRPr="00B963A4">
        <w:t>(6) izskata visas sūdzības par Eiropas Parlamenta un Padomes 2017. gada 15. februāra Regulas (ES) 2017/352, ar ko izveido ostas pakalpojumu sniegšanas sistēmu un kopīgos noteikumus par ostu finansēšanas pārredzamību, pārkāpumiem; </w:t>
      </w:r>
    </w:p>
    <w:p w14:paraId="28A20906" w14:textId="77777777" w:rsidR="00E367D7" w:rsidRPr="00B963A4" w:rsidRDefault="00E367D7" w:rsidP="00E367D7">
      <w:r w:rsidRPr="00B963A4">
        <w:t>(7) iepazīstas ar informāciju par ostas pārvaldnieka rīcību un darījumiem viņa kompetencē esošajos jautājumos; </w:t>
      </w:r>
    </w:p>
    <w:p w14:paraId="6B410521" w14:textId="77777777" w:rsidR="00E367D7" w:rsidRPr="00B963A4" w:rsidRDefault="00E367D7" w:rsidP="00E367D7">
      <w:r w:rsidRPr="00B963A4">
        <w:t>(8) apstiprina vidēja termiņa iekšējā audita stratēģisko plānu un gada audita plānu; </w:t>
      </w:r>
    </w:p>
    <w:p w14:paraId="386EB24C" w14:textId="77777777" w:rsidR="00E367D7" w:rsidRPr="00B963A4" w:rsidRDefault="00E367D7" w:rsidP="00E367D7">
      <w:r w:rsidRPr="00B963A4">
        <w:t>(9) apstiprina darījumu slēgšanu vai dot piekrišanu nekustamā īpašuma darījumiem; </w:t>
      </w:r>
    </w:p>
    <w:p w14:paraId="09BACDAD" w14:textId="77777777" w:rsidR="00E367D7" w:rsidRPr="00B963A4" w:rsidRDefault="00E367D7" w:rsidP="00E367D7">
      <w:r w:rsidRPr="00B963A4">
        <w:t>(10) atceļ ostas pārvaldnieka rīkojumus; </w:t>
      </w:r>
    </w:p>
    <w:p w14:paraId="5E7124F0" w14:textId="77777777" w:rsidR="00E367D7" w:rsidRPr="00B963A4" w:rsidRDefault="00E367D7" w:rsidP="00E367D7">
      <w:r w:rsidRPr="00B963A4">
        <w:t>(11) apstiprina korupcijas novēršanas politiku, trauksmes celšanas kārtību, risku vadības sistēmu un uzrauga to īstenošanu atbilstoši normatīvajiem aktiem; </w:t>
      </w:r>
    </w:p>
    <w:p w14:paraId="35A2E2C8" w14:textId="77777777" w:rsidR="00E367D7" w:rsidRPr="00B963A4" w:rsidRDefault="00E367D7" w:rsidP="00E367D7">
      <w:r w:rsidRPr="00B963A4">
        <w:t>(12) Ostas padome ne retāk kā divas reizes gadā izvērtē ostas pārvaldnieka pārskatu par: </w:t>
      </w:r>
    </w:p>
    <w:p w14:paraId="44E2D318" w14:textId="77777777" w:rsidR="00E367D7" w:rsidRPr="00B963A4" w:rsidRDefault="00E367D7" w:rsidP="00E367D7">
      <w:r w:rsidRPr="00B963A4">
        <w:t>1) nomas un īres maksas, kā arī maksas par apbūves tiesībām iekasēšanas gaitu; </w:t>
      </w:r>
    </w:p>
    <w:p w14:paraId="4CC921A6" w14:textId="77777777" w:rsidR="00E367D7" w:rsidRPr="00B963A4" w:rsidRDefault="00E367D7" w:rsidP="00E367D7">
      <w:r w:rsidRPr="00B963A4">
        <w:t>2) apstiprinātā budžeta izpildes gaitu; </w:t>
      </w:r>
    </w:p>
    <w:p w14:paraId="5B1CC6A7" w14:textId="77777777" w:rsidR="00E367D7" w:rsidRPr="00B963A4" w:rsidRDefault="00E367D7" w:rsidP="00E367D7">
      <w:r w:rsidRPr="00B963A4">
        <w:t>3) saimnieciskās darbības rezultātiem; </w:t>
      </w:r>
    </w:p>
    <w:p w14:paraId="79FDDD57" w14:textId="77777777" w:rsidR="00E367D7" w:rsidRPr="00186D2D" w:rsidRDefault="00E367D7" w:rsidP="00E367D7">
      <w:r w:rsidRPr="00186D2D">
        <w:t>(13)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14:paraId="1B21494B" w14:textId="77777777" w:rsidR="00E367D7" w:rsidRPr="00B963A4" w:rsidRDefault="00E367D7" w:rsidP="00E367D7">
      <w:r w:rsidRPr="00186D2D">
        <w:t>(14) pieņem šā likuma 7.</w:t>
      </w:r>
      <w:r w:rsidRPr="00186D2D">
        <w:rPr>
          <w:vertAlign w:val="superscript"/>
        </w:rPr>
        <w:t>1</w:t>
      </w:r>
      <w:r w:rsidRPr="00186D2D">
        <w:t xml:space="preserve"> panta sestajā daļā minētos lēmumus.</w:t>
      </w:r>
      <w:r w:rsidRPr="00B963A4">
        <w:t> </w:t>
      </w:r>
    </w:p>
    <w:p w14:paraId="5BA3DC49" w14:textId="39A4EFD1" w:rsidR="00E367D7" w:rsidRPr="00186D2D" w:rsidRDefault="00E367D7" w:rsidP="00E367D7">
      <w:r w:rsidRPr="00B963A4">
        <w:t> </w:t>
      </w:r>
      <w:r w:rsidRPr="00186D2D">
        <w:t>7.</w:t>
      </w:r>
      <w:r w:rsidRPr="00186D2D">
        <w:rPr>
          <w:vertAlign w:val="superscript"/>
        </w:rPr>
        <w:t>3</w:t>
      </w:r>
      <w:r w:rsidRPr="00186D2D">
        <w:t xml:space="preserve"> pants. Prasības un atlases kārtība ostas padomes locekļiem un ostas pārvaldniekam </w:t>
      </w:r>
    </w:p>
    <w:p w14:paraId="3846C7E4" w14:textId="77777777" w:rsidR="00E367D7" w:rsidRPr="00B963A4" w:rsidRDefault="00E367D7" w:rsidP="00E367D7">
      <w:r w:rsidRPr="00B963A4">
        <w:t>(1) Ostas padomes locekļu un ostas pārvaldnieka nominēšanas process atbilst korporatīvās pārvaldības labās prakses principiem, nodrošinot atklātu, godīgu un profesionālu atlasi, lai izveidotu profesionālu un kompetentu pārvaldes institūciju. </w:t>
      </w:r>
    </w:p>
    <w:p w14:paraId="0E6F5AD6" w14:textId="77777777" w:rsidR="00E367D7" w:rsidRPr="00B963A4" w:rsidRDefault="00E367D7" w:rsidP="00E367D7">
      <w:r w:rsidRPr="00B963A4">
        <w:t>(2) Kandidātu nomināciju ostas padomes locekļu amatiem nodrošina attiecīgā ministrija vai pašvaldība, organizējot publisku kandidātu pieteikšanās procedūru. </w:t>
      </w:r>
    </w:p>
    <w:p w14:paraId="60FC7186" w14:textId="77777777" w:rsidR="00E367D7" w:rsidRPr="00B963A4" w:rsidRDefault="00E367D7" w:rsidP="00E367D7">
      <w:r w:rsidRPr="00B963A4">
        <w:t>(3) Par padomes locekļa vai ostas pārvaldnieka kandidātu nedrīkst izvirzīt personu: </w:t>
      </w:r>
    </w:p>
    <w:p w14:paraId="4F9BFAD8" w14:textId="77777777" w:rsidR="00E367D7" w:rsidRPr="00B963A4" w:rsidRDefault="00E367D7" w:rsidP="00E367D7">
      <w:r w:rsidRPr="00B963A4">
        <w:t>1) kurai nav augstākās izglītības; </w:t>
      </w:r>
    </w:p>
    <w:p w14:paraId="2DF31027" w14:textId="77777777" w:rsidR="00E367D7" w:rsidRPr="00B963A4" w:rsidRDefault="00E367D7" w:rsidP="00E367D7">
      <w:r w:rsidRPr="00B963A4">
        <w:lastRenderedPageBreak/>
        <w:t>2) kura ir sodīta par tīšu noziedzīgu nodarījumu, ja sodāmība par to nav noņemta vai dzēsta; </w:t>
      </w:r>
    </w:p>
    <w:p w14:paraId="60BF8048" w14:textId="77777777" w:rsidR="00E367D7" w:rsidRPr="00B963A4" w:rsidRDefault="00E367D7" w:rsidP="00E367D7">
      <w:r w:rsidRPr="00B963A4">
        <w:t>3) kurai, pamatojoties uz kriminālprocesa ietvaros pieņemtu nolēmumu, ir atņemtas tiesības veikt noteiktu vai visu veidu komercdarbību vai citu profesionālo darbību; </w:t>
      </w:r>
    </w:p>
    <w:p w14:paraId="2DA93B60" w14:textId="77777777" w:rsidR="00E367D7" w:rsidRPr="00B963A4" w:rsidRDefault="00E367D7" w:rsidP="00E367D7">
      <w:r w:rsidRPr="00B963A4">
        <w:t>4) par kuru ir pasludināts maksātnespējas process; </w:t>
      </w:r>
    </w:p>
    <w:p w14:paraId="505796F5" w14:textId="77777777" w:rsidR="00E367D7" w:rsidRPr="00B963A4" w:rsidRDefault="00E367D7" w:rsidP="00E367D7">
      <w:r w:rsidRPr="00B963A4">
        <w:t>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14:paraId="4B4720FA" w14:textId="77777777" w:rsidR="00E367D7" w:rsidRPr="00B963A4" w:rsidRDefault="00E367D7" w:rsidP="00E367D7">
      <w:r w:rsidRPr="00B963A4">
        <w:t>(4) Ostas padomes locekļa vai ostas pārvaldnieka kandidāts, iesniedzot pieteikumu publiskas kandidātu pieteikšanās procedūras ietvaros, apliecina savu atbilstību šajā pantā noteiktajām prasībām.” </w:t>
      </w:r>
    </w:p>
    <w:p w14:paraId="30325409" w14:textId="77777777" w:rsidR="00132208" w:rsidRDefault="00132208" w:rsidP="00132208">
      <w:r>
        <w:t>8.pants. Ostas pārvalde un tās struktūra</w:t>
      </w:r>
    </w:p>
    <w:p w14:paraId="34E94F24" w14:textId="43AAB01F" w:rsidR="00132208" w:rsidRDefault="00132208" w:rsidP="00132208">
      <w:r>
        <w:t xml:space="preserve">Izslēgts </w:t>
      </w:r>
    </w:p>
    <w:p w14:paraId="0612B61A" w14:textId="06336F54" w:rsidR="00EF44CF" w:rsidRDefault="00132208" w:rsidP="00132208">
      <w:r>
        <w:t xml:space="preserve">8.1 pants. </w:t>
      </w:r>
      <w:r w:rsidR="00EF44CF">
        <w:t xml:space="preserve"> </w:t>
      </w:r>
    </w:p>
    <w:p w14:paraId="5EC93599" w14:textId="74C6B4CB" w:rsidR="00132208" w:rsidRDefault="00EF44CF" w:rsidP="00132208">
      <w:r>
        <w:t>Izslēgts</w:t>
      </w:r>
    </w:p>
    <w:p w14:paraId="42C3A2EE" w14:textId="77777777" w:rsidR="00132208" w:rsidRDefault="00132208" w:rsidP="00132208">
      <w:r>
        <w:t>9. pants. Ierobežojumi ostas valdes locekļiem</w:t>
      </w:r>
    </w:p>
    <w:p w14:paraId="64B8C1D8" w14:textId="5E7637F5" w:rsidR="00132208" w:rsidRDefault="00132208" w:rsidP="00132208">
      <w:r>
        <w:t xml:space="preserve">Izslēgts </w:t>
      </w:r>
    </w:p>
    <w:p w14:paraId="61F15939" w14:textId="77777777" w:rsidR="00EF44CF" w:rsidRDefault="00EF44CF" w:rsidP="00EF44CF">
      <w:r>
        <w:t>10. pants. Latvijas Ostu, tranzīta un loģistikas padome</w:t>
      </w:r>
    </w:p>
    <w:p w14:paraId="02F8BF3F" w14:textId="77777777" w:rsidR="00EF44CF" w:rsidRDefault="00EF44CF" w:rsidP="00EF44CF">
      <w:r>
        <w:t>(1) Valsts politiku ostu attīstībā un visu ostu darbību koordinē Latvijas Ostu, tranzīta un loģistikas padome.</w:t>
      </w:r>
    </w:p>
    <w:p w14:paraId="1BCD77B4" w14:textId="77777777" w:rsidR="00EF44CF" w:rsidRDefault="00EF44CF" w:rsidP="00EF44CF">
      <w:r>
        <w:t>(2) Latvijas Ostu, tranzīta un loģistikas padomes sastāvā ir:</w:t>
      </w:r>
    </w:p>
    <w:p w14:paraId="3476077D" w14:textId="77777777" w:rsidR="00EF44CF" w:rsidRDefault="00EF44CF" w:rsidP="00EF44CF">
      <w:r>
        <w:t xml:space="preserve">padomes priekšsēdētājs — Ministru prezidents; </w:t>
      </w:r>
    </w:p>
    <w:p w14:paraId="2F0A21C0" w14:textId="77777777" w:rsidR="00EF44CF" w:rsidRDefault="00EF44CF" w:rsidP="00EF44CF">
      <w:r>
        <w:t>padomes locekļi:</w:t>
      </w:r>
    </w:p>
    <w:p w14:paraId="32BD8656" w14:textId="77777777" w:rsidR="00EF44CF" w:rsidRDefault="00EF44CF" w:rsidP="00EF44CF">
      <w:r>
        <w:t xml:space="preserve">satiksmes ministrs; </w:t>
      </w:r>
    </w:p>
    <w:p w14:paraId="2BD764F0" w14:textId="77777777" w:rsidR="00EF44CF" w:rsidRDefault="00EF44CF" w:rsidP="00EF44CF">
      <w:r>
        <w:t xml:space="preserve">VAS “Latvijas dzelzceļš” valdes priekšsēdētājs </w:t>
      </w:r>
    </w:p>
    <w:p w14:paraId="014820E9" w14:textId="77777777" w:rsidR="00EF44CF" w:rsidRDefault="00EF44CF" w:rsidP="00EF44CF">
      <w:r>
        <w:t>Rīgas valstspilsētas pašvaldības pārstāvis;</w:t>
      </w:r>
    </w:p>
    <w:p w14:paraId="47233654" w14:textId="77777777" w:rsidR="00EF44CF" w:rsidRDefault="00EF44CF" w:rsidP="00EF44CF">
      <w:r>
        <w:t>Liepājas valstspilsētas pašvaldības pārstāvis;</w:t>
      </w:r>
    </w:p>
    <w:p w14:paraId="2CE80A63" w14:textId="77777777" w:rsidR="00EF44CF" w:rsidRDefault="00EF44CF" w:rsidP="00EF44CF">
      <w:r>
        <w:t>Ventspils valstspilsētas pašvaldības pārstāvis;</w:t>
      </w:r>
    </w:p>
    <w:p w14:paraId="5CE33D0C" w14:textId="77777777" w:rsidR="00EF44CF" w:rsidRDefault="00EF44CF" w:rsidP="00EF44CF">
      <w:r>
        <w:t>Rīgas ostas pārvaldnieks;</w:t>
      </w:r>
    </w:p>
    <w:p w14:paraId="14A9E156" w14:textId="77777777" w:rsidR="00EF44CF" w:rsidRDefault="00EF44CF" w:rsidP="00EF44CF">
      <w:r>
        <w:t>Ventspils ostas pārvaldnieks;</w:t>
      </w:r>
    </w:p>
    <w:p w14:paraId="543649E7" w14:textId="77777777" w:rsidR="00EF44CF" w:rsidRDefault="00EF44CF" w:rsidP="00EF44CF">
      <w:r>
        <w:t>Liepājas speciālas ekonomiskas zonas pārvaldnieks;</w:t>
      </w:r>
    </w:p>
    <w:p w14:paraId="41BDFC75" w14:textId="77777777" w:rsidR="00EF44CF" w:rsidRDefault="00EF44CF" w:rsidP="00EF44CF">
      <w:r>
        <w:lastRenderedPageBreak/>
        <w:t>citu Latvijas ostu pārstāvis, kuru ieteikusi Latvijas Mazo ostu asociācija;</w:t>
      </w:r>
    </w:p>
    <w:p w14:paraId="308AF0AB" w14:textId="77777777" w:rsidR="00EF44CF" w:rsidRDefault="00EF44CF" w:rsidP="00EF44CF">
      <w:r>
        <w:t>VSIA “Latvijas Jūras administrācija” valdes priekšsēdētājs;</w:t>
      </w:r>
    </w:p>
    <w:p w14:paraId="5D3F93A1" w14:textId="77777777" w:rsidR="00EF44CF" w:rsidRDefault="00EF44CF" w:rsidP="00EF44CF">
      <w:r>
        <w:t>Latvijas Investīciju un attīstības aģentūras pārstāvis;</w:t>
      </w:r>
    </w:p>
    <w:p w14:paraId="6B0F7A93" w14:textId="77777777" w:rsidR="00EF44CF" w:rsidRDefault="00EF44CF" w:rsidP="00EF44CF">
      <w:r>
        <w:t>finanšu ministrs;</w:t>
      </w:r>
    </w:p>
    <w:p w14:paraId="4BDE599B" w14:textId="77777777" w:rsidR="00EF44CF" w:rsidRDefault="00EF44CF" w:rsidP="00EF44CF">
      <w:r>
        <w:t>ekonomikas ministrs;</w:t>
      </w:r>
    </w:p>
    <w:p w14:paraId="2C20610F" w14:textId="77777777" w:rsidR="00EF44CF" w:rsidRDefault="00EF44CF" w:rsidP="00EF44CF">
      <w:r>
        <w:t>iekšlietu ministrs;</w:t>
      </w:r>
    </w:p>
    <w:p w14:paraId="71383671" w14:textId="77777777" w:rsidR="00EF44CF" w:rsidRDefault="00EF44CF" w:rsidP="00EF44CF">
      <w:r>
        <w:t>viedās administrācijas un reģionālās attīstības ministrs;</w:t>
      </w:r>
    </w:p>
    <w:p w14:paraId="148D7D85" w14:textId="77777777" w:rsidR="00EF44CF" w:rsidRDefault="00EF44CF" w:rsidP="00EF44CF">
      <w:r>
        <w:t>zemkopības ministrs;</w:t>
      </w:r>
    </w:p>
    <w:p w14:paraId="13152386" w14:textId="77777777" w:rsidR="00EF44CF" w:rsidRDefault="00EF44CF" w:rsidP="00EF44CF">
      <w:r>
        <w:t>Ārlietu ministrijas valsts sekretārs;</w:t>
      </w:r>
    </w:p>
    <w:p w14:paraId="2D0074BE" w14:textId="77777777" w:rsidR="00EF44CF" w:rsidRDefault="00EF44CF" w:rsidP="00EF44CF">
      <w:r>
        <w:t>Jūrniecības savienības pārstāvis;</w:t>
      </w:r>
    </w:p>
    <w:p w14:paraId="058B652F" w14:textId="77777777" w:rsidR="00EF44CF" w:rsidRDefault="00EF44CF" w:rsidP="00EF44CF">
      <w:r>
        <w:t>Aizsardzības ministrijas pārstāvis;</w:t>
      </w:r>
    </w:p>
    <w:p w14:paraId="4FB56C7A" w14:textId="77777777" w:rsidR="00EF44CF" w:rsidRDefault="00EF44CF" w:rsidP="00EF44CF">
      <w:r>
        <w:t>biedrības “Latvijas Stividorkompāniju asociācija” pārstāvis.</w:t>
      </w:r>
    </w:p>
    <w:p w14:paraId="25FE7C88" w14:textId="2F95A7EF" w:rsidR="00132208" w:rsidRDefault="00EF44CF" w:rsidP="00132208">
      <w:r>
        <w:t>(3) Latvijas Ostu, tranzīta un loģistikas padomes sekretariāta funkcijas pilda Satiksmes ministrija.”</w:t>
      </w:r>
      <w:r w:rsidDel="00EF44CF">
        <w:t xml:space="preserve"> </w:t>
      </w:r>
    </w:p>
    <w:p w14:paraId="44C33028" w14:textId="3742C9F0" w:rsidR="00EF44CF" w:rsidRDefault="00EF44CF" w:rsidP="00EF44CF">
      <w:r>
        <w:t>11.pants. Latvijas Ostu, tranzīta un loģistikas padomes galvenie uzdevumi</w:t>
      </w:r>
    </w:p>
    <w:p w14:paraId="0F1B45C0" w14:textId="77777777" w:rsidR="00EF44CF" w:rsidRDefault="00EF44CF" w:rsidP="00EF44CF">
      <w:r>
        <w:t>Latvijas Ostu, tranzīta un loģistikas padomes galvenie uzdevumi ir šādi:</w:t>
      </w:r>
    </w:p>
    <w:p w14:paraId="244F9AB6" w14:textId="77777777" w:rsidR="00EF44CF" w:rsidRDefault="00EF44CF" w:rsidP="00EF44CF">
      <w:r>
        <w:t>1) izvērtēt politikas plānošanas dokumentus un normatīvo aktu projektus, kas ietekmē Latvijas ostu, tranzīta un loģistikas sektora attīstību;</w:t>
      </w:r>
    </w:p>
    <w:p w14:paraId="1CEF084B" w14:textId="77777777" w:rsidR="00EF44CF" w:rsidRDefault="00EF44CF" w:rsidP="00EF44CF">
      <w:r>
        <w:t>2) izvirzīt priekšlikumus Latvijas ārpolitiskajām aktivitātēm, kas vērstas uz Latvijas ostu, tranzīta un loģistikas sektora attīstības veicināšanu;</w:t>
      </w:r>
    </w:p>
    <w:p w14:paraId="191DE65D" w14:textId="77777777" w:rsidR="00EF44CF" w:rsidRDefault="00EF44CF" w:rsidP="00EF44CF">
      <w:r>
        <w:t>3) veicināt Latvijas ostu, tranzīta un loģistikas sektora attīstību, koordinējot iesaistīto pušu sadarbību un risinot kopējas aktuālas problēmas;</w:t>
      </w:r>
    </w:p>
    <w:p w14:paraId="4CA5FDC5" w14:textId="4691561D" w:rsidR="00132208" w:rsidRDefault="00EF44CF" w:rsidP="00132208">
      <w:r>
        <w:t>4) apstiprināt Latvijas ostu attīstības programmu, kurā ietvertie attīstības mērķi, darbības virzieni un nosacījumi kalpo par pamatu katras ostas attīstības un plānošanas dokumentu izstrādē.</w:t>
      </w:r>
    </w:p>
    <w:p w14:paraId="43D98B5F" w14:textId="77777777" w:rsidR="00132208" w:rsidRDefault="00132208" w:rsidP="00132208"/>
    <w:p w14:paraId="0BC49607" w14:textId="77777777" w:rsidR="00132208" w:rsidRDefault="00132208" w:rsidP="00132208">
      <w:r>
        <w:t>Trešā nodaļa</w:t>
      </w:r>
    </w:p>
    <w:p w14:paraId="0FBC4E35" w14:textId="77777777" w:rsidR="00132208" w:rsidRDefault="00132208" w:rsidP="00132208">
      <w:r>
        <w:t>OSTAS PĀRVALDES FINANŠU LĪDZEKĻI</w:t>
      </w:r>
    </w:p>
    <w:p w14:paraId="57D1057F" w14:textId="77777777" w:rsidR="00132208" w:rsidRDefault="00132208" w:rsidP="00132208">
      <w:r>
        <w:t>12. pants. Finanšu līdzekļu avoti</w:t>
      </w:r>
    </w:p>
    <w:p w14:paraId="2EDB7F6D" w14:textId="77777777" w:rsidR="00132208" w:rsidRDefault="00132208" w:rsidP="00132208">
      <w:r>
        <w:t>(1) Ostas pārvaldes finanšu līdzekļus veido:</w:t>
      </w:r>
    </w:p>
    <w:p w14:paraId="603EB634" w14:textId="77777777" w:rsidR="00132208" w:rsidRDefault="00132208" w:rsidP="00132208">
      <w:r>
        <w:t>1) atskaitījumi no ostas maksām;</w:t>
      </w:r>
    </w:p>
    <w:p w14:paraId="60E0E1E6" w14:textId="77777777" w:rsidR="00132208" w:rsidRDefault="00132208" w:rsidP="00132208"/>
    <w:p w14:paraId="2E471BCF" w14:textId="77777777" w:rsidR="00132208" w:rsidRDefault="00132208" w:rsidP="00132208">
      <w:r>
        <w:lastRenderedPageBreak/>
        <w:t>2) zemes nomas maksa;</w:t>
      </w:r>
    </w:p>
    <w:p w14:paraId="72D6759A" w14:textId="77777777" w:rsidR="00132208" w:rsidRDefault="00132208" w:rsidP="00132208">
      <w:r>
        <w:t>3) nomas (īres) maksa par ostas pārvaldes īpašumā, pārvaldīšanā vai valdījumā esošo nekustamo īpašumu iznomāšanu (izīrēšanu) un maksa par apbūves tiesību;</w:t>
      </w:r>
    </w:p>
    <w:p w14:paraId="18B84948" w14:textId="77777777" w:rsidR="00132208" w:rsidRDefault="00132208" w:rsidP="00132208">
      <w:r>
        <w:t>4) investīcijas;</w:t>
      </w:r>
    </w:p>
    <w:p w14:paraId="60B745A5" w14:textId="77777777" w:rsidR="00132208" w:rsidRDefault="00132208" w:rsidP="00132208">
      <w:r>
        <w:t>5) maksa par ostas pārvaldes sniegtajiem pakalpojumiem;</w:t>
      </w:r>
    </w:p>
    <w:p w14:paraId="48956EFF" w14:textId="77777777" w:rsidR="00132208" w:rsidRDefault="00132208" w:rsidP="00132208">
      <w:r>
        <w:t>6) dāvinājumi (ziedojumi);</w:t>
      </w:r>
    </w:p>
    <w:p w14:paraId="70B25DB7" w14:textId="77777777" w:rsidR="00132208" w:rsidRDefault="00132208" w:rsidP="00132208">
      <w:r>
        <w:t>7) dotācija no pašvaldības budžeta, ja ostas pārvalde ir pašvaldības iestāde un attiecīgā pašvaldība šādu dotāciju ir paredzējusi savā budžetā.</w:t>
      </w:r>
    </w:p>
    <w:p w14:paraId="06C609FF" w14:textId="5E850E27" w:rsidR="00132208" w:rsidRDefault="00132208" w:rsidP="00132208">
      <w:r>
        <w:t xml:space="preserve">(2) Izslēgta </w:t>
      </w:r>
    </w:p>
    <w:p w14:paraId="49CA0D8F" w14:textId="1CEEF0EF" w:rsidR="00132208" w:rsidRDefault="00132208" w:rsidP="00132208">
      <w:r>
        <w:t xml:space="preserve">(3) Izslēgta </w:t>
      </w:r>
    </w:p>
    <w:p w14:paraId="5B5A9792" w14:textId="77777777" w:rsidR="00132208" w:rsidRDefault="00132208" w:rsidP="00132208">
      <w:r>
        <w:t>(4) Ostas pārvalde kārto saimnieciskas darbības un finanšu operāciju uzskaiti saskaņā ar likumu "Par grāmatvedību" un iesniedz pārskatus saskaņā ar Gada pārskatu un konsolidēto gada pārskatu likumu.</w:t>
      </w:r>
    </w:p>
    <w:p w14:paraId="5F00B54C" w14:textId="77777777" w:rsidR="00B1624E" w:rsidRDefault="00B1624E" w:rsidP="00132208"/>
    <w:p w14:paraId="3CCEFC63" w14:textId="159DBA4C" w:rsidR="00132208" w:rsidRDefault="00132208" w:rsidP="00132208">
      <w:r>
        <w:t>Ceturtā nodaļa</w:t>
      </w:r>
    </w:p>
    <w:p w14:paraId="6BB53B5A" w14:textId="77777777" w:rsidR="00132208" w:rsidRDefault="00132208" w:rsidP="00132208">
      <w:r>
        <w:t>OSTAS MAKSAS, TO SADALĪJUMS UN MAKSA PAR PAKALPOJUMIEM</w:t>
      </w:r>
    </w:p>
    <w:p w14:paraId="66707568" w14:textId="77777777" w:rsidR="00132208" w:rsidRDefault="00132208" w:rsidP="0047723E">
      <w:pPr>
        <w:spacing w:after="0"/>
      </w:pPr>
      <w:r>
        <w:t>13. pants. Ostas maksas</w:t>
      </w:r>
    </w:p>
    <w:p w14:paraId="0354F7AB" w14:textId="77777777" w:rsidR="00132208" w:rsidRDefault="00132208" w:rsidP="0047723E">
      <w:pPr>
        <w:spacing w:after="0"/>
      </w:pPr>
    </w:p>
    <w:p w14:paraId="6DAE0946" w14:textId="77777777" w:rsidR="00132208" w:rsidRDefault="00132208" w:rsidP="0047723E">
      <w:pPr>
        <w:spacing w:after="0"/>
      </w:pPr>
      <w:r>
        <w:t>(1) Latvijas ostās var noteikt šādas ostas maksas:</w:t>
      </w:r>
    </w:p>
    <w:p w14:paraId="48A6BE70" w14:textId="77777777" w:rsidR="00132208" w:rsidRDefault="00132208" w:rsidP="0047723E">
      <w:pPr>
        <w:spacing w:after="0"/>
      </w:pPr>
    </w:p>
    <w:p w14:paraId="3FE4B0C5" w14:textId="77777777" w:rsidR="00132208" w:rsidRDefault="00132208" w:rsidP="0047723E">
      <w:pPr>
        <w:spacing w:after="0"/>
      </w:pPr>
      <w:r>
        <w:t>1) tonnāžas maksu;</w:t>
      </w:r>
    </w:p>
    <w:p w14:paraId="435E467D" w14:textId="77777777" w:rsidR="00132208" w:rsidRDefault="00132208" w:rsidP="0047723E">
      <w:pPr>
        <w:spacing w:after="0"/>
      </w:pPr>
    </w:p>
    <w:p w14:paraId="12C309D9" w14:textId="77777777" w:rsidR="00132208" w:rsidRDefault="00132208" w:rsidP="0047723E">
      <w:pPr>
        <w:spacing w:after="0"/>
      </w:pPr>
      <w:r>
        <w:t>2) kanāla maksu;</w:t>
      </w:r>
    </w:p>
    <w:p w14:paraId="5F5D748A" w14:textId="77777777" w:rsidR="00132208" w:rsidRDefault="00132208" w:rsidP="0047723E">
      <w:pPr>
        <w:spacing w:after="0"/>
      </w:pPr>
    </w:p>
    <w:p w14:paraId="1F4CC081" w14:textId="77777777" w:rsidR="00132208" w:rsidRDefault="00132208" w:rsidP="0047723E">
      <w:pPr>
        <w:spacing w:after="0"/>
      </w:pPr>
      <w:r>
        <w:t>3) sanitāro maksu;</w:t>
      </w:r>
    </w:p>
    <w:p w14:paraId="5E81DDB1" w14:textId="77777777" w:rsidR="00132208" w:rsidRDefault="00132208" w:rsidP="0047723E">
      <w:pPr>
        <w:spacing w:after="0"/>
      </w:pPr>
    </w:p>
    <w:p w14:paraId="3722BE6C" w14:textId="77777777" w:rsidR="00132208" w:rsidRDefault="00132208" w:rsidP="0047723E">
      <w:pPr>
        <w:spacing w:after="0"/>
      </w:pPr>
      <w:r>
        <w:t>4) mazo kuģu maksu;</w:t>
      </w:r>
    </w:p>
    <w:p w14:paraId="4AEFF705" w14:textId="77777777" w:rsidR="00132208" w:rsidRDefault="00132208" w:rsidP="0047723E">
      <w:pPr>
        <w:spacing w:after="0"/>
      </w:pPr>
    </w:p>
    <w:p w14:paraId="72E46716" w14:textId="77777777" w:rsidR="00132208" w:rsidRDefault="00132208" w:rsidP="0047723E">
      <w:pPr>
        <w:spacing w:after="0"/>
      </w:pPr>
      <w:r>
        <w:t>5) enkura maksu;</w:t>
      </w:r>
    </w:p>
    <w:p w14:paraId="3F53A2E4" w14:textId="77777777" w:rsidR="00132208" w:rsidRDefault="00132208" w:rsidP="0047723E">
      <w:pPr>
        <w:spacing w:after="0"/>
      </w:pPr>
    </w:p>
    <w:p w14:paraId="069CCDE3" w14:textId="77777777" w:rsidR="00132208" w:rsidRDefault="00132208" w:rsidP="0047723E">
      <w:pPr>
        <w:spacing w:after="0"/>
      </w:pPr>
      <w:r>
        <w:t>6) ledus maksu;</w:t>
      </w:r>
    </w:p>
    <w:p w14:paraId="489334C3" w14:textId="77777777" w:rsidR="00132208" w:rsidRDefault="00132208" w:rsidP="0047723E">
      <w:pPr>
        <w:spacing w:after="0"/>
      </w:pPr>
    </w:p>
    <w:p w14:paraId="525BF8A0" w14:textId="77777777" w:rsidR="00132208" w:rsidRDefault="00132208" w:rsidP="0047723E">
      <w:pPr>
        <w:spacing w:after="0"/>
      </w:pPr>
      <w:r>
        <w:t>7) piestātnes maksu;</w:t>
      </w:r>
    </w:p>
    <w:p w14:paraId="2D5DFF86" w14:textId="77777777" w:rsidR="00132208" w:rsidRDefault="00132208" w:rsidP="0047723E">
      <w:pPr>
        <w:spacing w:after="0"/>
      </w:pPr>
    </w:p>
    <w:p w14:paraId="0A2072A7" w14:textId="77777777" w:rsidR="00132208" w:rsidRDefault="00132208" w:rsidP="0047723E">
      <w:pPr>
        <w:spacing w:after="0"/>
      </w:pPr>
      <w:r>
        <w:t>8) kravas maksu;</w:t>
      </w:r>
    </w:p>
    <w:p w14:paraId="19DB2246" w14:textId="77777777" w:rsidR="00132208" w:rsidRDefault="00132208" w:rsidP="0047723E">
      <w:pPr>
        <w:spacing w:after="0"/>
      </w:pPr>
    </w:p>
    <w:p w14:paraId="06BE945A" w14:textId="77777777" w:rsidR="00132208" w:rsidRDefault="00132208" w:rsidP="0047723E">
      <w:pPr>
        <w:spacing w:after="0"/>
      </w:pPr>
      <w:r>
        <w:t>9) loču maksu;</w:t>
      </w:r>
    </w:p>
    <w:p w14:paraId="3FBD0341" w14:textId="77777777" w:rsidR="00132208" w:rsidRDefault="00132208" w:rsidP="0047723E">
      <w:pPr>
        <w:spacing w:after="0"/>
      </w:pPr>
      <w:r>
        <w:lastRenderedPageBreak/>
        <w:t>10) pasažieru maksu.</w:t>
      </w:r>
    </w:p>
    <w:p w14:paraId="366DF954" w14:textId="77777777" w:rsidR="00B1624E" w:rsidRDefault="00B1624E" w:rsidP="00132208"/>
    <w:p w14:paraId="1FF10E9A" w14:textId="39380D96" w:rsidR="00132208" w:rsidRDefault="00132208" w:rsidP="00132208">
      <w:r>
        <w:t>(2) Ostas pārvalde var apvienot ostas maksas, ievērojot šā likuma 14.pantā minētos nosacījumus.</w:t>
      </w:r>
    </w:p>
    <w:p w14:paraId="4409AC5D" w14:textId="77777777" w:rsidR="00132208" w:rsidRDefault="00132208" w:rsidP="00132208">
      <w:r>
        <w:t>(3) Ostas maksas un tarifus pēc apspriešanās ostas sadarbības padomē nosaka ostas pārvalde un publicē tos oficiālajā izdevumā "Latvijas Vēstnesis" un ostas pārvaldes tīmekļvietnē. Ostas maksas paaugstinājumi stājas spēkā ne agrāk kā divus mēnešus pēc to publicēšanas oficiālajā izdevumā "Latvijas Vēstnesis".</w:t>
      </w:r>
    </w:p>
    <w:p w14:paraId="5177DABA" w14:textId="77777777" w:rsidR="00132208" w:rsidRDefault="00132208" w:rsidP="00132208">
      <w:r>
        <w:t>(3</w:t>
      </w:r>
      <w:r w:rsidRPr="00B1624E">
        <w:rPr>
          <w:vertAlign w:val="superscript"/>
        </w:rPr>
        <w:t>1</w:t>
      </w:r>
      <w:r>
        <w:t>) Kārtību, kādā ostas pārvalde nosaka un apstiprina kanāla maksas apmēru un atbrīvojumus no tās, nosaka Ministru kabinets.</w:t>
      </w:r>
    </w:p>
    <w:p w14:paraId="1EF69AF9" w14:textId="77777777" w:rsidR="00132208" w:rsidRDefault="00132208" w:rsidP="00132208">
      <w:r>
        <w:t>(4) No ārvalstu karakuģiem netiek iekasētas ostas maksas, izņemot ledus maksu, loču maksu un sanitāro maksu, ja tiek izmantoti attiecīgie pakalpojumi.</w:t>
      </w:r>
    </w:p>
    <w:p w14:paraId="4BE79E27" w14:textId="77777777" w:rsidR="00EF44CF" w:rsidRDefault="00EF44CF" w:rsidP="00EF44CF">
      <w:r>
        <w:t>14. pants. Ostas maksu sadalījums</w:t>
      </w:r>
    </w:p>
    <w:p w14:paraId="0FAB23C6" w14:textId="77777777" w:rsidR="00EF44CF" w:rsidRDefault="00EF44CF" w:rsidP="00EF44CF">
      <w:r>
        <w:t>(1) Ostās iekasēto tonnāžas, kanāla, mazo kuģu, enkura, ledus, kravas, loču maksu, kā arī piestātnes, pasažieru un sanitāro maksu saņem ostas pārvalde.</w:t>
      </w:r>
    </w:p>
    <w:p w14:paraId="00B94247" w14:textId="488AF583" w:rsidR="00132208" w:rsidRDefault="00EF44CF" w:rsidP="00132208">
      <w:r>
        <w:t>(2) Desmit procenti no tonnāžas, kanāla, mazo kuģu, enkura un kravas maksas tiek ieskaitīti pašvaldības budžetā un izmantojami ar ostas darbību saistītās infrastruktūras attīstībai. Pašvaldība divas reizes gadā sagatavo ostas pārvaldei pārskatu par piešķirto līdzekļu izlietojumu.”</w:t>
      </w:r>
    </w:p>
    <w:p w14:paraId="5E3049A0" w14:textId="5C6FB0C0" w:rsidR="00132208" w:rsidRDefault="00132208" w:rsidP="0047723E">
      <w:pPr>
        <w:spacing w:after="0"/>
      </w:pPr>
      <w:r>
        <w:t>15. pants. Maksa par pakalpojumiem</w:t>
      </w:r>
    </w:p>
    <w:p w14:paraId="7D8562ED" w14:textId="77777777" w:rsidR="00132208" w:rsidRDefault="00132208" w:rsidP="0047723E">
      <w:pPr>
        <w:spacing w:after="0"/>
      </w:pPr>
    </w:p>
    <w:p w14:paraId="013127AC" w14:textId="77777777" w:rsidR="00132208" w:rsidRDefault="00132208" w:rsidP="0047723E">
      <w:pPr>
        <w:spacing w:after="0"/>
      </w:pPr>
      <w:r>
        <w:t>(1) Ostas pārvalde apstiprina šādus tarifu robežlīmeņus šādiem pakalpojumiem, ko sniedz ostā:</w:t>
      </w:r>
    </w:p>
    <w:p w14:paraId="55CB917A" w14:textId="77777777" w:rsidR="00132208" w:rsidRDefault="00132208" w:rsidP="0047723E">
      <w:pPr>
        <w:spacing w:after="0"/>
      </w:pPr>
    </w:p>
    <w:p w14:paraId="7D98E4A9" w14:textId="77777777" w:rsidR="00132208" w:rsidRDefault="00132208" w:rsidP="0047723E">
      <w:pPr>
        <w:spacing w:after="0"/>
      </w:pPr>
      <w:r>
        <w:t>1) maksu par tauvošanas darbu izpildi;</w:t>
      </w:r>
    </w:p>
    <w:p w14:paraId="6D892FE9" w14:textId="77777777" w:rsidR="00132208" w:rsidRDefault="00132208" w:rsidP="0047723E">
      <w:pPr>
        <w:spacing w:after="0"/>
      </w:pPr>
    </w:p>
    <w:p w14:paraId="42FFFC0C" w14:textId="77777777" w:rsidR="00132208" w:rsidRDefault="00132208" w:rsidP="0047723E">
      <w:pPr>
        <w:spacing w:after="0"/>
      </w:pPr>
      <w:r>
        <w:t>2) maksu par dzeramā ūdens piegādi;</w:t>
      </w:r>
    </w:p>
    <w:p w14:paraId="717542AE" w14:textId="77777777" w:rsidR="00132208" w:rsidRDefault="00132208" w:rsidP="0047723E">
      <w:pPr>
        <w:spacing w:after="0"/>
      </w:pPr>
    </w:p>
    <w:p w14:paraId="3A8C03C0" w14:textId="77777777" w:rsidR="00132208" w:rsidRDefault="00132208" w:rsidP="0047723E">
      <w:pPr>
        <w:spacing w:after="0"/>
      </w:pPr>
      <w:r>
        <w:t>3) maksu par atkritumu un piesārņoto ūdeņu pieņemšanu;</w:t>
      </w:r>
    </w:p>
    <w:p w14:paraId="28789E04" w14:textId="77777777" w:rsidR="00132208" w:rsidRDefault="00132208" w:rsidP="00132208"/>
    <w:p w14:paraId="3652BAF2" w14:textId="77777777" w:rsidR="00132208" w:rsidRDefault="00132208" w:rsidP="00132208">
      <w:r>
        <w:t>4) maksu par ostas velkoņu un citu peldošo līdzekļu izmantošanu;</w:t>
      </w:r>
    </w:p>
    <w:p w14:paraId="47DD020B" w14:textId="77777777" w:rsidR="00132208" w:rsidRDefault="00132208" w:rsidP="00132208">
      <w:r>
        <w:t>5) maksu par ugunsdzēsēju pakalpojumiem.</w:t>
      </w:r>
    </w:p>
    <w:p w14:paraId="29D0297D" w14:textId="77777777" w:rsidR="00132208" w:rsidRDefault="00132208" w:rsidP="00132208">
      <w:r>
        <w:t>(2) Ostas maksas pakalpojumu tarifu robežlīmeņus ostas pārvalde publicē oficiālajā izdevumā "Latvijas Vēstnesis" un ostas pārvaldes tīmekļvietnē. Ostas maksas pakalpojumu tarifu robežlīmeņi stājas spēkā ne agrāk kā divus mēnešus pēc to publicēšanas oficiālajā izdevumā "Latvijas Vēstnesis".</w:t>
      </w:r>
    </w:p>
    <w:p w14:paraId="3A9A3204" w14:textId="77777777" w:rsidR="00132208" w:rsidRDefault="00132208" w:rsidP="00132208">
      <w:r>
        <w:t>(3) Latvijas ostās tiek noteikta maksa par navigācijas pakalpojumiem. To iekasē Latvijas Jūras administrācija. Maksas apmēru un iekasēšanas kārtību regulē tie Ministru kabineta noteikumi, kuri nosaka Latvijas Jūras administrācijas valsts pārvaldes uzdevumu ietvaros sniegto maksas pakalpojumu cenrādi.</w:t>
      </w:r>
    </w:p>
    <w:p w14:paraId="1498287A" w14:textId="2143C152" w:rsidR="00132208" w:rsidRDefault="00132208" w:rsidP="00132208">
      <w:r>
        <w:lastRenderedPageBreak/>
        <w:t xml:space="preserve">(4) Izslēgta </w:t>
      </w:r>
    </w:p>
    <w:p w14:paraId="662CCC1C" w14:textId="4FF77FDE" w:rsidR="00132208" w:rsidRDefault="00132208" w:rsidP="00132208">
      <w:r>
        <w:t xml:space="preserve">(5) Izslēgta </w:t>
      </w:r>
    </w:p>
    <w:p w14:paraId="7A023369" w14:textId="77777777" w:rsidR="00132208" w:rsidRDefault="00132208" w:rsidP="00132208">
      <w:r>
        <w:t>(6) Ostas pārvalde norēķinās ar pakalpojumu sniedzējiem, kuri pieņem no kuģiem atkritumus un piesārņotos ūdeņus, saskaņā ar ostas pārvaldes un pakalpojumu sniedzēja savstarpēju vienošanos par attiecīgo pakalpojumu tarifiem.</w:t>
      </w:r>
    </w:p>
    <w:p w14:paraId="16B1D756" w14:textId="77777777" w:rsidR="00132208" w:rsidRDefault="00132208" w:rsidP="00132208">
      <w:r>
        <w:t>15.</w:t>
      </w:r>
      <w:r w:rsidRPr="0047723E">
        <w:rPr>
          <w:vertAlign w:val="superscript"/>
        </w:rPr>
        <w:t xml:space="preserve">1 </w:t>
      </w:r>
      <w:r>
        <w:t>pants. Valsts nodeva</w:t>
      </w:r>
    </w:p>
    <w:p w14:paraId="4A789EF3" w14:textId="18921141" w:rsidR="00132208" w:rsidRDefault="00132208" w:rsidP="00132208">
      <w:r>
        <w:t xml:space="preserve">Izslēgts </w:t>
      </w:r>
    </w:p>
    <w:p w14:paraId="3354F37A" w14:textId="77777777" w:rsidR="00132208" w:rsidRDefault="00132208" w:rsidP="00132208">
      <w:r>
        <w:t>15.</w:t>
      </w:r>
      <w:r w:rsidRPr="00B1624E">
        <w:rPr>
          <w:vertAlign w:val="superscript"/>
        </w:rPr>
        <w:t>2</w:t>
      </w:r>
      <w:r>
        <w:t xml:space="preserve"> pants. Kārtība, kādā maksā ostas maksas un ostas regulētās maksas par pakalpojumiem</w:t>
      </w:r>
    </w:p>
    <w:p w14:paraId="6509CCC4" w14:textId="77777777" w:rsidR="00132208" w:rsidRDefault="00132208" w:rsidP="00132208">
      <w:r>
        <w:t>Ostas maksas un ostas regulētās maksas par pakalpojumiem kuģa īpašnieks vai operators pilnā apmērā un atbilstoši ostas pārvaldes noteiktajai maksāšanas kārtībai samaksā līdz kuģa iziešanai no ostas. Kuģa īpašnieks vai operators, vai to pilnvarots kuģa aģents un ostas pārvalde vai komersants, kas sniedz attiecīgo pakalpojumu, var savstarpēji vienoties par citu attiecīgās maksas samaksas kārtību.</w:t>
      </w:r>
    </w:p>
    <w:p w14:paraId="44015F9B" w14:textId="77777777" w:rsidR="00132208" w:rsidRDefault="00132208" w:rsidP="00132208"/>
    <w:p w14:paraId="1DA6C419" w14:textId="77777777" w:rsidR="00132208" w:rsidRDefault="00132208" w:rsidP="00132208"/>
    <w:p w14:paraId="21BDA968" w14:textId="77777777" w:rsidR="00132208" w:rsidRDefault="00132208" w:rsidP="00132208">
      <w:r>
        <w:t>Piektā nodaļa</w:t>
      </w:r>
    </w:p>
    <w:p w14:paraId="0418C8B6" w14:textId="77777777" w:rsidR="00132208" w:rsidRDefault="00132208" w:rsidP="00132208">
      <w:r>
        <w:t>KUĢOŠANA OSTĀ</w:t>
      </w:r>
    </w:p>
    <w:p w14:paraId="776CCA76" w14:textId="77777777" w:rsidR="00132208" w:rsidRDefault="00132208" w:rsidP="00132208">
      <w:r>
        <w:t>16. pants. Kuģošana un tās kontrole</w:t>
      </w:r>
    </w:p>
    <w:p w14:paraId="500C0214" w14:textId="77777777" w:rsidR="00132208" w:rsidRDefault="00132208" w:rsidP="00132208">
      <w:r>
        <w:t>(1) Kuģu satiksmes operatīvo vadību ostā un ostas pievedceļos, kā arī kuģošanas drošības kontroli ostā nodrošina ostas kapteinis.</w:t>
      </w:r>
    </w:p>
    <w:p w14:paraId="015A48AE" w14:textId="77777777" w:rsidR="00132208" w:rsidRDefault="00132208" w:rsidP="00132208">
      <w:r>
        <w:t>(2) Ostas kapteiņa dienesta darbiniekus, kuri saistīti ar kuģošanas drošību, pieņem darbā ostas pārvaldē pēc attiecīgas sertificēšanas Latvijas Jūras administrācijā.</w:t>
      </w:r>
    </w:p>
    <w:p w14:paraId="6987262B" w14:textId="77777777" w:rsidR="00132208" w:rsidRDefault="00132208" w:rsidP="00132208">
      <w:r>
        <w:t>17. pants. Ostas kapteinis</w:t>
      </w:r>
    </w:p>
    <w:p w14:paraId="50725038" w14:textId="77777777" w:rsidR="00132208" w:rsidRDefault="00132208" w:rsidP="00132208">
      <w:r>
        <w:t>(1) Ostas kapteinis ir valsts amatpersona. Ostas kapteiņa funkcijas, tiesības un pienākumus nosaka Jūrlietu pārvaldes un jūras drošības likums, šis likums un citi normatīvie akti.</w:t>
      </w:r>
    </w:p>
    <w:p w14:paraId="5A2BE30D" w14:textId="77777777" w:rsidR="00132208" w:rsidRDefault="00132208" w:rsidP="00132208">
      <w:r>
        <w:t xml:space="preserve">(2) Ostas kapteinis izdod administratīvos aktus, kas saistīti ar kuģošanas drošības pasākumiem un vides piesārņojuma draudu novēršanu ostas akvatorijā, </w:t>
      </w:r>
      <w:proofErr w:type="spellStart"/>
      <w:r>
        <w:t>kuģuceļos</w:t>
      </w:r>
      <w:proofErr w:type="spellEnd"/>
      <w:r>
        <w:t>, piestātnēs un termināļos, tostarp ar ziemas navigācijas kārtību ledus apstākļos. Šo administratīvo aktu apstrīdēšana vai pārsūdzēšana neaptur to izpildi.</w:t>
      </w:r>
    </w:p>
    <w:p w14:paraId="331B8E5F" w14:textId="195051FA" w:rsidR="00132208" w:rsidRDefault="00132208" w:rsidP="00132208">
      <w:r>
        <w:t xml:space="preserve">(3) Izslēgta </w:t>
      </w:r>
    </w:p>
    <w:p w14:paraId="4331A695" w14:textId="77777777" w:rsidR="00132208" w:rsidRDefault="00132208" w:rsidP="00132208"/>
    <w:p w14:paraId="62D07453" w14:textId="77777777" w:rsidR="00132208" w:rsidRDefault="00132208" w:rsidP="00132208">
      <w:r>
        <w:lastRenderedPageBreak/>
        <w:t>(3</w:t>
      </w:r>
      <w:r w:rsidRPr="00B1624E">
        <w:rPr>
          <w:vertAlign w:val="superscript"/>
        </w:rPr>
        <w:t>1</w:t>
      </w:r>
      <w:r>
        <w:t>) Ostas kapteinis liedz kuģim iziet no ostas, ja ir saņemts tiesas nolēmums par kuģa arestu vai Latvijas Jūras administrācijas vai citas normatīvajos aktos noteiktās institūcijas lēmums par kuģa aizturēšanu.</w:t>
      </w:r>
    </w:p>
    <w:p w14:paraId="3D05C9BF" w14:textId="77777777" w:rsidR="00132208" w:rsidRDefault="00132208" w:rsidP="00132208">
      <w:r>
        <w:t>(4) Kuģa arestu veic saskaņā ar Jūras kodeksu.</w:t>
      </w:r>
    </w:p>
    <w:p w14:paraId="45575C66" w14:textId="77777777" w:rsidR="00132208" w:rsidRDefault="00132208" w:rsidP="00132208">
      <w:r>
        <w:t>(5) Izdevumus, kas rodas, ja ostas kapteinis realizē šajā pantā paredzētās tiesības, sedz kuģa īpašnieks.</w:t>
      </w:r>
    </w:p>
    <w:p w14:paraId="43809B08" w14:textId="77777777" w:rsidR="00132208" w:rsidRDefault="00132208" w:rsidP="00132208"/>
    <w:p w14:paraId="1DADD1F7" w14:textId="77777777" w:rsidR="00132208" w:rsidRDefault="00132208" w:rsidP="00132208"/>
    <w:p w14:paraId="305CAEEC" w14:textId="77777777" w:rsidR="00132208" w:rsidRDefault="00132208" w:rsidP="00132208">
      <w:r>
        <w:t>Sestā nodaļa</w:t>
      </w:r>
    </w:p>
    <w:p w14:paraId="6EAF646E" w14:textId="77777777" w:rsidR="00132208" w:rsidRDefault="00132208" w:rsidP="00132208">
      <w:r>
        <w:t>KOMERCDARBĪBA OSTĀ</w:t>
      </w:r>
    </w:p>
    <w:p w14:paraId="2EFFFEBC" w14:textId="77777777" w:rsidR="00132208" w:rsidRDefault="00132208" w:rsidP="00132208">
      <w:r>
        <w:t>18. pants. Komercdarbības noteikumi ostā</w:t>
      </w:r>
    </w:p>
    <w:p w14:paraId="766A7781" w14:textId="77777777" w:rsidR="00132208" w:rsidRDefault="00132208" w:rsidP="00132208">
      <w:r>
        <w:t>(1) Komercdarbība ostā notiek saskaņā ar spēkā esošajiem likumiem un citiem normatīvajiem aktiem, ostas noteikumiem un pamatojoties uz ostas pārvaldes un attiecīgā komersanta noslēgto līgumu. Ostas pārvalde, slēdzot līgumus par komercdarbību ostā, ievēro priekšnoteikumu, ka komercsabiedrības dibinātājiem un dalībniekiem jābūt ar labu reputāciju un stabilu finansiālo stāvokli.</w:t>
      </w:r>
    </w:p>
    <w:p w14:paraId="202C1EEC" w14:textId="77777777" w:rsidR="00132208" w:rsidRDefault="00132208" w:rsidP="00132208">
      <w:r>
        <w:t>(2) Komercsabiedrības, kas ostas teritorijā veic komercdarbību, kuras pamatvirziens ir kuģu remonts vai kuģu būve, var saņemt uzņēmumu ienākuma nodokļa atlaides likumā "Par uzņēmumu ienākuma nodokli" noteiktajā kārtībā.</w:t>
      </w:r>
    </w:p>
    <w:p w14:paraId="17AA4977" w14:textId="77777777" w:rsidR="00132208" w:rsidRDefault="00132208" w:rsidP="00132208">
      <w:r>
        <w:t>19. pants. Saimnieciskās darbības ierobežojumi</w:t>
      </w:r>
    </w:p>
    <w:p w14:paraId="42499BF1" w14:textId="77777777" w:rsidR="00132208" w:rsidRDefault="00132208" w:rsidP="00132208">
      <w:r>
        <w:t>(1) Ostas pārvaldes iznomāto zemi nodot tālāk apakšnomā drīkst vienīgi ar attiecīgās ostas pārvaldes atļauju.</w:t>
      </w:r>
    </w:p>
    <w:p w14:paraId="488FBE96" w14:textId="77777777" w:rsidR="00132208" w:rsidRDefault="00132208" w:rsidP="00132208">
      <w:r>
        <w:t>(2) Juridisko un fizisko personu darbība ostā, ieskaitot jebkurus zemūdens darbus, drīkst notikt tikai ar attiecīgās ostas pārvaldes atļauju un tās kontrolē.</w:t>
      </w:r>
    </w:p>
    <w:p w14:paraId="10527780" w14:textId="77777777" w:rsidR="00132208" w:rsidRDefault="00132208" w:rsidP="00132208">
      <w:r>
        <w:t>(3) Nogrimušas mantas izcelšanai, padziļināšanas, celtniecības, ūdenslīdēju un citu darbu veikšanai ostas akvatorijā nepieciešama ostas kapteiņa atļauja.</w:t>
      </w:r>
    </w:p>
    <w:p w14:paraId="07173EB0" w14:textId="09758FC4" w:rsidR="00EF44CF" w:rsidRDefault="00EF44CF" w:rsidP="00132208">
      <w:r w:rsidRPr="00EF44CF">
        <w:t>(4) Pirmpirkuma tiesības uz zemi un citu nekustamo īpašumu ostas teritorijā neatkarīgi no tā piederības ir pašvaldībai, izņemot gadījumus, kas paredzēti šī Likuma 7. panta vienpadsmitajā daļā. Ostas pārvaldei aizliegts valdījumā esošo nekustamo īpašumu pārdot, mainīt, dāvināt vai citādi atsavināt, izņemot gadījumus, kas paredzēti šā panta septītajā daļā.</w:t>
      </w:r>
    </w:p>
    <w:p w14:paraId="38254D26" w14:textId="77777777" w:rsidR="00132208" w:rsidRDefault="00132208" w:rsidP="00132208">
      <w:r>
        <w:t xml:space="preserve">(5) Zemes īpašuma tiesību atjaunošanas ierobežojumi, kas noteikti likuma "Par zemes reformu Latvijas Republikas pilsētās" 12.pantā, nav attiecināmi uz to zemi, kura tika iekļauta Rīgas ostas teritorijā pēc 1994.gada 20.aprīļa un Ventspils ostas teritorijā — pēc 1995.gada 4.maija. Bijušajam zemes īpašniekam, kuram 1940.gada 21.jūlijā piederēja zeme pašreizējā ostas teritorijā, vai viņa mantiniekiem, kuriem likumā noteiktajā kārtībā ir atzītas īpašuma tiesības uz zemi, bet tās nav </w:t>
      </w:r>
      <w:r>
        <w:lastRenderedPageBreak/>
        <w:t>atjaunotas likumā noteikto ierobežojumu dēļ, ir tiesības zemes reformas normatīvajos aktos noteiktajā kārtībā saņemt līdzvērtīgu zemi vai īpašuma kompensācijas sertifikātus.</w:t>
      </w:r>
    </w:p>
    <w:p w14:paraId="415C19FF" w14:textId="77777777" w:rsidR="00132208" w:rsidRDefault="00132208" w:rsidP="00132208">
      <w:r>
        <w:t>(6) Zemes lietotājiem, kas zemes reformas laikā ostas teritorijā ieguvuši pastāvīgā lietošanā zemi, nav tiesību saņemt to īpašumā par samaksu. Šajā gadījumā zemes lietotājiem tiek garantētas tiesības slēgt zemes nomas līgumu ar ostas pārvaldi atbilstoši šā likuma prasībām.</w:t>
      </w:r>
    </w:p>
    <w:p w14:paraId="0740D176" w14:textId="77777777" w:rsidR="00132208" w:rsidRDefault="00132208" w:rsidP="00132208">
      <w:r>
        <w:t xml:space="preserve">(7) Ostas pārvaldei atļauts dot galvojumu vai ieķīlāt par labu </w:t>
      </w:r>
      <w:proofErr w:type="spellStart"/>
      <w:r>
        <w:t>trešai</w:t>
      </w:r>
      <w:proofErr w:type="spellEnd"/>
      <w:r>
        <w:t xml:space="preserve"> personai tās īpašumā esošo nekustamo īpašumu, bet valdījumā esošo valsts vai pašvaldības nekustamo īpašumu — tikai pēc saskaņošanas ar finanšu ministru, ja nekustamais īpašums pieder valstij, vai attiecīgo pašvaldību, ja nekustamais īpašums pieder pašvaldībai.</w:t>
      </w:r>
    </w:p>
    <w:p w14:paraId="74F19CD7" w14:textId="77777777" w:rsidR="00132208" w:rsidRDefault="00132208" w:rsidP="00132208">
      <w:r>
        <w:t>(8) Visas sūdzības par Eiropas Parlamenta un Padomes 2017. gada 15. februāra regulas (ES) 2017/352, ar ko izveido ostas pakalpojumu sniegšanas sistēmu un kopīgos noteikumus par ostu finansēšanas pārredzamību pārkāpumiem izskata Satiksmes ministrija administratīvā procesa kārtībā, izņemot sūdzības par pārkāpumiem konkurences jomā, kuras izskata Konkurences padome, un sūdzības par ostas pārvaldes darbību privāto tiesību jomā, kuras izskata tiesa.</w:t>
      </w:r>
    </w:p>
    <w:p w14:paraId="56CF2962" w14:textId="77777777" w:rsidR="00132208" w:rsidRDefault="00132208" w:rsidP="00132208"/>
    <w:p w14:paraId="6CA82EA5" w14:textId="77777777" w:rsidR="00EF44CF" w:rsidRDefault="00EF44CF" w:rsidP="00EF44CF">
      <w:r>
        <w:t>19.</w:t>
      </w:r>
      <w:r w:rsidRPr="0047723E">
        <w:rPr>
          <w:vertAlign w:val="superscript"/>
        </w:rPr>
        <w:t>1</w:t>
      </w:r>
      <w:r>
        <w:t xml:space="preserve"> pants. Apspriešanās ar ostas lietotājiem un citām ieinteresētajām personām ostas sadarbības padomē </w:t>
      </w:r>
    </w:p>
    <w:p w14:paraId="53717B21" w14:textId="5EC5E1FD" w:rsidR="00EF44CF" w:rsidRDefault="00EF44CF" w:rsidP="00EF44CF">
      <w:r>
        <w:t>Ostas pārvalde izveido ostas sadarbības padomi, kurā pārstāvēti ostas lietotāji, tostarp stividorkompāniju un regulāro līniju operatoru pārstāvji un citas ieinteresētās personas, lai apspriestos par būtiskiem jautājumiem, kas saistīti ar ostas attīstību, ievērojot Eiropas Savienības tiesību aktu prasības. Ostas pārvalde ostas sadarbības padomes sēžu darba kārtības un protokolus publicē savā tīmekļvietnē. Ostas sadarbības padomē pieņemtajiem lēmumiem ir ieteikuma raksturs. Ostas pārvaldei ir pienākums sniegt argumentētas atbildes un paskaidrojumus uz sadarbības padomes locekļu uzdotajiem jautājumiem.”</w:t>
      </w:r>
    </w:p>
    <w:p w14:paraId="3390C424" w14:textId="77777777" w:rsidR="00132208" w:rsidRDefault="00132208" w:rsidP="00132208"/>
    <w:p w14:paraId="53C1582B" w14:textId="77777777" w:rsidR="00132208" w:rsidRDefault="00132208" w:rsidP="00132208">
      <w:r>
        <w:t>Septītā nodaļa</w:t>
      </w:r>
    </w:p>
    <w:p w14:paraId="69E816EF" w14:textId="659B885F" w:rsidR="00EF44CF" w:rsidRDefault="00EF44CF" w:rsidP="00132208">
      <w:r>
        <w:t>Izslēgta</w:t>
      </w:r>
    </w:p>
    <w:p w14:paraId="3B604136" w14:textId="77777777" w:rsidR="00132208" w:rsidRDefault="00132208" w:rsidP="00132208">
      <w:r>
        <w:t>OSTU ATTĪSTĪBAS FONDS</w:t>
      </w:r>
    </w:p>
    <w:p w14:paraId="76B29B6A" w14:textId="77777777" w:rsidR="00132208" w:rsidRDefault="00132208" w:rsidP="00132208">
      <w:r>
        <w:t>20. pants. Ostu attīstības fonda mērķis un uzdevumi</w:t>
      </w:r>
    </w:p>
    <w:p w14:paraId="3D0139CE" w14:textId="6F818769" w:rsidR="00132208" w:rsidRDefault="00EF44CF" w:rsidP="00132208">
      <w:r>
        <w:t>Izslēgts</w:t>
      </w:r>
    </w:p>
    <w:p w14:paraId="475BA164" w14:textId="77777777" w:rsidR="00132208" w:rsidRDefault="00132208" w:rsidP="00132208">
      <w:r>
        <w:t>21.pants. Ostu attīstības fonda finanšu līdzekļu avoti</w:t>
      </w:r>
    </w:p>
    <w:p w14:paraId="72F8257C" w14:textId="109CF0FC" w:rsidR="00132208" w:rsidRDefault="00EF44CF" w:rsidP="00132208">
      <w:r>
        <w:t>Izslēgts</w:t>
      </w:r>
    </w:p>
    <w:p w14:paraId="57EBC83D" w14:textId="77777777" w:rsidR="00132208" w:rsidRDefault="00132208" w:rsidP="00132208">
      <w:r>
        <w:t>22.pants. Ostu attīstības fonda finanšu līdzekļu izlietojums</w:t>
      </w:r>
    </w:p>
    <w:p w14:paraId="2E529617" w14:textId="1ADB61AD" w:rsidR="00132208" w:rsidRDefault="00EF44CF" w:rsidP="00132208">
      <w:r>
        <w:t>Izslēgts</w:t>
      </w:r>
    </w:p>
    <w:p w14:paraId="1D2B4E59" w14:textId="77777777" w:rsidR="00132208" w:rsidRDefault="00132208" w:rsidP="00132208"/>
    <w:p w14:paraId="2169632F" w14:textId="77777777" w:rsidR="00132208" w:rsidRDefault="00132208" w:rsidP="00132208">
      <w:r>
        <w:t>Astotā nodaļa</w:t>
      </w:r>
    </w:p>
    <w:p w14:paraId="630EB40D" w14:textId="77777777" w:rsidR="00132208" w:rsidRDefault="00132208" w:rsidP="00132208">
      <w:r>
        <w:t>PAPILDU NOSACĪJUMI MAZAJĀM OSTĀM</w:t>
      </w:r>
    </w:p>
    <w:p w14:paraId="408DAB4D" w14:textId="77777777" w:rsidR="00132208" w:rsidRDefault="00132208" w:rsidP="00132208">
      <w:r>
        <w:t>23. pants. Mazās ostas jēdziens</w:t>
      </w:r>
    </w:p>
    <w:p w14:paraId="6A265A69" w14:textId="77777777" w:rsidR="00132208" w:rsidRDefault="00132208" w:rsidP="00132208">
      <w:r>
        <w:t xml:space="preserve">Mazā osta ir noteikta ierobežota sauszemes teritorijas daļa, ieskaitot mākslīgi izveidotos uzbērumus, un iekšējo ūdeņu daļa, ieskaitot iekšējos un ārējos reidus un ostas pieejā esošos </w:t>
      </w:r>
      <w:proofErr w:type="spellStart"/>
      <w:r>
        <w:t>kuģuceļus</w:t>
      </w:r>
      <w:proofErr w:type="spellEnd"/>
      <w:r>
        <w:t>, kas iekārtoti kuģu apkalpošanai, un tās darbības pamatvirzieni ir zvejniecība, zivju pārstrāde, tūrisms, ekoloģiski tīru kravu eksports un imports.</w:t>
      </w:r>
    </w:p>
    <w:p w14:paraId="02721284" w14:textId="77777777" w:rsidR="00132208" w:rsidRDefault="00132208" w:rsidP="00132208">
      <w:r>
        <w:t>24. pants. Zemes nomas līgumu īpatnības</w:t>
      </w:r>
    </w:p>
    <w:p w14:paraId="56BBB904" w14:textId="77777777" w:rsidR="00132208" w:rsidRDefault="00132208" w:rsidP="00132208">
      <w:r>
        <w:t>(1) Ostās esošo ēku un būvju īpašniekiem to darbības nodrošināšanai tiek garantētas zemes nomas tiesības, ievērojot starp ostas pārvaldi un ēku un būvju īpašniekiem noslēgtā zemes nomas līguma nosacījumus.</w:t>
      </w:r>
    </w:p>
    <w:p w14:paraId="28EBB58E" w14:textId="32EE0C3F" w:rsidR="00132208" w:rsidRDefault="00132208" w:rsidP="00132208">
      <w:r>
        <w:t xml:space="preserve">(2) Izslēgta </w:t>
      </w:r>
    </w:p>
    <w:p w14:paraId="442F040B" w14:textId="77777777" w:rsidR="00132208" w:rsidRDefault="00132208" w:rsidP="00132208">
      <w:r>
        <w:t>25.pants. Ostu noteikumu saskaņošana</w:t>
      </w:r>
    </w:p>
    <w:p w14:paraId="4EAB0720" w14:textId="200CC40F" w:rsidR="00132208" w:rsidRDefault="00132208" w:rsidP="00132208">
      <w:r>
        <w:t xml:space="preserve">Izslēgts </w:t>
      </w:r>
    </w:p>
    <w:p w14:paraId="4F87A1C4" w14:textId="77777777" w:rsidR="00132208" w:rsidRDefault="00132208" w:rsidP="00132208">
      <w:r>
        <w:t>26. pants. Mazās ostas pārvalde un tās struktūra</w:t>
      </w:r>
    </w:p>
    <w:p w14:paraId="7046D4E4" w14:textId="77777777" w:rsidR="00132208" w:rsidRDefault="00132208" w:rsidP="00132208">
      <w:r>
        <w:t>(1) Mazās ostas pārvalde ir pašvaldības domes izveidota iestāde, kas nodrošina ostas pārvaldes funkciju īstenošanu pašvaldības teritorijā esošā mazajā ostā.</w:t>
      </w:r>
    </w:p>
    <w:p w14:paraId="15ED431C" w14:textId="77777777" w:rsidR="00132208" w:rsidRDefault="00132208" w:rsidP="00132208">
      <w:r>
        <w:t>(2) Paraugnolikumu, saskaņā ar kuru attiecīgā pašvaldība izdod ostas pārvaldes nolikumu, ietverot tajā mazās ostas pārvaldes struktūru, ostas valdes un ostas pārvaldnieka tiesības un pienākumus, izdod Ministru kabinets.</w:t>
      </w:r>
    </w:p>
    <w:p w14:paraId="528B8C84" w14:textId="77777777" w:rsidR="00132208" w:rsidRDefault="00132208" w:rsidP="00132208">
      <w:r>
        <w:t xml:space="preserve">(3) Mazās ostas pārvaldes sastāvā ir ostas valde, kas ir augstākā lēmējinstitūcija, un tai pakļauts </w:t>
      </w:r>
      <w:proofErr w:type="spellStart"/>
      <w:r>
        <w:t>izpildaparāts</w:t>
      </w:r>
      <w:proofErr w:type="spellEnd"/>
      <w:r>
        <w:t>, kuru vada ostas pārvaldnieks.</w:t>
      </w:r>
    </w:p>
    <w:p w14:paraId="1D6680BB" w14:textId="11A53D79" w:rsidR="0038455E" w:rsidRDefault="0038455E" w:rsidP="0038455E">
      <w:r>
        <w:t xml:space="preserve">(4) Mazās ostas valdi izveido attiecīgās pašvaldības dome ne vairāk kā piecu locekļu sastāvā, iekļaujot tajā vienu - Viedās administrācijas un reģionālās attīstības ministrijas vai Ekonomikas ministrijas vai Zemkopības ministrijas vai Satiksmes ministrijas amatpersonu, kuru pēc pašvaldības ierosinājuma norīko attiecīgais ministrs, kā arī vienādās proporcijās pašvaldības amatpersonas (deputātus) un ostā funkcionējošo komercsabiedrību pārstāvjus.” </w:t>
      </w:r>
    </w:p>
    <w:p w14:paraId="2FF22F09" w14:textId="6734BE55" w:rsidR="00132208" w:rsidRDefault="0038455E" w:rsidP="00132208">
      <w:r>
        <w:t>(4</w:t>
      </w:r>
      <w:r w:rsidRPr="0047723E">
        <w:rPr>
          <w:vertAlign w:val="superscript"/>
        </w:rPr>
        <w:t>1</w:t>
      </w:r>
      <w:r>
        <w:t>) Mazās ostas valdes locekļiem un mazās ostās pārvaldniekam tiek piemērotas šī Likuma 7.</w:t>
      </w:r>
      <w:r w:rsidRPr="0047723E">
        <w:rPr>
          <w:vertAlign w:val="superscript"/>
        </w:rPr>
        <w:t>3</w:t>
      </w:r>
      <w:r>
        <w:t xml:space="preserve"> pantā noteiktās prasības un atlases kārtība.</w:t>
      </w:r>
    </w:p>
    <w:p w14:paraId="79034B0D" w14:textId="77777777" w:rsidR="00132208" w:rsidRDefault="00132208" w:rsidP="00132208">
      <w:r>
        <w:t>(5) Mazās ostas pārvaldnieku ieceļ ostas valde.</w:t>
      </w:r>
    </w:p>
    <w:p w14:paraId="0E632950" w14:textId="77777777" w:rsidR="00132208" w:rsidRDefault="00132208" w:rsidP="00132208"/>
    <w:p w14:paraId="0D3491A5" w14:textId="77777777" w:rsidR="00132208" w:rsidRDefault="00132208" w:rsidP="00132208">
      <w:r>
        <w:lastRenderedPageBreak/>
        <w:t>(6) Mazās ostas valdes locekļa atlīdzību nosaka atbilstoši Valsts un pašvaldību institūciju amatpersonu un darbinieku atlīdzības likumam.</w:t>
      </w:r>
    </w:p>
    <w:p w14:paraId="642D55E9" w14:textId="77777777" w:rsidR="00132208" w:rsidRDefault="00132208" w:rsidP="00132208">
      <w:r>
        <w:t>(7) Mazās ostas pārvaldīšanai pašvaldība var izveidot kapitālsabiedrību, kuras ostas pārvalde darbojas Publiskas personas kapitāla daļu un kapitālsabiedrību pārvaldības likumā un šajā likumā noteiktajā kārtībā.</w:t>
      </w:r>
    </w:p>
    <w:p w14:paraId="1E012B2D" w14:textId="77777777" w:rsidR="00132208" w:rsidRDefault="00132208" w:rsidP="00132208">
      <w:r>
        <w:t>(8) Pašvaldība, pieņemot lēmumu par kapitālsabiedrības dibināšanu mazajā ostā, pieņem lēmumu par ostas pārvaldes tiesību un saistību pārņēmēju.</w:t>
      </w:r>
    </w:p>
    <w:p w14:paraId="5A6492BA" w14:textId="77777777" w:rsidR="00132208" w:rsidRDefault="00132208" w:rsidP="00132208">
      <w:r>
        <w:t>27.pants. Maksas</w:t>
      </w:r>
    </w:p>
    <w:p w14:paraId="2AA88A1F" w14:textId="1BD8E12F" w:rsidR="00132208" w:rsidRDefault="00132208" w:rsidP="00132208">
      <w:r>
        <w:t xml:space="preserve">Izslēgts </w:t>
      </w:r>
    </w:p>
    <w:p w14:paraId="67FE3C56" w14:textId="77777777" w:rsidR="00132208" w:rsidRDefault="00132208" w:rsidP="00132208">
      <w:r>
        <w:t>Pārejas noteikumi</w:t>
      </w:r>
    </w:p>
    <w:p w14:paraId="1F5D984B" w14:textId="77777777" w:rsidR="00132208" w:rsidRDefault="00132208" w:rsidP="00132208">
      <w:r>
        <w:t>1. Kuģu piestātnes, ēkas un būves, pazemes un virszemes komunikācijas, kas šā likuma spēkā stāšanās brīdī ir valsts vai pašvaldības juridisko personu valdījumā, paliek to valdījumā uz laiku līdz 30 gadiem. Ostas pārvaldei sešu mēnešu laikā no šā likuma spēkā stāšanās dienas jānoslēdz ar šiem uzņēmumiem zemes nomas līgumi par šo objektu ekspluatāciju šā likuma 4. pantā noteiktajā kārtībā.</w:t>
      </w:r>
    </w:p>
    <w:p w14:paraId="25FAA72B" w14:textId="77777777" w:rsidR="00132208" w:rsidRDefault="00132208" w:rsidP="00132208">
      <w:r>
        <w:t>2. Līgumi par citām juridiskajām un fiziskajām personām piederošo ēku un būvju izmantošanu paliek spēkā tik ilgi, līdz par labu ostas pārvaldei saskaņā ar šā likuma 4. pantu tiek nodibināts tāds servitūts, kas attiecas uz šo līgumu. Līdz ar šāda servitūta nodibināšanu līgumi zaudē spēku, un tie pēc tam slēdzami no jauna ar ostas pārvaldi.</w:t>
      </w:r>
    </w:p>
    <w:p w14:paraId="448373C0" w14:textId="77777777" w:rsidR="00132208" w:rsidRDefault="00132208" w:rsidP="00132208">
      <w:r>
        <w:t>3. Līdz 1996. gada 31. decembrim ar līgumu vai piespiedu kārtā nodibinātais servitūts uzskatāms par spēkā esošu ar dienu, kad attiecīgais līgums notariāli apstiprināts vai stājies spēkā rīkojums par servitūta nodibināšanu. Attiecīgais servitūts ierakstāms zemesgrāmatā līdz 1997. gada 31. decembrim. Ja servitūts šajā termiņā nav ierakstīts zemesgrāmatā, tas automātiski tiek atcelts.</w:t>
      </w:r>
    </w:p>
    <w:p w14:paraId="48B3DAA7" w14:textId="77777777" w:rsidR="00132208" w:rsidRDefault="00132208" w:rsidP="00132208">
      <w:r>
        <w:t>4. Pašvaldības izveido ostu pārvaldes saskaņā ar šo likumu līdz 1994. gada 1. augustam.</w:t>
      </w:r>
    </w:p>
    <w:p w14:paraId="187F0299" w14:textId="77777777" w:rsidR="00132208" w:rsidRDefault="00132208" w:rsidP="00132208">
      <w:r>
        <w:t>5. Ostu zemi, akvatoriju, piestātnes un kopējās hidrotehniskās būves Satiksmes ministrija un pašvaldības līdz 1994. gada 1. oktobrim nodod ostu pārvaldēm. Ostu pārvaldēm ir tiesības slēgt nomas līgumus par tām valdījumā nodoto zemi arī pirms īpašuma tiesību nostiprināšanas zemesgrāmatā.</w:t>
      </w:r>
    </w:p>
    <w:p w14:paraId="1A51049C" w14:textId="3E87EC9D" w:rsidR="00132208" w:rsidRDefault="00132208" w:rsidP="00132208">
      <w:r>
        <w:t xml:space="preserve">6. Izslēgts </w:t>
      </w:r>
    </w:p>
    <w:p w14:paraId="4A762BCB" w14:textId="77777777" w:rsidR="00132208" w:rsidRDefault="00132208" w:rsidP="00132208">
      <w:r>
        <w:t>7. Ministru kabinets līdz 2002.gada 1.jūlijam izdod šā likuma 7.panta otrās daļas 6.punktā minētos noteikumus.</w:t>
      </w:r>
    </w:p>
    <w:p w14:paraId="1769F044" w14:textId="77777777" w:rsidR="00132208" w:rsidRDefault="00132208" w:rsidP="00132208">
      <w:r>
        <w:t>8. Grozījumi 17.panta ceturtajā daļā attiecībā uz kuģa arestu stājas spēkā vienlaicīgi ar Saeimas pieņemto Jūras kodeksu.</w:t>
      </w:r>
    </w:p>
    <w:p w14:paraId="7CC860CA" w14:textId="77777777" w:rsidR="00132208" w:rsidRDefault="00132208" w:rsidP="00132208"/>
    <w:p w14:paraId="2E360FB5" w14:textId="77777777" w:rsidR="00132208" w:rsidRDefault="00132208" w:rsidP="00132208">
      <w:r>
        <w:lastRenderedPageBreak/>
        <w:t>9. 18.panta otrā daļa stājas spēkā vienlaicīgi ar attiecīgiem grozījumiem likumā "Par uzņēmumu ienākuma nodokli".</w:t>
      </w:r>
    </w:p>
    <w:p w14:paraId="21273FD8" w14:textId="77777777" w:rsidR="00132208" w:rsidRDefault="00132208" w:rsidP="00132208">
      <w:r>
        <w:t>10.Līdz šā likuma 6.panta pirmajā daļā minēto pašvaldības saistošo noteikumu spēkā stāšanās dienai, bet ne ilgāk kā līdz 2006.gada 1.janvārim ir spēkā satiksmes ministra apstiprinātie ostas noteikumi.</w:t>
      </w:r>
    </w:p>
    <w:p w14:paraId="117C8DE1" w14:textId="77777777" w:rsidR="00132208" w:rsidRDefault="00132208" w:rsidP="00132208">
      <w:r>
        <w:t>11. Ministru kabinets līdz 2020. gada 1. februārim izdod šā likuma 6. panta 1.1 daļā minētos Ministru kabineta noteikumus. Līdz šo Ministru kabineta noteikumu spēkā stāšanās dienai, bet ne ilgāk kā līdz 2020. gada 31. janvārim piemēro Ventspils pilsētas domes 2012. gada 2. marta saistošos noteikumus Nr. 9 "Ventspils brīvostas noteikumi" un Rīgas domes 2017. gada 2. maija saistošos noteikumus Nr. 255 "Rīgas brīvostas noteikumi", ciktāl tie nav pretrunā ar šo likumu.</w:t>
      </w:r>
    </w:p>
    <w:p w14:paraId="07BA0F92" w14:textId="77777777" w:rsidR="00132208" w:rsidRDefault="00132208" w:rsidP="00132208">
      <w:r>
        <w:t>12. Ministru kabinets līdz 2020. gada 1. februārim izdod šā likuma 7. panta 1.1 daļā minētos Ministru kabineta noteikumus. Līdz šo Ministru kabineta noteikumu spēkā stāšanās dienai, bet ne ilgāk kā līdz 2020. gada 31. janvārim piemēro Ministru kabineta 2012. gada 29. maija noteikumus Nr. 378 "Rīgas brīvostas pārvaldes nolikums", ciktāl tie nav pretrunā ar šo likumu.</w:t>
      </w:r>
    </w:p>
    <w:p w14:paraId="65B6964D" w14:textId="77777777" w:rsidR="00132208" w:rsidRDefault="00132208" w:rsidP="00132208">
      <w:r>
        <w:t>13. Stājoties spēkā grozījumiem šā likuma 8. panta trešajā daļā, kuri paredz, ka Rīgas ostas valdē un Ventspils ostas valdē ir četri valdes locekļi — ekonomikas ministra, finanšu ministra, satiksmes ministra un vides aizsardzības un reģionālās attīstības ministra izvirzīti pārstāvji —, valdes locekļa amatu Rīgas ostas valdē un Ventspils ostas valdē zaudē attiecīgie Rīgas domes un Ventspils pilsētas domes ieceltie valdes locekļi.</w:t>
      </w:r>
    </w:p>
    <w:p w14:paraId="07518117" w14:textId="77777777" w:rsidR="00132208" w:rsidRDefault="00132208" w:rsidP="00132208">
      <w:r>
        <w:t>14. Ministru kabinets izvērtē Latvijas ostu pārvaldības modeļa atbilstību starptautiskajiem labas pārvaldības principiem un līdz 2020. gada 1. jūlijam iesniedz Saeimai likumprojektu par Latvijas ostu pārvaldības modeļa maiņu.</w:t>
      </w:r>
    </w:p>
    <w:p w14:paraId="5E612E8E" w14:textId="7F8D1288" w:rsidR="00132208" w:rsidRDefault="00132208" w:rsidP="00132208">
      <w:r>
        <w:t xml:space="preserve">15. </w:t>
      </w:r>
      <w:r w:rsidR="0038455E">
        <w:t>Izslēgts</w:t>
      </w:r>
    </w:p>
    <w:p w14:paraId="73BE5E78" w14:textId="5DDDCB53" w:rsidR="00132208" w:rsidRDefault="00132208" w:rsidP="0038455E">
      <w:r>
        <w:t xml:space="preserve">16. </w:t>
      </w:r>
      <w:r w:rsidR="0038455E" w:rsidRPr="0038455E">
        <w:t>Izslēgts</w:t>
      </w:r>
      <w:r w:rsidR="0038455E" w:rsidRPr="0038455E" w:rsidDel="0038455E">
        <w:t xml:space="preserve"> </w:t>
      </w:r>
    </w:p>
    <w:p w14:paraId="7EEED06D" w14:textId="0A82851E" w:rsidR="00132208" w:rsidRDefault="00132208" w:rsidP="0038455E">
      <w:r>
        <w:t xml:space="preserve">17. </w:t>
      </w:r>
      <w:r w:rsidR="0038455E">
        <w:t>Izslēgts</w:t>
      </w:r>
    </w:p>
    <w:p w14:paraId="445F5FD5" w14:textId="5092D08C" w:rsidR="00132208" w:rsidRDefault="00132208" w:rsidP="0038455E">
      <w:r>
        <w:t xml:space="preserve">18. </w:t>
      </w:r>
      <w:r w:rsidR="0038455E">
        <w:t>Izslēgts</w:t>
      </w:r>
    </w:p>
    <w:p w14:paraId="242FDD6A" w14:textId="714273AA" w:rsidR="00132208" w:rsidRDefault="00132208" w:rsidP="0038455E">
      <w:r>
        <w:t xml:space="preserve">19. </w:t>
      </w:r>
      <w:r w:rsidR="0038455E">
        <w:t>Izslēgts</w:t>
      </w:r>
    </w:p>
    <w:p w14:paraId="0027DC5C" w14:textId="1D5C41C9" w:rsidR="00132208" w:rsidRDefault="00132208" w:rsidP="00132208">
      <w:r>
        <w:t xml:space="preserve">20. </w:t>
      </w:r>
      <w:r w:rsidR="0038455E">
        <w:t>Izslēgts</w:t>
      </w:r>
    </w:p>
    <w:p w14:paraId="3CDF24A4" w14:textId="6EE03A3D" w:rsidR="00132208" w:rsidRDefault="00132208" w:rsidP="0038455E">
      <w:r>
        <w:t xml:space="preserve">21. </w:t>
      </w:r>
      <w:r w:rsidR="0038455E">
        <w:t>Izslēgts</w:t>
      </w:r>
    </w:p>
    <w:p w14:paraId="6A461C11" w14:textId="77777777" w:rsidR="00132208" w:rsidRDefault="00132208" w:rsidP="00132208">
      <w:r>
        <w:t>22. Grozījumi šajā likumā par 7. panta otrās daļas 1. punkta, 13. panta trešās daļas un 15. panta otrās daļas izteikšanu jaunā redakcijā stājas spēkā 2022. gada 1. oktobrī.</w:t>
      </w:r>
    </w:p>
    <w:p w14:paraId="12263357" w14:textId="77777777" w:rsidR="00132208" w:rsidRDefault="00132208" w:rsidP="00132208">
      <w:r>
        <w:t>23. Šā likuma 13. panta 3.1 daļa stājas spēkā 2022. gada 1. oktobrī.</w:t>
      </w:r>
    </w:p>
    <w:p w14:paraId="5E8C564A" w14:textId="77777777" w:rsidR="00132208" w:rsidRDefault="00132208" w:rsidP="00132208"/>
    <w:p w14:paraId="7EDA1947" w14:textId="77777777" w:rsidR="00132208" w:rsidRDefault="00132208" w:rsidP="00132208">
      <w:r>
        <w:lastRenderedPageBreak/>
        <w:t>24. Mazo ostu pārvaldēm uz šā pārejas noteikumu punkta spēkā stāšanās dienu dzēšamas valsts prasības, kas izveidojušās valsts galvojuma apkalpošanas un uzraudzības līgumu ietvaros kā regresa prasība, kā arī uzkrātā apkalpošanas maksa un saskaņā ar Likuma par budžeta un finanšu vadību 47. panta pirmajā daļā noteikto kārtību Valsts kases aprēķinātie nokavējuma procenti. Lēmumu par regresa prasības, uzkrātās apkalpošanas maksas un nokavējuma procentu dzēšanu pieņem Ministru kabinets, ja tiek saņemts Satiksmes ministrijas priekšlikums un tiek ievēroti komercdarbības atbalsta regulējuma nosacījumi.</w:t>
      </w:r>
    </w:p>
    <w:p w14:paraId="388CC8C5" w14:textId="1716054C" w:rsidR="00132208" w:rsidRDefault="00132208" w:rsidP="00132208">
      <w:r>
        <w:t xml:space="preserve">25. </w:t>
      </w:r>
      <w:r w:rsidR="0038455E">
        <w:t>Izslēgts</w:t>
      </w:r>
    </w:p>
    <w:p w14:paraId="5D93EE50" w14:textId="1EC81BCB" w:rsidR="00132208" w:rsidRDefault="00132208" w:rsidP="0038455E">
      <w:r>
        <w:t xml:space="preserve">26. </w:t>
      </w:r>
      <w:r w:rsidR="0038455E" w:rsidRPr="0038455E">
        <w:t>Izslēgts</w:t>
      </w:r>
    </w:p>
    <w:p w14:paraId="0B6DBEA4" w14:textId="0AF4A303" w:rsidR="00132208" w:rsidRDefault="00132208" w:rsidP="0038455E">
      <w:r>
        <w:t xml:space="preserve">27. </w:t>
      </w:r>
      <w:r w:rsidR="0038455E" w:rsidRPr="0038455E">
        <w:t>Izslēgts</w:t>
      </w:r>
    </w:p>
    <w:p w14:paraId="4137BC63" w14:textId="387F1840" w:rsidR="00132208" w:rsidRDefault="00132208" w:rsidP="00132208">
      <w:r>
        <w:t xml:space="preserve">28. </w:t>
      </w:r>
      <w:r w:rsidR="0038455E" w:rsidRPr="0038455E">
        <w:t>Izslēgts</w:t>
      </w:r>
    </w:p>
    <w:p w14:paraId="01357466" w14:textId="2E509F03" w:rsidR="00D05654" w:rsidRDefault="00D05654" w:rsidP="00D05654">
      <w:r>
        <w:t>29. Ministru kabinets līdz 2026. gada 1. februārim izdod šā likuma 3. pantā minētos noteikumus attiecībā uz Rīgas brīvostas robežu noteikšanu un Ventspils brīvostas robežu noteikšanu.</w:t>
      </w:r>
    </w:p>
    <w:p w14:paraId="7ABF2D0A" w14:textId="77777777" w:rsidR="00D05654" w:rsidRDefault="00D05654" w:rsidP="00D05654">
      <w:r>
        <w:t>30. Šā likuma 7. panta otrās daļas desmitais punkts, 7.</w:t>
      </w:r>
      <w:r w:rsidRPr="00D05654">
        <w:rPr>
          <w:vertAlign w:val="superscript"/>
        </w:rPr>
        <w:t>1</w:t>
      </w:r>
      <w:r>
        <w:t xml:space="preserve"> pants, 7.</w:t>
      </w:r>
      <w:r w:rsidRPr="00D05654">
        <w:rPr>
          <w:vertAlign w:val="superscript"/>
        </w:rPr>
        <w:t>2</w:t>
      </w:r>
      <w:r>
        <w:t xml:space="preserve"> pants un 7.</w:t>
      </w:r>
      <w:r w:rsidRPr="00D05654">
        <w:rPr>
          <w:vertAlign w:val="superscript"/>
        </w:rPr>
        <w:t>3</w:t>
      </w:r>
      <w:r>
        <w:t xml:space="preserve"> pants stājās spēkā sešus mēnešus pēc tā izsludināšanas.</w:t>
      </w:r>
    </w:p>
    <w:p w14:paraId="4C0ACD29" w14:textId="132FDD7C" w:rsidR="00132208" w:rsidRDefault="00D05654" w:rsidP="00D05654">
      <w:r>
        <w:t>31. Līdz šā likuma spēkā stāšanās dienai ekonomikas un satiksmes ministra virzītie un ar Ministru kabineta rīkojumu Rīgas brīvostas un Ventspils brīvostas valdē ieceltie pārstāvji turpina pildīt padomes locekļa pienākumus, līdz šā Likuma 7.</w:t>
      </w:r>
      <w:r w:rsidRPr="00D05654">
        <w:rPr>
          <w:vertAlign w:val="superscript"/>
        </w:rPr>
        <w:t>3</w:t>
      </w:r>
      <w:r>
        <w:t xml:space="preserve"> pantā noteiktā kārtībā tiek atlasīti un iecelti ostas padomes locekļi, bet ne ilgāk par vienu gadu. “</w:t>
      </w:r>
    </w:p>
    <w:p w14:paraId="556D78A2" w14:textId="77777777" w:rsidR="00132208" w:rsidRDefault="00132208" w:rsidP="00132208">
      <w:r>
        <w:t>Likums Saeimā pieņemts 1994. gada 22. jūnijā.</w:t>
      </w:r>
    </w:p>
    <w:p w14:paraId="63B9B76A" w14:textId="77777777" w:rsidR="00132208" w:rsidRDefault="00132208" w:rsidP="00132208">
      <w:r>
        <w:t>Valsts prezidents G.ULMANIS</w:t>
      </w:r>
    </w:p>
    <w:p w14:paraId="286F55D3" w14:textId="66BE522B" w:rsidR="00132208" w:rsidRDefault="00132208" w:rsidP="00132208">
      <w:r>
        <w:t>Rīgā 1994. gada 12. jūlijā</w:t>
      </w:r>
    </w:p>
    <w:sectPr w:rsidR="00132208" w:rsidSect="00E95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08"/>
    <w:rsid w:val="00007B76"/>
    <w:rsid w:val="00132208"/>
    <w:rsid w:val="00234D28"/>
    <w:rsid w:val="002D4602"/>
    <w:rsid w:val="00360F46"/>
    <w:rsid w:val="0038455E"/>
    <w:rsid w:val="003D0ED2"/>
    <w:rsid w:val="003F6E66"/>
    <w:rsid w:val="0047723E"/>
    <w:rsid w:val="005F165E"/>
    <w:rsid w:val="00727011"/>
    <w:rsid w:val="00834475"/>
    <w:rsid w:val="0093792E"/>
    <w:rsid w:val="009D4A3E"/>
    <w:rsid w:val="00B1624E"/>
    <w:rsid w:val="00C22045"/>
    <w:rsid w:val="00D05654"/>
    <w:rsid w:val="00E367D7"/>
    <w:rsid w:val="00E95719"/>
    <w:rsid w:val="00EF44CF"/>
    <w:rsid w:val="00F611C8"/>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764E5"/>
  <w15:chartTrackingRefBased/>
  <w15:docId w15:val="{6A771C02-3935-4F85-9E5F-6F0DE3B5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92E"/>
    <w:pPr>
      <w:jc w:val="both"/>
    </w:pPr>
    <w:rPr>
      <w:rFonts w:ascii="Times New Roman" w:hAnsi="Times New Roman"/>
      <w:sz w:val="24"/>
    </w:rPr>
  </w:style>
  <w:style w:type="paragraph" w:styleId="Heading1">
    <w:name w:val="heading 1"/>
    <w:basedOn w:val="Normal"/>
    <w:next w:val="Normal"/>
    <w:link w:val="Heading1Char"/>
    <w:uiPriority w:val="9"/>
    <w:qFormat/>
    <w:rsid w:val="001322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22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220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22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3220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322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220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220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220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2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22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22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2208"/>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132208"/>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132208"/>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132208"/>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132208"/>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32208"/>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132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2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208"/>
    <w:pPr>
      <w:spacing w:before="160"/>
      <w:jc w:val="center"/>
    </w:pPr>
    <w:rPr>
      <w:i/>
      <w:iCs/>
      <w:color w:val="404040" w:themeColor="text1" w:themeTint="BF"/>
    </w:rPr>
  </w:style>
  <w:style w:type="character" w:customStyle="1" w:styleId="QuoteChar">
    <w:name w:val="Quote Char"/>
    <w:basedOn w:val="DefaultParagraphFont"/>
    <w:link w:val="Quote"/>
    <w:uiPriority w:val="29"/>
    <w:rsid w:val="00132208"/>
    <w:rPr>
      <w:rFonts w:ascii="Times New Roman" w:hAnsi="Times New Roman"/>
      <w:i/>
      <w:iCs/>
      <w:color w:val="404040" w:themeColor="text1" w:themeTint="BF"/>
      <w:sz w:val="24"/>
    </w:rPr>
  </w:style>
  <w:style w:type="paragraph" w:styleId="ListParagraph">
    <w:name w:val="List Paragraph"/>
    <w:basedOn w:val="Normal"/>
    <w:uiPriority w:val="34"/>
    <w:qFormat/>
    <w:rsid w:val="00132208"/>
    <w:pPr>
      <w:ind w:left="720"/>
      <w:contextualSpacing/>
    </w:pPr>
  </w:style>
  <w:style w:type="character" w:styleId="IntenseEmphasis">
    <w:name w:val="Intense Emphasis"/>
    <w:basedOn w:val="DefaultParagraphFont"/>
    <w:uiPriority w:val="21"/>
    <w:qFormat/>
    <w:rsid w:val="00132208"/>
    <w:rPr>
      <w:i/>
      <w:iCs/>
      <w:color w:val="2F5496" w:themeColor="accent1" w:themeShade="BF"/>
    </w:rPr>
  </w:style>
  <w:style w:type="paragraph" w:styleId="IntenseQuote">
    <w:name w:val="Intense Quote"/>
    <w:basedOn w:val="Normal"/>
    <w:next w:val="Normal"/>
    <w:link w:val="IntenseQuoteChar"/>
    <w:uiPriority w:val="30"/>
    <w:qFormat/>
    <w:rsid w:val="001322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2208"/>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132208"/>
    <w:rPr>
      <w:b/>
      <w:bCs/>
      <w:smallCaps/>
      <w:color w:val="2F5496" w:themeColor="accent1" w:themeShade="BF"/>
      <w:spacing w:val="5"/>
    </w:rPr>
  </w:style>
  <w:style w:type="paragraph" w:styleId="Revision">
    <w:name w:val="Revision"/>
    <w:hidden/>
    <w:uiPriority w:val="99"/>
    <w:semiHidden/>
    <w:rsid w:val="00132208"/>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959175">
      <w:bodyDiv w:val="1"/>
      <w:marLeft w:val="0"/>
      <w:marRight w:val="0"/>
      <w:marTop w:val="0"/>
      <w:marBottom w:val="0"/>
      <w:divBdr>
        <w:top w:val="none" w:sz="0" w:space="0" w:color="auto"/>
        <w:left w:val="none" w:sz="0" w:space="0" w:color="auto"/>
        <w:bottom w:val="none" w:sz="0" w:space="0" w:color="auto"/>
        <w:right w:val="none" w:sz="0" w:space="0" w:color="auto"/>
      </w:divBdr>
      <w:divsChild>
        <w:div w:id="1829787048">
          <w:marLeft w:val="0"/>
          <w:marRight w:val="0"/>
          <w:marTop w:val="480"/>
          <w:marBottom w:val="240"/>
          <w:divBdr>
            <w:top w:val="none" w:sz="0" w:space="0" w:color="auto"/>
            <w:left w:val="none" w:sz="0" w:space="0" w:color="auto"/>
            <w:bottom w:val="none" w:sz="0" w:space="0" w:color="auto"/>
            <w:right w:val="none" w:sz="0" w:space="0" w:color="auto"/>
          </w:divBdr>
        </w:div>
        <w:div w:id="1027562521">
          <w:marLeft w:val="0"/>
          <w:marRight w:val="0"/>
          <w:marTop w:val="0"/>
          <w:marBottom w:val="567"/>
          <w:divBdr>
            <w:top w:val="none" w:sz="0" w:space="0" w:color="auto"/>
            <w:left w:val="none" w:sz="0" w:space="0" w:color="auto"/>
            <w:bottom w:val="none" w:sz="0" w:space="0" w:color="auto"/>
            <w:right w:val="none" w:sz="0" w:space="0" w:color="auto"/>
          </w:divBdr>
        </w:div>
        <w:div w:id="1346008635">
          <w:marLeft w:val="0"/>
          <w:marRight w:val="0"/>
          <w:marTop w:val="400"/>
          <w:marBottom w:val="0"/>
          <w:divBdr>
            <w:top w:val="none" w:sz="0" w:space="0" w:color="auto"/>
            <w:left w:val="none" w:sz="0" w:space="0" w:color="auto"/>
            <w:bottom w:val="none" w:sz="0" w:space="0" w:color="auto"/>
            <w:right w:val="none" w:sz="0" w:space="0" w:color="auto"/>
          </w:divBdr>
        </w:div>
        <w:div w:id="1489440277">
          <w:marLeft w:val="0"/>
          <w:marRight w:val="0"/>
          <w:marTop w:val="0"/>
          <w:marBottom w:val="0"/>
          <w:divBdr>
            <w:top w:val="none" w:sz="0" w:space="0" w:color="auto"/>
            <w:left w:val="none" w:sz="0" w:space="0" w:color="auto"/>
            <w:bottom w:val="none" w:sz="0" w:space="0" w:color="auto"/>
            <w:right w:val="none" w:sz="0" w:space="0" w:color="auto"/>
          </w:divBdr>
        </w:div>
        <w:div w:id="1449201954">
          <w:marLeft w:val="0"/>
          <w:marRight w:val="0"/>
          <w:marTop w:val="0"/>
          <w:marBottom w:val="0"/>
          <w:divBdr>
            <w:top w:val="none" w:sz="0" w:space="0" w:color="auto"/>
            <w:left w:val="none" w:sz="0" w:space="0" w:color="auto"/>
            <w:bottom w:val="none" w:sz="0" w:space="0" w:color="auto"/>
            <w:right w:val="none" w:sz="0" w:space="0" w:color="auto"/>
          </w:divBdr>
        </w:div>
        <w:div w:id="1637908257">
          <w:marLeft w:val="0"/>
          <w:marRight w:val="0"/>
          <w:marTop w:val="0"/>
          <w:marBottom w:val="0"/>
          <w:divBdr>
            <w:top w:val="none" w:sz="0" w:space="0" w:color="auto"/>
            <w:left w:val="none" w:sz="0" w:space="0" w:color="auto"/>
            <w:bottom w:val="none" w:sz="0" w:space="0" w:color="auto"/>
            <w:right w:val="none" w:sz="0" w:space="0" w:color="auto"/>
          </w:divBdr>
        </w:div>
        <w:div w:id="1274942608">
          <w:marLeft w:val="0"/>
          <w:marRight w:val="0"/>
          <w:marTop w:val="0"/>
          <w:marBottom w:val="0"/>
          <w:divBdr>
            <w:top w:val="none" w:sz="0" w:space="0" w:color="auto"/>
            <w:left w:val="none" w:sz="0" w:space="0" w:color="auto"/>
            <w:bottom w:val="none" w:sz="0" w:space="0" w:color="auto"/>
            <w:right w:val="none" w:sz="0" w:space="0" w:color="auto"/>
          </w:divBdr>
        </w:div>
        <w:div w:id="1688094264">
          <w:marLeft w:val="0"/>
          <w:marRight w:val="0"/>
          <w:marTop w:val="400"/>
          <w:marBottom w:val="0"/>
          <w:divBdr>
            <w:top w:val="none" w:sz="0" w:space="0" w:color="auto"/>
            <w:left w:val="none" w:sz="0" w:space="0" w:color="auto"/>
            <w:bottom w:val="none" w:sz="0" w:space="0" w:color="auto"/>
            <w:right w:val="none" w:sz="0" w:space="0" w:color="auto"/>
          </w:divBdr>
        </w:div>
        <w:div w:id="1829440595">
          <w:marLeft w:val="0"/>
          <w:marRight w:val="0"/>
          <w:marTop w:val="0"/>
          <w:marBottom w:val="0"/>
          <w:divBdr>
            <w:top w:val="none" w:sz="0" w:space="0" w:color="auto"/>
            <w:left w:val="none" w:sz="0" w:space="0" w:color="auto"/>
            <w:bottom w:val="none" w:sz="0" w:space="0" w:color="auto"/>
            <w:right w:val="none" w:sz="0" w:space="0" w:color="auto"/>
          </w:divBdr>
        </w:div>
        <w:div w:id="1773478293">
          <w:marLeft w:val="0"/>
          <w:marRight w:val="0"/>
          <w:marTop w:val="0"/>
          <w:marBottom w:val="0"/>
          <w:divBdr>
            <w:top w:val="none" w:sz="0" w:space="0" w:color="auto"/>
            <w:left w:val="none" w:sz="0" w:space="0" w:color="auto"/>
            <w:bottom w:val="none" w:sz="0" w:space="0" w:color="auto"/>
            <w:right w:val="none" w:sz="0" w:space="0" w:color="auto"/>
          </w:divBdr>
        </w:div>
        <w:div w:id="1358315307">
          <w:marLeft w:val="0"/>
          <w:marRight w:val="0"/>
          <w:marTop w:val="0"/>
          <w:marBottom w:val="0"/>
          <w:divBdr>
            <w:top w:val="none" w:sz="0" w:space="0" w:color="auto"/>
            <w:left w:val="none" w:sz="0" w:space="0" w:color="auto"/>
            <w:bottom w:val="none" w:sz="0" w:space="0" w:color="auto"/>
            <w:right w:val="none" w:sz="0" w:space="0" w:color="auto"/>
          </w:divBdr>
        </w:div>
        <w:div w:id="1638605087">
          <w:marLeft w:val="0"/>
          <w:marRight w:val="0"/>
          <w:marTop w:val="0"/>
          <w:marBottom w:val="0"/>
          <w:divBdr>
            <w:top w:val="none" w:sz="0" w:space="0" w:color="auto"/>
            <w:left w:val="none" w:sz="0" w:space="0" w:color="auto"/>
            <w:bottom w:val="none" w:sz="0" w:space="0" w:color="auto"/>
            <w:right w:val="none" w:sz="0" w:space="0" w:color="auto"/>
          </w:divBdr>
        </w:div>
        <w:div w:id="1005285154">
          <w:marLeft w:val="0"/>
          <w:marRight w:val="0"/>
          <w:marTop w:val="0"/>
          <w:marBottom w:val="0"/>
          <w:divBdr>
            <w:top w:val="none" w:sz="0" w:space="0" w:color="auto"/>
            <w:left w:val="none" w:sz="0" w:space="0" w:color="auto"/>
            <w:bottom w:val="none" w:sz="0" w:space="0" w:color="auto"/>
            <w:right w:val="none" w:sz="0" w:space="0" w:color="auto"/>
          </w:divBdr>
        </w:div>
        <w:div w:id="98767762">
          <w:marLeft w:val="0"/>
          <w:marRight w:val="0"/>
          <w:marTop w:val="0"/>
          <w:marBottom w:val="0"/>
          <w:divBdr>
            <w:top w:val="none" w:sz="0" w:space="0" w:color="auto"/>
            <w:left w:val="none" w:sz="0" w:space="0" w:color="auto"/>
            <w:bottom w:val="none" w:sz="0" w:space="0" w:color="auto"/>
            <w:right w:val="none" w:sz="0" w:space="0" w:color="auto"/>
          </w:divBdr>
        </w:div>
        <w:div w:id="1577087328">
          <w:marLeft w:val="0"/>
          <w:marRight w:val="0"/>
          <w:marTop w:val="0"/>
          <w:marBottom w:val="0"/>
          <w:divBdr>
            <w:top w:val="none" w:sz="0" w:space="0" w:color="auto"/>
            <w:left w:val="none" w:sz="0" w:space="0" w:color="auto"/>
            <w:bottom w:val="none" w:sz="0" w:space="0" w:color="auto"/>
            <w:right w:val="none" w:sz="0" w:space="0" w:color="auto"/>
          </w:divBdr>
        </w:div>
        <w:div w:id="527987353">
          <w:marLeft w:val="0"/>
          <w:marRight w:val="0"/>
          <w:marTop w:val="0"/>
          <w:marBottom w:val="0"/>
          <w:divBdr>
            <w:top w:val="none" w:sz="0" w:space="0" w:color="auto"/>
            <w:left w:val="none" w:sz="0" w:space="0" w:color="auto"/>
            <w:bottom w:val="none" w:sz="0" w:space="0" w:color="auto"/>
            <w:right w:val="none" w:sz="0" w:space="0" w:color="auto"/>
          </w:divBdr>
        </w:div>
        <w:div w:id="4747847">
          <w:marLeft w:val="0"/>
          <w:marRight w:val="0"/>
          <w:marTop w:val="400"/>
          <w:marBottom w:val="0"/>
          <w:divBdr>
            <w:top w:val="none" w:sz="0" w:space="0" w:color="auto"/>
            <w:left w:val="none" w:sz="0" w:space="0" w:color="auto"/>
            <w:bottom w:val="none" w:sz="0" w:space="0" w:color="auto"/>
            <w:right w:val="none" w:sz="0" w:space="0" w:color="auto"/>
          </w:divBdr>
        </w:div>
        <w:div w:id="699862733">
          <w:marLeft w:val="0"/>
          <w:marRight w:val="0"/>
          <w:marTop w:val="0"/>
          <w:marBottom w:val="0"/>
          <w:divBdr>
            <w:top w:val="none" w:sz="0" w:space="0" w:color="auto"/>
            <w:left w:val="none" w:sz="0" w:space="0" w:color="auto"/>
            <w:bottom w:val="none" w:sz="0" w:space="0" w:color="auto"/>
            <w:right w:val="none" w:sz="0" w:space="0" w:color="auto"/>
          </w:divBdr>
        </w:div>
        <w:div w:id="1355494962">
          <w:marLeft w:val="0"/>
          <w:marRight w:val="0"/>
          <w:marTop w:val="400"/>
          <w:marBottom w:val="0"/>
          <w:divBdr>
            <w:top w:val="none" w:sz="0" w:space="0" w:color="auto"/>
            <w:left w:val="none" w:sz="0" w:space="0" w:color="auto"/>
            <w:bottom w:val="none" w:sz="0" w:space="0" w:color="auto"/>
            <w:right w:val="none" w:sz="0" w:space="0" w:color="auto"/>
          </w:divBdr>
        </w:div>
        <w:div w:id="1152529296">
          <w:marLeft w:val="0"/>
          <w:marRight w:val="0"/>
          <w:marTop w:val="0"/>
          <w:marBottom w:val="0"/>
          <w:divBdr>
            <w:top w:val="none" w:sz="0" w:space="0" w:color="auto"/>
            <w:left w:val="none" w:sz="0" w:space="0" w:color="auto"/>
            <w:bottom w:val="none" w:sz="0" w:space="0" w:color="auto"/>
            <w:right w:val="none" w:sz="0" w:space="0" w:color="auto"/>
          </w:divBdr>
        </w:div>
        <w:div w:id="1114983943">
          <w:marLeft w:val="0"/>
          <w:marRight w:val="0"/>
          <w:marTop w:val="0"/>
          <w:marBottom w:val="0"/>
          <w:divBdr>
            <w:top w:val="none" w:sz="0" w:space="0" w:color="auto"/>
            <w:left w:val="none" w:sz="0" w:space="0" w:color="auto"/>
            <w:bottom w:val="none" w:sz="0" w:space="0" w:color="auto"/>
            <w:right w:val="none" w:sz="0" w:space="0" w:color="auto"/>
          </w:divBdr>
        </w:div>
        <w:div w:id="40440314">
          <w:marLeft w:val="0"/>
          <w:marRight w:val="0"/>
          <w:marTop w:val="0"/>
          <w:marBottom w:val="0"/>
          <w:divBdr>
            <w:top w:val="none" w:sz="0" w:space="0" w:color="auto"/>
            <w:left w:val="none" w:sz="0" w:space="0" w:color="auto"/>
            <w:bottom w:val="none" w:sz="0" w:space="0" w:color="auto"/>
            <w:right w:val="none" w:sz="0" w:space="0" w:color="auto"/>
          </w:divBdr>
        </w:div>
        <w:div w:id="765535591">
          <w:marLeft w:val="0"/>
          <w:marRight w:val="0"/>
          <w:marTop w:val="0"/>
          <w:marBottom w:val="0"/>
          <w:divBdr>
            <w:top w:val="none" w:sz="0" w:space="0" w:color="auto"/>
            <w:left w:val="none" w:sz="0" w:space="0" w:color="auto"/>
            <w:bottom w:val="none" w:sz="0" w:space="0" w:color="auto"/>
            <w:right w:val="none" w:sz="0" w:space="0" w:color="auto"/>
          </w:divBdr>
        </w:div>
        <w:div w:id="1661078898">
          <w:marLeft w:val="0"/>
          <w:marRight w:val="0"/>
          <w:marTop w:val="0"/>
          <w:marBottom w:val="0"/>
          <w:divBdr>
            <w:top w:val="none" w:sz="0" w:space="0" w:color="auto"/>
            <w:left w:val="none" w:sz="0" w:space="0" w:color="auto"/>
            <w:bottom w:val="none" w:sz="0" w:space="0" w:color="auto"/>
            <w:right w:val="none" w:sz="0" w:space="0" w:color="auto"/>
          </w:divBdr>
        </w:div>
        <w:div w:id="1412778241">
          <w:marLeft w:val="0"/>
          <w:marRight w:val="0"/>
          <w:marTop w:val="400"/>
          <w:marBottom w:val="0"/>
          <w:divBdr>
            <w:top w:val="none" w:sz="0" w:space="0" w:color="auto"/>
            <w:left w:val="none" w:sz="0" w:space="0" w:color="auto"/>
            <w:bottom w:val="none" w:sz="0" w:space="0" w:color="auto"/>
            <w:right w:val="none" w:sz="0" w:space="0" w:color="auto"/>
          </w:divBdr>
        </w:div>
        <w:div w:id="1457022119">
          <w:marLeft w:val="0"/>
          <w:marRight w:val="0"/>
          <w:marTop w:val="0"/>
          <w:marBottom w:val="0"/>
          <w:divBdr>
            <w:top w:val="none" w:sz="0" w:space="0" w:color="auto"/>
            <w:left w:val="none" w:sz="0" w:space="0" w:color="auto"/>
            <w:bottom w:val="none" w:sz="0" w:space="0" w:color="auto"/>
            <w:right w:val="none" w:sz="0" w:space="0" w:color="auto"/>
          </w:divBdr>
        </w:div>
        <w:div w:id="17975890">
          <w:marLeft w:val="0"/>
          <w:marRight w:val="0"/>
          <w:marTop w:val="0"/>
          <w:marBottom w:val="0"/>
          <w:divBdr>
            <w:top w:val="none" w:sz="0" w:space="0" w:color="auto"/>
            <w:left w:val="none" w:sz="0" w:space="0" w:color="auto"/>
            <w:bottom w:val="none" w:sz="0" w:space="0" w:color="auto"/>
            <w:right w:val="none" w:sz="0" w:space="0" w:color="auto"/>
          </w:divBdr>
        </w:div>
        <w:div w:id="1473446723">
          <w:marLeft w:val="0"/>
          <w:marRight w:val="0"/>
          <w:marTop w:val="400"/>
          <w:marBottom w:val="0"/>
          <w:divBdr>
            <w:top w:val="none" w:sz="0" w:space="0" w:color="auto"/>
            <w:left w:val="none" w:sz="0" w:space="0" w:color="auto"/>
            <w:bottom w:val="none" w:sz="0" w:space="0" w:color="auto"/>
            <w:right w:val="none" w:sz="0" w:space="0" w:color="auto"/>
          </w:divBdr>
        </w:div>
        <w:div w:id="810639132">
          <w:marLeft w:val="0"/>
          <w:marRight w:val="0"/>
          <w:marTop w:val="0"/>
          <w:marBottom w:val="0"/>
          <w:divBdr>
            <w:top w:val="none" w:sz="0" w:space="0" w:color="auto"/>
            <w:left w:val="none" w:sz="0" w:space="0" w:color="auto"/>
            <w:bottom w:val="none" w:sz="0" w:space="0" w:color="auto"/>
            <w:right w:val="none" w:sz="0" w:space="0" w:color="auto"/>
          </w:divBdr>
        </w:div>
        <w:div w:id="1571965061">
          <w:marLeft w:val="0"/>
          <w:marRight w:val="0"/>
          <w:marTop w:val="0"/>
          <w:marBottom w:val="0"/>
          <w:divBdr>
            <w:top w:val="none" w:sz="0" w:space="0" w:color="auto"/>
            <w:left w:val="none" w:sz="0" w:space="0" w:color="auto"/>
            <w:bottom w:val="none" w:sz="0" w:space="0" w:color="auto"/>
            <w:right w:val="none" w:sz="0" w:space="0" w:color="auto"/>
          </w:divBdr>
        </w:div>
        <w:div w:id="1081951735">
          <w:marLeft w:val="0"/>
          <w:marRight w:val="0"/>
          <w:marTop w:val="0"/>
          <w:marBottom w:val="0"/>
          <w:divBdr>
            <w:top w:val="none" w:sz="0" w:space="0" w:color="auto"/>
            <w:left w:val="none" w:sz="0" w:space="0" w:color="auto"/>
            <w:bottom w:val="none" w:sz="0" w:space="0" w:color="auto"/>
            <w:right w:val="none" w:sz="0" w:space="0" w:color="auto"/>
          </w:divBdr>
        </w:div>
        <w:div w:id="896671163">
          <w:marLeft w:val="0"/>
          <w:marRight w:val="0"/>
          <w:marTop w:val="400"/>
          <w:marBottom w:val="0"/>
          <w:divBdr>
            <w:top w:val="none" w:sz="0" w:space="0" w:color="auto"/>
            <w:left w:val="none" w:sz="0" w:space="0" w:color="auto"/>
            <w:bottom w:val="none" w:sz="0" w:space="0" w:color="auto"/>
            <w:right w:val="none" w:sz="0" w:space="0" w:color="auto"/>
          </w:divBdr>
        </w:div>
        <w:div w:id="497231595">
          <w:marLeft w:val="0"/>
          <w:marRight w:val="0"/>
          <w:marTop w:val="0"/>
          <w:marBottom w:val="0"/>
          <w:divBdr>
            <w:top w:val="none" w:sz="0" w:space="0" w:color="auto"/>
            <w:left w:val="none" w:sz="0" w:space="0" w:color="auto"/>
            <w:bottom w:val="none" w:sz="0" w:space="0" w:color="auto"/>
            <w:right w:val="none" w:sz="0" w:space="0" w:color="auto"/>
          </w:divBdr>
        </w:div>
        <w:div w:id="550307791">
          <w:marLeft w:val="0"/>
          <w:marRight w:val="0"/>
          <w:marTop w:val="0"/>
          <w:marBottom w:val="0"/>
          <w:divBdr>
            <w:top w:val="none" w:sz="0" w:space="0" w:color="auto"/>
            <w:left w:val="none" w:sz="0" w:space="0" w:color="auto"/>
            <w:bottom w:val="none" w:sz="0" w:space="0" w:color="auto"/>
            <w:right w:val="none" w:sz="0" w:space="0" w:color="auto"/>
          </w:divBdr>
        </w:div>
        <w:div w:id="422334463">
          <w:marLeft w:val="0"/>
          <w:marRight w:val="0"/>
          <w:marTop w:val="0"/>
          <w:marBottom w:val="0"/>
          <w:divBdr>
            <w:top w:val="none" w:sz="0" w:space="0" w:color="auto"/>
            <w:left w:val="none" w:sz="0" w:space="0" w:color="auto"/>
            <w:bottom w:val="none" w:sz="0" w:space="0" w:color="auto"/>
            <w:right w:val="none" w:sz="0" w:space="0" w:color="auto"/>
          </w:divBdr>
        </w:div>
        <w:div w:id="182282745">
          <w:marLeft w:val="0"/>
          <w:marRight w:val="0"/>
          <w:marTop w:val="400"/>
          <w:marBottom w:val="0"/>
          <w:divBdr>
            <w:top w:val="none" w:sz="0" w:space="0" w:color="auto"/>
            <w:left w:val="none" w:sz="0" w:space="0" w:color="auto"/>
            <w:bottom w:val="none" w:sz="0" w:space="0" w:color="auto"/>
            <w:right w:val="none" w:sz="0" w:space="0" w:color="auto"/>
          </w:divBdr>
        </w:div>
        <w:div w:id="216285782">
          <w:marLeft w:val="0"/>
          <w:marRight w:val="0"/>
          <w:marTop w:val="0"/>
          <w:marBottom w:val="0"/>
          <w:divBdr>
            <w:top w:val="none" w:sz="0" w:space="0" w:color="auto"/>
            <w:left w:val="none" w:sz="0" w:space="0" w:color="auto"/>
            <w:bottom w:val="none" w:sz="0" w:space="0" w:color="auto"/>
            <w:right w:val="none" w:sz="0" w:space="0" w:color="auto"/>
          </w:divBdr>
        </w:div>
        <w:div w:id="1969358852">
          <w:marLeft w:val="0"/>
          <w:marRight w:val="0"/>
          <w:marTop w:val="0"/>
          <w:marBottom w:val="0"/>
          <w:divBdr>
            <w:top w:val="none" w:sz="0" w:space="0" w:color="auto"/>
            <w:left w:val="none" w:sz="0" w:space="0" w:color="auto"/>
            <w:bottom w:val="none" w:sz="0" w:space="0" w:color="auto"/>
            <w:right w:val="none" w:sz="0" w:space="0" w:color="auto"/>
          </w:divBdr>
        </w:div>
        <w:div w:id="486941569">
          <w:marLeft w:val="0"/>
          <w:marRight w:val="0"/>
          <w:marTop w:val="0"/>
          <w:marBottom w:val="0"/>
          <w:divBdr>
            <w:top w:val="none" w:sz="0" w:space="0" w:color="auto"/>
            <w:left w:val="none" w:sz="0" w:space="0" w:color="auto"/>
            <w:bottom w:val="none" w:sz="0" w:space="0" w:color="auto"/>
            <w:right w:val="none" w:sz="0" w:space="0" w:color="auto"/>
          </w:divBdr>
        </w:div>
        <w:div w:id="600340561">
          <w:marLeft w:val="0"/>
          <w:marRight w:val="0"/>
          <w:marTop w:val="0"/>
          <w:marBottom w:val="0"/>
          <w:divBdr>
            <w:top w:val="none" w:sz="0" w:space="0" w:color="auto"/>
            <w:left w:val="none" w:sz="0" w:space="0" w:color="auto"/>
            <w:bottom w:val="none" w:sz="0" w:space="0" w:color="auto"/>
            <w:right w:val="none" w:sz="0" w:space="0" w:color="auto"/>
          </w:divBdr>
        </w:div>
        <w:div w:id="1810588508">
          <w:marLeft w:val="0"/>
          <w:marRight w:val="0"/>
          <w:marTop w:val="0"/>
          <w:marBottom w:val="0"/>
          <w:divBdr>
            <w:top w:val="none" w:sz="0" w:space="0" w:color="auto"/>
            <w:left w:val="none" w:sz="0" w:space="0" w:color="auto"/>
            <w:bottom w:val="none" w:sz="0" w:space="0" w:color="auto"/>
            <w:right w:val="none" w:sz="0" w:space="0" w:color="auto"/>
          </w:divBdr>
        </w:div>
        <w:div w:id="1456211453">
          <w:marLeft w:val="0"/>
          <w:marRight w:val="0"/>
          <w:marTop w:val="400"/>
          <w:marBottom w:val="0"/>
          <w:divBdr>
            <w:top w:val="none" w:sz="0" w:space="0" w:color="auto"/>
            <w:left w:val="none" w:sz="0" w:space="0" w:color="auto"/>
            <w:bottom w:val="none" w:sz="0" w:space="0" w:color="auto"/>
            <w:right w:val="none" w:sz="0" w:space="0" w:color="auto"/>
          </w:divBdr>
        </w:div>
        <w:div w:id="1392146461">
          <w:marLeft w:val="0"/>
          <w:marRight w:val="0"/>
          <w:marTop w:val="0"/>
          <w:marBottom w:val="0"/>
          <w:divBdr>
            <w:top w:val="none" w:sz="0" w:space="0" w:color="auto"/>
            <w:left w:val="none" w:sz="0" w:space="0" w:color="auto"/>
            <w:bottom w:val="none" w:sz="0" w:space="0" w:color="auto"/>
            <w:right w:val="none" w:sz="0" w:space="0" w:color="auto"/>
          </w:divBdr>
        </w:div>
        <w:div w:id="356934630">
          <w:marLeft w:val="0"/>
          <w:marRight w:val="0"/>
          <w:marTop w:val="0"/>
          <w:marBottom w:val="0"/>
          <w:divBdr>
            <w:top w:val="none" w:sz="0" w:space="0" w:color="auto"/>
            <w:left w:val="none" w:sz="0" w:space="0" w:color="auto"/>
            <w:bottom w:val="none" w:sz="0" w:space="0" w:color="auto"/>
            <w:right w:val="none" w:sz="0" w:space="0" w:color="auto"/>
          </w:divBdr>
        </w:div>
        <w:div w:id="313225269">
          <w:marLeft w:val="0"/>
          <w:marRight w:val="0"/>
          <w:marTop w:val="0"/>
          <w:marBottom w:val="0"/>
          <w:divBdr>
            <w:top w:val="none" w:sz="0" w:space="0" w:color="auto"/>
            <w:left w:val="none" w:sz="0" w:space="0" w:color="auto"/>
            <w:bottom w:val="none" w:sz="0" w:space="0" w:color="auto"/>
            <w:right w:val="none" w:sz="0" w:space="0" w:color="auto"/>
          </w:divBdr>
        </w:div>
        <w:div w:id="1328703470">
          <w:marLeft w:val="0"/>
          <w:marRight w:val="0"/>
          <w:marTop w:val="0"/>
          <w:marBottom w:val="0"/>
          <w:divBdr>
            <w:top w:val="none" w:sz="0" w:space="0" w:color="auto"/>
            <w:left w:val="none" w:sz="0" w:space="0" w:color="auto"/>
            <w:bottom w:val="none" w:sz="0" w:space="0" w:color="auto"/>
            <w:right w:val="none" w:sz="0" w:space="0" w:color="auto"/>
          </w:divBdr>
        </w:div>
        <w:div w:id="1024673680">
          <w:marLeft w:val="0"/>
          <w:marRight w:val="0"/>
          <w:marTop w:val="0"/>
          <w:marBottom w:val="0"/>
          <w:divBdr>
            <w:top w:val="none" w:sz="0" w:space="0" w:color="auto"/>
            <w:left w:val="none" w:sz="0" w:space="0" w:color="auto"/>
            <w:bottom w:val="none" w:sz="0" w:space="0" w:color="auto"/>
            <w:right w:val="none" w:sz="0" w:space="0" w:color="auto"/>
          </w:divBdr>
        </w:div>
        <w:div w:id="240020795">
          <w:marLeft w:val="0"/>
          <w:marRight w:val="0"/>
          <w:marTop w:val="0"/>
          <w:marBottom w:val="0"/>
          <w:divBdr>
            <w:top w:val="none" w:sz="0" w:space="0" w:color="auto"/>
            <w:left w:val="none" w:sz="0" w:space="0" w:color="auto"/>
            <w:bottom w:val="none" w:sz="0" w:space="0" w:color="auto"/>
            <w:right w:val="none" w:sz="0" w:space="0" w:color="auto"/>
          </w:divBdr>
        </w:div>
        <w:div w:id="352846033">
          <w:marLeft w:val="0"/>
          <w:marRight w:val="0"/>
          <w:marTop w:val="0"/>
          <w:marBottom w:val="0"/>
          <w:divBdr>
            <w:top w:val="none" w:sz="0" w:space="0" w:color="auto"/>
            <w:left w:val="none" w:sz="0" w:space="0" w:color="auto"/>
            <w:bottom w:val="none" w:sz="0" w:space="0" w:color="auto"/>
            <w:right w:val="none" w:sz="0" w:space="0" w:color="auto"/>
          </w:divBdr>
        </w:div>
        <w:div w:id="1572423034">
          <w:marLeft w:val="0"/>
          <w:marRight w:val="0"/>
          <w:marTop w:val="0"/>
          <w:marBottom w:val="0"/>
          <w:divBdr>
            <w:top w:val="none" w:sz="0" w:space="0" w:color="auto"/>
            <w:left w:val="none" w:sz="0" w:space="0" w:color="auto"/>
            <w:bottom w:val="none" w:sz="0" w:space="0" w:color="auto"/>
            <w:right w:val="none" w:sz="0" w:space="0" w:color="auto"/>
          </w:divBdr>
        </w:div>
        <w:div w:id="88089090">
          <w:marLeft w:val="0"/>
          <w:marRight w:val="0"/>
          <w:marTop w:val="0"/>
          <w:marBottom w:val="0"/>
          <w:divBdr>
            <w:top w:val="none" w:sz="0" w:space="0" w:color="auto"/>
            <w:left w:val="none" w:sz="0" w:space="0" w:color="auto"/>
            <w:bottom w:val="none" w:sz="0" w:space="0" w:color="auto"/>
            <w:right w:val="none" w:sz="0" w:space="0" w:color="auto"/>
          </w:divBdr>
        </w:div>
        <w:div w:id="753235648">
          <w:marLeft w:val="0"/>
          <w:marRight w:val="0"/>
          <w:marTop w:val="0"/>
          <w:marBottom w:val="0"/>
          <w:divBdr>
            <w:top w:val="none" w:sz="0" w:space="0" w:color="auto"/>
            <w:left w:val="none" w:sz="0" w:space="0" w:color="auto"/>
            <w:bottom w:val="none" w:sz="0" w:space="0" w:color="auto"/>
            <w:right w:val="none" w:sz="0" w:space="0" w:color="auto"/>
          </w:divBdr>
        </w:div>
        <w:div w:id="1137987732">
          <w:marLeft w:val="0"/>
          <w:marRight w:val="0"/>
          <w:marTop w:val="0"/>
          <w:marBottom w:val="0"/>
          <w:divBdr>
            <w:top w:val="none" w:sz="0" w:space="0" w:color="auto"/>
            <w:left w:val="none" w:sz="0" w:space="0" w:color="auto"/>
            <w:bottom w:val="none" w:sz="0" w:space="0" w:color="auto"/>
            <w:right w:val="none" w:sz="0" w:space="0" w:color="auto"/>
          </w:divBdr>
        </w:div>
        <w:div w:id="1399523701">
          <w:marLeft w:val="0"/>
          <w:marRight w:val="0"/>
          <w:marTop w:val="0"/>
          <w:marBottom w:val="0"/>
          <w:divBdr>
            <w:top w:val="none" w:sz="0" w:space="0" w:color="auto"/>
            <w:left w:val="none" w:sz="0" w:space="0" w:color="auto"/>
            <w:bottom w:val="none" w:sz="0" w:space="0" w:color="auto"/>
            <w:right w:val="none" w:sz="0" w:space="0" w:color="auto"/>
          </w:divBdr>
        </w:div>
        <w:div w:id="1754008111">
          <w:marLeft w:val="0"/>
          <w:marRight w:val="0"/>
          <w:marTop w:val="0"/>
          <w:marBottom w:val="0"/>
          <w:divBdr>
            <w:top w:val="none" w:sz="0" w:space="0" w:color="auto"/>
            <w:left w:val="none" w:sz="0" w:space="0" w:color="auto"/>
            <w:bottom w:val="none" w:sz="0" w:space="0" w:color="auto"/>
            <w:right w:val="none" w:sz="0" w:space="0" w:color="auto"/>
          </w:divBdr>
        </w:div>
        <w:div w:id="1015621266">
          <w:marLeft w:val="0"/>
          <w:marRight w:val="0"/>
          <w:marTop w:val="0"/>
          <w:marBottom w:val="0"/>
          <w:divBdr>
            <w:top w:val="none" w:sz="0" w:space="0" w:color="auto"/>
            <w:left w:val="none" w:sz="0" w:space="0" w:color="auto"/>
            <w:bottom w:val="none" w:sz="0" w:space="0" w:color="auto"/>
            <w:right w:val="none" w:sz="0" w:space="0" w:color="auto"/>
          </w:divBdr>
        </w:div>
        <w:div w:id="926227631">
          <w:marLeft w:val="0"/>
          <w:marRight w:val="0"/>
          <w:marTop w:val="0"/>
          <w:marBottom w:val="0"/>
          <w:divBdr>
            <w:top w:val="none" w:sz="0" w:space="0" w:color="auto"/>
            <w:left w:val="none" w:sz="0" w:space="0" w:color="auto"/>
            <w:bottom w:val="none" w:sz="0" w:space="0" w:color="auto"/>
            <w:right w:val="none" w:sz="0" w:space="0" w:color="auto"/>
          </w:divBdr>
        </w:div>
        <w:div w:id="1667198337">
          <w:marLeft w:val="0"/>
          <w:marRight w:val="0"/>
          <w:marTop w:val="0"/>
          <w:marBottom w:val="0"/>
          <w:divBdr>
            <w:top w:val="none" w:sz="0" w:space="0" w:color="auto"/>
            <w:left w:val="none" w:sz="0" w:space="0" w:color="auto"/>
            <w:bottom w:val="none" w:sz="0" w:space="0" w:color="auto"/>
            <w:right w:val="none" w:sz="0" w:space="0" w:color="auto"/>
          </w:divBdr>
        </w:div>
        <w:div w:id="197594602">
          <w:marLeft w:val="0"/>
          <w:marRight w:val="0"/>
          <w:marTop w:val="0"/>
          <w:marBottom w:val="0"/>
          <w:divBdr>
            <w:top w:val="none" w:sz="0" w:space="0" w:color="auto"/>
            <w:left w:val="none" w:sz="0" w:space="0" w:color="auto"/>
            <w:bottom w:val="none" w:sz="0" w:space="0" w:color="auto"/>
            <w:right w:val="none" w:sz="0" w:space="0" w:color="auto"/>
          </w:divBdr>
        </w:div>
        <w:div w:id="1420954324">
          <w:marLeft w:val="0"/>
          <w:marRight w:val="0"/>
          <w:marTop w:val="0"/>
          <w:marBottom w:val="0"/>
          <w:divBdr>
            <w:top w:val="none" w:sz="0" w:space="0" w:color="auto"/>
            <w:left w:val="none" w:sz="0" w:space="0" w:color="auto"/>
            <w:bottom w:val="none" w:sz="0" w:space="0" w:color="auto"/>
            <w:right w:val="none" w:sz="0" w:space="0" w:color="auto"/>
          </w:divBdr>
        </w:div>
        <w:div w:id="1598251721">
          <w:marLeft w:val="0"/>
          <w:marRight w:val="0"/>
          <w:marTop w:val="0"/>
          <w:marBottom w:val="0"/>
          <w:divBdr>
            <w:top w:val="none" w:sz="0" w:space="0" w:color="auto"/>
            <w:left w:val="none" w:sz="0" w:space="0" w:color="auto"/>
            <w:bottom w:val="none" w:sz="0" w:space="0" w:color="auto"/>
            <w:right w:val="none" w:sz="0" w:space="0" w:color="auto"/>
          </w:divBdr>
        </w:div>
        <w:div w:id="1718621079">
          <w:marLeft w:val="0"/>
          <w:marRight w:val="0"/>
          <w:marTop w:val="0"/>
          <w:marBottom w:val="0"/>
          <w:divBdr>
            <w:top w:val="none" w:sz="0" w:space="0" w:color="auto"/>
            <w:left w:val="none" w:sz="0" w:space="0" w:color="auto"/>
            <w:bottom w:val="none" w:sz="0" w:space="0" w:color="auto"/>
            <w:right w:val="none" w:sz="0" w:space="0" w:color="auto"/>
          </w:divBdr>
        </w:div>
        <w:div w:id="640232031">
          <w:marLeft w:val="0"/>
          <w:marRight w:val="0"/>
          <w:marTop w:val="0"/>
          <w:marBottom w:val="0"/>
          <w:divBdr>
            <w:top w:val="none" w:sz="0" w:space="0" w:color="auto"/>
            <w:left w:val="none" w:sz="0" w:space="0" w:color="auto"/>
            <w:bottom w:val="none" w:sz="0" w:space="0" w:color="auto"/>
            <w:right w:val="none" w:sz="0" w:space="0" w:color="auto"/>
          </w:divBdr>
        </w:div>
        <w:div w:id="399795748">
          <w:marLeft w:val="0"/>
          <w:marRight w:val="0"/>
          <w:marTop w:val="0"/>
          <w:marBottom w:val="0"/>
          <w:divBdr>
            <w:top w:val="none" w:sz="0" w:space="0" w:color="auto"/>
            <w:left w:val="none" w:sz="0" w:space="0" w:color="auto"/>
            <w:bottom w:val="none" w:sz="0" w:space="0" w:color="auto"/>
            <w:right w:val="none" w:sz="0" w:space="0" w:color="auto"/>
          </w:divBdr>
        </w:div>
        <w:div w:id="328295856">
          <w:marLeft w:val="0"/>
          <w:marRight w:val="0"/>
          <w:marTop w:val="0"/>
          <w:marBottom w:val="0"/>
          <w:divBdr>
            <w:top w:val="none" w:sz="0" w:space="0" w:color="auto"/>
            <w:left w:val="none" w:sz="0" w:space="0" w:color="auto"/>
            <w:bottom w:val="none" w:sz="0" w:space="0" w:color="auto"/>
            <w:right w:val="none" w:sz="0" w:space="0" w:color="auto"/>
          </w:divBdr>
        </w:div>
        <w:div w:id="776291293">
          <w:marLeft w:val="0"/>
          <w:marRight w:val="0"/>
          <w:marTop w:val="0"/>
          <w:marBottom w:val="0"/>
          <w:divBdr>
            <w:top w:val="none" w:sz="0" w:space="0" w:color="auto"/>
            <w:left w:val="none" w:sz="0" w:space="0" w:color="auto"/>
            <w:bottom w:val="none" w:sz="0" w:space="0" w:color="auto"/>
            <w:right w:val="none" w:sz="0" w:space="0" w:color="auto"/>
          </w:divBdr>
        </w:div>
        <w:div w:id="279382243">
          <w:marLeft w:val="0"/>
          <w:marRight w:val="0"/>
          <w:marTop w:val="0"/>
          <w:marBottom w:val="0"/>
          <w:divBdr>
            <w:top w:val="none" w:sz="0" w:space="0" w:color="auto"/>
            <w:left w:val="none" w:sz="0" w:space="0" w:color="auto"/>
            <w:bottom w:val="none" w:sz="0" w:space="0" w:color="auto"/>
            <w:right w:val="none" w:sz="0" w:space="0" w:color="auto"/>
          </w:divBdr>
        </w:div>
        <w:div w:id="1720015183">
          <w:marLeft w:val="0"/>
          <w:marRight w:val="0"/>
          <w:marTop w:val="0"/>
          <w:marBottom w:val="0"/>
          <w:divBdr>
            <w:top w:val="none" w:sz="0" w:space="0" w:color="auto"/>
            <w:left w:val="none" w:sz="0" w:space="0" w:color="auto"/>
            <w:bottom w:val="none" w:sz="0" w:space="0" w:color="auto"/>
            <w:right w:val="none" w:sz="0" w:space="0" w:color="auto"/>
          </w:divBdr>
        </w:div>
        <w:div w:id="1350135673">
          <w:marLeft w:val="0"/>
          <w:marRight w:val="0"/>
          <w:marTop w:val="0"/>
          <w:marBottom w:val="0"/>
          <w:divBdr>
            <w:top w:val="none" w:sz="0" w:space="0" w:color="auto"/>
            <w:left w:val="none" w:sz="0" w:space="0" w:color="auto"/>
            <w:bottom w:val="none" w:sz="0" w:space="0" w:color="auto"/>
            <w:right w:val="none" w:sz="0" w:space="0" w:color="auto"/>
          </w:divBdr>
        </w:div>
        <w:div w:id="226721776">
          <w:marLeft w:val="0"/>
          <w:marRight w:val="0"/>
          <w:marTop w:val="0"/>
          <w:marBottom w:val="0"/>
          <w:divBdr>
            <w:top w:val="none" w:sz="0" w:space="0" w:color="auto"/>
            <w:left w:val="none" w:sz="0" w:space="0" w:color="auto"/>
            <w:bottom w:val="none" w:sz="0" w:space="0" w:color="auto"/>
            <w:right w:val="none" w:sz="0" w:space="0" w:color="auto"/>
          </w:divBdr>
        </w:div>
        <w:div w:id="1334723550">
          <w:marLeft w:val="0"/>
          <w:marRight w:val="0"/>
          <w:marTop w:val="567"/>
          <w:marBottom w:val="0"/>
          <w:divBdr>
            <w:top w:val="none" w:sz="0" w:space="0" w:color="auto"/>
            <w:left w:val="none" w:sz="0" w:space="0" w:color="auto"/>
            <w:bottom w:val="none" w:sz="0" w:space="0" w:color="auto"/>
            <w:right w:val="none" w:sz="0" w:space="0" w:color="auto"/>
          </w:divBdr>
        </w:div>
        <w:div w:id="678316343">
          <w:marLeft w:val="0"/>
          <w:marRight w:val="0"/>
          <w:marTop w:val="240"/>
          <w:marBottom w:val="0"/>
          <w:divBdr>
            <w:top w:val="none" w:sz="0" w:space="0" w:color="auto"/>
            <w:left w:val="none" w:sz="0" w:space="0" w:color="auto"/>
            <w:bottom w:val="none" w:sz="0" w:space="0" w:color="auto"/>
            <w:right w:val="none" w:sz="0" w:space="0" w:color="auto"/>
          </w:divBdr>
        </w:div>
        <w:div w:id="1834948522">
          <w:marLeft w:val="0"/>
          <w:marRight w:val="0"/>
          <w:marTop w:val="240"/>
          <w:marBottom w:val="0"/>
          <w:divBdr>
            <w:top w:val="none" w:sz="0" w:space="0" w:color="auto"/>
            <w:left w:val="none" w:sz="0" w:space="0" w:color="auto"/>
            <w:bottom w:val="none" w:sz="0" w:space="0" w:color="auto"/>
            <w:right w:val="none" w:sz="0" w:space="0" w:color="auto"/>
          </w:divBdr>
        </w:div>
      </w:divsChild>
    </w:div>
    <w:div w:id="1619138533">
      <w:bodyDiv w:val="1"/>
      <w:marLeft w:val="0"/>
      <w:marRight w:val="0"/>
      <w:marTop w:val="0"/>
      <w:marBottom w:val="0"/>
      <w:divBdr>
        <w:top w:val="none" w:sz="0" w:space="0" w:color="auto"/>
        <w:left w:val="none" w:sz="0" w:space="0" w:color="auto"/>
        <w:bottom w:val="none" w:sz="0" w:space="0" w:color="auto"/>
        <w:right w:val="none" w:sz="0" w:space="0" w:color="auto"/>
      </w:divBdr>
      <w:divsChild>
        <w:div w:id="702678793">
          <w:marLeft w:val="0"/>
          <w:marRight w:val="0"/>
          <w:marTop w:val="480"/>
          <w:marBottom w:val="240"/>
          <w:divBdr>
            <w:top w:val="none" w:sz="0" w:space="0" w:color="auto"/>
            <w:left w:val="none" w:sz="0" w:space="0" w:color="auto"/>
            <w:bottom w:val="none" w:sz="0" w:space="0" w:color="auto"/>
            <w:right w:val="none" w:sz="0" w:space="0" w:color="auto"/>
          </w:divBdr>
        </w:div>
        <w:div w:id="1684356888">
          <w:marLeft w:val="0"/>
          <w:marRight w:val="0"/>
          <w:marTop w:val="0"/>
          <w:marBottom w:val="567"/>
          <w:divBdr>
            <w:top w:val="none" w:sz="0" w:space="0" w:color="auto"/>
            <w:left w:val="none" w:sz="0" w:space="0" w:color="auto"/>
            <w:bottom w:val="none" w:sz="0" w:space="0" w:color="auto"/>
            <w:right w:val="none" w:sz="0" w:space="0" w:color="auto"/>
          </w:divBdr>
        </w:div>
        <w:div w:id="129833381">
          <w:marLeft w:val="0"/>
          <w:marRight w:val="0"/>
          <w:marTop w:val="400"/>
          <w:marBottom w:val="0"/>
          <w:divBdr>
            <w:top w:val="none" w:sz="0" w:space="0" w:color="auto"/>
            <w:left w:val="none" w:sz="0" w:space="0" w:color="auto"/>
            <w:bottom w:val="none" w:sz="0" w:space="0" w:color="auto"/>
            <w:right w:val="none" w:sz="0" w:space="0" w:color="auto"/>
          </w:divBdr>
        </w:div>
        <w:div w:id="1302732886">
          <w:marLeft w:val="0"/>
          <w:marRight w:val="0"/>
          <w:marTop w:val="0"/>
          <w:marBottom w:val="0"/>
          <w:divBdr>
            <w:top w:val="none" w:sz="0" w:space="0" w:color="auto"/>
            <w:left w:val="none" w:sz="0" w:space="0" w:color="auto"/>
            <w:bottom w:val="none" w:sz="0" w:space="0" w:color="auto"/>
            <w:right w:val="none" w:sz="0" w:space="0" w:color="auto"/>
          </w:divBdr>
        </w:div>
        <w:div w:id="319121601">
          <w:marLeft w:val="0"/>
          <w:marRight w:val="0"/>
          <w:marTop w:val="0"/>
          <w:marBottom w:val="0"/>
          <w:divBdr>
            <w:top w:val="none" w:sz="0" w:space="0" w:color="auto"/>
            <w:left w:val="none" w:sz="0" w:space="0" w:color="auto"/>
            <w:bottom w:val="none" w:sz="0" w:space="0" w:color="auto"/>
            <w:right w:val="none" w:sz="0" w:space="0" w:color="auto"/>
          </w:divBdr>
        </w:div>
        <w:div w:id="1383360032">
          <w:marLeft w:val="0"/>
          <w:marRight w:val="0"/>
          <w:marTop w:val="0"/>
          <w:marBottom w:val="0"/>
          <w:divBdr>
            <w:top w:val="none" w:sz="0" w:space="0" w:color="auto"/>
            <w:left w:val="none" w:sz="0" w:space="0" w:color="auto"/>
            <w:bottom w:val="none" w:sz="0" w:space="0" w:color="auto"/>
            <w:right w:val="none" w:sz="0" w:space="0" w:color="auto"/>
          </w:divBdr>
        </w:div>
        <w:div w:id="249584498">
          <w:marLeft w:val="0"/>
          <w:marRight w:val="0"/>
          <w:marTop w:val="0"/>
          <w:marBottom w:val="0"/>
          <w:divBdr>
            <w:top w:val="none" w:sz="0" w:space="0" w:color="auto"/>
            <w:left w:val="none" w:sz="0" w:space="0" w:color="auto"/>
            <w:bottom w:val="none" w:sz="0" w:space="0" w:color="auto"/>
            <w:right w:val="none" w:sz="0" w:space="0" w:color="auto"/>
          </w:divBdr>
        </w:div>
        <w:div w:id="895243063">
          <w:marLeft w:val="0"/>
          <w:marRight w:val="0"/>
          <w:marTop w:val="400"/>
          <w:marBottom w:val="0"/>
          <w:divBdr>
            <w:top w:val="none" w:sz="0" w:space="0" w:color="auto"/>
            <w:left w:val="none" w:sz="0" w:space="0" w:color="auto"/>
            <w:bottom w:val="none" w:sz="0" w:space="0" w:color="auto"/>
            <w:right w:val="none" w:sz="0" w:space="0" w:color="auto"/>
          </w:divBdr>
        </w:div>
        <w:div w:id="2118863572">
          <w:marLeft w:val="0"/>
          <w:marRight w:val="0"/>
          <w:marTop w:val="0"/>
          <w:marBottom w:val="0"/>
          <w:divBdr>
            <w:top w:val="none" w:sz="0" w:space="0" w:color="auto"/>
            <w:left w:val="none" w:sz="0" w:space="0" w:color="auto"/>
            <w:bottom w:val="none" w:sz="0" w:space="0" w:color="auto"/>
            <w:right w:val="none" w:sz="0" w:space="0" w:color="auto"/>
          </w:divBdr>
        </w:div>
        <w:div w:id="900746548">
          <w:marLeft w:val="0"/>
          <w:marRight w:val="0"/>
          <w:marTop w:val="0"/>
          <w:marBottom w:val="0"/>
          <w:divBdr>
            <w:top w:val="none" w:sz="0" w:space="0" w:color="auto"/>
            <w:left w:val="none" w:sz="0" w:space="0" w:color="auto"/>
            <w:bottom w:val="none" w:sz="0" w:space="0" w:color="auto"/>
            <w:right w:val="none" w:sz="0" w:space="0" w:color="auto"/>
          </w:divBdr>
        </w:div>
        <w:div w:id="1604071049">
          <w:marLeft w:val="0"/>
          <w:marRight w:val="0"/>
          <w:marTop w:val="0"/>
          <w:marBottom w:val="0"/>
          <w:divBdr>
            <w:top w:val="none" w:sz="0" w:space="0" w:color="auto"/>
            <w:left w:val="none" w:sz="0" w:space="0" w:color="auto"/>
            <w:bottom w:val="none" w:sz="0" w:space="0" w:color="auto"/>
            <w:right w:val="none" w:sz="0" w:space="0" w:color="auto"/>
          </w:divBdr>
        </w:div>
        <w:div w:id="1211188033">
          <w:marLeft w:val="0"/>
          <w:marRight w:val="0"/>
          <w:marTop w:val="0"/>
          <w:marBottom w:val="0"/>
          <w:divBdr>
            <w:top w:val="none" w:sz="0" w:space="0" w:color="auto"/>
            <w:left w:val="none" w:sz="0" w:space="0" w:color="auto"/>
            <w:bottom w:val="none" w:sz="0" w:space="0" w:color="auto"/>
            <w:right w:val="none" w:sz="0" w:space="0" w:color="auto"/>
          </w:divBdr>
        </w:div>
        <w:div w:id="1029524696">
          <w:marLeft w:val="0"/>
          <w:marRight w:val="0"/>
          <w:marTop w:val="0"/>
          <w:marBottom w:val="0"/>
          <w:divBdr>
            <w:top w:val="none" w:sz="0" w:space="0" w:color="auto"/>
            <w:left w:val="none" w:sz="0" w:space="0" w:color="auto"/>
            <w:bottom w:val="none" w:sz="0" w:space="0" w:color="auto"/>
            <w:right w:val="none" w:sz="0" w:space="0" w:color="auto"/>
          </w:divBdr>
        </w:div>
        <w:div w:id="471797156">
          <w:marLeft w:val="0"/>
          <w:marRight w:val="0"/>
          <w:marTop w:val="0"/>
          <w:marBottom w:val="0"/>
          <w:divBdr>
            <w:top w:val="none" w:sz="0" w:space="0" w:color="auto"/>
            <w:left w:val="none" w:sz="0" w:space="0" w:color="auto"/>
            <w:bottom w:val="none" w:sz="0" w:space="0" w:color="auto"/>
            <w:right w:val="none" w:sz="0" w:space="0" w:color="auto"/>
          </w:divBdr>
        </w:div>
        <w:div w:id="1533494145">
          <w:marLeft w:val="0"/>
          <w:marRight w:val="0"/>
          <w:marTop w:val="0"/>
          <w:marBottom w:val="0"/>
          <w:divBdr>
            <w:top w:val="none" w:sz="0" w:space="0" w:color="auto"/>
            <w:left w:val="none" w:sz="0" w:space="0" w:color="auto"/>
            <w:bottom w:val="none" w:sz="0" w:space="0" w:color="auto"/>
            <w:right w:val="none" w:sz="0" w:space="0" w:color="auto"/>
          </w:divBdr>
        </w:div>
        <w:div w:id="1406536759">
          <w:marLeft w:val="0"/>
          <w:marRight w:val="0"/>
          <w:marTop w:val="0"/>
          <w:marBottom w:val="0"/>
          <w:divBdr>
            <w:top w:val="none" w:sz="0" w:space="0" w:color="auto"/>
            <w:left w:val="none" w:sz="0" w:space="0" w:color="auto"/>
            <w:bottom w:val="none" w:sz="0" w:space="0" w:color="auto"/>
            <w:right w:val="none" w:sz="0" w:space="0" w:color="auto"/>
          </w:divBdr>
        </w:div>
        <w:div w:id="556283752">
          <w:marLeft w:val="0"/>
          <w:marRight w:val="0"/>
          <w:marTop w:val="400"/>
          <w:marBottom w:val="0"/>
          <w:divBdr>
            <w:top w:val="none" w:sz="0" w:space="0" w:color="auto"/>
            <w:left w:val="none" w:sz="0" w:space="0" w:color="auto"/>
            <w:bottom w:val="none" w:sz="0" w:space="0" w:color="auto"/>
            <w:right w:val="none" w:sz="0" w:space="0" w:color="auto"/>
          </w:divBdr>
        </w:div>
        <w:div w:id="574631442">
          <w:marLeft w:val="0"/>
          <w:marRight w:val="0"/>
          <w:marTop w:val="0"/>
          <w:marBottom w:val="0"/>
          <w:divBdr>
            <w:top w:val="none" w:sz="0" w:space="0" w:color="auto"/>
            <w:left w:val="none" w:sz="0" w:space="0" w:color="auto"/>
            <w:bottom w:val="none" w:sz="0" w:space="0" w:color="auto"/>
            <w:right w:val="none" w:sz="0" w:space="0" w:color="auto"/>
          </w:divBdr>
        </w:div>
        <w:div w:id="1860196780">
          <w:marLeft w:val="0"/>
          <w:marRight w:val="0"/>
          <w:marTop w:val="400"/>
          <w:marBottom w:val="0"/>
          <w:divBdr>
            <w:top w:val="none" w:sz="0" w:space="0" w:color="auto"/>
            <w:left w:val="none" w:sz="0" w:space="0" w:color="auto"/>
            <w:bottom w:val="none" w:sz="0" w:space="0" w:color="auto"/>
            <w:right w:val="none" w:sz="0" w:space="0" w:color="auto"/>
          </w:divBdr>
        </w:div>
        <w:div w:id="1127550984">
          <w:marLeft w:val="0"/>
          <w:marRight w:val="0"/>
          <w:marTop w:val="0"/>
          <w:marBottom w:val="0"/>
          <w:divBdr>
            <w:top w:val="none" w:sz="0" w:space="0" w:color="auto"/>
            <w:left w:val="none" w:sz="0" w:space="0" w:color="auto"/>
            <w:bottom w:val="none" w:sz="0" w:space="0" w:color="auto"/>
            <w:right w:val="none" w:sz="0" w:space="0" w:color="auto"/>
          </w:divBdr>
        </w:div>
        <w:div w:id="162668547">
          <w:marLeft w:val="0"/>
          <w:marRight w:val="0"/>
          <w:marTop w:val="0"/>
          <w:marBottom w:val="0"/>
          <w:divBdr>
            <w:top w:val="none" w:sz="0" w:space="0" w:color="auto"/>
            <w:left w:val="none" w:sz="0" w:space="0" w:color="auto"/>
            <w:bottom w:val="none" w:sz="0" w:space="0" w:color="auto"/>
            <w:right w:val="none" w:sz="0" w:space="0" w:color="auto"/>
          </w:divBdr>
        </w:div>
        <w:div w:id="923612584">
          <w:marLeft w:val="0"/>
          <w:marRight w:val="0"/>
          <w:marTop w:val="0"/>
          <w:marBottom w:val="0"/>
          <w:divBdr>
            <w:top w:val="none" w:sz="0" w:space="0" w:color="auto"/>
            <w:left w:val="none" w:sz="0" w:space="0" w:color="auto"/>
            <w:bottom w:val="none" w:sz="0" w:space="0" w:color="auto"/>
            <w:right w:val="none" w:sz="0" w:space="0" w:color="auto"/>
          </w:divBdr>
        </w:div>
        <w:div w:id="215555514">
          <w:marLeft w:val="0"/>
          <w:marRight w:val="0"/>
          <w:marTop w:val="0"/>
          <w:marBottom w:val="0"/>
          <w:divBdr>
            <w:top w:val="none" w:sz="0" w:space="0" w:color="auto"/>
            <w:left w:val="none" w:sz="0" w:space="0" w:color="auto"/>
            <w:bottom w:val="none" w:sz="0" w:space="0" w:color="auto"/>
            <w:right w:val="none" w:sz="0" w:space="0" w:color="auto"/>
          </w:divBdr>
        </w:div>
        <w:div w:id="1874031941">
          <w:marLeft w:val="0"/>
          <w:marRight w:val="0"/>
          <w:marTop w:val="0"/>
          <w:marBottom w:val="0"/>
          <w:divBdr>
            <w:top w:val="none" w:sz="0" w:space="0" w:color="auto"/>
            <w:left w:val="none" w:sz="0" w:space="0" w:color="auto"/>
            <w:bottom w:val="none" w:sz="0" w:space="0" w:color="auto"/>
            <w:right w:val="none" w:sz="0" w:space="0" w:color="auto"/>
          </w:divBdr>
        </w:div>
        <w:div w:id="324941186">
          <w:marLeft w:val="0"/>
          <w:marRight w:val="0"/>
          <w:marTop w:val="400"/>
          <w:marBottom w:val="0"/>
          <w:divBdr>
            <w:top w:val="none" w:sz="0" w:space="0" w:color="auto"/>
            <w:left w:val="none" w:sz="0" w:space="0" w:color="auto"/>
            <w:bottom w:val="none" w:sz="0" w:space="0" w:color="auto"/>
            <w:right w:val="none" w:sz="0" w:space="0" w:color="auto"/>
          </w:divBdr>
        </w:div>
        <w:div w:id="1449548802">
          <w:marLeft w:val="0"/>
          <w:marRight w:val="0"/>
          <w:marTop w:val="0"/>
          <w:marBottom w:val="0"/>
          <w:divBdr>
            <w:top w:val="none" w:sz="0" w:space="0" w:color="auto"/>
            <w:left w:val="none" w:sz="0" w:space="0" w:color="auto"/>
            <w:bottom w:val="none" w:sz="0" w:space="0" w:color="auto"/>
            <w:right w:val="none" w:sz="0" w:space="0" w:color="auto"/>
          </w:divBdr>
        </w:div>
        <w:div w:id="1393770497">
          <w:marLeft w:val="0"/>
          <w:marRight w:val="0"/>
          <w:marTop w:val="0"/>
          <w:marBottom w:val="0"/>
          <w:divBdr>
            <w:top w:val="none" w:sz="0" w:space="0" w:color="auto"/>
            <w:left w:val="none" w:sz="0" w:space="0" w:color="auto"/>
            <w:bottom w:val="none" w:sz="0" w:space="0" w:color="auto"/>
            <w:right w:val="none" w:sz="0" w:space="0" w:color="auto"/>
          </w:divBdr>
        </w:div>
        <w:div w:id="23790267">
          <w:marLeft w:val="0"/>
          <w:marRight w:val="0"/>
          <w:marTop w:val="400"/>
          <w:marBottom w:val="0"/>
          <w:divBdr>
            <w:top w:val="none" w:sz="0" w:space="0" w:color="auto"/>
            <w:left w:val="none" w:sz="0" w:space="0" w:color="auto"/>
            <w:bottom w:val="none" w:sz="0" w:space="0" w:color="auto"/>
            <w:right w:val="none" w:sz="0" w:space="0" w:color="auto"/>
          </w:divBdr>
        </w:div>
        <w:div w:id="1481725688">
          <w:marLeft w:val="0"/>
          <w:marRight w:val="0"/>
          <w:marTop w:val="0"/>
          <w:marBottom w:val="0"/>
          <w:divBdr>
            <w:top w:val="none" w:sz="0" w:space="0" w:color="auto"/>
            <w:left w:val="none" w:sz="0" w:space="0" w:color="auto"/>
            <w:bottom w:val="none" w:sz="0" w:space="0" w:color="auto"/>
            <w:right w:val="none" w:sz="0" w:space="0" w:color="auto"/>
          </w:divBdr>
        </w:div>
        <w:div w:id="4981717">
          <w:marLeft w:val="0"/>
          <w:marRight w:val="0"/>
          <w:marTop w:val="0"/>
          <w:marBottom w:val="0"/>
          <w:divBdr>
            <w:top w:val="none" w:sz="0" w:space="0" w:color="auto"/>
            <w:left w:val="none" w:sz="0" w:space="0" w:color="auto"/>
            <w:bottom w:val="none" w:sz="0" w:space="0" w:color="auto"/>
            <w:right w:val="none" w:sz="0" w:space="0" w:color="auto"/>
          </w:divBdr>
        </w:div>
        <w:div w:id="2081823278">
          <w:marLeft w:val="0"/>
          <w:marRight w:val="0"/>
          <w:marTop w:val="0"/>
          <w:marBottom w:val="0"/>
          <w:divBdr>
            <w:top w:val="none" w:sz="0" w:space="0" w:color="auto"/>
            <w:left w:val="none" w:sz="0" w:space="0" w:color="auto"/>
            <w:bottom w:val="none" w:sz="0" w:space="0" w:color="auto"/>
            <w:right w:val="none" w:sz="0" w:space="0" w:color="auto"/>
          </w:divBdr>
        </w:div>
        <w:div w:id="1428622681">
          <w:marLeft w:val="0"/>
          <w:marRight w:val="0"/>
          <w:marTop w:val="400"/>
          <w:marBottom w:val="0"/>
          <w:divBdr>
            <w:top w:val="none" w:sz="0" w:space="0" w:color="auto"/>
            <w:left w:val="none" w:sz="0" w:space="0" w:color="auto"/>
            <w:bottom w:val="none" w:sz="0" w:space="0" w:color="auto"/>
            <w:right w:val="none" w:sz="0" w:space="0" w:color="auto"/>
          </w:divBdr>
        </w:div>
        <w:div w:id="217016750">
          <w:marLeft w:val="0"/>
          <w:marRight w:val="0"/>
          <w:marTop w:val="0"/>
          <w:marBottom w:val="0"/>
          <w:divBdr>
            <w:top w:val="none" w:sz="0" w:space="0" w:color="auto"/>
            <w:left w:val="none" w:sz="0" w:space="0" w:color="auto"/>
            <w:bottom w:val="none" w:sz="0" w:space="0" w:color="auto"/>
            <w:right w:val="none" w:sz="0" w:space="0" w:color="auto"/>
          </w:divBdr>
        </w:div>
        <w:div w:id="1474519424">
          <w:marLeft w:val="0"/>
          <w:marRight w:val="0"/>
          <w:marTop w:val="0"/>
          <w:marBottom w:val="0"/>
          <w:divBdr>
            <w:top w:val="none" w:sz="0" w:space="0" w:color="auto"/>
            <w:left w:val="none" w:sz="0" w:space="0" w:color="auto"/>
            <w:bottom w:val="none" w:sz="0" w:space="0" w:color="auto"/>
            <w:right w:val="none" w:sz="0" w:space="0" w:color="auto"/>
          </w:divBdr>
        </w:div>
        <w:div w:id="2116054338">
          <w:marLeft w:val="0"/>
          <w:marRight w:val="0"/>
          <w:marTop w:val="0"/>
          <w:marBottom w:val="0"/>
          <w:divBdr>
            <w:top w:val="none" w:sz="0" w:space="0" w:color="auto"/>
            <w:left w:val="none" w:sz="0" w:space="0" w:color="auto"/>
            <w:bottom w:val="none" w:sz="0" w:space="0" w:color="auto"/>
            <w:right w:val="none" w:sz="0" w:space="0" w:color="auto"/>
          </w:divBdr>
        </w:div>
        <w:div w:id="357510845">
          <w:marLeft w:val="0"/>
          <w:marRight w:val="0"/>
          <w:marTop w:val="400"/>
          <w:marBottom w:val="0"/>
          <w:divBdr>
            <w:top w:val="none" w:sz="0" w:space="0" w:color="auto"/>
            <w:left w:val="none" w:sz="0" w:space="0" w:color="auto"/>
            <w:bottom w:val="none" w:sz="0" w:space="0" w:color="auto"/>
            <w:right w:val="none" w:sz="0" w:space="0" w:color="auto"/>
          </w:divBdr>
        </w:div>
        <w:div w:id="371735717">
          <w:marLeft w:val="0"/>
          <w:marRight w:val="0"/>
          <w:marTop w:val="0"/>
          <w:marBottom w:val="0"/>
          <w:divBdr>
            <w:top w:val="none" w:sz="0" w:space="0" w:color="auto"/>
            <w:left w:val="none" w:sz="0" w:space="0" w:color="auto"/>
            <w:bottom w:val="none" w:sz="0" w:space="0" w:color="auto"/>
            <w:right w:val="none" w:sz="0" w:space="0" w:color="auto"/>
          </w:divBdr>
        </w:div>
        <w:div w:id="729889507">
          <w:marLeft w:val="0"/>
          <w:marRight w:val="0"/>
          <w:marTop w:val="0"/>
          <w:marBottom w:val="0"/>
          <w:divBdr>
            <w:top w:val="none" w:sz="0" w:space="0" w:color="auto"/>
            <w:left w:val="none" w:sz="0" w:space="0" w:color="auto"/>
            <w:bottom w:val="none" w:sz="0" w:space="0" w:color="auto"/>
            <w:right w:val="none" w:sz="0" w:space="0" w:color="auto"/>
          </w:divBdr>
        </w:div>
        <w:div w:id="738098539">
          <w:marLeft w:val="0"/>
          <w:marRight w:val="0"/>
          <w:marTop w:val="0"/>
          <w:marBottom w:val="0"/>
          <w:divBdr>
            <w:top w:val="none" w:sz="0" w:space="0" w:color="auto"/>
            <w:left w:val="none" w:sz="0" w:space="0" w:color="auto"/>
            <w:bottom w:val="none" w:sz="0" w:space="0" w:color="auto"/>
            <w:right w:val="none" w:sz="0" w:space="0" w:color="auto"/>
          </w:divBdr>
        </w:div>
        <w:div w:id="536310906">
          <w:marLeft w:val="0"/>
          <w:marRight w:val="0"/>
          <w:marTop w:val="0"/>
          <w:marBottom w:val="0"/>
          <w:divBdr>
            <w:top w:val="none" w:sz="0" w:space="0" w:color="auto"/>
            <w:left w:val="none" w:sz="0" w:space="0" w:color="auto"/>
            <w:bottom w:val="none" w:sz="0" w:space="0" w:color="auto"/>
            <w:right w:val="none" w:sz="0" w:space="0" w:color="auto"/>
          </w:divBdr>
        </w:div>
        <w:div w:id="71899148">
          <w:marLeft w:val="0"/>
          <w:marRight w:val="0"/>
          <w:marTop w:val="0"/>
          <w:marBottom w:val="0"/>
          <w:divBdr>
            <w:top w:val="none" w:sz="0" w:space="0" w:color="auto"/>
            <w:left w:val="none" w:sz="0" w:space="0" w:color="auto"/>
            <w:bottom w:val="none" w:sz="0" w:space="0" w:color="auto"/>
            <w:right w:val="none" w:sz="0" w:space="0" w:color="auto"/>
          </w:divBdr>
        </w:div>
        <w:div w:id="638615020">
          <w:marLeft w:val="0"/>
          <w:marRight w:val="0"/>
          <w:marTop w:val="400"/>
          <w:marBottom w:val="0"/>
          <w:divBdr>
            <w:top w:val="none" w:sz="0" w:space="0" w:color="auto"/>
            <w:left w:val="none" w:sz="0" w:space="0" w:color="auto"/>
            <w:bottom w:val="none" w:sz="0" w:space="0" w:color="auto"/>
            <w:right w:val="none" w:sz="0" w:space="0" w:color="auto"/>
          </w:divBdr>
        </w:div>
        <w:div w:id="2123566820">
          <w:marLeft w:val="0"/>
          <w:marRight w:val="0"/>
          <w:marTop w:val="0"/>
          <w:marBottom w:val="0"/>
          <w:divBdr>
            <w:top w:val="none" w:sz="0" w:space="0" w:color="auto"/>
            <w:left w:val="none" w:sz="0" w:space="0" w:color="auto"/>
            <w:bottom w:val="none" w:sz="0" w:space="0" w:color="auto"/>
            <w:right w:val="none" w:sz="0" w:space="0" w:color="auto"/>
          </w:divBdr>
        </w:div>
        <w:div w:id="1331057455">
          <w:marLeft w:val="0"/>
          <w:marRight w:val="0"/>
          <w:marTop w:val="0"/>
          <w:marBottom w:val="0"/>
          <w:divBdr>
            <w:top w:val="none" w:sz="0" w:space="0" w:color="auto"/>
            <w:left w:val="none" w:sz="0" w:space="0" w:color="auto"/>
            <w:bottom w:val="none" w:sz="0" w:space="0" w:color="auto"/>
            <w:right w:val="none" w:sz="0" w:space="0" w:color="auto"/>
          </w:divBdr>
        </w:div>
        <w:div w:id="1460608510">
          <w:marLeft w:val="0"/>
          <w:marRight w:val="0"/>
          <w:marTop w:val="0"/>
          <w:marBottom w:val="0"/>
          <w:divBdr>
            <w:top w:val="none" w:sz="0" w:space="0" w:color="auto"/>
            <w:left w:val="none" w:sz="0" w:space="0" w:color="auto"/>
            <w:bottom w:val="none" w:sz="0" w:space="0" w:color="auto"/>
            <w:right w:val="none" w:sz="0" w:space="0" w:color="auto"/>
          </w:divBdr>
        </w:div>
        <w:div w:id="449933550">
          <w:marLeft w:val="0"/>
          <w:marRight w:val="0"/>
          <w:marTop w:val="0"/>
          <w:marBottom w:val="0"/>
          <w:divBdr>
            <w:top w:val="none" w:sz="0" w:space="0" w:color="auto"/>
            <w:left w:val="none" w:sz="0" w:space="0" w:color="auto"/>
            <w:bottom w:val="none" w:sz="0" w:space="0" w:color="auto"/>
            <w:right w:val="none" w:sz="0" w:space="0" w:color="auto"/>
          </w:divBdr>
        </w:div>
        <w:div w:id="2006585134">
          <w:marLeft w:val="0"/>
          <w:marRight w:val="0"/>
          <w:marTop w:val="0"/>
          <w:marBottom w:val="0"/>
          <w:divBdr>
            <w:top w:val="none" w:sz="0" w:space="0" w:color="auto"/>
            <w:left w:val="none" w:sz="0" w:space="0" w:color="auto"/>
            <w:bottom w:val="none" w:sz="0" w:space="0" w:color="auto"/>
            <w:right w:val="none" w:sz="0" w:space="0" w:color="auto"/>
          </w:divBdr>
        </w:div>
        <w:div w:id="1785534612">
          <w:marLeft w:val="0"/>
          <w:marRight w:val="0"/>
          <w:marTop w:val="0"/>
          <w:marBottom w:val="0"/>
          <w:divBdr>
            <w:top w:val="none" w:sz="0" w:space="0" w:color="auto"/>
            <w:left w:val="none" w:sz="0" w:space="0" w:color="auto"/>
            <w:bottom w:val="none" w:sz="0" w:space="0" w:color="auto"/>
            <w:right w:val="none" w:sz="0" w:space="0" w:color="auto"/>
          </w:divBdr>
        </w:div>
        <w:div w:id="1794591054">
          <w:marLeft w:val="0"/>
          <w:marRight w:val="0"/>
          <w:marTop w:val="0"/>
          <w:marBottom w:val="0"/>
          <w:divBdr>
            <w:top w:val="none" w:sz="0" w:space="0" w:color="auto"/>
            <w:left w:val="none" w:sz="0" w:space="0" w:color="auto"/>
            <w:bottom w:val="none" w:sz="0" w:space="0" w:color="auto"/>
            <w:right w:val="none" w:sz="0" w:space="0" w:color="auto"/>
          </w:divBdr>
        </w:div>
        <w:div w:id="1353453136">
          <w:marLeft w:val="0"/>
          <w:marRight w:val="0"/>
          <w:marTop w:val="0"/>
          <w:marBottom w:val="0"/>
          <w:divBdr>
            <w:top w:val="none" w:sz="0" w:space="0" w:color="auto"/>
            <w:left w:val="none" w:sz="0" w:space="0" w:color="auto"/>
            <w:bottom w:val="none" w:sz="0" w:space="0" w:color="auto"/>
            <w:right w:val="none" w:sz="0" w:space="0" w:color="auto"/>
          </w:divBdr>
        </w:div>
        <w:div w:id="658116526">
          <w:marLeft w:val="0"/>
          <w:marRight w:val="0"/>
          <w:marTop w:val="0"/>
          <w:marBottom w:val="0"/>
          <w:divBdr>
            <w:top w:val="none" w:sz="0" w:space="0" w:color="auto"/>
            <w:left w:val="none" w:sz="0" w:space="0" w:color="auto"/>
            <w:bottom w:val="none" w:sz="0" w:space="0" w:color="auto"/>
            <w:right w:val="none" w:sz="0" w:space="0" w:color="auto"/>
          </w:divBdr>
        </w:div>
        <w:div w:id="357048535">
          <w:marLeft w:val="0"/>
          <w:marRight w:val="0"/>
          <w:marTop w:val="0"/>
          <w:marBottom w:val="0"/>
          <w:divBdr>
            <w:top w:val="none" w:sz="0" w:space="0" w:color="auto"/>
            <w:left w:val="none" w:sz="0" w:space="0" w:color="auto"/>
            <w:bottom w:val="none" w:sz="0" w:space="0" w:color="auto"/>
            <w:right w:val="none" w:sz="0" w:space="0" w:color="auto"/>
          </w:divBdr>
        </w:div>
        <w:div w:id="1959140854">
          <w:marLeft w:val="0"/>
          <w:marRight w:val="0"/>
          <w:marTop w:val="0"/>
          <w:marBottom w:val="0"/>
          <w:divBdr>
            <w:top w:val="none" w:sz="0" w:space="0" w:color="auto"/>
            <w:left w:val="none" w:sz="0" w:space="0" w:color="auto"/>
            <w:bottom w:val="none" w:sz="0" w:space="0" w:color="auto"/>
            <w:right w:val="none" w:sz="0" w:space="0" w:color="auto"/>
          </w:divBdr>
        </w:div>
        <w:div w:id="1854100518">
          <w:marLeft w:val="0"/>
          <w:marRight w:val="0"/>
          <w:marTop w:val="0"/>
          <w:marBottom w:val="0"/>
          <w:divBdr>
            <w:top w:val="none" w:sz="0" w:space="0" w:color="auto"/>
            <w:left w:val="none" w:sz="0" w:space="0" w:color="auto"/>
            <w:bottom w:val="none" w:sz="0" w:space="0" w:color="auto"/>
            <w:right w:val="none" w:sz="0" w:space="0" w:color="auto"/>
          </w:divBdr>
        </w:div>
        <w:div w:id="1628468323">
          <w:marLeft w:val="0"/>
          <w:marRight w:val="0"/>
          <w:marTop w:val="0"/>
          <w:marBottom w:val="0"/>
          <w:divBdr>
            <w:top w:val="none" w:sz="0" w:space="0" w:color="auto"/>
            <w:left w:val="none" w:sz="0" w:space="0" w:color="auto"/>
            <w:bottom w:val="none" w:sz="0" w:space="0" w:color="auto"/>
            <w:right w:val="none" w:sz="0" w:space="0" w:color="auto"/>
          </w:divBdr>
        </w:div>
        <w:div w:id="355932209">
          <w:marLeft w:val="0"/>
          <w:marRight w:val="0"/>
          <w:marTop w:val="0"/>
          <w:marBottom w:val="0"/>
          <w:divBdr>
            <w:top w:val="none" w:sz="0" w:space="0" w:color="auto"/>
            <w:left w:val="none" w:sz="0" w:space="0" w:color="auto"/>
            <w:bottom w:val="none" w:sz="0" w:space="0" w:color="auto"/>
            <w:right w:val="none" w:sz="0" w:space="0" w:color="auto"/>
          </w:divBdr>
        </w:div>
        <w:div w:id="706368811">
          <w:marLeft w:val="0"/>
          <w:marRight w:val="0"/>
          <w:marTop w:val="0"/>
          <w:marBottom w:val="0"/>
          <w:divBdr>
            <w:top w:val="none" w:sz="0" w:space="0" w:color="auto"/>
            <w:left w:val="none" w:sz="0" w:space="0" w:color="auto"/>
            <w:bottom w:val="none" w:sz="0" w:space="0" w:color="auto"/>
            <w:right w:val="none" w:sz="0" w:space="0" w:color="auto"/>
          </w:divBdr>
        </w:div>
        <w:div w:id="1864975452">
          <w:marLeft w:val="0"/>
          <w:marRight w:val="0"/>
          <w:marTop w:val="0"/>
          <w:marBottom w:val="0"/>
          <w:divBdr>
            <w:top w:val="none" w:sz="0" w:space="0" w:color="auto"/>
            <w:left w:val="none" w:sz="0" w:space="0" w:color="auto"/>
            <w:bottom w:val="none" w:sz="0" w:space="0" w:color="auto"/>
            <w:right w:val="none" w:sz="0" w:space="0" w:color="auto"/>
          </w:divBdr>
        </w:div>
        <w:div w:id="674693187">
          <w:marLeft w:val="0"/>
          <w:marRight w:val="0"/>
          <w:marTop w:val="0"/>
          <w:marBottom w:val="0"/>
          <w:divBdr>
            <w:top w:val="none" w:sz="0" w:space="0" w:color="auto"/>
            <w:left w:val="none" w:sz="0" w:space="0" w:color="auto"/>
            <w:bottom w:val="none" w:sz="0" w:space="0" w:color="auto"/>
            <w:right w:val="none" w:sz="0" w:space="0" w:color="auto"/>
          </w:divBdr>
        </w:div>
        <w:div w:id="432092724">
          <w:marLeft w:val="0"/>
          <w:marRight w:val="0"/>
          <w:marTop w:val="0"/>
          <w:marBottom w:val="0"/>
          <w:divBdr>
            <w:top w:val="none" w:sz="0" w:space="0" w:color="auto"/>
            <w:left w:val="none" w:sz="0" w:space="0" w:color="auto"/>
            <w:bottom w:val="none" w:sz="0" w:space="0" w:color="auto"/>
            <w:right w:val="none" w:sz="0" w:space="0" w:color="auto"/>
          </w:divBdr>
        </w:div>
        <w:div w:id="182863780">
          <w:marLeft w:val="0"/>
          <w:marRight w:val="0"/>
          <w:marTop w:val="0"/>
          <w:marBottom w:val="0"/>
          <w:divBdr>
            <w:top w:val="none" w:sz="0" w:space="0" w:color="auto"/>
            <w:left w:val="none" w:sz="0" w:space="0" w:color="auto"/>
            <w:bottom w:val="none" w:sz="0" w:space="0" w:color="auto"/>
            <w:right w:val="none" w:sz="0" w:space="0" w:color="auto"/>
          </w:divBdr>
        </w:div>
        <w:div w:id="1905485587">
          <w:marLeft w:val="0"/>
          <w:marRight w:val="0"/>
          <w:marTop w:val="0"/>
          <w:marBottom w:val="0"/>
          <w:divBdr>
            <w:top w:val="none" w:sz="0" w:space="0" w:color="auto"/>
            <w:left w:val="none" w:sz="0" w:space="0" w:color="auto"/>
            <w:bottom w:val="none" w:sz="0" w:space="0" w:color="auto"/>
            <w:right w:val="none" w:sz="0" w:space="0" w:color="auto"/>
          </w:divBdr>
        </w:div>
        <w:div w:id="1585143109">
          <w:marLeft w:val="0"/>
          <w:marRight w:val="0"/>
          <w:marTop w:val="0"/>
          <w:marBottom w:val="0"/>
          <w:divBdr>
            <w:top w:val="none" w:sz="0" w:space="0" w:color="auto"/>
            <w:left w:val="none" w:sz="0" w:space="0" w:color="auto"/>
            <w:bottom w:val="none" w:sz="0" w:space="0" w:color="auto"/>
            <w:right w:val="none" w:sz="0" w:space="0" w:color="auto"/>
          </w:divBdr>
        </w:div>
        <w:div w:id="933632878">
          <w:marLeft w:val="0"/>
          <w:marRight w:val="0"/>
          <w:marTop w:val="0"/>
          <w:marBottom w:val="0"/>
          <w:divBdr>
            <w:top w:val="none" w:sz="0" w:space="0" w:color="auto"/>
            <w:left w:val="none" w:sz="0" w:space="0" w:color="auto"/>
            <w:bottom w:val="none" w:sz="0" w:space="0" w:color="auto"/>
            <w:right w:val="none" w:sz="0" w:space="0" w:color="auto"/>
          </w:divBdr>
        </w:div>
        <w:div w:id="1633365004">
          <w:marLeft w:val="0"/>
          <w:marRight w:val="0"/>
          <w:marTop w:val="0"/>
          <w:marBottom w:val="0"/>
          <w:divBdr>
            <w:top w:val="none" w:sz="0" w:space="0" w:color="auto"/>
            <w:left w:val="none" w:sz="0" w:space="0" w:color="auto"/>
            <w:bottom w:val="none" w:sz="0" w:space="0" w:color="auto"/>
            <w:right w:val="none" w:sz="0" w:space="0" w:color="auto"/>
          </w:divBdr>
        </w:div>
        <w:div w:id="1537503280">
          <w:marLeft w:val="0"/>
          <w:marRight w:val="0"/>
          <w:marTop w:val="0"/>
          <w:marBottom w:val="0"/>
          <w:divBdr>
            <w:top w:val="none" w:sz="0" w:space="0" w:color="auto"/>
            <w:left w:val="none" w:sz="0" w:space="0" w:color="auto"/>
            <w:bottom w:val="none" w:sz="0" w:space="0" w:color="auto"/>
            <w:right w:val="none" w:sz="0" w:space="0" w:color="auto"/>
          </w:divBdr>
        </w:div>
        <w:div w:id="858148">
          <w:marLeft w:val="0"/>
          <w:marRight w:val="0"/>
          <w:marTop w:val="0"/>
          <w:marBottom w:val="0"/>
          <w:divBdr>
            <w:top w:val="none" w:sz="0" w:space="0" w:color="auto"/>
            <w:left w:val="none" w:sz="0" w:space="0" w:color="auto"/>
            <w:bottom w:val="none" w:sz="0" w:space="0" w:color="auto"/>
            <w:right w:val="none" w:sz="0" w:space="0" w:color="auto"/>
          </w:divBdr>
        </w:div>
        <w:div w:id="645010977">
          <w:marLeft w:val="0"/>
          <w:marRight w:val="0"/>
          <w:marTop w:val="0"/>
          <w:marBottom w:val="0"/>
          <w:divBdr>
            <w:top w:val="none" w:sz="0" w:space="0" w:color="auto"/>
            <w:left w:val="none" w:sz="0" w:space="0" w:color="auto"/>
            <w:bottom w:val="none" w:sz="0" w:space="0" w:color="auto"/>
            <w:right w:val="none" w:sz="0" w:space="0" w:color="auto"/>
          </w:divBdr>
        </w:div>
        <w:div w:id="61221062">
          <w:marLeft w:val="0"/>
          <w:marRight w:val="0"/>
          <w:marTop w:val="0"/>
          <w:marBottom w:val="0"/>
          <w:divBdr>
            <w:top w:val="none" w:sz="0" w:space="0" w:color="auto"/>
            <w:left w:val="none" w:sz="0" w:space="0" w:color="auto"/>
            <w:bottom w:val="none" w:sz="0" w:space="0" w:color="auto"/>
            <w:right w:val="none" w:sz="0" w:space="0" w:color="auto"/>
          </w:divBdr>
        </w:div>
        <w:div w:id="1284799531">
          <w:marLeft w:val="0"/>
          <w:marRight w:val="0"/>
          <w:marTop w:val="0"/>
          <w:marBottom w:val="0"/>
          <w:divBdr>
            <w:top w:val="none" w:sz="0" w:space="0" w:color="auto"/>
            <w:left w:val="none" w:sz="0" w:space="0" w:color="auto"/>
            <w:bottom w:val="none" w:sz="0" w:space="0" w:color="auto"/>
            <w:right w:val="none" w:sz="0" w:space="0" w:color="auto"/>
          </w:divBdr>
        </w:div>
        <w:div w:id="767429472">
          <w:marLeft w:val="0"/>
          <w:marRight w:val="0"/>
          <w:marTop w:val="567"/>
          <w:marBottom w:val="0"/>
          <w:divBdr>
            <w:top w:val="none" w:sz="0" w:space="0" w:color="auto"/>
            <w:left w:val="none" w:sz="0" w:space="0" w:color="auto"/>
            <w:bottom w:val="none" w:sz="0" w:space="0" w:color="auto"/>
            <w:right w:val="none" w:sz="0" w:space="0" w:color="auto"/>
          </w:divBdr>
        </w:div>
        <w:div w:id="1761952145">
          <w:marLeft w:val="0"/>
          <w:marRight w:val="0"/>
          <w:marTop w:val="240"/>
          <w:marBottom w:val="0"/>
          <w:divBdr>
            <w:top w:val="none" w:sz="0" w:space="0" w:color="auto"/>
            <w:left w:val="none" w:sz="0" w:space="0" w:color="auto"/>
            <w:bottom w:val="none" w:sz="0" w:space="0" w:color="auto"/>
            <w:right w:val="none" w:sz="0" w:space="0" w:color="auto"/>
          </w:divBdr>
        </w:div>
        <w:div w:id="173434968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5788</Words>
  <Characters>32992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Dzintars Vainovskis</dc:creator>
  <cp:keywords/>
  <dc:description/>
  <cp:lastModifiedBy>Liene Priedīte-Kancēviča</cp:lastModifiedBy>
  <cp:revision>2</cp:revision>
  <dcterms:created xsi:type="dcterms:W3CDTF">2025-05-05T17:29:00Z</dcterms:created>
  <dcterms:modified xsi:type="dcterms:W3CDTF">2025-05-05T17:29:00Z</dcterms:modified>
</cp:coreProperties>
</file>