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A1AA2" w14:textId="47839448" w:rsidR="0015212B" w:rsidRDefault="0015212B" w:rsidP="0059512E">
      <w:pPr>
        <w:widowControl w:val="0"/>
        <w:jc w:val="right"/>
        <w:rPr>
          <w:rFonts w:eastAsia="Arial Unicode MS"/>
          <w:sz w:val="28"/>
          <w:szCs w:val="28"/>
          <w:lang w:val="lv-LV"/>
        </w:rPr>
      </w:pPr>
    </w:p>
    <w:p w14:paraId="1DDC6F91" w14:textId="77777777" w:rsidR="0059512E" w:rsidRPr="0059512E" w:rsidRDefault="0059512E" w:rsidP="0059512E">
      <w:pPr>
        <w:widowControl w:val="0"/>
        <w:jc w:val="right"/>
        <w:rPr>
          <w:rFonts w:eastAsia="Arial Unicode MS"/>
          <w:sz w:val="28"/>
          <w:szCs w:val="28"/>
          <w:lang w:val="lv-LV"/>
        </w:rPr>
      </w:pPr>
    </w:p>
    <w:p w14:paraId="78D252DF" w14:textId="77777777" w:rsidR="0059512E" w:rsidRPr="0059512E" w:rsidRDefault="0059512E" w:rsidP="0059512E">
      <w:pPr>
        <w:overflowPunct w:val="0"/>
        <w:autoSpaceDE w:val="0"/>
        <w:autoSpaceDN w:val="0"/>
        <w:adjustRightInd w:val="0"/>
        <w:spacing w:before="20"/>
        <w:jc w:val="right"/>
        <w:textAlignment w:val="baseline"/>
        <w:rPr>
          <w:rFonts w:cstheme="minorHAnsi"/>
          <w:sz w:val="28"/>
          <w:szCs w:val="28"/>
        </w:rPr>
      </w:pPr>
      <w:proofErr w:type="spellStart"/>
      <w:r w:rsidRPr="0059512E">
        <w:rPr>
          <w:rFonts w:cstheme="minorHAnsi"/>
          <w:sz w:val="28"/>
          <w:szCs w:val="28"/>
        </w:rPr>
        <w:t>Ministru</w:t>
      </w:r>
      <w:proofErr w:type="spellEnd"/>
      <w:r w:rsidRPr="0059512E">
        <w:rPr>
          <w:rFonts w:cstheme="minorHAnsi"/>
          <w:sz w:val="28"/>
          <w:szCs w:val="28"/>
        </w:rPr>
        <w:t xml:space="preserve"> </w:t>
      </w:r>
      <w:proofErr w:type="spellStart"/>
      <w:r w:rsidRPr="0059512E">
        <w:rPr>
          <w:rFonts w:cstheme="minorHAnsi"/>
          <w:sz w:val="28"/>
          <w:szCs w:val="28"/>
        </w:rPr>
        <w:t>kabineta</w:t>
      </w:r>
      <w:proofErr w:type="spellEnd"/>
      <w:r w:rsidRPr="0059512E">
        <w:rPr>
          <w:rFonts w:cstheme="minorHAnsi"/>
          <w:sz w:val="28"/>
          <w:szCs w:val="28"/>
        </w:rPr>
        <w:t xml:space="preserve"> </w:t>
      </w:r>
      <w:proofErr w:type="spellStart"/>
      <w:r w:rsidRPr="0059512E">
        <w:rPr>
          <w:rFonts w:cstheme="minorHAnsi"/>
          <w:sz w:val="28"/>
          <w:szCs w:val="28"/>
        </w:rPr>
        <w:t>noteikumi</w:t>
      </w:r>
      <w:proofErr w:type="spellEnd"/>
      <w:r w:rsidRPr="0059512E">
        <w:rPr>
          <w:rFonts w:cstheme="minorHAnsi"/>
          <w:sz w:val="28"/>
          <w:szCs w:val="28"/>
        </w:rPr>
        <w:t xml:space="preserve"> Nr. </w:t>
      </w:r>
      <w:r w:rsidRPr="0059512E">
        <w:rPr>
          <w:rFonts w:cstheme="minorHAnsi"/>
          <w:sz w:val="28"/>
          <w:szCs w:val="28"/>
        </w:rPr>
        <w:t>119</w:t>
      </w:r>
      <w:r w:rsidRPr="0059512E">
        <w:rPr>
          <w:rFonts w:cstheme="minorHAnsi"/>
          <w:sz w:val="28"/>
          <w:szCs w:val="28"/>
        </w:rPr>
        <w:t xml:space="preserve"> </w:t>
      </w:r>
    </w:p>
    <w:p w14:paraId="61D48D36" w14:textId="2CB0C640" w:rsidR="0015212B" w:rsidRDefault="0059512E" w:rsidP="0059512E">
      <w:pPr>
        <w:widowControl w:val="0"/>
        <w:jc w:val="right"/>
        <w:rPr>
          <w:rFonts w:cstheme="minorHAnsi"/>
          <w:sz w:val="28"/>
          <w:szCs w:val="28"/>
        </w:rPr>
      </w:pPr>
      <w:r w:rsidRPr="0059512E">
        <w:rPr>
          <w:rFonts w:cstheme="minorHAnsi"/>
          <w:sz w:val="28"/>
          <w:szCs w:val="28"/>
        </w:rPr>
        <w:t>Rīgā</w:t>
      </w:r>
      <w:r w:rsidRPr="0059512E">
        <w:rPr>
          <w:rFonts w:cstheme="minorHAnsi"/>
          <w:sz w:val="28"/>
          <w:szCs w:val="28"/>
        </w:rPr>
        <w:t xml:space="preserve"> </w:t>
      </w:r>
      <w:r w:rsidRPr="0059512E">
        <w:rPr>
          <w:rFonts w:cstheme="minorHAnsi"/>
          <w:sz w:val="28"/>
          <w:szCs w:val="28"/>
        </w:rPr>
        <w:t>2022. gada 15. februārī</w:t>
      </w:r>
      <w:r w:rsidRPr="0059512E">
        <w:rPr>
          <w:rFonts w:cstheme="minorHAnsi"/>
          <w:sz w:val="28"/>
          <w:szCs w:val="28"/>
        </w:rPr>
        <w:t xml:space="preserve"> (</w:t>
      </w:r>
      <w:proofErr w:type="spellStart"/>
      <w:r w:rsidRPr="0059512E">
        <w:rPr>
          <w:rFonts w:cstheme="minorHAnsi"/>
          <w:sz w:val="28"/>
          <w:szCs w:val="28"/>
        </w:rPr>
        <w:t>prot.</w:t>
      </w:r>
      <w:proofErr w:type="spellEnd"/>
      <w:r w:rsidRPr="0059512E">
        <w:rPr>
          <w:rFonts w:cstheme="minorHAnsi"/>
          <w:sz w:val="28"/>
          <w:szCs w:val="28"/>
        </w:rPr>
        <w:t xml:space="preserve"> Nr. </w:t>
      </w:r>
      <w:r w:rsidRPr="0059512E">
        <w:rPr>
          <w:rFonts w:cstheme="minorHAnsi"/>
          <w:sz w:val="28"/>
          <w:szCs w:val="28"/>
        </w:rPr>
        <w:t>8</w:t>
      </w:r>
      <w:r w:rsidRPr="0059512E">
        <w:rPr>
          <w:rFonts w:cstheme="minorHAnsi"/>
          <w:sz w:val="28"/>
          <w:szCs w:val="28"/>
        </w:rPr>
        <w:t xml:space="preserve">  </w:t>
      </w:r>
      <w:r w:rsidRPr="0059512E">
        <w:rPr>
          <w:rFonts w:cstheme="minorHAnsi"/>
          <w:sz w:val="28"/>
          <w:szCs w:val="28"/>
        </w:rPr>
        <w:t>17. §</w:t>
      </w:r>
      <w:r w:rsidRPr="0059512E">
        <w:rPr>
          <w:rFonts w:cstheme="minorHAnsi"/>
          <w:sz w:val="28"/>
          <w:szCs w:val="28"/>
        </w:rPr>
        <w:t>)</w:t>
      </w:r>
    </w:p>
    <w:p w14:paraId="14B23E0C" w14:textId="77777777" w:rsidR="0059512E" w:rsidRPr="0059512E" w:rsidRDefault="0059512E" w:rsidP="0059512E">
      <w:pPr>
        <w:widowControl w:val="0"/>
        <w:jc w:val="right"/>
        <w:rPr>
          <w:sz w:val="28"/>
          <w:szCs w:val="28"/>
          <w:lang w:val="lv-LV" w:eastAsia="lv-LV"/>
        </w:rPr>
      </w:pPr>
    </w:p>
    <w:p w14:paraId="323A2E0E" w14:textId="69057CFF" w:rsidR="00CB19E0" w:rsidRPr="0015212B" w:rsidRDefault="00CB19E0" w:rsidP="000D7C2D">
      <w:pPr>
        <w:pStyle w:val="Default"/>
        <w:jc w:val="center"/>
        <w:rPr>
          <w:b/>
          <w:color w:val="000000" w:themeColor="text1"/>
          <w:sz w:val="28"/>
          <w:szCs w:val="28"/>
        </w:rPr>
      </w:pPr>
      <w:r w:rsidRPr="0015212B">
        <w:rPr>
          <w:b/>
          <w:color w:val="000000" w:themeColor="text1"/>
          <w:sz w:val="28"/>
          <w:szCs w:val="28"/>
        </w:rPr>
        <w:t>Grozījumi Ministru kabineta 20</w:t>
      </w:r>
      <w:r w:rsidR="004D0722" w:rsidRPr="0015212B">
        <w:rPr>
          <w:b/>
          <w:color w:val="000000" w:themeColor="text1"/>
          <w:sz w:val="28"/>
          <w:szCs w:val="28"/>
        </w:rPr>
        <w:t>20</w:t>
      </w:r>
      <w:r w:rsidRPr="0015212B">
        <w:rPr>
          <w:b/>
          <w:color w:val="000000" w:themeColor="text1"/>
          <w:sz w:val="28"/>
          <w:szCs w:val="28"/>
        </w:rPr>
        <w:t>.</w:t>
      </w:r>
      <w:r w:rsidR="00236BEE">
        <w:rPr>
          <w:b/>
          <w:color w:val="000000" w:themeColor="text1"/>
          <w:sz w:val="28"/>
          <w:szCs w:val="28"/>
        </w:rPr>
        <w:t> </w:t>
      </w:r>
      <w:r w:rsidRPr="0015212B">
        <w:rPr>
          <w:b/>
          <w:color w:val="000000" w:themeColor="text1"/>
          <w:sz w:val="28"/>
          <w:szCs w:val="28"/>
        </w:rPr>
        <w:t xml:space="preserve">gada </w:t>
      </w:r>
      <w:r w:rsidR="004D0722" w:rsidRPr="0015212B">
        <w:rPr>
          <w:b/>
          <w:color w:val="000000" w:themeColor="text1"/>
          <w:sz w:val="28"/>
          <w:szCs w:val="28"/>
        </w:rPr>
        <w:t>10.</w:t>
      </w:r>
      <w:r w:rsidR="00236BEE">
        <w:rPr>
          <w:b/>
          <w:color w:val="000000" w:themeColor="text1"/>
          <w:sz w:val="28"/>
          <w:szCs w:val="28"/>
        </w:rPr>
        <w:t> </w:t>
      </w:r>
      <w:r w:rsidR="004D0722" w:rsidRPr="0015212B">
        <w:rPr>
          <w:b/>
          <w:color w:val="000000" w:themeColor="text1"/>
          <w:sz w:val="28"/>
          <w:szCs w:val="28"/>
        </w:rPr>
        <w:t>marta</w:t>
      </w:r>
      <w:r w:rsidRPr="0015212B">
        <w:rPr>
          <w:b/>
          <w:color w:val="000000" w:themeColor="text1"/>
          <w:sz w:val="28"/>
          <w:szCs w:val="28"/>
        </w:rPr>
        <w:t xml:space="preserve"> noteikumos Nr.</w:t>
      </w:r>
      <w:r w:rsidR="00236BEE">
        <w:rPr>
          <w:b/>
          <w:color w:val="000000" w:themeColor="text1"/>
          <w:sz w:val="28"/>
          <w:szCs w:val="28"/>
        </w:rPr>
        <w:t> </w:t>
      </w:r>
      <w:r w:rsidR="004D0722" w:rsidRPr="0015212B">
        <w:rPr>
          <w:b/>
          <w:color w:val="000000" w:themeColor="text1"/>
          <w:sz w:val="28"/>
          <w:szCs w:val="28"/>
        </w:rPr>
        <w:t>130</w:t>
      </w:r>
      <w:r w:rsidRPr="0015212B">
        <w:rPr>
          <w:b/>
          <w:color w:val="000000" w:themeColor="text1"/>
          <w:sz w:val="28"/>
          <w:szCs w:val="28"/>
        </w:rPr>
        <w:t xml:space="preserve"> </w:t>
      </w:r>
      <w:r w:rsidR="00CA3EC4">
        <w:rPr>
          <w:b/>
          <w:color w:val="000000" w:themeColor="text1"/>
          <w:sz w:val="28"/>
          <w:szCs w:val="28"/>
        </w:rPr>
        <w:t>"</w:t>
      </w:r>
      <w:r w:rsidR="004D0722" w:rsidRPr="0015212B">
        <w:rPr>
          <w:b/>
          <w:color w:val="000000" w:themeColor="text1"/>
          <w:sz w:val="28"/>
          <w:szCs w:val="28"/>
        </w:rPr>
        <w:t xml:space="preserve">Darbības programmas </w:t>
      </w:r>
      <w:r w:rsidR="00CA3EC4">
        <w:rPr>
          <w:b/>
          <w:color w:val="000000" w:themeColor="text1"/>
          <w:sz w:val="28"/>
          <w:szCs w:val="28"/>
        </w:rPr>
        <w:t>"</w:t>
      </w:r>
      <w:r w:rsidR="004D0722" w:rsidRPr="0015212B">
        <w:rPr>
          <w:b/>
          <w:color w:val="000000" w:themeColor="text1"/>
          <w:sz w:val="28"/>
          <w:szCs w:val="28"/>
        </w:rPr>
        <w:t>Izaugsme un nodarbinātība</w:t>
      </w:r>
      <w:r w:rsidR="00CA3EC4">
        <w:rPr>
          <w:b/>
          <w:color w:val="000000" w:themeColor="text1"/>
          <w:sz w:val="28"/>
          <w:szCs w:val="28"/>
        </w:rPr>
        <w:t>"</w:t>
      </w:r>
      <w:r w:rsidR="004D0722" w:rsidRPr="0015212B">
        <w:rPr>
          <w:b/>
          <w:color w:val="000000" w:themeColor="text1"/>
          <w:sz w:val="28"/>
          <w:szCs w:val="28"/>
        </w:rPr>
        <w:t xml:space="preserve"> prioritārā virziena </w:t>
      </w:r>
      <w:r w:rsidR="00CA3EC4">
        <w:rPr>
          <w:b/>
          <w:color w:val="000000" w:themeColor="text1"/>
          <w:sz w:val="28"/>
          <w:szCs w:val="28"/>
        </w:rPr>
        <w:t>"</w:t>
      </w:r>
      <w:r w:rsidR="004D0722" w:rsidRPr="0015212B">
        <w:rPr>
          <w:b/>
          <w:color w:val="000000" w:themeColor="text1"/>
          <w:sz w:val="28"/>
          <w:szCs w:val="28"/>
        </w:rPr>
        <w:t>Vides aizsardzības un resursu izmantošanas efektivitāte</w:t>
      </w:r>
      <w:r w:rsidR="00CA3EC4">
        <w:rPr>
          <w:b/>
          <w:color w:val="000000" w:themeColor="text1"/>
          <w:sz w:val="28"/>
          <w:szCs w:val="28"/>
        </w:rPr>
        <w:t>"</w:t>
      </w:r>
      <w:r w:rsidR="004D0722" w:rsidRPr="0015212B">
        <w:rPr>
          <w:b/>
          <w:color w:val="000000" w:themeColor="text1"/>
          <w:sz w:val="28"/>
          <w:szCs w:val="28"/>
        </w:rPr>
        <w:t xml:space="preserve"> 5.5.1.</w:t>
      </w:r>
      <w:r w:rsidR="00236BEE">
        <w:rPr>
          <w:b/>
          <w:color w:val="000000" w:themeColor="text1"/>
          <w:sz w:val="28"/>
          <w:szCs w:val="28"/>
        </w:rPr>
        <w:t> </w:t>
      </w:r>
      <w:r w:rsidR="004D0722" w:rsidRPr="0015212B">
        <w:rPr>
          <w:b/>
          <w:color w:val="000000" w:themeColor="text1"/>
          <w:sz w:val="28"/>
          <w:szCs w:val="28"/>
        </w:rPr>
        <w:t xml:space="preserve">specifiskā atbalsta mērķa </w:t>
      </w:r>
      <w:r w:rsidR="00CA3EC4">
        <w:rPr>
          <w:b/>
          <w:color w:val="000000" w:themeColor="text1"/>
          <w:sz w:val="28"/>
          <w:szCs w:val="28"/>
        </w:rPr>
        <w:t>"</w:t>
      </w:r>
      <w:r w:rsidR="004D0722" w:rsidRPr="0015212B">
        <w:rPr>
          <w:b/>
          <w:color w:val="000000" w:themeColor="text1"/>
          <w:sz w:val="28"/>
          <w:szCs w:val="28"/>
        </w:rPr>
        <w:t>Saglabāt, aizsargāt un attīstīt nozīmīgu kultūras un dabas mantojumu, kā arī attīstīt ar to saistītos pakalpojumus</w:t>
      </w:r>
      <w:r w:rsidR="00CA3EC4">
        <w:rPr>
          <w:b/>
          <w:color w:val="000000" w:themeColor="text1"/>
          <w:sz w:val="28"/>
          <w:szCs w:val="28"/>
        </w:rPr>
        <w:t>"</w:t>
      </w:r>
      <w:r w:rsidR="004D0722" w:rsidRPr="0015212B">
        <w:rPr>
          <w:b/>
          <w:color w:val="000000" w:themeColor="text1"/>
          <w:sz w:val="28"/>
          <w:szCs w:val="28"/>
        </w:rPr>
        <w:t xml:space="preserve"> ceturtās projektu iesniegumu atlases kārtas </w:t>
      </w:r>
      <w:r w:rsidR="00CA3EC4">
        <w:rPr>
          <w:b/>
          <w:color w:val="000000" w:themeColor="text1"/>
          <w:sz w:val="28"/>
          <w:szCs w:val="28"/>
        </w:rPr>
        <w:t>"</w:t>
      </w:r>
      <w:r w:rsidR="004D0722" w:rsidRPr="0015212B">
        <w:rPr>
          <w:b/>
          <w:color w:val="000000" w:themeColor="text1"/>
          <w:sz w:val="28"/>
          <w:szCs w:val="28"/>
        </w:rPr>
        <w:t>Kultūras mantojuma saglabāšana, atjaunošana un ar to saistītās infrastruktūras attīstība Rīgas vēsturiskā centra teritorijā</w:t>
      </w:r>
      <w:r w:rsidR="00CA3EC4">
        <w:rPr>
          <w:b/>
          <w:color w:val="000000" w:themeColor="text1"/>
          <w:sz w:val="28"/>
          <w:szCs w:val="28"/>
        </w:rPr>
        <w:t>"</w:t>
      </w:r>
      <w:r w:rsidR="004D0722" w:rsidRPr="0015212B">
        <w:rPr>
          <w:b/>
          <w:color w:val="000000" w:themeColor="text1"/>
          <w:sz w:val="28"/>
          <w:szCs w:val="28"/>
        </w:rPr>
        <w:t xml:space="preserve"> īstenošanas noteikumi</w:t>
      </w:r>
      <w:r w:rsidR="00CA3EC4">
        <w:rPr>
          <w:b/>
          <w:color w:val="000000" w:themeColor="text1"/>
          <w:sz w:val="28"/>
          <w:szCs w:val="28"/>
        </w:rPr>
        <w:t>"</w:t>
      </w:r>
    </w:p>
    <w:p w14:paraId="7D0595F7" w14:textId="77777777" w:rsidR="002F3742" w:rsidRPr="0015212B" w:rsidRDefault="002F3742" w:rsidP="003417E7">
      <w:pPr>
        <w:ind w:firstLine="720"/>
        <w:rPr>
          <w:sz w:val="28"/>
          <w:szCs w:val="28"/>
          <w:lang w:val="lv-LV"/>
        </w:rPr>
      </w:pPr>
    </w:p>
    <w:p w14:paraId="505F2C4C" w14:textId="77777777" w:rsidR="00236BEE" w:rsidRDefault="00B51AEB">
      <w:pPr>
        <w:ind w:left="4253"/>
        <w:jc w:val="right"/>
        <w:rPr>
          <w:iCs/>
          <w:sz w:val="28"/>
          <w:szCs w:val="28"/>
          <w:lang w:val="lv-LV"/>
        </w:rPr>
      </w:pPr>
      <w:r w:rsidRPr="0015212B">
        <w:rPr>
          <w:iCs/>
          <w:sz w:val="28"/>
          <w:szCs w:val="28"/>
          <w:lang w:val="lv-LV"/>
        </w:rPr>
        <w:t xml:space="preserve">Izdoti saskaņā ar </w:t>
      </w:r>
    </w:p>
    <w:p w14:paraId="58D407F5" w14:textId="6A064AF6" w:rsidR="00236BEE" w:rsidRDefault="00B51AEB">
      <w:pPr>
        <w:ind w:left="4253"/>
        <w:jc w:val="right"/>
        <w:rPr>
          <w:iCs/>
          <w:sz w:val="28"/>
          <w:szCs w:val="28"/>
          <w:lang w:val="lv-LV"/>
        </w:rPr>
      </w:pPr>
      <w:r w:rsidRPr="0015212B">
        <w:rPr>
          <w:iCs/>
          <w:sz w:val="28"/>
          <w:szCs w:val="28"/>
          <w:lang w:val="lv-LV"/>
        </w:rPr>
        <w:t xml:space="preserve">Eiropas Savienības struktūrfondu un Kohēzijas fonda </w:t>
      </w:r>
      <w:r w:rsidR="00236BEE" w:rsidRPr="0015212B">
        <w:rPr>
          <w:iCs/>
          <w:sz w:val="28"/>
          <w:szCs w:val="28"/>
          <w:lang w:val="lv-LV"/>
        </w:rPr>
        <w:t>2014.–2020.</w:t>
      </w:r>
      <w:r w:rsidR="00236BEE">
        <w:rPr>
          <w:iCs/>
          <w:sz w:val="28"/>
          <w:szCs w:val="28"/>
          <w:lang w:val="lv-LV"/>
        </w:rPr>
        <w:t> </w:t>
      </w:r>
      <w:r w:rsidR="00236BEE" w:rsidRPr="0015212B">
        <w:rPr>
          <w:iCs/>
          <w:sz w:val="28"/>
          <w:szCs w:val="28"/>
          <w:lang w:val="lv-LV"/>
        </w:rPr>
        <w:t>gada</w:t>
      </w:r>
    </w:p>
    <w:p w14:paraId="5A571E7D" w14:textId="328E7BC0" w:rsidR="00334CD4" w:rsidRPr="0015212B" w:rsidRDefault="00B51AEB">
      <w:pPr>
        <w:ind w:left="4253"/>
        <w:jc w:val="right"/>
        <w:rPr>
          <w:iCs/>
          <w:sz w:val="28"/>
          <w:szCs w:val="28"/>
          <w:lang w:val="lv-LV"/>
        </w:rPr>
      </w:pPr>
      <w:r w:rsidRPr="0015212B">
        <w:rPr>
          <w:iCs/>
          <w:sz w:val="28"/>
          <w:szCs w:val="28"/>
          <w:lang w:val="lv-LV"/>
        </w:rPr>
        <w:t>plānošanas perioda vadības likuma 20.</w:t>
      </w:r>
      <w:r w:rsidR="00236BEE">
        <w:rPr>
          <w:iCs/>
          <w:sz w:val="28"/>
          <w:szCs w:val="28"/>
          <w:lang w:val="lv-LV"/>
        </w:rPr>
        <w:t> </w:t>
      </w:r>
      <w:r w:rsidRPr="0015212B">
        <w:rPr>
          <w:iCs/>
          <w:sz w:val="28"/>
          <w:szCs w:val="28"/>
          <w:lang w:val="lv-LV"/>
        </w:rPr>
        <w:t>panta 6. un 13.</w:t>
      </w:r>
      <w:r w:rsidR="00236BEE">
        <w:rPr>
          <w:iCs/>
          <w:sz w:val="28"/>
          <w:szCs w:val="28"/>
          <w:lang w:val="lv-LV"/>
        </w:rPr>
        <w:t> </w:t>
      </w:r>
      <w:r w:rsidRPr="0015212B">
        <w:rPr>
          <w:iCs/>
          <w:sz w:val="28"/>
          <w:szCs w:val="28"/>
          <w:lang w:val="lv-LV"/>
        </w:rPr>
        <w:t>punktu</w:t>
      </w:r>
    </w:p>
    <w:p w14:paraId="5B3981B1" w14:textId="77777777" w:rsidR="009101E7" w:rsidRPr="0015212B" w:rsidRDefault="009101E7" w:rsidP="003417E7">
      <w:pPr>
        <w:jc w:val="right"/>
        <w:rPr>
          <w:sz w:val="28"/>
          <w:szCs w:val="28"/>
          <w:lang w:val="lv-LV"/>
        </w:rPr>
      </w:pPr>
    </w:p>
    <w:p w14:paraId="48314CCD" w14:textId="32A147E8" w:rsidR="00CB19E0" w:rsidRPr="0015212B" w:rsidRDefault="00CB19E0" w:rsidP="003417E7">
      <w:pPr>
        <w:ind w:firstLine="720"/>
        <w:jc w:val="both"/>
        <w:rPr>
          <w:lang w:val="lv-LV"/>
        </w:rPr>
      </w:pPr>
      <w:r w:rsidRPr="0015212B">
        <w:rPr>
          <w:sz w:val="28"/>
          <w:szCs w:val="28"/>
          <w:lang w:val="lv-LV"/>
        </w:rPr>
        <w:t>Izdarīt Ministru kabineta 20</w:t>
      </w:r>
      <w:r w:rsidR="004D0722" w:rsidRPr="0015212B">
        <w:rPr>
          <w:sz w:val="28"/>
          <w:szCs w:val="28"/>
          <w:lang w:val="lv-LV"/>
        </w:rPr>
        <w:t>20</w:t>
      </w:r>
      <w:r w:rsidRPr="0015212B">
        <w:rPr>
          <w:sz w:val="28"/>
          <w:szCs w:val="28"/>
          <w:lang w:val="lv-LV"/>
        </w:rPr>
        <w:t>.</w:t>
      </w:r>
      <w:r w:rsidR="00C679F4">
        <w:rPr>
          <w:sz w:val="28"/>
          <w:szCs w:val="28"/>
          <w:lang w:val="lv-LV"/>
        </w:rPr>
        <w:t> </w:t>
      </w:r>
      <w:r w:rsidRPr="0015212B">
        <w:rPr>
          <w:sz w:val="28"/>
          <w:szCs w:val="28"/>
          <w:lang w:val="lv-LV"/>
        </w:rPr>
        <w:t xml:space="preserve">gada </w:t>
      </w:r>
      <w:r w:rsidR="004D0722" w:rsidRPr="0015212B">
        <w:rPr>
          <w:sz w:val="28"/>
          <w:szCs w:val="28"/>
          <w:lang w:val="lv-LV"/>
        </w:rPr>
        <w:t>10.</w:t>
      </w:r>
      <w:r w:rsidR="00C679F4">
        <w:rPr>
          <w:sz w:val="28"/>
          <w:szCs w:val="28"/>
          <w:lang w:val="lv-LV"/>
        </w:rPr>
        <w:t> </w:t>
      </w:r>
      <w:r w:rsidR="004D0722" w:rsidRPr="0015212B">
        <w:rPr>
          <w:sz w:val="28"/>
          <w:szCs w:val="28"/>
          <w:lang w:val="lv-LV"/>
        </w:rPr>
        <w:t>marta</w:t>
      </w:r>
      <w:r w:rsidRPr="0015212B">
        <w:rPr>
          <w:sz w:val="28"/>
          <w:szCs w:val="28"/>
          <w:lang w:val="lv-LV"/>
        </w:rPr>
        <w:t xml:space="preserve"> noteikumos Nr.</w:t>
      </w:r>
      <w:r w:rsidR="00C679F4">
        <w:rPr>
          <w:sz w:val="28"/>
          <w:szCs w:val="28"/>
          <w:lang w:val="lv-LV"/>
        </w:rPr>
        <w:t> </w:t>
      </w:r>
      <w:r w:rsidR="004D0722" w:rsidRPr="0015212B">
        <w:rPr>
          <w:sz w:val="28"/>
          <w:szCs w:val="28"/>
          <w:lang w:val="lv-LV"/>
        </w:rPr>
        <w:t xml:space="preserve">130 </w:t>
      </w:r>
      <w:r w:rsidR="00CA3EC4">
        <w:rPr>
          <w:sz w:val="28"/>
          <w:szCs w:val="28"/>
          <w:lang w:val="lv-LV"/>
        </w:rPr>
        <w:t>"</w:t>
      </w:r>
      <w:r w:rsidRPr="0015212B">
        <w:rPr>
          <w:sz w:val="28"/>
          <w:szCs w:val="28"/>
          <w:lang w:val="lv-LV"/>
        </w:rPr>
        <w:t xml:space="preserve">Darbības programmas </w:t>
      </w:r>
      <w:r w:rsidR="00CA3EC4">
        <w:rPr>
          <w:sz w:val="28"/>
          <w:szCs w:val="28"/>
          <w:lang w:val="lv-LV"/>
        </w:rPr>
        <w:t>"</w:t>
      </w:r>
      <w:r w:rsidRPr="0015212B">
        <w:rPr>
          <w:sz w:val="28"/>
          <w:szCs w:val="28"/>
          <w:lang w:val="lv-LV"/>
        </w:rPr>
        <w:t>Izaugsme un nodarbinātība</w:t>
      </w:r>
      <w:r w:rsidR="00CA3EC4">
        <w:rPr>
          <w:sz w:val="28"/>
          <w:szCs w:val="28"/>
          <w:lang w:val="lv-LV"/>
        </w:rPr>
        <w:t>"</w:t>
      </w:r>
      <w:r w:rsidRPr="0015212B">
        <w:rPr>
          <w:sz w:val="28"/>
          <w:szCs w:val="28"/>
          <w:lang w:val="lv-LV"/>
        </w:rPr>
        <w:t xml:space="preserve"> prioritārā virziena </w:t>
      </w:r>
      <w:r w:rsidR="00CA3EC4">
        <w:rPr>
          <w:sz w:val="28"/>
          <w:szCs w:val="28"/>
          <w:lang w:val="lv-LV"/>
        </w:rPr>
        <w:t>"</w:t>
      </w:r>
      <w:r w:rsidRPr="0015212B">
        <w:rPr>
          <w:sz w:val="28"/>
          <w:szCs w:val="28"/>
          <w:lang w:val="lv-LV"/>
        </w:rPr>
        <w:t>Vides aizsardzības un resursu izmantošanas efektivitāte</w:t>
      </w:r>
      <w:r w:rsidR="00CA3EC4">
        <w:rPr>
          <w:sz w:val="28"/>
          <w:szCs w:val="28"/>
          <w:lang w:val="lv-LV"/>
        </w:rPr>
        <w:t>"</w:t>
      </w:r>
      <w:r w:rsidRPr="0015212B">
        <w:rPr>
          <w:sz w:val="28"/>
          <w:szCs w:val="28"/>
          <w:lang w:val="lv-LV"/>
        </w:rPr>
        <w:t xml:space="preserve"> 5.5.1</w:t>
      </w:r>
      <w:r w:rsidR="00C679F4" w:rsidRPr="0015212B">
        <w:rPr>
          <w:sz w:val="28"/>
          <w:szCs w:val="28"/>
          <w:lang w:val="lv-LV"/>
        </w:rPr>
        <w:t>.</w:t>
      </w:r>
      <w:r w:rsidR="00C679F4">
        <w:rPr>
          <w:sz w:val="28"/>
          <w:szCs w:val="28"/>
          <w:lang w:val="lv-LV"/>
        </w:rPr>
        <w:t> </w:t>
      </w:r>
      <w:r w:rsidRPr="0015212B">
        <w:rPr>
          <w:sz w:val="28"/>
          <w:szCs w:val="28"/>
          <w:lang w:val="lv-LV"/>
        </w:rPr>
        <w:t xml:space="preserve">specifiskā atbalsta mērķa </w:t>
      </w:r>
      <w:r w:rsidR="00CA3EC4">
        <w:rPr>
          <w:sz w:val="28"/>
          <w:szCs w:val="28"/>
          <w:lang w:val="lv-LV"/>
        </w:rPr>
        <w:t>"</w:t>
      </w:r>
      <w:r w:rsidRPr="0015212B">
        <w:rPr>
          <w:sz w:val="28"/>
          <w:szCs w:val="28"/>
          <w:lang w:val="lv-LV"/>
        </w:rPr>
        <w:t>Saglabāt, aizsargāt un attīstīt nozīmīgu kultūras un dabas mantojumu, kā arī attīstīt ar to saistītos pakalpojumus</w:t>
      </w:r>
      <w:r w:rsidR="00CA3EC4">
        <w:rPr>
          <w:sz w:val="28"/>
          <w:szCs w:val="28"/>
          <w:lang w:val="lv-LV"/>
        </w:rPr>
        <w:t>"</w:t>
      </w:r>
      <w:r w:rsidR="000D7C2D" w:rsidRPr="0015212B">
        <w:rPr>
          <w:sz w:val="28"/>
          <w:szCs w:val="28"/>
          <w:lang w:val="lv-LV"/>
        </w:rPr>
        <w:t xml:space="preserve"> </w:t>
      </w:r>
      <w:r w:rsidR="004D0722" w:rsidRPr="0015212B">
        <w:rPr>
          <w:sz w:val="28"/>
          <w:szCs w:val="28"/>
          <w:lang w:val="lv-LV"/>
        </w:rPr>
        <w:t xml:space="preserve">ceturtās projektu iesniegumu atlases kārtas </w:t>
      </w:r>
      <w:r w:rsidR="00CA3EC4">
        <w:rPr>
          <w:sz w:val="28"/>
          <w:szCs w:val="28"/>
          <w:lang w:val="lv-LV"/>
        </w:rPr>
        <w:t>"</w:t>
      </w:r>
      <w:r w:rsidR="004D0722" w:rsidRPr="0015212B">
        <w:rPr>
          <w:sz w:val="28"/>
          <w:szCs w:val="28"/>
          <w:lang w:val="lv-LV"/>
        </w:rPr>
        <w:t>Kultūras mantojuma saglabāšana, atjaunošana un ar to saistītās infrastruktūras attīstība Rīgas vēsturiskā centra teritorijā</w:t>
      </w:r>
      <w:r w:rsidR="00CA3EC4">
        <w:rPr>
          <w:sz w:val="28"/>
          <w:szCs w:val="28"/>
          <w:lang w:val="lv-LV"/>
        </w:rPr>
        <w:t>"</w:t>
      </w:r>
      <w:r w:rsidR="004D0722" w:rsidRPr="00F54B9D">
        <w:rPr>
          <w:bCs/>
          <w:color w:val="000000" w:themeColor="text1"/>
          <w:sz w:val="28"/>
          <w:szCs w:val="28"/>
          <w:lang w:val="lv-LV"/>
        </w:rPr>
        <w:t xml:space="preserve"> </w:t>
      </w:r>
      <w:r w:rsidRPr="0015212B">
        <w:rPr>
          <w:sz w:val="28"/>
          <w:szCs w:val="28"/>
          <w:lang w:val="lv-LV"/>
        </w:rPr>
        <w:t>īstenošanas noteikumi</w:t>
      </w:r>
      <w:r w:rsidR="00CA3EC4">
        <w:rPr>
          <w:sz w:val="28"/>
          <w:szCs w:val="28"/>
          <w:lang w:val="lv-LV"/>
        </w:rPr>
        <w:t>"</w:t>
      </w:r>
      <w:r w:rsidRPr="0015212B">
        <w:rPr>
          <w:sz w:val="28"/>
          <w:szCs w:val="28"/>
          <w:lang w:val="lv-LV"/>
        </w:rPr>
        <w:t xml:space="preserve"> (Latvijas Vēstnesis, 20</w:t>
      </w:r>
      <w:r w:rsidR="004D0722" w:rsidRPr="0015212B">
        <w:rPr>
          <w:sz w:val="28"/>
          <w:szCs w:val="28"/>
          <w:lang w:val="lv-LV"/>
        </w:rPr>
        <w:t>20</w:t>
      </w:r>
      <w:r w:rsidRPr="0015212B">
        <w:rPr>
          <w:sz w:val="28"/>
          <w:szCs w:val="28"/>
          <w:lang w:val="lv-LV"/>
        </w:rPr>
        <w:t xml:space="preserve">, </w:t>
      </w:r>
      <w:r w:rsidR="0015212B">
        <w:rPr>
          <w:sz w:val="28"/>
          <w:szCs w:val="28"/>
          <w:lang w:val="lv-LV"/>
        </w:rPr>
        <w:t>51</w:t>
      </w:r>
      <w:r w:rsidR="00C679F4" w:rsidRPr="0015212B">
        <w:rPr>
          <w:sz w:val="28"/>
          <w:szCs w:val="28"/>
          <w:lang w:val="lv-LV"/>
        </w:rPr>
        <w:t>.</w:t>
      </w:r>
      <w:r w:rsidR="00C679F4">
        <w:rPr>
          <w:sz w:val="28"/>
          <w:szCs w:val="28"/>
          <w:lang w:val="lv-LV"/>
        </w:rPr>
        <w:t> </w:t>
      </w:r>
      <w:r w:rsidRPr="0015212B">
        <w:rPr>
          <w:sz w:val="28"/>
          <w:szCs w:val="28"/>
          <w:lang w:val="lv-LV"/>
        </w:rPr>
        <w:t>nr.) šādus grozījumus:</w:t>
      </w:r>
    </w:p>
    <w:p w14:paraId="265C24B9" w14:textId="77777777" w:rsidR="0083759D" w:rsidRPr="0015212B" w:rsidRDefault="0083759D" w:rsidP="004F54F1">
      <w:pPr>
        <w:pStyle w:val="BodyText"/>
        <w:tabs>
          <w:tab w:val="left" w:pos="709"/>
        </w:tabs>
        <w:ind w:firstLine="709"/>
        <w:jc w:val="both"/>
        <w:rPr>
          <w:b w:val="0"/>
          <w:bCs w:val="0"/>
          <w:lang w:val="lv-LV"/>
        </w:rPr>
      </w:pPr>
    </w:p>
    <w:p w14:paraId="37F9954A" w14:textId="68D7B1FF" w:rsidR="001E6963" w:rsidRPr="00872F14" w:rsidRDefault="00872F14" w:rsidP="004F54F1">
      <w:pPr>
        <w:tabs>
          <w:tab w:val="left" w:pos="426"/>
          <w:tab w:val="left" w:pos="709"/>
        </w:tabs>
        <w:ind w:firstLine="709"/>
        <w:jc w:val="both"/>
        <w:rPr>
          <w:sz w:val="28"/>
          <w:szCs w:val="28"/>
          <w:lang w:val="lv-LV"/>
        </w:rPr>
      </w:pPr>
      <w:r>
        <w:rPr>
          <w:sz w:val="28"/>
          <w:szCs w:val="28"/>
          <w:lang w:val="lv-LV"/>
        </w:rPr>
        <w:t>1</w:t>
      </w:r>
      <w:r w:rsidR="00C679F4">
        <w:rPr>
          <w:sz w:val="28"/>
          <w:szCs w:val="28"/>
          <w:lang w:val="lv-LV"/>
        </w:rPr>
        <w:t>. </w:t>
      </w:r>
      <w:r w:rsidR="004D0722" w:rsidRPr="00872F14">
        <w:rPr>
          <w:sz w:val="28"/>
          <w:szCs w:val="28"/>
          <w:lang w:val="lv-LV"/>
        </w:rPr>
        <w:t>Papildināt 4</w:t>
      </w:r>
      <w:r w:rsidR="00C679F4" w:rsidRPr="00872F14">
        <w:rPr>
          <w:sz w:val="28"/>
          <w:szCs w:val="28"/>
          <w:lang w:val="lv-LV"/>
        </w:rPr>
        <w:t>.</w:t>
      </w:r>
      <w:r w:rsidR="00C679F4">
        <w:rPr>
          <w:sz w:val="28"/>
          <w:szCs w:val="28"/>
          <w:lang w:val="lv-LV"/>
        </w:rPr>
        <w:t> </w:t>
      </w:r>
      <w:r w:rsidR="004D0722" w:rsidRPr="00872F14">
        <w:rPr>
          <w:sz w:val="28"/>
          <w:szCs w:val="28"/>
          <w:lang w:val="lv-LV"/>
        </w:rPr>
        <w:t xml:space="preserve">punktu aiz vārdiem </w:t>
      </w:r>
      <w:r w:rsidR="00CA3EC4" w:rsidRPr="00872F14">
        <w:rPr>
          <w:sz w:val="28"/>
          <w:szCs w:val="28"/>
          <w:lang w:val="lv-LV"/>
        </w:rPr>
        <w:t>"</w:t>
      </w:r>
      <w:r w:rsidR="004D0722" w:rsidRPr="00872F14">
        <w:rPr>
          <w:sz w:val="28"/>
          <w:szCs w:val="28"/>
          <w:lang w:val="lv-LV"/>
        </w:rPr>
        <w:t>Padomes sastāvā ir</w:t>
      </w:r>
      <w:r w:rsidR="00CA3EC4" w:rsidRPr="00872F14">
        <w:rPr>
          <w:sz w:val="28"/>
          <w:szCs w:val="28"/>
          <w:lang w:val="lv-LV"/>
        </w:rPr>
        <w:t>"</w:t>
      </w:r>
      <w:r w:rsidR="004D0722" w:rsidRPr="00872F14">
        <w:rPr>
          <w:sz w:val="28"/>
          <w:szCs w:val="28"/>
          <w:lang w:val="lv-LV"/>
        </w:rPr>
        <w:t xml:space="preserve"> ar vārdiem </w:t>
      </w:r>
      <w:r w:rsidR="00CA3EC4" w:rsidRPr="00872F14">
        <w:rPr>
          <w:sz w:val="28"/>
          <w:szCs w:val="28"/>
          <w:lang w:val="lv-LV"/>
        </w:rPr>
        <w:t>"</w:t>
      </w:r>
      <w:r w:rsidR="004D0722" w:rsidRPr="00872F14">
        <w:rPr>
          <w:sz w:val="28"/>
          <w:szCs w:val="28"/>
          <w:lang w:val="lv-LV"/>
        </w:rPr>
        <w:t>Kultūras ministrijas</w:t>
      </w:r>
      <w:r w:rsidR="00CA3EC4" w:rsidRPr="00872F14">
        <w:rPr>
          <w:sz w:val="28"/>
          <w:szCs w:val="28"/>
          <w:lang w:val="lv-LV"/>
        </w:rPr>
        <w:t>"</w:t>
      </w:r>
      <w:r w:rsidR="004D0722" w:rsidRPr="00872F14">
        <w:rPr>
          <w:sz w:val="28"/>
          <w:szCs w:val="28"/>
          <w:lang w:val="lv-LV"/>
        </w:rPr>
        <w:t>.</w:t>
      </w:r>
    </w:p>
    <w:p w14:paraId="67059090" w14:textId="77777777" w:rsidR="00DE64F5" w:rsidRDefault="00DE64F5" w:rsidP="004F54F1">
      <w:pPr>
        <w:pStyle w:val="ListParagraph"/>
        <w:tabs>
          <w:tab w:val="left" w:pos="426"/>
          <w:tab w:val="left" w:pos="709"/>
        </w:tabs>
        <w:ind w:left="641" w:firstLine="709"/>
        <w:jc w:val="both"/>
        <w:rPr>
          <w:sz w:val="28"/>
          <w:szCs w:val="28"/>
          <w:lang w:val="lv-LV"/>
        </w:rPr>
      </w:pPr>
    </w:p>
    <w:p w14:paraId="27EB19B0" w14:textId="32ECD6A2" w:rsidR="00DE64F5" w:rsidRPr="00872F14" w:rsidRDefault="00872F14" w:rsidP="004F54F1">
      <w:pPr>
        <w:tabs>
          <w:tab w:val="left" w:pos="426"/>
          <w:tab w:val="left" w:pos="709"/>
        </w:tabs>
        <w:ind w:firstLine="709"/>
        <w:jc w:val="both"/>
        <w:rPr>
          <w:sz w:val="28"/>
          <w:szCs w:val="28"/>
          <w:lang w:val="lv-LV"/>
        </w:rPr>
      </w:pPr>
      <w:r>
        <w:rPr>
          <w:sz w:val="28"/>
          <w:szCs w:val="28"/>
          <w:lang w:val="lv-LV"/>
        </w:rPr>
        <w:t>2</w:t>
      </w:r>
      <w:r w:rsidR="00C679F4">
        <w:rPr>
          <w:sz w:val="28"/>
          <w:szCs w:val="28"/>
          <w:lang w:val="lv-LV"/>
        </w:rPr>
        <w:t>. </w:t>
      </w:r>
      <w:r w:rsidR="00DE64F5" w:rsidRPr="00872F14">
        <w:rPr>
          <w:sz w:val="28"/>
          <w:szCs w:val="28"/>
          <w:lang w:val="lv-LV"/>
        </w:rPr>
        <w:t>Izteikt 28.</w:t>
      </w:r>
      <w:r w:rsidR="00C679F4">
        <w:rPr>
          <w:sz w:val="28"/>
          <w:szCs w:val="28"/>
          <w:lang w:val="lv-LV"/>
        </w:rPr>
        <w:t> </w:t>
      </w:r>
      <w:r w:rsidR="00DE64F5" w:rsidRPr="00872F14">
        <w:rPr>
          <w:sz w:val="28"/>
          <w:szCs w:val="28"/>
          <w:lang w:val="lv-LV"/>
        </w:rPr>
        <w:t>punktu šādā redakcijā:</w:t>
      </w:r>
    </w:p>
    <w:p w14:paraId="4CF93EFA" w14:textId="77777777" w:rsidR="00C679F4" w:rsidRDefault="00C679F4" w:rsidP="00C679F4">
      <w:pPr>
        <w:tabs>
          <w:tab w:val="left" w:pos="709"/>
        </w:tabs>
        <w:ind w:firstLine="709"/>
        <w:jc w:val="both"/>
        <w:rPr>
          <w:sz w:val="28"/>
          <w:szCs w:val="28"/>
          <w:lang w:val="lv-LV"/>
        </w:rPr>
      </w:pPr>
    </w:p>
    <w:p w14:paraId="0DE441D5" w14:textId="02A6EC00" w:rsidR="00DE64F5" w:rsidRPr="00872F14" w:rsidRDefault="00CA3EC4" w:rsidP="004F54F1">
      <w:pPr>
        <w:tabs>
          <w:tab w:val="left" w:pos="709"/>
        </w:tabs>
        <w:ind w:firstLine="709"/>
        <w:jc w:val="both"/>
        <w:rPr>
          <w:sz w:val="28"/>
          <w:szCs w:val="28"/>
          <w:lang w:val="lv-LV"/>
        </w:rPr>
      </w:pPr>
      <w:r w:rsidRPr="00872F14">
        <w:rPr>
          <w:sz w:val="28"/>
          <w:szCs w:val="28"/>
          <w:lang w:val="lv-LV"/>
        </w:rPr>
        <w:t>"</w:t>
      </w:r>
      <w:r w:rsidR="00DE64F5" w:rsidRPr="00872F14">
        <w:rPr>
          <w:sz w:val="28"/>
          <w:szCs w:val="28"/>
          <w:lang w:val="lv-LV"/>
        </w:rPr>
        <w:t>28</w:t>
      </w:r>
      <w:r w:rsidR="00C679F4" w:rsidRPr="00872F14">
        <w:rPr>
          <w:sz w:val="28"/>
          <w:szCs w:val="28"/>
          <w:lang w:val="lv-LV"/>
        </w:rPr>
        <w:t>.</w:t>
      </w:r>
      <w:r w:rsidR="00C679F4">
        <w:rPr>
          <w:sz w:val="28"/>
          <w:szCs w:val="28"/>
          <w:lang w:val="lv-LV"/>
        </w:rPr>
        <w:t> </w:t>
      </w:r>
      <w:r w:rsidR="00293F1F" w:rsidRPr="00872F14">
        <w:rPr>
          <w:sz w:val="28"/>
          <w:szCs w:val="28"/>
          <w:lang w:val="lv-LV"/>
        </w:rPr>
        <w:t>Ja ar saimniecisko darbību nesaistīts projekts tā ieviešanas gaitā vai projekta pārskata periodā (projekta dzīves cikla laikā) kļūst par projektu, kas saistīts ar saimniecisku darbību, un atbalsts tam kvalificējams kā valsts atbalsts komercdarbībai, tiek piemēroti Komisijas regulas Nr. 651/2014 53. panta nosacījumi. Ja Komisijas regulas Nr. 651/2014 53</w:t>
      </w:r>
      <w:r w:rsidR="00C679F4" w:rsidRPr="00872F14">
        <w:rPr>
          <w:sz w:val="28"/>
          <w:szCs w:val="28"/>
          <w:lang w:val="lv-LV"/>
        </w:rPr>
        <w:t>.</w:t>
      </w:r>
      <w:r w:rsidR="00C679F4">
        <w:rPr>
          <w:sz w:val="28"/>
          <w:szCs w:val="28"/>
          <w:lang w:val="lv-LV"/>
        </w:rPr>
        <w:t> </w:t>
      </w:r>
      <w:r w:rsidR="00293F1F" w:rsidRPr="00872F14">
        <w:rPr>
          <w:sz w:val="28"/>
          <w:szCs w:val="28"/>
          <w:lang w:val="lv-LV"/>
        </w:rPr>
        <w:t xml:space="preserve">panta nosacījumus nav </w:t>
      </w:r>
      <w:r w:rsidR="00293F1F" w:rsidRPr="00872F14">
        <w:rPr>
          <w:sz w:val="28"/>
          <w:szCs w:val="28"/>
          <w:lang w:val="lv-LV"/>
        </w:rPr>
        <w:lastRenderedPageBreak/>
        <w:t>iespējams piemērot, piešķirtais atbalsts ir nelikumīgs komercdarbības atbalsts un atbalsta sniedzējs piemēro šo noteikumu 51.</w:t>
      </w:r>
      <w:r w:rsidR="00C679F4">
        <w:rPr>
          <w:sz w:val="28"/>
          <w:szCs w:val="28"/>
          <w:lang w:val="lv-LV"/>
        </w:rPr>
        <w:t> </w:t>
      </w:r>
      <w:r w:rsidR="00293F1F" w:rsidRPr="00872F14">
        <w:rPr>
          <w:sz w:val="28"/>
          <w:szCs w:val="28"/>
          <w:lang w:val="lv-LV"/>
        </w:rPr>
        <w:t>punktā minētās nelikumīgā komercdarbības atbalsta atgūšanas normas. Ja attiecīgajā projektā vai projekta daļā projekta pārskata periodā (projekta dzīves cikla laikā) ir radusies lielāka peļņa no pamatdarbības (neskaitot samērīgas peļņas daļu, kas atbilst tipiskai peļņai kultūras nozares attiecīgajā jomā Latvijas Republikā)</w:t>
      </w:r>
      <w:r w:rsidR="00EB5C13">
        <w:rPr>
          <w:sz w:val="28"/>
          <w:szCs w:val="28"/>
          <w:lang w:val="lv-LV"/>
        </w:rPr>
        <w:t>,</w:t>
      </w:r>
      <w:r w:rsidR="00293F1F" w:rsidRPr="00872F14">
        <w:rPr>
          <w:sz w:val="28"/>
          <w:szCs w:val="28"/>
          <w:lang w:val="lv-LV"/>
        </w:rPr>
        <w:t xml:space="preserve"> nekā projektā plānots, finansējuma saņēmējs projekta pārskata perioda (projekta dzīves cikla) beigās veic šo noteikumu 22.</w:t>
      </w:r>
      <w:r w:rsidR="00C679F4">
        <w:rPr>
          <w:sz w:val="28"/>
          <w:szCs w:val="28"/>
          <w:lang w:val="lv-LV"/>
        </w:rPr>
        <w:t> </w:t>
      </w:r>
      <w:r w:rsidR="00293F1F" w:rsidRPr="00872F14">
        <w:rPr>
          <w:sz w:val="28"/>
          <w:szCs w:val="28"/>
          <w:lang w:val="lv-LV"/>
        </w:rPr>
        <w:t>punktā minētās izmaksu un ieguvumu analīzes pārrēķinu un sadarbības iestādei atmaksā starpību starp faktisko un plānoto peļņu no pamatdarbības</w:t>
      </w:r>
      <w:r w:rsidR="00DE64F5" w:rsidRPr="00872F14">
        <w:rPr>
          <w:iCs/>
          <w:sz w:val="28"/>
          <w:szCs w:val="28"/>
          <w:lang w:val="lv-LV" w:eastAsia="lv-LV"/>
        </w:rPr>
        <w:t>.</w:t>
      </w:r>
      <w:r w:rsidRPr="00872F14">
        <w:rPr>
          <w:iCs/>
          <w:sz w:val="28"/>
          <w:szCs w:val="28"/>
          <w:lang w:val="lv-LV" w:eastAsia="lv-LV"/>
        </w:rPr>
        <w:t>"</w:t>
      </w:r>
    </w:p>
    <w:p w14:paraId="7CE107AE" w14:textId="77777777" w:rsidR="00333DF7" w:rsidRPr="0015212B" w:rsidRDefault="00333DF7" w:rsidP="004F54F1">
      <w:pPr>
        <w:tabs>
          <w:tab w:val="left" w:pos="709"/>
        </w:tabs>
        <w:ind w:left="641" w:firstLine="709"/>
        <w:jc w:val="both"/>
        <w:rPr>
          <w:sz w:val="28"/>
          <w:szCs w:val="28"/>
          <w:lang w:val="lv-LV"/>
        </w:rPr>
      </w:pPr>
    </w:p>
    <w:p w14:paraId="5FF08935" w14:textId="02C202D3" w:rsidR="0015013B" w:rsidRDefault="00872F14" w:rsidP="00C679F4">
      <w:pPr>
        <w:tabs>
          <w:tab w:val="left" w:pos="426"/>
          <w:tab w:val="left" w:pos="709"/>
        </w:tabs>
        <w:ind w:firstLine="709"/>
        <w:jc w:val="both"/>
        <w:rPr>
          <w:sz w:val="28"/>
          <w:szCs w:val="28"/>
          <w:lang w:val="lv-LV"/>
        </w:rPr>
      </w:pPr>
      <w:r>
        <w:rPr>
          <w:sz w:val="28"/>
          <w:szCs w:val="28"/>
          <w:lang w:val="lv-LV"/>
        </w:rPr>
        <w:t>3</w:t>
      </w:r>
      <w:r w:rsidR="00C679F4">
        <w:rPr>
          <w:sz w:val="28"/>
          <w:szCs w:val="28"/>
          <w:lang w:val="lv-LV"/>
        </w:rPr>
        <w:t>. </w:t>
      </w:r>
      <w:r w:rsidR="0015013B" w:rsidRPr="00872F14">
        <w:rPr>
          <w:sz w:val="28"/>
          <w:szCs w:val="28"/>
          <w:lang w:val="lv-LV"/>
        </w:rPr>
        <w:t>Izteikt 43</w:t>
      </w:r>
      <w:r w:rsidR="00C679F4" w:rsidRPr="00872F14">
        <w:rPr>
          <w:sz w:val="28"/>
          <w:szCs w:val="28"/>
          <w:lang w:val="lv-LV"/>
        </w:rPr>
        <w:t>.</w:t>
      </w:r>
      <w:r w:rsidR="00C679F4">
        <w:rPr>
          <w:sz w:val="28"/>
          <w:szCs w:val="28"/>
          <w:lang w:val="lv-LV"/>
        </w:rPr>
        <w:t> </w:t>
      </w:r>
      <w:r w:rsidR="0015013B" w:rsidRPr="00872F14">
        <w:rPr>
          <w:sz w:val="28"/>
          <w:szCs w:val="28"/>
          <w:lang w:val="lv-LV"/>
        </w:rPr>
        <w:t>punktu šādā redakcijā:</w:t>
      </w:r>
    </w:p>
    <w:p w14:paraId="1AC56329" w14:textId="77777777" w:rsidR="00C679F4" w:rsidRPr="00872F14" w:rsidRDefault="00C679F4" w:rsidP="004F54F1">
      <w:pPr>
        <w:tabs>
          <w:tab w:val="left" w:pos="426"/>
          <w:tab w:val="left" w:pos="709"/>
        </w:tabs>
        <w:ind w:firstLine="709"/>
        <w:jc w:val="both"/>
        <w:rPr>
          <w:sz w:val="28"/>
          <w:szCs w:val="28"/>
          <w:lang w:val="lv-LV"/>
        </w:rPr>
      </w:pPr>
    </w:p>
    <w:p w14:paraId="29CC9EC8" w14:textId="7A3F974E" w:rsidR="0015013B" w:rsidRPr="00872F14" w:rsidRDefault="00CA3EC4" w:rsidP="004F54F1">
      <w:pPr>
        <w:tabs>
          <w:tab w:val="left" w:pos="709"/>
        </w:tabs>
        <w:ind w:firstLine="709"/>
        <w:jc w:val="both"/>
        <w:rPr>
          <w:sz w:val="28"/>
          <w:szCs w:val="28"/>
          <w:lang w:val="lv-LV"/>
        </w:rPr>
      </w:pPr>
      <w:r w:rsidRPr="00872F14">
        <w:rPr>
          <w:sz w:val="28"/>
          <w:szCs w:val="28"/>
          <w:lang w:val="lv-LV"/>
        </w:rPr>
        <w:t>"</w:t>
      </w:r>
      <w:r w:rsidR="0015013B" w:rsidRPr="00872F14">
        <w:rPr>
          <w:sz w:val="28"/>
          <w:szCs w:val="28"/>
          <w:lang w:val="lv-LV"/>
        </w:rPr>
        <w:t>43.</w:t>
      </w:r>
      <w:r w:rsidR="00C26272" w:rsidRPr="00872F14">
        <w:rPr>
          <w:sz w:val="28"/>
          <w:szCs w:val="28"/>
          <w:lang w:val="lv-LV"/>
        </w:rPr>
        <w:tab/>
      </w:r>
      <w:r w:rsidR="0015013B" w:rsidRPr="00872F14">
        <w:rPr>
          <w:sz w:val="28"/>
          <w:szCs w:val="28"/>
          <w:lang w:val="lv-LV"/>
        </w:rPr>
        <w:t>Projektam netiek piemēroti Komisijas regulas Nr.</w:t>
      </w:r>
      <w:r w:rsidR="00C679F4">
        <w:rPr>
          <w:sz w:val="28"/>
          <w:szCs w:val="28"/>
          <w:lang w:val="lv-LV"/>
        </w:rPr>
        <w:t> </w:t>
      </w:r>
      <w:r w:rsidR="0015013B" w:rsidRPr="00872F14">
        <w:rPr>
          <w:sz w:val="28"/>
          <w:szCs w:val="28"/>
          <w:lang w:val="lv-LV"/>
        </w:rPr>
        <w:t>651/2014 53.</w:t>
      </w:r>
      <w:r w:rsidR="00C679F4">
        <w:rPr>
          <w:sz w:val="28"/>
          <w:szCs w:val="28"/>
          <w:lang w:val="lv-LV"/>
        </w:rPr>
        <w:t> </w:t>
      </w:r>
      <w:r w:rsidR="0015013B" w:rsidRPr="00872F14">
        <w:rPr>
          <w:sz w:val="28"/>
          <w:szCs w:val="28"/>
          <w:lang w:val="lv-LV"/>
        </w:rPr>
        <w:t>panta nosacījumi šādos gadījumos:</w:t>
      </w:r>
    </w:p>
    <w:p w14:paraId="29F4210B" w14:textId="52814DCC" w:rsidR="0015013B" w:rsidRPr="00872F14" w:rsidRDefault="0015013B" w:rsidP="004F54F1">
      <w:pPr>
        <w:tabs>
          <w:tab w:val="left" w:pos="709"/>
        </w:tabs>
        <w:ind w:firstLine="709"/>
        <w:jc w:val="both"/>
        <w:rPr>
          <w:sz w:val="28"/>
          <w:szCs w:val="28"/>
          <w:lang w:val="lv-LV"/>
        </w:rPr>
      </w:pPr>
      <w:r w:rsidRPr="00872F14">
        <w:rPr>
          <w:sz w:val="28"/>
          <w:szCs w:val="28"/>
          <w:lang w:val="lv-LV"/>
        </w:rPr>
        <w:t>43.1</w:t>
      </w:r>
      <w:r w:rsidR="00C679F4" w:rsidRPr="00872F14">
        <w:rPr>
          <w:sz w:val="28"/>
          <w:szCs w:val="28"/>
          <w:lang w:val="lv-LV"/>
        </w:rPr>
        <w:t>.</w:t>
      </w:r>
      <w:r w:rsidR="00C679F4">
        <w:rPr>
          <w:sz w:val="28"/>
          <w:szCs w:val="28"/>
          <w:lang w:val="lv-LV"/>
        </w:rPr>
        <w:t> </w:t>
      </w:r>
      <w:r w:rsidR="005E1A3E" w:rsidRPr="00872F14">
        <w:rPr>
          <w:sz w:val="28"/>
          <w:szCs w:val="28"/>
          <w:lang w:val="lv-LV"/>
        </w:rPr>
        <w:t>projekts</w:t>
      </w:r>
      <w:r w:rsidRPr="00872F14">
        <w:rPr>
          <w:sz w:val="28"/>
          <w:szCs w:val="28"/>
          <w:lang w:val="lv-LV"/>
        </w:rPr>
        <w:t xml:space="preserve"> nav saistīts ar saimnieciskās darbības veikšanu jeb izveidotās infrastruktūras amortizācijas periodā</w:t>
      </w:r>
      <w:r w:rsidR="005E1A3E" w:rsidRPr="00872F14">
        <w:rPr>
          <w:sz w:val="28"/>
          <w:szCs w:val="28"/>
          <w:lang w:val="lv-LV"/>
        </w:rPr>
        <w:t xml:space="preserve"> (projekta dzīves cikla laika)</w:t>
      </w:r>
      <w:r w:rsidRPr="00872F14">
        <w:rPr>
          <w:sz w:val="28"/>
          <w:szCs w:val="28"/>
          <w:lang w:val="lv-LV"/>
        </w:rPr>
        <w:t xml:space="preserve"> ieņēmumi no saimnieciskās darbības </w:t>
      </w:r>
      <w:r w:rsidR="005E1A3E" w:rsidRPr="00872F14">
        <w:rPr>
          <w:sz w:val="28"/>
          <w:szCs w:val="28"/>
          <w:lang w:val="lv-LV"/>
        </w:rPr>
        <w:t xml:space="preserve">atbalstītajā objektā </w:t>
      </w:r>
      <w:r w:rsidRPr="00872F14">
        <w:rPr>
          <w:sz w:val="28"/>
          <w:szCs w:val="28"/>
          <w:lang w:val="lv-LV"/>
        </w:rPr>
        <w:t xml:space="preserve">ir mazāki par </w:t>
      </w:r>
      <w:r w:rsidR="00C679F4" w:rsidRPr="00872F14">
        <w:rPr>
          <w:sz w:val="28"/>
          <w:szCs w:val="28"/>
          <w:lang w:val="lv-LV"/>
        </w:rPr>
        <w:t>50</w:t>
      </w:r>
      <w:r w:rsidR="00C679F4">
        <w:rPr>
          <w:sz w:val="28"/>
          <w:szCs w:val="28"/>
          <w:lang w:val="lv-LV"/>
        </w:rPr>
        <w:t> </w:t>
      </w:r>
      <w:r w:rsidRPr="00872F14">
        <w:rPr>
          <w:sz w:val="28"/>
          <w:szCs w:val="28"/>
          <w:lang w:val="lv-LV"/>
        </w:rPr>
        <w:t>procentiem no kultūras jomas pakalpojumu sniedzēja gada budžeta</w:t>
      </w:r>
      <w:r w:rsidR="005E1A3E" w:rsidRPr="00872F14">
        <w:rPr>
          <w:sz w:val="28"/>
          <w:szCs w:val="28"/>
          <w:lang w:val="lv-LV"/>
        </w:rPr>
        <w:t xml:space="preserve"> atbalstītajā objektā</w:t>
      </w:r>
      <w:r w:rsidRPr="00872F14">
        <w:rPr>
          <w:sz w:val="28"/>
          <w:szCs w:val="28"/>
          <w:lang w:val="lv-LV"/>
        </w:rPr>
        <w:t>;</w:t>
      </w:r>
    </w:p>
    <w:p w14:paraId="15A47A4A" w14:textId="25184B93" w:rsidR="0015013B" w:rsidRDefault="0015013B" w:rsidP="004F54F1">
      <w:pPr>
        <w:tabs>
          <w:tab w:val="left" w:pos="709"/>
          <w:tab w:val="left" w:pos="1843"/>
          <w:tab w:val="left" w:pos="1985"/>
        </w:tabs>
        <w:ind w:firstLine="709"/>
        <w:jc w:val="both"/>
        <w:rPr>
          <w:sz w:val="28"/>
          <w:szCs w:val="28"/>
          <w:lang w:val="lv-LV"/>
        </w:rPr>
      </w:pPr>
      <w:r>
        <w:rPr>
          <w:sz w:val="28"/>
          <w:szCs w:val="28"/>
          <w:lang w:val="lv-LV"/>
        </w:rPr>
        <w:t>4</w:t>
      </w:r>
      <w:r w:rsidRPr="007A726C">
        <w:rPr>
          <w:sz w:val="28"/>
          <w:szCs w:val="28"/>
          <w:lang w:val="lv-LV"/>
        </w:rPr>
        <w:t>3.2</w:t>
      </w:r>
      <w:r w:rsidR="00C679F4" w:rsidRPr="007A726C">
        <w:rPr>
          <w:sz w:val="28"/>
          <w:szCs w:val="28"/>
          <w:lang w:val="lv-LV"/>
        </w:rPr>
        <w:t>.</w:t>
      </w:r>
      <w:r w:rsidR="00C679F4">
        <w:rPr>
          <w:sz w:val="28"/>
          <w:szCs w:val="28"/>
          <w:lang w:val="lv-LV"/>
        </w:rPr>
        <w:t> </w:t>
      </w:r>
      <w:r w:rsidRPr="007A726C">
        <w:rPr>
          <w:sz w:val="28"/>
          <w:szCs w:val="28"/>
          <w:lang w:val="lv-LV"/>
        </w:rPr>
        <w:t xml:space="preserve">ja </w:t>
      </w:r>
      <w:r w:rsidR="005E1A3E">
        <w:rPr>
          <w:sz w:val="28"/>
          <w:szCs w:val="28"/>
          <w:lang w:val="lv-LV"/>
        </w:rPr>
        <w:t>projekts</w:t>
      </w:r>
      <w:r w:rsidR="005E1A3E" w:rsidRPr="007A726C">
        <w:rPr>
          <w:sz w:val="28"/>
          <w:szCs w:val="28"/>
          <w:lang w:val="lv-LV"/>
        </w:rPr>
        <w:t xml:space="preserve"> </w:t>
      </w:r>
      <w:r>
        <w:rPr>
          <w:sz w:val="28"/>
          <w:szCs w:val="28"/>
          <w:lang w:val="lv-LV"/>
        </w:rPr>
        <w:t xml:space="preserve">ir </w:t>
      </w:r>
      <w:r w:rsidRPr="007A726C">
        <w:rPr>
          <w:sz w:val="28"/>
          <w:szCs w:val="28"/>
          <w:lang w:val="lv-LV"/>
        </w:rPr>
        <w:t>saistīts ar saimnieciskās darbības veikšanu un nav</w:t>
      </w:r>
      <w:r>
        <w:rPr>
          <w:sz w:val="28"/>
          <w:szCs w:val="28"/>
          <w:lang w:val="lv-LV"/>
        </w:rPr>
        <w:t xml:space="preserve"> </w:t>
      </w:r>
      <w:r w:rsidRPr="007A726C">
        <w:rPr>
          <w:sz w:val="28"/>
          <w:szCs w:val="28"/>
          <w:lang w:val="lv-LV"/>
        </w:rPr>
        <w:t xml:space="preserve">kvalificējams kā atbalsts komercdarbībai jeb izveidotās infrastruktūras amortizācijas periodā </w:t>
      </w:r>
      <w:r w:rsidR="005E1A3E">
        <w:rPr>
          <w:sz w:val="28"/>
          <w:szCs w:val="28"/>
          <w:lang w:val="lv-LV"/>
        </w:rPr>
        <w:t xml:space="preserve">(projekta dzīves cikla laikā) </w:t>
      </w:r>
      <w:r w:rsidRPr="007A726C">
        <w:rPr>
          <w:sz w:val="28"/>
          <w:szCs w:val="28"/>
          <w:lang w:val="lv-LV"/>
        </w:rPr>
        <w:t xml:space="preserve">no visiem kultūras jomā sniegto pakalpojumu saņēmējiem </w:t>
      </w:r>
      <w:r w:rsidR="005E1A3E">
        <w:rPr>
          <w:sz w:val="28"/>
          <w:szCs w:val="28"/>
          <w:lang w:val="lv-LV"/>
        </w:rPr>
        <w:t xml:space="preserve">atbalstītajā objektā </w:t>
      </w:r>
      <w:r w:rsidRPr="007A726C">
        <w:rPr>
          <w:sz w:val="28"/>
          <w:szCs w:val="28"/>
          <w:lang w:val="lv-LV"/>
        </w:rPr>
        <w:t xml:space="preserve">gadā vairāk nekā </w:t>
      </w:r>
      <w:r w:rsidR="00C679F4" w:rsidRPr="007A726C">
        <w:rPr>
          <w:sz w:val="28"/>
          <w:szCs w:val="28"/>
          <w:lang w:val="lv-LV"/>
        </w:rPr>
        <w:t>85</w:t>
      </w:r>
      <w:r w:rsidR="00C679F4">
        <w:rPr>
          <w:sz w:val="28"/>
          <w:szCs w:val="28"/>
          <w:lang w:val="lv-LV"/>
        </w:rPr>
        <w:t> </w:t>
      </w:r>
      <w:r w:rsidRPr="007A726C">
        <w:rPr>
          <w:sz w:val="28"/>
          <w:szCs w:val="28"/>
          <w:lang w:val="lv-LV"/>
        </w:rPr>
        <w:t>procenti ir Latvijas iedzīvotāji.</w:t>
      </w:r>
      <w:r w:rsidR="00CA3EC4">
        <w:rPr>
          <w:sz w:val="28"/>
          <w:szCs w:val="28"/>
          <w:lang w:val="lv-LV"/>
        </w:rPr>
        <w:t>"</w:t>
      </w:r>
    </w:p>
    <w:p w14:paraId="6BDBC7F7" w14:textId="6993330F" w:rsidR="004701DA" w:rsidRDefault="004701DA" w:rsidP="004F54F1">
      <w:pPr>
        <w:tabs>
          <w:tab w:val="left" w:pos="709"/>
          <w:tab w:val="left" w:pos="1843"/>
          <w:tab w:val="left" w:pos="1985"/>
        </w:tabs>
        <w:ind w:left="1985" w:firstLine="709"/>
        <w:jc w:val="both"/>
        <w:rPr>
          <w:sz w:val="28"/>
          <w:szCs w:val="28"/>
          <w:lang w:val="lv-LV"/>
        </w:rPr>
      </w:pPr>
    </w:p>
    <w:p w14:paraId="4CC5FA12" w14:textId="25B9DD4E" w:rsidR="004701DA" w:rsidRPr="00872F14" w:rsidRDefault="00872F14" w:rsidP="004F54F1">
      <w:pPr>
        <w:tabs>
          <w:tab w:val="left" w:pos="709"/>
        </w:tabs>
        <w:ind w:firstLine="709"/>
        <w:jc w:val="both"/>
        <w:rPr>
          <w:sz w:val="28"/>
          <w:szCs w:val="28"/>
          <w:lang w:val="lv-LV"/>
        </w:rPr>
      </w:pPr>
      <w:r>
        <w:rPr>
          <w:sz w:val="28"/>
          <w:szCs w:val="28"/>
          <w:lang w:val="lv-LV"/>
        </w:rPr>
        <w:t xml:space="preserve">4. </w:t>
      </w:r>
      <w:r w:rsidR="004701DA" w:rsidRPr="00872F14">
        <w:rPr>
          <w:sz w:val="28"/>
          <w:szCs w:val="28"/>
          <w:lang w:val="lv-LV"/>
        </w:rPr>
        <w:t xml:space="preserve">Papildināt </w:t>
      </w:r>
      <w:r w:rsidR="0029731A" w:rsidRPr="00872F14">
        <w:rPr>
          <w:sz w:val="28"/>
          <w:szCs w:val="28"/>
          <w:lang w:val="lv-LV"/>
        </w:rPr>
        <w:t xml:space="preserve">noteikumus </w:t>
      </w:r>
      <w:r w:rsidR="004701DA" w:rsidRPr="00872F14">
        <w:rPr>
          <w:sz w:val="28"/>
          <w:szCs w:val="28"/>
          <w:lang w:val="lv-LV"/>
        </w:rPr>
        <w:t>ar 44.</w:t>
      </w:r>
      <w:r w:rsidR="00C679F4" w:rsidRPr="00872F14">
        <w:rPr>
          <w:sz w:val="28"/>
          <w:szCs w:val="28"/>
          <w:vertAlign w:val="superscript"/>
          <w:lang w:val="lv-LV"/>
        </w:rPr>
        <w:t>1</w:t>
      </w:r>
      <w:r w:rsidR="00C679F4">
        <w:rPr>
          <w:sz w:val="28"/>
          <w:szCs w:val="28"/>
          <w:lang w:val="lv-LV"/>
        </w:rPr>
        <w:t> </w:t>
      </w:r>
      <w:r w:rsidR="004701DA" w:rsidRPr="00872F14">
        <w:rPr>
          <w:sz w:val="28"/>
          <w:szCs w:val="28"/>
          <w:lang w:val="lv-LV"/>
        </w:rPr>
        <w:t>punktu šādā redakcijā:</w:t>
      </w:r>
    </w:p>
    <w:p w14:paraId="6F4AE081" w14:textId="77777777" w:rsidR="00C679F4" w:rsidRDefault="00C679F4" w:rsidP="00C679F4">
      <w:pPr>
        <w:tabs>
          <w:tab w:val="left" w:pos="709"/>
          <w:tab w:val="left" w:pos="1843"/>
          <w:tab w:val="left" w:pos="1985"/>
        </w:tabs>
        <w:ind w:firstLine="709"/>
        <w:jc w:val="both"/>
        <w:rPr>
          <w:sz w:val="28"/>
          <w:szCs w:val="28"/>
          <w:lang w:val="lv-LV"/>
        </w:rPr>
      </w:pPr>
    </w:p>
    <w:p w14:paraId="7FBD4D6F" w14:textId="4EA018E7" w:rsidR="004701DA" w:rsidRDefault="00CA3EC4" w:rsidP="004F54F1">
      <w:pPr>
        <w:tabs>
          <w:tab w:val="left" w:pos="709"/>
          <w:tab w:val="left" w:pos="1843"/>
          <w:tab w:val="left" w:pos="1985"/>
        </w:tabs>
        <w:ind w:firstLine="709"/>
        <w:jc w:val="both"/>
        <w:rPr>
          <w:sz w:val="28"/>
          <w:szCs w:val="28"/>
          <w:lang w:val="lv-LV"/>
        </w:rPr>
      </w:pPr>
      <w:r>
        <w:rPr>
          <w:sz w:val="28"/>
          <w:szCs w:val="28"/>
          <w:lang w:val="lv-LV"/>
        </w:rPr>
        <w:t>"</w:t>
      </w:r>
      <w:r w:rsidR="004701DA" w:rsidRPr="00630D44">
        <w:rPr>
          <w:sz w:val="28"/>
          <w:szCs w:val="28"/>
          <w:lang w:val="lv-LV"/>
        </w:rPr>
        <w:t>4</w:t>
      </w:r>
      <w:r w:rsidR="004701DA">
        <w:rPr>
          <w:sz w:val="28"/>
          <w:szCs w:val="28"/>
          <w:lang w:val="lv-LV"/>
        </w:rPr>
        <w:t>4.</w:t>
      </w:r>
      <w:r w:rsidR="00C679F4" w:rsidRPr="00E44F94">
        <w:rPr>
          <w:sz w:val="28"/>
          <w:szCs w:val="28"/>
          <w:vertAlign w:val="superscript"/>
          <w:lang w:val="lv-LV"/>
        </w:rPr>
        <w:t>1</w:t>
      </w:r>
      <w:r w:rsidR="00C679F4">
        <w:rPr>
          <w:sz w:val="28"/>
          <w:szCs w:val="28"/>
          <w:lang w:val="lv-LV"/>
        </w:rPr>
        <w:t> </w:t>
      </w:r>
      <w:r w:rsidR="004701DA" w:rsidRPr="000112C5">
        <w:rPr>
          <w:sz w:val="28"/>
          <w:szCs w:val="28"/>
          <w:lang w:val="lv-LV"/>
        </w:rPr>
        <w:t xml:space="preserve">Atbalstītajā objektā šo noteikumu </w:t>
      </w:r>
      <w:r w:rsidR="004701DA">
        <w:rPr>
          <w:sz w:val="28"/>
          <w:szCs w:val="28"/>
          <w:lang w:val="lv-LV"/>
        </w:rPr>
        <w:t>43</w:t>
      </w:r>
      <w:r w:rsidR="004701DA" w:rsidRPr="000112C5">
        <w:rPr>
          <w:sz w:val="28"/>
          <w:szCs w:val="28"/>
          <w:lang w:val="lv-LV"/>
        </w:rPr>
        <w:t>.1.</w:t>
      </w:r>
      <w:r w:rsidR="00C679F4">
        <w:rPr>
          <w:sz w:val="28"/>
          <w:szCs w:val="28"/>
          <w:lang w:val="lv-LV"/>
        </w:rPr>
        <w:t> </w:t>
      </w:r>
      <w:r w:rsidR="004701DA">
        <w:rPr>
          <w:sz w:val="28"/>
          <w:szCs w:val="28"/>
          <w:lang w:val="lv-LV"/>
        </w:rPr>
        <w:t>apakš</w:t>
      </w:r>
      <w:r w:rsidR="004701DA" w:rsidRPr="000112C5">
        <w:rPr>
          <w:sz w:val="28"/>
          <w:szCs w:val="28"/>
          <w:lang w:val="lv-LV"/>
        </w:rPr>
        <w:t xml:space="preserve">punktā </w:t>
      </w:r>
      <w:r w:rsidR="004701DA">
        <w:rPr>
          <w:sz w:val="28"/>
          <w:szCs w:val="28"/>
          <w:lang w:val="lv-LV"/>
        </w:rPr>
        <w:t>minē</w:t>
      </w:r>
      <w:r w:rsidR="004701DA" w:rsidRPr="000112C5">
        <w:rPr>
          <w:sz w:val="28"/>
          <w:szCs w:val="28"/>
          <w:lang w:val="lv-LV"/>
        </w:rPr>
        <w:t>tajā gadījumā ir pieļaujams veikt papildpakalpojumus, kuriem nebūtu ietekme</w:t>
      </w:r>
      <w:r w:rsidR="004701DA">
        <w:rPr>
          <w:sz w:val="28"/>
          <w:szCs w:val="28"/>
          <w:lang w:val="lv-LV"/>
        </w:rPr>
        <w:t>s</w:t>
      </w:r>
      <w:r w:rsidR="004701DA" w:rsidRPr="000112C5">
        <w:rPr>
          <w:sz w:val="28"/>
          <w:szCs w:val="28"/>
          <w:lang w:val="lv-LV"/>
        </w:rPr>
        <w:t xml:space="preserve"> uz tirdzniecību un konkurenci Eiropas Savienības iekšējā tirgū</w:t>
      </w:r>
      <w:r w:rsidR="004701DA">
        <w:rPr>
          <w:sz w:val="28"/>
          <w:szCs w:val="28"/>
          <w:lang w:val="lv-LV"/>
        </w:rPr>
        <w:t>.</w:t>
      </w:r>
      <w:r>
        <w:rPr>
          <w:sz w:val="28"/>
          <w:szCs w:val="28"/>
          <w:lang w:val="lv-LV"/>
        </w:rPr>
        <w:t>"</w:t>
      </w:r>
    </w:p>
    <w:p w14:paraId="2080AD19" w14:textId="77777777" w:rsidR="004701DA" w:rsidRDefault="004701DA" w:rsidP="004F54F1">
      <w:pPr>
        <w:tabs>
          <w:tab w:val="left" w:pos="709"/>
          <w:tab w:val="left" w:pos="1843"/>
          <w:tab w:val="left" w:pos="1985"/>
        </w:tabs>
        <w:ind w:left="1429" w:firstLine="709"/>
        <w:jc w:val="both"/>
        <w:rPr>
          <w:sz w:val="28"/>
          <w:szCs w:val="28"/>
          <w:lang w:val="lv-LV"/>
        </w:rPr>
      </w:pPr>
    </w:p>
    <w:p w14:paraId="28D6D3AF" w14:textId="5D406E5A" w:rsidR="00E87A34" w:rsidRPr="00872F14" w:rsidRDefault="00872F14" w:rsidP="004F54F1">
      <w:pPr>
        <w:tabs>
          <w:tab w:val="left" w:pos="709"/>
          <w:tab w:val="left" w:pos="1843"/>
          <w:tab w:val="left" w:pos="1985"/>
        </w:tabs>
        <w:ind w:firstLine="709"/>
        <w:jc w:val="both"/>
        <w:rPr>
          <w:sz w:val="28"/>
          <w:szCs w:val="28"/>
          <w:lang w:val="lv-LV"/>
        </w:rPr>
      </w:pPr>
      <w:r>
        <w:rPr>
          <w:sz w:val="28"/>
          <w:szCs w:val="28"/>
          <w:lang w:val="lv-LV"/>
        </w:rPr>
        <w:t xml:space="preserve">5. </w:t>
      </w:r>
      <w:r w:rsidR="00E87A34" w:rsidRPr="00872F14">
        <w:rPr>
          <w:sz w:val="28"/>
          <w:szCs w:val="28"/>
          <w:lang w:val="lv-LV"/>
        </w:rPr>
        <w:t xml:space="preserve">Papildināt </w:t>
      </w:r>
      <w:r w:rsidR="0029731A" w:rsidRPr="00872F14">
        <w:rPr>
          <w:sz w:val="28"/>
          <w:szCs w:val="28"/>
          <w:lang w:val="lv-LV"/>
        </w:rPr>
        <w:t xml:space="preserve">noteikumus </w:t>
      </w:r>
      <w:r w:rsidR="00E87A34" w:rsidRPr="00872F14">
        <w:rPr>
          <w:sz w:val="28"/>
          <w:szCs w:val="28"/>
          <w:lang w:val="lv-LV"/>
        </w:rPr>
        <w:t>ar 45.</w:t>
      </w:r>
      <w:r w:rsidR="00C679F4" w:rsidRPr="00872F14">
        <w:rPr>
          <w:sz w:val="28"/>
          <w:szCs w:val="28"/>
          <w:vertAlign w:val="superscript"/>
          <w:lang w:val="lv-LV"/>
        </w:rPr>
        <w:t>1</w:t>
      </w:r>
      <w:r w:rsidR="00C679F4">
        <w:rPr>
          <w:sz w:val="28"/>
          <w:szCs w:val="28"/>
          <w:lang w:val="lv-LV"/>
        </w:rPr>
        <w:t> </w:t>
      </w:r>
      <w:r w:rsidR="00E87A34" w:rsidRPr="00872F14">
        <w:rPr>
          <w:sz w:val="28"/>
          <w:szCs w:val="28"/>
          <w:lang w:val="lv-LV"/>
        </w:rPr>
        <w:t>punktu šādā redakcijā:</w:t>
      </w:r>
    </w:p>
    <w:p w14:paraId="51C7F9F0" w14:textId="77777777" w:rsidR="00C679F4" w:rsidRDefault="00C679F4" w:rsidP="00C679F4">
      <w:pPr>
        <w:tabs>
          <w:tab w:val="left" w:pos="709"/>
        </w:tabs>
        <w:ind w:firstLine="709"/>
        <w:jc w:val="both"/>
        <w:rPr>
          <w:sz w:val="28"/>
          <w:szCs w:val="28"/>
          <w:lang w:val="lv-LV"/>
        </w:rPr>
      </w:pPr>
    </w:p>
    <w:p w14:paraId="5483A129" w14:textId="0BD666EA" w:rsidR="00E87A34" w:rsidRPr="00872F14" w:rsidRDefault="00CA3EC4" w:rsidP="004F54F1">
      <w:pPr>
        <w:tabs>
          <w:tab w:val="left" w:pos="709"/>
        </w:tabs>
        <w:ind w:firstLine="709"/>
        <w:jc w:val="both"/>
        <w:rPr>
          <w:iCs/>
          <w:sz w:val="28"/>
          <w:szCs w:val="28"/>
          <w:lang w:val="lv-LV" w:eastAsia="lv-LV"/>
        </w:rPr>
      </w:pPr>
      <w:r w:rsidRPr="00872F14">
        <w:rPr>
          <w:sz w:val="28"/>
          <w:szCs w:val="28"/>
          <w:lang w:val="lv-LV"/>
        </w:rPr>
        <w:t>"</w:t>
      </w:r>
      <w:r w:rsidR="00E87A34" w:rsidRPr="00872F14">
        <w:rPr>
          <w:sz w:val="28"/>
          <w:szCs w:val="28"/>
          <w:lang w:val="lv-LV"/>
        </w:rPr>
        <w:t>45.</w:t>
      </w:r>
      <w:r w:rsidR="00E87A34" w:rsidRPr="00872F14">
        <w:rPr>
          <w:sz w:val="28"/>
          <w:szCs w:val="28"/>
          <w:vertAlign w:val="superscript"/>
          <w:lang w:val="lv-LV"/>
        </w:rPr>
        <w:t>1</w:t>
      </w:r>
      <w:r w:rsidR="00E87A34" w:rsidRPr="00872F14">
        <w:rPr>
          <w:sz w:val="28"/>
          <w:szCs w:val="28"/>
          <w:lang w:val="lv-LV"/>
        </w:rPr>
        <w:tab/>
      </w:r>
      <w:r w:rsidR="003B05C1" w:rsidRPr="00872F14">
        <w:rPr>
          <w:iCs/>
          <w:sz w:val="28"/>
          <w:szCs w:val="28"/>
          <w:lang w:val="lv-LV" w:eastAsia="lv-LV"/>
        </w:rPr>
        <w:t xml:space="preserve">Ja atbalstītajā objektā konstatē valsts atbalstu komercdarbībai, finansējuma saņēmējs sadarbības iestādei sniedz informāciju, vai par tām pašām attiecināmajām izmaksām ir plānots </w:t>
      </w:r>
      <w:r w:rsidR="00C679F4">
        <w:rPr>
          <w:iCs/>
          <w:sz w:val="28"/>
          <w:szCs w:val="28"/>
          <w:lang w:val="lv-LV" w:eastAsia="lv-LV"/>
        </w:rPr>
        <w:t xml:space="preserve">piešķirt atbalstu </w:t>
      </w:r>
      <w:r w:rsidR="003B05C1" w:rsidRPr="00872F14">
        <w:rPr>
          <w:iCs/>
          <w:sz w:val="28"/>
          <w:szCs w:val="28"/>
          <w:lang w:val="lv-LV" w:eastAsia="lv-LV"/>
        </w:rPr>
        <w:t xml:space="preserve">vai </w:t>
      </w:r>
      <w:r w:rsidR="00C679F4">
        <w:rPr>
          <w:iCs/>
          <w:sz w:val="28"/>
          <w:szCs w:val="28"/>
          <w:lang w:val="lv-LV" w:eastAsia="lv-LV"/>
        </w:rPr>
        <w:t xml:space="preserve">tas </w:t>
      </w:r>
      <w:r w:rsidR="003B05C1" w:rsidRPr="00872F14">
        <w:rPr>
          <w:iCs/>
          <w:sz w:val="28"/>
          <w:szCs w:val="28"/>
          <w:lang w:val="lv-LV" w:eastAsia="lv-LV"/>
        </w:rPr>
        <w:t xml:space="preserve">jau </w:t>
      </w:r>
      <w:r w:rsidR="00C679F4">
        <w:rPr>
          <w:iCs/>
          <w:sz w:val="28"/>
          <w:szCs w:val="28"/>
          <w:lang w:val="lv-LV" w:eastAsia="lv-LV"/>
        </w:rPr>
        <w:t xml:space="preserve">ir </w:t>
      </w:r>
      <w:r w:rsidR="003B05C1" w:rsidRPr="00872F14">
        <w:rPr>
          <w:iCs/>
          <w:sz w:val="28"/>
          <w:szCs w:val="28"/>
          <w:lang w:val="lv-LV" w:eastAsia="lv-LV"/>
        </w:rPr>
        <w:t>piešķirts, norādot atbalsta piešķiršanas datumu, atbalsta sniedzēja nosaukumu, atbalsta pasākumu, plānoto vai piešķirto atbalsta summu un atbalsta intensitāti, lai varētu izvērtēt, vai netiek pārsniegtas atbalsta apvienošanas normas</w:t>
      </w:r>
      <w:r w:rsidR="00E87A34" w:rsidRPr="00872F14">
        <w:rPr>
          <w:iCs/>
          <w:sz w:val="28"/>
          <w:szCs w:val="28"/>
          <w:lang w:val="lv-LV" w:eastAsia="lv-LV"/>
        </w:rPr>
        <w:t>.</w:t>
      </w:r>
      <w:r w:rsidRPr="00872F14">
        <w:rPr>
          <w:iCs/>
          <w:sz w:val="28"/>
          <w:szCs w:val="28"/>
          <w:lang w:val="lv-LV" w:eastAsia="lv-LV"/>
        </w:rPr>
        <w:t>"</w:t>
      </w:r>
    </w:p>
    <w:p w14:paraId="209A09D1" w14:textId="77777777" w:rsidR="00E87A34" w:rsidRDefault="00E87A34" w:rsidP="004F54F1">
      <w:pPr>
        <w:pStyle w:val="ListParagraph"/>
        <w:tabs>
          <w:tab w:val="left" w:pos="426"/>
          <w:tab w:val="left" w:pos="709"/>
        </w:tabs>
        <w:ind w:left="641" w:firstLine="709"/>
        <w:jc w:val="both"/>
        <w:rPr>
          <w:sz w:val="28"/>
          <w:szCs w:val="28"/>
          <w:lang w:val="lv-LV"/>
        </w:rPr>
      </w:pPr>
    </w:p>
    <w:p w14:paraId="70747E9D" w14:textId="3A922AFF" w:rsidR="0007174B" w:rsidRPr="00872F14" w:rsidRDefault="00872F14" w:rsidP="004F54F1">
      <w:pPr>
        <w:tabs>
          <w:tab w:val="left" w:pos="426"/>
          <w:tab w:val="left" w:pos="709"/>
        </w:tabs>
        <w:ind w:firstLine="709"/>
        <w:jc w:val="both"/>
        <w:rPr>
          <w:sz w:val="28"/>
          <w:szCs w:val="28"/>
          <w:lang w:val="lv-LV"/>
        </w:rPr>
      </w:pPr>
      <w:r>
        <w:rPr>
          <w:sz w:val="28"/>
          <w:szCs w:val="28"/>
          <w:lang w:val="lv-LV"/>
        </w:rPr>
        <w:t xml:space="preserve">6. </w:t>
      </w:r>
      <w:r w:rsidR="0007174B" w:rsidRPr="00872F14">
        <w:rPr>
          <w:sz w:val="28"/>
          <w:szCs w:val="28"/>
          <w:lang w:val="lv-LV"/>
        </w:rPr>
        <w:t xml:space="preserve">Izteikt </w:t>
      </w:r>
      <w:r w:rsidR="004D0722" w:rsidRPr="00872F14">
        <w:rPr>
          <w:sz w:val="28"/>
          <w:szCs w:val="28"/>
          <w:lang w:val="lv-LV"/>
        </w:rPr>
        <w:t>50</w:t>
      </w:r>
      <w:r w:rsidR="0007174B" w:rsidRPr="00872F14">
        <w:rPr>
          <w:sz w:val="28"/>
          <w:szCs w:val="28"/>
          <w:lang w:val="lv-LV"/>
        </w:rPr>
        <w:t>.</w:t>
      </w:r>
      <w:r w:rsidR="00435688" w:rsidRPr="00872F14">
        <w:rPr>
          <w:sz w:val="28"/>
          <w:szCs w:val="28"/>
          <w:lang w:val="lv-LV"/>
        </w:rPr>
        <w:t xml:space="preserve"> un 51.</w:t>
      </w:r>
      <w:r w:rsidR="0033143F">
        <w:rPr>
          <w:sz w:val="28"/>
          <w:szCs w:val="28"/>
          <w:lang w:val="lv-LV"/>
        </w:rPr>
        <w:t> </w:t>
      </w:r>
      <w:r w:rsidR="00435688" w:rsidRPr="00872F14">
        <w:rPr>
          <w:sz w:val="28"/>
          <w:szCs w:val="28"/>
          <w:lang w:val="lv-LV"/>
        </w:rPr>
        <w:t>punktu</w:t>
      </w:r>
      <w:r w:rsidR="0007174B" w:rsidRPr="00872F14">
        <w:rPr>
          <w:sz w:val="28"/>
          <w:szCs w:val="28"/>
          <w:lang w:val="lv-LV"/>
        </w:rPr>
        <w:t xml:space="preserve"> šādā redakcijā:</w:t>
      </w:r>
    </w:p>
    <w:p w14:paraId="5987D50C" w14:textId="77777777" w:rsidR="0033143F" w:rsidRDefault="0033143F" w:rsidP="00C679F4">
      <w:pPr>
        <w:tabs>
          <w:tab w:val="left" w:pos="709"/>
        </w:tabs>
        <w:ind w:firstLine="709"/>
        <w:jc w:val="both"/>
        <w:rPr>
          <w:sz w:val="28"/>
          <w:szCs w:val="28"/>
          <w:lang w:val="lv-LV"/>
        </w:rPr>
      </w:pPr>
      <w:bookmarkStart w:id="0" w:name="_Hlk66956859"/>
    </w:p>
    <w:p w14:paraId="14612B98" w14:textId="3B36C7EB" w:rsidR="006029A8" w:rsidRPr="00872F14" w:rsidRDefault="00CA3EC4" w:rsidP="004F54F1">
      <w:pPr>
        <w:tabs>
          <w:tab w:val="left" w:pos="709"/>
        </w:tabs>
        <w:ind w:firstLine="709"/>
        <w:jc w:val="both"/>
        <w:rPr>
          <w:sz w:val="28"/>
          <w:szCs w:val="28"/>
          <w:lang w:val="lv-LV"/>
        </w:rPr>
      </w:pPr>
      <w:r w:rsidRPr="00872F14">
        <w:rPr>
          <w:sz w:val="28"/>
          <w:szCs w:val="28"/>
          <w:lang w:val="lv-LV"/>
        </w:rPr>
        <w:t>"</w:t>
      </w:r>
      <w:r w:rsidR="004D0722" w:rsidRPr="00872F14">
        <w:rPr>
          <w:sz w:val="28"/>
          <w:szCs w:val="28"/>
          <w:lang w:val="lv-LV"/>
        </w:rPr>
        <w:t>5</w:t>
      </w:r>
      <w:r w:rsidR="00831AE0" w:rsidRPr="00872F14">
        <w:rPr>
          <w:sz w:val="28"/>
          <w:szCs w:val="28"/>
          <w:lang w:val="lv-LV"/>
        </w:rPr>
        <w:t>0</w:t>
      </w:r>
      <w:r w:rsidR="0007174B" w:rsidRPr="00872F14">
        <w:rPr>
          <w:sz w:val="28"/>
          <w:szCs w:val="28"/>
          <w:lang w:val="lv-LV"/>
        </w:rPr>
        <w:t>.</w:t>
      </w:r>
      <w:r w:rsidR="002966EA" w:rsidRPr="00872F14">
        <w:rPr>
          <w:sz w:val="28"/>
          <w:szCs w:val="28"/>
          <w:lang w:val="lv-LV"/>
        </w:rPr>
        <w:tab/>
      </w:r>
      <w:r w:rsidR="006029A8" w:rsidRPr="00872F14">
        <w:rPr>
          <w:sz w:val="28"/>
          <w:szCs w:val="28"/>
          <w:lang w:val="lv-LV"/>
        </w:rPr>
        <w:t xml:space="preserve">Projekta pārskata periodā (projekta dzīves cikla laikā) finansējuma saņēmējs atbilstoši komercdarbības atbalsta piemērošanas metodikai kultūras </w:t>
      </w:r>
      <w:r w:rsidR="006029A8" w:rsidRPr="00872F14">
        <w:rPr>
          <w:sz w:val="28"/>
          <w:szCs w:val="28"/>
          <w:lang w:val="lv-LV"/>
        </w:rPr>
        <w:lastRenderedPageBreak/>
        <w:t>nozares projektiem specifiskā atbalsta ietvaros reizi gadā līdz kārtējā gada 1</w:t>
      </w:r>
      <w:r w:rsidR="0033143F" w:rsidRPr="00872F14">
        <w:rPr>
          <w:sz w:val="28"/>
          <w:szCs w:val="28"/>
          <w:lang w:val="lv-LV"/>
        </w:rPr>
        <w:t>.</w:t>
      </w:r>
      <w:r w:rsidR="0033143F">
        <w:rPr>
          <w:sz w:val="28"/>
          <w:szCs w:val="28"/>
          <w:lang w:val="lv-LV"/>
        </w:rPr>
        <w:t> </w:t>
      </w:r>
      <w:r w:rsidR="006029A8" w:rsidRPr="00872F14">
        <w:rPr>
          <w:sz w:val="28"/>
          <w:szCs w:val="28"/>
          <w:lang w:val="lv-LV"/>
        </w:rPr>
        <w:t xml:space="preserve">jūnijam iesniedz sadarbības iestādē informāciju, kas nepieciešama, lai izvērtētu, vai projekts atbilst šo noteikumu </w:t>
      </w:r>
      <w:r w:rsidR="00435688" w:rsidRPr="00872F14">
        <w:rPr>
          <w:sz w:val="28"/>
          <w:szCs w:val="28"/>
          <w:lang w:val="lv-LV"/>
        </w:rPr>
        <w:t>43.</w:t>
      </w:r>
      <w:r w:rsidR="0033143F">
        <w:rPr>
          <w:sz w:val="28"/>
          <w:szCs w:val="28"/>
          <w:lang w:val="lv-LV"/>
        </w:rPr>
        <w:t> </w:t>
      </w:r>
      <w:r w:rsidR="00435688" w:rsidRPr="00872F14">
        <w:rPr>
          <w:sz w:val="28"/>
          <w:szCs w:val="28"/>
          <w:lang w:val="lv-LV"/>
        </w:rPr>
        <w:t xml:space="preserve">punktā </w:t>
      </w:r>
      <w:r w:rsidR="006029A8" w:rsidRPr="00872F14">
        <w:rPr>
          <w:sz w:val="28"/>
          <w:szCs w:val="28"/>
          <w:lang w:val="lv-LV"/>
        </w:rPr>
        <w:t>minētajiem nosacījumiem. Lēmums par komercdarbības atbalsta piešķiršanu saskaņā ar Komisijas regulu Nr.</w:t>
      </w:r>
      <w:r w:rsidR="0033143F">
        <w:rPr>
          <w:sz w:val="28"/>
          <w:szCs w:val="28"/>
          <w:lang w:val="lv-LV"/>
        </w:rPr>
        <w:t> </w:t>
      </w:r>
      <w:r w:rsidR="002D7A01">
        <w:fldChar w:fldCharType="begin"/>
      </w:r>
      <w:r w:rsidR="002D7A01" w:rsidRPr="002D7A01">
        <w:rPr>
          <w:lang w:val="lv-LV"/>
        </w:rPr>
        <w:instrText xml:space="preserve"> HYPERLINK "http://eur-lex.europa.eu/eli/reg/2014/651/o</w:instrText>
      </w:r>
      <w:r w:rsidR="002D7A01" w:rsidRPr="002D7A01">
        <w:rPr>
          <w:lang w:val="lv-LV"/>
        </w:rPr>
        <w:instrText xml:space="preserve">j/?locale=LV" \t "_blank" </w:instrText>
      </w:r>
      <w:r w:rsidR="002D7A01">
        <w:fldChar w:fldCharType="separate"/>
      </w:r>
      <w:r w:rsidR="006029A8" w:rsidRPr="00872F14">
        <w:rPr>
          <w:sz w:val="28"/>
          <w:szCs w:val="28"/>
          <w:lang w:val="lv-LV"/>
        </w:rPr>
        <w:t>651/2014</w:t>
      </w:r>
      <w:r w:rsidR="002D7A01">
        <w:rPr>
          <w:sz w:val="28"/>
          <w:szCs w:val="28"/>
          <w:lang w:val="lv-LV"/>
        </w:rPr>
        <w:fldChar w:fldCharType="end"/>
      </w:r>
      <w:r w:rsidR="00BB2F22" w:rsidRPr="00872F14">
        <w:rPr>
          <w:sz w:val="28"/>
          <w:szCs w:val="28"/>
          <w:lang w:val="lv-LV"/>
        </w:rPr>
        <w:t xml:space="preserve"> </w:t>
      </w:r>
      <w:r w:rsidR="006029A8" w:rsidRPr="00872F14">
        <w:rPr>
          <w:sz w:val="28"/>
          <w:szCs w:val="28"/>
          <w:lang w:val="lv-LV"/>
        </w:rPr>
        <w:t>ir sadarbības iestādes lēmums par atbilstību komercdarbības atbalsta normām.</w:t>
      </w:r>
    </w:p>
    <w:p w14:paraId="68795F9C" w14:textId="77777777" w:rsidR="00BB2F22" w:rsidRDefault="00BB2F22" w:rsidP="004F54F1">
      <w:pPr>
        <w:pStyle w:val="ListParagraph"/>
        <w:tabs>
          <w:tab w:val="left" w:pos="709"/>
        </w:tabs>
        <w:ind w:left="1276" w:firstLine="709"/>
        <w:jc w:val="both"/>
        <w:rPr>
          <w:sz w:val="28"/>
          <w:szCs w:val="28"/>
          <w:lang w:val="lv-LV"/>
        </w:rPr>
      </w:pPr>
    </w:p>
    <w:p w14:paraId="08573B3F" w14:textId="4DDC0B6E" w:rsidR="00A51A65" w:rsidRPr="00872F14" w:rsidRDefault="00A51A65" w:rsidP="004F54F1">
      <w:pPr>
        <w:tabs>
          <w:tab w:val="left" w:pos="709"/>
        </w:tabs>
        <w:ind w:firstLine="709"/>
        <w:jc w:val="both"/>
        <w:rPr>
          <w:sz w:val="28"/>
          <w:szCs w:val="28"/>
          <w:lang w:val="lv-LV"/>
        </w:rPr>
      </w:pPr>
      <w:r w:rsidRPr="00872F14">
        <w:rPr>
          <w:sz w:val="28"/>
          <w:szCs w:val="28"/>
          <w:lang w:val="lv-LV"/>
        </w:rPr>
        <w:t>51.</w:t>
      </w:r>
      <w:r w:rsidRPr="00872F14">
        <w:rPr>
          <w:sz w:val="28"/>
          <w:szCs w:val="28"/>
          <w:lang w:val="lv-LV"/>
        </w:rPr>
        <w:tab/>
        <w:t>Ja ir pārkāptas Komisijas regulas Nr.</w:t>
      </w:r>
      <w:r w:rsidR="0033143F">
        <w:rPr>
          <w:sz w:val="28"/>
          <w:szCs w:val="28"/>
          <w:lang w:val="lv-LV"/>
        </w:rPr>
        <w:t> </w:t>
      </w:r>
      <w:hyperlink r:id="rId8" w:tgtFrame="_blank" w:history="1">
        <w:r w:rsidRPr="00872F14">
          <w:rPr>
            <w:sz w:val="28"/>
            <w:szCs w:val="28"/>
            <w:lang w:val="lv-LV"/>
          </w:rPr>
          <w:t>651/2014</w:t>
        </w:r>
      </w:hyperlink>
      <w:r w:rsidR="00BB2F22" w:rsidRPr="00872F14">
        <w:rPr>
          <w:sz w:val="28"/>
          <w:szCs w:val="28"/>
          <w:lang w:val="lv-LV"/>
        </w:rPr>
        <w:t xml:space="preserve"> </w:t>
      </w:r>
      <w:r w:rsidRPr="00872F14">
        <w:rPr>
          <w:sz w:val="28"/>
          <w:szCs w:val="28"/>
          <w:lang w:val="lv-LV"/>
        </w:rPr>
        <w:t xml:space="preserve">prasības vai ir konstatēts, ka ar saimniecisko darbību nesaistīts projekts tā ieviešanas gaitā vai projekta pārskata periodā (projekta dzīves cikla laikā) kļūst par </w:t>
      </w:r>
      <w:r w:rsidR="0033143F" w:rsidRPr="00872F14">
        <w:rPr>
          <w:sz w:val="28"/>
          <w:szCs w:val="28"/>
          <w:lang w:val="lv-LV"/>
        </w:rPr>
        <w:t>projektu</w:t>
      </w:r>
      <w:r w:rsidR="0033143F">
        <w:rPr>
          <w:sz w:val="28"/>
          <w:szCs w:val="28"/>
          <w:lang w:val="lv-LV"/>
        </w:rPr>
        <w:t>, kas</w:t>
      </w:r>
      <w:r w:rsidR="0033143F" w:rsidRPr="00872F14">
        <w:rPr>
          <w:sz w:val="28"/>
          <w:szCs w:val="28"/>
          <w:lang w:val="lv-LV"/>
        </w:rPr>
        <w:t xml:space="preserve"> saistīt</w:t>
      </w:r>
      <w:r w:rsidR="0033143F">
        <w:rPr>
          <w:sz w:val="28"/>
          <w:szCs w:val="28"/>
          <w:lang w:val="lv-LV"/>
        </w:rPr>
        <w:t>s</w:t>
      </w:r>
      <w:r w:rsidR="0033143F" w:rsidRPr="00872F14">
        <w:rPr>
          <w:sz w:val="28"/>
          <w:szCs w:val="28"/>
          <w:lang w:val="lv-LV"/>
        </w:rPr>
        <w:t xml:space="preserve"> </w:t>
      </w:r>
      <w:r w:rsidRPr="00872F14">
        <w:rPr>
          <w:sz w:val="28"/>
          <w:szCs w:val="28"/>
          <w:lang w:val="lv-LV"/>
        </w:rPr>
        <w:t>ar saimniecisko darbību</w:t>
      </w:r>
      <w:r w:rsidR="0033143F">
        <w:rPr>
          <w:sz w:val="28"/>
          <w:szCs w:val="28"/>
          <w:lang w:val="lv-LV"/>
        </w:rPr>
        <w:t>,</w:t>
      </w:r>
      <w:r w:rsidR="0033143F" w:rsidRPr="00872F14">
        <w:rPr>
          <w:sz w:val="28"/>
          <w:szCs w:val="28"/>
          <w:lang w:val="lv-LV"/>
        </w:rPr>
        <w:t xml:space="preserve"> </w:t>
      </w:r>
      <w:r w:rsidRPr="00872F14">
        <w:rPr>
          <w:sz w:val="28"/>
          <w:szCs w:val="28"/>
          <w:lang w:val="lv-LV"/>
        </w:rPr>
        <w:t>un tam nav iespējams piemērot Komisijas regulas Nr.</w:t>
      </w:r>
      <w:r w:rsidR="0033143F">
        <w:rPr>
          <w:sz w:val="28"/>
          <w:szCs w:val="28"/>
          <w:lang w:val="lv-LV"/>
        </w:rPr>
        <w:t> </w:t>
      </w:r>
      <w:hyperlink r:id="rId9" w:tgtFrame="_blank" w:history="1">
        <w:r w:rsidRPr="00872F14">
          <w:rPr>
            <w:sz w:val="28"/>
            <w:szCs w:val="28"/>
            <w:lang w:val="lv-LV"/>
          </w:rPr>
          <w:t>651/2014</w:t>
        </w:r>
      </w:hyperlink>
      <w:r w:rsidR="00BB2F22" w:rsidRPr="00872F14">
        <w:rPr>
          <w:sz w:val="28"/>
          <w:szCs w:val="28"/>
          <w:lang w:val="lv-LV"/>
        </w:rPr>
        <w:t xml:space="preserve"> </w:t>
      </w:r>
      <w:r w:rsidRPr="00872F14">
        <w:rPr>
          <w:sz w:val="28"/>
          <w:szCs w:val="28"/>
          <w:lang w:val="lv-LV"/>
        </w:rPr>
        <w:t>53.</w:t>
      </w:r>
      <w:r w:rsidR="0033143F">
        <w:rPr>
          <w:sz w:val="28"/>
          <w:szCs w:val="28"/>
          <w:lang w:val="lv-LV"/>
        </w:rPr>
        <w:t> </w:t>
      </w:r>
      <w:r w:rsidRPr="00872F14">
        <w:rPr>
          <w:sz w:val="28"/>
          <w:szCs w:val="28"/>
          <w:lang w:val="lv-LV"/>
        </w:rPr>
        <w:t xml:space="preserve">panta nosacījumus, atbalsta saņēmējam ir pienākums atmaksāt sadarbības iestādei saņemto nelikumīgo komercdarbības atbalstu </w:t>
      </w:r>
      <w:r w:rsidR="00B8631E" w:rsidRPr="00872F14">
        <w:rPr>
          <w:sz w:val="28"/>
          <w:szCs w:val="28"/>
          <w:lang w:val="lv-LV"/>
        </w:rPr>
        <w:t xml:space="preserve">kopā ar procentiem </w:t>
      </w:r>
      <w:r w:rsidRPr="00872F14">
        <w:rPr>
          <w:sz w:val="28"/>
          <w:szCs w:val="28"/>
          <w:lang w:val="lv-LV"/>
        </w:rPr>
        <w:t xml:space="preserve">no līdzekļiem, kas ir brīvi no valsts atbalsta, atbilstoši Komercdarbības atbalsta kontroles likuma IV </w:t>
      </w:r>
      <w:r w:rsidR="00B14A77" w:rsidRPr="00872F14">
        <w:rPr>
          <w:sz w:val="28"/>
          <w:szCs w:val="28"/>
          <w:lang w:val="lv-LV"/>
        </w:rPr>
        <w:t>vai</w:t>
      </w:r>
      <w:r w:rsidRPr="00872F14">
        <w:rPr>
          <w:sz w:val="28"/>
          <w:szCs w:val="28"/>
          <w:lang w:val="lv-LV"/>
        </w:rPr>
        <w:t xml:space="preserve"> </w:t>
      </w:r>
      <w:r w:rsidR="0033143F" w:rsidRPr="00872F14">
        <w:rPr>
          <w:sz w:val="28"/>
          <w:szCs w:val="28"/>
          <w:lang w:val="lv-LV"/>
        </w:rPr>
        <w:t>V</w:t>
      </w:r>
      <w:r w:rsidR="0033143F">
        <w:rPr>
          <w:sz w:val="28"/>
          <w:szCs w:val="28"/>
          <w:lang w:val="lv-LV"/>
        </w:rPr>
        <w:t> </w:t>
      </w:r>
      <w:r w:rsidRPr="00872F14">
        <w:rPr>
          <w:sz w:val="28"/>
          <w:szCs w:val="28"/>
          <w:lang w:val="lv-LV"/>
        </w:rPr>
        <w:t>nodaļas nosacījumiem.</w:t>
      </w:r>
      <w:r w:rsidR="00CA3EC4" w:rsidRPr="00872F14">
        <w:rPr>
          <w:sz w:val="28"/>
          <w:szCs w:val="28"/>
          <w:lang w:val="lv-LV"/>
        </w:rPr>
        <w:t>"</w:t>
      </w:r>
    </w:p>
    <w:bookmarkEnd w:id="0"/>
    <w:p w14:paraId="46E8C772" w14:textId="10FA2FE5" w:rsidR="00435688" w:rsidRDefault="00435688" w:rsidP="00435688">
      <w:pPr>
        <w:pStyle w:val="ListParagraph"/>
        <w:ind w:left="1219" w:hanging="578"/>
        <w:jc w:val="both"/>
        <w:rPr>
          <w:sz w:val="28"/>
          <w:szCs w:val="28"/>
          <w:lang w:val="lv-LV"/>
        </w:rPr>
      </w:pPr>
    </w:p>
    <w:p w14:paraId="7C3D4C54" w14:textId="77777777" w:rsidR="00F34040" w:rsidRPr="0015212B" w:rsidRDefault="00F34040">
      <w:pPr>
        <w:pStyle w:val="BodyText"/>
        <w:jc w:val="both"/>
        <w:rPr>
          <w:b w:val="0"/>
          <w:lang w:val="lv-LV"/>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59512E" w:rsidRPr="004F0F11" w14:paraId="2A21F9E9" w14:textId="77777777" w:rsidTr="00E65A7F">
        <w:trPr>
          <w:cantSplit/>
        </w:trPr>
        <w:tc>
          <w:tcPr>
            <w:tcW w:w="9072" w:type="dxa"/>
          </w:tcPr>
          <w:p w14:paraId="2EE73435" w14:textId="77777777" w:rsidR="0059512E" w:rsidRPr="004F54F1" w:rsidRDefault="0059512E" w:rsidP="00E65A7F">
            <w:pPr>
              <w:overflowPunct w:val="0"/>
              <w:autoSpaceDE w:val="0"/>
              <w:autoSpaceDN w:val="0"/>
              <w:adjustRightInd w:val="0"/>
              <w:spacing w:before="20"/>
              <w:textAlignment w:val="baseline"/>
              <w:rPr>
                <w:color w:val="242424"/>
                <w:sz w:val="28"/>
                <w:szCs w:val="28"/>
                <w:lang w:val="lv-LV" w:eastAsia="zh-CN"/>
              </w:rPr>
            </w:pPr>
            <w:bookmarkStart w:id="1"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59512E" w:rsidRPr="004F0F11" w14:paraId="4BAB5623" w14:textId="77777777" w:rsidTr="00E65A7F">
              <w:tc>
                <w:tcPr>
                  <w:tcW w:w="2948" w:type="dxa"/>
                </w:tcPr>
                <w:p w14:paraId="76CA9551" w14:textId="77777777" w:rsidR="0059512E" w:rsidRPr="0059512E" w:rsidRDefault="0059512E" w:rsidP="00E65A7F">
                  <w:pPr>
                    <w:overflowPunct w:val="0"/>
                    <w:autoSpaceDE w:val="0"/>
                    <w:autoSpaceDN w:val="0"/>
                    <w:adjustRightInd w:val="0"/>
                    <w:spacing w:before="20"/>
                    <w:textAlignment w:val="baseline"/>
                    <w:rPr>
                      <w:color w:val="242424"/>
                      <w:sz w:val="28"/>
                      <w:szCs w:val="28"/>
                      <w:lang w:eastAsia="zh-CN"/>
                    </w:rPr>
                  </w:pPr>
                  <w:r w:rsidRPr="0059512E">
                    <w:rPr>
                      <w:color w:val="242424"/>
                      <w:sz w:val="28"/>
                      <w:szCs w:val="28"/>
                      <w:lang w:eastAsia="zh-CN"/>
                    </w:rPr>
                    <w:t>Ministru prezidents</w:t>
                  </w:r>
                  <w:r w:rsidRPr="0059512E">
                    <w:rPr>
                      <w:color w:val="242424"/>
                      <w:sz w:val="28"/>
                      <w:szCs w:val="28"/>
                      <w:lang w:eastAsia="zh-CN"/>
                    </w:rPr>
                    <w:t xml:space="preserve"> </w:t>
                  </w:r>
                </w:p>
              </w:tc>
              <w:tc>
                <w:tcPr>
                  <w:tcW w:w="2037" w:type="dxa"/>
                </w:tcPr>
                <w:p w14:paraId="54CF29E1" w14:textId="77777777" w:rsidR="0059512E" w:rsidRPr="004F0F11" w:rsidRDefault="0059512E" w:rsidP="00E65A7F">
                  <w:pPr>
                    <w:overflowPunct w:val="0"/>
                    <w:autoSpaceDE w:val="0"/>
                    <w:autoSpaceDN w:val="0"/>
                    <w:adjustRightInd w:val="0"/>
                    <w:spacing w:before="20"/>
                    <w:textAlignment w:val="baseline"/>
                    <w:rPr>
                      <w:color w:val="242424"/>
                      <w:lang w:eastAsia="zh-CN"/>
                    </w:rPr>
                  </w:pPr>
                  <w:r w:rsidRPr="004F0F11">
                    <w:rPr>
                      <w:color w:val="242424"/>
                      <w:lang w:eastAsia="zh-CN"/>
                    </w:rPr>
                    <w:t>(</w:t>
                  </w:r>
                  <w:proofErr w:type="spellStart"/>
                  <w:r w:rsidRPr="004F0F11">
                    <w:rPr>
                      <w:color w:val="242424"/>
                      <w:lang w:eastAsia="zh-CN"/>
                    </w:rPr>
                    <w:t>paraksts</w:t>
                  </w:r>
                  <w:proofErr w:type="spellEnd"/>
                  <w:r w:rsidRPr="004F0F11">
                    <w:rPr>
                      <w:color w:val="242424"/>
                      <w:lang w:eastAsia="zh-CN"/>
                    </w:rPr>
                    <w:t>*)</w:t>
                  </w:r>
                </w:p>
                <w:p w14:paraId="2A86747B" w14:textId="77777777" w:rsidR="0059512E" w:rsidRPr="004F0F11" w:rsidRDefault="0059512E" w:rsidP="00E65A7F">
                  <w:pPr>
                    <w:overflowPunct w:val="0"/>
                    <w:autoSpaceDE w:val="0"/>
                    <w:autoSpaceDN w:val="0"/>
                    <w:adjustRightInd w:val="0"/>
                    <w:spacing w:before="20"/>
                    <w:textAlignment w:val="baseline"/>
                    <w:rPr>
                      <w:color w:val="242424"/>
                      <w:lang w:eastAsia="zh-CN"/>
                    </w:rPr>
                  </w:pPr>
                  <w:r w:rsidRPr="004F0F11">
                    <w:rPr>
                      <w:color w:val="242424"/>
                      <w:lang w:eastAsia="zh-CN"/>
                    </w:rPr>
                    <w:t xml:space="preserve">  </w:t>
                  </w:r>
                </w:p>
              </w:tc>
              <w:tc>
                <w:tcPr>
                  <w:tcW w:w="3861" w:type="dxa"/>
                </w:tcPr>
                <w:p w14:paraId="032F6110" w14:textId="77777777" w:rsidR="0059512E" w:rsidRPr="0059512E" w:rsidRDefault="0059512E" w:rsidP="00E65A7F">
                  <w:pPr>
                    <w:overflowPunct w:val="0"/>
                    <w:autoSpaceDE w:val="0"/>
                    <w:autoSpaceDN w:val="0"/>
                    <w:adjustRightInd w:val="0"/>
                    <w:spacing w:before="20"/>
                    <w:textAlignment w:val="baseline"/>
                    <w:rPr>
                      <w:color w:val="242424"/>
                      <w:sz w:val="28"/>
                      <w:szCs w:val="28"/>
                      <w:lang w:eastAsia="zh-CN"/>
                    </w:rPr>
                  </w:pPr>
                  <w:r w:rsidRPr="0059512E">
                    <w:rPr>
                      <w:color w:val="242424"/>
                      <w:sz w:val="28"/>
                      <w:szCs w:val="28"/>
                      <w:lang w:eastAsia="zh-CN"/>
                    </w:rPr>
                    <w:t>A. K. Kariņš</w:t>
                  </w:r>
                </w:p>
              </w:tc>
            </w:tr>
            <w:tr w:rsidR="0059512E" w:rsidRPr="004F0F11" w14:paraId="665CD4CE" w14:textId="77777777" w:rsidTr="00E65A7F">
              <w:tc>
                <w:tcPr>
                  <w:tcW w:w="2948" w:type="dxa"/>
                </w:tcPr>
                <w:p w14:paraId="071466D2" w14:textId="77777777" w:rsidR="0059512E" w:rsidRPr="0059512E" w:rsidRDefault="0059512E" w:rsidP="00E65A7F">
                  <w:pPr>
                    <w:spacing w:before="100" w:beforeAutospacing="1"/>
                    <w:rPr>
                      <w:color w:val="242424"/>
                      <w:sz w:val="28"/>
                      <w:szCs w:val="28"/>
                      <w:lang w:eastAsia="zh-CN"/>
                    </w:rPr>
                  </w:pPr>
                  <w:r w:rsidRPr="0059512E">
                    <w:rPr>
                      <w:color w:val="242424"/>
                      <w:sz w:val="28"/>
                      <w:szCs w:val="28"/>
                      <w:lang w:eastAsia="zh-CN"/>
                    </w:rPr>
                    <w:t>Kultūras ministrs</w:t>
                  </w:r>
                  <w:r w:rsidRPr="0059512E">
                    <w:rPr>
                      <w:color w:val="242424"/>
                      <w:sz w:val="28"/>
                      <w:szCs w:val="28"/>
                      <w:lang w:eastAsia="zh-CN"/>
                    </w:rPr>
                    <w:t xml:space="preserve"> </w:t>
                  </w:r>
                </w:p>
              </w:tc>
              <w:tc>
                <w:tcPr>
                  <w:tcW w:w="2037" w:type="dxa"/>
                </w:tcPr>
                <w:p w14:paraId="34B93233" w14:textId="77777777" w:rsidR="0059512E" w:rsidRPr="004F0F11" w:rsidRDefault="0059512E" w:rsidP="00E65A7F">
                  <w:pPr>
                    <w:overflowPunct w:val="0"/>
                    <w:autoSpaceDE w:val="0"/>
                    <w:autoSpaceDN w:val="0"/>
                    <w:adjustRightInd w:val="0"/>
                    <w:spacing w:before="20"/>
                    <w:textAlignment w:val="baseline"/>
                    <w:rPr>
                      <w:color w:val="242424"/>
                      <w:lang w:eastAsia="zh-CN"/>
                    </w:rPr>
                  </w:pPr>
                  <w:r w:rsidRPr="004F0F11">
                    <w:rPr>
                      <w:color w:val="242424"/>
                      <w:lang w:eastAsia="zh-CN"/>
                    </w:rPr>
                    <w:t>(</w:t>
                  </w:r>
                  <w:proofErr w:type="spellStart"/>
                  <w:r w:rsidRPr="004F0F11">
                    <w:rPr>
                      <w:color w:val="242424"/>
                      <w:lang w:eastAsia="zh-CN"/>
                    </w:rPr>
                    <w:t>paraksts</w:t>
                  </w:r>
                  <w:proofErr w:type="spellEnd"/>
                  <w:r w:rsidRPr="004F0F11">
                    <w:rPr>
                      <w:color w:val="242424"/>
                      <w:lang w:eastAsia="zh-CN"/>
                    </w:rPr>
                    <w:t>*)</w:t>
                  </w:r>
                </w:p>
              </w:tc>
              <w:tc>
                <w:tcPr>
                  <w:tcW w:w="3861" w:type="dxa"/>
                </w:tcPr>
                <w:p w14:paraId="3FC792F0" w14:textId="77777777" w:rsidR="0059512E" w:rsidRPr="0059512E" w:rsidRDefault="0059512E" w:rsidP="00E65A7F">
                  <w:pPr>
                    <w:overflowPunct w:val="0"/>
                    <w:autoSpaceDE w:val="0"/>
                    <w:autoSpaceDN w:val="0"/>
                    <w:adjustRightInd w:val="0"/>
                    <w:spacing w:before="20"/>
                    <w:textAlignment w:val="baseline"/>
                    <w:rPr>
                      <w:color w:val="242424"/>
                      <w:sz w:val="28"/>
                      <w:szCs w:val="28"/>
                      <w:lang w:eastAsia="zh-CN"/>
                    </w:rPr>
                  </w:pPr>
                  <w:r w:rsidRPr="0059512E">
                    <w:rPr>
                      <w:color w:val="242424"/>
                      <w:sz w:val="28"/>
                      <w:szCs w:val="28"/>
                      <w:lang w:eastAsia="zh-CN"/>
                    </w:rPr>
                    <w:t>N. Puntulis</w:t>
                  </w:r>
                </w:p>
              </w:tc>
            </w:tr>
          </w:tbl>
          <w:p w14:paraId="125CD7F4" w14:textId="77777777" w:rsidR="0059512E" w:rsidRPr="004F0F11" w:rsidRDefault="0059512E" w:rsidP="00E65A7F">
            <w:pPr>
              <w:rPr>
                <w:color w:val="242424"/>
                <w:lang w:eastAsia="zh-CN"/>
              </w:rPr>
            </w:pPr>
          </w:p>
          <w:p w14:paraId="0ED55B73" w14:textId="77777777" w:rsidR="0059512E" w:rsidRPr="004F0F11" w:rsidRDefault="0059512E" w:rsidP="00E65A7F">
            <w:pPr>
              <w:overflowPunct w:val="0"/>
              <w:autoSpaceDE w:val="0"/>
              <w:autoSpaceDN w:val="0"/>
              <w:adjustRightInd w:val="0"/>
              <w:spacing w:before="20"/>
              <w:textAlignment w:val="baseline"/>
              <w:rPr>
                <w:color w:val="242424"/>
                <w:lang w:eastAsia="zh-CN"/>
              </w:rPr>
            </w:pPr>
            <w:r w:rsidRPr="004F0F11">
              <w:rPr>
                <w:color w:val="242424"/>
                <w:lang w:eastAsia="zh-CN"/>
              </w:rPr>
              <w:t xml:space="preserve">* </w:t>
            </w:r>
            <w:proofErr w:type="spellStart"/>
            <w:r w:rsidRPr="004F0F11">
              <w:rPr>
                <w:color w:val="242424"/>
                <w:lang w:eastAsia="zh-CN"/>
              </w:rPr>
              <w:t>Dokuments</w:t>
            </w:r>
            <w:proofErr w:type="spellEnd"/>
            <w:r w:rsidRPr="004F0F11">
              <w:rPr>
                <w:color w:val="242424"/>
                <w:lang w:eastAsia="zh-CN"/>
              </w:rPr>
              <w:t xml:space="preserve"> </w:t>
            </w:r>
            <w:proofErr w:type="spellStart"/>
            <w:r w:rsidRPr="004F0F11">
              <w:rPr>
                <w:color w:val="242424"/>
                <w:lang w:eastAsia="zh-CN"/>
              </w:rPr>
              <w:t>ir</w:t>
            </w:r>
            <w:proofErr w:type="spellEnd"/>
            <w:r w:rsidRPr="004F0F11">
              <w:rPr>
                <w:color w:val="242424"/>
                <w:lang w:eastAsia="zh-CN"/>
              </w:rPr>
              <w:t xml:space="preserve"> </w:t>
            </w:r>
            <w:proofErr w:type="spellStart"/>
            <w:r w:rsidRPr="004F0F11">
              <w:rPr>
                <w:color w:val="242424"/>
                <w:lang w:eastAsia="zh-CN"/>
              </w:rPr>
              <w:t>parakstīts</w:t>
            </w:r>
            <w:proofErr w:type="spellEnd"/>
            <w:r w:rsidRPr="004F0F11">
              <w:rPr>
                <w:color w:val="242424"/>
                <w:lang w:eastAsia="zh-CN"/>
              </w:rPr>
              <w:t xml:space="preserve"> </w:t>
            </w:r>
            <w:proofErr w:type="spellStart"/>
            <w:r w:rsidRPr="004F0F11">
              <w:rPr>
                <w:color w:val="242424"/>
                <w:lang w:eastAsia="zh-CN"/>
              </w:rPr>
              <w:t>ar</w:t>
            </w:r>
            <w:proofErr w:type="spellEnd"/>
            <w:r w:rsidRPr="004F0F11">
              <w:rPr>
                <w:color w:val="242424"/>
                <w:lang w:eastAsia="zh-CN"/>
              </w:rPr>
              <w:t xml:space="preserve"> </w:t>
            </w:r>
            <w:proofErr w:type="spellStart"/>
            <w:r w:rsidRPr="004F0F11">
              <w:rPr>
                <w:color w:val="242424"/>
                <w:lang w:eastAsia="zh-CN"/>
              </w:rPr>
              <w:t>drošu</w:t>
            </w:r>
            <w:proofErr w:type="spellEnd"/>
            <w:r w:rsidRPr="004F0F11">
              <w:rPr>
                <w:color w:val="242424"/>
                <w:lang w:eastAsia="zh-CN"/>
              </w:rPr>
              <w:t xml:space="preserve"> </w:t>
            </w:r>
            <w:proofErr w:type="spellStart"/>
            <w:r w:rsidRPr="004F0F11">
              <w:rPr>
                <w:color w:val="242424"/>
                <w:lang w:eastAsia="zh-CN"/>
              </w:rPr>
              <w:t>elektronisko</w:t>
            </w:r>
            <w:proofErr w:type="spellEnd"/>
            <w:r w:rsidRPr="004F0F11">
              <w:rPr>
                <w:color w:val="242424"/>
                <w:lang w:eastAsia="zh-CN"/>
              </w:rPr>
              <w:t xml:space="preserve"> </w:t>
            </w:r>
            <w:proofErr w:type="spellStart"/>
            <w:r w:rsidRPr="004F0F11">
              <w:rPr>
                <w:color w:val="242424"/>
                <w:lang w:eastAsia="zh-CN"/>
              </w:rPr>
              <w:t>parakstu</w:t>
            </w:r>
            <w:proofErr w:type="spellEnd"/>
          </w:p>
        </w:tc>
      </w:tr>
      <w:bookmarkEnd w:id="1"/>
    </w:tbl>
    <w:p w14:paraId="251AF519" w14:textId="7BEF85A6" w:rsidR="00F34040" w:rsidRPr="0059512E" w:rsidRDefault="00F34040" w:rsidP="0059512E">
      <w:pPr>
        <w:tabs>
          <w:tab w:val="left" w:pos="7088"/>
        </w:tabs>
        <w:ind w:left="284"/>
        <w:rPr>
          <w:bCs/>
          <w:color w:val="000000"/>
          <w:sz w:val="28"/>
          <w:szCs w:val="28"/>
          <w:lang w:eastAsia="lv-LV"/>
        </w:rPr>
      </w:pPr>
    </w:p>
    <w:sectPr w:rsidR="00F34040" w:rsidRPr="0059512E" w:rsidSect="009674CF">
      <w:headerReference w:type="default" r:id="rId10"/>
      <w:footerReference w:type="default" r:id="rId11"/>
      <w:headerReference w:type="first" r:id="rId12"/>
      <w:footerReference w:type="first" r:id="rId13"/>
      <w:pgSz w:w="11906" w:h="16838"/>
      <w:pgMar w:top="1418"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8E7D0" w14:textId="77777777" w:rsidR="003C4CF9" w:rsidRDefault="003C4CF9" w:rsidP="00C02D48">
      <w:r>
        <w:separator/>
      </w:r>
    </w:p>
  </w:endnote>
  <w:endnote w:type="continuationSeparator" w:id="0">
    <w:p w14:paraId="2EE17A67" w14:textId="77777777" w:rsidR="003C4CF9" w:rsidRDefault="003C4CF9" w:rsidP="00C02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9FCBE" w14:textId="27B40F02" w:rsidR="0059512E" w:rsidRPr="0059512E" w:rsidRDefault="0059512E">
    <w:pPr>
      <w:pStyle w:val="Footer"/>
      <w:rPr>
        <w:sz w:val="16"/>
        <w:szCs w:val="16"/>
        <w:lang w:val="lv-LV"/>
      </w:rPr>
    </w:pPr>
    <w:r w:rsidRPr="0059512E">
      <w:rPr>
        <w:sz w:val="16"/>
        <w:szCs w:val="16"/>
        <w:lang w:val="lv-LV"/>
      </w:rPr>
      <w:t>N0472_2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74C47" w14:textId="77777777" w:rsidR="0059512E" w:rsidRPr="0059512E" w:rsidRDefault="0059512E" w:rsidP="0059512E">
    <w:pPr>
      <w:pStyle w:val="Footer"/>
      <w:rPr>
        <w:sz w:val="16"/>
        <w:szCs w:val="16"/>
        <w:lang w:val="lv-LV"/>
      </w:rPr>
    </w:pPr>
    <w:r w:rsidRPr="0059512E">
      <w:rPr>
        <w:sz w:val="16"/>
        <w:szCs w:val="16"/>
        <w:lang w:val="lv-LV"/>
      </w:rPr>
      <w:t>N0472_2</w:t>
    </w:r>
  </w:p>
  <w:p w14:paraId="139473A6" w14:textId="77777777" w:rsidR="0059512E" w:rsidRDefault="005951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02982" w14:textId="77777777" w:rsidR="003C4CF9" w:rsidRDefault="003C4CF9" w:rsidP="00C02D48">
      <w:r>
        <w:separator/>
      </w:r>
    </w:p>
  </w:footnote>
  <w:footnote w:type="continuationSeparator" w:id="0">
    <w:p w14:paraId="648B18C5" w14:textId="77777777" w:rsidR="003C4CF9" w:rsidRDefault="003C4CF9" w:rsidP="00C02D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7290"/>
      <w:docPartObj>
        <w:docPartGallery w:val="Page Numbers (Top of Page)"/>
        <w:docPartUnique/>
      </w:docPartObj>
    </w:sdtPr>
    <w:sdtEndPr/>
    <w:sdtContent>
      <w:p w14:paraId="7B4478AD" w14:textId="77777777" w:rsidR="003D0A46" w:rsidRPr="00DD4221" w:rsidRDefault="0092562F" w:rsidP="00DD4221">
        <w:pPr>
          <w:pStyle w:val="Header"/>
          <w:jc w:val="center"/>
        </w:pPr>
        <w:r w:rsidRPr="00DD4221">
          <w:fldChar w:fldCharType="begin"/>
        </w:r>
        <w:r w:rsidR="003D0A46" w:rsidRPr="0025376F">
          <w:instrText xml:space="preserve"> PAGE   \* MERGEFORMAT </w:instrText>
        </w:r>
        <w:r w:rsidRPr="00DD4221">
          <w:fldChar w:fldCharType="separate"/>
        </w:r>
        <w:r w:rsidR="00B30437" w:rsidRPr="0025376F">
          <w:rPr>
            <w:noProof/>
          </w:rPr>
          <w:t>2</w:t>
        </w:r>
        <w:r w:rsidRPr="00DD4221">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D177A" w14:textId="77777777" w:rsidR="0059512E" w:rsidRDefault="0059512E" w:rsidP="0059512E">
    <w:pPr>
      <w:pStyle w:val="Header"/>
    </w:pPr>
    <w:r>
      <w:rPr>
        <w:noProof/>
      </w:rPr>
      <w:drawing>
        <wp:inline distT="0" distB="0" distL="0" distR="0" wp14:anchorId="423A65A2" wp14:editId="5559C82C">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p w14:paraId="5052EF06" w14:textId="77777777" w:rsidR="0059512E" w:rsidRDefault="005951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3B40E6"/>
    <w:multiLevelType w:val="hybridMultilevel"/>
    <w:tmpl w:val="4118B944"/>
    <w:lvl w:ilvl="0" w:tplc="0426000F">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2A787EC5"/>
    <w:multiLevelType w:val="hybridMultilevel"/>
    <w:tmpl w:val="A3AA4EF2"/>
    <w:lvl w:ilvl="0" w:tplc="5600D350">
      <w:start w:val="1"/>
      <w:numFmt w:val="decimal"/>
      <w:lvlText w:val="%1"/>
      <w:lvlJc w:val="left"/>
      <w:pPr>
        <w:ind w:left="720" w:hanging="360"/>
      </w:pPr>
      <w:rPr>
        <w:rFonts w:ascii="Times New Roman" w:eastAsia="Times New Roman" w:hAnsi="Times New Roman" w:cs="Times New Roman"/>
        <w:sz w:val="22"/>
        <w:szCs w:val="22"/>
        <w:vertAlign w:val="superscrip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FFE04FF"/>
    <w:multiLevelType w:val="hybridMultilevel"/>
    <w:tmpl w:val="9B1CEC20"/>
    <w:lvl w:ilvl="0" w:tplc="77FC68D8">
      <w:start w:val="1"/>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6AE362D0"/>
    <w:multiLevelType w:val="hybridMultilevel"/>
    <w:tmpl w:val="EC481796"/>
    <w:lvl w:ilvl="0" w:tplc="8CA049EE">
      <w:start w:val="1"/>
      <w:numFmt w:val="decimal"/>
      <w:lvlText w:val="%1."/>
      <w:lvlJc w:val="left"/>
      <w:pPr>
        <w:ind w:left="644" w:hanging="360"/>
      </w:pPr>
      <w:rPr>
        <w:rFonts w:ascii="Times New Roman" w:hAnsi="Times New Roman" w:cs="Times New Roman" w:hint="default"/>
        <w:b w:val="0"/>
        <w:sz w:val="28"/>
        <w:szCs w:val="28"/>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4" w15:restartNumberingAfterBreak="0">
    <w:nsid w:val="7278284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9E229F9"/>
    <w:multiLevelType w:val="hybridMultilevel"/>
    <w:tmpl w:val="A5948BD6"/>
    <w:lvl w:ilvl="0" w:tplc="A7D411E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7BE84610"/>
    <w:multiLevelType w:val="hybridMultilevel"/>
    <w:tmpl w:val="8572E7F2"/>
    <w:lvl w:ilvl="0" w:tplc="399C798C">
      <w:start w:val="1"/>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7EBF4948"/>
    <w:multiLevelType w:val="hybridMultilevel"/>
    <w:tmpl w:val="EC481796"/>
    <w:lvl w:ilvl="0" w:tplc="8CA049EE">
      <w:start w:val="1"/>
      <w:numFmt w:val="decimal"/>
      <w:lvlText w:val="%1."/>
      <w:lvlJc w:val="left"/>
      <w:pPr>
        <w:ind w:left="720" w:hanging="360"/>
      </w:pPr>
      <w:rPr>
        <w:rFonts w:ascii="Times New Roman" w:hAnsi="Times New Roman" w:cs="Times New Roman" w:hint="default"/>
        <w:b w:val="0"/>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5"/>
  </w:num>
  <w:num w:numId="5">
    <w:abstractNumId w:val="6"/>
  </w:num>
  <w:num w:numId="6">
    <w:abstractNumId w:val="7"/>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F03"/>
    <w:rsid w:val="00000DC4"/>
    <w:rsid w:val="000015F1"/>
    <w:rsid w:val="0000188A"/>
    <w:rsid w:val="00004081"/>
    <w:rsid w:val="00007A4B"/>
    <w:rsid w:val="00014EA0"/>
    <w:rsid w:val="00015D19"/>
    <w:rsid w:val="00022D99"/>
    <w:rsid w:val="0002568D"/>
    <w:rsid w:val="00026301"/>
    <w:rsid w:val="00027DDA"/>
    <w:rsid w:val="00030938"/>
    <w:rsid w:val="00031FA8"/>
    <w:rsid w:val="0003344B"/>
    <w:rsid w:val="00033575"/>
    <w:rsid w:val="00033DAB"/>
    <w:rsid w:val="00036126"/>
    <w:rsid w:val="000412DC"/>
    <w:rsid w:val="000443D2"/>
    <w:rsid w:val="00050380"/>
    <w:rsid w:val="0005053F"/>
    <w:rsid w:val="00052033"/>
    <w:rsid w:val="0006396F"/>
    <w:rsid w:val="00063B01"/>
    <w:rsid w:val="00064DD4"/>
    <w:rsid w:val="00065B67"/>
    <w:rsid w:val="00067A13"/>
    <w:rsid w:val="000711BF"/>
    <w:rsid w:val="0007174B"/>
    <w:rsid w:val="00074592"/>
    <w:rsid w:val="00080A12"/>
    <w:rsid w:val="00083CC7"/>
    <w:rsid w:val="00083D7E"/>
    <w:rsid w:val="000923DA"/>
    <w:rsid w:val="00093C80"/>
    <w:rsid w:val="00094FAE"/>
    <w:rsid w:val="000A041D"/>
    <w:rsid w:val="000A4338"/>
    <w:rsid w:val="000A54AD"/>
    <w:rsid w:val="000B0238"/>
    <w:rsid w:val="000B54DE"/>
    <w:rsid w:val="000B565A"/>
    <w:rsid w:val="000B78AD"/>
    <w:rsid w:val="000C3D10"/>
    <w:rsid w:val="000C5627"/>
    <w:rsid w:val="000C72A4"/>
    <w:rsid w:val="000D3D97"/>
    <w:rsid w:val="000D402C"/>
    <w:rsid w:val="000D7C2D"/>
    <w:rsid w:val="000E21DB"/>
    <w:rsid w:val="000E5C48"/>
    <w:rsid w:val="000E6664"/>
    <w:rsid w:val="000F34AB"/>
    <w:rsid w:val="000F3585"/>
    <w:rsid w:val="000F4B4F"/>
    <w:rsid w:val="00105593"/>
    <w:rsid w:val="001056DF"/>
    <w:rsid w:val="00106DFF"/>
    <w:rsid w:val="0011179C"/>
    <w:rsid w:val="00125936"/>
    <w:rsid w:val="00127BF4"/>
    <w:rsid w:val="00130684"/>
    <w:rsid w:val="00130A65"/>
    <w:rsid w:val="001315F6"/>
    <w:rsid w:val="001331AF"/>
    <w:rsid w:val="001366EA"/>
    <w:rsid w:val="00137E1D"/>
    <w:rsid w:val="001414F6"/>
    <w:rsid w:val="00141786"/>
    <w:rsid w:val="00141A7D"/>
    <w:rsid w:val="00141B95"/>
    <w:rsid w:val="0014409C"/>
    <w:rsid w:val="0015013B"/>
    <w:rsid w:val="00151E75"/>
    <w:rsid w:val="00151FDC"/>
    <w:rsid w:val="0015202A"/>
    <w:rsid w:val="0015212B"/>
    <w:rsid w:val="00152E1A"/>
    <w:rsid w:val="0016289E"/>
    <w:rsid w:val="00167E83"/>
    <w:rsid w:val="00172ABE"/>
    <w:rsid w:val="00175CA6"/>
    <w:rsid w:val="00177A3A"/>
    <w:rsid w:val="001830D8"/>
    <w:rsid w:val="001834E7"/>
    <w:rsid w:val="001917A9"/>
    <w:rsid w:val="001964FC"/>
    <w:rsid w:val="0019711E"/>
    <w:rsid w:val="001A32CF"/>
    <w:rsid w:val="001A3393"/>
    <w:rsid w:val="001A44D6"/>
    <w:rsid w:val="001B4252"/>
    <w:rsid w:val="001B6F37"/>
    <w:rsid w:val="001C1E85"/>
    <w:rsid w:val="001C2C5C"/>
    <w:rsid w:val="001D7426"/>
    <w:rsid w:val="001E47ED"/>
    <w:rsid w:val="001E6963"/>
    <w:rsid w:val="001F5C89"/>
    <w:rsid w:val="001F6910"/>
    <w:rsid w:val="00200645"/>
    <w:rsid w:val="002064FD"/>
    <w:rsid w:val="00211C47"/>
    <w:rsid w:val="00212445"/>
    <w:rsid w:val="002131DB"/>
    <w:rsid w:val="00215514"/>
    <w:rsid w:val="002179E2"/>
    <w:rsid w:val="0022305D"/>
    <w:rsid w:val="00226655"/>
    <w:rsid w:val="00231740"/>
    <w:rsid w:val="00236BEE"/>
    <w:rsid w:val="00250284"/>
    <w:rsid w:val="0025376F"/>
    <w:rsid w:val="002574D9"/>
    <w:rsid w:val="00260E94"/>
    <w:rsid w:val="00261B18"/>
    <w:rsid w:val="00261F3E"/>
    <w:rsid w:val="00271225"/>
    <w:rsid w:val="00272AC4"/>
    <w:rsid w:val="00274DCF"/>
    <w:rsid w:val="00284C64"/>
    <w:rsid w:val="00293329"/>
    <w:rsid w:val="002939F0"/>
    <w:rsid w:val="00293F1F"/>
    <w:rsid w:val="0029455D"/>
    <w:rsid w:val="002966EA"/>
    <w:rsid w:val="0029731A"/>
    <w:rsid w:val="002A1F38"/>
    <w:rsid w:val="002A2FCF"/>
    <w:rsid w:val="002A43C8"/>
    <w:rsid w:val="002B0373"/>
    <w:rsid w:val="002B07A7"/>
    <w:rsid w:val="002B314F"/>
    <w:rsid w:val="002B6302"/>
    <w:rsid w:val="002C7945"/>
    <w:rsid w:val="002D1A47"/>
    <w:rsid w:val="002D43D6"/>
    <w:rsid w:val="002D7A01"/>
    <w:rsid w:val="002E0C1B"/>
    <w:rsid w:val="002E0EF7"/>
    <w:rsid w:val="002E2460"/>
    <w:rsid w:val="002E33AB"/>
    <w:rsid w:val="002E3718"/>
    <w:rsid w:val="002E5E61"/>
    <w:rsid w:val="002F3742"/>
    <w:rsid w:val="002F4065"/>
    <w:rsid w:val="002F4631"/>
    <w:rsid w:val="002F6301"/>
    <w:rsid w:val="003162EA"/>
    <w:rsid w:val="00323035"/>
    <w:rsid w:val="003277A3"/>
    <w:rsid w:val="0033143F"/>
    <w:rsid w:val="003317F2"/>
    <w:rsid w:val="00333DF7"/>
    <w:rsid w:val="00334CD4"/>
    <w:rsid w:val="00340DB9"/>
    <w:rsid w:val="003417E7"/>
    <w:rsid w:val="00351A9A"/>
    <w:rsid w:val="00352427"/>
    <w:rsid w:val="00352CE0"/>
    <w:rsid w:val="00360696"/>
    <w:rsid w:val="003648B7"/>
    <w:rsid w:val="00374340"/>
    <w:rsid w:val="00382187"/>
    <w:rsid w:val="003939BB"/>
    <w:rsid w:val="0039408A"/>
    <w:rsid w:val="0039557E"/>
    <w:rsid w:val="00396B99"/>
    <w:rsid w:val="003A081B"/>
    <w:rsid w:val="003A2822"/>
    <w:rsid w:val="003A3E23"/>
    <w:rsid w:val="003A404D"/>
    <w:rsid w:val="003A56FD"/>
    <w:rsid w:val="003B05C1"/>
    <w:rsid w:val="003B1F33"/>
    <w:rsid w:val="003B22BD"/>
    <w:rsid w:val="003B4690"/>
    <w:rsid w:val="003B767D"/>
    <w:rsid w:val="003C2588"/>
    <w:rsid w:val="003C385E"/>
    <w:rsid w:val="003C4CF9"/>
    <w:rsid w:val="003C63C3"/>
    <w:rsid w:val="003C7BC2"/>
    <w:rsid w:val="003D0A46"/>
    <w:rsid w:val="003D186F"/>
    <w:rsid w:val="003E2B35"/>
    <w:rsid w:val="003E3C05"/>
    <w:rsid w:val="003E42B1"/>
    <w:rsid w:val="003F1079"/>
    <w:rsid w:val="003F2D5C"/>
    <w:rsid w:val="00400471"/>
    <w:rsid w:val="00402C16"/>
    <w:rsid w:val="00404292"/>
    <w:rsid w:val="00404837"/>
    <w:rsid w:val="004070B3"/>
    <w:rsid w:val="00416A04"/>
    <w:rsid w:val="0042444A"/>
    <w:rsid w:val="00427356"/>
    <w:rsid w:val="00435688"/>
    <w:rsid w:val="004527FE"/>
    <w:rsid w:val="0045652A"/>
    <w:rsid w:val="00456E1D"/>
    <w:rsid w:val="00460ECF"/>
    <w:rsid w:val="004619B3"/>
    <w:rsid w:val="004634E5"/>
    <w:rsid w:val="004701DA"/>
    <w:rsid w:val="00473E62"/>
    <w:rsid w:val="00477FDD"/>
    <w:rsid w:val="00480AF4"/>
    <w:rsid w:val="00481089"/>
    <w:rsid w:val="00492BC9"/>
    <w:rsid w:val="0049379B"/>
    <w:rsid w:val="004953D5"/>
    <w:rsid w:val="00496AC7"/>
    <w:rsid w:val="00497561"/>
    <w:rsid w:val="004A167D"/>
    <w:rsid w:val="004A227D"/>
    <w:rsid w:val="004A72B2"/>
    <w:rsid w:val="004B0BA5"/>
    <w:rsid w:val="004B284C"/>
    <w:rsid w:val="004B32CA"/>
    <w:rsid w:val="004B3CFE"/>
    <w:rsid w:val="004B5957"/>
    <w:rsid w:val="004B72BF"/>
    <w:rsid w:val="004C5627"/>
    <w:rsid w:val="004C6FFA"/>
    <w:rsid w:val="004D0687"/>
    <w:rsid w:val="004D0722"/>
    <w:rsid w:val="004D70F4"/>
    <w:rsid w:val="004E242E"/>
    <w:rsid w:val="004F2F89"/>
    <w:rsid w:val="004F4DAA"/>
    <w:rsid w:val="004F54F1"/>
    <w:rsid w:val="00505726"/>
    <w:rsid w:val="00506FF6"/>
    <w:rsid w:val="005153D2"/>
    <w:rsid w:val="00516A6F"/>
    <w:rsid w:val="00523B23"/>
    <w:rsid w:val="00523C4D"/>
    <w:rsid w:val="00525029"/>
    <w:rsid w:val="00531BDB"/>
    <w:rsid w:val="0053411B"/>
    <w:rsid w:val="005375B8"/>
    <w:rsid w:val="00543C05"/>
    <w:rsid w:val="00545677"/>
    <w:rsid w:val="005551B9"/>
    <w:rsid w:val="00557002"/>
    <w:rsid w:val="005602BB"/>
    <w:rsid w:val="00561AC9"/>
    <w:rsid w:val="00564C5E"/>
    <w:rsid w:val="00566585"/>
    <w:rsid w:val="00566E31"/>
    <w:rsid w:val="005722B5"/>
    <w:rsid w:val="00572696"/>
    <w:rsid w:val="0057308F"/>
    <w:rsid w:val="005758E9"/>
    <w:rsid w:val="00581774"/>
    <w:rsid w:val="005841B8"/>
    <w:rsid w:val="00590C5D"/>
    <w:rsid w:val="0059512E"/>
    <w:rsid w:val="00596C57"/>
    <w:rsid w:val="005A3D68"/>
    <w:rsid w:val="005B0FB7"/>
    <w:rsid w:val="005B2AA2"/>
    <w:rsid w:val="005B2F1C"/>
    <w:rsid w:val="005B3612"/>
    <w:rsid w:val="005B5DFC"/>
    <w:rsid w:val="005C138B"/>
    <w:rsid w:val="005C33B3"/>
    <w:rsid w:val="005C70E0"/>
    <w:rsid w:val="005C73CC"/>
    <w:rsid w:val="005D06E4"/>
    <w:rsid w:val="005D0AC7"/>
    <w:rsid w:val="005D434C"/>
    <w:rsid w:val="005E0674"/>
    <w:rsid w:val="005E13F4"/>
    <w:rsid w:val="005E1A3E"/>
    <w:rsid w:val="005E3178"/>
    <w:rsid w:val="005E7D5C"/>
    <w:rsid w:val="005F746D"/>
    <w:rsid w:val="006029A8"/>
    <w:rsid w:val="00603BE2"/>
    <w:rsid w:val="006056C3"/>
    <w:rsid w:val="0060574A"/>
    <w:rsid w:val="006073A2"/>
    <w:rsid w:val="00611ADC"/>
    <w:rsid w:val="00616577"/>
    <w:rsid w:val="00623AEF"/>
    <w:rsid w:val="00631AE4"/>
    <w:rsid w:val="0063637D"/>
    <w:rsid w:val="00641BAD"/>
    <w:rsid w:val="0064474C"/>
    <w:rsid w:val="00645756"/>
    <w:rsid w:val="00646FBF"/>
    <w:rsid w:val="00653403"/>
    <w:rsid w:val="00665607"/>
    <w:rsid w:val="006728B0"/>
    <w:rsid w:val="00677AEC"/>
    <w:rsid w:val="00680A25"/>
    <w:rsid w:val="00682E53"/>
    <w:rsid w:val="00686B66"/>
    <w:rsid w:val="006875BD"/>
    <w:rsid w:val="00692E1D"/>
    <w:rsid w:val="00693256"/>
    <w:rsid w:val="00697BE8"/>
    <w:rsid w:val="006A1719"/>
    <w:rsid w:val="006A45BC"/>
    <w:rsid w:val="006A5064"/>
    <w:rsid w:val="006B08A9"/>
    <w:rsid w:val="006B0B38"/>
    <w:rsid w:val="006B1C75"/>
    <w:rsid w:val="006B4A3D"/>
    <w:rsid w:val="006C056A"/>
    <w:rsid w:val="006C1D23"/>
    <w:rsid w:val="006C281D"/>
    <w:rsid w:val="006C53B4"/>
    <w:rsid w:val="006D120B"/>
    <w:rsid w:val="006D3520"/>
    <w:rsid w:val="006D3FD1"/>
    <w:rsid w:val="006E00D7"/>
    <w:rsid w:val="006E0C30"/>
    <w:rsid w:val="006E2DC6"/>
    <w:rsid w:val="006F305D"/>
    <w:rsid w:val="006F453C"/>
    <w:rsid w:val="006F590A"/>
    <w:rsid w:val="0070093B"/>
    <w:rsid w:val="007017B5"/>
    <w:rsid w:val="007028A6"/>
    <w:rsid w:val="00716886"/>
    <w:rsid w:val="00721002"/>
    <w:rsid w:val="00732241"/>
    <w:rsid w:val="00735B44"/>
    <w:rsid w:val="007400B5"/>
    <w:rsid w:val="00742517"/>
    <w:rsid w:val="007444E6"/>
    <w:rsid w:val="007532C8"/>
    <w:rsid w:val="007537A8"/>
    <w:rsid w:val="00755566"/>
    <w:rsid w:val="007569B4"/>
    <w:rsid w:val="00765B0D"/>
    <w:rsid w:val="00766309"/>
    <w:rsid w:val="00772895"/>
    <w:rsid w:val="007936D9"/>
    <w:rsid w:val="007A0C00"/>
    <w:rsid w:val="007A2D24"/>
    <w:rsid w:val="007A7BCB"/>
    <w:rsid w:val="007C0E43"/>
    <w:rsid w:val="007C5D2E"/>
    <w:rsid w:val="007D29C9"/>
    <w:rsid w:val="007D33AE"/>
    <w:rsid w:val="007D74F0"/>
    <w:rsid w:val="007E0C95"/>
    <w:rsid w:val="007E3225"/>
    <w:rsid w:val="007E7E96"/>
    <w:rsid w:val="00810C49"/>
    <w:rsid w:val="00810E54"/>
    <w:rsid w:val="0081166B"/>
    <w:rsid w:val="00822EAD"/>
    <w:rsid w:val="00826778"/>
    <w:rsid w:val="00831AE0"/>
    <w:rsid w:val="008327D7"/>
    <w:rsid w:val="00834029"/>
    <w:rsid w:val="00836AC5"/>
    <w:rsid w:val="0083759D"/>
    <w:rsid w:val="00841EA6"/>
    <w:rsid w:val="00843E3F"/>
    <w:rsid w:val="00844B0C"/>
    <w:rsid w:val="0084656A"/>
    <w:rsid w:val="00856EC3"/>
    <w:rsid w:val="008605D6"/>
    <w:rsid w:val="0086167E"/>
    <w:rsid w:val="008617FF"/>
    <w:rsid w:val="00867FCE"/>
    <w:rsid w:val="008726AB"/>
    <w:rsid w:val="00872F14"/>
    <w:rsid w:val="008765B9"/>
    <w:rsid w:val="00876A2E"/>
    <w:rsid w:val="008816AC"/>
    <w:rsid w:val="008816BB"/>
    <w:rsid w:val="00882AB3"/>
    <w:rsid w:val="00882F9A"/>
    <w:rsid w:val="00887E45"/>
    <w:rsid w:val="00892922"/>
    <w:rsid w:val="008964A4"/>
    <w:rsid w:val="008A7479"/>
    <w:rsid w:val="008B0638"/>
    <w:rsid w:val="008B2DF4"/>
    <w:rsid w:val="008B3F15"/>
    <w:rsid w:val="008B42FC"/>
    <w:rsid w:val="008C07CD"/>
    <w:rsid w:val="008C29BB"/>
    <w:rsid w:val="008D52AC"/>
    <w:rsid w:val="008E1343"/>
    <w:rsid w:val="008E22E2"/>
    <w:rsid w:val="008E50C9"/>
    <w:rsid w:val="008E52D0"/>
    <w:rsid w:val="008E595F"/>
    <w:rsid w:val="008F67B0"/>
    <w:rsid w:val="00902C4D"/>
    <w:rsid w:val="00902F95"/>
    <w:rsid w:val="009043CB"/>
    <w:rsid w:val="009071CA"/>
    <w:rsid w:val="009101E7"/>
    <w:rsid w:val="00912F3E"/>
    <w:rsid w:val="00914B7B"/>
    <w:rsid w:val="0091613D"/>
    <w:rsid w:val="0092260B"/>
    <w:rsid w:val="0092562F"/>
    <w:rsid w:val="0092570E"/>
    <w:rsid w:val="00927888"/>
    <w:rsid w:val="00934ACD"/>
    <w:rsid w:val="009357C6"/>
    <w:rsid w:val="00937EB4"/>
    <w:rsid w:val="0094071A"/>
    <w:rsid w:val="009407AC"/>
    <w:rsid w:val="00942151"/>
    <w:rsid w:val="0094341F"/>
    <w:rsid w:val="009435EE"/>
    <w:rsid w:val="00943B6E"/>
    <w:rsid w:val="009447AC"/>
    <w:rsid w:val="009466F1"/>
    <w:rsid w:val="0094775C"/>
    <w:rsid w:val="009574FD"/>
    <w:rsid w:val="00962883"/>
    <w:rsid w:val="0096487A"/>
    <w:rsid w:val="00965B89"/>
    <w:rsid w:val="009664DD"/>
    <w:rsid w:val="009673F9"/>
    <w:rsid w:val="009674CF"/>
    <w:rsid w:val="00967882"/>
    <w:rsid w:val="00973693"/>
    <w:rsid w:val="00975F7A"/>
    <w:rsid w:val="0098063C"/>
    <w:rsid w:val="00981FA6"/>
    <w:rsid w:val="00990036"/>
    <w:rsid w:val="00990E11"/>
    <w:rsid w:val="00995CD7"/>
    <w:rsid w:val="009A2646"/>
    <w:rsid w:val="009A7956"/>
    <w:rsid w:val="009B0883"/>
    <w:rsid w:val="009B1048"/>
    <w:rsid w:val="009C16C2"/>
    <w:rsid w:val="009C3D74"/>
    <w:rsid w:val="009C4653"/>
    <w:rsid w:val="009D3CB5"/>
    <w:rsid w:val="009E11B9"/>
    <w:rsid w:val="009E190E"/>
    <w:rsid w:val="009E3A9D"/>
    <w:rsid w:val="009E7D22"/>
    <w:rsid w:val="009F0905"/>
    <w:rsid w:val="009F492A"/>
    <w:rsid w:val="009F66FC"/>
    <w:rsid w:val="00A01790"/>
    <w:rsid w:val="00A26AD1"/>
    <w:rsid w:val="00A26B37"/>
    <w:rsid w:val="00A27E0C"/>
    <w:rsid w:val="00A3239F"/>
    <w:rsid w:val="00A3346E"/>
    <w:rsid w:val="00A34A27"/>
    <w:rsid w:val="00A37669"/>
    <w:rsid w:val="00A425A6"/>
    <w:rsid w:val="00A43A1F"/>
    <w:rsid w:val="00A446CB"/>
    <w:rsid w:val="00A457E3"/>
    <w:rsid w:val="00A51A65"/>
    <w:rsid w:val="00A531D4"/>
    <w:rsid w:val="00A537C3"/>
    <w:rsid w:val="00A5402D"/>
    <w:rsid w:val="00A55A03"/>
    <w:rsid w:val="00A65EB6"/>
    <w:rsid w:val="00A663F6"/>
    <w:rsid w:val="00A70494"/>
    <w:rsid w:val="00A76849"/>
    <w:rsid w:val="00A841BD"/>
    <w:rsid w:val="00A854B3"/>
    <w:rsid w:val="00A85DF3"/>
    <w:rsid w:val="00A90A96"/>
    <w:rsid w:val="00AA001C"/>
    <w:rsid w:val="00AA2C8E"/>
    <w:rsid w:val="00AA48A1"/>
    <w:rsid w:val="00AA4EC1"/>
    <w:rsid w:val="00AB596D"/>
    <w:rsid w:val="00AC383E"/>
    <w:rsid w:val="00AC43D6"/>
    <w:rsid w:val="00AC6B7F"/>
    <w:rsid w:val="00AC6CA5"/>
    <w:rsid w:val="00AC7C23"/>
    <w:rsid w:val="00AD18F7"/>
    <w:rsid w:val="00AD4CC1"/>
    <w:rsid w:val="00AE3921"/>
    <w:rsid w:val="00AE48AB"/>
    <w:rsid w:val="00AF21CE"/>
    <w:rsid w:val="00AF7C0A"/>
    <w:rsid w:val="00B011AE"/>
    <w:rsid w:val="00B04056"/>
    <w:rsid w:val="00B14A77"/>
    <w:rsid w:val="00B16DBD"/>
    <w:rsid w:val="00B17662"/>
    <w:rsid w:val="00B2082F"/>
    <w:rsid w:val="00B23381"/>
    <w:rsid w:val="00B24300"/>
    <w:rsid w:val="00B254CF"/>
    <w:rsid w:val="00B25C77"/>
    <w:rsid w:val="00B30437"/>
    <w:rsid w:val="00B33BFD"/>
    <w:rsid w:val="00B37520"/>
    <w:rsid w:val="00B41749"/>
    <w:rsid w:val="00B41C93"/>
    <w:rsid w:val="00B42801"/>
    <w:rsid w:val="00B430A7"/>
    <w:rsid w:val="00B44487"/>
    <w:rsid w:val="00B51AEB"/>
    <w:rsid w:val="00B53FCE"/>
    <w:rsid w:val="00B566D7"/>
    <w:rsid w:val="00B623E4"/>
    <w:rsid w:val="00B6492A"/>
    <w:rsid w:val="00B650BB"/>
    <w:rsid w:val="00B71B5E"/>
    <w:rsid w:val="00B7318D"/>
    <w:rsid w:val="00B7365F"/>
    <w:rsid w:val="00B753E9"/>
    <w:rsid w:val="00B8631E"/>
    <w:rsid w:val="00B9161B"/>
    <w:rsid w:val="00B94969"/>
    <w:rsid w:val="00BA58BA"/>
    <w:rsid w:val="00BA7C2B"/>
    <w:rsid w:val="00BB1EE8"/>
    <w:rsid w:val="00BB2F22"/>
    <w:rsid w:val="00BB3A41"/>
    <w:rsid w:val="00BB4038"/>
    <w:rsid w:val="00BB490C"/>
    <w:rsid w:val="00BB4B99"/>
    <w:rsid w:val="00BB5FC6"/>
    <w:rsid w:val="00BB699E"/>
    <w:rsid w:val="00BC0DF9"/>
    <w:rsid w:val="00BC1748"/>
    <w:rsid w:val="00BC5BF5"/>
    <w:rsid w:val="00BC7520"/>
    <w:rsid w:val="00BD15A5"/>
    <w:rsid w:val="00BD30BD"/>
    <w:rsid w:val="00BD3B21"/>
    <w:rsid w:val="00BD6C02"/>
    <w:rsid w:val="00BD75B1"/>
    <w:rsid w:val="00BE2D5A"/>
    <w:rsid w:val="00BE4C46"/>
    <w:rsid w:val="00BF0F52"/>
    <w:rsid w:val="00BF4138"/>
    <w:rsid w:val="00BF5C5C"/>
    <w:rsid w:val="00BF6D53"/>
    <w:rsid w:val="00C01280"/>
    <w:rsid w:val="00C02369"/>
    <w:rsid w:val="00C02D48"/>
    <w:rsid w:val="00C02EAF"/>
    <w:rsid w:val="00C06BBF"/>
    <w:rsid w:val="00C07C8B"/>
    <w:rsid w:val="00C26272"/>
    <w:rsid w:val="00C32474"/>
    <w:rsid w:val="00C32AD1"/>
    <w:rsid w:val="00C36154"/>
    <w:rsid w:val="00C361F3"/>
    <w:rsid w:val="00C37CEF"/>
    <w:rsid w:val="00C37DAD"/>
    <w:rsid w:val="00C413E7"/>
    <w:rsid w:val="00C42E31"/>
    <w:rsid w:val="00C42F70"/>
    <w:rsid w:val="00C454EC"/>
    <w:rsid w:val="00C4575B"/>
    <w:rsid w:val="00C45912"/>
    <w:rsid w:val="00C472FF"/>
    <w:rsid w:val="00C5346D"/>
    <w:rsid w:val="00C53CF5"/>
    <w:rsid w:val="00C57B91"/>
    <w:rsid w:val="00C62491"/>
    <w:rsid w:val="00C679F4"/>
    <w:rsid w:val="00C763FC"/>
    <w:rsid w:val="00C77468"/>
    <w:rsid w:val="00C815F5"/>
    <w:rsid w:val="00C82FE7"/>
    <w:rsid w:val="00C86199"/>
    <w:rsid w:val="00C87ADA"/>
    <w:rsid w:val="00C9627F"/>
    <w:rsid w:val="00CA3EC4"/>
    <w:rsid w:val="00CA3F0F"/>
    <w:rsid w:val="00CA4BAC"/>
    <w:rsid w:val="00CA52B4"/>
    <w:rsid w:val="00CB0E17"/>
    <w:rsid w:val="00CB19E0"/>
    <w:rsid w:val="00CB3A59"/>
    <w:rsid w:val="00CB3E0B"/>
    <w:rsid w:val="00CB6721"/>
    <w:rsid w:val="00CC02B9"/>
    <w:rsid w:val="00CC5C51"/>
    <w:rsid w:val="00CD075B"/>
    <w:rsid w:val="00CE4D38"/>
    <w:rsid w:val="00CE53EF"/>
    <w:rsid w:val="00CF14F1"/>
    <w:rsid w:val="00CF4464"/>
    <w:rsid w:val="00CF52BE"/>
    <w:rsid w:val="00D05600"/>
    <w:rsid w:val="00D06CBD"/>
    <w:rsid w:val="00D217A2"/>
    <w:rsid w:val="00D23E37"/>
    <w:rsid w:val="00D242B9"/>
    <w:rsid w:val="00D25F91"/>
    <w:rsid w:val="00D32C73"/>
    <w:rsid w:val="00D34844"/>
    <w:rsid w:val="00D35770"/>
    <w:rsid w:val="00D37AC3"/>
    <w:rsid w:val="00D43E06"/>
    <w:rsid w:val="00D46F35"/>
    <w:rsid w:val="00D536F3"/>
    <w:rsid w:val="00D54301"/>
    <w:rsid w:val="00D63905"/>
    <w:rsid w:val="00D642B8"/>
    <w:rsid w:val="00D671EC"/>
    <w:rsid w:val="00D70699"/>
    <w:rsid w:val="00D76A2C"/>
    <w:rsid w:val="00D85A3A"/>
    <w:rsid w:val="00D86BD4"/>
    <w:rsid w:val="00D95FB0"/>
    <w:rsid w:val="00DA202D"/>
    <w:rsid w:val="00DA2877"/>
    <w:rsid w:val="00DA371D"/>
    <w:rsid w:val="00DA38B9"/>
    <w:rsid w:val="00DA566D"/>
    <w:rsid w:val="00DA7A09"/>
    <w:rsid w:val="00DB033C"/>
    <w:rsid w:val="00DB7609"/>
    <w:rsid w:val="00DC016D"/>
    <w:rsid w:val="00DC0371"/>
    <w:rsid w:val="00DC4917"/>
    <w:rsid w:val="00DC53C5"/>
    <w:rsid w:val="00DC63B1"/>
    <w:rsid w:val="00DD4221"/>
    <w:rsid w:val="00DD486D"/>
    <w:rsid w:val="00DD7A57"/>
    <w:rsid w:val="00DE0864"/>
    <w:rsid w:val="00DE64F5"/>
    <w:rsid w:val="00DE671D"/>
    <w:rsid w:val="00DE7165"/>
    <w:rsid w:val="00DF6DE1"/>
    <w:rsid w:val="00E00F5E"/>
    <w:rsid w:val="00E01029"/>
    <w:rsid w:val="00E0455D"/>
    <w:rsid w:val="00E13012"/>
    <w:rsid w:val="00E13054"/>
    <w:rsid w:val="00E172BE"/>
    <w:rsid w:val="00E21D6E"/>
    <w:rsid w:val="00E25AF4"/>
    <w:rsid w:val="00E26FDA"/>
    <w:rsid w:val="00E309D9"/>
    <w:rsid w:val="00E33130"/>
    <w:rsid w:val="00E367DD"/>
    <w:rsid w:val="00E40856"/>
    <w:rsid w:val="00E45A59"/>
    <w:rsid w:val="00E4644D"/>
    <w:rsid w:val="00E51A15"/>
    <w:rsid w:val="00E601E0"/>
    <w:rsid w:val="00E60D7A"/>
    <w:rsid w:val="00E63629"/>
    <w:rsid w:val="00E644ED"/>
    <w:rsid w:val="00E64B23"/>
    <w:rsid w:val="00E658F8"/>
    <w:rsid w:val="00E666C5"/>
    <w:rsid w:val="00E7560D"/>
    <w:rsid w:val="00E75ECE"/>
    <w:rsid w:val="00E76EB3"/>
    <w:rsid w:val="00E77427"/>
    <w:rsid w:val="00E80B55"/>
    <w:rsid w:val="00E81119"/>
    <w:rsid w:val="00E82BA4"/>
    <w:rsid w:val="00E83F41"/>
    <w:rsid w:val="00E87A34"/>
    <w:rsid w:val="00E91A0B"/>
    <w:rsid w:val="00E92582"/>
    <w:rsid w:val="00E96569"/>
    <w:rsid w:val="00EA1785"/>
    <w:rsid w:val="00EA7A99"/>
    <w:rsid w:val="00EB306A"/>
    <w:rsid w:val="00EB5504"/>
    <w:rsid w:val="00EB5C13"/>
    <w:rsid w:val="00EC5ED2"/>
    <w:rsid w:val="00ED0638"/>
    <w:rsid w:val="00ED7EF6"/>
    <w:rsid w:val="00EE291C"/>
    <w:rsid w:val="00EE3EDE"/>
    <w:rsid w:val="00EE64A9"/>
    <w:rsid w:val="00EE694A"/>
    <w:rsid w:val="00EE7FEA"/>
    <w:rsid w:val="00EF1193"/>
    <w:rsid w:val="00EF4DA9"/>
    <w:rsid w:val="00EF5EA6"/>
    <w:rsid w:val="00EF747F"/>
    <w:rsid w:val="00F006AD"/>
    <w:rsid w:val="00F00EDC"/>
    <w:rsid w:val="00F02C53"/>
    <w:rsid w:val="00F0409C"/>
    <w:rsid w:val="00F044F0"/>
    <w:rsid w:val="00F10307"/>
    <w:rsid w:val="00F16281"/>
    <w:rsid w:val="00F20D1F"/>
    <w:rsid w:val="00F24C8F"/>
    <w:rsid w:val="00F31D75"/>
    <w:rsid w:val="00F34040"/>
    <w:rsid w:val="00F37A30"/>
    <w:rsid w:val="00F461EC"/>
    <w:rsid w:val="00F50E8B"/>
    <w:rsid w:val="00F52288"/>
    <w:rsid w:val="00F54B9D"/>
    <w:rsid w:val="00F63CFA"/>
    <w:rsid w:val="00F63F77"/>
    <w:rsid w:val="00F81D8C"/>
    <w:rsid w:val="00F8737A"/>
    <w:rsid w:val="00F917B0"/>
    <w:rsid w:val="00F9226B"/>
    <w:rsid w:val="00F92400"/>
    <w:rsid w:val="00F93BDE"/>
    <w:rsid w:val="00F94F03"/>
    <w:rsid w:val="00FA15C9"/>
    <w:rsid w:val="00FA3D6D"/>
    <w:rsid w:val="00FA5680"/>
    <w:rsid w:val="00FA649F"/>
    <w:rsid w:val="00FA6CE2"/>
    <w:rsid w:val="00FB0EFC"/>
    <w:rsid w:val="00FB6B9E"/>
    <w:rsid w:val="00FB70B6"/>
    <w:rsid w:val="00FC6E1C"/>
    <w:rsid w:val="00FD4E4C"/>
    <w:rsid w:val="00FD5848"/>
    <w:rsid w:val="00FD5D94"/>
    <w:rsid w:val="00FD6B72"/>
    <w:rsid w:val="00FD7CBE"/>
    <w:rsid w:val="00FE53C9"/>
    <w:rsid w:val="00FF4FE8"/>
    <w:rsid w:val="00FF6C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1C4E8"/>
  <w15:docId w15:val="{168A87A6-C37B-4380-96AD-7DC8DB1C3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6AC"/>
    <w:pPr>
      <w:spacing w:after="0" w:line="240" w:lineRule="auto"/>
    </w:pPr>
    <w:rPr>
      <w:rFonts w:ascii="Times New Roman" w:eastAsia="Times New Roman" w:hAnsi="Times New Roman" w:cs="Times New Roman"/>
      <w:sz w:val="24"/>
      <w:szCs w:val="24"/>
      <w:lang w:val="en-GB"/>
    </w:rPr>
  </w:style>
  <w:style w:type="paragraph" w:styleId="Heading3">
    <w:name w:val="heading 3"/>
    <w:basedOn w:val="Normal"/>
    <w:next w:val="Normal"/>
    <w:link w:val="Heading3Char"/>
    <w:qFormat/>
    <w:rsid w:val="00F94F03"/>
    <w:pPr>
      <w:keepNext/>
      <w:jc w:val="both"/>
      <w:outlineLvl w:val="2"/>
    </w:pPr>
    <w:rPr>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94F03"/>
    <w:rPr>
      <w:rFonts w:ascii="Times New Roman" w:eastAsia="Times New Roman" w:hAnsi="Times New Roman" w:cs="Times New Roman"/>
      <w:sz w:val="28"/>
      <w:szCs w:val="20"/>
    </w:rPr>
  </w:style>
  <w:style w:type="paragraph" w:styleId="BodyText">
    <w:name w:val="Body Text"/>
    <w:basedOn w:val="Normal"/>
    <w:link w:val="BodyTextChar"/>
    <w:rsid w:val="00F94F03"/>
    <w:pPr>
      <w:jc w:val="center"/>
    </w:pPr>
    <w:rPr>
      <w:b/>
      <w:bCs/>
      <w:sz w:val="28"/>
      <w:szCs w:val="28"/>
    </w:rPr>
  </w:style>
  <w:style w:type="character" w:customStyle="1" w:styleId="BodyTextChar">
    <w:name w:val="Body Text Char"/>
    <w:basedOn w:val="DefaultParagraphFont"/>
    <w:link w:val="BodyText"/>
    <w:rsid w:val="00F94F03"/>
    <w:rPr>
      <w:rFonts w:ascii="Times New Roman" w:eastAsia="Times New Roman" w:hAnsi="Times New Roman" w:cs="Times New Roman"/>
      <w:b/>
      <w:bCs/>
      <w:sz w:val="28"/>
      <w:szCs w:val="28"/>
    </w:rPr>
  </w:style>
  <w:style w:type="paragraph" w:customStyle="1" w:styleId="NormalWeb1">
    <w:name w:val="Normal (Web)1"/>
    <w:basedOn w:val="Normal"/>
    <w:rsid w:val="00F94F03"/>
    <w:pPr>
      <w:spacing w:before="100" w:beforeAutospacing="1" w:after="100" w:afterAutospacing="1"/>
    </w:pPr>
    <w:rPr>
      <w:rFonts w:ascii="Arial Unicode MS" w:eastAsia="Arial Unicode MS" w:hAnsi="Arial Unicode MS"/>
      <w:color w:val="000000"/>
      <w:szCs w:val="20"/>
      <w:lang w:val="lv-LV"/>
    </w:rPr>
  </w:style>
  <w:style w:type="paragraph" w:styleId="BodyTextIndent">
    <w:name w:val="Body Text Indent"/>
    <w:basedOn w:val="Normal"/>
    <w:link w:val="BodyTextIndentChar"/>
    <w:rsid w:val="00F94F03"/>
    <w:pPr>
      <w:spacing w:after="120"/>
      <w:ind w:left="283"/>
    </w:pPr>
  </w:style>
  <w:style w:type="character" w:customStyle="1" w:styleId="BodyTextIndentChar">
    <w:name w:val="Body Text Indent Char"/>
    <w:basedOn w:val="DefaultParagraphFont"/>
    <w:link w:val="BodyTextIndent"/>
    <w:rsid w:val="00F94F03"/>
    <w:rPr>
      <w:rFonts w:ascii="Times New Roman" w:eastAsia="Times New Roman" w:hAnsi="Times New Roman" w:cs="Times New Roman"/>
      <w:sz w:val="24"/>
      <w:szCs w:val="24"/>
      <w:lang w:val="en-GB"/>
    </w:rPr>
  </w:style>
  <w:style w:type="paragraph" w:styleId="BodyTextIndent3">
    <w:name w:val="Body Text Indent 3"/>
    <w:basedOn w:val="Normal"/>
    <w:link w:val="BodyTextIndent3Char"/>
    <w:rsid w:val="00F94F03"/>
    <w:pPr>
      <w:spacing w:after="120"/>
      <w:ind w:left="283"/>
    </w:pPr>
    <w:rPr>
      <w:sz w:val="16"/>
      <w:szCs w:val="16"/>
    </w:rPr>
  </w:style>
  <w:style w:type="character" w:customStyle="1" w:styleId="BodyTextIndent3Char">
    <w:name w:val="Body Text Indent 3 Char"/>
    <w:basedOn w:val="DefaultParagraphFont"/>
    <w:link w:val="BodyTextIndent3"/>
    <w:rsid w:val="00F94F03"/>
    <w:rPr>
      <w:rFonts w:ascii="Times New Roman" w:eastAsia="Times New Roman" w:hAnsi="Times New Roman" w:cs="Times New Roman"/>
      <w:sz w:val="16"/>
      <w:szCs w:val="16"/>
      <w:lang w:val="en-GB"/>
    </w:rPr>
  </w:style>
  <w:style w:type="paragraph" w:styleId="ListParagraph">
    <w:name w:val="List Paragraph"/>
    <w:aliases w:val="2,Strip,H&amp;P List Paragraph,Saraksta rindkopa1,Normal bullet 2,Bullet list,List Paragraph1,Colorful List - Accent 12,Bullet 1,Bullet Points,Colorful List - Accent 11,Dot pt,F5 List Paragraph,Indicator Text,List Paragraph Char Char Char"/>
    <w:basedOn w:val="Normal"/>
    <w:uiPriority w:val="34"/>
    <w:qFormat/>
    <w:rsid w:val="00732241"/>
    <w:pPr>
      <w:ind w:left="720"/>
      <w:contextualSpacing/>
    </w:pPr>
  </w:style>
  <w:style w:type="paragraph" w:customStyle="1" w:styleId="tv2131">
    <w:name w:val="tv2131"/>
    <w:basedOn w:val="Normal"/>
    <w:rsid w:val="005B2AA2"/>
    <w:pPr>
      <w:spacing w:line="360" w:lineRule="auto"/>
      <w:ind w:firstLine="300"/>
    </w:pPr>
    <w:rPr>
      <w:color w:val="414142"/>
      <w:sz w:val="20"/>
      <w:szCs w:val="20"/>
      <w:lang w:val="lv-LV" w:eastAsia="lv-LV"/>
    </w:rPr>
  </w:style>
  <w:style w:type="paragraph" w:styleId="BalloonText">
    <w:name w:val="Balloon Text"/>
    <w:basedOn w:val="Normal"/>
    <w:link w:val="BalloonTextChar"/>
    <w:uiPriority w:val="99"/>
    <w:semiHidden/>
    <w:unhideWhenUsed/>
    <w:rsid w:val="000334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344B"/>
    <w:rPr>
      <w:rFonts w:ascii="Segoe UI" w:eastAsia="Times New Roman" w:hAnsi="Segoe UI" w:cs="Segoe UI"/>
      <w:sz w:val="18"/>
      <w:szCs w:val="18"/>
      <w:lang w:val="en-GB"/>
    </w:rPr>
  </w:style>
  <w:style w:type="paragraph" w:styleId="NoSpacing">
    <w:name w:val="No Spacing"/>
    <w:uiPriority w:val="1"/>
    <w:qFormat/>
    <w:rsid w:val="00E77427"/>
    <w:pPr>
      <w:spacing w:after="0" w:line="240" w:lineRule="auto"/>
    </w:pPr>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C02D48"/>
    <w:pPr>
      <w:tabs>
        <w:tab w:val="center" w:pos="4153"/>
        <w:tab w:val="right" w:pos="8306"/>
      </w:tabs>
    </w:pPr>
  </w:style>
  <w:style w:type="character" w:customStyle="1" w:styleId="HeaderChar">
    <w:name w:val="Header Char"/>
    <w:basedOn w:val="DefaultParagraphFont"/>
    <w:link w:val="Header"/>
    <w:uiPriority w:val="99"/>
    <w:rsid w:val="00C02D48"/>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C02D48"/>
    <w:pPr>
      <w:tabs>
        <w:tab w:val="center" w:pos="4153"/>
        <w:tab w:val="right" w:pos="8306"/>
      </w:tabs>
    </w:pPr>
  </w:style>
  <w:style w:type="character" w:customStyle="1" w:styleId="FooterChar">
    <w:name w:val="Footer Char"/>
    <w:basedOn w:val="DefaultParagraphFont"/>
    <w:link w:val="Footer"/>
    <w:uiPriority w:val="99"/>
    <w:rsid w:val="00C02D48"/>
    <w:rPr>
      <w:rFonts w:ascii="Times New Roman" w:eastAsia="Times New Roman" w:hAnsi="Times New Roman" w:cs="Times New Roman"/>
      <w:sz w:val="24"/>
      <w:szCs w:val="24"/>
      <w:lang w:val="en-GB"/>
    </w:rPr>
  </w:style>
  <w:style w:type="character" w:styleId="Hyperlink">
    <w:name w:val="Hyperlink"/>
    <w:basedOn w:val="DefaultParagraphFont"/>
    <w:uiPriority w:val="99"/>
    <w:rsid w:val="00EE291C"/>
    <w:rPr>
      <w:rFonts w:cs="Times New Roman"/>
      <w:color w:val="0000FF"/>
      <w:u w:val="single"/>
    </w:rPr>
  </w:style>
  <w:style w:type="character" w:styleId="CommentReference">
    <w:name w:val="annotation reference"/>
    <w:basedOn w:val="DefaultParagraphFont"/>
    <w:uiPriority w:val="99"/>
    <w:semiHidden/>
    <w:unhideWhenUsed/>
    <w:rsid w:val="00C02EAF"/>
    <w:rPr>
      <w:sz w:val="16"/>
      <w:szCs w:val="16"/>
    </w:rPr>
  </w:style>
  <w:style w:type="paragraph" w:styleId="CommentText">
    <w:name w:val="annotation text"/>
    <w:basedOn w:val="Normal"/>
    <w:link w:val="CommentTextChar"/>
    <w:uiPriority w:val="99"/>
    <w:unhideWhenUsed/>
    <w:rsid w:val="00C02EAF"/>
    <w:rPr>
      <w:sz w:val="20"/>
      <w:szCs w:val="20"/>
    </w:rPr>
  </w:style>
  <w:style w:type="character" w:customStyle="1" w:styleId="CommentTextChar">
    <w:name w:val="Comment Text Char"/>
    <w:basedOn w:val="DefaultParagraphFont"/>
    <w:link w:val="CommentText"/>
    <w:uiPriority w:val="99"/>
    <w:rsid w:val="00C02EAF"/>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02EAF"/>
    <w:rPr>
      <w:b/>
      <w:bCs/>
    </w:rPr>
  </w:style>
  <w:style w:type="character" w:customStyle="1" w:styleId="CommentSubjectChar">
    <w:name w:val="Comment Subject Char"/>
    <w:basedOn w:val="CommentTextChar"/>
    <w:link w:val="CommentSubject"/>
    <w:uiPriority w:val="99"/>
    <w:semiHidden/>
    <w:rsid w:val="00C02EAF"/>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D05600"/>
    <w:rPr>
      <w:b/>
      <w:bCs/>
    </w:rPr>
  </w:style>
  <w:style w:type="paragraph" w:styleId="Revision">
    <w:name w:val="Revision"/>
    <w:hidden/>
    <w:uiPriority w:val="99"/>
    <w:semiHidden/>
    <w:rsid w:val="00914B7B"/>
    <w:pPr>
      <w:spacing w:after="0" w:line="240" w:lineRule="auto"/>
    </w:pPr>
    <w:rPr>
      <w:rFonts w:ascii="Times New Roman" w:eastAsia="Times New Roman" w:hAnsi="Times New Roman" w:cs="Times New Roman"/>
      <w:sz w:val="24"/>
      <w:szCs w:val="24"/>
      <w:lang w:val="en-GB"/>
    </w:rPr>
  </w:style>
  <w:style w:type="character" w:styleId="FollowedHyperlink">
    <w:name w:val="FollowedHyperlink"/>
    <w:basedOn w:val="DefaultParagraphFont"/>
    <w:uiPriority w:val="99"/>
    <w:semiHidden/>
    <w:unhideWhenUsed/>
    <w:rsid w:val="004F4DAA"/>
    <w:rPr>
      <w:color w:val="954F72" w:themeColor="followedHyperlink"/>
      <w:u w:val="single"/>
    </w:rPr>
  </w:style>
  <w:style w:type="paragraph" w:customStyle="1" w:styleId="Default">
    <w:name w:val="Default"/>
    <w:rsid w:val="00AA48A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tv2132">
    <w:name w:val="tv2132"/>
    <w:basedOn w:val="Normal"/>
    <w:rsid w:val="001A44D6"/>
    <w:pPr>
      <w:spacing w:line="360" w:lineRule="auto"/>
      <w:ind w:firstLine="300"/>
    </w:pPr>
    <w:rPr>
      <w:color w:val="414142"/>
      <w:sz w:val="20"/>
      <w:szCs w:val="20"/>
      <w:lang w:val="lv-LV" w:eastAsia="lv-LV"/>
    </w:rPr>
  </w:style>
  <w:style w:type="character" w:styleId="UnresolvedMention">
    <w:name w:val="Unresolved Mention"/>
    <w:basedOn w:val="DefaultParagraphFont"/>
    <w:uiPriority w:val="99"/>
    <w:semiHidden/>
    <w:unhideWhenUsed/>
    <w:rsid w:val="00C763FC"/>
    <w:rPr>
      <w:color w:val="605E5C"/>
      <w:shd w:val="clear" w:color="auto" w:fill="E1DFDD"/>
    </w:rPr>
  </w:style>
  <w:style w:type="table" w:styleId="TableGrid">
    <w:name w:val="Table Grid"/>
    <w:basedOn w:val="TableNormal"/>
    <w:uiPriority w:val="59"/>
    <w:qFormat/>
    <w:rsid w:val="0059512E"/>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84282">
      <w:bodyDiv w:val="1"/>
      <w:marLeft w:val="0"/>
      <w:marRight w:val="0"/>
      <w:marTop w:val="0"/>
      <w:marBottom w:val="0"/>
      <w:divBdr>
        <w:top w:val="none" w:sz="0" w:space="0" w:color="auto"/>
        <w:left w:val="none" w:sz="0" w:space="0" w:color="auto"/>
        <w:bottom w:val="none" w:sz="0" w:space="0" w:color="auto"/>
        <w:right w:val="none" w:sz="0" w:space="0" w:color="auto"/>
      </w:divBdr>
    </w:div>
    <w:div w:id="181018307">
      <w:bodyDiv w:val="1"/>
      <w:marLeft w:val="0"/>
      <w:marRight w:val="0"/>
      <w:marTop w:val="0"/>
      <w:marBottom w:val="0"/>
      <w:divBdr>
        <w:top w:val="none" w:sz="0" w:space="0" w:color="auto"/>
        <w:left w:val="none" w:sz="0" w:space="0" w:color="auto"/>
        <w:bottom w:val="none" w:sz="0" w:space="0" w:color="auto"/>
        <w:right w:val="none" w:sz="0" w:space="0" w:color="auto"/>
      </w:divBdr>
      <w:divsChild>
        <w:div w:id="199976000">
          <w:marLeft w:val="0"/>
          <w:marRight w:val="0"/>
          <w:marTop w:val="0"/>
          <w:marBottom w:val="0"/>
          <w:divBdr>
            <w:top w:val="none" w:sz="0" w:space="0" w:color="auto"/>
            <w:left w:val="none" w:sz="0" w:space="0" w:color="auto"/>
            <w:bottom w:val="none" w:sz="0" w:space="0" w:color="auto"/>
            <w:right w:val="none" w:sz="0" w:space="0" w:color="auto"/>
          </w:divBdr>
          <w:divsChild>
            <w:div w:id="1180388601">
              <w:marLeft w:val="0"/>
              <w:marRight w:val="0"/>
              <w:marTop w:val="0"/>
              <w:marBottom w:val="0"/>
              <w:divBdr>
                <w:top w:val="none" w:sz="0" w:space="0" w:color="auto"/>
                <w:left w:val="none" w:sz="0" w:space="0" w:color="auto"/>
                <w:bottom w:val="none" w:sz="0" w:space="0" w:color="auto"/>
                <w:right w:val="none" w:sz="0" w:space="0" w:color="auto"/>
              </w:divBdr>
              <w:divsChild>
                <w:div w:id="400446121">
                  <w:marLeft w:val="0"/>
                  <w:marRight w:val="0"/>
                  <w:marTop w:val="0"/>
                  <w:marBottom w:val="0"/>
                  <w:divBdr>
                    <w:top w:val="none" w:sz="0" w:space="0" w:color="auto"/>
                    <w:left w:val="none" w:sz="0" w:space="0" w:color="auto"/>
                    <w:bottom w:val="none" w:sz="0" w:space="0" w:color="auto"/>
                    <w:right w:val="none" w:sz="0" w:space="0" w:color="auto"/>
                  </w:divBdr>
                  <w:divsChild>
                    <w:div w:id="2100906293">
                      <w:marLeft w:val="0"/>
                      <w:marRight w:val="0"/>
                      <w:marTop w:val="0"/>
                      <w:marBottom w:val="0"/>
                      <w:divBdr>
                        <w:top w:val="none" w:sz="0" w:space="0" w:color="auto"/>
                        <w:left w:val="none" w:sz="0" w:space="0" w:color="auto"/>
                        <w:bottom w:val="none" w:sz="0" w:space="0" w:color="auto"/>
                        <w:right w:val="none" w:sz="0" w:space="0" w:color="auto"/>
                      </w:divBdr>
                      <w:divsChild>
                        <w:div w:id="235625602">
                          <w:marLeft w:val="0"/>
                          <w:marRight w:val="0"/>
                          <w:marTop w:val="0"/>
                          <w:marBottom w:val="0"/>
                          <w:divBdr>
                            <w:top w:val="none" w:sz="0" w:space="0" w:color="auto"/>
                            <w:left w:val="none" w:sz="0" w:space="0" w:color="auto"/>
                            <w:bottom w:val="none" w:sz="0" w:space="0" w:color="auto"/>
                            <w:right w:val="none" w:sz="0" w:space="0" w:color="auto"/>
                          </w:divBdr>
                          <w:divsChild>
                            <w:div w:id="35095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263818">
      <w:bodyDiv w:val="1"/>
      <w:marLeft w:val="0"/>
      <w:marRight w:val="0"/>
      <w:marTop w:val="0"/>
      <w:marBottom w:val="0"/>
      <w:divBdr>
        <w:top w:val="none" w:sz="0" w:space="0" w:color="auto"/>
        <w:left w:val="none" w:sz="0" w:space="0" w:color="auto"/>
        <w:bottom w:val="none" w:sz="0" w:space="0" w:color="auto"/>
        <w:right w:val="none" w:sz="0" w:space="0" w:color="auto"/>
      </w:divBdr>
    </w:div>
    <w:div w:id="1518544703">
      <w:bodyDiv w:val="1"/>
      <w:marLeft w:val="0"/>
      <w:marRight w:val="0"/>
      <w:marTop w:val="0"/>
      <w:marBottom w:val="0"/>
      <w:divBdr>
        <w:top w:val="none" w:sz="0" w:space="0" w:color="auto"/>
        <w:left w:val="none" w:sz="0" w:space="0" w:color="auto"/>
        <w:bottom w:val="none" w:sz="0" w:space="0" w:color="auto"/>
        <w:right w:val="none" w:sz="0" w:space="0" w:color="auto"/>
      </w:divBdr>
      <w:divsChild>
        <w:div w:id="229926147">
          <w:marLeft w:val="0"/>
          <w:marRight w:val="0"/>
          <w:marTop w:val="0"/>
          <w:marBottom w:val="0"/>
          <w:divBdr>
            <w:top w:val="none" w:sz="0" w:space="0" w:color="auto"/>
            <w:left w:val="none" w:sz="0" w:space="0" w:color="auto"/>
            <w:bottom w:val="none" w:sz="0" w:space="0" w:color="auto"/>
            <w:right w:val="none" w:sz="0" w:space="0" w:color="auto"/>
          </w:divBdr>
          <w:divsChild>
            <w:div w:id="299041639">
              <w:marLeft w:val="0"/>
              <w:marRight w:val="0"/>
              <w:marTop w:val="0"/>
              <w:marBottom w:val="0"/>
              <w:divBdr>
                <w:top w:val="none" w:sz="0" w:space="0" w:color="auto"/>
                <w:left w:val="none" w:sz="0" w:space="0" w:color="auto"/>
                <w:bottom w:val="none" w:sz="0" w:space="0" w:color="auto"/>
                <w:right w:val="none" w:sz="0" w:space="0" w:color="auto"/>
              </w:divBdr>
              <w:divsChild>
                <w:div w:id="220560480">
                  <w:marLeft w:val="0"/>
                  <w:marRight w:val="0"/>
                  <w:marTop w:val="0"/>
                  <w:marBottom w:val="0"/>
                  <w:divBdr>
                    <w:top w:val="none" w:sz="0" w:space="0" w:color="auto"/>
                    <w:left w:val="none" w:sz="0" w:space="0" w:color="auto"/>
                    <w:bottom w:val="none" w:sz="0" w:space="0" w:color="auto"/>
                    <w:right w:val="none" w:sz="0" w:space="0" w:color="auto"/>
                  </w:divBdr>
                  <w:divsChild>
                    <w:div w:id="325481200">
                      <w:marLeft w:val="0"/>
                      <w:marRight w:val="0"/>
                      <w:marTop w:val="0"/>
                      <w:marBottom w:val="0"/>
                      <w:divBdr>
                        <w:top w:val="none" w:sz="0" w:space="0" w:color="auto"/>
                        <w:left w:val="none" w:sz="0" w:space="0" w:color="auto"/>
                        <w:bottom w:val="none" w:sz="0" w:space="0" w:color="auto"/>
                        <w:right w:val="none" w:sz="0" w:space="0" w:color="auto"/>
                      </w:divBdr>
                      <w:divsChild>
                        <w:div w:id="160390778">
                          <w:marLeft w:val="0"/>
                          <w:marRight w:val="0"/>
                          <w:marTop w:val="0"/>
                          <w:marBottom w:val="0"/>
                          <w:divBdr>
                            <w:top w:val="none" w:sz="0" w:space="0" w:color="auto"/>
                            <w:left w:val="none" w:sz="0" w:space="0" w:color="auto"/>
                            <w:bottom w:val="none" w:sz="0" w:space="0" w:color="auto"/>
                            <w:right w:val="none" w:sz="0" w:space="0" w:color="auto"/>
                          </w:divBdr>
                          <w:divsChild>
                            <w:div w:id="41119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662571">
      <w:bodyDiv w:val="1"/>
      <w:marLeft w:val="0"/>
      <w:marRight w:val="0"/>
      <w:marTop w:val="0"/>
      <w:marBottom w:val="0"/>
      <w:divBdr>
        <w:top w:val="none" w:sz="0" w:space="0" w:color="auto"/>
        <w:left w:val="none" w:sz="0" w:space="0" w:color="auto"/>
        <w:bottom w:val="none" w:sz="0" w:space="0" w:color="auto"/>
        <w:right w:val="none" w:sz="0" w:space="0" w:color="auto"/>
      </w:divBdr>
    </w:div>
    <w:div w:id="1823497170">
      <w:bodyDiv w:val="1"/>
      <w:marLeft w:val="0"/>
      <w:marRight w:val="0"/>
      <w:marTop w:val="0"/>
      <w:marBottom w:val="0"/>
      <w:divBdr>
        <w:top w:val="none" w:sz="0" w:space="0" w:color="auto"/>
        <w:left w:val="none" w:sz="0" w:space="0" w:color="auto"/>
        <w:bottom w:val="none" w:sz="0" w:space="0" w:color="auto"/>
        <w:right w:val="none" w:sz="0" w:space="0" w:color="auto"/>
      </w:divBdr>
    </w:div>
    <w:div w:id="1931347382">
      <w:bodyDiv w:val="1"/>
      <w:marLeft w:val="0"/>
      <w:marRight w:val="0"/>
      <w:marTop w:val="0"/>
      <w:marBottom w:val="0"/>
      <w:divBdr>
        <w:top w:val="none" w:sz="0" w:space="0" w:color="auto"/>
        <w:left w:val="none" w:sz="0" w:space="0" w:color="auto"/>
        <w:bottom w:val="none" w:sz="0" w:space="0" w:color="auto"/>
        <w:right w:val="none" w:sz="0" w:space="0" w:color="auto"/>
      </w:divBdr>
      <w:divsChild>
        <w:div w:id="2038117903">
          <w:marLeft w:val="0"/>
          <w:marRight w:val="0"/>
          <w:marTop w:val="0"/>
          <w:marBottom w:val="0"/>
          <w:divBdr>
            <w:top w:val="none" w:sz="0" w:space="0" w:color="auto"/>
            <w:left w:val="none" w:sz="0" w:space="0" w:color="auto"/>
            <w:bottom w:val="none" w:sz="0" w:space="0" w:color="auto"/>
            <w:right w:val="none" w:sz="0" w:space="0" w:color="auto"/>
          </w:divBdr>
          <w:divsChild>
            <w:div w:id="1156989689">
              <w:marLeft w:val="0"/>
              <w:marRight w:val="0"/>
              <w:marTop w:val="0"/>
              <w:marBottom w:val="0"/>
              <w:divBdr>
                <w:top w:val="none" w:sz="0" w:space="0" w:color="auto"/>
                <w:left w:val="none" w:sz="0" w:space="0" w:color="auto"/>
                <w:bottom w:val="none" w:sz="0" w:space="0" w:color="auto"/>
                <w:right w:val="none" w:sz="0" w:space="0" w:color="auto"/>
              </w:divBdr>
              <w:divsChild>
                <w:div w:id="1937860473">
                  <w:marLeft w:val="0"/>
                  <w:marRight w:val="0"/>
                  <w:marTop w:val="0"/>
                  <w:marBottom w:val="0"/>
                  <w:divBdr>
                    <w:top w:val="none" w:sz="0" w:space="0" w:color="auto"/>
                    <w:left w:val="none" w:sz="0" w:space="0" w:color="auto"/>
                    <w:bottom w:val="none" w:sz="0" w:space="0" w:color="auto"/>
                    <w:right w:val="none" w:sz="0" w:space="0" w:color="auto"/>
                  </w:divBdr>
                  <w:divsChild>
                    <w:div w:id="1997956036">
                      <w:marLeft w:val="0"/>
                      <w:marRight w:val="0"/>
                      <w:marTop w:val="0"/>
                      <w:marBottom w:val="0"/>
                      <w:divBdr>
                        <w:top w:val="none" w:sz="0" w:space="0" w:color="auto"/>
                        <w:left w:val="none" w:sz="0" w:space="0" w:color="auto"/>
                        <w:bottom w:val="none" w:sz="0" w:space="0" w:color="auto"/>
                        <w:right w:val="none" w:sz="0" w:space="0" w:color="auto"/>
                      </w:divBdr>
                      <w:divsChild>
                        <w:div w:id="1655791772">
                          <w:marLeft w:val="0"/>
                          <w:marRight w:val="0"/>
                          <w:marTop w:val="0"/>
                          <w:marBottom w:val="0"/>
                          <w:divBdr>
                            <w:top w:val="none" w:sz="0" w:space="0" w:color="auto"/>
                            <w:left w:val="none" w:sz="0" w:space="0" w:color="auto"/>
                            <w:bottom w:val="none" w:sz="0" w:space="0" w:color="auto"/>
                            <w:right w:val="none" w:sz="0" w:space="0" w:color="auto"/>
                          </w:divBdr>
                          <w:divsChild>
                            <w:div w:id="15715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2014/651/oj/?locale=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ur-lex.europa.eu/eli/reg/2014/651/oj/?locale=LV"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8BB9C-414C-4971-99B0-0EB6E79D0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3961</Words>
  <Characters>2258</Characters>
  <Application>Microsoft Office Word</Application>
  <DocSecurity>0</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MK noteikumu projekts</vt:lpstr>
      <vt:lpstr>MK noteikumu projekts</vt:lpstr>
    </vt:vector>
  </TitlesOfParts>
  <Company>LR Kultūras Ministrija</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projekts</dc:title>
  <dc:subject>Grozījumi Ministru kabineta 2016.gada 24.maija noteikumos Nr.322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īstenošanas noteikumi”</dc:subject>
  <dc:creator>Linda Krūmiņa</dc:creator>
  <dc:description>67330319
Linda.Krumina@km.gov.lv</dc:description>
  <cp:lastModifiedBy>Lilija Kampāne</cp:lastModifiedBy>
  <cp:revision>3</cp:revision>
  <cp:lastPrinted>2018-07-23T14:41:00Z</cp:lastPrinted>
  <dcterms:created xsi:type="dcterms:W3CDTF">2022-02-01T12:55:00Z</dcterms:created>
  <dcterms:modified xsi:type="dcterms:W3CDTF">2022-02-01T12:55:00Z</dcterms:modified>
</cp:coreProperties>
</file>