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B7E1D" w14:textId="77777777" w:rsidR="007C2C8F" w:rsidRPr="007C2C8F" w:rsidRDefault="007C2C8F" w:rsidP="007C2C8F">
      <w:pPr>
        <w:jc w:val="right"/>
        <w:rPr>
          <w:i/>
          <w:sz w:val="28"/>
          <w:szCs w:val="28"/>
          <w:lang w:val="lv-LV"/>
        </w:rPr>
      </w:pPr>
      <w:r w:rsidRPr="007C2C8F">
        <w:rPr>
          <w:i/>
          <w:sz w:val="28"/>
          <w:szCs w:val="28"/>
          <w:lang w:val="lv-LV"/>
        </w:rPr>
        <w:t>Projekts</w:t>
      </w:r>
    </w:p>
    <w:p w14:paraId="2851D47C" w14:textId="77777777" w:rsidR="007C2C8F" w:rsidRPr="007C2C8F" w:rsidRDefault="007C2C8F" w:rsidP="007C2C8F">
      <w:pPr>
        <w:jc w:val="right"/>
        <w:rPr>
          <w:bCs/>
          <w:i/>
          <w:sz w:val="28"/>
          <w:szCs w:val="28"/>
          <w:lang w:val="lv-LV"/>
        </w:rPr>
      </w:pPr>
    </w:p>
    <w:p w14:paraId="66516A7E" w14:textId="77777777" w:rsidR="007C2C8F" w:rsidRPr="007C2C8F" w:rsidRDefault="007C2C8F" w:rsidP="007C2C8F">
      <w:pPr>
        <w:jc w:val="center"/>
        <w:rPr>
          <w:bCs/>
          <w:sz w:val="28"/>
          <w:szCs w:val="28"/>
          <w:lang w:val="lv-LV"/>
        </w:rPr>
      </w:pPr>
      <w:proofErr w:type="gramStart"/>
      <w:r w:rsidRPr="007C2C8F">
        <w:rPr>
          <w:bCs/>
          <w:sz w:val="28"/>
          <w:szCs w:val="28"/>
          <w:lang w:val="lv-LV"/>
        </w:rPr>
        <w:t>LATVIJAS REPUBLIKAS MINISTRU KABINETS</w:t>
      </w:r>
      <w:proofErr w:type="gramEnd"/>
    </w:p>
    <w:p w14:paraId="5C6F4E9F" w14:textId="77777777" w:rsidR="007C2C8F" w:rsidRPr="007C2C8F" w:rsidRDefault="007C2C8F" w:rsidP="007C2C8F">
      <w:pPr>
        <w:jc w:val="center"/>
        <w:rPr>
          <w:b/>
          <w:sz w:val="28"/>
          <w:szCs w:val="28"/>
          <w:lang w:val="lv-LV"/>
        </w:rPr>
      </w:pPr>
    </w:p>
    <w:p w14:paraId="3528045A" w14:textId="77777777" w:rsidR="007C2C8F" w:rsidRPr="007C2C8F" w:rsidRDefault="007C2C8F" w:rsidP="007C2C8F">
      <w:pPr>
        <w:rPr>
          <w:sz w:val="28"/>
          <w:szCs w:val="28"/>
          <w:lang w:val="lv-LV"/>
        </w:rPr>
      </w:pPr>
      <w:r w:rsidRPr="007C2C8F">
        <w:rPr>
          <w:sz w:val="28"/>
          <w:szCs w:val="28"/>
          <w:lang w:val="lv-LV"/>
        </w:rPr>
        <w:t>2021. gada</w:t>
      </w:r>
      <w:proofErr w:type="gramStart"/>
      <w:r w:rsidRPr="007C2C8F">
        <w:rPr>
          <w:sz w:val="28"/>
          <w:szCs w:val="28"/>
          <w:lang w:val="lv-LV"/>
        </w:rPr>
        <w:t xml:space="preserve">       </w:t>
      </w:r>
      <w:proofErr w:type="gramEnd"/>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t>Rīkojums Nr.___</w:t>
      </w:r>
    </w:p>
    <w:p w14:paraId="5B3BBB53" w14:textId="77777777" w:rsidR="007C2C8F" w:rsidRPr="007C2C8F" w:rsidRDefault="007C2C8F" w:rsidP="007C2C8F">
      <w:pPr>
        <w:rPr>
          <w:sz w:val="28"/>
          <w:szCs w:val="28"/>
          <w:lang w:val="lv-LV"/>
        </w:rPr>
      </w:pPr>
      <w:r w:rsidRPr="007C2C8F">
        <w:rPr>
          <w:sz w:val="28"/>
          <w:szCs w:val="28"/>
          <w:lang w:val="lv-LV"/>
        </w:rPr>
        <w:t>Rīgā</w:t>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r>
      <w:r w:rsidRPr="007C2C8F">
        <w:rPr>
          <w:sz w:val="28"/>
          <w:szCs w:val="28"/>
          <w:lang w:val="lv-LV"/>
        </w:rPr>
        <w:tab/>
        <w:t>(prot. Nr. _____§)</w:t>
      </w:r>
    </w:p>
    <w:p w14:paraId="1D8E35B2" w14:textId="58D35580" w:rsidR="007C2C8F" w:rsidRDefault="007C2C8F" w:rsidP="007C2C8F">
      <w:pPr>
        <w:ind w:left="5760"/>
        <w:rPr>
          <w:sz w:val="28"/>
          <w:szCs w:val="28"/>
          <w:lang w:val="lv-LV"/>
        </w:rPr>
      </w:pPr>
    </w:p>
    <w:p w14:paraId="3E83E212" w14:textId="77777777" w:rsidR="007203A2" w:rsidRPr="007C2C8F" w:rsidRDefault="007203A2" w:rsidP="007C2C8F">
      <w:pPr>
        <w:ind w:left="5760"/>
        <w:rPr>
          <w:sz w:val="28"/>
          <w:szCs w:val="28"/>
          <w:lang w:val="lv-LV"/>
        </w:rPr>
      </w:pPr>
    </w:p>
    <w:p w14:paraId="73AEBFA2" w14:textId="7A41C623" w:rsidR="007C2C8F" w:rsidRPr="007C2C8F" w:rsidRDefault="007C2C8F" w:rsidP="007C2C8F">
      <w:pPr>
        <w:jc w:val="center"/>
        <w:rPr>
          <w:b/>
          <w:sz w:val="28"/>
          <w:szCs w:val="28"/>
          <w:lang w:val="lv-LV"/>
        </w:rPr>
      </w:pPr>
      <w:r w:rsidRPr="007C2C8F">
        <w:rPr>
          <w:b/>
          <w:sz w:val="28"/>
          <w:szCs w:val="28"/>
          <w:lang w:val="lv-LV"/>
        </w:rPr>
        <w:t xml:space="preserve">Par konceptuālo ziņojumu </w:t>
      </w:r>
      <w:r w:rsidR="00DE1B3D">
        <w:rPr>
          <w:b/>
          <w:sz w:val="28"/>
          <w:szCs w:val="28"/>
          <w:lang w:val="lv-LV"/>
        </w:rPr>
        <w:t>“</w:t>
      </w:r>
      <w:r w:rsidR="00F868CE" w:rsidRPr="007C2C8F">
        <w:rPr>
          <w:b/>
          <w:sz w:val="28"/>
          <w:szCs w:val="28"/>
          <w:lang w:val="lv-LV"/>
        </w:rPr>
        <w:t>Par kopējo statistiski teritoriālo vienību (</w:t>
      </w:r>
      <w:r w:rsidR="00F868CE" w:rsidRPr="007C2C8F">
        <w:rPr>
          <w:b/>
          <w:i/>
          <w:iCs/>
          <w:sz w:val="28"/>
          <w:szCs w:val="28"/>
          <w:lang w:val="lv-LV"/>
        </w:rPr>
        <w:t>NUTS</w:t>
      </w:r>
      <w:r w:rsidR="00F868CE" w:rsidRPr="007C2C8F">
        <w:rPr>
          <w:b/>
          <w:sz w:val="28"/>
          <w:szCs w:val="28"/>
          <w:lang w:val="lv-LV"/>
        </w:rPr>
        <w:t>) klasifikāciju</w:t>
      </w:r>
      <w:r w:rsidR="00DE1B3D">
        <w:rPr>
          <w:b/>
          <w:sz w:val="28"/>
          <w:szCs w:val="28"/>
          <w:lang w:val="lv-LV"/>
        </w:rPr>
        <w:t>”</w:t>
      </w:r>
    </w:p>
    <w:p w14:paraId="50E6DDCA" w14:textId="77777777" w:rsidR="007203A2" w:rsidRDefault="007203A2" w:rsidP="00636880">
      <w:pPr>
        <w:pStyle w:val="BodyText"/>
        <w:ind w:firstLine="709"/>
        <w:jc w:val="left"/>
        <w:rPr>
          <w:b w:val="0"/>
        </w:rPr>
      </w:pPr>
    </w:p>
    <w:p w14:paraId="2D989060" w14:textId="6B1ED648" w:rsidR="00391731" w:rsidRDefault="002C43D0" w:rsidP="00C80749">
      <w:pPr>
        <w:pStyle w:val="ListParagraph"/>
        <w:numPr>
          <w:ilvl w:val="0"/>
          <w:numId w:val="1"/>
        </w:numPr>
        <w:ind w:left="709"/>
        <w:jc w:val="both"/>
        <w:rPr>
          <w:rStyle w:val="spelle"/>
          <w:sz w:val="28"/>
          <w:szCs w:val="28"/>
          <w:lang w:val="lv-LV"/>
        </w:rPr>
      </w:pPr>
      <w:bookmarkStart w:id="0" w:name="_Hlk69743234"/>
      <w:r>
        <w:rPr>
          <w:rStyle w:val="spelle"/>
          <w:sz w:val="28"/>
          <w:szCs w:val="28"/>
          <w:lang w:val="lv-LV"/>
        </w:rPr>
        <w:t>Atbalstīt</w:t>
      </w:r>
      <w:r w:rsidR="00636880" w:rsidRPr="007C2C8F">
        <w:rPr>
          <w:rStyle w:val="spelle"/>
          <w:sz w:val="28"/>
          <w:szCs w:val="28"/>
          <w:lang w:val="lv-LV"/>
        </w:rPr>
        <w:t xml:space="preserve"> </w:t>
      </w:r>
      <w:r w:rsidR="00AD25BA" w:rsidRPr="007C2C8F">
        <w:rPr>
          <w:rStyle w:val="spelle"/>
          <w:sz w:val="28"/>
          <w:szCs w:val="28"/>
          <w:lang w:val="lv-LV"/>
        </w:rPr>
        <w:t>k</w:t>
      </w:r>
      <w:r w:rsidR="00585455" w:rsidRPr="007C2C8F">
        <w:rPr>
          <w:rStyle w:val="spelle"/>
          <w:sz w:val="28"/>
          <w:szCs w:val="28"/>
          <w:lang w:val="lv-LV"/>
        </w:rPr>
        <w:t>onceptuāl</w:t>
      </w:r>
      <w:r>
        <w:rPr>
          <w:rStyle w:val="spelle"/>
          <w:sz w:val="28"/>
          <w:szCs w:val="28"/>
          <w:lang w:val="lv-LV"/>
        </w:rPr>
        <w:t>ā</w:t>
      </w:r>
      <w:r w:rsidR="00585455" w:rsidRPr="007C2C8F">
        <w:rPr>
          <w:rStyle w:val="spelle"/>
          <w:sz w:val="28"/>
          <w:szCs w:val="28"/>
          <w:lang w:val="lv-LV"/>
        </w:rPr>
        <w:t xml:space="preserve"> ziņojum</w:t>
      </w:r>
      <w:r w:rsidR="00B95D00">
        <w:rPr>
          <w:rStyle w:val="spelle"/>
          <w:sz w:val="28"/>
          <w:szCs w:val="28"/>
          <w:lang w:val="lv-LV"/>
        </w:rPr>
        <w:t>a</w:t>
      </w:r>
      <w:r>
        <w:rPr>
          <w:rStyle w:val="spelle"/>
          <w:sz w:val="28"/>
          <w:szCs w:val="28"/>
          <w:lang w:val="lv-LV"/>
        </w:rPr>
        <w:t xml:space="preserve"> “</w:t>
      </w:r>
      <w:r w:rsidRPr="002C43D0">
        <w:rPr>
          <w:rStyle w:val="spelle"/>
          <w:sz w:val="28"/>
          <w:szCs w:val="28"/>
          <w:lang w:val="lv-LV"/>
        </w:rPr>
        <w:t>Par kopējo statistiski teritoriālo vienību (</w:t>
      </w:r>
      <w:r w:rsidRPr="00952192">
        <w:rPr>
          <w:rStyle w:val="spelle"/>
          <w:i/>
          <w:iCs/>
          <w:sz w:val="28"/>
          <w:szCs w:val="28"/>
          <w:lang w:val="lv-LV"/>
        </w:rPr>
        <w:t>NUTS</w:t>
      </w:r>
      <w:r w:rsidRPr="002C43D0">
        <w:rPr>
          <w:rStyle w:val="spelle"/>
          <w:sz w:val="28"/>
          <w:szCs w:val="28"/>
          <w:lang w:val="lv-LV"/>
        </w:rPr>
        <w:t>) klasifikāciju</w:t>
      </w:r>
      <w:r>
        <w:rPr>
          <w:rStyle w:val="spelle"/>
          <w:sz w:val="28"/>
          <w:szCs w:val="28"/>
          <w:lang w:val="lv-LV"/>
        </w:rPr>
        <w:t>”</w:t>
      </w:r>
      <w:r w:rsidRPr="002C43D0">
        <w:rPr>
          <w:rStyle w:val="spelle"/>
          <w:sz w:val="28"/>
          <w:szCs w:val="28"/>
          <w:lang w:val="lv-LV"/>
        </w:rPr>
        <w:t xml:space="preserve"> </w:t>
      </w:r>
      <w:r w:rsidR="005A72F8">
        <w:rPr>
          <w:rStyle w:val="spelle"/>
          <w:sz w:val="28"/>
          <w:szCs w:val="28"/>
          <w:lang w:val="lv-LV"/>
        </w:rPr>
        <w:t>(turpmāk – Konceptuāl</w:t>
      </w:r>
      <w:r w:rsidR="00AF4F7F">
        <w:rPr>
          <w:rStyle w:val="spelle"/>
          <w:sz w:val="28"/>
          <w:szCs w:val="28"/>
          <w:lang w:val="lv-LV"/>
        </w:rPr>
        <w:t xml:space="preserve">s ziņojums) </w:t>
      </w:r>
      <w:r w:rsidR="00741C60">
        <w:rPr>
          <w:rStyle w:val="spelle"/>
          <w:sz w:val="28"/>
          <w:szCs w:val="28"/>
          <w:lang w:val="lv-LV"/>
        </w:rPr>
        <w:t>piedāvāt</w:t>
      </w:r>
      <w:r w:rsidR="00AB2DEA">
        <w:rPr>
          <w:rStyle w:val="spelle"/>
          <w:sz w:val="28"/>
          <w:szCs w:val="28"/>
          <w:lang w:val="lv-LV"/>
        </w:rPr>
        <w:t>ā</w:t>
      </w:r>
      <w:r w:rsidR="00741C60">
        <w:rPr>
          <w:rStyle w:val="spelle"/>
          <w:sz w:val="28"/>
          <w:szCs w:val="28"/>
          <w:lang w:val="lv-LV"/>
        </w:rPr>
        <w:t xml:space="preserve"> risinājum</w:t>
      </w:r>
      <w:r w:rsidR="00AB2DEA">
        <w:rPr>
          <w:rStyle w:val="spelle"/>
          <w:sz w:val="28"/>
          <w:szCs w:val="28"/>
          <w:lang w:val="lv-LV"/>
        </w:rPr>
        <w:t>a 2. variantu</w:t>
      </w:r>
      <w:r w:rsidR="006D6C42">
        <w:rPr>
          <w:rStyle w:val="spelle"/>
          <w:sz w:val="28"/>
          <w:szCs w:val="28"/>
          <w:lang w:val="lv-LV"/>
        </w:rPr>
        <w:t>:</w:t>
      </w:r>
    </w:p>
    <w:p w14:paraId="5B123AB4" w14:textId="21B18C2D" w:rsidR="006D6C42" w:rsidRDefault="00E80963" w:rsidP="00A80DBB">
      <w:pPr>
        <w:pStyle w:val="ListParagraph"/>
        <w:numPr>
          <w:ilvl w:val="1"/>
          <w:numId w:val="6"/>
        </w:numPr>
        <w:ind w:left="1418" w:hanging="709"/>
        <w:jc w:val="both"/>
        <w:rPr>
          <w:sz w:val="28"/>
          <w:szCs w:val="28"/>
          <w:lang w:val="lv-LV"/>
        </w:rPr>
      </w:pPr>
      <w:r w:rsidRPr="00E31C91">
        <w:rPr>
          <w:sz w:val="28"/>
          <w:szCs w:val="28"/>
          <w:lang w:val="lv-LV"/>
        </w:rPr>
        <w:t>Latgales, Kurzemes, Rīgas, Vidzemes un Zemgales statistisko reģionu (</w:t>
      </w:r>
      <w:r w:rsidRPr="00E31C91">
        <w:rPr>
          <w:i/>
          <w:iCs/>
          <w:sz w:val="28"/>
          <w:szCs w:val="28"/>
          <w:lang w:val="lv-LV"/>
        </w:rPr>
        <w:t>NUTS</w:t>
      </w:r>
      <w:r w:rsidRPr="00E31C91">
        <w:rPr>
          <w:sz w:val="28"/>
          <w:szCs w:val="28"/>
          <w:lang w:val="lv-LV"/>
        </w:rPr>
        <w:t> 3) robežas jāpielīdzina Ministru kabineta 2021. gada 22. jūnija noteikumos Nr. 418 “Noteikumi par plānošanas reģionu teritorijām” (turpmāk – MK noteikumi Nr. 418) noteiktajām plānošanas reģionu robežām;</w:t>
      </w:r>
    </w:p>
    <w:p w14:paraId="335B5278" w14:textId="23FB65E2" w:rsidR="00E80963" w:rsidRPr="007C2C8F" w:rsidRDefault="00C8641E" w:rsidP="00A80DBB">
      <w:pPr>
        <w:pStyle w:val="ListParagraph"/>
        <w:numPr>
          <w:ilvl w:val="1"/>
          <w:numId w:val="6"/>
        </w:numPr>
        <w:ind w:left="1418" w:hanging="709"/>
        <w:jc w:val="both"/>
        <w:rPr>
          <w:rStyle w:val="spelle"/>
          <w:sz w:val="28"/>
          <w:szCs w:val="28"/>
          <w:lang w:val="lv-LV"/>
        </w:rPr>
      </w:pPr>
      <w:r w:rsidRPr="00FF64F8">
        <w:rPr>
          <w:sz w:val="28"/>
          <w:szCs w:val="28"/>
          <w:lang w:val="lv-LV"/>
        </w:rPr>
        <w:t xml:space="preserve">izveidot divus </w:t>
      </w:r>
      <w:r w:rsidRPr="00FF64F8">
        <w:rPr>
          <w:i/>
          <w:iCs/>
          <w:sz w:val="28"/>
          <w:szCs w:val="28"/>
          <w:lang w:val="lv-LV"/>
        </w:rPr>
        <w:t>NUTS</w:t>
      </w:r>
      <w:r w:rsidRPr="00FF64F8">
        <w:rPr>
          <w:sz w:val="28"/>
          <w:szCs w:val="28"/>
          <w:lang w:val="lv-LV"/>
        </w:rPr>
        <w:t xml:space="preserve"> 2 reģionus, </w:t>
      </w:r>
      <w:proofErr w:type="gramStart"/>
      <w:r w:rsidRPr="00FF64F8">
        <w:rPr>
          <w:sz w:val="28"/>
          <w:szCs w:val="28"/>
          <w:lang w:val="lv-LV"/>
        </w:rPr>
        <w:t xml:space="preserve">kur viens </w:t>
      </w:r>
      <w:r w:rsidRPr="00FF64F8">
        <w:rPr>
          <w:i/>
          <w:iCs/>
          <w:sz w:val="28"/>
          <w:szCs w:val="28"/>
          <w:lang w:val="lv-LV"/>
        </w:rPr>
        <w:t>NUTS</w:t>
      </w:r>
      <w:r w:rsidRPr="00FF64F8">
        <w:rPr>
          <w:sz w:val="28"/>
          <w:szCs w:val="28"/>
          <w:lang w:val="lv-LV"/>
        </w:rPr>
        <w:t> 2 reģions būtu Rīgas</w:t>
      </w:r>
      <w:proofErr w:type="gramEnd"/>
      <w:r w:rsidRPr="00FF64F8">
        <w:rPr>
          <w:sz w:val="28"/>
          <w:szCs w:val="28"/>
          <w:lang w:val="lv-LV"/>
        </w:rPr>
        <w:t xml:space="preserve"> reģions (sakrīt ar Rīgas plānošanas reģiona robežām), bet otrs </w:t>
      </w:r>
      <w:r w:rsidRPr="00FF64F8">
        <w:rPr>
          <w:i/>
          <w:iCs/>
          <w:sz w:val="28"/>
          <w:szCs w:val="28"/>
          <w:lang w:val="lv-LV"/>
        </w:rPr>
        <w:t>NUTS</w:t>
      </w:r>
      <w:r w:rsidRPr="00FF64F8">
        <w:rPr>
          <w:sz w:val="28"/>
          <w:szCs w:val="28"/>
          <w:lang w:val="lv-LV"/>
        </w:rPr>
        <w:t> 2 reģions – Rietumlatvijas un Austrumlatvijas reģions (pārējā Latvijas teritorija).</w:t>
      </w:r>
    </w:p>
    <w:p w14:paraId="6AA30C52" w14:textId="77777777" w:rsidR="005A0E83" w:rsidRPr="007C2C8F" w:rsidRDefault="005A0E83" w:rsidP="00A259ED">
      <w:pPr>
        <w:rPr>
          <w:rStyle w:val="spelle"/>
          <w:sz w:val="28"/>
          <w:szCs w:val="28"/>
          <w:lang w:val="lv-LV"/>
        </w:rPr>
      </w:pPr>
    </w:p>
    <w:p w14:paraId="116D9C78" w14:textId="58EF4070" w:rsidR="002676AC" w:rsidRDefault="00EE5A8D" w:rsidP="00F22F89">
      <w:pPr>
        <w:pStyle w:val="ListParagraph"/>
        <w:numPr>
          <w:ilvl w:val="0"/>
          <w:numId w:val="1"/>
        </w:numPr>
        <w:ind w:left="709"/>
        <w:jc w:val="both"/>
        <w:rPr>
          <w:sz w:val="28"/>
          <w:szCs w:val="28"/>
          <w:lang w:val="lv-LV"/>
        </w:rPr>
      </w:pPr>
      <w:r>
        <w:rPr>
          <w:sz w:val="28"/>
          <w:szCs w:val="28"/>
          <w:lang w:val="lv-LV"/>
        </w:rPr>
        <w:t xml:space="preserve">Noteikt </w:t>
      </w:r>
      <w:r w:rsidR="00804FBA" w:rsidRPr="007C2C8F">
        <w:rPr>
          <w:sz w:val="28"/>
          <w:szCs w:val="28"/>
          <w:lang w:val="lv-LV"/>
        </w:rPr>
        <w:t>Ekonomikas ministrij</w:t>
      </w:r>
      <w:r>
        <w:rPr>
          <w:sz w:val="28"/>
          <w:szCs w:val="28"/>
          <w:lang w:val="lv-LV"/>
        </w:rPr>
        <w:t>u par atbildīg</w:t>
      </w:r>
      <w:r w:rsidR="00346DB7">
        <w:rPr>
          <w:sz w:val="28"/>
          <w:szCs w:val="28"/>
          <w:lang w:val="lv-LV"/>
        </w:rPr>
        <w:t>o</w:t>
      </w:r>
      <w:r>
        <w:rPr>
          <w:sz w:val="28"/>
          <w:szCs w:val="28"/>
          <w:lang w:val="lv-LV"/>
        </w:rPr>
        <w:t xml:space="preserve"> institūcij</w:t>
      </w:r>
      <w:r w:rsidR="00346DB7">
        <w:rPr>
          <w:sz w:val="28"/>
          <w:szCs w:val="28"/>
          <w:lang w:val="lv-LV"/>
        </w:rPr>
        <w:t>u</w:t>
      </w:r>
      <w:r>
        <w:rPr>
          <w:sz w:val="28"/>
          <w:szCs w:val="28"/>
          <w:lang w:val="lv-LV"/>
        </w:rPr>
        <w:t xml:space="preserve"> </w:t>
      </w:r>
      <w:r w:rsidR="00675372">
        <w:rPr>
          <w:sz w:val="28"/>
          <w:szCs w:val="28"/>
          <w:lang w:val="lv-LV"/>
        </w:rPr>
        <w:t>šā rīkojuma 1. punktā minētā risinājuma īstenošanā</w:t>
      </w:r>
      <w:r w:rsidR="00F22F89">
        <w:rPr>
          <w:sz w:val="28"/>
          <w:szCs w:val="28"/>
          <w:lang w:val="lv-LV"/>
        </w:rPr>
        <w:t>.</w:t>
      </w:r>
    </w:p>
    <w:p w14:paraId="6D87E466" w14:textId="77777777" w:rsidR="007F0446" w:rsidRDefault="007F0446" w:rsidP="007F0446">
      <w:pPr>
        <w:pStyle w:val="ListParagraph"/>
        <w:ind w:left="709"/>
        <w:jc w:val="both"/>
        <w:rPr>
          <w:sz w:val="28"/>
          <w:szCs w:val="28"/>
          <w:lang w:val="lv-LV"/>
        </w:rPr>
      </w:pPr>
    </w:p>
    <w:p w14:paraId="33FFA637" w14:textId="5BF1DC67" w:rsidR="00DB5D9F" w:rsidRDefault="00DB5D9F" w:rsidP="00DB5D9F">
      <w:pPr>
        <w:pStyle w:val="ListParagraph"/>
        <w:numPr>
          <w:ilvl w:val="0"/>
          <w:numId w:val="1"/>
        </w:numPr>
        <w:ind w:left="709"/>
        <w:jc w:val="both"/>
        <w:rPr>
          <w:sz w:val="28"/>
          <w:szCs w:val="28"/>
          <w:lang w:val="lv-LV"/>
        </w:rPr>
      </w:pPr>
      <w:r w:rsidRPr="00FF64F8">
        <w:rPr>
          <w:sz w:val="28"/>
          <w:szCs w:val="28"/>
          <w:lang w:val="lv-LV"/>
        </w:rPr>
        <w:t>Ekonomikas ministrijai sagatavot un virzīt grozījumu</w:t>
      </w:r>
      <w:r>
        <w:rPr>
          <w:sz w:val="28"/>
          <w:szCs w:val="28"/>
          <w:lang w:val="lv-LV"/>
        </w:rPr>
        <w:t xml:space="preserve"> projektu</w:t>
      </w:r>
      <w:r w:rsidRPr="00FF64F8">
        <w:rPr>
          <w:sz w:val="28"/>
          <w:szCs w:val="28"/>
          <w:lang w:val="lv-LV"/>
        </w:rPr>
        <w:t xml:space="preserve"> Eiropas Parlamenta un Padomes 2003. gada 26. maija Regulā (EK) Nr. 1059/2003 par</w:t>
      </w:r>
      <w:r>
        <w:rPr>
          <w:sz w:val="28"/>
          <w:szCs w:val="28"/>
          <w:lang w:val="lv-LV"/>
        </w:rPr>
        <w:t xml:space="preserve"> k</w:t>
      </w:r>
      <w:r w:rsidRPr="002B4890">
        <w:rPr>
          <w:sz w:val="28"/>
          <w:szCs w:val="28"/>
          <w:lang w:val="lv-LV"/>
        </w:rPr>
        <w:t>opēj</w:t>
      </w:r>
      <w:r>
        <w:rPr>
          <w:sz w:val="28"/>
          <w:szCs w:val="28"/>
          <w:lang w:val="lv-LV"/>
        </w:rPr>
        <w:t>as</w:t>
      </w:r>
      <w:r w:rsidRPr="002B4890">
        <w:rPr>
          <w:sz w:val="28"/>
          <w:szCs w:val="28"/>
          <w:lang w:val="lv-LV"/>
        </w:rPr>
        <w:t xml:space="preserve"> statistiski teritoriālo vienību klasifikācija</w:t>
      </w:r>
      <w:r>
        <w:rPr>
          <w:sz w:val="28"/>
          <w:szCs w:val="28"/>
          <w:lang w:val="lv-LV"/>
        </w:rPr>
        <w:t>s (</w:t>
      </w:r>
      <w:r w:rsidRPr="00FF64F8">
        <w:rPr>
          <w:i/>
          <w:iCs/>
          <w:sz w:val="28"/>
          <w:szCs w:val="28"/>
          <w:lang w:val="lv-LV"/>
        </w:rPr>
        <w:t>NUTS</w:t>
      </w:r>
      <w:r>
        <w:rPr>
          <w:sz w:val="28"/>
          <w:szCs w:val="28"/>
          <w:lang w:val="lv-LV"/>
        </w:rPr>
        <w:t xml:space="preserve">) </w:t>
      </w:r>
      <w:r w:rsidRPr="00FF64F8">
        <w:rPr>
          <w:sz w:val="28"/>
          <w:szCs w:val="28"/>
          <w:lang w:val="lv-LV"/>
        </w:rPr>
        <w:t>izveidi:</w:t>
      </w:r>
    </w:p>
    <w:p w14:paraId="54C4DF83" w14:textId="77777777" w:rsidR="006C4D1E" w:rsidRDefault="006C4D1E" w:rsidP="006C4D1E">
      <w:pPr>
        <w:pStyle w:val="ListParagraph"/>
        <w:numPr>
          <w:ilvl w:val="0"/>
          <w:numId w:val="9"/>
        </w:numPr>
        <w:ind w:left="1418" w:hanging="709"/>
        <w:jc w:val="both"/>
        <w:rPr>
          <w:sz w:val="28"/>
          <w:szCs w:val="28"/>
          <w:lang w:val="lv-LV"/>
        </w:rPr>
      </w:pPr>
      <w:r w:rsidRPr="006C4D1E">
        <w:rPr>
          <w:i/>
          <w:iCs/>
          <w:sz w:val="28"/>
          <w:szCs w:val="28"/>
          <w:lang w:val="lv-LV"/>
        </w:rPr>
        <w:t>NUTS</w:t>
      </w:r>
      <w:r w:rsidRPr="006C4D1E">
        <w:rPr>
          <w:sz w:val="28"/>
          <w:szCs w:val="28"/>
          <w:lang w:val="lv-LV"/>
        </w:rPr>
        <w:t> 3 līmeņa reģionu iedalījumā atbilstoši MK noteikumos Nr. 418 noteiktajām plānošanas reģionu robežām;</w:t>
      </w:r>
    </w:p>
    <w:p w14:paraId="68A154F3" w14:textId="49E285A8" w:rsidR="00DB5D9F" w:rsidRPr="006C4D1E" w:rsidRDefault="006C4D1E" w:rsidP="006C4D1E">
      <w:pPr>
        <w:pStyle w:val="ListParagraph"/>
        <w:numPr>
          <w:ilvl w:val="0"/>
          <w:numId w:val="9"/>
        </w:numPr>
        <w:ind w:left="1418" w:hanging="709"/>
        <w:jc w:val="both"/>
        <w:rPr>
          <w:rStyle w:val="spelle"/>
          <w:sz w:val="28"/>
          <w:szCs w:val="28"/>
          <w:lang w:val="lv-LV"/>
        </w:rPr>
      </w:pPr>
      <w:r w:rsidRPr="006C4D1E">
        <w:rPr>
          <w:i/>
          <w:sz w:val="28"/>
          <w:szCs w:val="28"/>
          <w:lang w:val="lv-LV"/>
        </w:rPr>
        <w:t>NUTS</w:t>
      </w:r>
      <w:r w:rsidRPr="006C4D1E">
        <w:rPr>
          <w:sz w:val="28"/>
          <w:szCs w:val="28"/>
          <w:lang w:val="lv-LV"/>
        </w:rPr>
        <w:t xml:space="preserve"> 2 līmeņa reģionu </w:t>
      </w:r>
      <w:proofErr w:type="gramStart"/>
      <w:r w:rsidRPr="006C4D1E">
        <w:rPr>
          <w:sz w:val="28"/>
          <w:szCs w:val="28"/>
          <w:lang w:val="lv-LV"/>
        </w:rPr>
        <w:t>iedalījumā</w:t>
      </w:r>
      <w:proofErr w:type="gramEnd"/>
      <w:r w:rsidRPr="006C4D1E">
        <w:rPr>
          <w:sz w:val="28"/>
          <w:szCs w:val="28"/>
          <w:lang w:val="lv-LV"/>
        </w:rPr>
        <w:t xml:space="preserve"> atbilstoši Konceptuālā ziņojum</w:t>
      </w:r>
      <w:r w:rsidR="007203A2">
        <w:rPr>
          <w:sz w:val="28"/>
          <w:szCs w:val="28"/>
          <w:lang w:val="lv-LV"/>
        </w:rPr>
        <w:t>a</w:t>
      </w:r>
      <w:r w:rsidRPr="006C4D1E">
        <w:rPr>
          <w:sz w:val="28"/>
          <w:szCs w:val="28"/>
          <w:lang w:val="lv-LV"/>
        </w:rPr>
        <w:t xml:space="preserve"> </w:t>
      </w:r>
      <w:r w:rsidR="007203A2">
        <w:rPr>
          <w:rStyle w:val="spelle"/>
          <w:sz w:val="28"/>
          <w:szCs w:val="28"/>
          <w:lang w:val="lv-LV"/>
        </w:rPr>
        <w:t xml:space="preserve">piedāvātā risinājuma </w:t>
      </w:r>
      <w:r w:rsidRPr="006C4D1E">
        <w:rPr>
          <w:sz w:val="28"/>
          <w:szCs w:val="28"/>
          <w:lang w:val="lv-LV"/>
        </w:rPr>
        <w:t xml:space="preserve">2. variantam par </w:t>
      </w:r>
      <w:r w:rsidRPr="006C4D1E">
        <w:rPr>
          <w:i/>
          <w:iCs/>
          <w:sz w:val="28"/>
          <w:szCs w:val="28"/>
          <w:lang w:val="lv-LV"/>
        </w:rPr>
        <w:t>NUTS</w:t>
      </w:r>
      <w:r w:rsidRPr="006C4D1E">
        <w:rPr>
          <w:sz w:val="28"/>
          <w:szCs w:val="28"/>
          <w:lang w:val="lv-LV"/>
        </w:rPr>
        <w:t> 2 līmeņa dalījuma izmaiņām.</w:t>
      </w:r>
    </w:p>
    <w:bookmarkEnd w:id="0"/>
    <w:p w14:paraId="7DBB3C6B" w14:textId="77777777" w:rsidR="00BE4DF0" w:rsidRPr="007C2C8F" w:rsidRDefault="00BE4DF0" w:rsidP="004524CF">
      <w:pPr>
        <w:tabs>
          <w:tab w:val="left" w:pos="6521"/>
          <w:tab w:val="right" w:pos="8820"/>
        </w:tabs>
        <w:ind w:firstLine="284"/>
        <w:rPr>
          <w:sz w:val="28"/>
          <w:szCs w:val="28"/>
          <w:lang w:val="lv-LV"/>
        </w:rPr>
      </w:pPr>
    </w:p>
    <w:p w14:paraId="0986084D" w14:textId="1C79EEFD" w:rsidR="006D173B" w:rsidRPr="00A80DBB" w:rsidRDefault="00A80DBB" w:rsidP="006D173B">
      <w:pPr>
        <w:pStyle w:val="ListParagraph"/>
        <w:numPr>
          <w:ilvl w:val="0"/>
          <w:numId w:val="1"/>
        </w:numPr>
        <w:ind w:left="709"/>
        <w:jc w:val="both"/>
        <w:rPr>
          <w:sz w:val="28"/>
          <w:szCs w:val="28"/>
          <w:lang w:val="lv-LV"/>
        </w:rPr>
      </w:pPr>
      <w:r w:rsidRPr="00A80DBB">
        <w:rPr>
          <w:sz w:val="28"/>
          <w:szCs w:val="28"/>
          <w:lang w:val="lv-LV"/>
        </w:rPr>
        <w:t>Jautājums par papildu valsts budžeta līdzekļu piešķiršanu Ekonomikas ministrijai un Vides aizsardzības un reģionālās attīstības ministrijai skatāms Ministru kabinetā likumprojekta “Par valsts budžetu 2023. gadam” un likumprojekta “Par vidēja termiņa budžeta ietvaru 2023., 2024. un 2025. gadam” sagatavošanas un izskatīšanas procesā kopā ar visu ministriju un citu centrālo valsts iestāžu iesniegtajiem prioritāro pasākumu pieteikumiem atbilstoši valsts budžeta finansiālajām iespējām</w:t>
      </w:r>
      <w:r w:rsidR="005506BF" w:rsidRPr="00A80DBB">
        <w:rPr>
          <w:sz w:val="28"/>
          <w:szCs w:val="28"/>
          <w:lang w:val="lv-LV"/>
        </w:rPr>
        <w:t>.</w:t>
      </w:r>
    </w:p>
    <w:p w14:paraId="78FB65C5" w14:textId="122E606A" w:rsidR="00BE4DF0" w:rsidRDefault="00BE4DF0" w:rsidP="00503866">
      <w:pPr>
        <w:tabs>
          <w:tab w:val="left" w:pos="6521"/>
          <w:tab w:val="right" w:pos="8820"/>
        </w:tabs>
        <w:rPr>
          <w:sz w:val="28"/>
          <w:szCs w:val="28"/>
          <w:lang w:val="lv-LV"/>
        </w:rPr>
      </w:pPr>
    </w:p>
    <w:p w14:paraId="183588F1" w14:textId="77777777" w:rsidR="007203A2" w:rsidRPr="007C2C8F" w:rsidRDefault="007203A2" w:rsidP="00503866">
      <w:pPr>
        <w:tabs>
          <w:tab w:val="left" w:pos="6521"/>
          <w:tab w:val="right" w:pos="8820"/>
        </w:tabs>
        <w:rPr>
          <w:sz w:val="28"/>
          <w:szCs w:val="28"/>
          <w:lang w:val="lv-LV"/>
        </w:rPr>
      </w:pPr>
    </w:p>
    <w:p w14:paraId="047E4BC4" w14:textId="1309C5F1" w:rsidR="00636880" w:rsidRPr="007C2C8F" w:rsidRDefault="00636880" w:rsidP="008D3714">
      <w:pPr>
        <w:tabs>
          <w:tab w:val="left" w:pos="6521"/>
          <w:tab w:val="right" w:pos="8820"/>
        </w:tabs>
        <w:rPr>
          <w:sz w:val="28"/>
          <w:szCs w:val="28"/>
          <w:lang w:val="lv-LV"/>
        </w:rPr>
      </w:pPr>
      <w:r w:rsidRPr="007C2C8F">
        <w:rPr>
          <w:sz w:val="28"/>
          <w:szCs w:val="28"/>
          <w:lang w:val="lv-LV"/>
        </w:rPr>
        <w:t xml:space="preserve">Ministru prezidents </w:t>
      </w:r>
      <w:r w:rsidRPr="007C2C8F">
        <w:rPr>
          <w:sz w:val="28"/>
          <w:szCs w:val="28"/>
          <w:lang w:val="lv-LV"/>
        </w:rPr>
        <w:tab/>
        <w:t>A. K. Kariņš</w:t>
      </w:r>
    </w:p>
    <w:p w14:paraId="572A63DF" w14:textId="77777777" w:rsidR="00503866" w:rsidRDefault="00503866" w:rsidP="008816A9">
      <w:pPr>
        <w:tabs>
          <w:tab w:val="left" w:pos="6521"/>
          <w:tab w:val="right" w:pos="8820"/>
        </w:tabs>
        <w:rPr>
          <w:sz w:val="28"/>
          <w:szCs w:val="26"/>
          <w:lang w:val="lv-LV"/>
        </w:rPr>
      </w:pPr>
    </w:p>
    <w:p w14:paraId="0E621226" w14:textId="2DA968E8" w:rsidR="00DF6378" w:rsidRPr="007C2C8F" w:rsidRDefault="008D3714" w:rsidP="008816A9">
      <w:pPr>
        <w:tabs>
          <w:tab w:val="left" w:pos="6521"/>
          <w:tab w:val="right" w:pos="8820"/>
        </w:tabs>
        <w:rPr>
          <w:sz w:val="28"/>
          <w:szCs w:val="28"/>
          <w:lang w:val="lv-LV"/>
        </w:rPr>
      </w:pPr>
      <w:r w:rsidRPr="007C2C8F">
        <w:rPr>
          <w:sz w:val="28"/>
          <w:szCs w:val="26"/>
          <w:lang w:val="lv-LV"/>
        </w:rPr>
        <w:t>Vides aizsardzības un reģionālās attīstības ministrs</w:t>
      </w:r>
      <w:r w:rsidRPr="007C2C8F">
        <w:rPr>
          <w:sz w:val="28"/>
          <w:szCs w:val="26"/>
          <w:lang w:val="lv-LV"/>
        </w:rPr>
        <w:tab/>
        <w:t>A. T. Plešs</w:t>
      </w:r>
    </w:p>
    <w:p w14:paraId="63D5669B" w14:textId="77777777" w:rsidR="00FF64F8" w:rsidRPr="007C2C8F" w:rsidRDefault="00FF64F8" w:rsidP="004524CF">
      <w:pPr>
        <w:tabs>
          <w:tab w:val="left" w:pos="6521"/>
          <w:tab w:val="right" w:pos="8820"/>
        </w:tabs>
        <w:ind w:firstLine="284"/>
        <w:rPr>
          <w:sz w:val="28"/>
          <w:szCs w:val="28"/>
          <w:lang w:val="lv-LV"/>
        </w:rPr>
      </w:pPr>
    </w:p>
    <w:p w14:paraId="2B892545" w14:textId="2A304B9B" w:rsidR="00DF6378" w:rsidRPr="007C2C8F" w:rsidRDefault="00DF6378" w:rsidP="004524CF">
      <w:pPr>
        <w:tabs>
          <w:tab w:val="left" w:pos="6521"/>
          <w:tab w:val="right" w:pos="8820"/>
        </w:tabs>
        <w:ind w:firstLine="284"/>
        <w:rPr>
          <w:sz w:val="28"/>
          <w:szCs w:val="26"/>
          <w:lang w:val="lv-LV"/>
        </w:rPr>
      </w:pPr>
    </w:p>
    <w:sectPr w:rsidR="00DF6378" w:rsidRPr="007C2C8F" w:rsidSect="008A3AEB">
      <w:footerReference w:type="default" r:id="rId11"/>
      <w:pgSz w:w="11906" w:h="16838" w:code="9"/>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42A9A" w14:textId="77777777" w:rsidR="007E5549" w:rsidRDefault="007E5549" w:rsidP="00636880">
      <w:r>
        <w:separator/>
      </w:r>
    </w:p>
  </w:endnote>
  <w:endnote w:type="continuationSeparator" w:id="0">
    <w:p w14:paraId="107E0F34" w14:textId="77777777" w:rsidR="007E5549" w:rsidRDefault="007E5549" w:rsidP="00636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16F15" w14:textId="05542C36" w:rsidR="00636880" w:rsidRPr="00636880" w:rsidRDefault="00636880">
    <w:pPr>
      <w:pStyle w:val="Footer"/>
      <w:rPr>
        <w:sz w:val="20"/>
        <w:szCs w:val="20"/>
        <w:lang w:val="lv-LV"/>
      </w:rPr>
    </w:pPr>
    <w:r w:rsidRPr="00636880">
      <w:rPr>
        <w:sz w:val="20"/>
        <w:szCs w:val="20"/>
        <w:lang w:val="lv-LV"/>
      </w:rPr>
      <w:t>VARAM</w:t>
    </w:r>
    <w:r w:rsidR="00C26DF2">
      <w:rPr>
        <w:sz w:val="20"/>
        <w:szCs w:val="20"/>
        <w:lang w:val="lv-LV"/>
      </w:rPr>
      <w:t>Rik</w:t>
    </w:r>
    <w:r w:rsidRPr="00636880">
      <w:rPr>
        <w:sz w:val="20"/>
        <w:szCs w:val="20"/>
        <w:lang w:val="lv-LV"/>
      </w:rPr>
      <w:t>_</w:t>
    </w:r>
    <w:r w:rsidR="00F43822">
      <w:rPr>
        <w:sz w:val="20"/>
        <w:szCs w:val="20"/>
        <w:lang w:val="lv-LV"/>
      </w:rPr>
      <w:t>2</w:t>
    </w:r>
    <w:r w:rsidR="006C7DFF">
      <w:rPr>
        <w:sz w:val="20"/>
        <w:szCs w:val="20"/>
        <w:lang w:val="lv-LV"/>
      </w:rPr>
      <w:t>4</w:t>
    </w:r>
    <w:r w:rsidR="00A259ED">
      <w:rPr>
        <w:sz w:val="20"/>
        <w:szCs w:val="20"/>
        <w:lang w:val="lv-LV"/>
      </w:rPr>
      <w:t>11</w:t>
    </w:r>
    <w:r w:rsidR="002676AC" w:rsidRPr="00636880">
      <w:rPr>
        <w:sz w:val="20"/>
        <w:szCs w:val="20"/>
        <w:lang w:val="lv-LV"/>
      </w:rPr>
      <w:t>21</w:t>
    </w:r>
    <w:r w:rsidRPr="00636880">
      <w:rPr>
        <w:sz w:val="20"/>
        <w:szCs w:val="20"/>
        <w:lang w:val="lv-LV"/>
      </w:rPr>
      <w:t>_NUTS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23FAC" w14:textId="77777777" w:rsidR="007E5549" w:rsidRDefault="007E5549" w:rsidP="00636880">
      <w:r>
        <w:separator/>
      </w:r>
    </w:p>
  </w:footnote>
  <w:footnote w:type="continuationSeparator" w:id="0">
    <w:p w14:paraId="159151FD" w14:textId="77777777" w:rsidR="007E5549" w:rsidRDefault="007E5549" w:rsidP="006368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41FBB"/>
    <w:multiLevelType w:val="hybridMultilevel"/>
    <w:tmpl w:val="3050F94E"/>
    <w:lvl w:ilvl="0" w:tplc="2C1214DA">
      <w:start w:val="1"/>
      <w:numFmt w:val="decimal"/>
      <w:lvlText w:val="%1."/>
      <w:lvlJc w:val="left"/>
      <w:pPr>
        <w:ind w:left="1069" w:hanging="360"/>
      </w:pPr>
      <w:rPr>
        <w:rFonts w:hint="default"/>
        <w:sz w:val="28"/>
      </w:rPr>
    </w:lvl>
    <w:lvl w:ilvl="1" w:tplc="04260019">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059561E1"/>
    <w:multiLevelType w:val="hybridMultilevel"/>
    <w:tmpl w:val="81DA13E0"/>
    <w:lvl w:ilvl="0" w:tplc="006EE26C">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9755FE"/>
    <w:multiLevelType w:val="multilevel"/>
    <w:tmpl w:val="BDE69290"/>
    <w:lvl w:ilvl="0">
      <w:start w:val="3"/>
      <w:numFmt w:val="decimal"/>
      <w:lvlText w:val="%1."/>
      <w:lvlJc w:val="left"/>
      <w:pPr>
        <w:ind w:left="432" w:hanging="432"/>
      </w:pPr>
      <w:rPr>
        <w:rFonts w:hint="default"/>
      </w:rPr>
    </w:lvl>
    <w:lvl w:ilvl="1">
      <w:start w:val="1"/>
      <w:numFmt w:val="decimal"/>
      <w:lvlText w:val="2.%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14215A30"/>
    <w:multiLevelType w:val="multilevel"/>
    <w:tmpl w:val="3E1C2864"/>
    <w:lvl w:ilvl="0">
      <w:start w:val="3"/>
      <w:numFmt w:val="decimal"/>
      <w:lvlText w:val="%1."/>
      <w:lvlJc w:val="left"/>
      <w:pPr>
        <w:ind w:left="432" w:hanging="432"/>
      </w:pPr>
      <w:rPr>
        <w:rFonts w:hint="default"/>
        <w:i/>
      </w:rPr>
    </w:lvl>
    <w:lvl w:ilvl="1">
      <w:start w:val="1"/>
      <w:numFmt w:val="decimal"/>
      <w:lvlText w:val="3.%2."/>
      <w:lvlJc w:val="left"/>
      <w:pPr>
        <w:ind w:left="1429" w:hanging="720"/>
      </w:pPr>
      <w:rPr>
        <w:rFonts w:hint="default"/>
        <w:i w:val="0"/>
        <w:iCs/>
      </w:rPr>
    </w:lvl>
    <w:lvl w:ilvl="2">
      <w:start w:val="1"/>
      <w:numFmt w:val="decimal"/>
      <w:lvlText w:val="%1.%2.%3."/>
      <w:lvlJc w:val="left"/>
      <w:pPr>
        <w:ind w:left="2138" w:hanging="720"/>
      </w:pPr>
      <w:rPr>
        <w:rFonts w:hint="default"/>
        <w:i/>
      </w:rPr>
    </w:lvl>
    <w:lvl w:ilvl="3">
      <w:start w:val="1"/>
      <w:numFmt w:val="decimal"/>
      <w:lvlText w:val="%1.%2.%3.%4."/>
      <w:lvlJc w:val="left"/>
      <w:pPr>
        <w:ind w:left="3207" w:hanging="1080"/>
      </w:pPr>
      <w:rPr>
        <w:rFonts w:hint="default"/>
        <w:i/>
      </w:rPr>
    </w:lvl>
    <w:lvl w:ilvl="4">
      <w:start w:val="1"/>
      <w:numFmt w:val="decimal"/>
      <w:lvlText w:val="%1.%2.%3.%4.%5."/>
      <w:lvlJc w:val="left"/>
      <w:pPr>
        <w:ind w:left="3916" w:hanging="1080"/>
      </w:pPr>
      <w:rPr>
        <w:rFonts w:hint="default"/>
        <w:i/>
      </w:rPr>
    </w:lvl>
    <w:lvl w:ilvl="5">
      <w:start w:val="1"/>
      <w:numFmt w:val="decimal"/>
      <w:lvlText w:val="%1.%2.%3.%4.%5.%6."/>
      <w:lvlJc w:val="left"/>
      <w:pPr>
        <w:ind w:left="4985" w:hanging="1440"/>
      </w:pPr>
      <w:rPr>
        <w:rFonts w:hint="default"/>
        <w:i/>
      </w:rPr>
    </w:lvl>
    <w:lvl w:ilvl="6">
      <w:start w:val="1"/>
      <w:numFmt w:val="decimal"/>
      <w:lvlText w:val="%1.%2.%3.%4.%5.%6.%7."/>
      <w:lvlJc w:val="left"/>
      <w:pPr>
        <w:ind w:left="6054" w:hanging="1800"/>
      </w:pPr>
      <w:rPr>
        <w:rFonts w:hint="default"/>
        <w:i/>
      </w:rPr>
    </w:lvl>
    <w:lvl w:ilvl="7">
      <w:start w:val="1"/>
      <w:numFmt w:val="decimal"/>
      <w:lvlText w:val="%1.%2.%3.%4.%5.%6.%7.%8."/>
      <w:lvlJc w:val="left"/>
      <w:pPr>
        <w:ind w:left="6763" w:hanging="1800"/>
      </w:pPr>
      <w:rPr>
        <w:rFonts w:hint="default"/>
        <w:i/>
      </w:rPr>
    </w:lvl>
    <w:lvl w:ilvl="8">
      <w:start w:val="1"/>
      <w:numFmt w:val="decimal"/>
      <w:lvlText w:val="%1.%2.%3.%4.%5.%6.%7.%8.%9."/>
      <w:lvlJc w:val="left"/>
      <w:pPr>
        <w:ind w:left="7832" w:hanging="2160"/>
      </w:pPr>
      <w:rPr>
        <w:rFonts w:hint="default"/>
        <w:i/>
      </w:rPr>
    </w:lvl>
  </w:abstractNum>
  <w:abstractNum w:abstractNumId="4" w15:restartNumberingAfterBreak="0">
    <w:nsid w:val="554872CD"/>
    <w:multiLevelType w:val="multilevel"/>
    <w:tmpl w:val="04E2CF20"/>
    <w:lvl w:ilvl="0">
      <w:start w:val="3"/>
      <w:numFmt w:val="decimal"/>
      <w:lvlText w:val="%1."/>
      <w:lvlJc w:val="left"/>
      <w:pPr>
        <w:ind w:left="432" w:hanging="432"/>
      </w:pPr>
      <w:rPr>
        <w:rFonts w:hint="default"/>
      </w:rPr>
    </w:lvl>
    <w:lvl w:ilvl="1">
      <w:start w:val="1"/>
      <w:numFmt w:val="decimal"/>
      <w:lvlText w:val="%1.%2."/>
      <w:lvlJc w:val="left"/>
      <w:pPr>
        <w:ind w:left="1789" w:hanging="72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8214" w:hanging="180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5" w15:restartNumberingAfterBreak="0">
    <w:nsid w:val="5CAD1622"/>
    <w:multiLevelType w:val="hybridMultilevel"/>
    <w:tmpl w:val="A7AE2948"/>
    <w:lvl w:ilvl="0" w:tplc="006EE26C">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6BEF745E"/>
    <w:multiLevelType w:val="hybridMultilevel"/>
    <w:tmpl w:val="FB464414"/>
    <w:lvl w:ilvl="0" w:tplc="1E9206B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2FB473E"/>
    <w:multiLevelType w:val="multilevel"/>
    <w:tmpl w:val="C866674C"/>
    <w:lvl w:ilvl="0">
      <w:start w:val="1"/>
      <w:numFmt w:val="decimal"/>
      <w:lvlText w:val="%1."/>
      <w:lvlJc w:val="left"/>
      <w:pPr>
        <w:ind w:left="432" w:hanging="43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15:restartNumberingAfterBreak="0">
    <w:nsid w:val="76BF4D21"/>
    <w:multiLevelType w:val="hybridMultilevel"/>
    <w:tmpl w:val="648A9BC6"/>
    <w:lvl w:ilvl="0" w:tplc="006EE26C">
      <w:start w:val="1"/>
      <w:numFmt w:val="decimal"/>
      <w:lvlText w:val="3.%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abstractNumId w:val="0"/>
  </w:num>
  <w:num w:numId="2">
    <w:abstractNumId w:val="6"/>
  </w:num>
  <w:num w:numId="3">
    <w:abstractNumId w:val="3"/>
  </w:num>
  <w:num w:numId="4">
    <w:abstractNumId w:val="4"/>
  </w:num>
  <w:num w:numId="5">
    <w:abstractNumId w:val="2"/>
  </w:num>
  <w:num w:numId="6">
    <w:abstractNumId w:val="7"/>
  </w:num>
  <w:num w:numId="7">
    <w:abstractNumId w:val="8"/>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3AEB"/>
    <w:rsid w:val="00020DCA"/>
    <w:rsid w:val="000527CF"/>
    <w:rsid w:val="000B75DF"/>
    <w:rsid w:val="000D01F9"/>
    <w:rsid w:val="000F231D"/>
    <w:rsid w:val="00146F6B"/>
    <w:rsid w:val="00161E5E"/>
    <w:rsid w:val="00191BFF"/>
    <w:rsid w:val="001B5941"/>
    <w:rsid w:val="001E265F"/>
    <w:rsid w:val="001E3163"/>
    <w:rsid w:val="00206B4C"/>
    <w:rsid w:val="002264CD"/>
    <w:rsid w:val="00232158"/>
    <w:rsid w:val="00233393"/>
    <w:rsid w:val="00235A5A"/>
    <w:rsid w:val="002676AC"/>
    <w:rsid w:val="002853F2"/>
    <w:rsid w:val="00295F4C"/>
    <w:rsid w:val="002B4890"/>
    <w:rsid w:val="002C43D0"/>
    <w:rsid w:val="0031054B"/>
    <w:rsid w:val="003105E1"/>
    <w:rsid w:val="003128CE"/>
    <w:rsid w:val="00331A35"/>
    <w:rsid w:val="00346DB7"/>
    <w:rsid w:val="00391731"/>
    <w:rsid w:val="003A74FA"/>
    <w:rsid w:val="00404690"/>
    <w:rsid w:val="0044269E"/>
    <w:rsid w:val="004524CF"/>
    <w:rsid w:val="00455B82"/>
    <w:rsid w:val="00476EDE"/>
    <w:rsid w:val="0049291C"/>
    <w:rsid w:val="004A6CA4"/>
    <w:rsid w:val="004C6F00"/>
    <w:rsid w:val="004D4603"/>
    <w:rsid w:val="004E0F50"/>
    <w:rsid w:val="00503866"/>
    <w:rsid w:val="0053514D"/>
    <w:rsid w:val="005506BF"/>
    <w:rsid w:val="005614C9"/>
    <w:rsid w:val="005711CF"/>
    <w:rsid w:val="00585455"/>
    <w:rsid w:val="005A0E83"/>
    <w:rsid w:val="005A72F8"/>
    <w:rsid w:val="005D3FC7"/>
    <w:rsid w:val="006001F5"/>
    <w:rsid w:val="00614F2A"/>
    <w:rsid w:val="006229FD"/>
    <w:rsid w:val="00636880"/>
    <w:rsid w:val="00660F6D"/>
    <w:rsid w:val="00666A30"/>
    <w:rsid w:val="00675372"/>
    <w:rsid w:val="006C4D1E"/>
    <w:rsid w:val="006C6D64"/>
    <w:rsid w:val="006C7DFF"/>
    <w:rsid w:val="006D173B"/>
    <w:rsid w:val="006D6C42"/>
    <w:rsid w:val="00704726"/>
    <w:rsid w:val="007203A2"/>
    <w:rsid w:val="00724CAF"/>
    <w:rsid w:val="00734E37"/>
    <w:rsid w:val="00741C60"/>
    <w:rsid w:val="0076636C"/>
    <w:rsid w:val="0077366E"/>
    <w:rsid w:val="007B1C6B"/>
    <w:rsid w:val="007B52AC"/>
    <w:rsid w:val="007C2C8F"/>
    <w:rsid w:val="007D7489"/>
    <w:rsid w:val="007E1A14"/>
    <w:rsid w:val="007E5549"/>
    <w:rsid w:val="007F0446"/>
    <w:rsid w:val="00804FBA"/>
    <w:rsid w:val="00826828"/>
    <w:rsid w:val="008816A9"/>
    <w:rsid w:val="008A3AEB"/>
    <w:rsid w:val="008D078E"/>
    <w:rsid w:val="008D3714"/>
    <w:rsid w:val="00952192"/>
    <w:rsid w:val="0096632A"/>
    <w:rsid w:val="009A3C1E"/>
    <w:rsid w:val="00A0448C"/>
    <w:rsid w:val="00A259ED"/>
    <w:rsid w:val="00A32B2F"/>
    <w:rsid w:val="00A35A5A"/>
    <w:rsid w:val="00A3728A"/>
    <w:rsid w:val="00A80DBB"/>
    <w:rsid w:val="00A87E37"/>
    <w:rsid w:val="00A940B4"/>
    <w:rsid w:val="00AB2DEA"/>
    <w:rsid w:val="00AB3DB7"/>
    <w:rsid w:val="00AD25BA"/>
    <w:rsid w:val="00AE0542"/>
    <w:rsid w:val="00AF4F7F"/>
    <w:rsid w:val="00B277F0"/>
    <w:rsid w:val="00B318E9"/>
    <w:rsid w:val="00B51A04"/>
    <w:rsid w:val="00B573C3"/>
    <w:rsid w:val="00B82D89"/>
    <w:rsid w:val="00B9342D"/>
    <w:rsid w:val="00B95D00"/>
    <w:rsid w:val="00BA1524"/>
    <w:rsid w:val="00BE4DF0"/>
    <w:rsid w:val="00C07448"/>
    <w:rsid w:val="00C26DF2"/>
    <w:rsid w:val="00C64D12"/>
    <w:rsid w:val="00C80749"/>
    <w:rsid w:val="00C8641E"/>
    <w:rsid w:val="00C972DC"/>
    <w:rsid w:val="00CA5081"/>
    <w:rsid w:val="00D20BD3"/>
    <w:rsid w:val="00D52A25"/>
    <w:rsid w:val="00D75703"/>
    <w:rsid w:val="00DA6C04"/>
    <w:rsid w:val="00DB5D9F"/>
    <w:rsid w:val="00DC4079"/>
    <w:rsid w:val="00DE1B3D"/>
    <w:rsid w:val="00DF370D"/>
    <w:rsid w:val="00DF6378"/>
    <w:rsid w:val="00DF67FA"/>
    <w:rsid w:val="00E51EFC"/>
    <w:rsid w:val="00E51F63"/>
    <w:rsid w:val="00E80963"/>
    <w:rsid w:val="00EB1D93"/>
    <w:rsid w:val="00ED0947"/>
    <w:rsid w:val="00EE5A8D"/>
    <w:rsid w:val="00EE67A1"/>
    <w:rsid w:val="00F0525D"/>
    <w:rsid w:val="00F229B2"/>
    <w:rsid w:val="00F22F89"/>
    <w:rsid w:val="00F23324"/>
    <w:rsid w:val="00F37DDB"/>
    <w:rsid w:val="00F43822"/>
    <w:rsid w:val="00F55E08"/>
    <w:rsid w:val="00F868CE"/>
    <w:rsid w:val="00FD14DC"/>
    <w:rsid w:val="00FE4480"/>
    <w:rsid w:val="00FF64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00E98"/>
  <w15:chartTrackingRefBased/>
  <w15:docId w15:val="{F1F62C2B-9E54-4A36-BADB-77CFBCBAC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880"/>
    <w:pPr>
      <w:spacing w:after="0" w:line="240" w:lineRule="auto"/>
    </w:pPr>
    <w:rPr>
      <w:rFonts w:ascii="Times New Roman" w:eastAsia="Times New Roman" w:hAnsi="Times New Roman" w:cs="Times New Roman"/>
      <w:sz w:val="24"/>
      <w:szCs w:val="24"/>
      <w:lang w:val="en-GB"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636880"/>
    <w:pPr>
      <w:jc w:val="center"/>
    </w:pPr>
    <w:rPr>
      <w:b/>
      <w:bCs/>
      <w:sz w:val="28"/>
      <w:szCs w:val="28"/>
      <w:lang w:val="lv-LV"/>
    </w:rPr>
  </w:style>
  <w:style w:type="character" w:customStyle="1" w:styleId="BodyTextChar">
    <w:name w:val="Body Text Char"/>
    <w:basedOn w:val="DefaultParagraphFont"/>
    <w:link w:val="BodyText"/>
    <w:semiHidden/>
    <w:rsid w:val="00636880"/>
    <w:rPr>
      <w:rFonts w:ascii="Times New Roman" w:eastAsia="Times New Roman" w:hAnsi="Times New Roman" w:cs="Times New Roman"/>
      <w:b/>
      <w:bCs/>
      <w:sz w:val="28"/>
      <w:szCs w:val="28"/>
      <w:lang w:eastAsia="lv-LV"/>
    </w:rPr>
  </w:style>
  <w:style w:type="character" w:customStyle="1" w:styleId="spelle">
    <w:name w:val="spelle"/>
    <w:basedOn w:val="DefaultParagraphFont"/>
    <w:rsid w:val="00636880"/>
  </w:style>
  <w:style w:type="paragraph" w:styleId="Header">
    <w:name w:val="header"/>
    <w:basedOn w:val="Normal"/>
    <w:link w:val="HeaderChar"/>
    <w:uiPriority w:val="99"/>
    <w:unhideWhenUsed/>
    <w:rsid w:val="00636880"/>
    <w:pPr>
      <w:tabs>
        <w:tab w:val="center" w:pos="4153"/>
        <w:tab w:val="right" w:pos="8306"/>
      </w:tabs>
    </w:pPr>
  </w:style>
  <w:style w:type="character" w:customStyle="1" w:styleId="HeaderChar">
    <w:name w:val="Header Char"/>
    <w:basedOn w:val="DefaultParagraphFont"/>
    <w:link w:val="Header"/>
    <w:uiPriority w:val="99"/>
    <w:rsid w:val="00636880"/>
    <w:rPr>
      <w:rFonts w:ascii="Times New Roman" w:eastAsia="Times New Roman" w:hAnsi="Times New Roman" w:cs="Times New Roman"/>
      <w:sz w:val="24"/>
      <w:szCs w:val="24"/>
      <w:lang w:val="en-GB" w:eastAsia="lv-LV"/>
    </w:rPr>
  </w:style>
  <w:style w:type="paragraph" w:styleId="Footer">
    <w:name w:val="footer"/>
    <w:basedOn w:val="Normal"/>
    <w:link w:val="FooterChar"/>
    <w:uiPriority w:val="99"/>
    <w:unhideWhenUsed/>
    <w:rsid w:val="00636880"/>
    <w:pPr>
      <w:tabs>
        <w:tab w:val="center" w:pos="4153"/>
        <w:tab w:val="right" w:pos="8306"/>
      </w:tabs>
    </w:pPr>
  </w:style>
  <w:style w:type="character" w:customStyle="1" w:styleId="FooterChar">
    <w:name w:val="Footer Char"/>
    <w:basedOn w:val="DefaultParagraphFont"/>
    <w:link w:val="Footer"/>
    <w:uiPriority w:val="99"/>
    <w:rsid w:val="00636880"/>
    <w:rPr>
      <w:rFonts w:ascii="Times New Roman" w:eastAsia="Times New Roman" w:hAnsi="Times New Roman" w:cs="Times New Roman"/>
      <w:sz w:val="24"/>
      <w:szCs w:val="24"/>
      <w:lang w:val="en-GB" w:eastAsia="lv-LV"/>
    </w:rPr>
  </w:style>
  <w:style w:type="paragraph" w:styleId="ListParagraph">
    <w:name w:val="List Paragraph"/>
    <w:aliases w:val="2,List Paragraph compact,Normal bullet 2,Paragraphe de liste 2,Reference list,Bullet list,Numbered List,List Paragraph1,1st level - Bullet List Paragraph,Lettre d'introduction,Paragraph,Bullet EY,List Paragraph11,Normal bullet 21,List L1"/>
    <w:basedOn w:val="Normal"/>
    <w:link w:val="ListParagraphChar"/>
    <w:uiPriority w:val="34"/>
    <w:qFormat/>
    <w:rsid w:val="00636880"/>
    <w:pPr>
      <w:ind w:left="720"/>
      <w:contextualSpacing/>
    </w:pPr>
  </w:style>
  <w:style w:type="character" w:customStyle="1" w:styleId="normaltextrun">
    <w:name w:val="normaltextrun"/>
    <w:basedOn w:val="DefaultParagraphFont"/>
    <w:rsid w:val="00636880"/>
  </w:style>
  <w:style w:type="character" w:customStyle="1" w:styleId="ListParagraphChar">
    <w:name w:val="List Paragraph Char"/>
    <w:aliases w:val="2 Char,List Paragraph compact Char,Normal bullet 2 Char,Paragraphe de liste 2 Char,Reference list Char,Bullet list Char,Numbered List Char,List Paragraph1 Char,1st level - Bullet List Paragraph Char,Lettre d'introduction Char"/>
    <w:basedOn w:val="DefaultParagraphFont"/>
    <w:link w:val="ListParagraph"/>
    <w:uiPriority w:val="34"/>
    <w:qFormat/>
    <w:locked/>
    <w:rsid w:val="00636880"/>
    <w:rPr>
      <w:rFonts w:ascii="Times New Roman" w:eastAsia="Times New Roman" w:hAnsi="Times New Roman" w:cs="Times New Roman"/>
      <w:sz w:val="24"/>
      <w:szCs w:val="24"/>
      <w:lang w:val="en-GB" w:eastAsia="lv-LV"/>
    </w:rPr>
  </w:style>
  <w:style w:type="character" w:styleId="CommentReference">
    <w:name w:val="annotation reference"/>
    <w:basedOn w:val="DefaultParagraphFont"/>
    <w:uiPriority w:val="99"/>
    <w:semiHidden/>
    <w:unhideWhenUsed/>
    <w:rsid w:val="00D52A25"/>
    <w:rPr>
      <w:sz w:val="16"/>
      <w:szCs w:val="16"/>
    </w:rPr>
  </w:style>
  <w:style w:type="paragraph" w:styleId="CommentText">
    <w:name w:val="annotation text"/>
    <w:basedOn w:val="Normal"/>
    <w:link w:val="CommentTextChar"/>
    <w:uiPriority w:val="99"/>
    <w:semiHidden/>
    <w:unhideWhenUsed/>
    <w:rsid w:val="00D52A25"/>
    <w:rPr>
      <w:sz w:val="20"/>
      <w:szCs w:val="20"/>
    </w:rPr>
  </w:style>
  <w:style w:type="character" w:customStyle="1" w:styleId="CommentTextChar">
    <w:name w:val="Comment Text Char"/>
    <w:basedOn w:val="DefaultParagraphFont"/>
    <w:link w:val="CommentText"/>
    <w:uiPriority w:val="99"/>
    <w:semiHidden/>
    <w:rsid w:val="00D52A25"/>
    <w:rPr>
      <w:rFonts w:ascii="Times New Roman" w:eastAsia="Times New Roman" w:hAnsi="Times New Roman" w:cs="Times New Roman"/>
      <w:sz w:val="20"/>
      <w:szCs w:val="20"/>
      <w:lang w:val="en-GB" w:eastAsia="lv-LV"/>
    </w:rPr>
  </w:style>
  <w:style w:type="paragraph" w:styleId="CommentSubject">
    <w:name w:val="annotation subject"/>
    <w:basedOn w:val="CommentText"/>
    <w:next w:val="CommentText"/>
    <w:link w:val="CommentSubjectChar"/>
    <w:uiPriority w:val="99"/>
    <w:semiHidden/>
    <w:unhideWhenUsed/>
    <w:rsid w:val="00D52A25"/>
    <w:rPr>
      <w:b/>
      <w:bCs/>
    </w:rPr>
  </w:style>
  <w:style w:type="character" w:customStyle="1" w:styleId="CommentSubjectChar">
    <w:name w:val="Comment Subject Char"/>
    <w:basedOn w:val="CommentTextChar"/>
    <w:link w:val="CommentSubject"/>
    <w:uiPriority w:val="99"/>
    <w:semiHidden/>
    <w:rsid w:val="00D52A25"/>
    <w:rPr>
      <w:rFonts w:ascii="Times New Roman" w:eastAsia="Times New Roman" w:hAnsi="Times New Roman" w:cs="Times New Roman"/>
      <w:b/>
      <w:bCs/>
      <w:sz w:val="20"/>
      <w:szCs w:val="20"/>
      <w:lang w:val="en-GB" w:eastAsia="lv-LV"/>
    </w:rPr>
  </w:style>
  <w:style w:type="character" w:styleId="Hyperlink">
    <w:name w:val="Hyperlink"/>
    <w:basedOn w:val="DefaultParagraphFont"/>
    <w:uiPriority w:val="99"/>
    <w:unhideWhenUsed/>
    <w:rsid w:val="00161E5E"/>
    <w:rPr>
      <w:color w:val="0000FF"/>
      <w:u w:val="single"/>
    </w:rPr>
  </w:style>
  <w:style w:type="paragraph" w:styleId="BalloonText">
    <w:name w:val="Balloon Text"/>
    <w:basedOn w:val="Normal"/>
    <w:link w:val="BalloonTextChar"/>
    <w:uiPriority w:val="99"/>
    <w:semiHidden/>
    <w:unhideWhenUsed/>
    <w:rsid w:val="00A3728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28A"/>
    <w:rPr>
      <w:rFonts w:ascii="Segoe UI" w:eastAsia="Times New Roman" w:hAnsi="Segoe UI" w:cs="Segoe UI"/>
      <w:sz w:val="18"/>
      <w:szCs w:val="18"/>
      <w:lang w:val="en-GB"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F62256131EA082498DC868E3AF956C40" ma:contentTypeVersion="14" ma:contentTypeDescription="Izveidot jaunu dokumentu." ma:contentTypeScope="" ma:versionID="dd646ced1d22dca1a92ef79a7564a84c">
  <xsd:schema xmlns:xsd="http://www.w3.org/2001/XMLSchema" xmlns:xs="http://www.w3.org/2001/XMLSchema" xmlns:p="http://schemas.microsoft.com/office/2006/metadata/properties" xmlns:ns3="122e0e09-afb4-4bf9-abab-ecc4519bc6eb" xmlns:ns4="ace8e44c-fa88-44c0-8590-dfda63664a63" targetNamespace="http://schemas.microsoft.com/office/2006/metadata/properties" ma:root="true" ma:fieldsID="0c2e5b133a96d0957c7ade149d8db746" ns3:_="" ns4:_="">
    <xsd:import namespace="122e0e09-afb4-4bf9-abab-ecc4519bc6eb"/>
    <xsd:import namespace="ace8e44c-fa88-44c0-8590-dfda63664a6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e0e09-afb4-4bf9-abab-ecc4519bc6e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SharingHintHash" ma:index="10" nillable="true" ma:displayName="Koplietošanas norādes jaucējkods"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e8e44c-fa88-44c0-8590-dfda63664a6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38422-7657-4233-A178-CA11956466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E9BB6F-A2E1-44F6-9035-21056065DD46}">
  <ds:schemaRefs>
    <ds:schemaRef ds:uri="http://schemas.microsoft.com/sharepoint/v3/contenttype/forms"/>
  </ds:schemaRefs>
</ds:datastoreItem>
</file>

<file path=customXml/itemProps3.xml><?xml version="1.0" encoding="utf-8"?>
<ds:datastoreItem xmlns:ds="http://schemas.openxmlformats.org/officeDocument/2006/customXml" ds:itemID="{701786A9-E597-42EE-8DE5-5C0D0C787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e0e09-afb4-4bf9-abab-ecc4519bc6eb"/>
    <ds:schemaRef ds:uri="ace8e44c-fa88-44c0-8590-dfda63664a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46C155-CA97-4E49-8DA9-D9A430DD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1294</Words>
  <Characters>739</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Ministru kabineta rīkojuma projekts "Par konceptuālo ziņojumu "Par kopējo statistiski teritoriālo vienību (NUTS) klasifikāciju""</vt:lpstr>
    </vt:vector>
  </TitlesOfParts>
  <Company>Vides aizsardzības un reģionālās attīstības ministrija</Company>
  <LinksUpToDate>false</LinksUpToDate>
  <CharactersWithSpaces>2029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Ministru kabineta rīkojuma projekts "Par konceptuālo ziņojumu "Par kopējo statistiski teritoriālo vienību (NUTS) klasifikāciju""</dc:title>
  <dc:subject>Ministru kabineta rīkojums</dc:subject>
  <dc:creator>Dāvis Melnalksnis</dc:creator>
  <cp:keywords/>
  <dc:description>Dāvis Melnalksnis
66016768
Vides aizsardzības un 
reģionālās attīstības ministrijas
Valsts ilgtspējīgas attīstības plānošanas departamenta
Teritoriju attīstības izvērtēšanas nodaļas vecākais eksperts
Davis.Melnalksnis@varam.gov.lv</dc:description>
  <cp:lastModifiedBy>Dāvis Melnalksnis</cp:lastModifiedBy>
  <cp:revision>17</cp:revision>
  <dcterms:created xsi:type="dcterms:W3CDTF">2021-11-24T09:28:00Z</dcterms:created>
  <dcterms:modified xsi:type="dcterms:W3CDTF">2021-11-24T09:39:00Z</dcterms:modified>
  <cp:category>Reģionālā politika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0x010100F62256131EA082498DC868E3AF956C40</vt:lpwstr>
  </property>
</Properties>
</file>