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C3D9E" w14:textId="77777777" w:rsidR="00506F1D" w:rsidRPr="001546FC" w:rsidRDefault="007665CF" w:rsidP="006D0922">
      <w:pPr>
        <w:pStyle w:val="naislab"/>
        <w:spacing w:before="0" w:after="0"/>
        <w:jc w:val="center"/>
        <w:rPr>
          <w:b/>
        </w:rPr>
      </w:pPr>
      <w:r w:rsidRPr="001546FC">
        <w:rPr>
          <w:b/>
        </w:rPr>
        <w:t>Ministru kabineta rīkojuma projekta „Grozījum</w:t>
      </w:r>
      <w:r w:rsidR="00E20612" w:rsidRPr="001546FC">
        <w:rPr>
          <w:b/>
        </w:rPr>
        <w:t>i</w:t>
      </w:r>
      <w:r w:rsidRPr="001546FC">
        <w:rPr>
          <w:b/>
        </w:rPr>
        <w:t xml:space="preserve"> Ministru kabineta 2001.gada 8.augusta rīkojumā Nr.385 “Par biedrībām, nodibinājumiem un starptautiskajām izglītības un sadarbības programmām”” sākotnējās ietekmes novērtējuma ziņojums (anotācija)</w:t>
      </w:r>
    </w:p>
    <w:p w14:paraId="4274C6A4" w14:textId="77777777" w:rsidR="00CA6AB8" w:rsidRDefault="00CA6AB8" w:rsidP="006D0922">
      <w:pPr>
        <w:pStyle w:val="naislab"/>
        <w:spacing w:before="0" w:after="0"/>
        <w:jc w:val="center"/>
        <w:rPr>
          <w:b/>
        </w:rPr>
      </w:pPr>
    </w:p>
    <w:p w14:paraId="14F55F2B" w14:textId="77777777" w:rsidR="00D605FE" w:rsidRPr="001546FC" w:rsidRDefault="00D605FE" w:rsidP="006D0922">
      <w:pPr>
        <w:pStyle w:val="naislab"/>
        <w:spacing w:before="0" w:after="0"/>
        <w:jc w:val="center"/>
        <w:rPr>
          <w:b/>
        </w:rPr>
      </w:pPr>
    </w:p>
    <w:tbl>
      <w:tblPr>
        <w:tblW w:w="5356" w:type="pct"/>
        <w:tblInd w:w="-25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55"/>
        <w:gridCol w:w="6045"/>
      </w:tblGrid>
      <w:tr w:rsidR="00CA6AB8" w:rsidRPr="001546FC" w14:paraId="448D016B" w14:textId="77777777" w:rsidTr="00517021">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2450A314" w14:textId="77777777" w:rsidR="00CA6AB8" w:rsidRPr="001546FC" w:rsidRDefault="00CA6AB8" w:rsidP="00CA6AB8">
            <w:pPr>
              <w:spacing w:before="100" w:beforeAutospacing="1" w:after="100" w:afterAutospacing="1" w:line="360" w:lineRule="auto"/>
              <w:ind w:firstLine="300"/>
              <w:jc w:val="center"/>
              <w:rPr>
                <w:b/>
                <w:bCs/>
              </w:rPr>
            </w:pPr>
            <w:r w:rsidRPr="001546FC">
              <w:rPr>
                <w:b/>
                <w:bCs/>
              </w:rPr>
              <w:t>Tiesību akta projekta anotācijas kopsavilkums</w:t>
            </w:r>
          </w:p>
        </w:tc>
      </w:tr>
      <w:tr w:rsidR="00CA6AB8" w:rsidRPr="001546FC" w14:paraId="65573C75" w14:textId="77777777" w:rsidTr="00517021">
        <w:tc>
          <w:tcPr>
            <w:tcW w:w="1884" w:type="pct"/>
            <w:tcBorders>
              <w:top w:val="outset" w:sz="6" w:space="0" w:color="414142"/>
              <w:left w:val="outset" w:sz="6" w:space="0" w:color="414142"/>
              <w:bottom w:val="outset" w:sz="6" w:space="0" w:color="414142"/>
              <w:right w:val="outset" w:sz="6" w:space="0" w:color="414142"/>
            </w:tcBorders>
            <w:hideMark/>
          </w:tcPr>
          <w:p w14:paraId="707C46D3" w14:textId="77777777" w:rsidR="00CA6AB8" w:rsidRPr="001546FC" w:rsidRDefault="00CA6AB8" w:rsidP="00CA6AB8">
            <w:pPr>
              <w:jc w:val="both"/>
            </w:pPr>
            <w:r w:rsidRPr="001546FC">
              <w:t>Mērķis, risinājums un projekta spēkā stāšanās laiks (500 zīmes bez atstarpēm)</w:t>
            </w:r>
          </w:p>
        </w:tc>
        <w:tc>
          <w:tcPr>
            <w:tcW w:w="3116" w:type="pct"/>
            <w:tcBorders>
              <w:top w:val="outset" w:sz="6" w:space="0" w:color="414142"/>
              <w:left w:val="outset" w:sz="6" w:space="0" w:color="414142"/>
              <w:bottom w:val="outset" w:sz="6" w:space="0" w:color="414142"/>
              <w:right w:val="outset" w:sz="6" w:space="0" w:color="414142"/>
            </w:tcBorders>
            <w:hideMark/>
          </w:tcPr>
          <w:p w14:paraId="6AB60E80" w14:textId="77777777" w:rsidR="00CA6AB8" w:rsidRPr="001546FC" w:rsidRDefault="00A8196A" w:rsidP="00A8196A">
            <w:pPr>
              <w:jc w:val="both"/>
            </w:pPr>
            <w:r w:rsidRPr="001546FC">
              <w:t xml:space="preserve">Atbilstoši </w:t>
            </w:r>
            <w:r w:rsidR="00517021" w:rsidRPr="001546FC">
              <w:t>Ministru kabineta 2009.gada 15.decembra instrukcijas Nr.19 “Tiesību akta projekta sākotnējās ietekmes izvērtēšanas kārtība” 5.</w:t>
            </w:r>
            <w:r w:rsidR="00517021" w:rsidRPr="001546FC">
              <w:rPr>
                <w:vertAlign w:val="superscript"/>
              </w:rPr>
              <w:t>1</w:t>
            </w:r>
            <w:r w:rsidRPr="001546FC">
              <w:t xml:space="preserve">punktam, nav nepieciešams aizpildīt.  </w:t>
            </w:r>
          </w:p>
        </w:tc>
      </w:tr>
    </w:tbl>
    <w:p w14:paraId="5EB74D49" w14:textId="77777777" w:rsidR="009F30B3" w:rsidRPr="001546FC" w:rsidRDefault="009F30B3" w:rsidP="00517021">
      <w:pPr>
        <w:pStyle w:val="naislab"/>
        <w:spacing w:before="0" w:after="0"/>
        <w:jc w:val="left"/>
        <w:rPr>
          <w:b/>
        </w:rPr>
      </w:pPr>
    </w:p>
    <w:tbl>
      <w:tblPr>
        <w:tblpPr w:leftFromText="180" w:rightFromText="180" w:vertAnchor="text" w:horzAnchor="margin" w:tblpXSpec="center" w:tblpY="149"/>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77"/>
        <w:gridCol w:w="3024"/>
        <w:gridCol w:w="6085"/>
      </w:tblGrid>
      <w:tr w:rsidR="009A0027" w:rsidRPr="001546FC" w14:paraId="241FBCD0" w14:textId="77777777" w:rsidTr="00D36916">
        <w:tc>
          <w:tcPr>
            <w:tcW w:w="9786" w:type="dxa"/>
            <w:gridSpan w:val="3"/>
            <w:vAlign w:val="center"/>
          </w:tcPr>
          <w:p w14:paraId="391CE23B" w14:textId="77777777" w:rsidR="00852042" w:rsidRPr="001546FC" w:rsidRDefault="00852042" w:rsidP="00097549">
            <w:pPr>
              <w:pStyle w:val="naisnod"/>
              <w:spacing w:before="0" w:after="60"/>
            </w:pPr>
            <w:r w:rsidRPr="001546FC">
              <w:t>I</w:t>
            </w:r>
            <w:r w:rsidR="000941C5" w:rsidRPr="001546FC">
              <w:t>.</w:t>
            </w:r>
            <w:r w:rsidRPr="001546FC">
              <w:t xml:space="preserve"> Tiesību akta </w:t>
            </w:r>
            <w:r w:rsidR="002E3FF4" w:rsidRPr="001546FC">
              <w:t xml:space="preserve">projekta </w:t>
            </w:r>
            <w:r w:rsidRPr="001546FC">
              <w:t>izstrādes nepieciešamība</w:t>
            </w:r>
          </w:p>
        </w:tc>
      </w:tr>
      <w:tr w:rsidR="009A0027" w:rsidRPr="001546FC" w14:paraId="028E1BDF" w14:textId="77777777" w:rsidTr="00D36916">
        <w:trPr>
          <w:trHeight w:val="267"/>
        </w:trPr>
        <w:tc>
          <w:tcPr>
            <w:tcW w:w="677" w:type="dxa"/>
          </w:tcPr>
          <w:p w14:paraId="709B470F" w14:textId="77777777" w:rsidR="00262E2B" w:rsidRPr="001546FC" w:rsidRDefault="00262E2B" w:rsidP="006D0922">
            <w:pPr>
              <w:pStyle w:val="naiskr"/>
              <w:spacing w:before="0" w:after="0"/>
              <w:jc w:val="center"/>
            </w:pPr>
            <w:r w:rsidRPr="001546FC">
              <w:t>1.</w:t>
            </w:r>
          </w:p>
        </w:tc>
        <w:tc>
          <w:tcPr>
            <w:tcW w:w="3024" w:type="dxa"/>
          </w:tcPr>
          <w:p w14:paraId="1001FFF1" w14:textId="77777777" w:rsidR="00262E2B" w:rsidRPr="001546FC" w:rsidRDefault="002D7F54" w:rsidP="00FB5BAF">
            <w:pPr>
              <w:pStyle w:val="naiskr"/>
              <w:spacing w:before="0" w:after="0"/>
            </w:pPr>
            <w:r w:rsidRPr="001546FC">
              <w:t>Pamatojums</w:t>
            </w:r>
          </w:p>
        </w:tc>
        <w:tc>
          <w:tcPr>
            <w:tcW w:w="6085" w:type="dxa"/>
          </w:tcPr>
          <w:p w14:paraId="37C46CD6" w14:textId="77777777" w:rsidR="00D920E7" w:rsidRPr="001546FC" w:rsidRDefault="00D605FE" w:rsidP="001917DF">
            <w:pPr>
              <w:pStyle w:val="naiskr"/>
              <w:spacing w:before="0" w:after="120"/>
              <w:jc w:val="both"/>
            </w:pPr>
            <w:r>
              <w:t>Finanšu</w:t>
            </w:r>
            <w:r w:rsidR="004512B9" w:rsidRPr="001546FC">
              <w:t xml:space="preserve"> ministrijas iniciatīva saskaņā ar l</w:t>
            </w:r>
            <w:r w:rsidR="007665CF" w:rsidRPr="001546FC">
              <w:t>ikuma “Par iedzīvotāju ienākuma nodokli” 9.panta pirmās daļas 8.punkt</w:t>
            </w:r>
            <w:r w:rsidR="00DB04E5" w:rsidRPr="001546FC">
              <w:t>u</w:t>
            </w:r>
            <w:r w:rsidR="007665CF" w:rsidRPr="001546FC">
              <w:t>.</w:t>
            </w:r>
          </w:p>
          <w:p w14:paraId="05900EA2" w14:textId="77777777" w:rsidR="003A1A3A" w:rsidRPr="001546FC" w:rsidRDefault="003A1A3A" w:rsidP="001422DB">
            <w:pPr>
              <w:pStyle w:val="naiskr"/>
              <w:spacing w:before="0" w:after="120"/>
              <w:jc w:val="both"/>
            </w:pPr>
            <w:r w:rsidRPr="001546FC">
              <w:t>Finanšu ministrija atbilstoši likuma “Par iedzīvotāju ienākuma nodokli” 9.panta ceturtajai daļai un Ministru kabineta 20</w:t>
            </w:r>
            <w:r w:rsidR="00A03C38">
              <w:t>2</w:t>
            </w:r>
            <w:r w:rsidRPr="001546FC">
              <w:t xml:space="preserve">1.gada </w:t>
            </w:r>
            <w:r w:rsidR="00A03C38">
              <w:t>8.jūnija</w:t>
            </w:r>
            <w:r w:rsidRPr="001546FC">
              <w:t xml:space="preserve"> noteikumiem Nr. </w:t>
            </w:r>
            <w:r w:rsidR="00A03C38">
              <w:t>359</w:t>
            </w:r>
            <w:r w:rsidRPr="001546FC">
              <w:t xml:space="preserve"> “Kārtība, kādā stipendijas atbrīvojamas no aplikšanas ar iedzīvotāju ienākuma nodokli” atbalstīja rīkojumā iekļaut </w:t>
            </w:r>
            <w:r w:rsidR="00252F60">
              <w:t>nodibinājumu “</w:t>
            </w:r>
            <w:proofErr w:type="spellStart"/>
            <w:r w:rsidR="00A03C38" w:rsidRPr="00A03C38">
              <w:t>Fraternitas</w:t>
            </w:r>
            <w:proofErr w:type="spellEnd"/>
            <w:r w:rsidR="00A03C38" w:rsidRPr="00A03C38">
              <w:t xml:space="preserve"> </w:t>
            </w:r>
            <w:proofErr w:type="spellStart"/>
            <w:r w:rsidR="00A03C38" w:rsidRPr="00A03C38">
              <w:t>Metropolitana</w:t>
            </w:r>
            <w:proofErr w:type="spellEnd"/>
            <w:r w:rsidR="00A03C38" w:rsidRPr="00A03C38">
              <w:t xml:space="preserve"> stipendiju un atbalsta fonds”.</w:t>
            </w:r>
            <w:r w:rsidR="00252F60" w:rsidRPr="00107ED1">
              <w:t xml:space="preserve"> (</w:t>
            </w:r>
            <w:proofErr w:type="spellStart"/>
            <w:r w:rsidR="00252F60" w:rsidRPr="00107ED1">
              <w:t>reģ</w:t>
            </w:r>
            <w:proofErr w:type="spellEnd"/>
            <w:r w:rsidR="00252F60" w:rsidRPr="00107ED1">
              <w:t xml:space="preserve">. Nr. </w:t>
            </w:r>
            <w:r w:rsidR="00A03C38" w:rsidRPr="00A03C38">
              <w:t>40008263792</w:t>
            </w:r>
            <w:r w:rsidR="00A03C38">
              <w:t xml:space="preserve">). </w:t>
            </w:r>
          </w:p>
        </w:tc>
      </w:tr>
      <w:tr w:rsidR="009A0027" w:rsidRPr="001546FC" w14:paraId="7AB2ED35" w14:textId="77777777" w:rsidTr="00D36916">
        <w:trPr>
          <w:trHeight w:val="472"/>
        </w:trPr>
        <w:tc>
          <w:tcPr>
            <w:tcW w:w="677" w:type="dxa"/>
          </w:tcPr>
          <w:p w14:paraId="20CFE446" w14:textId="77777777" w:rsidR="00262E2B" w:rsidRPr="001546FC" w:rsidRDefault="00262E2B" w:rsidP="006D0922">
            <w:pPr>
              <w:pStyle w:val="naiskr"/>
              <w:spacing w:before="0" w:after="0"/>
              <w:jc w:val="center"/>
            </w:pPr>
            <w:r w:rsidRPr="001546FC">
              <w:t>2.</w:t>
            </w:r>
          </w:p>
        </w:tc>
        <w:tc>
          <w:tcPr>
            <w:tcW w:w="3024" w:type="dxa"/>
          </w:tcPr>
          <w:p w14:paraId="627515FD" w14:textId="77777777" w:rsidR="00262E2B" w:rsidRPr="001546FC" w:rsidRDefault="003A3C61" w:rsidP="00F16CC4">
            <w:pPr>
              <w:pStyle w:val="naiskr"/>
              <w:spacing w:before="0" w:after="0"/>
            </w:pPr>
            <w:r w:rsidRPr="001546FC">
              <w:t>Pašreizējā situācija un problēmas, kuru risināšanai tiesību akta projekts izstrādāts, tiesiskā regulējuma mērķis un būtība</w:t>
            </w:r>
          </w:p>
        </w:tc>
        <w:tc>
          <w:tcPr>
            <w:tcW w:w="6085" w:type="dxa"/>
          </w:tcPr>
          <w:p w14:paraId="40D98378" w14:textId="77777777" w:rsidR="007665CF" w:rsidRPr="00107ED1" w:rsidRDefault="007665CF" w:rsidP="007665CF">
            <w:pPr>
              <w:jc w:val="both"/>
            </w:pPr>
            <w:r w:rsidRPr="001546FC">
              <w:t xml:space="preserve">Atbilstoši likuma “Par iedzīvotāju ienākuma nodokli” 9.panta pirmās daļas 8.punktam ar iedzīvotāju ienākuma nodokli netiek apliktas stipendijas, kas izmaksātas no budžeta, Ministru kabineta apstiprinātu biedrību un nodibinājumu  līdzekļiem vai no to starptautisko izglītības vai sadarbības programmu līdzekļiem, kurās līdzdalību ir apstiprinājis Ministru kabinets. Biedrības, nodibinājumi un starptautiskās izglītības vai sadarbības programmas tiek apstiprinātas ar Ministru kabineta 2001.gada 8.augusta rīkojumu Nr.385 “Par biedrībām, </w:t>
            </w:r>
            <w:r w:rsidRPr="00107ED1">
              <w:t>nodibinājumiem un starptautiskajām izglītības un sadarbības programmām” (turpmāk – Rīkojums).</w:t>
            </w:r>
          </w:p>
          <w:p w14:paraId="73957665" w14:textId="77777777" w:rsidR="00D30AB6" w:rsidRPr="00107ED1" w:rsidRDefault="00D30AB6" w:rsidP="00D30AB6">
            <w:pPr>
              <w:jc w:val="both"/>
            </w:pPr>
            <w:r w:rsidRPr="00107ED1">
              <w:t>Šobrīd Rīko</w:t>
            </w:r>
            <w:r w:rsidR="00AC013F" w:rsidRPr="00107ED1">
              <w:t xml:space="preserve">jumu nepieciešams papildināt ar </w:t>
            </w:r>
            <w:r w:rsidR="003D518A">
              <w:t>nodibinājumu “</w:t>
            </w:r>
            <w:proofErr w:type="spellStart"/>
            <w:r w:rsidR="003D518A" w:rsidRPr="003D518A">
              <w:t>Fraternitas</w:t>
            </w:r>
            <w:proofErr w:type="spellEnd"/>
            <w:r w:rsidR="003D518A" w:rsidRPr="003D518A">
              <w:t xml:space="preserve"> </w:t>
            </w:r>
            <w:proofErr w:type="spellStart"/>
            <w:r w:rsidR="003D518A" w:rsidRPr="003D518A">
              <w:t>Metropolitana</w:t>
            </w:r>
            <w:proofErr w:type="spellEnd"/>
            <w:r w:rsidR="003D518A" w:rsidRPr="003D518A">
              <w:t xml:space="preserve"> stipendiju un atbalsta fonds”</w:t>
            </w:r>
            <w:r w:rsidR="00C12869" w:rsidRPr="00107ED1">
              <w:t>, lai š</w:t>
            </w:r>
            <w:r w:rsidR="003D518A">
              <w:t>ī fonda</w:t>
            </w:r>
            <w:r w:rsidRPr="00107ED1">
              <w:t xml:space="preserve"> izmaksātās stipendijas neapliktu ar iedzīvotāju ienākuma nodokli.</w:t>
            </w:r>
          </w:p>
          <w:p w14:paraId="47EBFECC" w14:textId="77777777" w:rsidR="00D30AB6" w:rsidRPr="001546FC" w:rsidRDefault="00D30AB6" w:rsidP="00D30AB6">
            <w:pPr>
              <w:jc w:val="both"/>
            </w:pPr>
            <w:r w:rsidRPr="00107ED1">
              <w:t>Finanšu m</w:t>
            </w:r>
            <w:r w:rsidR="00C12869" w:rsidRPr="00107ED1">
              <w:t>inistrija izvērtēja</w:t>
            </w:r>
            <w:r w:rsidR="002F5409">
              <w:t xml:space="preserve"> </w:t>
            </w:r>
            <w:r w:rsidR="00252F60" w:rsidRPr="00107ED1">
              <w:t>nodibinājuma</w:t>
            </w:r>
            <w:r w:rsidR="00F318D4" w:rsidRPr="00107ED1">
              <w:t xml:space="preserve"> </w:t>
            </w:r>
            <w:r w:rsidRPr="00107ED1">
              <w:t>izmaksāto stipendiju mērķi un secināja, ka tas atbilst likuma „Par iedzīvotāju ienākuma nodokli” 9.panta ceturtajā daļā noteiktajai stipendijas definīcijai.</w:t>
            </w:r>
          </w:p>
          <w:p w14:paraId="439AA68F" w14:textId="77777777" w:rsidR="00D30AB6" w:rsidRDefault="00D30AB6" w:rsidP="00D30AB6">
            <w:pPr>
              <w:jc w:val="both"/>
            </w:pPr>
            <w:r w:rsidRPr="001546FC">
              <w:t>Finanšu ministrija izvērtēja arī</w:t>
            </w:r>
            <w:r w:rsidR="00252F60">
              <w:t xml:space="preserve"> </w:t>
            </w:r>
            <w:r w:rsidR="00252F60" w:rsidRPr="001546FC">
              <w:t>n</w:t>
            </w:r>
            <w:r w:rsidR="00252F60">
              <w:t>odibinājuma</w:t>
            </w:r>
            <w:r w:rsidR="00F318D4">
              <w:t xml:space="preserve"> </w:t>
            </w:r>
            <w:r w:rsidR="00181C6E">
              <w:t>stipendijas nolikuma</w:t>
            </w:r>
            <w:r w:rsidRPr="001546FC">
              <w:t xml:space="preserve"> atbilstību Ministru kabineta 20</w:t>
            </w:r>
            <w:r w:rsidR="002F5409">
              <w:t>2</w:t>
            </w:r>
            <w:r w:rsidRPr="001546FC">
              <w:t xml:space="preserve">1.gada </w:t>
            </w:r>
            <w:r w:rsidR="002F5409" w:rsidRPr="002F5409">
              <w:t>8.jūnija noteikum</w:t>
            </w:r>
            <w:r w:rsidR="002F5409">
              <w:t>u</w:t>
            </w:r>
            <w:r w:rsidR="002F5409" w:rsidRPr="002F5409">
              <w:t xml:space="preserve"> Nr. 359 </w:t>
            </w:r>
            <w:r w:rsidRPr="001546FC">
              <w:t xml:space="preserve">„Kārtība, kādā stipendijas atbrīvojamas no aplikšanas ar iedzīvotāju ienākuma nodokli” </w:t>
            </w:r>
            <w:r w:rsidR="002F5409">
              <w:t>7</w:t>
            </w:r>
            <w:r w:rsidRPr="001546FC">
              <w:t>.punkta prasībām un statūtus.</w:t>
            </w:r>
          </w:p>
          <w:p w14:paraId="1EF49C9C" w14:textId="77777777" w:rsidR="002F5409" w:rsidRDefault="00893FAE" w:rsidP="00D30AB6">
            <w:pPr>
              <w:jc w:val="both"/>
            </w:pPr>
            <w:r w:rsidRPr="002F5409">
              <w:t>Nodibinājuma</w:t>
            </w:r>
            <w:r w:rsidR="002F5409">
              <w:t xml:space="preserve"> “</w:t>
            </w:r>
            <w:proofErr w:type="spellStart"/>
            <w:r w:rsidR="002F5409" w:rsidRPr="002F5409">
              <w:t>Fraternitas</w:t>
            </w:r>
            <w:proofErr w:type="spellEnd"/>
            <w:r w:rsidR="002F5409" w:rsidRPr="002F5409">
              <w:t xml:space="preserve"> </w:t>
            </w:r>
            <w:proofErr w:type="spellStart"/>
            <w:r w:rsidR="002F5409" w:rsidRPr="002F5409">
              <w:t>Metropolitana</w:t>
            </w:r>
            <w:proofErr w:type="spellEnd"/>
            <w:r w:rsidR="002F5409" w:rsidRPr="002F5409">
              <w:t xml:space="preserve"> stipendiju un atbalsta fonds</w:t>
            </w:r>
            <w:r w:rsidR="002F5409">
              <w:t>”</w:t>
            </w:r>
            <w:r w:rsidR="002F5409" w:rsidRPr="002F5409">
              <w:t xml:space="preserve"> </w:t>
            </w:r>
            <w:r w:rsidR="002F5409">
              <w:t>s</w:t>
            </w:r>
            <w:r w:rsidRPr="002F5409">
              <w:t>tipendiju mērķis ir</w:t>
            </w:r>
            <w:r w:rsidR="002F5409">
              <w:t>:</w:t>
            </w:r>
          </w:p>
          <w:p w14:paraId="2928CC4A" w14:textId="77777777" w:rsidR="002F5409" w:rsidRDefault="002F5409" w:rsidP="008E663F">
            <w:pPr>
              <w:jc w:val="both"/>
            </w:pPr>
            <w:r>
              <w:t xml:space="preserve">- sniegt materiālu atbalstu (stipendijas) studentu korporācijas </w:t>
            </w:r>
            <w:r>
              <w:lastRenderedPageBreak/>
              <w:t>“</w:t>
            </w:r>
            <w:proofErr w:type="spellStart"/>
            <w:r>
              <w:t>Fraternitas</w:t>
            </w:r>
            <w:proofErr w:type="spellEnd"/>
            <w:r>
              <w:t xml:space="preserve"> </w:t>
            </w:r>
            <w:proofErr w:type="spellStart"/>
            <w:r>
              <w:t>Metropolitana</w:t>
            </w:r>
            <w:proofErr w:type="spellEnd"/>
            <w:r>
              <w:t>” biedriem, kuri vispārēju vai izvēlētu izglītības (studiju) programmu apgūst izglītības iestādē vai patstāvīgi</w:t>
            </w:r>
            <w:r w:rsidR="008E663F">
              <w:t xml:space="preserve"> (parastā stipendija sekmīgiem studentiem līdz 50,00 </w:t>
            </w:r>
            <w:proofErr w:type="spellStart"/>
            <w:r w:rsidR="008E663F" w:rsidRPr="002E2FC8">
              <w:rPr>
                <w:i/>
                <w:iCs/>
              </w:rPr>
              <w:t>euro</w:t>
            </w:r>
            <w:proofErr w:type="spellEnd"/>
            <w:r w:rsidR="008E663F">
              <w:t xml:space="preserve"> mēnesī; stipendija izcilniekam, ja vidējā eksāmenu atzīme pārsniedz 7,5 – līdz 200,00 </w:t>
            </w:r>
            <w:proofErr w:type="spellStart"/>
            <w:r w:rsidR="008E663F" w:rsidRPr="002E2FC8">
              <w:rPr>
                <w:i/>
                <w:iCs/>
              </w:rPr>
              <w:t>euro</w:t>
            </w:r>
            <w:proofErr w:type="spellEnd"/>
            <w:r w:rsidR="008E663F" w:rsidRPr="002E2FC8">
              <w:rPr>
                <w:i/>
                <w:iCs/>
              </w:rPr>
              <w:t xml:space="preserve"> </w:t>
            </w:r>
            <w:r w:rsidR="008E663F">
              <w:t>mēnesī)</w:t>
            </w:r>
            <w:r>
              <w:t>;</w:t>
            </w:r>
          </w:p>
          <w:p w14:paraId="1D31EE87" w14:textId="77777777" w:rsidR="002F5409" w:rsidRDefault="002F5409" w:rsidP="002F5409">
            <w:pPr>
              <w:jc w:val="both"/>
            </w:pPr>
            <w:r>
              <w:t>- sniegt materiālu atbalstu (stipendijas) nodibinājuma biedriem, kā arī citām akadēmiski izglītotām personām tās pētniecības darba vai radošā darba atbalstam</w:t>
            </w:r>
            <w:r w:rsidR="008E663F">
              <w:t xml:space="preserve"> ( </w:t>
            </w:r>
            <w:r w:rsidR="008E663F" w:rsidRPr="008E663F">
              <w:t xml:space="preserve">stipendija tiek noteikta līdz 500,00 </w:t>
            </w:r>
            <w:proofErr w:type="spellStart"/>
            <w:r w:rsidR="008E663F" w:rsidRPr="002E2FC8">
              <w:rPr>
                <w:i/>
                <w:iCs/>
              </w:rPr>
              <w:t>euro</w:t>
            </w:r>
            <w:proofErr w:type="spellEnd"/>
            <w:r w:rsidR="008E663F" w:rsidRPr="002E2FC8">
              <w:rPr>
                <w:i/>
                <w:iCs/>
              </w:rPr>
              <w:t xml:space="preserve"> </w:t>
            </w:r>
            <w:r w:rsidR="008E663F">
              <w:t>mēnesī)</w:t>
            </w:r>
            <w:r>
              <w:t>.</w:t>
            </w:r>
          </w:p>
          <w:p w14:paraId="1F987B00" w14:textId="77777777" w:rsidR="008E663F" w:rsidRDefault="008E663F" w:rsidP="002F5409">
            <w:pPr>
              <w:jc w:val="both"/>
            </w:pPr>
            <w:r>
              <w:t>S</w:t>
            </w:r>
            <w:r w:rsidRPr="008E663F">
              <w:t>tipendiju piešķir uz laiku līdz 1 (vienam) attiecīgā kalendāra gada semestrim (6 mēnešiem).</w:t>
            </w:r>
          </w:p>
          <w:p w14:paraId="37B36D31" w14:textId="77777777" w:rsidR="002F5409" w:rsidRPr="00107ED1" w:rsidRDefault="002F5409" w:rsidP="00D30AB6">
            <w:pPr>
              <w:jc w:val="both"/>
            </w:pPr>
          </w:p>
          <w:p w14:paraId="7970C17F" w14:textId="77777777" w:rsidR="00736814" w:rsidRDefault="00736814" w:rsidP="00E245A0">
            <w:pPr>
              <w:jc w:val="both"/>
            </w:pPr>
            <w:r w:rsidRPr="00107ED1">
              <w:t>Atbilstoši Izglītības u</w:t>
            </w:r>
            <w:r w:rsidR="00A21BA7">
              <w:t>n</w:t>
            </w:r>
            <w:r w:rsidRPr="00107ED1">
              <w:t xml:space="preserve"> zinātnes ministrijas sniegtajai informācijai, ir precizēta </w:t>
            </w:r>
            <w:r w:rsidR="00EB4954">
              <w:t>viena</w:t>
            </w:r>
            <w:r w:rsidRPr="00107ED1">
              <w:t xml:space="preserve"> starptautiskā izglītības un sadarbības programma</w:t>
            </w:r>
            <w:r w:rsidR="00EB4954">
              <w:t xml:space="preserve">, kā arī Rīkojums ir papildināts ar četrām jaunajām programmām. </w:t>
            </w:r>
          </w:p>
          <w:p w14:paraId="75BC1706" w14:textId="77777777" w:rsidR="002041DB" w:rsidRDefault="000464A4" w:rsidP="002041DB">
            <w:pPr>
              <w:autoSpaceDE w:val="0"/>
              <w:autoSpaceDN w:val="0"/>
              <w:adjustRightInd w:val="0"/>
              <w:jc w:val="both"/>
              <w:rPr>
                <w:rFonts w:eastAsia="Calibri"/>
                <w:lang w:eastAsia="en-US"/>
              </w:rPr>
            </w:pPr>
            <w:r w:rsidRPr="000464A4">
              <w:t xml:space="preserve">2020. gada 31. decembrī noslēdzās līdzšinējais </w:t>
            </w:r>
            <w:r w:rsidR="0063506C" w:rsidRPr="007A271B">
              <w:rPr>
                <w:rFonts w:eastAsia="Calibri"/>
                <w:lang w:eastAsia="en-US"/>
              </w:rPr>
              <w:t>E</w:t>
            </w:r>
            <w:r w:rsidR="0063506C">
              <w:rPr>
                <w:rFonts w:eastAsia="Calibri"/>
                <w:lang w:eastAsia="en-US"/>
              </w:rPr>
              <w:t>iropas Savienības (turpmāk - ES)</w:t>
            </w:r>
            <w:r w:rsidR="0063506C" w:rsidRPr="007A271B">
              <w:rPr>
                <w:rFonts w:eastAsia="Calibri"/>
                <w:lang w:eastAsia="en-US"/>
              </w:rPr>
              <w:t xml:space="preserve"> </w:t>
            </w:r>
            <w:proofErr w:type="spellStart"/>
            <w:r w:rsidRPr="000464A4">
              <w:t>Erasmus</w:t>
            </w:r>
            <w:proofErr w:type="spellEnd"/>
            <w:r w:rsidRPr="000464A4">
              <w:t>+ programmas 2014.</w:t>
            </w:r>
            <w:r w:rsidR="00E54563">
              <w:t xml:space="preserve"> </w:t>
            </w:r>
            <w:r w:rsidRPr="000464A4">
              <w:t>–</w:t>
            </w:r>
            <w:r w:rsidR="00E54563">
              <w:t xml:space="preserve"> </w:t>
            </w:r>
            <w:r w:rsidRPr="000464A4">
              <w:t>2020. gada periods</w:t>
            </w:r>
            <w:r>
              <w:t>,</w:t>
            </w:r>
            <w:r w:rsidRPr="000464A4">
              <w:t xml:space="preserve"> kas iekļauts </w:t>
            </w:r>
            <w:r>
              <w:t>R</w:t>
            </w:r>
            <w:r w:rsidRPr="000464A4">
              <w:t xml:space="preserve">īkojuma 2.1.15. apakšpunktā, </w:t>
            </w:r>
            <w:r>
              <w:t>tomēr l</w:t>
            </w:r>
            <w:r w:rsidRPr="000464A4">
              <w:t>īdzšinēj</w:t>
            </w:r>
            <w:r>
              <w:t>ā</w:t>
            </w:r>
            <w:r w:rsidRPr="000464A4">
              <w:t xml:space="preserve"> period</w:t>
            </w:r>
            <w:r>
              <w:t>a</w:t>
            </w:r>
            <w:r w:rsidRPr="000464A4">
              <w:t xml:space="preserve"> ietvaros uzsākto projektu īstenošana turpināsies vēl vairākus gadus</w:t>
            </w:r>
            <w:r>
              <w:t xml:space="preserve">. </w:t>
            </w:r>
            <w:r w:rsidR="002041DB" w:rsidRPr="002041DB">
              <w:rPr>
                <w:rFonts w:eastAsia="Calibri"/>
                <w:lang w:eastAsia="en-US"/>
              </w:rPr>
              <w:t xml:space="preserve"> No 2021. gada 1. janvāra līdz 2027. gada 31. decembrim Latvija turpina dalību programmu jaunā perioda īstenošanā. Programma</w:t>
            </w:r>
            <w:r w:rsidR="002041DB" w:rsidRPr="002041DB">
              <w:rPr>
                <w:rFonts w:eastAsia="Calibri"/>
                <w:b/>
                <w:i/>
                <w:lang w:eastAsia="en-US"/>
              </w:rPr>
              <w:t xml:space="preserve"> </w:t>
            </w:r>
            <w:proofErr w:type="spellStart"/>
            <w:r w:rsidR="002041DB" w:rsidRPr="002041DB">
              <w:rPr>
                <w:rFonts w:eastAsia="Calibri"/>
                <w:b/>
                <w:i/>
                <w:lang w:eastAsia="en-US"/>
              </w:rPr>
              <w:t>Erasmus</w:t>
            </w:r>
            <w:proofErr w:type="spellEnd"/>
            <w:r w:rsidR="002041DB" w:rsidRPr="002041DB">
              <w:rPr>
                <w:rFonts w:eastAsia="Calibri"/>
                <w:b/>
                <w:i/>
                <w:lang w:eastAsia="en-US"/>
              </w:rPr>
              <w:t>+</w:t>
            </w:r>
            <w:r w:rsidR="002041DB" w:rsidRPr="002041DB">
              <w:rPr>
                <w:rFonts w:eastAsia="Calibri"/>
                <w:lang w:eastAsia="en-US"/>
              </w:rPr>
              <w:t xml:space="preserve"> izglītības un mācību, jaunatnes un sporta jomās ir izveidota ar Eiropas Parlamenta un Padomes 2021. gada 20. maija regulu Nr. 2021/817 (turpmāk – regula Nr. 2021/817)</w:t>
            </w:r>
            <w:r w:rsidR="002041DB" w:rsidRPr="002041DB">
              <w:rPr>
                <w:rFonts w:eastAsia="Calibri"/>
                <w:vertAlign w:val="superscript"/>
                <w:lang w:eastAsia="en-US"/>
              </w:rPr>
              <w:footnoteReference w:id="1"/>
            </w:r>
            <w:r w:rsidR="002041DB" w:rsidRPr="002041DB">
              <w:rPr>
                <w:rFonts w:eastAsia="Calibri"/>
                <w:lang w:eastAsia="en-US"/>
              </w:rPr>
              <w:t>. Programmas mērķis ir „izmantojot mūžizglītības pieeju un iespējas, atbalstīt cilvēku izglītojošo, profesionālo un personisko izaugsmi izglītības un mācību, jaunatnes un sporta jomās Eiropā un ārpus tās, tādējādi veicinot ilgtspējīgu izaugsmi, kvalitatīvu nodarbinātību un sociālo kohēziju, inovācijas virzīšanu un palīdzot stiprināt Eiropas identitāti un aktīvu pilsoniskumu. Programma ir būtisks instruments Eiropas izglītības telpas izveidei, atbalstot Eiropas stratēģiskās sadarbības īstenošanu izglītības un apmācības jomā, tostarp tās pamatā esošās nozaru darba kārtības, sekmējot jaunatnes politikas sadarbību saskaņā ar 2019.</w:t>
            </w:r>
            <w:r w:rsidR="00E54563">
              <w:rPr>
                <w:rFonts w:eastAsia="Calibri"/>
                <w:lang w:eastAsia="en-US"/>
              </w:rPr>
              <w:t xml:space="preserve"> </w:t>
            </w:r>
            <w:r w:rsidR="002041DB" w:rsidRPr="002041DB">
              <w:rPr>
                <w:rFonts w:eastAsia="Calibri"/>
                <w:lang w:eastAsia="en-US"/>
              </w:rPr>
              <w:t>–</w:t>
            </w:r>
            <w:r w:rsidR="00E54563">
              <w:rPr>
                <w:rFonts w:eastAsia="Calibri"/>
                <w:lang w:eastAsia="en-US"/>
              </w:rPr>
              <w:t xml:space="preserve"> </w:t>
            </w:r>
            <w:r w:rsidR="002041DB" w:rsidRPr="002041DB">
              <w:rPr>
                <w:rFonts w:eastAsia="Calibri"/>
                <w:lang w:eastAsia="en-US"/>
              </w:rPr>
              <w:t>2027. gada Eiropas Savienības jaunatnes stratēģiju un attīstot Eiropas dimensiju sportā”.</w:t>
            </w:r>
          </w:p>
          <w:p w14:paraId="4BCC44FA" w14:textId="77777777" w:rsidR="007A271B" w:rsidRPr="002041DB" w:rsidRDefault="007A271B" w:rsidP="002041DB">
            <w:pPr>
              <w:autoSpaceDE w:val="0"/>
              <w:autoSpaceDN w:val="0"/>
              <w:adjustRightInd w:val="0"/>
              <w:jc w:val="both"/>
              <w:rPr>
                <w:rFonts w:eastAsia="Calibri"/>
                <w:lang w:eastAsia="en-US"/>
              </w:rPr>
            </w:pPr>
            <w:r w:rsidRPr="007A271B">
              <w:rPr>
                <w:rFonts w:eastAsia="Calibri"/>
                <w:lang w:eastAsia="en-US"/>
              </w:rPr>
              <w:t xml:space="preserve">No 2021. līdz 2027. gadam </w:t>
            </w:r>
            <w:r w:rsidR="0063506C">
              <w:rPr>
                <w:rFonts w:eastAsia="Calibri"/>
                <w:lang w:eastAsia="en-US"/>
              </w:rPr>
              <w:t xml:space="preserve">ES </w:t>
            </w:r>
            <w:r w:rsidRPr="007A271B">
              <w:rPr>
                <w:rFonts w:eastAsia="Calibri"/>
                <w:lang w:eastAsia="en-US"/>
              </w:rPr>
              <w:t xml:space="preserve">kopējā budžeta dotācija programmai </w:t>
            </w:r>
            <w:proofErr w:type="spellStart"/>
            <w:r w:rsidRPr="007A271B">
              <w:rPr>
                <w:rFonts w:eastAsia="Calibri"/>
                <w:lang w:eastAsia="en-US"/>
              </w:rPr>
              <w:t>Erasmus</w:t>
            </w:r>
            <w:proofErr w:type="spellEnd"/>
            <w:r w:rsidRPr="007A271B">
              <w:rPr>
                <w:rFonts w:eastAsia="Calibri"/>
                <w:lang w:eastAsia="en-US"/>
              </w:rPr>
              <w:t>+ pārsniedz 28 mlj</w:t>
            </w:r>
            <w:r w:rsidR="0063506C">
              <w:rPr>
                <w:rFonts w:eastAsia="Calibri"/>
                <w:lang w:eastAsia="en-US"/>
              </w:rPr>
              <w:t>rd</w:t>
            </w:r>
            <w:r w:rsidRPr="007A271B">
              <w:rPr>
                <w:rFonts w:eastAsia="Calibri"/>
                <w:lang w:eastAsia="en-US"/>
              </w:rPr>
              <w:t xml:space="preserve">. </w:t>
            </w:r>
            <w:proofErr w:type="spellStart"/>
            <w:r w:rsidRPr="007A271B">
              <w:rPr>
                <w:rFonts w:eastAsia="Calibri"/>
                <w:i/>
                <w:iCs/>
                <w:lang w:eastAsia="en-US"/>
              </w:rPr>
              <w:t>euro</w:t>
            </w:r>
            <w:proofErr w:type="spellEnd"/>
            <w:r w:rsidRPr="007A271B">
              <w:rPr>
                <w:rFonts w:eastAsia="Calibri"/>
                <w:i/>
                <w:iCs/>
                <w:lang w:eastAsia="en-US"/>
              </w:rPr>
              <w:t>.</w:t>
            </w:r>
            <w:r>
              <w:rPr>
                <w:rFonts w:eastAsia="Calibri"/>
                <w:lang w:eastAsia="en-US"/>
              </w:rPr>
              <w:t xml:space="preserve"> </w:t>
            </w:r>
          </w:p>
          <w:p w14:paraId="767F1823" w14:textId="77777777" w:rsidR="00EB4954" w:rsidRDefault="002041DB" w:rsidP="00E245A0">
            <w:pPr>
              <w:jc w:val="both"/>
            </w:pPr>
            <w:r>
              <w:t>Ņemot vērā minēto, Rīkojuma 2.1.15.</w:t>
            </w:r>
            <w:r w:rsidR="00E54563">
              <w:t xml:space="preserve"> </w:t>
            </w:r>
            <w:r>
              <w:t>apakšpunkts ir izteikts jaunā redakcijā.</w:t>
            </w:r>
          </w:p>
          <w:p w14:paraId="04CDF772" w14:textId="77777777" w:rsidR="00340A1B" w:rsidRDefault="00340A1B" w:rsidP="00E245A0">
            <w:pPr>
              <w:jc w:val="both"/>
            </w:pPr>
          </w:p>
          <w:p w14:paraId="6C9A8649" w14:textId="77777777" w:rsidR="00C41DC5" w:rsidRDefault="00C41DC5" w:rsidP="00C41DC5">
            <w:pPr>
              <w:jc w:val="both"/>
            </w:pPr>
            <w:r w:rsidRPr="00C41DC5">
              <w:t xml:space="preserve">Noslēgumam tuvojas līdzšinējais ES struktūrfondu 2014. -2020. gadu investīciju periods, kur paredzētās stipendijas ir iekļautas Rīkojuma 2.1.17. apakšpunktā. Arī nākamajā ES struktūrfondu investīciju periodā </w:t>
            </w:r>
            <w:r w:rsidRPr="00C41DC5">
              <w:rPr>
                <w:b/>
                <w:bCs/>
              </w:rPr>
              <w:t>2021. - 2027. gadam</w:t>
            </w:r>
            <w:r w:rsidRPr="00C41DC5">
              <w:t xml:space="preserve"> ir </w:t>
            </w:r>
            <w:r w:rsidRPr="00C41DC5">
              <w:lastRenderedPageBreak/>
              <w:t>paredzētas investīcijas visos izglītības līmeņos, kā arī pieaugušo izglītībā ar mērķi nodrošināt iedzīvotāju prasmes</w:t>
            </w:r>
            <w:r>
              <w:t xml:space="preserve">  un zināšanas atbilstoši darba tirgus vajadzībām, tostarp pārorientējot iegūt kvalifikāciju vai trūkstošās prasmes darbam augošajās nozarēs, kā arī ar mērķi veicināt Latvijas tautsaimniecības izaugsmi kopumā. Līdz ar to, Rīkojums ir papildināts ar 2.1.20.</w:t>
            </w:r>
            <w:r w:rsidR="00E54563">
              <w:t xml:space="preserve"> </w:t>
            </w:r>
            <w:r>
              <w:t xml:space="preserve">apakšpunktu. Atsevišķos pasākumos indikatīvi tiek plānota arī stipendiju izmaksa projektu ietvaros, tai skaitā, arī darbības programmā integrētājos pasākumos, kurus finansē no </w:t>
            </w:r>
            <w:r w:rsidRPr="00C41DC5">
              <w:rPr>
                <w:b/>
                <w:bCs/>
              </w:rPr>
              <w:t>Taisnīgās pārkārtošanās fonda</w:t>
            </w:r>
            <w:r>
              <w:t xml:space="preserve"> finansējuma.</w:t>
            </w:r>
          </w:p>
          <w:p w14:paraId="7F1E8F5C" w14:textId="77777777" w:rsidR="00C41DC5" w:rsidRDefault="00C41DC5" w:rsidP="00C41DC5">
            <w:pPr>
              <w:jc w:val="both"/>
            </w:pPr>
          </w:p>
          <w:p w14:paraId="526EAB8A" w14:textId="77777777" w:rsidR="00340A1B" w:rsidRDefault="00C41DC5" w:rsidP="00C41DC5">
            <w:pPr>
              <w:jc w:val="both"/>
            </w:pPr>
            <w:r>
              <w:t>Tāpat arī 2021.</w:t>
            </w:r>
            <w:r w:rsidR="00E54563">
              <w:t xml:space="preserve"> </w:t>
            </w:r>
            <w:r>
              <w:t>gada 6.</w:t>
            </w:r>
            <w:r w:rsidR="00E54563">
              <w:t xml:space="preserve"> </w:t>
            </w:r>
            <w:r>
              <w:t xml:space="preserve">jūlijā Eiropas Padomē tika apstiprināts </w:t>
            </w:r>
            <w:r w:rsidRPr="00C41DC5">
              <w:rPr>
                <w:b/>
                <w:bCs/>
              </w:rPr>
              <w:t>Latvijas Atveseļošanas un noturības mehānisma plāns</w:t>
            </w:r>
            <w:r>
              <w:t xml:space="preserve">. Plāna ietvaros cita starpā visu līmeņu digitālo prasmju pilnveidei un apjomīgām reformām augstākajā izglītībā ir paredzētas investīcijas kopumā 177,5 milj. </w:t>
            </w:r>
            <w:proofErr w:type="spellStart"/>
            <w:r w:rsidRPr="00C41DC5">
              <w:rPr>
                <w:i/>
                <w:iCs/>
              </w:rPr>
              <w:t>euro</w:t>
            </w:r>
            <w:proofErr w:type="spellEnd"/>
            <w:r>
              <w:t xml:space="preserve"> apmērā, tai skaitā, plānojot arī stipendiju izmaksu atsevišķu pasākumu ietvaros. Detalizēti ieviešanas nosacījumi, t.sk. attiecināmo izmaksu apmērs tiks noteikts, izstrādājot katra pasākuma ieviešanas nosacījumus.</w:t>
            </w:r>
          </w:p>
          <w:p w14:paraId="7AB7B55B" w14:textId="77777777" w:rsidR="007A271B" w:rsidRDefault="007A271B" w:rsidP="007A271B">
            <w:pPr>
              <w:jc w:val="both"/>
            </w:pPr>
          </w:p>
          <w:p w14:paraId="74B5574C" w14:textId="77777777" w:rsidR="007A271B" w:rsidRDefault="007A271B" w:rsidP="007A271B">
            <w:pPr>
              <w:jc w:val="both"/>
            </w:pPr>
            <w:r w:rsidRPr="007A271B">
              <w:rPr>
                <w:b/>
                <w:bCs/>
              </w:rPr>
              <w:t>“Apvārsnis Eiropa”</w:t>
            </w:r>
            <w:r>
              <w:t xml:space="preserve"> ir ES pētniecības un inovāciju programma 2021.</w:t>
            </w:r>
            <w:r w:rsidR="00E54563">
              <w:t xml:space="preserve"> </w:t>
            </w:r>
            <w:r>
              <w:t>- 2027. gada periodam, kas turpinās līdzšinējo programmu “Apvārsnis 2020”. Jaunās programmas kopējais budžets ir 95,5 mljr</w:t>
            </w:r>
            <w:r w:rsidR="002E2FC8">
              <w:t>d</w:t>
            </w:r>
            <w:r>
              <w:t xml:space="preserve">. </w:t>
            </w:r>
            <w:proofErr w:type="spellStart"/>
            <w:r w:rsidRPr="007A271B">
              <w:rPr>
                <w:i/>
                <w:iCs/>
              </w:rPr>
              <w:t>euro</w:t>
            </w:r>
            <w:proofErr w:type="spellEnd"/>
            <w:r>
              <w:t xml:space="preserve"> (t.sk. 5,4 mlj</w:t>
            </w:r>
            <w:r w:rsidR="002E2FC8">
              <w:t>r</w:t>
            </w:r>
            <w:r>
              <w:t xml:space="preserve">d. </w:t>
            </w:r>
            <w:proofErr w:type="spellStart"/>
            <w:r w:rsidRPr="007A271B">
              <w:rPr>
                <w:i/>
                <w:iCs/>
              </w:rPr>
              <w:t>euro</w:t>
            </w:r>
            <w:proofErr w:type="spellEnd"/>
            <w:r w:rsidRPr="007A271B">
              <w:rPr>
                <w:i/>
                <w:iCs/>
              </w:rPr>
              <w:t xml:space="preserve"> </w:t>
            </w:r>
            <w:r>
              <w:t xml:space="preserve">novirzīti no ES atveseļošanas plāna </w:t>
            </w:r>
            <w:proofErr w:type="spellStart"/>
            <w:r>
              <w:t>Next</w:t>
            </w:r>
            <w:proofErr w:type="spellEnd"/>
            <w:r>
              <w:t xml:space="preserve"> </w:t>
            </w:r>
            <w:proofErr w:type="spellStart"/>
            <w:r>
              <w:t>Generation</w:t>
            </w:r>
            <w:proofErr w:type="spellEnd"/>
            <w:r>
              <w:t xml:space="preserve"> EU). Programma ir strukturēta trīs pīlāros: “Izcila zinātne”, “Globāli izaicinājumi un Eiropas rūpniecības konkurētspēja” un “Inovatīva Eiropa”. Programmas “Apvārsnis Eiropa” un it īpaši tās otrā pīlāra galvenais mērķis ir radīt zināšanas, stiprināt pētniecības un inovācijas ietekmi uz attīstību izstrādājot, atbalstot un īstenojot ES politiku, un atbalstot novatorisku risinājumu pieejamību un ieviešanu, lai risinātu globālas problēmas. Jāatzīmē, ka pirmā pīlāra “Izcila zinātne” Marijas </w:t>
            </w:r>
            <w:proofErr w:type="spellStart"/>
            <w:r>
              <w:t>Sklodovskas</w:t>
            </w:r>
            <w:proofErr w:type="spellEnd"/>
            <w:r>
              <w:t xml:space="preserve">-Kirī vārdā nosauktās aktivitāšu ietvaros tiks veicinātas pētnieku mācības un mobilitāte, finansētas pētniecības stipendijas, savukārt trešā pīlāra “Inovatīva Eiropa” ietvaros tiks stiprināta Eiropas Inovāciju un tehnoloģiju institūta (EIT) darbība. Programmā kopumā vērienīgi ieguldījumi atvēlēti </w:t>
            </w:r>
            <w:proofErr w:type="spellStart"/>
            <w:r>
              <w:t>digitalizācijai</w:t>
            </w:r>
            <w:proofErr w:type="spellEnd"/>
            <w:r>
              <w:t>, veselības aprūpes sistēmu nostiprināšanai, inovatīviem uzņēmumiem, kā arī fundamentāliem pētījumiem.</w:t>
            </w:r>
          </w:p>
          <w:p w14:paraId="6BE2E688" w14:textId="77777777" w:rsidR="002E2FC8" w:rsidRPr="001546FC" w:rsidRDefault="002E2FC8" w:rsidP="007A271B">
            <w:pPr>
              <w:jc w:val="both"/>
            </w:pPr>
          </w:p>
        </w:tc>
      </w:tr>
      <w:tr w:rsidR="009A0027" w:rsidRPr="001546FC" w14:paraId="49C97F58" w14:textId="77777777" w:rsidTr="00D36916">
        <w:trPr>
          <w:trHeight w:val="476"/>
        </w:trPr>
        <w:tc>
          <w:tcPr>
            <w:tcW w:w="677" w:type="dxa"/>
          </w:tcPr>
          <w:p w14:paraId="3D43098F" w14:textId="77777777" w:rsidR="00262E2B" w:rsidRPr="001546FC" w:rsidRDefault="003A3C61" w:rsidP="006D0922">
            <w:pPr>
              <w:pStyle w:val="naiskr"/>
              <w:spacing w:before="0" w:after="0"/>
              <w:jc w:val="center"/>
            </w:pPr>
            <w:r w:rsidRPr="001546FC">
              <w:lastRenderedPageBreak/>
              <w:t>3</w:t>
            </w:r>
            <w:r w:rsidR="00262E2B" w:rsidRPr="001546FC">
              <w:t>.</w:t>
            </w:r>
          </w:p>
        </w:tc>
        <w:tc>
          <w:tcPr>
            <w:tcW w:w="3024" w:type="dxa"/>
          </w:tcPr>
          <w:p w14:paraId="4FD27DCD" w14:textId="77777777" w:rsidR="00262E2B" w:rsidRPr="001546FC" w:rsidRDefault="001A4066" w:rsidP="00B84642">
            <w:pPr>
              <w:pStyle w:val="naiskr"/>
              <w:spacing w:before="0" w:after="60"/>
            </w:pPr>
            <w:r w:rsidRPr="001546FC">
              <w:t>Projekta i</w:t>
            </w:r>
            <w:r w:rsidR="00262E2B" w:rsidRPr="001546FC">
              <w:t>zstrād</w:t>
            </w:r>
            <w:r w:rsidR="00420870" w:rsidRPr="001546FC">
              <w:t xml:space="preserve">ē </w:t>
            </w:r>
            <w:r w:rsidR="00262E2B" w:rsidRPr="001546FC">
              <w:t>iesaistītās institūcijas</w:t>
            </w:r>
            <w:r w:rsidR="004512B9" w:rsidRPr="001546FC">
              <w:t xml:space="preserve"> un publiskas personas kapitālsabiedrības</w:t>
            </w:r>
          </w:p>
        </w:tc>
        <w:tc>
          <w:tcPr>
            <w:tcW w:w="6085" w:type="dxa"/>
          </w:tcPr>
          <w:p w14:paraId="59310CEB" w14:textId="77777777" w:rsidR="00F804F2" w:rsidRPr="001546FC" w:rsidRDefault="00736814" w:rsidP="00736814">
            <w:pPr>
              <w:pStyle w:val="naiskr"/>
              <w:spacing w:before="0" w:after="0"/>
              <w:jc w:val="both"/>
            </w:pPr>
            <w:r>
              <w:t xml:space="preserve">Finanšu ministrija, </w:t>
            </w:r>
            <w:r w:rsidR="00C033FD" w:rsidRPr="001546FC">
              <w:t>Izglītības un zinātnes ministrija</w:t>
            </w:r>
            <w:r>
              <w:t xml:space="preserve"> un</w:t>
            </w:r>
            <w:r w:rsidR="00935AE9">
              <w:t xml:space="preserve"> </w:t>
            </w:r>
            <w:r>
              <w:t>Valsts ieņēmumu dienests.</w:t>
            </w:r>
          </w:p>
        </w:tc>
      </w:tr>
      <w:tr w:rsidR="009A0027" w:rsidRPr="001546FC" w14:paraId="7E82C914" w14:textId="77777777" w:rsidTr="00D36916">
        <w:tc>
          <w:tcPr>
            <w:tcW w:w="677" w:type="dxa"/>
          </w:tcPr>
          <w:p w14:paraId="522722FE" w14:textId="77777777" w:rsidR="00262E2B" w:rsidRPr="001546FC" w:rsidRDefault="003A3C61" w:rsidP="006D0922">
            <w:pPr>
              <w:pStyle w:val="naiskr"/>
              <w:spacing w:before="0" w:after="0"/>
              <w:jc w:val="center"/>
            </w:pPr>
            <w:r w:rsidRPr="001546FC">
              <w:t>4</w:t>
            </w:r>
            <w:r w:rsidR="00262E2B" w:rsidRPr="001546FC">
              <w:t>.</w:t>
            </w:r>
          </w:p>
        </w:tc>
        <w:tc>
          <w:tcPr>
            <w:tcW w:w="3024" w:type="dxa"/>
          </w:tcPr>
          <w:p w14:paraId="427643D0" w14:textId="77777777" w:rsidR="00262E2B" w:rsidRPr="001546FC" w:rsidRDefault="00262E2B" w:rsidP="00FB5BAF">
            <w:pPr>
              <w:pStyle w:val="naiskr"/>
              <w:spacing w:before="0" w:after="0"/>
            </w:pPr>
            <w:r w:rsidRPr="001546FC">
              <w:t>Cita informācija</w:t>
            </w:r>
          </w:p>
        </w:tc>
        <w:tc>
          <w:tcPr>
            <w:tcW w:w="6085" w:type="dxa"/>
          </w:tcPr>
          <w:p w14:paraId="4E145EB9" w14:textId="77777777" w:rsidR="00262E2B" w:rsidRPr="001546FC" w:rsidRDefault="004E6B86" w:rsidP="00506F1D">
            <w:pPr>
              <w:pStyle w:val="naiskr"/>
              <w:spacing w:before="0" w:after="120"/>
              <w:jc w:val="both"/>
            </w:pPr>
            <w:r w:rsidRPr="001546FC">
              <w:t>Nav.</w:t>
            </w:r>
          </w:p>
        </w:tc>
      </w:tr>
    </w:tbl>
    <w:p w14:paraId="7A68F75A" w14:textId="77777777" w:rsidR="00852042" w:rsidRPr="001546FC" w:rsidRDefault="00852042" w:rsidP="006D0922">
      <w:pPr>
        <w:pStyle w:val="naisf"/>
        <w:spacing w:before="0" w:after="0"/>
        <w:ind w:firstLine="0"/>
      </w:pPr>
    </w:p>
    <w:p w14:paraId="27E637E6" w14:textId="77777777" w:rsidR="009D4EF6" w:rsidRPr="001546FC" w:rsidRDefault="009D4EF6" w:rsidP="006D0922">
      <w:pPr>
        <w:pStyle w:val="naisf"/>
        <w:spacing w:before="0" w:after="0"/>
        <w:ind w:firstLine="0"/>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94"/>
        <w:gridCol w:w="3010"/>
        <w:gridCol w:w="6082"/>
      </w:tblGrid>
      <w:tr w:rsidR="009A0027" w:rsidRPr="001546FC" w14:paraId="53781E54" w14:textId="77777777" w:rsidTr="00D36916">
        <w:trPr>
          <w:jc w:val="center"/>
        </w:trPr>
        <w:tc>
          <w:tcPr>
            <w:tcW w:w="9786" w:type="dxa"/>
            <w:gridSpan w:val="3"/>
          </w:tcPr>
          <w:p w14:paraId="45FB444D" w14:textId="77777777" w:rsidR="00FE4973" w:rsidRPr="001546FC" w:rsidRDefault="00FE4973" w:rsidP="00097549">
            <w:pPr>
              <w:pStyle w:val="naisnod"/>
              <w:spacing w:before="0" w:after="60"/>
            </w:pPr>
            <w:r w:rsidRPr="001546FC">
              <w:lastRenderedPageBreak/>
              <w:t>II.</w:t>
            </w:r>
            <w:r w:rsidRPr="001546FC">
              <w:rPr>
                <w:bCs w:val="0"/>
              </w:rPr>
              <w:t xml:space="preserve"> Tiesību akta projekta ietekme uz sabiedrību, tautsaimniecības attīstību un administratīvo slogu</w:t>
            </w:r>
          </w:p>
        </w:tc>
      </w:tr>
      <w:tr w:rsidR="009A0027" w:rsidRPr="001546FC" w14:paraId="5299CAAB" w14:textId="77777777" w:rsidTr="000E29F0">
        <w:trPr>
          <w:trHeight w:val="410"/>
          <w:jc w:val="center"/>
        </w:trPr>
        <w:tc>
          <w:tcPr>
            <w:tcW w:w="694" w:type="dxa"/>
          </w:tcPr>
          <w:p w14:paraId="42306CFC" w14:textId="77777777" w:rsidR="00FE4973" w:rsidRPr="001546FC" w:rsidRDefault="00FE4973" w:rsidP="006D0922">
            <w:pPr>
              <w:pStyle w:val="naiskr"/>
              <w:tabs>
                <w:tab w:val="left" w:pos="2628"/>
              </w:tabs>
              <w:spacing w:before="0" w:after="0"/>
              <w:jc w:val="center"/>
              <w:rPr>
                <w:iCs/>
              </w:rPr>
            </w:pPr>
            <w:r w:rsidRPr="001546FC">
              <w:rPr>
                <w:iCs/>
              </w:rPr>
              <w:t>1.</w:t>
            </w:r>
          </w:p>
        </w:tc>
        <w:tc>
          <w:tcPr>
            <w:tcW w:w="3010" w:type="dxa"/>
          </w:tcPr>
          <w:p w14:paraId="56D1CBAC" w14:textId="77777777" w:rsidR="00FE4973" w:rsidRPr="001546FC" w:rsidRDefault="00FE4973" w:rsidP="006D0922">
            <w:pPr>
              <w:pStyle w:val="naiskr"/>
              <w:spacing w:before="0" w:after="0"/>
              <w:rPr>
                <w:iCs/>
              </w:rPr>
            </w:pPr>
            <w:r w:rsidRPr="001546FC">
              <w:t>Sabiedrības mērķgrupas, kuras tiesiskais regulējums ietekmē vai varētu ietekmēt</w:t>
            </w:r>
          </w:p>
        </w:tc>
        <w:tc>
          <w:tcPr>
            <w:tcW w:w="6082" w:type="dxa"/>
          </w:tcPr>
          <w:p w14:paraId="497F744E" w14:textId="77777777" w:rsidR="009B2383" w:rsidRPr="00107ED1" w:rsidRDefault="009B2383" w:rsidP="009B2383">
            <w:pPr>
              <w:pStyle w:val="naiskr"/>
              <w:numPr>
                <w:ilvl w:val="0"/>
                <w:numId w:val="28"/>
              </w:numPr>
              <w:spacing w:before="0" w:after="0"/>
              <w:jc w:val="both"/>
            </w:pPr>
            <w:r w:rsidRPr="00107ED1">
              <w:t>Valsts ieņēmumu dienests;</w:t>
            </w:r>
          </w:p>
          <w:p w14:paraId="399DA09D" w14:textId="77777777" w:rsidR="00E85B06" w:rsidRDefault="00E85B06" w:rsidP="009B2383">
            <w:pPr>
              <w:pStyle w:val="naiskr"/>
              <w:numPr>
                <w:ilvl w:val="0"/>
                <w:numId w:val="28"/>
              </w:numPr>
              <w:spacing w:before="0" w:after="0"/>
              <w:jc w:val="both"/>
            </w:pPr>
            <w:r w:rsidRPr="00E85B06">
              <w:t>nodibinājum</w:t>
            </w:r>
            <w:r>
              <w:t>s</w:t>
            </w:r>
            <w:r w:rsidRPr="00E85B06">
              <w:t xml:space="preserve"> “</w:t>
            </w:r>
            <w:proofErr w:type="spellStart"/>
            <w:r w:rsidRPr="00E85B06">
              <w:t>Fraternitas</w:t>
            </w:r>
            <w:proofErr w:type="spellEnd"/>
            <w:r w:rsidRPr="00E85B06">
              <w:t xml:space="preserve"> </w:t>
            </w:r>
            <w:proofErr w:type="spellStart"/>
            <w:r w:rsidRPr="00E85B06">
              <w:t>Metropolitana</w:t>
            </w:r>
            <w:proofErr w:type="spellEnd"/>
            <w:r w:rsidRPr="00E85B06">
              <w:t xml:space="preserve"> stipendiju un atbalsta fonds”</w:t>
            </w:r>
            <w:r>
              <w:t>;</w:t>
            </w:r>
          </w:p>
          <w:p w14:paraId="6F277D6D" w14:textId="77777777" w:rsidR="009B2383" w:rsidRDefault="00E85B06" w:rsidP="009B2383">
            <w:pPr>
              <w:pStyle w:val="naiskr"/>
              <w:numPr>
                <w:ilvl w:val="0"/>
                <w:numId w:val="28"/>
              </w:numPr>
              <w:spacing w:before="0" w:after="0"/>
              <w:jc w:val="both"/>
            </w:pPr>
            <w:r>
              <w:t>starptautiskās izglītības un sadarbības programmas</w:t>
            </w:r>
            <w:r w:rsidR="00AB6A3C">
              <w:t>:</w:t>
            </w:r>
          </w:p>
          <w:p w14:paraId="5903A8FF" w14:textId="77777777" w:rsidR="00AB6A3C" w:rsidRDefault="00AB6A3C" w:rsidP="00AB6A3C">
            <w:pPr>
              <w:pStyle w:val="naiskr"/>
              <w:numPr>
                <w:ilvl w:val="0"/>
                <w:numId w:val="29"/>
              </w:numPr>
              <w:spacing w:before="0" w:after="0"/>
              <w:jc w:val="both"/>
            </w:pPr>
            <w:r w:rsidRPr="00AB6A3C">
              <w:t>Eiropas Savienības programma izglītības un mācību, jaunatnes un sporta jomās “</w:t>
            </w:r>
            <w:proofErr w:type="spellStart"/>
            <w:r w:rsidRPr="00AB6A3C">
              <w:t>Erasmus</w:t>
            </w:r>
            <w:proofErr w:type="spellEnd"/>
            <w:r w:rsidRPr="00AB6A3C">
              <w:t>+”</w:t>
            </w:r>
            <w:r>
              <w:t>;</w:t>
            </w:r>
          </w:p>
          <w:p w14:paraId="7C7715C6" w14:textId="77777777" w:rsidR="00AB6A3C" w:rsidRDefault="00AB6A3C" w:rsidP="00AB6A3C">
            <w:pPr>
              <w:pStyle w:val="naiskr"/>
              <w:numPr>
                <w:ilvl w:val="0"/>
                <w:numId w:val="29"/>
              </w:numPr>
              <w:jc w:val="both"/>
            </w:pPr>
            <w:r>
              <w:t>darbības programma Latvijai 2021.–2027.gadam;</w:t>
            </w:r>
          </w:p>
          <w:p w14:paraId="7F8B56A5" w14:textId="77777777" w:rsidR="00AB6A3C" w:rsidRDefault="00AB6A3C" w:rsidP="00AB6A3C">
            <w:pPr>
              <w:pStyle w:val="naiskr"/>
              <w:numPr>
                <w:ilvl w:val="0"/>
                <w:numId w:val="29"/>
              </w:numPr>
              <w:jc w:val="both"/>
            </w:pPr>
            <w:r>
              <w:t>Eiropas Savienības programma „Eiropas Savienības Atveseļošanas un noturības mehānisma plāns” (2021-2026);</w:t>
            </w:r>
          </w:p>
          <w:p w14:paraId="1F87F2C0" w14:textId="77777777" w:rsidR="00AB6A3C" w:rsidRDefault="00AB6A3C" w:rsidP="00AB6A3C">
            <w:pPr>
              <w:pStyle w:val="naiskr"/>
              <w:numPr>
                <w:ilvl w:val="0"/>
                <w:numId w:val="29"/>
              </w:numPr>
              <w:jc w:val="both"/>
            </w:pPr>
            <w:r>
              <w:t>Eiropas Savienības programma „Taisnīgas pārkārtošanās fonds” (2021.-2027. gadam);</w:t>
            </w:r>
          </w:p>
          <w:p w14:paraId="3D787E80" w14:textId="77777777" w:rsidR="00AB6A3C" w:rsidRPr="00107ED1" w:rsidRDefault="00AB6A3C" w:rsidP="00AB6A3C">
            <w:pPr>
              <w:pStyle w:val="naiskr"/>
              <w:numPr>
                <w:ilvl w:val="0"/>
                <w:numId w:val="29"/>
              </w:numPr>
              <w:spacing w:before="0" w:after="0"/>
              <w:jc w:val="both"/>
            </w:pPr>
            <w:r>
              <w:t xml:space="preserve">pētniecības un inovācijas pamatprogramma “Apvārsnis Eiropa” (2021–2027)”. </w:t>
            </w:r>
          </w:p>
        </w:tc>
      </w:tr>
      <w:tr w:rsidR="009A0027" w:rsidRPr="001546FC" w14:paraId="43D71122" w14:textId="77777777" w:rsidTr="00C95F30">
        <w:trPr>
          <w:jc w:val="center"/>
        </w:trPr>
        <w:tc>
          <w:tcPr>
            <w:tcW w:w="694" w:type="dxa"/>
          </w:tcPr>
          <w:p w14:paraId="7100D79D" w14:textId="77777777" w:rsidR="00FE4973" w:rsidRPr="001546FC" w:rsidRDefault="00FE4973" w:rsidP="006D0922">
            <w:pPr>
              <w:pStyle w:val="naiskr"/>
              <w:tabs>
                <w:tab w:val="left" w:pos="2628"/>
              </w:tabs>
              <w:spacing w:before="0" w:after="0"/>
              <w:jc w:val="center"/>
              <w:rPr>
                <w:iCs/>
              </w:rPr>
            </w:pPr>
            <w:r w:rsidRPr="001546FC">
              <w:rPr>
                <w:iCs/>
              </w:rPr>
              <w:t>2.</w:t>
            </w:r>
          </w:p>
        </w:tc>
        <w:tc>
          <w:tcPr>
            <w:tcW w:w="3010" w:type="dxa"/>
          </w:tcPr>
          <w:p w14:paraId="485C858A" w14:textId="77777777" w:rsidR="00FE4973" w:rsidRPr="001546FC" w:rsidRDefault="00FE4973" w:rsidP="006D0922">
            <w:pPr>
              <w:pStyle w:val="naiskr"/>
              <w:spacing w:before="0" w:after="0"/>
            </w:pPr>
            <w:r w:rsidRPr="001546FC">
              <w:t>Tiesiskā regulējuma ietekme uz tautsaimniecību un administratīvo slogu</w:t>
            </w:r>
          </w:p>
        </w:tc>
        <w:tc>
          <w:tcPr>
            <w:tcW w:w="6082" w:type="dxa"/>
          </w:tcPr>
          <w:p w14:paraId="207BE15E" w14:textId="77777777" w:rsidR="007F198A" w:rsidRDefault="00965E11" w:rsidP="007F198A">
            <w:pPr>
              <w:pStyle w:val="naiskr"/>
              <w:tabs>
                <w:tab w:val="left" w:pos="2628"/>
              </w:tabs>
              <w:spacing w:before="0" w:after="120"/>
              <w:jc w:val="both"/>
            </w:pPr>
            <w:r w:rsidRPr="00107ED1">
              <w:t xml:space="preserve">Valsts ieņēmumu dienestam vajadzēs administrēt </w:t>
            </w:r>
            <w:r w:rsidR="00E85B06">
              <w:t>nodibinājumu un starptautiskās izglītības un sadarbības programmas</w:t>
            </w:r>
            <w:r w:rsidRPr="00107ED1">
              <w:t xml:space="preserve"> atbilstoši Ministru kabineta </w:t>
            </w:r>
            <w:r w:rsidR="00E85B06" w:rsidRPr="00E85B06">
              <w:t>2021.gada 8.jūnija noteikum</w:t>
            </w:r>
            <w:r w:rsidR="00E85B06">
              <w:t>iem</w:t>
            </w:r>
            <w:r w:rsidR="00E85B06" w:rsidRPr="00E85B06">
              <w:t xml:space="preserve"> Nr. 359 </w:t>
            </w:r>
            <w:r w:rsidRPr="00107ED1">
              <w:t>“Kārtība, kādā stipendijas atbrīvojamas no aplikšanas ar iedzīvotāju ienākuma nodokli”.</w:t>
            </w:r>
            <w:r w:rsidR="007F198A">
              <w:t xml:space="preserve"> </w:t>
            </w:r>
          </w:p>
          <w:p w14:paraId="4B818BA5" w14:textId="77777777" w:rsidR="00B9193F" w:rsidRPr="00107ED1" w:rsidRDefault="007F198A" w:rsidP="007F198A">
            <w:pPr>
              <w:pStyle w:val="naiskr"/>
              <w:tabs>
                <w:tab w:val="left" w:pos="2628"/>
              </w:tabs>
              <w:spacing w:before="0" w:after="120"/>
              <w:jc w:val="both"/>
            </w:pPr>
            <w:r>
              <w:t>Valsts ieņēmumu dienesta f</w:t>
            </w:r>
            <w:r w:rsidRPr="007F198A">
              <w:t>unkcijas un uzdevumi netiks paplašināti</w:t>
            </w:r>
            <w:r>
              <w:t>.</w:t>
            </w:r>
          </w:p>
        </w:tc>
      </w:tr>
      <w:tr w:rsidR="009A0027" w:rsidRPr="001546FC" w14:paraId="76A699DC" w14:textId="77777777" w:rsidTr="00C95F30">
        <w:trPr>
          <w:jc w:val="center"/>
        </w:trPr>
        <w:tc>
          <w:tcPr>
            <w:tcW w:w="694" w:type="dxa"/>
          </w:tcPr>
          <w:p w14:paraId="2CB9172D" w14:textId="77777777" w:rsidR="00FE4973" w:rsidRPr="001546FC" w:rsidRDefault="00FE4973" w:rsidP="006D0922">
            <w:pPr>
              <w:pStyle w:val="naiskr"/>
              <w:tabs>
                <w:tab w:val="left" w:pos="2628"/>
              </w:tabs>
              <w:spacing w:before="0" w:after="0"/>
              <w:jc w:val="center"/>
              <w:rPr>
                <w:iCs/>
              </w:rPr>
            </w:pPr>
            <w:r w:rsidRPr="001546FC">
              <w:rPr>
                <w:iCs/>
              </w:rPr>
              <w:t>3.</w:t>
            </w:r>
          </w:p>
        </w:tc>
        <w:tc>
          <w:tcPr>
            <w:tcW w:w="3010" w:type="dxa"/>
          </w:tcPr>
          <w:p w14:paraId="53BADA4F" w14:textId="77777777" w:rsidR="00FE4973" w:rsidRPr="001546FC" w:rsidRDefault="00FE4973" w:rsidP="006D0922">
            <w:pPr>
              <w:pStyle w:val="naiskr"/>
              <w:tabs>
                <w:tab w:val="left" w:pos="2628"/>
              </w:tabs>
              <w:spacing w:before="0" w:after="0"/>
              <w:rPr>
                <w:iCs/>
              </w:rPr>
            </w:pPr>
            <w:r w:rsidRPr="001546FC">
              <w:t>Administratīvo izmaksu monetārs novērtējums</w:t>
            </w:r>
          </w:p>
        </w:tc>
        <w:tc>
          <w:tcPr>
            <w:tcW w:w="6082" w:type="dxa"/>
          </w:tcPr>
          <w:p w14:paraId="4255F50C" w14:textId="77777777" w:rsidR="00FE4973" w:rsidRPr="001546FC" w:rsidRDefault="00303F8C" w:rsidP="00506F1D">
            <w:pPr>
              <w:pStyle w:val="naiskr"/>
              <w:tabs>
                <w:tab w:val="left" w:pos="2628"/>
              </w:tabs>
              <w:spacing w:before="0" w:after="120"/>
              <w:jc w:val="both"/>
              <w:rPr>
                <w:iCs/>
              </w:rPr>
            </w:pPr>
            <w:r w:rsidRPr="001546FC">
              <w:rPr>
                <w:iCs/>
              </w:rPr>
              <w:t>Projekts šo jomu neskar.</w:t>
            </w:r>
          </w:p>
        </w:tc>
      </w:tr>
      <w:tr w:rsidR="003C7A6B" w:rsidRPr="001546FC" w14:paraId="37B57486" w14:textId="77777777" w:rsidTr="00C95F30">
        <w:trPr>
          <w:jc w:val="center"/>
        </w:trPr>
        <w:tc>
          <w:tcPr>
            <w:tcW w:w="694" w:type="dxa"/>
          </w:tcPr>
          <w:p w14:paraId="70697837" w14:textId="77777777" w:rsidR="003C7A6B" w:rsidRPr="001546FC" w:rsidRDefault="003C7A6B" w:rsidP="006D0922">
            <w:pPr>
              <w:pStyle w:val="naiskr"/>
              <w:tabs>
                <w:tab w:val="left" w:pos="2628"/>
              </w:tabs>
              <w:spacing w:before="0" w:after="0"/>
              <w:jc w:val="center"/>
              <w:rPr>
                <w:iCs/>
              </w:rPr>
            </w:pPr>
            <w:r w:rsidRPr="001546FC">
              <w:rPr>
                <w:iCs/>
              </w:rPr>
              <w:t>4.</w:t>
            </w:r>
          </w:p>
        </w:tc>
        <w:tc>
          <w:tcPr>
            <w:tcW w:w="3010" w:type="dxa"/>
          </w:tcPr>
          <w:p w14:paraId="1935DA62" w14:textId="77777777" w:rsidR="003C7A6B" w:rsidRPr="001546FC" w:rsidRDefault="003C7A6B" w:rsidP="006D0922">
            <w:pPr>
              <w:pStyle w:val="naiskr"/>
              <w:tabs>
                <w:tab w:val="left" w:pos="2628"/>
              </w:tabs>
              <w:spacing w:before="0" w:after="0"/>
            </w:pPr>
            <w:r w:rsidRPr="001546FC">
              <w:t>Atbilstības izmaksu monetārs novērtējums</w:t>
            </w:r>
          </w:p>
        </w:tc>
        <w:tc>
          <w:tcPr>
            <w:tcW w:w="6082" w:type="dxa"/>
          </w:tcPr>
          <w:p w14:paraId="42079394" w14:textId="77777777" w:rsidR="003C7A6B" w:rsidRPr="001546FC" w:rsidRDefault="00DB1707" w:rsidP="00506F1D">
            <w:pPr>
              <w:pStyle w:val="naiskr"/>
              <w:tabs>
                <w:tab w:val="left" w:pos="2628"/>
              </w:tabs>
              <w:spacing w:before="0" w:after="120"/>
              <w:jc w:val="both"/>
              <w:rPr>
                <w:iCs/>
              </w:rPr>
            </w:pPr>
            <w:r w:rsidRPr="001546FC">
              <w:rPr>
                <w:iCs/>
              </w:rPr>
              <w:t>Projekts šo jomu neskar.</w:t>
            </w:r>
          </w:p>
        </w:tc>
      </w:tr>
      <w:tr w:rsidR="009A0027" w:rsidRPr="001546FC" w14:paraId="4F766E64" w14:textId="77777777" w:rsidTr="00C95F30">
        <w:trPr>
          <w:jc w:val="center"/>
        </w:trPr>
        <w:tc>
          <w:tcPr>
            <w:tcW w:w="694" w:type="dxa"/>
          </w:tcPr>
          <w:p w14:paraId="474417C3" w14:textId="77777777" w:rsidR="00FE4973" w:rsidRPr="001546FC" w:rsidRDefault="003C7A6B" w:rsidP="006D0922">
            <w:pPr>
              <w:pStyle w:val="naiskr"/>
              <w:tabs>
                <w:tab w:val="left" w:pos="2628"/>
              </w:tabs>
              <w:spacing w:before="0" w:after="0"/>
              <w:jc w:val="center"/>
              <w:rPr>
                <w:iCs/>
              </w:rPr>
            </w:pPr>
            <w:r w:rsidRPr="001546FC">
              <w:rPr>
                <w:iCs/>
              </w:rPr>
              <w:t>5</w:t>
            </w:r>
            <w:r w:rsidR="00FE4973" w:rsidRPr="001546FC">
              <w:rPr>
                <w:iCs/>
              </w:rPr>
              <w:t>.</w:t>
            </w:r>
          </w:p>
        </w:tc>
        <w:tc>
          <w:tcPr>
            <w:tcW w:w="3010" w:type="dxa"/>
          </w:tcPr>
          <w:p w14:paraId="1A5080F0" w14:textId="77777777" w:rsidR="00FE4973" w:rsidRPr="001546FC" w:rsidRDefault="00FE4973" w:rsidP="006D0922">
            <w:pPr>
              <w:pStyle w:val="naiskr"/>
              <w:tabs>
                <w:tab w:val="left" w:pos="2628"/>
              </w:tabs>
              <w:spacing w:before="0" w:after="0"/>
            </w:pPr>
            <w:r w:rsidRPr="001546FC">
              <w:t>Cita informācija</w:t>
            </w:r>
          </w:p>
        </w:tc>
        <w:tc>
          <w:tcPr>
            <w:tcW w:w="6082" w:type="dxa"/>
          </w:tcPr>
          <w:p w14:paraId="1D6F3CA6" w14:textId="77777777" w:rsidR="00FE4973" w:rsidRPr="001546FC" w:rsidRDefault="00F64A42" w:rsidP="00506F1D">
            <w:pPr>
              <w:pStyle w:val="naiskr"/>
              <w:tabs>
                <w:tab w:val="left" w:pos="2628"/>
              </w:tabs>
              <w:spacing w:before="0" w:after="120"/>
              <w:jc w:val="both"/>
            </w:pPr>
            <w:r w:rsidRPr="001546FC">
              <w:t>Nav.</w:t>
            </w:r>
          </w:p>
        </w:tc>
      </w:tr>
    </w:tbl>
    <w:p w14:paraId="0D75D41D" w14:textId="77777777" w:rsidR="00142237" w:rsidRDefault="00142237" w:rsidP="006D0922">
      <w:pPr>
        <w:pStyle w:val="naisf"/>
        <w:spacing w:before="0" w:after="0"/>
        <w:ind w:firstLine="0"/>
      </w:pPr>
    </w:p>
    <w:p w14:paraId="7C571195" w14:textId="77777777" w:rsidR="00D605FE" w:rsidRPr="001546FC" w:rsidRDefault="00D605FE" w:rsidP="006D0922">
      <w:pPr>
        <w:pStyle w:val="naisf"/>
        <w:spacing w:before="0" w:after="0"/>
        <w:ind w:firstLine="0"/>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0E29F0" w:rsidRPr="001546FC" w14:paraId="4A060602" w14:textId="77777777" w:rsidTr="00365A41">
        <w:tc>
          <w:tcPr>
            <w:tcW w:w="9640" w:type="dxa"/>
            <w:shd w:val="clear" w:color="auto" w:fill="auto"/>
          </w:tcPr>
          <w:p w14:paraId="334A720C" w14:textId="77777777" w:rsidR="000E29F0" w:rsidRPr="001546FC" w:rsidRDefault="000E29F0" w:rsidP="00365A41">
            <w:pPr>
              <w:pStyle w:val="naisf"/>
              <w:spacing w:before="0" w:after="0"/>
              <w:ind w:firstLine="0"/>
            </w:pPr>
            <w:r w:rsidRPr="001546FC">
              <w:rPr>
                <w:b/>
                <w:bCs/>
              </w:rPr>
              <w:t>III. Tiesību akta projekta ietekme uz valsts budžetu un pašvaldību budžetiem</w:t>
            </w:r>
          </w:p>
        </w:tc>
      </w:tr>
      <w:tr w:rsidR="000E29F0" w:rsidRPr="001546FC" w14:paraId="6E31AAC9" w14:textId="77777777" w:rsidTr="00365A41">
        <w:tc>
          <w:tcPr>
            <w:tcW w:w="9640" w:type="dxa"/>
            <w:shd w:val="clear" w:color="auto" w:fill="auto"/>
          </w:tcPr>
          <w:p w14:paraId="642157C9" w14:textId="77777777" w:rsidR="000E29F0" w:rsidRPr="001546FC" w:rsidRDefault="000E29F0" w:rsidP="00365A41">
            <w:pPr>
              <w:pStyle w:val="naisf"/>
              <w:spacing w:before="0" w:after="0"/>
              <w:ind w:firstLine="0"/>
              <w:jc w:val="center"/>
            </w:pPr>
            <w:r w:rsidRPr="001546FC">
              <w:t>Projekts šo jomu neskar.</w:t>
            </w:r>
          </w:p>
        </w:tc>
      </w:tr>
    </w:tbl>
    <w:p w14:paraId="0271C906" w14:textId="77777777" w:rsidR="000E29F0" w:rsidRPr="001546FC" w:rsidRDefault="000E29F0" w:rsidP="006D0922">
      <w:pPr>
        <w:pStyle w:val="naisf"/>
        <w:spacing w:before="0" w:after="0"/>
        <w:ind w:firstLine="0"/>
      </w:pPr>
    </w:p>
    <w:tbl>
      <w:tblPr>
        <w:tblpPr w:leftFromText="180" w:rightFromText="180" w:vertAnchor="text" w:horzAnchor="margin" w:tblpXSpec="center" w:tblpY="149"/>
        <w:tblW w:w="53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23"/>
      </w:tblGrid>
      <w:tr w:rsidR="00142237" w:rsidRPr="001546FC" w14:paraId="5834DCF2" w14:textId="77777777" w:rsidTr="000E29F0">
        <w:trPr>
          <w:trHeight w:val="419"/>
        </w:trPr>
        <w:tc>
          <w:tcPr>
            <w:tcW w:w="5000" w:type="pct"/>
            <w:vAlign w:val="center"/>
          </w:tcPr>
          <w:p w14:paraId="6239A326" w14:textId="77777777" w:rsidR="00142237" w:rsidRPr="001546FC" w:rsidRDefault="00142237" w:rsidP="00365A41">
            <w:pPr>
              <w:jc w:val="center"/>
              <w:rPr>
                <w:b/>
              </w:rPr>
            </w:pPr>
            <w:r w:rsidRPr="001546FC">
              <w:rPr>
                <w:b/>
                <w:bCs/>
              </w:rPr>
              <w:t>IV. Tiesību akta projekta ietekme uz spēkā esošo tiesību normu sistēmu</w:t>
            </w:r>
          </w:p>
        </w:tc>
      </w:tr>
      <w:tr w:rsidR="00142237" w:rsidRPr="001546FC" w14:paraId="330DD958" w14:textId="77777777" w:rsidTr="000E29F0">
        <w:trPr>
          <w:trHeight w:val="419"/>
        </w:trPr>
        <w:tc>
          <w:tcPr>
            <w:tcW w:w="5000" w:type="pct"/>
            <w:vAlign w:val="center"/>
          </w:tcPr>
          <w:p w14:paraId="7F0D0F38" w14:textId="77777777" w:rsidR="00142237" w:rsidRPr="001546FC" w:rsidRDefault="00142237" w:rsidP="000E29F0">
            <w:pPr>
              <w:jc w:val="center"/>
              <w:rPr>
                <w:b/>
                <w:bCs/>
              </w:rPr>
            </w:pPr>
            <w:r w:rsidRPr="001546FC">
              <w:rPr>
                <w:lang w:eastAsia="en-US" w:bidi="lv-LV"/>
              </w:rPr>
              <w:t>Projekts</w:t>
            </w:r>
            <w:r w:rsidRPr="001546FC">
              <w:t xml:space="preserve"> šo jomu neskar.</w:t>
            </w:r>
          </w:p>
        </w:tc>
      </w:tr>
    </w:tbl>
    <w:p w14:paraId="3557E481" w14:textId="77777777" w:rsidR="00142237" w:rsidRPr="001546FC" w:rsidRDefault="00142237" w:rsidP="00142237"/>
    <w:tbl>
      <w:tblPr>
        <w:tblW w:w="9596"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596"/>
      </w:tblGrid>
      <w:tr w:rsidR="00142237" w:rsidRPr="001546FC" w14:paraId="1BA9C018" w14:textId="77777777" w:rsidTr="00365A41">
        <w:trPr>
          <w:jc w:val="center"/>
        </w:trPr>
        <w:tc>
          <w:tcPr>
            <w:tcW w:w="95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5F30C" w14:textId="77777777" w:rsidR="00142237" w:rsidRPr="001546FC" w:rsidRDefault="00142237" w:rsidP="00365A41">
            <w:pPr>
              <w:pStyle w:val="tvhtml"/>
              <w:spacing w:line="293" w:lineRule="atLeast"/>
              <w:jc w:val="center"/>
              <w:rPr>
                <w:b/>
                <w:bCs/>
              </w:rPr>
            </w:pPr>
            <w:r w:rsidRPr="001546FC">
              <w:rPr>
                <w:b/>
                <w:bCs/>
              </w:rPr>
              <w:t>V. Tiesību akta projekta atbilstība Latvijas Republikas starptautiskajām saistībām</w:t>
            </w:r>
          </w:p>
        </w:tc>
      </w:tr>
      <w:tr w:rsidR="00142237" w:rsidRPr="001546FC" w14:paraId="28D66EBD" w14:textId="77777777" w:rsidTr="00365A41">
        <w:trPr>
          <w:jc w:val="center"/>
        </w:trPr>
        <w:tc>
          <w:tcPr>
            <w:tcW w:w="9596" w:type="dxa"/>
            <w:tcBorders>
              <w:top w:val="outset" w:sz="6" w:space="0" w:color="414142"/>
              <w:left w:val="outset" w:sz="6" w:space="0" w:color="414142"/>
              <w:bottom w:val="outset" w:sz="6" w:space="0" w:color="414142"/>
              <w:right w:val="outset" w:sz="6" w:space="0" w:color="414142"/>
            </w:tcBorders>
            <w:shd w:val="clear" w:color="auto" w:fill="FFFFFF"/>
            <w:hideMark/>
          </w:tcPr>
          <w:p w14:paraId="5A3B1D0D" w14:textId="77777777" w:rsidR="00142237" w:rsidRPr="001546FC" w:rsidRDefault="00142237" w:rsidP="00142237">
            <w:pPr>
              <w:jc w:val="center"/>
            </w:pPr>
            <w:r w:rsidRPr="001546FC">
              <w:t>Projekts šo jomu neskar.</w:t>
            </w:r>
          </w:p>
        </w:tc>
      </w:tr>
    </w:tbl>
    <w:p w14:paraId="45631B88" w14:textId="77777777" w:rsidR="00DB264F" w:rsidRPr="001546FC" w:rsidRDefault="00DB264F" w:rsidP="006D0922">
      <w:pPr>
        <w:pStyle w:val="naisf"/>
        <w:spacing w:before="0" w:after="0"/>
        <w:ind w:firstLine="0"/>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94"/>
        <w:gridCol w:w="3010"/>
        <w:gridCol w:w="6082"/>
      </w:tblGrid>
      <w:tr w:rsidR="009A0027" w:rsidRPr="001546FC" w14:paraId="2F0EAB8B" w14:textId="77777777" w:rsidTr="00D36916">
        <w:trPr>
          <w:jc w:val="center"/>
        </w:trPr>
        <w:tc>
          <w:tcPr>
            <w:tcW w:w="9786" w:type="dxa"/>
            <w:gridSpan w:val="3"/>
          </w:tcPr>
          <w:p w14:paraId="06240634" w14:textId="77777777" w:rsidR="00FE4973" w:rsidRPr="001546FC" w:rsidRDefault="00FE4973" w:rsidP="00097549">
            <w:pPr>
              <w:pStyle w:val="naisnod"/>
              <w:spacing w:before="0" w:after="60"/>
            </w:pPr>
            <w:r w:rsidRPr="001546FC">
              <w:t xml:space="preserve">VI. </w:t>
            </w:r>
            <w:r w:rsidRPr="001546FC">
              <w:rPr>
                <w:bCs w:val="0"/>
              </w:rPr>
              <w:t>Sabiedrības līdzdalība un komunikācijas aktivitātes</w:t>
            </w:r>
          </w:p>
        </w:tc>
      </w:tr>
      <w:tr w:rsidR="009A0027" w:rsidRPr="001546FC" w14:paraId="1E05B00F" w14:textId="77777777" w:rsidTr="00C95F30">
        <w:trPr>
          <w:jc w:val="center"/>
        </w:trPr>
        <w:tc>
          <w:tcPr>
            <w:tcW w:w="694" w:type="dxa"/>
          </w:tcPr>
          <w:p w14:paraId="60D7C53E" w14:textId="77777777" w:rsidR="00FE4973" w:rsidRPr="001546FC" w:rsidRDefault="00FE4973" w:rsidP="006D0922">
            <w:pPr>
              <w:pStyle w:val="naiskr"/>
              <w:tabs>
                <w:tab w:val="left" w:pos="2628"/>
              </w:tabs>
              <w:spacing w:before="0" w:after="0"/>
              <w:jc w:val="center"/>
              <w:rPr>
                <w:iCs/>
              </w:rPr>
            </w:pPr>
            <w:r w:rsidRPr="001546FC">
              <w:rPr>
                <w:iCs/>
              </w:rPr>
              <w:t>1.</w:t>
            </w:r>
          </w:p>
        </w:tc>
        <w:tc>
          <w:tcPr>
            <w:tcW w:w="3010" w:type="dxa"/>
          </w:tcPr>
          <w:p w14:paraId="50B6BBE1" w14:textId="77777777" w:rsidR="00FE4973" w:rsidRPr="001546FC" w:rsidRDefault="00FE4973" w:rsidP="00BA64D3">
            <w:pPr>
              <w:pStyle w:val="naiskr"/>
              <w:tabs>
                <w:tab w:val="left" w:pos="2628"/>
              </w:tabs>
              <w:spacing w:before="0" w:after="60"/>
              <w:rPr>
                <w:iCs/>
              </w:rPr>
            </w:pPr>
            <w:r w:rsidRPr="001546FC">
              <w:t>Plānotās sabiedrības līdzdalības un komunikācijas aktivitātes saistībā ar projektu</w:t>
            </w:r>
          </w:p>
        </w:tc>
        <w:tc>
          <w:tcPr>
            <w:tcW w:w="6082" w:type="dxa"/>
          </w:tcPr>
          <w:p w14:paraId="0D529736" w14:textId="77777777" w:rsidR="002E2FC8" w:rsidRDefault="00D16FA6" w:rsidP="00D92994">
            <w:pPr>
              <w:jc w:val="both"/>
            </w:pPr>
            <w:r w:rsidRPr="00D16FA6">
              <w:t xml:space="preserve">Informācija par projekta izstrādi ir publicēta Finanšu ministrijas </w:t>
            </w:r>
            <w:r w:rsidR="002E2FC8">
              <w:t>2021.</w:t>
            </w:r>
            <w:r w:rsidR="00E54563">
              <w:t xml:space="preserve"> </w:t>
            </w:r>
            <w:r w:rsidR="002E2FC8">
              <w:t>gada 9.</w:t>
            </w:r>
            <w:r w:rsidR="00E54563">
              <w:t xml:space="preserve"> </w:t>
            </w:r>
            <w:r w:rsidR="002E2FC8">
              <w:t xml:space="preserve">augusta </w:t>
            </w:r>
            <w:r w:rsidRPr="00D16FA6">
              <w:t>tīmekļvietnē</w:t>
            </w:r>
            <w:r w:rsidR="00276C38">
              <w:t xml:space="preserve">, sadaļā </w:t>
            </w:r>
            <w:r w:rsidR="00276C38" w:rsidRPr="00CA0C02">
              <w:rPr>
                <w:color w:val="000000"/>
              </w:rPr>
              <w:t>„Sabiedrības līdzdalība” – „Tiesību aktu projekti” – „Nodokļu politika”</w:t>
            </w:r>
            <w:r w:rsidR="00276C38">
              <w:t>,</w:t>
            </w:r>
            <w:r w:rsidR="002E2FC8">
              <w:t xml:space="preserve"> </w:t>
            </w:r>
            <w:hyperlink r:id="rId12" w:history="1">
              <w:r w:rsidR="002E2FC8" w:rsidRPr="002E2FC8">
                <w:rPr>
                  <w:rStyle w:val="Hyperlink"/>
                </w:rPr>
                <w:t xml:space="preserve">MK rīkojuma projekts “Grozījumi </w:t>
              </w:r>
              <w:r w:rsidR="002E2FC8" w:rsidRPr="002E2FC8">
                <w:rPr>
                  <w:rStyle w:val="Hyperlink"/>
                </w:rPr>
                <w:lastRenderedPageBreak/>
                <w:t>Ministru kabineta 20</w:t>
              </w:r>
              <w:r w:rsidR="002E2FC8" w:rsidRPr="002E2FC8">
                <w:rPr>
                  <w:rStyle w:val="Hyperlink"/>
                </w:rPr>
                <w:t>0</w:t>
              </w:r>
              <w:r w:rsidR="002E2FC8" w:rsidRPr="002E2FC8">
                <w:rPr>
                  <w:rStyle w:val="Hyperlink"/>
                </w:rPr>
                <w:t>1.gada 8.augusta rīkojumā Nr.385 “Par biedrībām, nodibinājumiem un starp</w:t>
              </w:r>
              <w:r w:rsidR="002E2FC8" w:rsidRPr="002E2FC8">
                <w:rPr>
                  <w:rStyle w:val="Hyperlink"/>
                </w:rPr>
                <w:t>t</w:t>
              </w:r>
              <w:r w:rsidR="002E2FC8" w:rsidRPr="002E2FC8">
                <w:rPr>
                  <w:rStyle w:val="Hyperlink"/>
                </w:rPr>
                <w:t>a</w:t>
              </w:r>
              <w:r w:rsidR="002E2FC8" w:rsidRPr="002E2FC8">
                <w:rPr>
                  <w:rStyle w:val="Hyperlink"/>
                </w:rPr>
                <w:t>utiskajām izglītības un sadarbības programmām”” | Finanšu ministrija (fm.g</w:t>
              </w:r>
              <w:r w:rsidR="002E2FC8" w:rsidRPr="002E2FC8">
                <w:rPr>
                  <w:rStyle w:val="Hyperlink"/>
                </w:rPr>
                <w:t>ov.lv)</w:t>
              </w:r>
            </w:hyperlink>
            <w:r w:rsidR="00276C38">
              <w:t>.</w:t>
            </w:r>
          </w:p>
          <w:p w14:paraId="347F9862" w14:textId="77777777" w:rsidR="00CB675F" w:rsidRPr="00D92994" w:rsidRDefault="00D16FA6" w:rsidP="00D92994">
            <w:pPr>
              <w:jc w:val="both"/>
            </w:pPr>
            <w:r w:rsidRPr="00D16FA6">
              <w:t>Līdz ar to</w:t>
            </w:r>
            <w:r w:rsidR="002E2FC8">
              <w:t>,</w:t>
            </w:r>
            <w:r w:rsidRPr="00D16FA6">
              <w:t xml:space="preserve"> sabiedrības pārstāvji varēja līdzdarboties projekta izstrādē, </w:t>
            </w:r>
            <w:proofErr w:type="spellStart"/>
            <w:r w:rsidRPr="00D16FA6">
              <w:t>rakstveidā</w:t>
            </w:r>
            <w:proofErr w:type="spellEnd"/>
            <w:r w:rsidRPr="00D16FA6">
              <w:t xml:space="preserve"> sniedzot viedokļus par projektu. </w:t>
            </w:r>
          </w:p>
        </w:tc>
      </w:tr>
      <w:tr w:rsidR="009A0027" w:rsidRPr="001546FC" w14:paraId="70B88558" w14:textId="77777777" w:rsidTr="00C95F30">
        <w:trPr>
          <w:jc w:val="center"/>
        </w:trPr>
        <w:tc>
          <w:tcPr>
            <w:tcW w:w="694" w:type="dxa"/>
          </w:tcPr>
          <w:p w14:paraId="5B3FFBBA" w14:textId="77777777" w:rsidR="00FE4973" w:rsidRPr="001546FC" w:rsidRDefault="00FE4973" w:rsidP="006D0922">
            <w:pPr>
              <w:pStyle w:val="naiskr"/>
              <w:tabs>
                <w:tab w:val="left" w:pos="2628"/>
              </w:tabs>
              <w:spacing w:before="0" w:after="0"/>
              <w:jc w:val="center"/>
              <w:rPr>
                <w:iCs/>
              </w:rPr>
            </w:pPr>
            <w:r w:rsidRPr="001546FC">
              <w:rPr>
                <w:iCs/>
              </w:rPr>
              <w:lastRenderedPageBreak/>
              <w:t>2.</w:t>
            </w:r>
          </w:p>
        </w:tc>
        <w:tc>
          <w:tcPr>
            <w:tcW w:w="3010" w:type="dxa"/>
          </w:tcPr>
          <w:p w14:paraId="40A8E4F7" w14:textId="77777777" w:rsidR="00FE4973" w:rsidRPr="001546FC" w:rsidRDefault="00FE4973" w:rsidP="006D0922">
            <w:pPr>
              <w:pStyle w:val="naiskr"/>
              <w:tabs>
                <w:tab w:val="left" w:pos="2628"/>
              </w:tabs>
              <w:spacing w:before="0" w:after="0"/>
            </w:pPr>
            <w:r w:rsidRPr="001546FC">
              <w:t>Sabiedrības līdzdalība projekta izstrādē</w:t>
            </w:r>
          </w:p>
        </w:tc>
        <w:tc>
          <w:tcPr>
            <w:tcW w:w="6082" w:type="dxa"/>
          </w:tcPr>
          <w:p w14:paraId="2A649BC4" w14:textId="77777777" w:rsidR="009C55B6" w:rsidRPr="0057494B" w:rsidRDefault="00D16FA6" w:rsidP="00D16FA6">
            <w:pPr>
              <w:jc w:val="both"/>
              <w:rPr>
                <w:iCs/>
              </w:rPr>
            </w:pPr>
            <w:r w:rsidRPr="00D16FA6">
              <w:rPr>
                <w:iCs/>
              </w:rPr>
              <w:t xml:space="preserve">Sabiedrības pārstāvji varēja līdzdarboties projekta izstrādē, </w:t>
            </w:r>
            <w:proofErr w:type="spellStart"/>
            <w:r w:rsidRPr="00D16FA6">
              <w:rPr>
                <w:iCs/>
              </w:rPr>
              <w:t>rakstveidā</w:t>
            </w:r>
            <w:proofErr w:type="spellEnd"/>
            <w:r w:rsidRPr="00D16FA6">
              <w:rPr>
                <w:iCs/>
              </w:rPr>
              <w:t xml:space="preserve"> </w:t>
            </w:r>
            <w:r w:rsidRPr="00107ED1">
              <w:rPr>
                <w:iCs/>
              </w:rPr>
              <w:t>sniedzot viedokļus par projektu</w:t>
            </w:r>
            <w:r w:rsidR="002E2FC8">
              <w:rPr>
                <w:iCs/>
              </w:rPr>
              <w:t xml:space="preserve"> līdz 2021.</w:t>
            </w:r>
            <w:r w:rsidR="00E54563">
              <w:rPr>
                <w:iCs/>
              </w:rPr>
              <w:t xml:space="preserve"> </w:t>
            </w:r>
            <w:r w:rsidR="002E2FC8">
              <w:rPr>
                <w:iCs/>
              </w:rPr>
              <w:t>gada 20.</w:t>
            </w:r>
            <w:r w:rsidR="00E54563">
              <w:rPr>
                <w:iCs/>
              </w:rPr>
              <w:t xml:space="preserve"> </w:t>
            </w:r>
            <w:r w:rsidR="002E2FC8">
              <w:rPr>
                <w:iCs/>
              </w:rPr>
              <w:t xml:space="preserve">augustam. </w:t>
            </w:r>
          </w:p>
        </w:tc>
      </w:tr>
      <w:tr w:rsidR="009A0027" w:rsidRPr="001546FC" w14:paraId="6289370B" w14:textId="77777777" w:rsidTr="00C95F30">
        <w:trPr>
          <w:jc w:val="center"/>
        </w:trPr>
        <w:tc>
          <w:tcPr>
            <w:tcW w:w="694" w:type="dxa"/>
          </w:tcPr>
          <w:p w14:paraId="71E06452" w14:textId="77777777" w:rsidR="00FE4973" w:rsidRPr="001546FC" w:rsidRDefault="00FE4973" w:rsidP="006D0922">
            <w:pPr>
              <w:pStyle w:val="naiskr"/>
              <w:tabs>
                <w:tab w:val="left" w:pos="2628"/>
              </w:tabs>
              <w:spacing w:before="0" w:after="0"/>
              <w:jc w:val="center"/>
              <w:rPr>
                <w:iCs/>
              </w:rPr>
            </w:pPr>
            <w:r w:rsidRPr="001546FC">
              <w:rPr>
                <w:iCs/>
              </w:rPr>
              <w:t>3.</w:t>
            </w:r>
          </w:p>
        </w:tc>
        <w:tc>
          <w:tcPr>
            <w:tcW w:w="3010" w:type="dxa"/>
          </w:tcPr>
          <w:p w14:paraId="48759899" w14:textId="77777777" w:rsidR="00FE4973" w:rsidRPr="001546FC" w:rsidRDefault="00FE4973" w:rsidP="00506F1D">
            <w:pPr>
              <w:pStyle w:val="naiskr"/>
              <w:tabs>
                <w:tab w:val="left" w:pos="2628"/>
              </w:tabs>
              <w:spacing w:before="0" w:after="120"/>
              <w:rPr>
                <w:iCs/>
              </w:rPr>
            </w:pPr>
            <w:r w:rsidRPr="001546FC">
              <w:t>Sabiedrības līdzdalības rezultāti</w:t>
            </w:r>
          </w:p>
        </w:tc>
        <w:tc>
          <w:tcPr>
            <w:tcW w:w="6082" w:type="dxa"/>
          </w:tcPr>
          <w:p w14:paraId="626BF454" w14:textId="77777777" w:rsidR="00FE4973" w:rsidRPr="001546FC" w:rsidRDefault="00D16FA6" w:rsidP="006C259E">
            <w:pPr>
              <w:pStyle w:val="naiskr"/>
              <w:tabs>
                <w:tab w:val="left" w:pos="2628"/>
              </w:tabs>
              <w:spacing w:before="0" w:after="120"/>
              <w:jc w:val="both"/>
              <w:rPr>
                <w:iCs/>
              </w:rPr>
            </w:pPr>
            <w:r w:rsidRPr="00D16FA6">
              <w:rPr>
                <w:iCs/>
              </w:rPr>
              <w:t>Sabiedrības pārstāvj</w:t>
            </w:r>
            <w:r w:rsidR="006705CF">
              <w:rPr>
                <w:iCs/>
              </w:rPr>
              <w:t>i</w:t>
            </w:r>
            <w:r w:rsidRPr="00D16FA6">
              <w:rPr>
                <w:iCs/>
              </w:rPr>
              <w:t xml:space="preserve"> iebildum</w:t>
            </w:r>
            <w:r w:rsidR="006705CF">
              <w:rPr>
                <w:iCs/>
              </w:rPr>
              <w:t>us</w:t>
            </w:r>
            <w:r w:rsidRPr="00D16FA6">
              <w:rPr>
                <w:iCs/>
              </w:rPr>
              <w:t xml:space="preserve"> </w:t>
            </w:r>
            <w:r w:rsidR="006705CF">
              <w:rPr>
                <w:iCs/>
              </w:rPr>
              <w:t>vai</w:t>
            </w:r>
            <w:r w:rsidRPr="00D16FA6">
              <w:rPr>
                <w:iCs/>
              </w:rPr>
              <w:t xml:space="preserve"> priekšlikum</w:t>
            </w:r>
            <w:r w:rsidR="006705CF">
              <w:rPr>
                <w:iCs/>
              </w:rPr>
              <w:t>us</w:t>
            </w:r>
            <w:r w:rsidRPr="00D16FA6">
              <w:rPr>
                <w:iCs/>
              </w:rPr>
              <w:t xml:space="preserve"> </w:t>
            </w:r>
            <w:r w:rsidR="006705CF">
              <w:rPr>
                <w:iCs/>
              </w:rPr>
              <w:t>nav snieguši.</w:t>
            </w:r>
          </w:p>
        </w:tc>
      </w:tr>
      <w:tr w:rsidR="009A0027" w:rsidRPr="001546FC" w14:paraId="77340DD5" w14:textId="77777777" w:rsidTr="00C95F30">
        <w:trPr>
          <w:jc w:val="center"/>
        </w:trPr>
        <w:tc>
          <w:tcPr>
            <w:tcW w:w="694" w:type="dxa"/>
          </w:tcPr>
          <w:p w14:paraId="45119CDA" w14:textId="77777777" w:rsidR="00FE4973" w:rsidRPr="001546FC" w:rsidRDefault="00FE4973" w:rsidP="006D0922">
            <w:pPr>
              <w:pStyle w:val="naiskr"/>
              <w:tabs>
                <w:tab w:val="left" w:pos="2628"/>
              </w:tabs>
              <w:spacing w:before="0" w:after="0"/>
              <w:jc w:val="center"/>
              <w:rPr>
                <w:iCs/>
              </w:rPr>
            </w:pPr>
            <w:r w:rsidRPr="001546FC">
              <w:rPr>
                <w:iCs/>
              </w:rPr>
              <w:t>4.</w:t>
            </w:r>
          </w:p>
        </w:tc>
        <w:tc>
          <w:tcPr>
            <w:tcW w:w="3010" w:type="dxa"/>
          </w:tcPr>
          <w:p w14:paraId="4FBB3AB3" w14:textId="77777777" w:rsidR="00FE4973" w:rsidRPr="001546FC" w:rsidRDefault="00FE4973" w:rsidP="00A43390">
            <w:pPr>
              <w:pStyle w:val="naiskr"/>
              <w:tabs>
                <w:tab w:val="left" w:pos="2628"/>
              </w:tabs>
              <w:spacing w:before="0" w:after="60"/>
            </w:pPr>
            <w:r w:rsidRPr="001546FC">
              <w:t>Cita informācija</w:t>
            </w:r>
          </w:p>
        </w:tc>
        <w:tc>
          <w:tcPr>
            <w:tcW w:w="6082" w:type="dxa"/>
          </w:tcPr>
          <w:p w14:paraId="5CC7C742" w14:textId="77777777" w:rsidR="00FE4973" w:rsidRPr="001546FC" w:rsidRDefault="0070271D" w:rsidP="00506F1D">
            <w:pPr>
              <w:pStyle w:val="naiskr"/>
              <w:tabs>
                <w:tab w:val="left" w:pos="2628"/>
              </w:tabs>
              <w:spacing w:before="0" w:after="120"/>
              <w:jc w:val="both"/>
            </w:pPr>
            <w:r w:rsidRPr="001546FC">
              <w:t>Rīkojuma projekts pēc izsludināšan</w:t>
            </w:r>
            <w:r w:rsidR="00565701">
              <w:t xml:space="preserve">as Valsts sekretāru sanāksmē </w:t>
            </w:r>
            <w:r w:rsidR="000464A4">
              <w:t>būs</w:t>
            </w:r>
            <w:r w:rsidRPr="001546FC">
              <w:t xml:space="preserve"> pieejams Ministru kabineta tīmekļa vietnē, kā arī pēc tā pieņemšanas tiks publicēts oficiālajā izdevumā “Latvijas Vēstnesis” un tīmekļa vietnē www.likumi.lv.</w:t>
            </w:r>
          </w:p>
        </w:tc>
      </w:tr>
    </w:tbl>
    <w:p w14:paraId="2303A2EF" w14:textId="77777777" w:rsidR="00E62175" w:rsidRPr="001546FC" w:rsidRDefault="00E62175" w:rsidP="006D0922">
      <w:pPr>
        <w:pStyle w:val="naisf"/>
        <w:spacing w:before="0" w:after="0"/>
        <w:ind w:firstLine="0"/>
      </w:pPr>
    </w:p>
    <w:tbl>
      <w:tblPr>
        <w:tblpPr w:leftFromText="180" w:rightFromText="180" w:vertAnchor="text" w:horzAnchor="margin" w:tblpX="-254" w:tblpY="212"/>
        <w:tblW w:w="5295"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984"/>
        <w:gridCol w:w="2951"/>
        <w:gridCol w:w="5654"/>
      </w:tblGrid>
      <w:tr w:rsidR="00081E26" w:rsidRPr="001546FC" w14:paraId="3E538D23" w14:textId="77777777" w:rsidTr="00880FC9">
        <w:tc>
          <w:tcPr>
            <w:tcW w:w="5000" w:type="pct"/>
            <w:gridSpan w:val="3"/>
            <w:tcBorders>
              <w:top w:val="outset" w:sz="6" w:space="0" w:color="000000"/>
              <w:left w:val="outset" w:sz="6" w:space="0" w:color="000000"/>
              <w:bottom w:val="outset" w:sz="6" w:space="0" w:color="000000"/>
              <w:right w:val="outset" w:sz="6" w:space="0" w:color="000000"/>
            </w:tcBorders>
          </w:tcPr>
          <w:p w14:paraId="5D8E7CB8" w14:textId="77777777" w:rsidR="00081E26" w:rsidRPr="001546FC" w:rsidRDefault="00081E26" w:rsidP="00880FC9">
            <w:pPr>
              <w:spacing w:before="100" w:beforeAutospacing="1" w:after="100" w:afterAutospacing="1"/>
              <w:jc w:val="center"/>
              <w:rPr>
                <w:b/>
                <w:bCs/>
              </w:rPr>
            </w:pPr>
            <w:r w:rsidRPr="001546FC">
              <w:rPr>
                <w:b/>
                <w:bCs/>
              </w:rPr>
              <w:t>VII. Tiesību akta projekta izpildes nodrošināšana un tās ietekme uz institūcijām</w:t>
            </w:r>
          </w:p>
        </w:tc>
      </w:tr>
      <w:tr w:rsidR="00037AB9" w:rsidRPr="001546FC" w14:paraId="7EEDEA60" w14:textId="77777777" w:rsidTr="00880FC9">
        <w:tc>
          <w:tcPr>
            <w:tcW w:w="513" w:type="pct"/>
            <w:tcBorders>
              <w:top w:val="outset" w:sz="6" w:space="0" w:color="000000"/>
              <w:left w:val="outset" w:sz="6" w:space="0" w:color="000000"/>
              <w:bottom w:val="outset" w:sz="6" w:space="0" w:color="000000"/>
              <w:right w:val="outset" w:sz="6" w:space="0" w:color="000000"/>
            </w:tcBorders>
          </w:tcPr>
          <w:p w14:paraId="265A5FF1" w14:textId="77777777" w:rsidR="00037AB9" w:rsidRPr="001546FC" w:rsidRDefault="00081E26" w:rsidP="00880FC9">
            <w:pPr>
              <w:spacing w:before="100" w:beforeAutospacing="1" w:after="100" w:afterAutospacing="1"/>
              <w:jc w:val="both"/>
            </w:pPr>
            <w:r w:rsidRPr="001546FC">
              <w:t>1.</w:t>
            </w:r>
          </w:p>
        </w:tc>
        <w:tc>
          <w:tcPr>
            <w:tcW w:w="1539" w:type="pct"/>
            <w:tcBorders>
              <w:top w:val="outset" w:sz="6" w:space="0" w:color="000000"/>
              <w:left w:val="outset" w:sz="6" w:space="0" w:color="000000"/>
              <w:bottom w:val="outset" w:sz="6" w:space="0" w:color="000000"/>
              <w:right w:val="outset" w:sz="6" w:space="0" w:color="000000"/>
            </w:tcBorders>
          </w:tcPr>
          <w:p w14:paraId="741F6D6D" w14:textId="77777777" w:rsidR="00037AB9" w:rsidRPr="001546FC" w:rsidRDefault="00037AB9" w:rsidP="00880FC9">
            <w:pPr>
              <w:spacing w:before="100" w:beforeAutospacing="1" w:after="100" w:afterAutospacing="1"/>
              <w:jc w:val="both"/>
            </w:pPr>
            <w:r w:rsidRPr="001546FC">
              <w:t>Projekta izpildē iesaistītās institūcijas</w:t>
            </w:r>
          </w:p>
        </w:tc>
        <w:tc>
          <w:tcPr>
            <w:tcW w:w="2947" w:type="pct"/>
            <w:tcBorders>
              <w:top w:val="outset" w:sz="6" w:space="0" w:color="000000"/>
              <w:left w:val="outset" w:sz="6" w:space="0" w:color="000000"/>
              <w:bottom w:val="outset" w:sz="6" w:space="0" w:color="000000"/>
              <w:right w:val="outset" w:sz="6" w:space="0" w:color="000000"/>
            </w:tcBorders>
          </w:tcPr>
          <w:p w14:paraId="74B5D65F" w14:textId="77777777" w:rsidR="00037AB9" w:rsidRPr="001546FC" w:rsidRDefault="0001222A" w:rsidP="00880FC9">
            <w:pPr>
              <w:spacing w:before="100" w:beforeAutospacing="1" w:after="100" w:afterAutospacing="1"/>
              <w:jc w:val="both"/>
            </w:pPr>
            <w:bookmarkStart w:id="0" w:name="_Hlk78973439"/>
            <w:r w:rsidRPr="001546FC">
              <w:t>Valsts ieņēmumu dienests.</w:t>
            </w:r>
            <w:bookmarkEnd w:id="0"/>
          </w:p>
        </w:tc>
      </w:tr>
      <w:tr w:rsidR="00037AB9" w:rsidRPr="001546FC" w14:paraId="5D8BE693" w14:textId="77777777" w:rsidTr="00880FC9">
        <w:tc>
          <w:tcPr>
            <w:tcW w:w="513" w:type="pct"/>
            <w:tcBorders>
              <w:top w:val="outset" w:sz="6" w:space="0" w:color="000000"/>
              <w:left w:val="outset" w:sz="6" w:space="0" w:color="000000"/>
              <w:bottom w:val="outset" w:sz="6" w:space="0" w:color="000000"/>
              <w:right w:val="outset" w:sz="6" w:space="0" w:color="000000"/>
            </w:tcBorders>
          </w:tcPr>
          <w:p w14:paraId="08456C6D" w14:textId="77777777" w:rsidR="00037AB9" w:rsidRPr="001546FC" w:rsidRDefault="00081E26" w:rsidP="00880FC9">
            <w:pPr>
              <w:spacing w:before="100" w:beforeAutospacing="1" w:after="100" w:afterAutospacing="1"/>
              <w:jc w:val="both"/>
              <w:rPr>
                <w:lang w:val="en-US"/>
              </w:rPr>
            </w:pPr>
            <w:r w:rsidRPr="001546FC">
              <w:rPr>
                <w:lang w:val="en-US"/>
              </w:rPr>
              <w:t>2.</w:t>
            </w:r>
          </w:p>
        </w:tc>
        <w:tc>
          <w:tcPr>
            <w:tcW w:w="1539" w:type="pct"/>
            <w:tcBorders>
              <w:top w:val="outset" w:sz="6" w:space="0" w:color="000000"/>
              <w:left w:val="outset" w:sz="6" w:space="0" w:color="000000"/>
              <w:bottom w:val="outset" w:sz="6" w:space="0" w:color="000000"/>
              <w:right w:val="outset" w:sz="6" w:space="0" w:color="000000"/>
            </w:tcBorders>
          </w:tcPr>
          <w:p w14:paraId="6A5D3556" w14:textId="77777777" w:rsidR="005F43C0" w:rsidRPr="001546FC" w:rsidRDefault="00037AB9" w:rsidP="00880FC9">
            <w:pPr>
              <w:spacing w:before="100" w:beforeAutospacing="1" w:after="100" w:afterAutospacing="1"/>
              <w:jc w:val="both"/>
            </w:pPr>
            <w:r w:rsidRPr="001546FC">
              <w:t>Projekta izpildes ietekme uz pārvaldes funkcijām un institucionālo struktūru</w:t>
            </w:r>
          </w:p>
          <w:p w14:paraId="14D416BC" w14:textId="77777777" w:rsidR="00037AB9" w:rsidRPr="001546FC" w:rsidRDefault="00037AB9" w:rsidP="00880FC9">
            <w:pPr>
              <w:spacing w:before="100" w:beforeAutospacing="1" w:after="100" w:afterAutospacing="1"/>
              <w:jc w:val="both"/>
            </w:pPr>
            <w:r w:rsidRPr="001546FC">
              <w:t>Jaunu institūciju izveide, esošu institūciju likvidācija vai reorganizācija, to ietekme uz institūcijas cilvēkresursiem</w:t>
            </w:r>
          </w:p>
        </w:tc>
        <w:tc>
          <w:tcPr>
            <w:tcW w:w="2947" w:type="pct"/>
            <w:tcBorders>
              <w:top w:val="outset" w:sz="6" w:space="0" w:color="000000"/>
              <w:left w:val="outset" w:sz="6" w:space="0" w:color="000000"/>
              <w:bottom w:val="outset" w:sz="6" w:space="0" w:color="000000"/>
              <w:right w:val="outset" w:sz="6" w:space="0" w:color="000000"/>
            </w:tcBorders>
          </w:tcPr>
          <w:p w14:paraId="2778F2C1" w14:textId="77777777" w:rsidR="005F43C0" w:rsidRPr="001546FC" w:rsidRDefault="000464A4" w:rsidP="000E29F0">
            <w:pPr>
              <w:spacing w:before="100" w:beforeAutospacing="1"/>
              <w:jc w:val="both"/>
            </w:pPr>
            <w:r w:rsidRPr="000464A4">
              <w:t>Valsts ieņēmumu dienest</w:t>
            </w:r>
            <w:r>
              <w:t xml:space="preserve">a </w:t>
            </w:r>
            <w:r w:rsidR="0001222A" w:rsidRPr="001546FC">
              <w:t>funkcijas un uzdevumi netiks paplašināti vai sašaurināti</w:t>
            </w:r>
            <w:r w:rsidR="00C16416" w:rsidRPr="001546FC">
              <w:t>.</w:t>
            </w:r>
            <w:r w:rsidR="0001222A" w:rsidRPr="001546FC">
              <w:t xml:space="preserve"> </w:t>
            </w:r>
          </w:p>
          <w:p w14:paraId="6605A263" w14:textId="77777777" w:rsidR="0001222A" w:rsidRPr="001546FC" w:rsidRDefault="0001222A" w:rsidP="000E29F0">
            <w:pPr>
              <w:spacing w:before="100" w:beforeAutospacing="1"/>
              <w:jc w:val="both"/>
            </w:pPr>
          </w:p>
          <w:p w14:paraId="0133ACB9" w14:textId="77777777" w:rsidR="0001222A" w:rsidRPr="001546FC" w:rsidRDefault="005F43C0" w:rsidP="0001222A">
            <w:pPr>
              <w:jc w:val="both"/>
            </w:pPr>
            <w:r w:rsidRPr="001546FC">
              <w:t>Jaunas institūcijas nav nepieciešams izveidot.</w:t>
            </w:r>
          </w:p>
          <w:p w14:paraId="3675F93E" w14:textId="77777777" w:rsidR="00213A58" w:rsidRPr="001546FC" w:rsidRDefault="005F43C0" w:rsidP="0001222A">
            <w:pPr>
              <w:jc w:val="both"/>
            </w:pPr>
            <w:r w:rsidRPr="001546FC">
              <w:t xml:space="preserve">Nav </w:t>
            </w:r>
            <w:r w:rsidR="00FA3520" w:rsidRPr="001546FC">
              <w:t xml:space="preserve">paredzēta </w:t>
            </w:r>
            <w:r w:rsidRPr="001546FC">
              <w:t>esoš</w:t>
            </w:r>
            <w:r w:rsidR="00FA3520" w:rsidRPr="001546FC">
              <w:t>o</w:t>
            </w:r>
            <w:r w:rsidRPr="001546FC">
              <w:t xml:space="preserve"> institūciju likvidācija vai reorganizācija</w:t>
            </w:r>
            <w:r w:rsidR="00213A58" w:rsidRPr="001546FC">
              <w:t>.</w:t>
            </w:r>
          </w:p>
          <w:p w14:paraId="66E796AA" w14:textId="77777777" w:rsidR="00081E26" w:rsidRPr="001546FC" w:rsidRDefault="00213A58" w:rsidP="0001222A">
            <w:pPr>
              <w:jc w:val="both"/>
            </w:pPr>
            <w:r w:rsidRPr="001546FC">
              <w:t>Projekts tiks realizēts esošo cilvēkresursu ietvaros.</w:t>
            </w:r>
          </w:p>
        </w:tc>
      </w:tr>
      <w:tr w:rsidR="00037AB9" w:rsidRPr="001546FC" w14:paraId="585A8AED" w14:textId="77777777" w:rsidTr="00880FC9">
        <w:tc>
          <w:tcPr>
            <w:tcW w:w="513" w:type="pct"/>
            <w:tcBorders>
              <w:top w:val="outset" w:sz="6" w:space="0" w:color="000000"/>
              <w:left w:val="outset" w:sz="6" w:space="0" w:color="000000"/>
              <w:bottom w:val="outset" w:sz="6" w:space="0" w:color="000000"/>
              <w:right w:val="outset" w:sz="6" w:space="0" w:color="000000"/>
            </w:tcBorders>
          </w:tcPr>
          <w:p w14:paraId="5B19880B" w14:textId="77777777" w:rsidR="00037AB9" w:rsidRPr="001546FC" w:rsidRDefault="00081E26" w:rsidP="00880FC9">
            <w:pPr>
              <w:spacing w:before="100" w:beforeAutospacing="1" w:after="100" w:afterAutospacing="1"/>
              <w:jc w:val="both"/>
              <w:rPr>
                <w:lang w:val="en-US"/>
              </w:rPr>
            </w:pPr>
            <w:r w:rsidRPr="001546FC">
              <w:rPr>
                <w:lang w:val="en-US"/>
              </w:rPr>
              <w:t>3.</w:t>
            </w:r>
          </w:p>
        </w:tc>
        <w:tc>
          <w:tcPr>
            <w:tcW w:w="1539" w:type="pct"/>
            <w:tcBorders>
              <w:top w:val="outset" w:sz="6" w:space="0" w:color="000000"/>
              <w:left w:val="outset" w:sz="6" w:space="0" w:color="000000"/>
              <w:bottom w:val="outset" w:sz="6" w:space="0" w:color="000000"/>
              <w:right w:val="outset" w:sz="6" w:space="0" w:color="000000"/>
            </w:tcBorders>
          </w:tcPr>
          <w:p w14:paraId="7D84E463" w14:textId="77777777" w:rsidR="00037AB9" w:rsidRPr="001546FC" w:rsidRDefault="00081E26" w:rsidP="00880FC9">
            <w:pPr>
              <w:spacing w:before="100" w:beforeAutospacing="1" w:after="100" w:afterAutospacing="1"/>
              <w:jc w:val="both"/>
            </w:pPr>
            <w:r w:rsidRPr="001546FC">
              <w:t>Cita informācija</w:t>
            </w:r>
          </w:p>
        </w:tc>
        <w:tc>
          <w:tcPr>
            <w:tcW w:w="2947" w:type="pct"/>
            <w:tcBorders>
              <w:top w:val="outset" w:sz="6" w:space="0" w:color="000000"/>
              <w:left w:val="outset" w:sz="6" w:space="0" w:color="000000"/>
              <w:bottom w:val="outset" w:sz="6" w:space="0" w:color="000000"/>
              <w:right w:val="outset" w:sz="6" w:space="0" w:color="000000"/>
            </w:tcBorders>
          </w:tcPr>
          <w:p w14:paraId="6E3A945C" w14:textId="77777777" w:rsidR="00037AB9" w:rsidRPr="001546FC" w:rsidRDefault="00081E26" w:rsidP="00880FC9">
            <w:pPr>
              <w:spacing w:before="100" w:beforeAutospacing="1" w:after="100" w:afterAutospacing="1"/>
              <w:jc w:val="both"/>
              <w:rPr>
                <w:lang w:val="en-US"/>
              </w:rPr>
            </w:pPr>
            <w:r w:rsidRPr="001546FC">
              <w:rPr>
                <w:lang w:val="en-US"/>
              </w:rPr>
              <w:t>Nav.</w:t>
            </w:r>
          </w:p>
        </w:tc>
      </w:tr>
    </w:tbl>
    <w:p w14:paraId="24908988" w14:textId="77777777" w:rsidR="00080AD1" w:rsidRPr="001546FC" w:rsidRDefault="00080AD1" w:rsidP="006D0922">
      <w:pPr>
        <w:pStyle w:val="naisf"/>
        <w:tabs>
          <w:tab w:val="left" w:pos="6804"/>
        </w:tabs>
        <w:spacing w:before="0" w:after="0"/>
        <w:ind w:firstLine="0"/>
      </w:pPr>
    </w:p>
    <w:p w14:paraId="57F8DB4E" w14:textId="77777777" w:rsidR="000E29F0" w:rsidRPr="001546FC" w:rsidRDefault="000E29F0" w:rsidP="006D0922">
      <w:pPr>
        <w:pStyle w:val="naisf"/>
        <w:tabs>
          <w:tab w:val="left" w:pos="6804"/>
        </w:tabs>
        <w:spacing w:before="0" w:after="0"/>
        <w:ind w:firstLine="0"/>
      </w:pPr>
    </w:p>
    <w:p w14:paraId="01022252" w14:textId="77777777" w:rsidR="00F74C18" w:rsidRPr="001546FC" w:rsidRDefault="00176C98" w:rsidP="00031EA7">
      <w:pPr>
        <w:pStyle w:val="naisf"/>
        <w:tabs>
          <w:tab w:val="left" w:pos="6804"/>
        </w:tabs>
        <w:spacing w:before="0" w:after="0"/>
        <w:ind w:firstLine="0"/>
      </w:pPr>
      <w:r>
        <w:t>Finanšu ministrs</w:t>
      </w:r>
      <w:r>
        <w:tab/>
      </w:r>
      <w:r>
        <w:tab/>
      </w:r>
      <w:r>
        <w:tab/>
      </w:r>
      <w:proofErr w:type="spellStart"/>
      <w:r>
        <w:t>J.Reirs</w:t>
      </w:r>
      <w:proofErr w:type="spellEnd"/>
    </w:p>
    <w:p w14:paraId="49EB553E" w14:textId="77777777" w:rsidR="00311A11" w:rsidRPr="001546FC" w:rsidRDefault="00311A11" w:rsidP="00031EA7">
      <w:pPr>
        <w:tabs>
          <w:tab w:val="left" w:pos="7088"/>
        </w:tabs>
        <w:jc w:val="both"/>
      </w:pPr>
    </w:p>
    <w:p w14:paraId="643200DE" w14:textId="77777777" w:rsidR="000E29F0" w:rsidRPr="001546FC" w:rsidRDefault="000E29F0" w:rsidP="00031EA7">
      <w:pPr>
        <w:tabs>
          <w:tab w:val="left" w:pos="7088"/>
        </w:tabs>
        <w:jc w:val="both"/>
      </w:pPr>
    </w:p>
    <w:p w14:paraId="6D5825AE" w14:textId="77777777" w:rsidR="00031EA7" w:rsidRPr="001546FC" w:rsidRDefault="005F43C0" w:rsidP="00031EA7">
      <w:pPr>
        <w:rPr>
          <w:iCs/>
          <w:lang w:eastAsia="en-US"/>
        </w:rPr>
      </w:pPr>
      <w:r w:rsidRPr="001546FC">
        <w:t>Smirnova</w:t>
      </w:r>
      <w:r w:rsidR="00AA1863" w:rsidRPr="001546FC">
        <w:t>,</w:t>
      </w:r>
      <w:r w:rsidR="001D5DAE" w:rsidRPr="001546FC">
        <w:t xml:space="preserve"> 67083843</w:t>
      </w:r>
      <w:r w:rsidR="00031EA7" w:rsidRPr="001546FC">
        <w:rPr>
          <w:lang w:eastAsia="en-US"/>
        </w:rPr>
        <w:t xml:space="preserve"> </w:t>
      </w:r>
    </w:p>
    <w:p w14:paraId="69AA66AA" w14:textId="77777777" w:rsidR="00134346" w:rsidRPr="001546FC" w:rsidRDefault="00134346" w:rsidP="00031EA7">
      <w:pPr>
        <w:pStyle w:val="naisf"/>
        <w:tabs>
          <w:tab w:val="left" w:pos="6804"/>
        </w:tabs>
        <w:spacing w:before="0" w:after="0"/>
        <w:ind w:firstLine="0"/>
      </w:pPr>
      <w:hyperlink r:id="rId13" w:history="1">
        <w:r w:rsidRPr="001546FC">
          <w:rPr>
            <w:rStyle w:val="Hyperlink"/>
          </w:rPr>
          <w:t>Irina.Smirnova@fm.gov.lv</w:t>
        </w:r>
      </w:hyperlink>
    </w:p>
    <w:p w14:paraId="49317BAC" w14:textId="77777777" w:rsidR="000E29F0" w:rsidRPr="001546FC" w:rsidRDefault="00134346" w:rsidP="00031EA7">
      <w:pPr>
        <w:pStyle w:val="naisf"/>
        <w:tabs>
          <w:tab w:val="left" w:pos="6804"/>
        </w:tabs>
        <w:spacing w:before="0" w:after="0"/>
        <w:ind w:firstLine="0"/>
      </w:pPr>
      <w:r w:rsidRPr="001546FC">
        <w:t xml:space="preserve"> </w:t>
      </w:r>
      <w:r w:rsidR="001B1329" w:rsidRPr="001546FC">
        <w:t xml:space="preserve">                          </w:t>
      </w:r>
    </w:p>
    <w:sectPr w:rsidR="000E29F0" w:rsidRPr="001546FC" w:rsidSect="00F62F43">
      <w:headerReference w:type="even" r:id="rId14"/>
      <w:headerReference w:type="default" r:id="rId15"/>
      <w:footerReference w:type="even" r:id="rId16"/>
      <w:footerReference w:type="default" r:id="rId17"/>
      <w:headerReference w:type="first" r:id="rId18"/>
      <w:footerReference w:type="first" r:id="rId1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FDB21" w14:textId="77777777" w:rsidR="00241DD8" w:rsidRDefault="00241DD8">
      <w:r>
        <w:separator/>
      </w:r>
    </w:p>
  </w:endnote>
  <w:endnote w:type="continuationSeparator" w:id="0">
    <w:p w14:paraId="4DFCED79" w14:textId="77777777" w:rsidR="00241DD8" w:rsidRDefault="00241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712A" w14:textId="77777777" w:rsidR="00CA0C02" w:rsidRDefault="00CA0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67E0" w14:textId="77777777" w:rsidR="00C31E36" w:rsidRPr="00D805F0" w:rsidRDefault="00017CD3" w:rsidP="002542DA">
    <w:pPr>
      <w:pStyle w:val="Footer"/>
      <w:jc w:val="both"/>
    </w:pPr>
    <w:r w:rsidRPr="00017CD3">
      <w:rPr>
        <w:sz w:val="20"/>
        <w:szCs w:val="20"/>
      </w:rPr>
      <w:fldChar w:fldCharType="begin"/>
    </w:r>
    <w:r w:rsidRPr="00017CD3">
      <w:rPr>
        <w:sz w:val="20"/>
        <w:szCs w:val="20"/>
      </w:rPr>
      <w:instrText xml:space="preserve"> FILENAME   \* MERGEFORMAT </w:instrText>
    </w:r>
    <w:r w:rsidRPr="00017CD3">
      <w:rPr>
        <w:sz w:val="20"/>
        <w:szCs w:val="20"/>
      </w:rPr>
      <w:fldChar w:fldCharType="separate"/>
    </w:r>
    <w:r w:rsidR="00CA0C02">
      <w:rPr>
        <w:noProof/>
        <w:sz w:val="20"/>
        <w:szCs w:val="20"/>
      </w:rPr>
      <w:t>FMAnot_310821_MK385.doc</w:t>
    </w:r>
    <w:r w:rsidRPr="00017CD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ADA7D" w14:textId="77777777" w:rsidR="00C31E36" w:rsidRPr="002542DA" w:rsidRDefault="00017CD3" w:rsidP="002542DA">
    <w:pPr>
      <w:pStyle w:val="Footer"/>
      <w:jc w:val="both"/>
      <w:rPr>
        <w:sz w:val="20"/>
        <w:szCs w:val="20"/>
        <w:lang w:val="pt-BR"/>
      </w:rPr>
    </w:pPr>
    <w:r>
      <w:rPr>
        <w:sz w:val="20"/>
        <w:szCs w:val="20"/>
      </w:rPr>
      <w:fldChar w:fldCharType="begin"/>
    </w:r>
    <w:r>
      <w:rPr>
        <w:sz w:val="20"/>
        <w:szCs w:val="20"/>
      </w:rPr>
      <w:instrText xml:space="preserve"> FILENAME   \* MERGEFORMAT </w:instrText>
    </w:r>
    <w:r>
      <w:rPr>
        <w:sz w:val="20"/>
        <w:szCs w:val="20"/>
      </w:rPr>
      <w:fldChar w:fldCharType="separate"/>
    </w:r>
    <w:r w:rsidR="00ED628F">
      <w:rPr>
        <w:noProof/>
        <w:sz w:val="20"/>
        <w:szCs w:val="20"/>
      </w:rPr>
      <w:t>FMAnot_310821_MK385.doc</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B83A4" w14:textId="77777777" w:rsidR="00241DD8" w:rsidRDefault="00241DD8">
      <w:r>
        <w:separator/>
      </w:r>
    </w:p>
  </w:footnote>
  <w:footnote w:type="continuationSeparator" w:id="0">
    <w:p w14:paraId="71FF2C49" w14:textId="77777777" w:rsidR="00241DD8" w:rsidRDefault="00241DD8">
      <w:r>
        <w:continuationSeparator/>
      </w:r>
    </w:p>
  </w:footnote>
  <w:footnote w:id="1">
    <w:p w14:paraId="47596CA1" w14:textId="77777777" w:rsidR="002041DB" w:rsidRPr="004D002D" w:rsidRDefault="002041DB" w:rsidP="002041DB">
      <w:pPr>
        <w:pStyle w:val="FootnoteText"/>
      </w:pPr>
      <w:r w:rsidRPr="00030159">
        <w:rPr>
          <w:rStyle w:val="FootnoteReference"/>
        </w:rPr>
        <w:footnoteRef/>
      </w:r>
      <w:r>
        <w:t xml:space="preserve"> https://eur-lex.europa.eu/legal-content/EN/TXT/?uri=CELEX%3A32021R0817&amp;qid=1622186232554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C6F0B" w14:textId="77777777" w:rsidR="00C31E36" w:rsidRDefault="00C31E36"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ACB2C4" w14:textId="77777777" w:rsidR="00C31E36" w:rsidRDefault="00C31E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0BB2" w14:textId="77777777" w:rsidR="00C31E36" w:rsidRDefault="00C31E36"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198A">
      <w:rPr>
        <w:rStyle w:val="PageNumber"/>
        <w:noProof/>
      </w:rPr>
      <w:t>4</w:t>
    </w:r>
    <w:r>
      <w:rPr>
        <w:rStyle w:val="PageNumber"/>
      </w:rPr>
      <w:fldChar w:fldCharType="end"/>
    </w:r>
  </w:p>
  <w:p w14:paraId="641072FE" w14:textId="77777777" w:rsidR="00C31E36" w:rsidRDefault="00C31E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BB1" w14:textId="77777777" w:rsidR="00CA0C02" w:rsidRDefault="00CA0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C2249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C1247"/>
    <w:multiLevelType w:val="hybridMultilevel"/>
    <w:tmpl w:val="932C7F7E"/>
    <w:lvl w:ilvl="0" w:tplc="AF7821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FC123E"/>
    <w:multiLevelType w:val="hybridMultilevel"/>
    <w:tmpl w:val="F4B2051A"/>
    <w:lvl w:ilvl="0" w:tplc="1AA228F6">
      <w:start w:val="1"/>
      <w:numFmt w:val="bullet"/>
      <w:lvlText w:val="▌"/>
      <w:lvlJc w:val="left"/>
      <w:pPr>
        <w:tabs>
          <w:tab w:val="num" w:pos="720"/>
        </w:tabs>
        <w:ind w:left="720" w:hanging="360"/>
      </w:pPr>
      <w:rPr>
        <w:rFonts w:ascii="Times New Roman" w:hAnsi="Times New Roman" w:hint="default"/>
      </w:rPr>
    </w:lvl>
    <w:lvl w:ilvl="1" w:tplc="BB0AE61C" w:tentative="1">
      <w:start w:val="1"/>
      <w:numFmt w:val="bullet"/>
      <w:lvlText w:val="▌"/>
      <w:lvlJc w:val="left"/>
      <w:pPr>
        <w:tabs>
          <w:tab w:val="num" w:pos="1440"/>
        </w:tabs>
        <w:ind w:left="1440" w:hanging="360"/>
      </w:pPr>
      <w:rPr>
        <w:rFonts w:ascii="Times New Roman" w:hAnsi="Times New Roman" w:hint="default"/>
      </w:rPr>
    </w:lvl>
    <w:lvl w:ilvl="2" w:tplc="4F526626" w:tentative="1">
      <w:start w:val="1"/>
      <w:numFmt w:val="bullet"/>
      <w:lvlText w:val="▌"/>
      <w:lvlJc w:val="left"/>
      <w:pPr>
        <w:tabs>
          <w:tab w:val="num" w:pos="2160"/>
        </w:tabs>
        <w:ind w:left="2160" w:hanging="360"/>
      </w:pPr>
      <w:rPr>
        <w:rFonts w:ascii="Times New Roman" w:hAnsi="Times New Roman" w:hint="default"/>
      </w:rPr>
    </w:lvl>
    <w:lvl w:ilvl="3" w:tplc="514077EE" w:tentative="1">
      <w:start w:val="1"/>
      <w:numFmt w:val="bullet"/>
      <w:lvlText w:val="▌"/>
      <w:lvlJc w:val="left"/>
      <w:pPr>
        <w:tabs>
          <w:tab w:val="num" w:pos="2880"/>
        </w:tabs>
        <w:ind w:left="2880" w:hanging="360"/>
      </w:pPr>
      <w:rPr>
        <w:rFonts w:ascii="Times New Roman" w:hAnsi="Times New Roman" w:hint="default"/>
      </w:rPr>
    </w:lvl>
    <w:lvl w:ilvl="4" w:tplc="6974FBCC" w:tentative="1">
      <w:start w:val="1"/>
      <w:numFmt w:val="bullet"/>
      <w:lvlText w:val="▌"/>
      <w:lvlJc w:val="left"/>
      <w:pPr>
        <w:tabs>
          <w:tab w:val="num" w:pos="3600"/>
        </w:tabs>
        <w:ind w:left="3600" w:hanging="360"/>
      </w:pPr>
      <w:rPr>
        <w:rFonts w:ascii="Times New Roman" w:hAnsi="Times New Roman" w:hint="default"/>
      </w:rPr>
    </w:lvl>
    <w:lvl w:ilvl="5" w:tplc="898671BE" w:tentative="1">
      <w:start w:val="1"/>
      <w:numFmt w:val="bullet"/>
      <w:lvlText w:val="▌"/>
      <w:lvlJc w:val="left"/>
      <w:pPr>
        <w:tabs>
          <w:tab w:val="num" w:pos="4320"/>
        </w:tabs>
        <w:ind w:left="4320" w:hanging="360"/>
      </w:pPr>
      <w:rPr>
        <w:rFonts w:ascii="Times New Roman" w:hAnsi="Times New Roman" w:hint="default"/>
      </w:rPr>
    </w:lvl>
    <w:lvl w:ilvl="6" w:tplc="E9B8FA78" w:tentative="1">
      <w:start w:val="1"/>
      <w:numFmt w:val="bullet"/>
      <w:lvlText w:val="▌"/>
      <w:lvlJc w:val="left"/>
      <w:pPr>
        <w:tabs>
          <w:tab w:val="num" w:pos="5040"/>
        </w:tabs>
        <w:ind w:left="5040" w:hanging="360"/>
      </w:pPr>
      <w:rPr>
        <w:rFonts w:ascii="Times New Roman" w:hAnsi="Times New Roman" w:hint="default"/>
      </w:rPr>
    </w:lvl>
    <w:lvl w:ilvl="7" w:tplc="83A62104" w:tentative="1">
      <w:start w:val="1"/>
      <w:numFmt w:val="bullet"/>
      <w:lvlText w:val="▌"/>
      <w:lvlJc w:val="left"/>
      <w:pPr>
        <w:tabs>
          <w:tab w:val="num" w:pos="5760"/>
        </w:tabs>
        <w:ind w:left="5760" w:hanging="360"/>
      </w:pPr>
      <w:rPr>
        <w:rFonts w:ascii="Times New Roman" w:hAnsi="Times New Roman" w:hint="default"/>
      </w:rPr>
    </w:lvl>
    <w:lvl w:ilvl="8" w:tplc="EC16CDE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C5F3867"/>
    <w:multiLevelType w:val="hybridMultilevel"/>
    <w:tmpl w:val="3370C87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91C0C4F"/>
    <w:multiLevelType w:val="hybridMultilevel"/>
    <w:tmpl w:val="A6D837A8"/>
    <w:lvl w:ilvl="0" w:tplc="756C181E">
      <w:start w:val="1"/>
      <w:numFmt w:val="bullet"/>
      <w:lvlText w:val="▌"/>
      <w:lvlJc w:val="left"/>
      <w:pPr>
        <w:tabs>
          <w:tab w:val="num" w:pos="720"/>
        </w:tabs>
        <w:ind w:left="720" w:hanging="360"/>
      </w:pPr>
      <w:rPr>
        <w:rFonts w:ascii="Times New Roman" w:hAnsi="Times New Roman" w:hint="default"/>
      </w:rPr>
    </w:lvl>
    <w:lvl w:ilvl="1" w:tplc="AA702590" w:tentative="1">
      <w:start w:val="1"/>
      <w:numFmt w:val="bullet"/>
      <w:lvlText w:val="▌"/>
      <w:lvlJc w:val="left"/>
      <w:pPr>
        <w:tabs>
          <w:tab w:val="num" w:pos="1440"/>
        </w:tabs>
        <w:ind w:left="1440" w:hanging="360"/>
      </w:pPr>
      <w:rPr>
        <w:rFonts w:ascii="Times New Roman" w:hAnsi="Times New Roman" w:hint="default"/>
      </w:rPr>
    </w:lvl>
    <w:lvl w:ilvl="2" w:tplc="57B2DCBC" w:tentative="1">
      <w:start w:val="1"/>
      <w:numFmt w:val="bullet"/>
      <w:lvlText w:val="▌"/>
      <w:lvlJc w:val="left"/>
      <w:pPr>
        <w:tabs>
          <w:tab w:val="num" w:pos="2160"/>
        </w:tabs>
        <w:ind w:left="2160" w:hanging="360"/>
      </w:pPr>
      <w:rPr>
        <w:rFonts w:ascii="Times New Roman" w:hAnsi="Times New Roman" w:hint="default"/>
      </w:rPr>
    </w:lvl>
    <w:lvl w:ilvl="3" w:tplc="B7C0F6DE" w:tentative="1">
      <w:start w:val="1"/>
      <w:numFmt w:val="bullet"/>
      <w:lvlText w:val="▌"/>
      <w:lvlJc w:val="left"/>
      <w:pPr>
        <w:tabs>
          <w:tab w:val="num" w:pos="2880"/>
        </w:tabs>
        <w:ind w:left="2880" w:hanging="360"/>
      </w:pPr>
      <w:rPr>
        <w:rFonts w:ascii="Times New Roman" w:hAnsi="Times New Roman" w:hint="default"/>
      </w:rPr>
    </w:lvl>
    <w:lvl w:ilvl="4" w:tplc="46F245F6" w:tentative="1">
      <w:start w:val="1"/>
      <w:numFmt w:val="bullet"/>
      <w:lvlText w:val="▌"/>
      <w:lvlJc w:val="left"/>
      <w:pPr>
        <w:tabs>
          <w:tab w:val="num" w:pos="3600"/>
        </w:tabs>
        <w:ind w:left="3600" w:hanging="360"/>
      </w:pPr>
      <w:rPr>
        <w:rFonts w:ascii="Times New Roman" w:hAnsi="Times New Roman" w:hint="default"/>
      </w:rPr>
    </w:lvl>
    <w:lvl w:ilvl="5" w:tplc="81541756" w:tentative="1">
      <w:start w:val="1"/>
      <w:numFmt w:val="bullet"/>
      <w:lvlText w:val="▌"/>
      <w:lvlJc w:val="left"/>
      <w:pPr>
        <w:tabs>
          <w:tab w:val="num" w:pos="4320"/>
        </w:tabs>
        <w:ind w:left="4320" w:hanging="360"/>
      </w:pPr>
      <w:rPr>
        <w:rFonts w:ascii="Times New Roman" w:hAnsi="Times New Roman" w:hint="default"/>
      </w:rPr>
    </w:lvl>
    <w:lvl w:ilvl="6" w:tplc="A18C1E8E" w:tentative="1">
      <w:start w:val="1"/>
      <w:numFmt w:val="bullet"/>
      <w:lvlText w:val="▌"/>
      <w:lvlJc w:val="left"/>
      <w:pPr>
        <w:tabs>
          <w:tab w:val="num" w:pos="5040"/>
        </w:tabs>
        <w:ind w:left="5040" w:hanging="360"/>
      </w:pPr>
      <w:rPr>
        <w:rFonts w:ascii="Times New Roman" w:hAnsi="Times New Roman" w:hint="default"/>
      </w:rPr>
    </w:lvl>
    <w:lvl w:ilvl="7" w:tplc="A496BFFA" w:tentative="1">
      <w:start w:val="1"/>
      <w:numFmt w:val="bullet"/>
      <w:lvlText w:val="▌"/>
      <w:lvlJc w:val="left"/>
      <w:pPr>
        <w:tabs>
          <w:tab w:val="num" w:pos="5760"/>
        </w:tabs>
        <w:ind w:left="5760" w:hanging="360"/>
      </w:pPr>
      <w:rPr>
        <w:rFonts w:ascii="Times New Roman" w:hAnsi="Times New Roman" w:hint="default"/>
      </w:rPr>
    </w:lvl>
    <w:lvl w:ilvl="8" w:tplc="65C6F5C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B9B34B7"/>
    <w:multiLevelType w:val="hybridMultilevel"/>
    <w:tmpl w:val="49188F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F4F440C"/>
    <w:multiLevelType w:val="hybridMultilevel"/>
    <w:tmpl w:val="91CCED8A"/>
    <w:lvl w:ilvl="0" w:tplc="6226E69E">
      <w:start w:val="1"/>
      <w:numFmt w:val="bullet"/>
      <w:lvlText w:val="▌"/>
      <w:lvlJc w:val="left"/>
      <w:pPr>
        <w:tabs>
          <w:tab w:val="num" w:pos="720"/>
        </w:tabs>
        <w:ind w:left="720" w:hanging="360"/>
      </w:pPr>
      <w:rPr>
        <w:rFonts w:ascii="Times New Roman" w:hAnsi="Times New Roman" w:hint="default"/>
      </w:rPr>
    </w:lvl>
    <w:lvl w:ilvl="1" w:tplc="C156AA46" w:tentative="1">
      <w:start w:val="1"/>
      <w:numFmt w:val="bullet"/>
      <w:lvlText w:val="▌"/>
      <w:lvlJc w:val="left"/>
      <w:pPr>
        <w:tabs>
          <w:tab w:val="num" w:pos="1440"/>
        </w:tabs>
        <w:ind w:left="1440" w:hanging="360"/>
      </w:pPr>
      <w:rPr>
        <w:rFonts w:ascii="Times New Roman" w:hAnsi="Times New Roman" w:hint="default"/>
      </w:rPr>
    </w:lvl>
    <w:lvl w:ilvl="2" w:tplc="D062EAA8" w:tentative="1">
      <w:start w:val="1"/>
      <w:numFmt w:val="bullet"/>
      <w:lvlText w:val="▌"/>
      <w:lvlJc w:val="left"/>
      <w:pPr>
        <w:tabs>
          <w:tab w:val="num" w:pos="2160"/>
        </w:tabs>
        <w:ind w:left="2160" w:hanging="360"/>
      </w:pPr>
      <w:rPr>
        <w:rFonts w:ascii="Times New Roman" w:hAnsi="Times New Roman" w:hint="default"/>
      </w:rPr>
    </w:lvl>
    <w:lvl w:ilvl="3" w:tplc="B268E700" w:tentative="1">
      <w:start w:val="1"/>
      <w:numFmt w:val="bullet"/>
      <w:lvlText w:val="▌"/>
      <w:lvlJc w:val="left"/>
      <w:pPr>
        <w:tabs>
          <w:tab w:val="num" w:pos="2880"/>
        </w:tabs>
        <w:ind w:left="2880" w:hanging="360"/>
      </w:pPr>
      <w:rPr>
        <w:rFonts w:ascii="Times New Roman" w:hAnsi="Times New Roman" w:hint="default"/>
      </w:rPr>
    </w:lvl>
    <w:lvl w:ilvl="4" w:tplc="9DA64F58" w:tentative="1">
      <w:start w:val="1"/>
      <w:numFmt w:val="bullet"/>
      <w:lvlText w:val="▌"/>
      <w:lvlJc w:val="left"/>
      <w:pPr>
        <w:tabs>
          <w:tab w:val="num" w:pos="3600"/>
        </w:tabs>
        <w:ind w:left="3600" w:hanging="360"/>
      </w:pPr>
      <w:rPr>
        <w:rFonts w:ascii="Times New Roman" w:hAnsi="Times New Roman" w:hint="default"/>
      </w:rPr>
    </w:lvl>
    <w:lvl w:ilvl="5" w:tplc="59B84090" w:tentative="1">
      <w:start w:val="1"/>
      <w:numFmt w:val="bullet"/>
      <w:lvlText w:val="▌"/>
      <w:lvlJc w:val="left"/>
      <w:pPr>
        <w:tabs>
          <w:tab w:val="num" w:pos="4320"/>
        </w:tabs>
        <w:ind w:left="4320" w:hanging="360"/>
      </w:pPr>
      <w:rPr>
        <w:rFonts w:ascii="Times New Roman" w:hAnsi="Times New Roman" w:hint="default"/>
      </w:rPr>
    </w:lvl>
    <w:lvl w:ilvl="6" w:tplc="4B742512" w:tentative="1">
      <w:start w:val="1"/>
      <w:numFmt w:val="bullet"/>
      <w:lvlText w:val="▌"/>
      <w:lvlJc w:val="left"/>
      <w:pPr>
        <w:tabs>
          <w:tab w:val="num" w:pos="5040"/>
        </w:tabs>
        <w:ind w:left="5040" w:hanging="360"/>
      </w:pPr>
      <w:rPr>
        <w:rFonts w:ascii="Times New Roman" w:hAnsi="Times New Roman" w:hint="default"/>
      </w:rPr>
    </w:lvl>
    <w:lvl w:ilvl="7" w:tplc="72A6DB4C" w:tentative="1">
      <w:start w:val="1"/>
      <w:numFmt w:val="bullet"/>
      <w:lvlText w:val="▌"/>
      <w:lvlJc w:val="left"/>
      <w:pPr>
        <w:tabs>
          <w:tab w:val="num" w:pos="5760"/>
        </w:tabs>
        <w:ind w:left="5760" w:hanging="360"/>
      </w:pPr>
      <w:rPr>
        <w:rFonts w:ascii="Times New Roman" w:hAnsi="Times New Roman" w:hint="default"/>
      </w:rPr>
    </w:lvl>
    <w:lvl w:ilvl="8" w:tplc="B16C29D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CCC5C9A"/>
    <w:multiLevelType w:val="multilevel"/>
    <w:tmpl w:val="82D841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2DED1C74"/>
    <w:multiLevelType w:val="hybridMultilevel"/>
    <w:tmpl w:val="EEEA0B12"/>
    <w:lvl w:ilvl="0" w:tplc="1304FDE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E9378B4"/>
    <w:multiLevelType w:val="hybridMultilevel"/>
    <w:tmpl w:val="75303BA0"/>
    <w:lvl w:ilvl="0" w:tplc="556C709C">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16A5B5B"/>
    <w:multiLevelType w:val="hybridMultilevel"/>
    <w:tmpl w:val="B61AAE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744A95"/>
    <w:multiLevelType w:val="hybridMultilevel"/>
    <w:tmpl w:val="FA345D46"/>
    <w:lvl w:ilvl="0" w:tplc="A49EE830">
      <w:start w:val="1"/>
      <w:numFmt w:val="decimal"/>
      <w:lvlText w:val="%1."/>
      <w:lvlJc w:val="left"/>
      <w:pPr>
        <w:tabs>
          <w:tab w:val="num" w:pos="720"/>
        </w:tabs>
        <w:ind w:left="720" w:hanging="360"/>
      </w:pPr>
      <w:rPr>
        <w:rFonts w:hint="default"/>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48D72F2E"/>
    <w:multiLevelType w:val="hybridMultilevel"/>
    <w:tmpl w:val="7B04B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C217B"/>
    <w:multiLevelType w:val="hybridMultilevel"/>
    <w:tmpl w:val="4D925854"/>
    <w:lvl w:ilvl="0" w:tplc="2C54FB6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124FFD"/>
    <w:multiLevelType w:val="hybridMultilevel"/>
    <w:tmpl w:val="6B56254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512947CF"/>
    <w:multiLevelType w:val="hybridMultilevel"/>
    <w:tmpl w:val="F0F805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6D2BC9"/>
    <w:multiLevelType w:val="hybridMultilevel"/>
    <w:tmpl w:val="D75C78A0"/>
    <w:lvl w:ilvl="0" w:tplc="09C4E5D8">
      <w:start w:val="1"/>
      <w:numFmt w:val="bullet"/>
      <w:lvlText w:val="▌"/>
      <w:lvlJc w:val="left"/>
      <w:pPr>
        <w:tabs>
          <w:tab w:val="num" w:pos="720"/>
        </w:tabs>
        <w:ind w:left="720" w:hanging="360"/>
      </w:pPr>
      <w:rPr>
        <w:rFonts w:ascii="Times New Roman" w:hAnsi="Times New Roman" w:hint="default"/>
      </w:rPr>
    </w:lvl>
    <w:lvl w:ilvl="1" w:tplc="36FE28C0" w:tentative="1">
      <w:start w:val="1"/>
      <w:numFmt w:val="bullet"/>
      <w:lvlText w:val="▌"/>
      <w:lvlJc w:val="left"/>
      <w:pPr>
        <w:tabs>
          <w:tab w:val="num" w:pos="1440"/>
        </w:tabs>
        <w:ind w:left="1440" w:hanging="360"/>
      </w:pPr>
      <w:rPr>
        <w:rFonts w:ascii="Times New Roman" w:hAnsi="Times New Roman" w:hint="default"/>
      </w:rPr>
    </w:lvl>
    <w:lvl w:ilvl="2" w:tplc="9CC81F1C" w:tentative="1">
      <w:start w:val="1"/>
      <w:numFmt w:val="bullet"/>
      <w:lvlText w:val="▌"/>
      <w:lvlJc w:val="left"/>
      <w:pPr>
        <w:tabs>
          <w:tab w:val="num" w:pos="2160"/>
        </w:tabs>
        <w:ind w:left="2160" w:hanging="360"/>
      </w:pPr>
      <w:rPr>
        <w:rFonts w:ascii="Times New Roman" w:hAnsi="Times New Roman" w:hint="default"/>
      </w:rPr>
    </w:lvl>
    <w:lvl w:ilvl="3" w:tplc="E894F8A2" w:tentative="1">
      <w:start w:val="1"/>
      <w:numFmt w:val="bullet"/>
      <w:lvlText w:val="▌"/>
      <w:lvlJc w:val="left"/>
      <w:pPr>
        <w:tabs>
          <w:tab w:val="num" w:pos="2880"/>
        </w:tabs>
        <w:ind w:left="2880" w:hanging="360"/>
      </w:pPr>
      <w:rPr>
        <w:rFonts w:ascii="Times New Roman" w:hAnsi="Times New Roman" w:hint="default"/>
      </w:rPr>
    </w:lvl>
    <w:lvl w:ilvl="4" w:tplc="EB4EA872" w:tentative="1">
      <w:start w:val="1"/>
      <w:numFmt w:val="bullet"/>
      <w:lvlText w:val="▌"/>
      <w:lvlJc w:val="left"/>
      <w:pPr>
        <w:tabs>
          <w:tab w:val="num" w:pos="3600"/>
        </w:tabs>
        <w:ind w:left="3600" w:hanging="360"/>
      </w:pPr>
      <w:rPr>
        <w:rFonts w:ascii="Times New Roman" w:hAnsi="Times New Roman" w:hint="default"/>
      </w:rPr>
    </w:lvl>
    <w:lvl w:ilvl="5" w:tplc="89F4E01C" w:tentative="1">
      <w:start w:val="1"/>
      <w:numFmt w:val="bullet"/>
      <w:lvlText w:val="▌"/>
      <w:lvlJc w:val="left"/>
      <w:pPr>
        <w:tabs>
          <w:tab w:val="num" w:pos="4320"/>
        </w:tabs>
        <w:ind w:left="4320" w:hanging="360"/>
      </w:pPr>
      <w:rPr>
        <w:rFonts w:ascii="Times New Roman" w:hAnsi="Times New Roman" w:hint="default"/>
      </w:rPr>
    </w:lvl>
    <w:lvl w:ilvl="6" w:tplc="4CF4ADE6" w:tentative="1">
      <w:start w:val="1"/>
      <w:numFmt w:val="bullet"/>
      <w:lvlText w:val="▌"/>
      <w:lvlJc w:val="left"/>
      <w:pPr>
        <w:tabs>
          <w:tab w:val="num" w:pos="5040"/>
        </w:tabs>
        <w:ind w:left="5040" w:hanging="360"/>
      </w:pPr>
      <w:rPr>
        <w:rFonts w:ascii="Times New Roman" w:hAnsi="Times New Roman" w:hint="default"/>
      </w:rPr>
    </w:lvl>
    <w:lvl w:ilvl="7" w:tplc="C7661D1E" w:tentative="1">
      <w:start w:val="1"/>
      <w:numFmt w:val="bullet"/>
      <w:lvlText w:val="▌"/>
      <w:lvlJc w:val="left"/>
      <w:pPr>
        <w:tabs>
          <w:tab w:val="num" w:pos="5760"/>
        </w:tabs>
        <w:ind w:left="5760" w:hanging="360"/>
      </w:pPr>
      <w:rPr>
        <w:rFonts w:ascii="Times New Roman" w:hAnsi="Times New Roman" w:hint="default"/>
      </w:rPr>
    </w:lvl>
    <w:lvl w:ilvl="8" w:tplc="8E6C581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46F5E63"/>
    <w:multiLevelType w:val="hybridMultilevel"/>
    <w:tmpl w:val="91FAA8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81C7582"/>
    <w:multiLevelType w:val="hybridMultilevel"/>
    <w:tmpl w:val="7ABE272A"/>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403A00"/>
    <w:multiLevelType w:val="hybridMultilevel"/>
    <w:tmpl w:val="8800F4D0"/>
    <w:lvl w:ilvl="0" w:tplc="B0F8A32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C61899"/>
    <w:multiLevelType w:val="hybridMultilevel"/>
    <w:tmpl w:val="C4628448"/>
    <w:lvl w:ilvl="0" w:tplc="0426000D">
      <w:start w:val="1"/>
      <w:numFmt w:val="bullet"/>
      <w:lvlText w:val=""/>
      <w:lvlJc w:val="left"/>
      <w:pPr>
        <w:tabs>
          <w:tab w:val="num" w:pos="786"/>
        </w:tabs>
        <w:ind w:left="786" w:hanging="360"/>
      </w:pPr>
      <w:rPr>
        <w:rFonts w:ascii="Wingdings" w:hAnsi="Wingdings"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21" w15:restartNumberingAfterBreak="0">
    <w:nsid w:val="60C23AF1"/>
    <w:multiLevelType w:val="multilevel"/>
    <w:tmpl w:val="CB0C163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632A1A20"/>
    <w:multiLevelType w:val="hybridMultilevel"/>
    <w:tmpl w:val="CF5202E0"/>
    <w:lvl w:ilvl="0" w:tplc="8CA2CBC6">
      <w:start w:val="1"/>
      <w:numFmt w:val="bullet"/>
      <w:lvlText w:val="▌"/>
      <w:lvlJc w:val="left"/>
      <w:pPr>
        <w:tabs>
          <w:tab w:val="num" w:pos="720"/>
        </w:tabs>
        <w:ind w:left="720" w:hanging="360"/>
      </w:pPr>
      <w:rPr>
        <w:rFonts w:ascii="Times New Roman" w:hAnsi="Times New Roman" w:hint="default"/>
      </w:rPr>
    </w:lvl>
    <w:lvl w:ilvl="1" w:tplc="056C3BCA" w:tentative="1">
      <w:start w:val="1"/>
      <w:numFmt w:val="bullet"/>
      <w:lvlText w:val="▌"/>
      <w:lvlJc w:val="left"/>
      <w:pPr>
        <w:tabs>
          <w:tab w:val="num" w:pos="1440"/>
        </w:tabs>
        <w:ind w:left="1440" w:hanging="360"/>
      </w:pPr>
      <w:rPr>
        <w:rFonts w:ascii="Times New Roman" w:hAnsi="Times New Roman" w:hint="default"/>
      </w:rPr>
    </w:lvl>
    <w:lvl w:ilvl="2" w:tplc="3CFAB368" w:tentative="1">
      <w:start w:val="1"/>
      <w:numFmt w:val="bullet"/>
      <w:lvlText w:val="▌"/>
      <w:lvlJc w:val="left"/>
      <w:pPr>
        <w:tabs>
          <w:tab w:val="num" w:pos="2160"/>
        </w:tabs>
        <w:ind w:left="2160" w:hanging="360"/>
      </w:pPr>
      <w:rPr>
        <w:rFonts w:ascii="Times New Roman" w:hAnsi="Times New Roman" w:hint="default"/>
      </w:rPr>
    </w:lvl>
    <w:lvl w:ilvl="3" w:tplc="1DE063A6" w:tentative="1">
      <w:start w:val="1"/>
      <w:numFmt w:val="bullet"/>
      <w:lvlText w:val="▌"/>
      <w:lvlJc w:val="left"/>
      <w:pPr>
        <w:tabs>
          <w:tab w:val="num" w:pos="2880"/>
        </w:tabs>
        <w:ind w:left="2880" w:hanging="360"/>
      </w:pPr>
      <w:rPr>
        <w:rFonts w:ascii="Times New Roman" w:hAnsi="Times New Roman" w:hint="default"/>
      </w:rPr>
    </w:lvl>
    <w:lvl w:ilvl="4" w:tplc="3BA0E0DC" w:tentative="1">
      <w:start w:val="1"/>
      <w:numFmt w:val="bullet"/>
      <w:lvlText w:val="▌"/>
      <w:lvlJc w:val="left"/>
      <w:pPr>
        <w:tabs>
          <w:tab w:val="num" w:pos="3600"/>
        </w:tabs>
        <w:ind w:left="3600" w:hanging="360"/>
      </w:pPr>
      <w:rPr>
        <w:rFonts w:ascii="Times New Roman" w:hAnsi="Times New Roman" w:hint="default"/>
      </w:rPr>
    </w:lvl>
    <w:lvl w:ilvl="5" w:tplc="E618B692" w:tentative="1">
      <w:start w:val="1"/>
      <w:numFmt w:val="bullet"/>
      <w:lvlText w:val="▌"/>
      <w:lvlJc w:val="left"/>
      <w:pPr>
        <w:tabs>
          <w:tab w:val="num" w:pos="4320"/>
        </w:tabs>
        <w:ind w:left="4320" w:hanging="360"/>
      </w:pPr>
      <w:rPr>
        <w:rFonts w:ascii="Times New Roman" w:hAnsi="Times New Roman" w:hint="default"/>
      </w:rPr>
    </w:lvl>
    <w:lvl w:ilvl="6" w:tplc="911C8CF2" w:tentative="1">
      <w:start w:val="1"/>
      <w:numFmt w:val="bullet"/>
      <w:lvlText w:val="▌"/>
      <w:lvlJc w:val="left"/>
      <w:pPr>
        <w:tabs>
          <w:tab w:val="num" w:pos="5040"/>
        </w:tabs>
        <w:ind w:left="5040" w:hanging="360"/>
      </w:pPr>
      <w:rPr>
        <w:rFonts w:ascii="Times New Roman" w:hAnsi="Times New Roman" w:hint="default"/>
      </w:rPr>
    </w:lvl>
    <w:lvl w:ilvl="7" w:tplc="B6346DD6" w:tentative="1">
      <w:start w:val="1"/>
      <w:numFmt w:val="bullet"/>
      <w:lvlText w:val="▌"/>
      <w:lvlJc w:val="left"/>
      <w:pPr>
        <w:tabs>
          <w:tab w:val="num" w:pos="5760"/>
        </w:tabs>
        <w:ind w:left="5760" w:hanging="360"/>
      </w:pPr>
      <w:rPr>
        <w:rFonts w:ascii="Times New Roman" w:hAnsi="Times New Roman" w:hint="default"/>
      </w:rPr>
    </w:lvl>
    <w:lvl w:ilvl="8" w:tplc="24BA4D6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A087404"/>
    <w:multiLevelType w:val="hybridMultilevel"/>
    <w:tmpl w:val="B08452E2"/>
    <w:lvl w:ilvl="0" w:tplc="ED14CEC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BCD5C69"/>
    <w:multiLevelType w:val="multilevel"/>
    <w:tmpl w:val="76E843C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6D9C4F15"/>
    <w:multiLevelType w:val="hybridMultilevel"/>
    <w:tmpl w:val="FB12841A"/>
    <w:lvl w:ilvl="0" w:tplc="8340AC3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1343AC2"/>
    <w:multiLevelType w:val="hybridMultilevel"/>
    <w:tmpl w:val="FD64708E"/>
    <w:lvl w:ilvl="0" w:tplc="1832ACC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083CB7"/>
    <w:multiLevelType w:val="hybridMultilevel"/>
    <w:tmpl w:val="69B229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807CF6"/>
    <w:multiLevelType w:val="hybridMultilevel"/>
    <w:tmpl w:val="6C44F1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6"/>
  </w:num>
  <w:num w:numId="4">
    <w:abstractNumId w:val="4"/>
  </w:num>
  <w:num w:numId="5">
    <w:abstractNumId w:val="2"/>
  </w:num>
  <w:num w:numId="6">
    <w:abstractNumId w:val="16"/>
  </w:num>
  <w:num w:numId="7">
    <w:abstractNumId w:val="22"/>
  </w:num>
  <w:num w:numId="8">
    <w:abstractNumId w:val="11"/>
  </w:num>
  <w:num w:numId="9">
    <w:abstractNumId w:val="5"/>
  </w:num>
  <w:num w:numId="10">
    <w:abstractNumId w:val="12"/>
  </w:num>
  <w:num w:numId="11">
    <w:abstractNumId w:val="14"/>
  </w:num>
  <w:num w:numId="12">
    <w:abstractNumId w:val="18"/>
  </w:num>
  <w:num w:numId="13">
    <w:abstractNumId w:val="20"/>
  </w:num>
  <w:num w:numId="14">
    <w:abstractNumId w:val="0"/>
  </w:num>
  <w:num w:numId="15">
    <w:abstractNumId w:val="9"/>
  </w:num>
  <w:num w:numId="16">
    <w:abstractNumId w:val="10"/>
  </w:num>
  <w:num w:numId="17">
    <w:abstractNumId w:val="19"/>
  </w:num>
  <w:num w:numId="18">
    <w:abstractNumId w:val="15"/>
  </w:num>
  <w:num w:numId="19">
    <w:abstractNumId w:val="27"/>
  </w:num>
  <w:num w:numId="20">
    <w:abstractNumId w:val="17"/>
  </w:num>
  <w:num w:numId="21">
    <w:abstractNumId w:val="8"/>
  </w:num>
  <w:num w:numId="22">
    <w:abstractNumId w:val="24"/>
  </w:num>
  <w:num w:numId="23">
    <w:abstractNumId w:val="26"/>
  </w:num>
  <w:num w:numId="24">
    <w:abstractNumId w:val="25"/>
  </w:num>
  <w:num w:numId="25">
    <w:abstractNumId w:val="28"/>
  </w:num>
  <w:num w:numId="26">
    <w:abstractNumId w:val="1"/>
  </w:num>
  <w:num w:numId="27">
    <w:abstractNumId w:val="13"/>
  </w:num>
  <w:num w:numId="28">
    <w:abstractNumId w:val="23"/>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49"/>
    <w:rsid w:val="00000537"/>
    <w:rsid w:val="0000308F"/>
    <w:rsid w:val="00003517"/>
    <w:rsid w:val="00003D53"/>
    <w:rsid w:val="00005687"/>
    <w:rsid w:val="0000641C"/>
    <w:rsid w:val="00007155"/>
    <w:rsid w:val="00011C00"/>
    <w:rsid w:val="00011D24"/>
    <w:rsid w:val="0001222A"/>
    <w:rsid w:val="00013FF4"/>
    <w:rsid w:val="00015213"/>
    <w:rsid w:val="00017CD3"/>
    <w:rsid w:val="00017EAF"/>
    <w:rsid w:val="00020FE1"/>
    <w:rsid w:val="00022E13"/>
    <w:rsid w:val="0002627A"/>
    <w:rsid w:val="00027394"/>
    <w:rsid w:val="00031EA7"/>
    <w:rsid w:val="00032388"/>
    <w:rsid w:val="000347CE"/>
    <w:rsid w:val="00035CE2"/>
    <w:rsid w:val="00035DDF"/>
    <w:rsid w:val="00036060"/>
    <w:rsid w:val="00037AB9"/>
    <w:rsid w:val="00037DAC"/>
    <w:rsid w:val="00042598"/>
    <w:rsid w:val="000464A4"/>
    <w:rsid w:val="000510DE"/>
    <w:rsid w:val="00053EE5"/>
    <w:rsid w:val="0005553B"/>
    <w:rsid w:val="000604D2"/>
    <w:rsid w:val="00061587"/>
    <w:rsid w:val="00061F4B"/>
    <w:rsid w:val="00065241"/>
    <w:rsid w:val="000675A9"/>
    <w:rsid w:val="00070D7A"/>
    <w:rsid w:val="00074B12"/>
    <w:rsid w:val="00080AD1"/>
    <w:rsid w:val="00081E26"/>
    <w:rsid w:val="0009005E"/>
    <w:rsid w:val="00090BFB"/>
    <w:rsid w:val="00090DFB"/>
    <w:rsid w:val="000941C5"/>
    <w:rsid w:val="00096453"/>
    <w:rsid w:val="000971F9"/>
    <w:rsid w:val="00097549"/>
    <w:rsid w:val="000A3F1C"/>
    <w:rsid w:val="000A6451"/>
    <w:rsid w:val="000A6F1A"/>
    <w:rsid w:val="000B064E"/>
    <w:rsid w:val="000B0C7C"/>
    <w:rsid w:val="000B69CF"/>
    <w:rsid w:val="000B7357"/>
    <w:rsid w:val="000C0CDC"/>
    <w:rsid w:val="000C1E30"/>
    <w:rsid w:val="000C3276"/>
    <w:rsid w:val="000C5398"/>
    <w:rsid w:val="000C6DD5"/>
    <w:rsid w:val="000C788D"/>
    <w:rsid w:val="000C790C"/>
    <w:rsid w:val="000D3AED"/>
    <w:rsid w:val="000D452C"/>
    <w:rsid w:val="000D49E4"/>
    <w:rsid w:val="000D5A7F"/>
    <w:rsid w:val="000D60CB"/>
    <w:rsid w:val="000E0375"/>
    <w:rsid w:val="000E1428"/>
    <w:rsid w:val="000E29F0"/>
    <w:rsid w:val="000E57F0"/>
    <w:rsid w:val="000F061D"/>
    <w:rsid w:val="000F1982"/>
    <w:rsid w:val="000F2FF1"/>
    <w:rsid w:val="000F40FA"/>
    <w:rsid w:val="000F4794"/>
    <w:rsid w:val="00100EF9"/>
    <w:rsid w:val="001010FC"/>
    <w:rsid w:val="00102C2B"/>
    <w:rsid w:val="00105059"/>
    <w:rsid w:val="001056AC"/>
    <w:rsid w:val="00107ED1"/>
    <w:rsid w:val="00115838"/>
    <w:rsid w:val="00117E30"/>
    <w:rsid w:val="00124F12"/>
    <w:rsid w:val="00134346"/>
    <w:rsid w:val="001347F7"/>
    <w:rsid w:val="001365B1"/>
    <w:rsid w:val="00141024"/>
    <w:rsid w:val="001417B4"/>
    <w:rsid w:val="0014222F"/>
    <w:rsid w:val="00142237"/>
    <w:rsid w:val="001422DB"/>
    <w:rsid w:val="00142604"/>
    <w:rsid w:val="00144E3A"/>
    <w:rsid w:val="00146F25"/>
    <w:rsid w:val="0015060C"/>
    <w:rsid w:val="00150B5C"/>
    <w:rsid w:val="001546FC"/>
    <w:rsid w:val="0015581E"/>
    <w:rsid w:val="00155FF1"/>
    <w:rsid w:val="0016018A"/>
    <w:rsid w:val="00161F0E"/>
    <w:rsid w:val="00162BD9"/>
    <w:rsid w:val="00165B11"/>
    <w:rsid w:val="00166154"/>
    <w:rsid w:val="0016758D"/>
    <w:rsid w:val="001679AF"/>
    <w:rsid w:val="00170E2A"/>
    <w:rsid w:val="001713F3"/>
    <w:rsid w:val="001717AD"/>
    <w:rsid w:val="00176C98"/>
    <w:rsid w:val="00177394"/>
    <w:rsid w:val="00181C6E"/>
    <w:rsid w:val="00182C18"/>
    <w:rsid w:val="00183CC2"/>
    <w:rsid w:val="00187C13"/>
    <w:rsid w:val="001900E4"/>
    <w:rsid w:val="00190130"/>
    <w:rsid w:val="00190874"/>
    <w:rsid w:val="00190F88"/>
    <w:rsid w:val="001917DF"/>
    <w:rsid w:val="00192DDB"/>
    <w:rsid w:val="0019310A"/>
    <w:rsid w:val="00193E80"/>
    <w:rsid w:val="00197064"/>
    <w:rsid w:val="001A2E04"/>
    <w:rsid w:val="001A2E25"/>
    <w:rsid w:val="001A4066"/>
    <w:rsid w:val="001A5FC7"/>
    <w:rsid w:val="001A6AE4"/>
    <w:rsid w:val="001A769D"/>
    <w:rsid w:val="001B01FD"/>
    <w:rsid w:val="001B1329"/>
    <w:rsid w:val="001B1973"/>
    <w:rsid w:val="001B4A71"/>
    <w:rsid w:val="001C1C9B"/>
    <w:rsid w:val="001C22DF"/>
    <w:rsid w:val="001C2FB7"/>
    <w:rsid w:val="001C612F"/>
    <w:rsid w:val="001D166B"/>
    <w:rsid w:val="001D1780"/>
    <w:rsid w:val="001D390F"/>
    <w:rsid w:val="001D5B54"/>
    <w:rsid w:val="001D5DAE"/>
    <w:rsid w:val="001D79C3"/>
    <w:rsid w:val="001D7FC4"/>
    <w:rsid w:val="001E1DBF"/>
    <w:rsid w:val="001E3070"/>
    <w:rsid w:val="001E4639"/>
    <w:rsid w:val="001E4A56"/>
    <w:rsid w:val="001E4A7D"/>
    <w:rsid w:val="001F2500"/>
    <w:rsid w:val="001F258B"/>
    <w:rsid w:val="001F3DC1"/>
    <w:rsid w:val="001F4209"/>
    <w:rsid w:val="001F43A8"/>
    <w:rsid w:val="001F5CD6"/>
    <w:rsid w:val="00200CC7"/>
    <w:rsid w:val="00202D9C"/>
    <w:rsid w:val="002041DB"/>
    <w:rsid w:val="00204489"/>
    <w:rsid w:val="00204E2E"/>
    <w:rsid w:val="00206600"/>
    <w:rsid w:val="0020681D"/>
    <w:rsid w:val="00206B65"/>
    <w:rsid w:val="00210D0B"/>
    <w:rsid w:val="0021263D"/>
    <w:rsid w:val="00213A58"/>
    <w:rsid w:val="00213F0C"/>
    <w:rsid w:val="00214094"/>
    <w:rsid w:val="0021592D"/>
    <w:rsid w:val="00215A98"/>
    <w:rsid w:val="00217588"/>
    <w:rsid w:val="002217B9"/>
    <w:rsid w:val="00222D76"/>
    <w:rsid w:val="00223EB1"/>
    <w:rsid w:val="002257D7"/>
    <w:rsid w:val="002259E6"/>
    <w:rsid w:val="00226B5B"/>
    <w:rsid w:val="00231344"/>
    <w:rsid w:val="00233198"/>
    <w:rsid w:val="00233E29"/>
    <w:rsid w:val="0023436E"/>
    <w:rsid w:val="002346C3"/>
    <w:rsid w:val="002347C0"/>
    <w:rsid w:val="00235D58"/>
    <w:rsid w:val="00241A6C"/>
    <w:rsid w:val="00241DD8"/>
    <w:rsid w:val="0024252D"/>
    <w:rsid w:val="00242D2B"/>
    <w:rsid w:val="00247D3C"/>
    <w:rsid w:val="00250B39"/>
    <w:rsid w:val="00251ADB"/>
    <w:rsid w:val="00252AAD"/>
    <w:rsid w:val="00252F60"/>
    <w:rsid w:val="002542DA"/>
    <w:rsid w:val="00257738"/>
    <w:rsid w:val="00262E2B"/>
    <w:rsid w:val="00263BEA"/>
    <w:rsid w:val="002640EA"/>
    <w:rsid w:val="00265ED0"/>
    <w:rsid w:val="00270429"/>
    <w:rsid w:val="002723E9"/>
    <w:rsid w:val="002724B1"/>
    <w:rsid w:val="00276C38"/>
    <w:rsid w:val="00277929"/>
    <w:rsid w:val="00281626"/>
    <w:rsid w:val="002818DF"/>
    <w:rsid w:val="002820A2"/>
    <w:rsid w:val="002824DE"/>
    <w:rsid w:val="00283255"/>
    <w:rsid w:val="00283B82"/>
    <w:rsid w:val="002846E9"/>
    <w:rsid w:val="00284C34"/>
    <w:rsid w:val="002875A2"/>
    <w:rsid w:val="0029066C"/>
    <w:rsid w:val="00294B19"/>
    <w:rsid w:val="00297969"/>
    <w:rsid w:val="002A3E3E"/>
    <w:rsid w:val="002A50A8"/>
    <w:rsid w:val="002B04AE"/>
    <w:rsid w:val="002B0982"/>
    <w:rsid w:val="002B0DBD"/>
    <w:rsid w:val="002B10D4"/>
    <w:rsid w:val="002B219A"/>
    <w:rsid w:val="002B50DB"/>
    <w:rsid w:val="002C10A7"/>
    <w:rsid w:val="002C12AB"/>
    <w:rsid w:val="002C5C60"/>
    <w:rsid w:val="002C69D8"/>
    <w:rsid w:val="002C7CAC"/>
    <w:rsid w:val="002D07CC"/>
    <w:rsid w:val="002D3306"/>
    <w:rsid w:val="002D3418"/>
    <w:rsid w:val="002D4244"/>
    <w:rsid w:val="002D48AA"/>
    <w:rsid w:val="002D7875"/>
    <w:rsid w:val="002D7BAA"/>
    <w:rsid w:val="002D7DC7"/>
    <w:rsid w:val="002D7F54"/>
    <w:rsid w:val="002E2740"/>
    <w:rsid w:val="002E2FC8"/>
    <w:rsid w:val="002E37E7"/>
    <w:rsid w:val="002E3FF4"/>
    <w:rsid w:val="002E4126"/>
    <w:rsid w:val="002F5409"/>
    <w:rsid w:val="002F5FDC"/>
    <w:rsid w:val="002F7078"/>
    <w:rsid w:val="002F759C"/>
    <w:rsid w:val="002F78C8"/>
    <w:rsid w:val="003006CA"/>
    <w:rsid w:val="00301CF3"/>
    <w:rsid w:val="003032C1"/>
    <w:rsid w:val="00303F8C"/>
    <w:rsid w:val="003040EA"/>
    <w:rsid w:val="003065C1"/>
    <w:rsid w:val="00306656"/>
    <w:rsid w:val="00311A11"/>
    <w:rsid w:val="0032034C"/>
    <w:rsid w:val="00321247"/>
    <w:rsid w:val="00322589"/>
    <w:rsid w:val="00323D30"/>
    <w:rsid w:val="0032715C"/>
    <w:rsid w:val="00334E28"/>
    <w:rsid w:val="00335E70"/>
    <w:rsid w:val="00336B3B"/>
    <w:rsid w:val="00337CA5"/>
    <w:rsid w:val="00340A1B"/>
    <w:rsid w:val="0034270B"/>
    <w:rsid w:val="0034405C"/>
    <w:rsid w:val="00351F16"/>
    <w:rsid w:val="003531B9"/>
    <w:rsid w:val="00362478"/>
    <w:rsid w:val="00363EF3"/>
    <w:rsid w:val="00365A41"/>
    <w:rsid w:val="00375B25"/>
    <w:rsid w:val="003807FF"/>
    <w:rsid w:val="0038132C"/>
    <w:rsid w:val="003878A9"/>
    <w:rsid w:val="00390562"/>
    <w:rsid w:val="00390D8B"/>
    <w:rsid w:val="00394732"/>
    <w:rsid w:val="00396542"/>
    <w:rsid w:val="0039685B"/>
    <w:rsid w:val="00397B40"/>
    <w:rsid w:val="003A1A3A"/>
    <w:rsid w:val="003A31A6"/>
    <w:rsid w:val="003A364C"/>
    <w:rsid w:val="003A3C61"/>
    <w:rsid w:val="003A6A3C"/>
    <w:rsid w:val="003A7F0C"/>
    <w:rsid w:val="003A7F79"/>
    <w:rsid w:val="003B2249"/>
    <w:rsid w:val="003B426E"/>
    <w:rsid w:val="003B5518"/>
    <w:rsid w:val="003B596D"/>
    <w:rsid w:val="003B6404"/>
    <w:rsid w:val="003B67A2"/>
    <w:rsid w:val="003B6BD1"/>
    <w:rsid w:val="003B787E"/>
    <w:rsid w:val="003B7A12"/>
    <w:rsid w:val="003C35C6"/>
    <w:rsid w:val="003C449B"/>
    <w:rsid w:val="003C4FE2"/>
    <w:rsid w:val="003C6409"/>
    <w:rsid w:val="003C7A6B"/>
    <w:rsid w:val="003D21FF"/>
    <w:rsid w:val="003D37A8"/>
    <w:rsid w:val="003D518A"/>
    <w:rsid w:val="003D698A"/>
    <w:rsid w:val="003D6A77"/>
    <w:rsid w:val="003D7BD3"/>
    <w:rsid w:val="003D7E19"/>
    <w:rsid w:val="003E37A0"/>
    <w:rsid w:val="003E73F1"/>
    <w:rsid w:val="003F0112"/>
    <w:rsid w:val="003F071A"/>
    <w:rsid w:val="003F160B"/>
    <w:rsid w:val="003F1E50"/>
    <w:rsid w:val="003F4D77"/>
    <w:rsid w:val="003F7754"/>
    <w:rsid w:val="003F77D7"/>
    <w:rsid w:val="003F7CB6"/>
    <w:rsid w:val="00400032"/>
    <w:rsid w:val="00400B10"/>
    <w:rsid w:val="00400B5B"/>
    <w:rsid w:val="00403A8D"/>
    <w:rsid w:val="004056ED"/>
    <w:rsid w:val="00405A00"/>
    <w:rsid w:val="004076D4"/>
    <w:rsid w:val="00410246"/>
    <w:rsid w:val="004109F3"/>
    <w:rsid w:val="00411D12"/>
    <w:rsid w:val="00413396"/>
    <w:rsid w:val="004179DE"/>
    <w:rsid w:val="00420870"/>
    <w:rsid w:val="004268F6"/>
    <w:rsid w:val="00427C10"/>
    <w:rsid w:val="00430EF6"/>
    <w:rsid w:val="00432422"/>
    <w:rsid w:val="00432D0C"/>
    <w:rsid w:val="00435C56"/>
    <w:rsid w:val="0043791B"/>
    <w:rsid w:val="00437DB6"/>
    <w:rsid w:val="00440107"/>
    <w:rsid w:val="00440FC7"/>
    <w:rsid w:val="00441187"/>
    <w:rsid w:val="00441483"/>
    <w:rsid w:val="00441BCB"/>
    <w:rsid w:val="00443644"/>
    <w:rsid w:val="00443C41"/>
    <w:rsid w:val="004512B9"/>
    <w:rsid w:val="0045176A"/>
    <w:rsid w:val="0045202F"/>
    <w:rsid w:val="00456332"/>
    <w:rsid w:val="00456663"/>
    <w:rsid w:val="00456A48"/>
    <w:rsid w:val="004579B8"/>
    <w:rsid w:val="00461826"/>
    <w:rsid w:val="00464222"/>
    <w:rsid w:val="00467DD9"/>
    <w:rsid w:val="004704CE"/>
    <w:rsid w:val="004731E1"/>
    <w:rsid w:val="0047358D"/>
    <w:rsid w:val="004736B0"/>
    <w:rsid w:val="00475AF2"/>
    <w:rsid w:val="004761C6"/>
    <w:rsid w:val="004800F9"/>
    <w:rsid w:val="00486FDD"/>
    <w:rsid w:val="0049134A"/>
    <w:rsid w:val="00491694"/>
    <w:rsid w:val="004918A5"/>
    <w:rsid w:val="00493856"/>
    <w:rsid w:val="004943C6"/>
    <w:rsid w:val="004A04D1"/>
    <w:rsid w:val="004A58CB"/>
    <w:rsid w:val="004B1795"/>
    <w:rsid w:val="004B56DD"/>
    <w:rsid w:val="004B5B0C"/>
    <w:rsid w:val="004C020F"/>
    <w:rsid w:val="004C1AFD"/>
    <w:rsid w:val="004C49D2"/>
    <w:rsid w:val="004C558B"/>
    <w:rsid w:val="004C7A0E"/>
    <w:rsid w:val="004C7C71"/>
    <w:rsid w:val="004D257E"/>
    <w:rsid w:val="004D2AB8"/>
    <w:rsid w:val="004D46EF"/>
    <w:rsid w:val="004D492F"/>
    <w:rsid w:val="004D526B"/>
    <w:rsid w:val="004D564C"/>
    <w:rsid w:val="004D5C7F"/>
    <w:rsid w:val="004E1E5C"/>
    <w:rsid w:val="004E29B8"/>
    <w:rsid w:val="004E2E8D"/>
    <w:rsid w:val="004E6B86"/>
    <w:rsid w:val="004F1F88"/>
    <w:rsid w:val="004F304C"/>
    <w:rsid w:val="004F491B"/>
    <w:rsid w:val="004F5F1B"/>
    <w:rsid w:val="00502374"/>
    <w:rsid w:val="005026E7"/>
    <w:rsid w:val="00502F8D"/>
    <w:rsid w:val="005037C5"/>
    <w:rsid w:val="005060A1"/>
    <w:rsid w:val="00506F1D"/>
    <w:rsid w:val="0051005B"/>
    <w:rsid w:val="005156F3"/>
    <w:rsid w:val="00516072"/>
    <w:rsid w:val="00517021"/>
    <w:rsid w:val="005218AC"/>
    <w:rsid w:val="00523CF4"/>
    <w:rsid w:val="00527517"/>
    <w:rsid w:val="00530649"/>
    <w:rsid w:val="0053070D"/>
    <w:rsid w:val="00531404"/>
    <w:rsid w:val="005332EC"/>
    <w:rsid w:val="00534418"/>
    <w:rsid w:val="005353AB"/>
    <w:rsid w:val="00535E98"/>
    <w:rsid w:val="0053607C"/>
    <w:rsid w:val="005541A1"/>
    <w:rsid w:val="005542A6"/>
    <w:rsid w:val="00554F08"/>
    <w:rsid w:val="00555391"/>
    <w:rsid w:val="005560BC"/>
    <w:rsid w:val="005573BE"/>
    <w:rsid w:val="005603F4"/>
    <w:rsid w:val="005606C8"/>
    <w:rsid w:val="00562633"/>
    <w:rsid w:val="00563F13"/>
    <w:rsid w:val="00565701"/>
    <w:rsid w:val="00567B12"/>
    <w:rsid w:val="00570268"/>
    <w:rsid w:val="00572700"/>
    <w:rsid w:val="005739B0"/>
    <w:rsid w:val="0057494B"/>
    <w:rsid w:val="00575A41"/>
    <w:rsid w:val="00580468"/>
    <w:rsid w:val="00582231"/>
    <w:rsid w:val="00583F9F"/>
    <w:rsid w:val="0058603B"/>
    <w:rsid w:val="0059431B"/>
    <w:rsid w:val="005A38C3"/>
    <w:rsid w:val="005A39CC"/>
    <w:rsid w:val="005A44ED"/>
    <w:rsid w:val="005A4BFF"/>
    <w:rsid w:val="005A6055"/>
    <w:rsid w:val="005A6FED"/>
    <w:rsid w:val="005B0761"/>
    <w:rsid w:val="005B0D8F"/>
    <w:rsid w:val="005B3084"/>
    <w:rsid w:val="005B3DB0"/>
    <w:rsid w:val="005B4730"/>
    <w:rsid w:val="005B69B9"/>
    <w:rsid w:val="005C0006"/>
    <w:rsid w:val="005C40A6"/>
    <w:rsid w:val="005C6979"/>
    <w:rsid w:val="005E05D7"/>
    <w:rsid w:val="005E41E7"/>
    <w:rsid w:val="005E450F"/>
    <w:rsid w:val="005E7C61"/>
    <w:rsid w:val="005F0C0D"/>
    <w:rsid w:val="005F126D"/>
    <w:rsid w:val="005F1530"/>
    <w:rsid w:val="005F3D9B"/>
    <w:rsid w:val="005F43C0"/>
    <w:rsid w:val="005F5FD1"/>
    <w:rsid w:val="005F6474"/>
    <w:rsid w:val="00601C4F"/>
    <w:rsid w:val="006135BC"/>
    <w:rsid w:val="006161B7"/>
    <w:rsid w:val="00616C55"/>
    <w:rsid w:val="00616E26"/>
    <w:rsid w:val="00622101"/>
    <w:rsid w:val="0062298A"/>
    <w:rsid w:val="00622BB8"/>
    <w:rsid w:val="00625C4A"/>
    <w:rsid w:val="00626514"/>
    <w:rsid w:val="00626589"/>
    <w:rsid w:val="00627C9A"/>
    <w:rsid w:val="00630F37"/>
    <w:rsid w:val="00632064"/>
    <w:rsid w:val="006339A0"/>
    <w:rsid w:val="0063506C"/>
    <w:rsid w:val="00637F83"/>
    <w:rsid w:val="00640460"/>
    <w:rsid w:val="006408AC"/>
    <w:rsid w:val="006413A8"/>
    <w:rsid w:val="00641ECC"/>
    <w:rsid w:val="00642E56"/>
    <w:rsid w:val="00644238"/>
    <w:rsid w:val="006447FA"/>
    <w:rsid w:val="00650125"/>
    <w:rsid w:val="00651E00"/>
    <w:rsid w:val="006538D4"/>
    <w:rsid w:val="00654A80"/>
    <w:rsid w:val="00655110"/>
    <w:rsid w:val="006566C8"/>
    <w:rsid w:val="0066093B"/>
    <w:rsid w:val="00661D25"/>
    <w:rsid w:val="00662220"/>
    <w:rsid w:val="00664480"/>
    <w:rsid w:val="006705CF"/>
    <w:rsid w:val="00671A37"/>
    <w:rsid w:val="00674572"/>
    <w:rsid w:val="006834A8"/>
    <w:rsid w:val="00687522"/>
    <w:rsid w:val="00687763"/>
    <w:rsid w:val="00692B0D"/>
    <w:rsid w:val="00692E1D"/>
    <w:rsid w:val="00693C78"/>
    <w:rsid w:val="00693E0E"/>
    <w:rsid w:val="00695BB7"/>
    <w:rsid w:val="0069645F"/>
    <w:rsid w:val="006A1AE3"/>
    <w:rsid w:val="006A73C1"/>
    <w:rsid w:val="006B042F"/>
    <w:rsid w:val="006B37E9"/>
    <w:rsid w:val="006B6062"/>
    <w:rsid w:val="006C259E"/>
    <w:rsid w:val="006C30E1"/>
    <w:rsid w:val="006C3DE1"/>
    <w:rsid w:val="006C4607"/>
    <w:rsid w:val="006C4B3F"/>
    <w:rsid w:val="006D0440"/>
    <w:rsid w:val="006D0922"/>
    <w:rsid w:val="006D0A2F"/>
    <w:rsid w:val="006D10E6"/>
    <w:rsid w:val="006D2766"/>
    <w:rsid w:val="006D45B8"/>
    <w:rsid w:val="006D48F1"/>
    <w:rsid w:val="006D7E24"/>
    <w:rsid w:val="006E2C34"/>
    <w:rsid w:val="006E5AF5"/>
    <w:rsid w:val="006F0F87"/>
    <w:rsid w:val="006F1791"/>
    <w:rsid w:val="006F45BE"/>
    <w:rsid w:val="006F4DC2"/>
    <w:rsid w:val="006F5671"/>
    <w:rsid w:val="007004FC"/>
    <w:rsid w:val="0070271D"/>
    <w:rsid w:val="00706670"/>
    <w:rsid w:val="00707D85"/>
    <w:rsid w:val="00710D2A"/>
    <w:rsid w:val="00711F59"/>
    <w:rsid w:val="00715EE2"/>
    <w:rsid w:val="00716337"/>
    <w:rsid w:val="0072417C"/>
    <w:rsid w:val="0072626E"/>
    <w:rsid w:val="00726C4D"/>
    <w:rsid w:val="007319F1"/>
    <w:rsid w:val="00731DD6"/>
    <w:rsid w:val="00734450"/>
    <w:rsid w:val="00736814"/>
    <w:rsid w:val="00741006"/>
    <w:rsid w:val="00745F67"/>
    <w:rsid w:val="0075039E"/>
    <w:rsid w:val="00752D9D"/>
    <w:rsid w:val="00753C54"/>
    <w:rsid w:val="00754784"/>
    <w:rsid w:val="00757C6E"/>
    <w:rsid w:val="00762BDA"/>
    <w:rsid w:val="00765346"/>
    <w:rsid w:val="007665CF"/>
    <w:rsid w:val="00767264"/>
    <w:rsid w:val="007676A1"/>
    <w:rsid w:val="00770849"/>
    <w:rsid w:val="00772004"/>
    <w:rsid w:val="007736F1"/>
    <w:rsid w:val="00774AE2"/>
    <w:rsid w:val="007805FD"/>
    <w:rsid w:val="00783474"/>
    <w:rsid w:val="007839BC"/>
    <w:rsid w:val="00784422"/>
    <w:rsid w:val="0079000A"/>
    <w:rsid w:val="00793C37"/>
    <w:rsid w:val="007964D6"/>
    <w:rsid w:val="00796DA2"/>
    <w:rsid w:val="007A154B"/>
    <w:rsid w:val="007A1C05"/>
    <w:rsid w:val="007A2008"/>
    <w:rsid w:val="007A23BE"/>
    <w:rsid w:val="007A271B"/>
    <w:rsid w:val="007A28B9"/>
    <w:rsid w:val="007A3846"/>
    <w:rsid w:val="007A3BCF"/>
    <w:rsid w:val="007A4E59"/>
    <w:rsid w:val="007A5B7B"/>
    <w:rsid w:val="007A66D8"/>
    <w:rsid w:val="007B3B54"/>
    <w:rsid w:val="007B3FA0"/>
    <w:rsid w:val="007B4BC6"/>
    <w:rsid w:val="007C0F2C"/>
    <w:rsid w:val="007C1275"/>
    <w:rsid w:val="007C2BCC"/>
    <w:rsid w:val="007C35B2"/>
    <w:rsid w:val="007C4EF0"/>
    <w:rsid w:val="007D099D"/>
    <w:rsid w:val="007D286B"/>
    <w:rsid w:val="007D7BA1"/>
    <w:rsid w:val="007E2664"/>
    <w:rsid w:val="007E3ABF"/>
    <w:rsid w:val="007E44C5"/>
    <w:rsid w:val="007E5BFA"/>
    <w:rsid w:val="007E6689"/>
    <w:rsid w:val="007E6F4C"/>
    <w:rsid w:val="007E731C"/>
    <w:rsid w:val="007F0A03"/>
    <w:rsid w:val="007F0FD5"/>
    <w:rsid w:val="007F198A"/>
    <w:rsid w:val="007F2F05"/>
    <w:rsid w:val="007F7EAD"/>
    <w:rsid w:val="00804E90"/>
    <w:rsid w:val="00810040"/>
    <w:rsid w:val="00813FFC"/>
    <w:rsid w:val="008201D2"/>
    <w:rsid w:val="0082023A"/>
    <w:rsid w:val="00821A7A"/>
    <w:rsid w:val="008240C8"/>
    <w:rsid w:val="00824285"/>
    <w:rsid w:val="008253F8"/>
    <w:rsid w:val="00826B74"/>
    <w:rsid w:val="00826C67"/>
    <w:rsid w:val="00826F98"/>
    <w:rsid w:val="008325E4"/>
    <w:rsid w:val="00832A2B"/>
    <w:rsid w:val="0083323F"/>
    <w:rsid w:val="0083777F"/>
    <w:rsid w:val="00837E7C"/>
    <w:rsid w:val="00842B02"/>
    <w:rsid w:val="008433E8"/>
    <w:rsid w:val="00843A2D"/>
    <w:rsid w:val="008454C7"/>
    <w:rsid w:val="00845811"/>
    <w:rsid w:val="00846994"/>
    <w:rsid w:val="00847023"/>
    <w:rsid w:val="00850451"/>
    <w:rsid w:val="00852042"/>
    <w:rsid w:val="008534C9"/>
    <w:rsid w:val="0085599D"/>
    <w:rsid w:val="00855FF4"/>
    <w:rsid w:val="00867E39"/>
    <w:rsid w:val="0087510C"/>
    <w:rsid w:val="00880FC9"/>
    <w:rsid w:val="00881B32"/>
    <w:rsid w:val="00890442"/>
    <w:rsid w:val="008911D7"/>
    <w:rsid w:val="00893E73"/>
    <w:rsid w:val="00893FAE"/>
    <w:rsid w:val="008968D2"/>
    <w:rsid w:val="0089738E"/>
    <w:rsid w:val="008A3E23"/>
    <w:rsid w:val="008A5804"/>
    <w:rsid w:val="008A5A56"/>
    <w:rsid w:val="008B0754"/>
    <w:rsid w:val="008B4465"/>
    <w:rsid w:val="008B5FDB"/>
    <w:rsid w:val="008B6B16"/>
    <w:rsid w:val="008C2F07"/>
    <w:rsid w:val="008C50F4"/>
    <w:rsid w:val="008C5649"/>
    <w:rsid w:val="008E3A09"/>
    <w:rsid w:val="008E44A2"/>
    <w:rsid w:val="008E663F"/>
    <w:rsid w:val="008E697D"/>
    <w:rsid w:val="008F1A6E"/>
    <w:rsid w:val="008F35A2"/>
    <w:rsid w:val="008F6168"/>
    <w:rsid w:val="008F6857"/>
    <w:rsid w:val="008F7DC2"/>
    <w:rsid w:val="00900B0A"/>
    <w:rsid w:val="0090267E"/>
    <w:rsid w:val="00903263"/>
    <w:rsid w:val="009032AB"/>
    <w:rsid w:val="00904019"/>
    <w:rsid w:val="00906A21"/>
    <w:rsid w:val="009079C3"/>
    <w:rsid w:val="00910462"/>
    <w:rsid w:val="00915AB1"/>
    <w:rsid w:val="00917532"/>
    <w:rsid w:val="00917600"/>
    <w:rsid w:val="009202D1"/>
    <w:rsid w:val="00920E7B"/>
    <w:rsid w:val="009235BA"/>
    <w:rsid w:val="00924023"/>
    <w:rsid w:val="00924CE2"/>
    <w:rsid w:val="00925B9F"/>
    <w:rsid w:val="009309EB"/>
    <w:rsid w:val="00930C2B"/>
    <w:rsid w:val="00931AED"/>
    <w:rsid w:val="00935AE9"/>
    <w:rsid w:val="00943DAD"/>
    <w:rsid w:val="009444D0"/>
    <w:rsid w:val="00945766"/>
    <w:rsid w:val="009476A3"/>
    <w:rsid w:val="00950D8C"/>
    <w:rsid w:val="0095334F"/>
    <w:rsid w:val="0095423D"/>
    <w:rsid w:val="009562C5"/>
    <w:rsid w:val="00956C8B"/>
    <w:rsid w:val="0095711A"/>
    <w:rsid w:val="009656DE"/>
    <w:rsid w:val="00965897"/>
    <w:rsid w:val="00965E11"/>
    <w:rsid w:val="0096765C"/>
    <w:rsid w:val="00967848"/>
    <w:rsid w:val="009714D2"/>
    <w:rsid w:val="009727E4"/>
    <w:rsid w:val="00973A9C"/>
    <w:rsid w:val="009864BB"/>
    <w:rsid w:val="0098773B"/>
    <w:rsid w:val="00987B16"/>
    <w:rsid w:val="00992222"/>
    <w:rsid w:val="00992E99"/>
    <w:rsid w:val="009934C5"/>
    <w:rsid w:val="009938EF"/>
    <w:rsid w:val="009945B8"/>
    <w:rsid w:val="00994C0F"/>
    <w:rsid w:val="00995437"/>
    <w:rsid w:val="009A0027"/>
    <w:rsid w:val="009A33ED"/>
    <w:rsid w:val="009A4B3B"/>
    <w:rsid w:val="009B118C"/>
    <w:rsid w:val="009B203C"/>
    <w:rsid w:val="009B22D7"/>
    <w:rsid w:val="009B2383"/>
    <w:rsid w:val="009B2A92"/>
    <w:rsid w:val="009B2B33"/>
    <w:rsid w:val="009B4270"/>
    <w:rsid w:val="009B49E1"/>
    <w:rsid w:val="009B72ED"/>
    <w:rsid w:val="009C30E0"/>
    <w:rsid w:val="009C55B6"/>
    <w:rsid w:val="009C5659"/>
    <w:rsid w:val="009C6DEB"/>
    <w:rsid w:val="009D27A6"/>
    <w:rsid w:val="009D4EF6"/>
    <w:rsid w:val="009D6504"/>
    <w:rsid w:val="009E12D7"/>
    <w:rsid w:val="009E159A"/>
    <w:rsid w:val="009E242E"/>
    <w:rsid w:val="009E25F2"/>
    <w:rsid w:val="009E4BD1"/>
    <w:rsid w:val="009E661A"/>
    <w:rsid w:val="009E6C0C"/>
    <w:rsid w:val="009F0513"/>
    <w:rsid w:val="009F1276"/>
    <w:rsid w:val="009F2566"/>
    <w:rsid w:val="009F30B3"/>
    <w:rsid w:val="009F526B"/>
    <w:rsid w:val="009F5710"/>
    <w:rsid w:val="009F7D7D"/>
    <w:rsid w:val="00A01B80"/>
    <w:rsid w:val="00A02714"/>
    <w:rsid w:val="00A03C38"/>
    <w:rsid w:val="00A05E77"/>
    <w:rsid w:val="00A06077"/>
    <w:rsid w:val="00A06781"/>
    <w:rsid w:val="00A074C3"/>
    <w:rsid w:val="00A100ED"/>
    <w:rsid w:val="00A102CE"/>
    <w:rsid w:val="00A1367E"/>
    <w:rsid w:val="00A1509C"/>
    <w:rsid w:val="00A158EA"/>
    <w:rsid w:val="00A21BA7"/>
    <w:rsid w:val="00A238AE"/>
    <w:rsid w:val="00A249B9"/>
    <w:rsid w:val="00A26187"/>
    <w:rsid w:val="00A31F77"/>
    <w:rsid w:val="00A33B51"/>
    <w:rsid w:val="00A34260"/>
    <w:rsid w:val="00A349B0"/>
    <w:rsid w:val="00A43390"/>
    <w:rsid w:val="00A45195"/>
    <w:rsid w:val="00A46FCC"/>
    <w:rsid w:val="00A513CA"/>
    <w:rsid w:val="00A51E31"/>
    <w:rsid w:val="00A523F9"/>
    <w:rsid w:val="00A6048E"/>
    <w:rsid w:val="00A648A4"/>
    <w:rsid w:val="00A65338"/>
    <w:rsid w:val="00A70CFD"/>
    <w:rsid w:val="00A727FE"/>
    <w:rsid w:val="00A72A0B"/>
    <w:rsid w:val="00A72CAB"/>
    <w:rsid w:val="00A73623"/>
    <w:rsid w:val="00A77110"/>
    <w:rsid w:val="00A77DBB"/>
    <w:rsid w:val="00A77F80"/>
    <w:rsid w:val="00A8123C"/>
    <w:rsid w:val="00A8196A"/>
    <w:rsid w:val="00A81E42"/>
    <w:rsid w:val="00A82F8D"/>
    <w:rsid w:val="00A864FE"/>
    <w:rsid w:val="00A86F41"/>
    <w:rsid w:val="00A8776B"/>
    <w:rsid w:val="00A87D04"/>
    <w:rsid w:val="00A950C5"/>
    <w:rsid w:val="00A95777"/>
    <w:rsid w:val="00AA16DE"/>
    <w:rsid w:val="00AA1863"/>
    <w:rsid w:val="00AA1BF0"/>
    <w:rsid w:val="00AA1D25"/>
    <w:rsid w:val="00AA2D6D"/>
    <w:rsid w:val="00AA6FF2"/>
    <w:rsid w:val="00AA7FE5"/>
    <w:rsid w:val="00AB2B1A"/>
    <w:rsid w:val="00AB397F"/>
    <w:rsid w:val="00AB5832"/>
    <w:rsid w:val="00AB6A3C"/>
    <w:rsid w:val="00AC013F"/>
    <w:rsid w:val="00AC19C6"/>
    <w:rsid w:val="00AC51F2"/>
    <w:rsid w:val="00AC74B7"/>
    <w:rsid w:val="00AD104F"/>
    <w:rsid w:val="00AD3269"/>
    <w:rsid w:val="00AD3936"/>
    <w:rsid w:val="00AD64BC"/>
    <w:rsid w:val="00AE040B"/>
    <w:rsid w:val="00AE0B4B"/>
    <w:rsid w:val="00AE18EB"/>
    <w:rsid w:val="00AE5066"/>
    <w:rsid w:val="00AE513D"/>
    <w:rsid w:val="00AE5E24"/>
    <w:rsid w:val="00AE61B7"/>
    <w:rsid w:val="00AE6CBA"/>
    <w:rsid w:val="00AE79AD"/>
    <w:rsid w:val="00AF2549"/>
    <w:rsid w:val="00AF35E4"/>
    <w:rsid w:val="00AF4163"/>
    <w:rsid w:val="00AF5CDE"/>
    <w:rsid w:val="00AF6A09"/>
    <w:rsid w:val="00B032F8"/>
    <w:rsid w:val="00B055D5"/>
    <w:rsid w:val="00B11A57"/>
    <w:rsid w:val="00B13EEE"/>
    <w:rsid w:val="00B14C25"/>
    <w:rsid w:val="00B211C3"/>
    <w:rsid w:val="00B25597"/>
    <w:rsid w:val="00B25658"/>
    <w:rsid w:val="00B267B9"/>
    <w:rsid w:val="00B336A7"/>
    <w:rsid w:val="00B33E09"/>
    <w:rsid w:val="00B406E8"/>
    <w:rsid w:val="00B40D37"/>
    <w:rsid w:val="00B4248B"/>
    <w:rsid w:val="00B42794"/>
    <w:rsid w:val="00B47166"/>
    <w:rsid w:val="00B47958"/>
    <w:rsid w:val="00B50708"/>
    <w:rsid w:val="00B50C68"/>
    <w:rsid w:val="00B51293"/>
    <w:rsid w:val="00B52488"/>
    <w:rsid w:val="00B52B1E"/>
    <w:rsid w:val="00B54815"/>
    <w:rsid w:val="00B54828"/>
    <w:rsid w:val="00B54A5B"/>
    <w:rsid w:val="00B55481"/>
    <w:rsid w:val="00B56C32"/>
    <w:rsid w:val="00B56D61"/>
    <w:rsid w:val="00B57ACF"/>
    <w:rsid w:val="00B6091D"/>
    <w:rsid w:val="00B61E4D"/>
    <w:rsid w:val="00B64BB1"/>
    <w:rsid w:val="00B65208"/>
    <w:rsid w:val="00B712E5"/>
    <w:rsid w:val="00B7276F"/>
    <w:rsid w:val="00B7287E"/>
    <w:rsid w:val="00B73166"/>
    <w:rsid w:val="00B73D56"/>
    <w:rsid w:val="00B8426C"/>
    <w:rsid w:val="00B84642"/>
    <w:rsid w:val="00B85104"/>
    <w:rsid w:val="00B86462"/>
    <w:rsid w:val="00B9193F"/>
    <w:rsid w:val="00B91B8D"/>
    <w:rsid w:val="00B94E90"/>
    <w:rsid w:val="00BA28EA"/>
    <w:rsid w:val="00BA569A"/>
    <w:rsid w:val="00BA64D3"/>
    <w:rsid w:val="00BA757B"/>
    <w:rsid w:val="00BA7CAD"/>
    <w:rsid w:val="00BB0502"/>
    <w:rsid w:val="00BB0A82"/>
    <w:rsid w:val="00BB7C94"/>
    <w:rsid w:val="00BC0A9D"/>
    <w:rsid w:val="00BC518C"/>
    <w:rsid w:val="00BC54D5"/>
    <w:rsid w:val="00BD02BB"/>
    <w:rsid w:val="00BD0A16"/>
    <w:rsid w:val="00BD0F53"/>
    <w:rsid w:val="00BD3D8C"/>
    <w:rsid w:val="00BD494D"/>
    <w:rsid w:val="00BD4D26"/>
    <w:rsid w:val="00BD5A4C"/>
    <w:rsid w:val="00BD63BC"/>
    <w:rsid w:val="00BD7A1F"/>
    <w:rsid w:val="00BE1763"/>
    <w:rsid w:val="00BF40ED"/>
    <w:rsid w:val="00BF5BC2"/>
    <w:rsid w:val="00BF75BE"/>
    <w:rsid w:val="00C033FD"/>
    <w:rsid w:val="00C10939"/>
    <w:rsid w:val="00C109F4"/>
    <w:rsid w:val="00C10EA6"/>
    <w:rsid w:val="00C1133D"/>
    <w:rsid w:val="00C12869"/>
    <w:rsid w:val="00C16414"/>
    <w:rsid w:val="00C16416"/>
    <w:rsid w:val="00C24A5B"/>
    <w:rsid w:val="00C25FB1"/>
    <w:rsid w:val="00C26C57"/>
    <w:rsid w:val="00C27A08"/>
    <w:rsid w:val="00C31312"/>
    <w:rsid w:val="00C31E36"/>
    <w:rsid w:val="00C326C6"/>
    <w:rsid w:val="00C33479"/>
    <w:rsid w:val="00C35295"/>
    <w:rsid w:val="00C368D6"/>
    <w:rsid w:val="00C36ADD"/>
    <w:rsid w:val="00C36E74"/>
    <w:rsid w:val="00C3741D"/>
    <w:rsid w:val="00C40595"/>
    <w:rsid w:val="00C41621"/>
    <w:rsid w:val="00C41B7C"/>
    <w:rsid w:val="00C41DC5"/>
    <w:rsid w:val="00C449FA"/>
    <w:rsid w:val="00C45DC4"/>
    <w:rsid w:val="00C51F12"/>
    <w:rsid w:val="00C5384F"/>
    <w:rsid w:val="00C53D75"/>
    <w:rsid w:val="00C56964"/>
    <w:rsid w:val="00C5713F"/>
    <w:rsid w:val="00C63BBB"/>
    <w:rsid w:val="00C656D5"/>
    <w:rsid w:val="00C67103"/>
    <w:rsid w:val="00C703F5"/>
    <w:rsid w:val="00C71BB9"/>
    <w:rsid w:val="00C736FB"/>
    <w:rsid w:val="00C74DEE"/>
    <w:rsid w:val="00C81F61"/>
    <w:rsid w:val="00C82A12"/>
    <w:rsid w:val="00C835B4"/>
    <w:rsid w:val="00C86EDA"/>
    <w:rsid w:val="00C87B08"/>
    <w:rsid w:val="00C93274"/>
    <w:rsid w:val="00C945FA"/>
    <w:rsid w:val="00C94C28"/>
    <w:rsid w:val="00C95F30"/>
    <w:rsid w:val="00CA0C02"/>
    <w:rsid w:val="00CA15AA"/>
    <w:rsid w:val="00CA5CF6"/>
    <w:rsid w:val="00CA6AB8"/>
    <w:rsid w:val="00CB0247"/>
    <w:rsid w:val="00CB0A64"/>
    <w:rsid w:val="00CB3440"/>
    <w:rsid w:val="00CB39A1"/>
    <w:rsid w:val="00CB3FC2"/>
    <w:rsid w:val="00CB4084"/>
    <w:rsid w:val="00CB616A"/>
    <w:rsid w:val="00CB675F"/>
    <w:rsid w:val="00CC1692"/>
    <w:rsid w:val="00CC7AC4"/>
    <w:rsid w:val="00CD138B"/>
    <w:rsid w:val="00CD3E31"/>
    <w:rsid w:val="00CD617D"/>
    <w:rsid w:val="00CD7117"/>
    <w:rsid w:val="00CD74A3"/>
    <w:rsid w:val="00CE0527"/>
    <w:rsid w:val="00CE0F6F"/>
    <w:rsid w:val="00CE1DEE"/>
    <w:rsid w:val="00CE27C5"/>
    <w:rsid w:val="00CE2CCD"/>
    <w:rsid w:val="00CE30D0"/>
    <w:rsid w:val="00CE536E"/>
    <w:rsid w:val="00CE5B23"/>
    <w:rsid w:val="00CF1C96"/>
    <w:rsid w:val="00CF2486"/>
    <w:rsid w:val="00CF573B"/>
    <w:rsid w:val="00CF70AD"/>
    <w:rsid w:val="00CF7729"/>
    <w:rsid w:val="00D00059"/>
    <w:rsid w:val="00D009CE"/>
    <w:rsid w:val="00D02F34"/>
    <w:rsid w:val="00D0487F"/>
    <w:rsid w:val="00D06BC9"/>
    <w:rsid w:val="00D107FA"/>
    <w:rsid w:val="00D11555"/>
    <w:rsid w:val="00D11770"/>
    <w:rsid w:val="00D11AEE"/>
    <w:rsid w:val="00D12275"/>
    <w:rsid w:val="00D12766"/>
    <w:rsid w:val="00D12AB6"/>
    <w:rsid w:val="00D16FA6"/>
    <w:rsid w:val="00D20E4E"/>
    <w:rsid w:val="00D20FF4"/>
    <w:rsid w:val="00D212D8"/>
    <w:rsid w:val="00D22627"/>
    <w:rsid w:val="00D22B0E"/>
    <w:rsid w:val="00D24D2C"/>
    <w:rsid w:val="00D25FA7"/>
    <w:rsid w:val="00D27C8F"/>
    <w:rsid w:val="00D30AB6"/>
    <w:rsid w:val="00D345EB"/>
    <w:rsid w:val="00D348B3"/>
    <w:rsid w:val="00D34B3F"/>
    <w:rsid w:val="00D35881"/>
    <w:rsid w:val="00D36916"/>
    <w:rsid w:val="00D442BD"/>
    <w:rsid w:val="00D44A23"/>
    <w:rsid w:val="00D46423"/>
    <w:rsid w:val="00D479AF"/>
    <w:rsid w:val="00D47A6A"/>
    <w:rsid w:val="00D55399"/>
    <w:rsid w:val="00D55859"/>
    <w:rsid w:val="00D55C0D"/>
    <w:rsid w:val="00D55CBB"/>
    <w:rsid w:val="00D605FE"/>
    <w:rsid w:val="00D614A0"/>
    <w:rsid w:val="00D64D66"/>
    <w:rsid w:val="00D71E21"/>
    <w:rsid w:val="00D73C93"/>
    <w:rsid w:val="00D805F0"/>
    <w:rsid w:val="00D83214"/>
    <w:rsid w:val="00D83E21"/>
    <w:rsid w:val="00D86A79"/>
    <w:rsid w:val="00D901A0"/>
    <w:rsid w:val="00D9049B"/>
    <w:rsid w:val="00D920E7"/>
    <w:rsid w:val="00D92994"/>
    <w:rsid w:val="00D93CFF"/>
    <w:rsid w:val="00D96A37"/>
    <w:rsid w:val="00DA0759"/>
    <w:rsid w:val="00DA1F90"/>
    <w:rsid w:val="00DA36D1"/>
    <w:rsid w:val="00DA664C"/>
    <w:rsid w:val="00DA78A7"/>
    <w:rsid w:val="00DA7DA5"/>
    <w:rsid w:val="00DB0440"/>
    <w:rsid w:val="00DB04E5"/>
    <w:rsid w:val="00DB073B"/>
    <w:rsid w:val="00DB1707"/>
    <w:rsid w:val="00DB1DDA"/>
    <w:rsid w:val="00DB264F"/>
    <w:rsid w:val="00DB6360"/>
    <w:rsid w:val="00DB7308"/>
    <w:rsid w:val="00DB78E2"/>
    <w:rsid w:val="00DB78F0"/>
    <w:rsid w:val="00DB7D89"/>
    <w:rsid w:val="00DC0CEA"/>
    <w:rsid w:val="00DC2E43"/>
    <w:rsid w:val="00DC34AC"/>
    <w:rsid w:val="00DC55A3"/>
    <w:rsid w:val="00DD095C"/>
    <w:rsid w:val="00DD0A7A"/>
    <w:rsid w:val="00DD1020"/>
    <w:rsid w:val="00DD1330"/>
    <w:rsid w:val="00DD28E0"/>
    <w:rsid w:val="00DD3231"/>
    <w:rsid w:val="00DD3767"/>
    <w:rsid w:val="00DD5B91"/>
    <w:rsid w:val="00DE0B83"/>
    <w:rsid w:val="00DE0D0F"/>
    <w:rsid w:val="00DE0F72"/>
    <w:rsid w:val="00DE1A81"/>
    <w:rsid w:val="00DE1C13"/>
    <w:rsid w:val="00DE2677"/>
    <w:rsid w:val="00DE4C3B"/>
    <w:rsid w:val="00DE4D02"/>
    <w:rsid w:val="00DE4E10"/>
    <w:rsid w:val="00DE7083"/>
    <w:rsid w:val="00DE7949"/>
    <w:rsid w:val="00DF3A9D"/>
    <w:rsid w:val="00DF4689"/>
    <w:rsid w:val="00DF6797"/>
    <w:rsid w:val="00DF6A1A"/>
    <w:rsid w:val="00E00353"/>
    <w:rsid w:val="00E00AF8"/>
    <w:rsid w:val="00E02ABF"/>
    <w:rsid w:val="00E03AE5"/>
    <w:rsid w:val="00E04D46"/>
    <w:rsid w:val="00E0557E"/>
    <w:rsid w:val="00E14995"/>
    <w:rsid w:val="00E166B0"/>
    <w:rsid w:val="00E179CD"/>
    <w:rsid w:val="00E20612"/>
    <w:rsid w:val="00E23250"/>
    <w:rsid w:val="00E232AD"/>
    <w:rsid w:val="00E23E8D"/>
    <w:rsid w:val="00E245A0"/>
    <w:rsid w:val="00E246E3"/>
    <w:rsid w:val="00E253EB"/>
    <w:rsid w:val="00E30E9F"/>
    <w:rsid w:val="00E311A3"/>
    <w:rsid w:val="00E34007"/>
    <w:rsid w:val="00E37F98"/>
    <w:rsid w:val="00E4501A"/>
    <w:rsid w:val="00E46487"/>
    <w:rsid w:val="00E46559"/>
    <w:rsid w:val="00E47CE4"/>
    <w:rsid w:val="00E54563"/>
    <w:rsid w:val="00E55B3D"/>
    <w:rsid w:val="00E62175"/>
    <w:rsid w:val="00E6670C"/>
    <w:rsid w:val="00E744B2"/>
    <w:rsid w:val="00E776E8"/>
    <w:rsid w:val="00E831C0"/>
    <w:rsid w:val="00E83AD7"/>
    <w:rsid w:val="00E84D28"/>
    <w:rsid w:val="00E850AC"/>
    <w:rsid w:val="00E85B06"/>
    <w:rsid w:val="00E90647"/>
    <w:rsid w:val="00E92C1F"/>
    <w:rsid w:val="00E92E40"/>
    <w:rsid w:val="00E95D4B"/>
    <w:rsid w:val="00EA20DE"/>
    <w:rsid w:val="00EA5176"/>
    <w:rsid w:val="00EA5550"/>
    <w:rsid w:val="00EA6728"/>
    <w:rsid w:val="00EA76B8"/>
    <w:rsid w:val="00EB0D3C"/>
    <w:rsid w:val="00EB0DFC"/>
    <w:rsid w:val="00EB199F"/>
    <w:rsid w:val="00EB24E8"/>
    <w:rsid w:val="00EB4954"/>
    <w:rsid w:val="00EC23F7"/>
    <w:rsid w:val="00EC4BD8"/>
    <w:rsid w:val="00EC54B2"/>
    <w:rsid w:val="00EC63EB"/>
    <w:rsid w:val="00ED12F7"/>
    <w:rsid w:val="00ED23A9"/>
    <w:rsid w:val="00ED3684"/>
    <w:rsid w:val="00ED412F"/>
    <w:rsid w:val="00ED628F"/>
    <w:rsid w:val="00EE20B3"/>
    <w:rsid w:val="00EE798A"/>
    <w:rsid w:val="00EF0186"/>
    <w:rsid w:val="00EF0B43"/>
    <w:rsid w:val="00EF0E3C"/>
    <w:rsid w:val="00EF36B2"/>
    <w:rsid w:val="00EF5800"/>
    <w:rsid w:val="00EF77F9"/>
    <w:rsid w:val="00F0187C"/>
    <w:rsid w:val="00F068C5"/>
    <w:rsid w:val="00F114AC"/>
    <w:rsid w:val="00F1231C"/>
    <w:rsid w:val="00F1246B"/>
    <w:rsid w:val="00F16CC4"/>
    <w:rsid w:val="00F17B35"/>
    <w:rsid w:val="00F201EC"/>
    <w:rsid w:val="00F208A9"/>
    <w:rsid w:val="00F2102F"/>
    <w:rsid w:val="00F22CAF"/>
    <w:rsid w:val="00F23DB4"/>
    <w:rsid w:val="00F314E8"/>
    <w:rsid w:val="00F318D4"/>
    <w:rsid w:val="00F31BD9"/>
    <w:rsid w:val="00F340A4"/>
    <w:rsid w:val="00F35315"/>
    <w:rsid w:val="00F37796"/>
    <w:rsid w:val="00F41D75"/>
    <w:rsid w:val="00F508C7"/>
    <w:rsid w:val="00F5139D"/>
    <w:rsid w:val="00F53CDB"/>
    <w:rsid w:val="00F5498A"/>
    <w:rsid w:val="00F55314"/>
    <w:rsid w:val="00F55977"/>
    <w:rsid w:val="00F5770B"/>
    <w:rsid w:val="00F60224"/>
    <w:rsid w:val="00F62F43"/>
    <w:rsid w:val="00F63DAC"/>
    <w:rsid w:val="00F64A42"/>
    <w:rsid w:val="00F66DA3"/>
    <w:rsid w:val="00F71B07"/>
    <w:rsid w:val="00F7454F"/>
    <w:rsid w:val="00F745ED"/>
    <w:rsid w:val="00F74C18"/>
    <w:rsid w:val="00F77511"/>
    <w:rsid w:val="00F77988"/>
    <w:rsid w:val="00F77F48"/>
    <w:rsid w:val="00F804F2"/>
    <w:rsid w:val="00F81BFC"/>
    <w:rsid w:val="00F82FD3"/>
    <w:rsid w:val="00F846BB"/>
    <w:rsid w:val="00F91984"/>
    <w:rsid w:val="00F95719"/>
    <w:rsid w:val="00F96858"/>
    <w:rsid w:val="00FA0FD5"/>
    <w:rsid w:val="00FA33E1"/>
    <w:rsid w:val="00FA3520"/>
    <w:rsid w:val="00FA6DD0"/>
    <w:rsid w:val="00FA7BA5"/>
    <w:rsid w:val="00FB2B33"/>
    <w:rsid w:val="00FB30F1"/>
    <w:rsid w:val="00FB331B"/>
    <w:rsid w:val="00FB37FF"/>
    <w:rsid w:val="00FB3AD8"/>
    <w:rsid w:val="00FB52D0"/>
    <w:rsid w:val="00FB53E7"/>
    <w:rsid w:val="00FB5BAF"/>
    <w:rsid w:val="00FB69DD"/>
    <w:rsid w:val="00FC264B"/>
    <w:rsid w:val="00FD2A8A"/>
    <w:rsid w:val="00FD5301"/>
    <w:rsid w:val="00FD5FD6"/>
    <w:rsid w:val="00FE2265"/>
    <w:rsid w:val="00FE2669"/>
    <w:rsid w:val="00FE3562"/>
    <w:rsid w:val="00FE3EE7"/>
    <w:rsid w:val="00FE4973"/>
    <w:rsid w:val="00FE4B5F"/>
    <w:rsid w:val="00FE5A2C"/>
    <w:rsid w:val="00FF5C46"/>
    <w:rsid w:val="00FF5C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0D3C48"/>
  <w15:chartTrackingRefBased/>
  <w15:docId w15:val="{60F2391D-404E-40D5-B249-599F109A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10A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8C5649"/>
    <w:pPr>
      <w:tabs>
        <w:tab w:val="center" w:pos="4153"/>
        <w:tab w:val="right" w:pos="8306"/>
      </w:tabs>
    </w:pPr>
  </w:style>
  <w:style w:type="character" w:styleId="PageNumber">
    <w:name w:val="page number"/>
    <w:basedOn w:val="DefaultParagraphFont"/>
    <w:rsid w:val="008C5649"/>
  </w:style>
  <w:style w:type="paragraph" w:customStyle="1" w:styleId="naisf">
    <w:name w:val="naisf"/>
    <w:basedOn w:val="Normal"/>
    <w:rsid w:val="008C5649"/>
    <w:pPr>
      <w:spacing w:before="75" w:after="75"/>
      <w:ind w:firstLine="375"/>
      <w:jc w:val="both"/>
    </w:pPr>
  </w:style>
  <w:style w:type="paragraph" w:customStyle="1" w:styleId="naisnod">
    <w:name w:val="naisnod"/>
    <w:basedOn w:val="Normal"/>
    <w:rsid w:val="008C5649"/>
    <w:pPr>
      <w:spacing w:before="150" w:after="150"/>
      <w:jc w:val="center"/>
    </w:pPr>
    <w:rPr>
      <w:b/>
      <w:bCs/>
    </w:rPr>
  </w:style>
  <w:style w:type="paragraph" w:customStyle="1" w:styleId="naislab">
    <w:name w:val="naislab"/>
    <w:basedOn w:val="Normal"/>
    <w:rsid w:val="008C5649"/>
    <w:pPr>
      <w:spacing w:before="75" w:after="75"/>
      <w:jc w:val="right"/>
    </w:pPr>
  </w:style>
  <w:style w:type="paragraph" w:customStyle="1" w:styleId="naiskr">
    <w:name w:val="naiskr"/>
    <w:basedOn w:val="Normal"/>
    <w:rsid w:val="008C5649"/>
    <w:pPr>
      <w:spacing w:before="75" w:after="75"/>
    </w:pPr>
  </w:style>
  <w:style w:type="paragraph" w:customStyle="1" w:styleId="naisc">
    <w:name w:val="naisc"/>
    <w:basedOn w:val="Normal"/>
    <w:rsid w:val="008C5649"/>
    <w:pPr>
      <w:spacing w:before="75" w:after="75"/>
      <w:jc w:val="center"/>
    </w:pPr>
  </w:style>
  <w:style w:type="character" w:customStyle="1" w:styleId="th1">
    <w:name w:val="th1"/>
    <w:rsid w:val="008C5649"/>
    <w:rPr>
      <w:b/>
      <w:bCs/>
      <w:color w:val="333333"/>
    </w:rPr>
  </w:style>
  <w:style w:type="character" w:styleId="CommentReference">
    <w:name w:val="annotation reference"/>
    <w:rsid w:val="008C5649"/>
    <w:rPr>
      <w:sz w:val="16"/>
      <w:szCs w:val="16"/>
    </w:rPr>
  </w:style>
  <w:style w:type="paragraph" w:styleId="CommentText">
    <w:name w:val="annotation text"/>
    <w:basedOn w:val="Normal"/>
    <w:link w:val="CommentTextChar"/>
    <w:semiHidden/>
    <w:rsid w:val="008C5649"/>
    <w:rPr>
      <w:sz w:val="20"/>
      <w:szCs w:val="20"/>
    </w:rPr>
  </w:style>
  <w:style w:type="character" w:customStyle="1" w:styleId="CommentTextChar">
    <w:name w:val="Comment Text Char"/>
    <w:link w:val="CommentText"/>
    <w:semiHidden/>
    <w:rsid w:val="008C5649"/>
    <w:rPr>
      <w:lang w:val="lv-LV" w:eastAsia="lv-LV" w:bidi="ar-SA"/>
    </w:rPr>
  </w:style>
  <w:style w:type="paragraph" w:styleId="BalloonText">
    <w:name w:val="Balloon Text"/>
    <w:basedOn w:val="Normal"/>
    <w:semiHidden/>
    <w:rsid w:val="008C5649"/>
    <w:rPr>
      <w:rFonts w:ascii="Tahoma" w:hAnsi="Tahoma" w:cs="Tahoma"/>
      <w:sz w:val="16"/>
      <w:szCs w:val="16"/>
    </w:rPr>
  </w:style>
  <w:style w:type="table" w:styleId="TableGrid">
    <w:name w:val="Table Grid"/>
    <w:basedOn w:val="TableNormal"/>
    <w:rsid w:val="008C5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8C5649"/>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uiPriority w:val="99"/>
    <w:qFormat/>
    <w:rsid w:val="008C5649"/>
    <w:rPr>
      <w:vertAlign w:val="superscript"/>
    </w:rPr>
  </w:style>
  <w:style w:type="paragraph" w:styleId="CommentSubject">
    <w:name w:val="annotation subject"/>
    <w:basedOn w:val="CommentText"/>
    <w:next w:val="CommentText"/>
    <w:semiHidden/>
    <w:rsid w:val="00262E2B"/>
    <w:rPr>
      <w:b/>
      <w:bCs/>
    </w:rPr>
  </w:style>
  <w:style w:type="paragraph" w:styleId="Footer">
    <w:name w:val="footer"/>
    <w:basedOn w:val="Normal"/>
    <w:link w:val="FooterChar"/>
    <w:rsid w:val="00262E2B"/>
    <w:pPr>
      <w:tabs>
        <w:tab w:val="center" w:pos="4153"/>
        <w:tab w:val="right" w:pos="8306"/>
      </w:tabs>
    </w:pPr>
  </w:style>
  <w:style w:type="character" w:customStyle="1" w:styleId="FooterChar">
    <w:name w:val="Footer Char"/>
    <w:link w:val="Footer"/>
    <w:rsid w:val="00231344"/>
    <w:rPr>
      <w:sz w:val="24"/>
      <w:szCs w:val="24"/>
      <w:lang w:val="lv-LV" w:eastAsia="lv-LV" w:bidi="ar-SA"/>
    </w:rPr>
  </w:style>
  <w:style w:type="character" w:styleId="Hyperlink">
    <w:name w:val="Hyperlink"/>
    <w:uiPriority w:val="99"/>
    <w:rsid w:val="007004FC"/>
    <w:rPr>
      <w:color w:val="0000FF"/>
      <w:u w:val="single"/>
    </w:rPr>
  </w:style>
  <w:style w:type="paragraph" w:styleId="DocumentMap">
    <w:name w:val="Document Map"/>
    <w:basedOn w:val="Normal"/>
    <w:semiHidden/>
    <w:rsid w:val="00846994"/>
    <w:pPr>
      <w:shd w:val="clear" w:color="auto" w:fill="000080"/>
    </w:pPr>
    <w:rPr>
      <w:rFonts w:ascii="Tahoma" w:hAnsi="Tahoma" w:cs="Tahoma"/>
      <w:sz w:val="20"/>
      <w:szCs w:val="20"/>
    </w:rPr>
  </w:style>
  <w:style w:type="paragraph" w:customStyle="1" w:styleId="Default">
    <w:name w:val="Default"/>
    <w:rsid w:val="00826F98"/>
    <w:pPr>
      <w:autoSpaceDE w:val="0"/>
      <w:autoSpaceDN w:val="0"/>
      <w:adjustRightInd w:val="0"/>
    </w:pPr>
    <w:rPr>
      <w:rFonts w:ascii="EUAlbertina" w:eastAsia="Calibri" w:hAnsi="EUAlbertina" w:cs="EUAlbertina"/>
      <w:color w:val="000000"/>
      <w:sz w:val="24"/>
      <w:szCs w:val="24"/>
      <w:lang w:val="en-US" w:eastAsia="en-US"/>
    </w:rPr>
  </w:style>
  <w:style w:type="paragraph" w:customStyle="1" w:styleId="CM4">
    <w:name w:val="CM4"/>
    <w:basedOn w:val="Default"/>
    <w:next w:val="Default"/>
    <w:uiPriority w:val="99"/>
    <w:rsid w:val="00826F98"/>
    <w:rPr>
      <w:rFonts w:cs="Times New Roman"/>
      <w:color w:val="auto"/>
    </w:rPr>
  </w:style>
  <w:style w:type="paragraph" w:styleId="ListBullet">
    <w:name w:val="List Bullet"/>
    <w:basedOn w:val="Normal"/>
    <w:rsid w:val="00EA5176"/>
    <w:pPr>
      <w:numPr>
        <w:numId w:val="14"/>
      </w:numPr>
      <w:contextualSpacing/>
    </w:pPr>
  </w:style>
  <w:style w:type="paragraph" w:customStyle="1" w:styleId="naispant">
    <w:name w:val="naispant"/>
    <w:basedOn w:val="Normal"/>
    <w:uiPriority w:val="99"/>
    <w:rsid w:val="00DF6A1A"/>
    <w:pPr>
      <w:spacing w:before="100" w:beforeAutospacing="1" w:after="100" w:afterAutospacing="1"/>
    </w:pPr>
  </w:style>
  <w:style w:type="paragraph" w:styleId="NormalWeb">
    <w:name w:val="Normal (Web)"/>
    <w:basedOn w:val="Normal"/>
    <w:uiPriority w:val="99"/>
    <w:rsid w:val="004C49D2"/>
    <w:pPr>
      <w:spacing w:before="100" w:beforeAutospacing="1" w:after="100" w:afterAutospacing="1"/>
    </w:pPr>
    <w:rPr>
      <w:rFonts w:ascii="Arial Unicode MS" w:eastAsia="Arial Unicode MS" w:hAnsi="Arial Unicode MS" w:cs="Arial Unicode MS"/>
      <w:lang w:val="en-GB" w:eastAsia="en-US"/>
    </w:rPr>
  </w:style>
  <w:style w:type="paragraph" w:customStyle="1" w:styleId="Nobeigums">
    <w:name w:val="Nobeigums"/>
    <w:basedOn w:val="Normal"/>
    <w:rsid w:val="00035DDF"/>
    <w:rPr>
      <w:szCs w:val="20"/>
      <w:lang w:val="en-US" w:eastAsia="en-US"/>
    </w:rPr>
  </w:style>
  <w:style w:type="paragraph" w:customStyle="1" w:styleId="tv2131">
    <w:name w:val="tv2131"/>
    <w:basedOn w:val="Normal"/>
    <w:rsid w:val="00035DDF"/>
    <w:pPr>
      <w:spacing w:before="240" w:line="360" w:lineRule="auto"/>
      <w:ind w:firstLine="300"/>
      <w:jc w:val="both"/>
    </w:pPr>
    <w:rPr>
      <w:rFonts w:ascii="Verdana" w:hAnsi="Verdana"/>
      <w:sz w:val="18"/>
      <w:szCs w:val="18"/>
    </w:rPr>
  </w:style>
  <w:style w:type="paragraph" w:styleId="ListParagraph">
    <w:name w:val="List Paragraph"/>
    <w:basedOn w:val="Normal"/>
    <w:uiPriority w:val="34"/>
    <w:qFormat/>
    <w:rsid w:val="00D36916"/>
    <w:pPr>
      <w:ind w:left="720"/>
    </w:pPr>
    <w:rPr>
      <w:lang w:val="ru-RU" w:eastAsia="ru-RU"/>
    </w:rPr>
  </w:style>
  <w:style w:type="character" w:styleId="Strong">
    <w:name w:val="Strong"/>
    <w:uiPriority w:val="22"/>
    <w:qFormat/>
    <w:rsid w:val="00630F37"/>
    <w:rPr>
      <w:rFonts w:cs="Times New Roman"/>
      <w:b/>
    </w:rPr>
  </w:style>
  <w:style w:type="paragraph" w:customStyle="1" w:styleId="DefaultParagraphFont1">
    <w:name w:val="Default Paragraph Font1"/>
    <w:basedOn w:val="Normal"/>
    <w:rsid w:val="00F314E8"/>
    <w:rPr>
      <w:rFonts w:ascii="CG Times (W1)" w:hAnsi="CG Times (W1)"/>
      <w:sz w:val="20"/>
      <w:szCs w:val="20"/>
      <w:lang w:eastAsia="en-US"/>
    </w:rPr>
  </w:style>
  <w:style w:type="character" w:customStyle="1" w:styleId="HeaderChar">
    <w:name w:val="Header Char"/>
    <w:link w:val="Header"/>
    <w:rsid w:val="00031EA7"/>
    <w:rPr>
      <w:sz w:val="24"/>
      <w:szCs w:val="24"/>
    </w:rPr>
  </w:style>
  <w:style w:type="paragraph" w:customStyle="1" w:styleId="tvhtml">
    <w:name w:val="tv_html"/>
    <w:basedOn w:val="Normal"/>
    <w:rsid w:val="00142237"/>
    <w:pPr>
      <w:spacing w:before="100" w:beforeAutospacing="1" w:after="100" w:afterAutospacing="1"/>
    </w:pPr>
  </w:style>
  <w:style w:type="character" w:styleId="FollowedHyperlink">
    <w:name w:val="FollowedHyperlink"/>
    <w:rsid w:val="00E00AF8"/>
    <w:rPr>
      <w:color w:val="954F72"/>
      <w:u w:val="single"/>
    </w:rPr>
  </w:style>
  <w:style w:type="character" w:styleId="UnresolvedMention">
    <w:name w:val="Unresolved Mention"/>
    <w:uiPriority w:val="99"/>
    <w:semiHidden/>
    <w:unhideWhenUsed/>
    <w:rsid w:val="00574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893268">
      <w:bodyDiv w:val="1"/>
      <w:marLeft w:val="0"/>
      <w:marRight w:val="0"/>
      <w:marTop w:val="0"/>
      <w:marBottom w:val="0"/>
      <w:divBdr>
        <w:top w:val="none" w:sz="0" w:space="0" w:color="auto"/>
        <w:left w:val="none" w:sz="0" w:space="0" w:color="auto"/>
        <w:bottom w:val="none" w:sz="0" w:space="0" w:color="auto"/>
        <w:right w:val="none" w:sz="0" w:space="0" w:color="auto"/>
      </w:divBdr>
      <w:divsChild>
        <w:div w:id="1030490294">
          <w:marLeft w:val="0"/>
          <w:marRight w:val="0"/>
          <w:marTop w:val="0"/>
          <w:marBottom w:val="0"/>
          <w:divBdr>
            <w:top w:val="none" w:sz="0" w:space="0" w:color="auto"/>
            <w:left w:val="none" w:sz="0" w:space="0" w:color="auto"/>
            <w:bottom w:val="none" w:sz="0" w:space="0" w:color="auto"/>
            <w:right w:val="none" w:sz="0" w:space="0" w:color="auto"/>
          </w:divBdr>
          <w:divsChild>
            <w:div w:id="1925449813">
              <w:marLeft w:val="0"/>
              <w:marRight w:val="0"/>
              <w:marTop w:val="0"/>
              <w:marBottom w:val="0"/>
              <w:divBdr>
                <w:top w:val="none" w:sz="0" w:space="0" w:color="auto"/>
                <w:left w:val="none" w:sz="0" w:space="0" w:color="auto"/>
                <w:bottom w:val="none" w:sz="0" w:space="0" w:color="auto"/>
                <w:right w:val="none" w:sz="0" w:space="0" w:color="auto"/>
              </w:divBdr>
              <w:divsChild>
                <w:div w:id="523640807">
                  <w:marLeft w:val="0"/>
                  <w:marRight w:val="0"/>
                  <w:marTop w:val="0"/>
                  <w:marBottom w:val="0"/>
                  <w:divBdr>
                    <w:top w:val="none" w:sz="0" w:space="0" w:color="auto"/>
                    <w:left w:val="none" w:sz="0" w:space="0" w:color="auto"/>
                    <w:bottom w:val="none" w:sz="0" w:space="0" w:color="auto"/>
                    <w:right w:val="none" w:sz="0" w:space="0" w:color="auto"/>
                  </w:divBdr>
                  <w:divsChild>
                    <w:div w:id="1812283948">
                      <w:marLeft w:val="0"/>
                      <w:marRight w:val="0"/>
                      <w:marTop w:val="0"/>
                      <w:marBottom w:val="0"/>
                      <w:divBdr>
                        <w:top w:val="none" w:sz="0" w:space="0" w:color="auto"/>
                        <w:left w:val="none" w:sz="0" w:space="0" w:color="auto"/>
                        <w:bottom w:val="none" w:sz="0" w:space="0" w:color="auto"/>
                        <w:right w:val="none" w:sz="0" w:space="0" w:color="auto"/>
                      </w:divBdr>
                      <w:divsChild>
                        <w:div w:id="12540784">
                          <w:marLeft w:val="0"/>
                          <w:marRight w:val="0"/>
                          <w:marTop w:val="0"/>
                          <w:marBottom w:val="0"/>
                          <w:divBdr>
                            <w:top w:val="none" w:sz="0" w:space="0" w:color="auto"/>
                            <w:left w:val="none" w:sz="0" w:space="0" w:color="auto"/>
                            <w:bottom w:val="none" w:sz="0" w:space="0" w:color="auto"/>
                            <w:right w:val="none" w:sz="0" w:space="0" w:color="auto"/>
                          </w:divBdr>
                          <w:divsChild>
                            <w:div w:id="15783271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rina.Smirnova@f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fm.gov.lv/lv/mk-rikojuma-projekts-grozijumi-ministru-kabineta-2001gada-8augusta-rikojuma-nr385-par-biedribam-nodibinajumiem-un-starptautiskajam-izglitibas-un-sadarbibas-programma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B7EA197AA1D704C9843F1E46D9D5619" ma:contentTypeVersion="5" ma:contentTypeDescription="Izveidot jaunu dokumentu." ma:contentTypeScope="" ma:versionID="ecec2a297dd0403be6b14195d4c72fab">
  <xsd:schema xmlns:xsd="http://www.w3.org/2001/XMLSchema" xmlns:p="http://schemas.microsoft.com/office/2006/metadata/properties" xmlns:ns1="2e5bb04e-596e-45bd-9003-43ca78b1ba16" targetNamespace="http://schemas.microsoft.com/office/2006/metadata/properties" ma:root="true" ma:fieldsID="cf9a047bef5cfc5e048969db0a13affc" ns1:_="">
    <xsd:import namespace="2e5bb04e-596e-45bd-9003-43ca78b1ba16"/>
    <xsd:element name="properties">
      <xsd:complexType>
        <xsd:sequence>
          <xsd:element name="documentManagement">
            <xsd:complexType>
              <xsd:all>
                <xsd:element ref="ns1:DKP" minOccurs="0"/>
                <xsd:element ref="ns1:Kategorija"/>
                <xsd:element ref="ns1:Vad_x012b_t_x0101_js" minOccurs="0"/>
              </xsd:all>
            </xsd:complexType>
          </xsd:element>
        </xsd:sequence>
      </xsd:complexType>
    </xsd:element>
  </xsd:schema>
  <xsd:schema xmlns:xsd="http://www.w3.org/2001/XMLSchema" xmlns:dms="http://schemas.microsoft.com/office/2006/documentManagement/types" targetNamespace="2e5bb04e-596e-45bd-9003-43ca78b1ba16" elementFormDefault="qualified">
    <xsd:import namespace="http://schemas.microsoft.com/office/2006/documentManagement/types"/>
    <xsd:element name="DKP" ma:index="0" nillable="true" ma:displayName="TAP" ma:list="{DBCF012D-8B84-4824-B988-F2807DC0F451}"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ma:readOnly="true"/>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I.Lipovska</Vad_x012b_t_x0101_js>
    <Kategorija xmlns="2e5bb04e-596e-45bd-9003-43ca78b1ba16">MK rīkojuma projekts</Kategorija>
    <DKP xmlns="2e5bb04e-596e-45bd-9003-43ca78b1ba16">5</DKP>
  </documentManagement>
</p:properties>
</file>

<file path=customXml/itemProps1.xml><?xml version="1.0" encoding="utf-8"?>
<ds:datastoreItem xmlns:ds="http://schemas.openxmlformats.org/officeDocument/2006/customXml" ds:itemID="{EA1A9D2D-7090-469D-9157-226511BB4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999682E-6E8F-494C-A3EA-B036130548ED}">
  <ds:schemaRefs>
    <ds:schemaRef ds:uri="http://schemas.microsoft.com/sharepoint/v3/contenttype/forms"/>
  </ds:schemaRefs>
</ds:datastoreItem>
</file>

<file path=customXml/itemProps3.xml><?xml version="1.0" encoding="utf-8"?>
<ds:datastoreItem xmlns:ds="http://schemas.openxmlformats.org/officeDocument/2006/customXml" ds:itemID="{19EC6282-E8B9-4E66-B08E-756084B3751A}">
  <ds:schemaRefs>
    <ds:schemaRef ds:uri="http://schemas.microsoft.com/office/2006/metadata/longProperties"/>
  </ds:schemaRefs>
</ds:datastoreItem>
</file>

<file path=customXml/itemProps4.xml><?xml version="1.0" encoding="utf-8"?>
<ds:datastoreItem xmlns:ds="http://schemas.openxmlformats.org/officeDocument/2006/customXml" ds:itemID="{72AC56ED-EFD8-44AA-900A-A4E0A966A5A8}">
  <ds:schemaRefs>
    <ds:schemaRef ds:uri="http://schemas.openxmlformats.org/officeDocument/2006/bibliography"/>
  </ds:schemaRefs>
</ds:datastoreItem>
</file>

<file path=customXml/itemProps5.xml><?xml version="1.0" encoding="utf-8"?>
<ds:datastoreItem xmlns:ds="http://schemas.openxmlformats.org/officeDocument/2006/customXml" ds:itemID="{648A0BE5-486C-4ADF-84C8-94B23A2073EA}">
  <ds:schemaRefs>
    <ds:schemaRef ds:uri="http://schemas.microsoft.com/office/2006/metadata/properties"/>
    <ds:schemaRef ds:uri="http://schemas.microsoft.com/office/infopath/2007/PartnerControls"/>
    <ds:schemaRef ds:uri="2e5bb04e-596e-45bd-9003-43ca78b1ba1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7288</Words>
  <Characters>4155</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2001.gada 8.augusta rīkojumā Nr.385 “Par biedrībām, nodibinājumiem un starptautiskajām izglītības un sadarbības programmām”</vt:lpstr>
      <vt:lpstr>Likumprojekta „Grozījumi Publiskas personas mantas atsavināšanas likumā” sākotnējās ietekmes novērtējuma ziņojums (anotācija)</vt:lpstr>
    </vt:vector>
  </TitlesOfParts>
  <Company>Finanšu ministrija</Company>
  <LinksUpToDate>false</LinksUpToDate>
  <CharactersWithSpaces>11421</CharactersWithSpaces>
  <SharedDoc>false</SharedDoc>
  <HLinks>
    <vt:vector size="12" baseType="variant">
      <vt:variant>
        <vt:i4>5308512</vt:i4>
      </vt:variant>
      <vt:variant>
        <vt:i4>3</vt:i4>
      </vt:variant>
      <vt:variant>
        <vt:i4>0</vt:i4>
      </vt:variant>
      <vt:variant>
        <vt:i4>5</vt:i4>
      </vt:variant>
      <vt:variant>
        <vt:lpwstr>mailto:Irina.Smirnova@fm.gov.lv</vt:lpwstr>
      </vt:variant>
      <vt:variant>
        <vt:lpwstr/>
      </vt:variant>
      <vt:variant>
        <vt:i4>3670050</vt:i4>
      </vt:variant>
      <vt:variant>
        <vt:i4>0</vt:i4>
      </vt:variant>
      <vt:variant>
        <vt:i4>0</vt:i4>
      </vt:variant>
      <vt:variant>
        <vt:i4>5</vt:i4>
      </vt:variant>
      <vt:variant>
        <vt:lpwstr>https://www.fm.gov.lv/lv/mk-rikojuma-projekts-grozijumi-ministru-kabineta-2001gada-8augusta-rikojuma-nr385-par-biedribam-nodibinajumiem-un-starptautiskajam-izglitibas-un-sadarbibas-programmam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2001.gada 8.augusta rīkojumā Nr.385 “Par biedrībām, nodibinājumiem un starptautiskajām izglītības un sadarbības programmām”</dc:title>
  <dc:subject>Anotācija</dc:subject>
  <dc:creator>I.Smirnova</dc:creator>
  <cp:keywords/>
  <dc:description>67083843 e-pasts: Irina.Smirnova@fm.gov.lv</dc:description>
  <cp:lastModifiedBy>Irina Smirnova</cp:lastModifiedBy>
  <cp:revision>2</cp:revision>
  <cp:lastPrinted>2020-09-16T08:02:00Z</cp:lastPrinted>
  <dcterms:created xsi:type="dcterms:W3CDTF">2021-09-30T13:45:00Z</dcterms:created>
  <dcterms:modified xsi:type="dcterms:W3CDTF">2021-09-30T13:45:00Z</dcterms:modified>
  <cp:category>Rīkojuma projekts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ies>
</file>