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0596CB" w14:textId="1B1A2563" w:rsidR="007A4783" w:rsidRPr="00853808" w:rsidRDefault="00853808" w:rsidP="00853808">
      <w:pPr>
        <w:pStyle w:val="ListParagraph"/>
        <w:spacing w:before="120"/>
        <w:jc w:val="right"/>
        <w:rPr>
          <w:rFonts w:ascii="Times New Roman" w:eastAsia="Times New Roman" w:hAnsi="Times New Roman"/>
          <w:sz w:val="28"/>
          <w:szCs w:val="28"/>
          <w:lang w:val="lv-LV" w:eastAsia="lv-LV"/>
        </w:rPr>
      </w:pPr>
      <w:bookmarkStart w:id="0" w:name="_Ref354766765"/>
      <w:r w:rsidRPr="00853808">
        <w:rPr>
          <w:rFonts w:ascii="Times New Roman" w:eastAsia="Times New Roman" w:hAnsi="Times New Roman"/>
          <w:sz w:val="28"/>
          <w:szCs w:val="28"/>
          <w:lang w:val="lv-LV" w:eastAsia="lv-LV"/>
        </w:rPr>
        <w:t>1. </w:t>
      </w:r>
      <w:r>
        <w:rPr>
          <w:rFonts w:ascii="Times New Roman" w:eastAsia="Times New Roman" w:hAnsi="Times New Roman"/>
          <w:sz w:val="28"/>
          <w:szCs w:val="28"/>
          <w:lang w:val="lv-LV" w:eastAsia="lv-LV"/>
        </w:rPr>
        <w:t>p</w:t>
      </w:r>
      <w:r w:rsidRPr="00853808">
        <w:rPr>
          <w:rFonts w:ascii="Times New Roman" w:eastAsia="Times New Roman" w:hAnsi="Times New Roman"/>
          <w:sz w:val="28"/>
          <w:szCs w:val="28"/>
          <w:lang w:val="lv-LV" w:eastAsia="lv-LV"/>
        </w:rPr>
        <w:t>ielikums</w:t>
      </w:r>
    </w:p>
    <w:p w14:paraId="3517FBBD" w14:textId="19B83710" w:rsidR="00853808" w:rsidRPr="00CF01EF" w:rsidRDefault="005200F5" w:rsidP="00CF01EF">
      <w:pPr>
        <w:spacing w:before="120"/>
        <w:jc w:val="center"/>
        <w:rPr>
          <w:b/>
          <w:bCs/>
          <w:szCs w:val="28"/>
          <w:lang w:eastAsia="lv-LV"/>
        </w:rPr>
      </w:pPr>
      <w:r>
        <w:rPr>
          <w:b/>
          <w:bCs/>
          <w:szCs w:val="28"/>
          <w:lang w:eastAsia="lv-LV"/>
        </w:rPr>
        <w:t xml:space="preserve">Nacionālajā importa aizliegumā iekļauto </w:t>
      </w:r>
      <w:r w:rsidR="00CF01EF" w:rsidRPr="00CF01EF">
        <w:rPr>
          <w:b/>
          <w:bCs/>
          <w:szCs w:val="28"/>
          <w:lang w:eastAsia="lv-LV"/>
        </w:rPr>
        <w:t xml:space="preserve">produktu imports Latvijā no Krievijas un Baltkrievijas </w:t>
      </w:r>
    </w:p>
    <w:p w14:paraId="70587B26" w14:textId="7BE6751E" w:rsidR="00CF01EF" w:rsidRPr="000539BA" w:rsidRDefault="00CF01EF" w:rsidP="00CF01EF">
      <w:pPr>
        <w:jc w:val="center"/>
        <w:rPr>
          <w:szCs w:val="28"/>
        </w:rPr>
      </w:pPr>
      <w:r w:rsidRPr="000539BA">
        <w:rPr>
          <w:szCs w:val="28"/>
        </w:rPr>
        <w:t xml:space="preserve">Avots: ZM pēc </w:t>
      </w:r>
      <w:r w:rsidR="00440E72">
        <w:rPr>
          <w:szCs w:val="28"/>
        </w:rPr>
        <w:t>“</w:t>
      </w:r>
      <w:r>
        <w:rPr>
          <w:szCs w:val="28"/>
        </w:rPr>
        <w:t>Eurostat</w:t>
      </w:r>
      <w:r w:rsidR="00440E72">
        <w:rPr>
          <w:szCs w:val="28"/>
        </w:rPr>
        <w:t xml:space="preserve">” </w:t>
      </w:r>
      <w:r w:rsidR="0061253C">
        <w:rPr>
          <w:szCs w:val="28"/>
        </w:rPr>
        <w:t xml:space="preserve">un VID MP </w:t>
      </w:r>
      <w:r w:rsidRPr="000539BA">
        <w:rPr>
          <w:szCs w:val="28"/>
        </w:rPr>
        <w:t>datiem</w:t>
      </w:r>
    </w:p>
    <w:p w14:paraId="3AB6928C" w14:textId="3FEA9F2D" w:rsidR="005E4007" w:rsidRPr="005E4007" w:rsidRDefault="005E4007" w:rsidP="00FE13B5">
      <w:pPr>
        <w:pStyle w:val="ListParagraph"/>
        <w:spacing w:before="240"/>
        <w:ind w:left="0" w:firstLine="720"/>
        <w:contextualSpacing w:val="0"/>
        <w:rPr>
          <w:rFonts w:ascii="Times New Roman" w:eastAsia="Times New Roman" w:hAnsi="Times New Roman"/>
          <w:sz w:val="28"/>
          <w:szCs w:val="28"/>
          <w:lang w:val="lv-LV" w:eastAsia="lv-LV"/>
        </w:rPr>
      </w:pPr>
      <w:r>
        <w:rPr>
          <w:rFonts w:ascii="Times New Roman" w:eastAsia="Times New Roman" w:hAnsi="Times New Roman"/>
          <w:sz w:val="28"/>
          <w:szCs w:val="28"/>
          <w:lang w:val="lv-LV" w:eastAsia="lv-LV"/>
        </w:rPr>
        <w:t>“</w:t>
      </w:r>
      <w:r w:rsidR="00B67EA8">
        <w:rPr>
          <w:rFonts w:ascii="Times New Roman" w:eastAsia="Times New Roman" w:hAnsi="Times New Roman"/>
          <w:sz w:val="28"/>
          <w:szCs w:val="28"/>
          <w:lang w:val="lv-LV" w:eastAsia="lv-LV"/>
        </w:rPr>
        <w:t>E</w:t>
      </w:r>
      <w:r w:rsidR="00440E72">
        <w:rPr>
          <w:rFonts w:ascii="Times New Roman" w:eastAsia="Times New Roman" w:hAnsi="Times New Roman"/>
          <w:sz w:val="28"/>
          <w:szCs w:val="28"/>
          <w:lang w:val="lv-LV" w:eastAsia="lv-LV"/>
        </w:rPr>
        <w:t>u</w:t>
      </w:r>
      <w:r w:rsidR="00B67EA8">
        <w:rPr>
          <w:rFonts w:ascii="Times New Roman" w:eastAsia="Times New Roman" w:hAnsi="Times New Roman"/>
          <w:sz w:val="28"/>
          <w:szCs w:val="28"/>
          <w:lang w:val="lv-LV" w:eastAsia="lv-LV"/>
        </w:rPr>
        <w:t>rostat</w:t>
      </w:r>
      <w:r>
        <w:rPr>
          <w:rFonts w:ascii="Times New Roman" w:eastAsia="Times New Roman" w:hAnsi="Times New Roman"/>
          <w:sz w:val="28"/>
          <w:szCs w:val="28"/>
          <w:lang w:val="lv-LV" w:eastAsia="lv-LV"/>
        </w:rPr>
        <w:t>”</w:t>
      </w:r>
      <w:r w:rsidR="00B67EA8">
        <w:rPr>
          <w:rFonts w:ascii="Times New Roman" w:eastAsia="Times New Roman" w:hAnsi="Times New Roman"/>
          <w:sz w:val="28"/>
          <w:szCs w:val="28"/>
          <w:lang w:val="lv-LV" w:eastAsia="lv-LV"/>
        </w:rPr>
        <w:t xml:space="preserve"> d</w:t>
      </w:r>
      <w:r w:rsidR="00B67EA8" w:rsidRPr="00B67EA8">
        <w:rPr>
          <w:rFonts w:ascii="Times New Roman" w:eastAsia="Times New Roman" w:hAnsi="Times New Roman"/>
          <w:sz w:val="28"/>
          <w:szCs w:val="28"/>
          <w:lang w:val="lv-LV" w:eastAsia="lv-LV"/>
        </w:rPr>
        <w:t xml:space="preserve">ati par importu Latvijā no Krievijas un Baltkrievijas rāda, </w:t>
      </w:r>
      <w:r w:rsidR="00440E72" w:rsidRPr="00B67EA8">
        <w:rPr>
          <w:rFonts w:ascii="Times New Roman" w:eastAsia="Times New Roman" w:hAnsi="Times New Roman"/>
          <w:sz w:val="28"/>
          <w:szCs w:val="28"/>
          <w:lang w:val="lv-LV" w:eastAsia="lv-LV"/>
        </w:rPr>
        <w:t>nacionālajā importa aizliegumā iekļaut</w:t>
      </w:r>
      <w:r w:rsidR="00440E72">
        <w:rPr>
          <w:rFonts w:ascii="Times New Roman" w:eastAsia="Times New Roman" w:hAnsi="Times New Roman"/>
          <w:sz w:val="28"/>
          <w:szCs w:val="28"/>
          <w:lang w:val="lv-LV" w:eastAsia="lv-LV"/>
        </w:rPr>
        <w:t>ie</w:t>
      </w:r>
      <w:r w:rsidR="00440E72" w:rsidRPr="00B67EA8">
        <w:rPr>
          <w:rFonts w:ascii="Times New Roman" w:eastAsia="Times New Roman" w:hAnsi="Times New Roman"/>
          <w:sz w:val="28"/>
          <w:szCs w:val="28"/>
          <w:lang w:val="lv-LV" w:eastAsia="lv-LV"/>
        </w:rPr>
        <w:t xml:space="preserve"> produkt</w:t>
      </w:r>
      <w:r w:rsidR="00440E72">
        <w:rPr>
          <w:rFonts w:ascii="Times New Roman" w:eastAsia="Times New Roman" w:hAnsi="Times New Roman"/>
          <w:sz w:val="28"/>
          <w:szCs w:val="28"/>
          <w:lang w:val="lv-LV" w:eastAsia="lv-LV"/>
        </w:rPr>
        <w:t>i –</w:t>
      </w:r>
      <w:r w:rsidR="00440E72" w:rsidRPr="00B67EA8">
        <w:rPr>
          <w:rFonts w:ascii="Times New Roman" w:eastAsia="Times New Roman" w:hAnsi="Times New Roman"/>
          <w:sz w:val="28"/>
          <w:szCs w:val="28"/>
          <w:lang w:val="lv-LV" w:eastAsia="lv-LV"/>
        </w:rPr>
        <w:t xml:space="preserve"> graudaug</w:t>
      </w:r>
      <w:r w:rsidR="00440E72">
        <w:rPr>
          <w:rFonts w:ascii="Times New Roman" w:eastAsia="Times New Roman" w:hAnsi="Times New Roman"/>
          <w:sz w:val="28"/>
          <w:szCs w:val="28"/>
          <w:lang w:val="lv-LV" w:eastAsia="lv-LV"/>
        </w:rPr>
        <w:t>i</w:t>
      </w:r>
      <w:r w:rsidR="00440E72" w:rsidRPr="00B67EA8">
        <w:rPr>
          <w:rFonts w:ascii="Times New Roman" w:eastAsia="Times New Roman" w:hAnsi="Times New Roman"/>
          <w:sz w:val="28"/>
          <w:szCs w:val="28"/>
          <w:lang w:val="lv-LV" w:eastAsia="lv-LV"/>
        </w:rPr>
        <w:t xml:space="preserve"> (KN 10. nodaļas produkt</w:t>
      </w:r>
      <w:r w:rsidR="00440E72">
        <w:rPr>
          <w:rFonts w:ascii="Times New Roman" w:eastAsia="Times New Roman" w:hAnsi="Times New Roman"/>
          <w:sz w:val="28"/>
          <w:szCs w:val="28"/>
          <w:lang w:val="lv-LV" w:eastAsia="lv-LV"/>
        </w:rPr>
        <w:t>i</w:t>
      </w:r>
      <w:r w:rsidR="00440E72" w:rsidRPr="00B67EA8">
        <w:rPr>
          <w:rFonts w:ascii="Times New Roman" w:eastAsia="Times New Roman" w:hAnsi="Times New Roman"/>
          <w:sz w:val="28"/>
          <w:szCs w:val="28"/>
          <w:lang w:val="lv-LV" w:eastAsia="lv-LV"/>
        </w:rPr>
        <w:t>), dārzeņ</w:t>
      </w:r>
      <w:r w:rsidR="00440E72">
        <w:rPr>
          <w:rFonts w:ascii="Times New Roman" w:eastAsia="Times New Roman" w:hAnsi="Times New Roman"/>
          <w:sz w:val="28"/>
          <w:szCs w:val="28"/>
          <w:lang w:val="lv-LV" w:eastAsia="lv-LV"/>
        </w:rPr>
        <w:t>i</w:t>
      </w:r>
      <w:r w:rsidR="00440E72" w:rsidRPr="00B67EA8">
        <w:rPr>
          <w:rFonts w:ascii="Times New Roman" w:eastAsia="Times New Roman" w:hAnsi="Times New Roman"/>
          <w:sz w:val="28"/>
          <w:szCs w:val="28"/>
          <w:lang w:val="lv-LV" w:eastAsia="lv-LV"/>
        </w:rPr>
        <w:t xml:space="preserve"> (KN</w:t>
      </w:r>
      <w:r w:rsidR="00624840">
        <w:rPr>
          <w:rFonts w:ascii="Times New Roman" w:eastAsia="Times New Roman" w:hAnsi="Times New Roman"/>
          <w:sz w:val="28"/>
          <w:szCs w:val="28"/>
          <w:lang w:val="lv-LV" w:eastAsia="lv-LV"/>
        </w:rPr>
        <w:t> </w:t>
      </w:r>
      <w:r w:rsidR="00440E72" w:rsidRPr="00B67EA8">
        <w:rPr>
          <w:rFonts w:ascii="Times New Roman" w:eastAsia="Times New Roman" w:hAnsi="Times New Roman"/>
          <w:sz w:val="28"/>
          <w:szCs w:val="28"/>
          <w:lang w:val="lv-LV" w:eastAsia="lv-LV"/>
        </w:rPr>
        <w:t>7.</w:t>
      </w:r>
      <w:r w:rsidR="00624840">
        <w:rPr>
          <w:rFonts w:ascii="Times New Roman" w:eastAsia="Times New Roman" w:hAnsi="Times New Roman"/>
          <w:sz w:val="28"/>
          <w:szCs w:val="28"/>
          <w:lang w:val="lv-LV" w:eastAsia="lv-LV"/>
        </w:rPr>
        <w:t> </w:t>
      </w:r>
      <w:r w:rsidR="00440E72" w:rsidRPr="00B67EA8">
        <w:rPr>
          <w:rFonts w:ascii="Times New Roman" w:eastAsia="Times New Roman" w:hAnsi="Times New Roman"/>
          <w:sz w:val="28"/>
          <w:szCs w:val="28"/>
          <w:lang w:val="lv-LV" w:eastAsia="lv-LV"/>
        </w:rPr>
        <w:t>nodaļas produkt</w:t>
      </w:r>
      <w:r w:rsidR="00440E72">
        <w:rPr>
          <w:rFonts w:ascii="Times New Roman" w:eastAsia="Times New Roman" w:hAnsi="Times New Roman"/>
          <w:sz w:val="28"/>
          <w:szCs w:val="28"/>
          <w:lang w:val="lv-LV" w:eastAsia="lv-LV"/>
        </w:rPr>
        <w:t>i</w:t>
      </w:r>
      <w:r w:rsidR="00440E72" w:rsidRPr="00B67EA8">
        <w:rPr>
          <w:rFonts w:ascii="Times New Roman" w:eastAsia="Times New Roman" w:hAnsi="Times New Roman"/>
          <w:sz w:val="28"/>
          <w:szCs w:val="28"/>
          <w:lang w:val="lv-LV" w:eastAsia="lv-LV"/>
        </w:rPr>
        <w:t>), augļ</w:t>
      </w:r>
      <w:r w:rsidR="00440E72">
        <w:rPr>
          <w:rFonts w:ascii="Times New Roman" w:eastAsia="Times New Roman" w:hAnsi="Times New Roman"/>
          <w:sz w:val="28"/>
          <w:szCs w:val="28"/>
          <w:lang w:val="lv-LV" w:eastAsia="lv-LV"/>
        </w:rPr>
        <w:t>i</w:t>
      </w:r>
      <w:r w:rsidR="00440E72" w:rsidRPr="00B67EA8">
        <w:rPr>
          <w:rFonts w:ascii="Times New Roman" w:eastAsia="Times New Roman" w:hAnsi="Times New Roman"/>
          <w:sz w:val="28"/>
          <w:szCs w:val="28"/>
          <w:lang w:val="lv-LV" w:eastAsia="lv-LV"/>
        </w:rPr>
        <w:t xml:space="preserve"> (KN 8. nodaļas produkt</w:t>
      </w:r>
      <w:r w:rsidR="00440E72">
        <w:rPr>
          <w:rFonts w:ascii="Times New Roman" w:eastAsia="Times New Roman" w:hAnsi="Times New Roman"/>
          <w:sz w:val="28"/>
          <w:szCs w:val="28"/>
          <w:lang w:val="lv-LV" w:eastAsia="lv-LV"/>
        </w:rPr>
        <w:t>i</w:t>
      </w:r>
      <w:r w:rsidR="00440E72" w:rsidRPr="00B67EA8">
        <w:rPr>
          <w:rFonts w:ascii="Times New Roman" w:eastAsia="Times New Roman" w:hAnsi="Times New Roman"/>
          <w:sz w:val="28"/>
          <w:szCs w:val="28"/>
          <w:lang w:val="lv-LV" w:eastAsia="lv-LV"/>
        </w:rPr>
        <w:t>) un pārtikas rūpniecības atliek</w:t>
      </w:r>
      <w:r w:rsidR="00440E72">
        <w:rPr>
          <w:rFonts w:ascii="Times New Roman" w:eastAsia="Times New Roman" w:hAnsi="Times New Roman"/>
          <w:sz w:val="28"/>
          <w:szCs w:val="28"/>
          <w:lang w:val="lv-LV" w:eastAsia="lv-LV"/>
        </w:rPr>
        <w:t>as</w:t>
      </w:r>
      <w:r w:rsidR="00440E72" w:rsidRPr="00B67EA8">
        <w:rPr>
          <w:rFonts w:ascii="Times New Roman" w:eastAsia="Times New Roman" w:hAnsi="Times New Roman"/>
          <w:sz w:val="28"/>
          <w:szCs w:val="28"/>
          <w:lang w:val="lv-LV" w:eastAsia="lv-LV"/>
        </w:rPr>
        <w:t>, gatavā lopbarība (KN 23. nodaļas produkt</w:t>
      </w:r>
      <w:r w:rsidR="00440E72">
        <w:rPr>
          <w:rFonts w:ascii="Times New Roman" w:eastAsia="Times New Roman" w:hAnsi="Times New Roman"/>
          <w:sz w:val="28"/>
          <w:szCs w:val="28"/>
          <w:lang w:val="lv-LV" w:eastAsia="lv-LV"/>
        </w:rPr>
        <w:t>i</w:t>
      </w:r>
      <w:r w:rsidR="005200F5">
        <w:rPr>
          <w:rStyle w:val="FootnoteReference"/>
          <w:rFonts w:ascii="Times New Roman" w:eastAsia="Times New Roman" w:hAnsi="Times New Roman"/>
          <w:sz w:val="28"/>
          <w:szCs w:val="28"/>
          <w:lang w:val="lv-LV" w:eastAsia="lv-LV"/>
        </w:rPr>
        <w:footnoteReference w:id="2"/>
      </w:r>
      <w:r w:rsidR="00440E72" w:rsidRPr="00B67EA8">
        <w:rPr>
          <w:rFonts w:ascii="Times New Roman" w:eastAsia="Times New Roman" w:hAnsi="Times New Roman"/>
          <w:sz w:val="28"/>
          <w:szCs w:val="28"/>
          <w:lang w:val="lv-LV" w:eastAsia="lv-LV"/>
        </w:rPr>
        <w:t xml:space="preserve">) </w:t>
      </w:r>
      <w:r w:rsidR="00440E72" w:rsidRPr="00B67EA8">
        <w:rPr>
          <w:rFonts w:ascii="Times New Roman" w:eastAsia="Times New Roman" w:hAnsi="Times New Roman"/>
          <w:b/>
          <w:bCs/>
          <w:sz w:val="28"/>
          <w:szCs w:val="28"/>
          <w:lang w:val="lv-LV" w:eastAsia="lv-LV"/>
        </w:rPr>
        <w:t>kopš 2024.</w:t>
      </w:r>
      <w:r w:rsidR="00624840">
        <w:rPr>
          <w:rFonts w:ascii="Times New Roman" w:eastAsia="Times New Roman" w:hAnsi="Times New Roman"/>
          <w:b/>
          <w:bCs/>
          <w:sz w:val="28"/>
          <w:szCs w:val="28"/>
          <w:lang w:val="lv-LV" w:eastAsia="lv-LV"/>
        </w:rPr>
        <w:t> </w:t>
      </w:r>
      <w:r w:rsidR="00440E72" w:rsidRPr="00B67EA8">
        <w:rPr>
          <w:rFonts w:ascii="Times New Roman" w:eastAsia="Times New Roman" w:hAnsi="Times New Roman"/>
          <w:b/>
          <w:bCs/>
          <w:sz w:val="28"/>
          <w:szCs w:val="28"/>
          <w:lang w:val="lv-LV" w:eastAsia="lv-LV"/>
        </w:rPr>
        <w:t xml:space="preserve">gada marta </w:t>
      </w:r>
      <w:r w:rsidR="00440E72">
        <w:rPr>
          <w:rFonts w:ascii="Times New Roman" w:eastAsia="Times New Roman" w:hAnsi="Times New Roman"/>
          <w:b/>
          <w:bCs/>
          <w:sz w:val="28"/>
          <w:szCs w:val="28"/>
          <w:lang w:val="lv-LV" w:eastAsia="lv-LV"/>
        </w:rPr>
        <w:t>gandrīz nemaz vairs</w:t>
      </w:r>
      <w:r w:rsidR="00440E72" w:rsidRPr="00B67EA8">
        <w:rPr>
          <w:rFonts w:ascii="Times New Roman" w:eastAsia="Times New Roman" w:hAnsi="Times New Roman"/>
          <w:b/>
          <w:bCs/>
          <w:sz w:val="28"/>
          <w:szCs w:val="28"/>
          <w:lang w:val="lv-LV" w:eastAsia="lv-LV"/>
        </w:rPr>
        <w:t xml:space="preserve"> netiek</w:t>
      </w:r>
      <w:r w:rsidR="00440E72">
        <w:rPr>
          <w:rFonts w:ascii="Times New Roman" w:eastAsia="Times New Roman" w:hAnsi="Times New Roman"/>
          <w:b/>
          <w:bCs/>
          <w:sz w:val="28"/>
          <w:szCs w:val="28"/>
          <w:lang w:val="lv-LV" w:eastAsia="lv-LV"/>
        </w:rPr>
        <w:t xml:space="preserve"> importēti</w:t>
      </w:r>
      <w:r w:rsidR="00440E72" w:rsidRPr="00B67EA8">
        <w:rPr>
          <w:rFonts w:ascii="Times New Roman" w:eastAsia="Times New Roman" w:hAnsi="Times New Roman"/>
          <w:b/>
          <w:bCs/>
          <w:sz w:val="28"/>
          <w:szCs w:val="28"/>
          <w:lang w:val="lv-LV" w:eastAsia="lv-LV"/>
        </w:rPr>
        <w:t xml:space="preserve"> </w:t>
      </w:r>
      <w:r w:rsidRPr="005E4007">
        <w:rPr>
          <w:rFonts w:ascii="Times New Roman" w:eastAsia="Times New Roman" w:hAnsi="Times New Roman"/>
          <w:sz w:val="28"/>
          <w:szCs w:val="28"/>
          <w:lang w:val="lv-LV" w:eastAsia="lv-LV"/>
        </w:rPr>
        <w:t>(sk. 1.</w:t>
      </w:r>
      <w:r w:rsidR="00624840">
        <w:rPr>
          <w:rFonts w:ascii="Times New Roman" w:eastAsia="Times New Roman" w:hAnsi="Times New Roman"/>
          <w:sz w:val="28"/>
          <w:szCs w:val="28"/>
          <w:lang w:val="lv-LV" w:eastAsia="lv-LV"/>
        </w:rPr>
        <w:t> </w:t>
      </w:r>
      <w:r w:rsidRPr="005E4007">
        <w:rPr>
          <w:rFonts w:ascii="Times New Roman" w:eastAsia="Times New Roman" w:hAnsi="Times New Roman"/>
          <w:sz w:val="28"/>
          <w:szCs w:val="28"/>
          <w:lang w:val="lv-LV" w:eastAsia="lv-LV"/>
        </w:rPr>
        <w:t>attēlu)</w:t>
      </w:r>
      <w:r w:rsidR="00B67EA8" w:rsidRPr="005E4007">
        <w:rPr>
          <w:rFonts w:ascii="Times New Roman" w:eastAsia="Times New Roman" w:hAnsi="Times New Roman"/>
          <w:sz w:val="28"/>
          <w:szCs w:val="28"/>
          <w:lang w:val="lv-LV" w:eastAsia="lv-LV"/>
        </w:rPr>
        <w:t>.</w:t>
      </w:r>
    </w:p>
    <w:p w14:paraId="52781E34" w14:textId="4965C156" w:rsidR="00B67EA8" w:rsidRPr="005200F5" w:rsidRDefault="00440E72" w:rsidP="00B67EA8">
      <w:pPr>
        <w:pStyle w:val="ListParagraph"/>
        <w:spacing w:before="120"/>
        <w:ind w:left="0" w:firstLine="720"/>
        <w:contextualSpacing w:val="0"/>
        <w:rPr>
          <w:rFonts w:ascii="Times New Roman" w:eastAsia="Times New Roman" w:hAnsi="Times New Roman"/>
          <w:sz w:val="28"/>
          <w:szCs w:val="28"/>
          <w:lang w:val="lv-LV" w:eastAsia="lv-LV"/>
        </w:rPr>
      </w:pPr>
      <w:r w:rsidRPr="005200F5">
        <w:rPr>
          <w:rFonts w:ascii="Times New Roman" w:eastAsia="Times New Roman" w:hAnsi="Times New Roman"/>
          <w:sz w:val="28"/>
          <w:szCs w:val="28"/>
          <w:lang w:val="lv-LV" w:eastAsia="lv-LV"/>
        </w:rPr>
        <w:t>Pēc 2024.</w:t>
      </w:r>
      <w:r w:rsidR="00624840">
        <w:rPr>
          <w:rFonts w:ascii="Times New Roman" w:eastAsia="Times New Roman" w:hAnsi="Times New Roman"/>
          <w:sz w:val="28"/>
          <w:szCs w:val="28"/>
          <w:lang w:val="lv-LV" w:eastAsia="lv-LV"/>
        </w:rPr>
        <w:t> </w:t>
      </w:r>
      <w:r w:rsidRPr="005200F5">
        <w:rPr>
          <w:rFonts w:ascii="Times New Roman" w:eastAsia="Times New Roman" w:hAnsi="Times New Roman"/>
          <w:sz w:val="28"/>
          <w:szCs w:val="28"/>
          <w:lang w:val="lv-LV" w:eastAsia="lv-LV"/>
        </w:rPr>
        <w:t>gada 8.</w:t>
      </w:r>
      <w:r w:rsidR="00624840">
        <w:rPr>
          <w:rFonts w:ascii="Times New Roman" w:eastAsia="Times New Roman" w:hAnsi="Times New Roman"/>
          <w:sz w:val="28"/>
          <w:szCs w:val="28"/>
          <w:lang w:val="lv-LV" w:eastAsia="lv-LV"/>
        </w:rPr>
        <w:t> </w:t>
      </w:r>
      <w:r w:rsidRPr="005200F5">
        <w:rPr>
          <w:rFonts w:ascii="Times New Roman" w:eastAsia="Times New Roman" w:hAnsi="Times New Roman"/>
          <w:sz w:val="28"/>
          <w:szCs w:val="28"/>
          <w:lang w:val="lv-LV" w:eastAsia="lv-LV"/>
        </w:rPr>
        <w:t>marta fiksēts vien pavisam neliels importa apjoms</w:t>
      </w:r>
      <w:r w:rsidR="005200F5">
        <w:rPr>
          <w:rFonts w:ascii="Times New Roman" w:eastAsia="Times New Roman" w:hAnsi="Times New Roman"/>
          <w:sz w:val="28"/>
          <w:szCs w:val="28"/>
          <w:lang w:val="lv-LV" w:eastAsia="lv-LV"/>
        </w:rPr>
        <w:t xml:space="preserve"> un</w:t>
      </w:r>
      <w:r w:rsidRPr="005200F5">
        <w:rPr>
          <w:rFonts w:ascii="Times New Roman" w:eastAsia="Times New Roman" w:hAnsi="Times New Roman"/>
          <w:sz w:val="28"/>
          <w:szCs w:val="28"/>
          <w:lang w:val="lv-LV" w:eastAsia="lv-LV"/>
        </w:rPr>
        <w:t xml:space="preserve"> sūtījumu deklarētās saņēmējvalstis bija citas ES dalībvalstis, un uz tiem attiecas piegāde saņēmējam citā dalībvalstī</w:t>
      </w:r>
      <w:r w:rsidR="00B67EA8" w:rsidRPr="005200F5">
        <w:rPr>
          <w:rFonts w:ascii="Times New Roman" w:eastAsia="Times New Roman" w:hAnsi="Times New Roman"/>
          <w:sz w:val="28"/>
          <w:szCs w:val="28"/>
          <w:lang w:val="lv-LV" w:eastAsia="lv-LV"/>
        </w:rPr>
        <w:t xml:space="preserve">. </w:t>
      </w:r>
    </w:p>
    <w:p w14:paraId="43093FD9" w14:textId="16764F83" w:rsidR="00853808" w:rsidRDefault="00126F4D" w:rsidP="007A4783">
      <w:pPr>
        <w:spacing w:before="120"/>
        <w:rPr>
          <w:szCs w:val="28"/>
          <w:lang w:eastAsia="lv-LV"/>
        </w:rPr>
      </w:pPr>
      <w:r>
        <w:rPr>
          <w:noProof/>
        </w:rPr>
        <w:drawing>
          <wp:inline distT="0" distB="0" distL="0" distR="0" wp14:anchorId="53D51733" wp14:editId="5775FF56">
            <wp:extent cx="5760085" cy="2908935"/>
            <wp:effectExtent l="19050" t="19050" r="12065" b="2476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60085" cy="2908935"/>
                    </a:xfrm>
                    <a:prstGeom prst="rect">
                      <a:avLst/>
                    </a:prstGeom>
                    <a:ln>
                      <a:solidFill>
                        <a:schemeClr val="bg2">
                          <a:lumMod val="75000"/>
                        </a:schemeClr>
                      </a:solidFill>
                    </a:ln>
                  </pic:spPr>
                </pic:pic>
              </a:graphicData>
            </a:graphic>
          </wp:inline>
        </w:drawing>
      </w:r>
    </w:p>
    <w:p w14:paraId="2AE0798B" w14:textId="68BDEFBE" w:rsidR="005E4007" w:rsidRPr="005E4007" w:rsidRDefault="005E4007" w:rsidP="005E4007">
      <w:pPr>
        <w:rPr>
          <w:i/>
          <w:iCs/>
        </w:rPr>
      </w:pPr>
      <w:r>
        <w:rPr>
          <w:i/>
          <w:iCs/>
          <w:sz w:val="24"/>
          <w:szCs w:val="24"/>
          <w:lang w:eastAsia="lv-LV"/>
        </w:rPr>
        <w:t>1. </w:t>
      </w:r>
      <w:r>
        <w:rPr>
          <w:i/>
          <w:iCs/>
          <w:sz w:val="24"/>
          <w:szCs w:val="24"/>
        </w:rPr>
        <w:t xml:space="preserve">attēls. </w:t>
      </w:r>
      <w:r w:rsidRPr="005E4007">
        <w:rPr>
          <w:i/>
          <w:iCs/>
          <w:sz w:val="24"/>
          <w:szCs w:val="24"/>
        </w:rPr>
        <w:t>Nacionālajā importa aizliegumā iekļauto produktu imports Latvijā no Krievijas un Baltkrievijas periodā no 2022.</w:t>
      </w:r>
      <w:r w:rsidR="00624840">
        <w:rPr>
          <w:i/>
          <w:iCs/>
          <w:sz w:val="24"/>
          <w:szCs w:val="24"/>
        </w:rPr>
        <w:t> </w:t>
      </w:r>
      <w:r w:rsidRPr="005E4007">
        <w:rPr>
          <w:i/>
          <w:iCs/>
          <w:sz w:val="24"/>
          <w:szCs w:val="24"/>
        </w:rPr>
        <w:t>gada janvāra līdz 2025.</w:t>
      </w:r>
      <w:r w:rsidR="00624840">
        <w:rPr>
          <w:i/>
          <w:iCs/>
          <w:sz w:val="24"/>
          <w:szCs w:val="24"/>
        </w:rPr>
        <w:t> </w:t>
      </w:r>
      <w:r w:rsidRPr="005E4007">
        <w:rPr>
          <w:i/>
          <w:iCs/>
          <w:sz w:val="24"/>
          <w:szCs w:val="24"/>
        </w:rPr>
        <w:t>gada novembrim, milj. e</w:t>
      </w:r>
      <w:r w:rsidR="00440E72">
        <w:rPr>
          <w:i/>
          <w:iCs/>
          <w:sz w:val="24"/>
          <w:szCs w:val="24"/>
        </w:rPr>
        <w:t>i</w:t>
      </w:r>
      <w:r w:rsidRPr="005E4007">
        <w:rPr>
          <w:i/>
          <w:iCs/>
          <w:sz w:val="24"/>
          <w:szCs w:val="24"/>
        </w:rPr>
        <w:t>ro</w:t>
      </w:r>
    </w:p>
    <w:p w14:paraId="67F1C1A8" w14:textId="77AAD5D2" w:rsidR="005E4007" w:rsidRPr="00827866" w:rsidRDefault="005E4007" w:rsidP="005E4007">
      <w:pPr>
        <w:rPr>
          <w:i/>
          <w:iCs/>
          <w:sz w:val="24"/>
          <w:szCs w:val="24"/>
          <w:lang w:eastAsia="lv-LV"/>
        </w:rPr>
      </w:pPr>
      <w:r w:rsidRPr="00827866">
        <w:rPr>
          <w:i/>
          <w:iCs/>
          <w:sz w:val="24"/>
          <w:szCs w:val="24"/>
          <w:lang w:eastAsia="lv-LV"/>
        </w:rPr>
        <w:t>Avots: ZM pēc</w:t>
      </w:r>
      <w:r w:rsidRPr="00827866">
        <w:rPr>
          <w:i/>
          <w:iCs/>
          <w:sz w:val="24"/>
          <w:szCs w:val="24"/>
        </w:rPr>
        <w:t xml:space="preserve"> </w:t>
      </w:r>
      <w:r>
        <w:rPr>
          <w:i/>
          <w:iCs/>
          <w:sz w:val="24"/>
          <w:szCs w:val="24"/>
        </w:rPr>
        <w:t>“</w:t>
      </w:r>
      <w:r w:rsidRPr="00827866">
        <w:rPr>
          <w:i/>
          <w:iCs/>
          <w:sz w:val="24"/>
          <w:szCs w:val="24"/>
        </w:rPr>
        <w:t>E</w:t>
      </w:r>
      <w:r w:rsidR="00440E72">
        <w:rPr>
          <w:i/>
          <w:iCs/>
          <w:sz w:val="24"/>
          <w:szCs w:val="24"/>
        </w:rPr>
        <w:t>u</w:t>
      </w:r>
      <w:r w:rsidRPr="00827866">
        <w:rPr>
          <w:i/>
          <w:iCs/>
          <w:sz w:val="24"/>
          <w:szCs w:val="24"/>
        </w:rPr>
        <w:t>rostat</w:t>
      </w:r>
      <w:r>
        <w:rPr>
          <w:i/>
          <w:iCs/>
          <w:sz w:val="24"/>
          <w:szCs w:val="24"/>
        </w:rPr>
        <w:t>”</w:t>
      </w:r>
      <w:r w:rsidRPr="00827866">
        <w:rPr>
          <w:i/>
          <w:iCs/>
          <w:sz w:val="24"/>
          <w:szCs w:val="24"/>
        </w:rPr>
        <w:t xml:space="preserve"> datiem</w:t>
      </w:r>
    </w:p>
    <w:p w14:paraId="5FFDC3EC" w14:textId="5820142C" w:rsidR="00FE13B5" w:rsidRDefault="00FE13B5" w:rsidP="00FE13B5">
      <w:pPr>
        <w:pStyle w:val="ListParagraph"/>
        <w:spacing w:before="120"/>
        <w:ind w:left="0" w:firstLine="720"/>
        <w:contextualSpacing w:val="0"/>
        <w:rPr>
          <w:rFonts w:ascii="Times New Roman" w:eastAsia="Times New Roman" w:hAnsi="Times New Roman"/>
          <w:sz w:val="28"/>
          <w:szCs w:val="28"/>
          <w:lang w:val="lv-LV" w:eastAsia="lv-LV"/>
        </w:rPr>
      </w:pPr>
      <w:r>
        <w:rPr>
          <w:rFonts w:ascii="Times New Roman" w:eastAsia="Times New Roman" w:hAnsi="Times New Roman"/>
          <w:sz w:val="28"/>
          <w:szCs w:val="28"/>
          <w:lang w:val="lv-LV" w:eastAsia="lv-LV"/>
        </w:rPr>
        <w:t>“E</w:t>
      </w:r>
      <w:r w:rsidR="00440E72">
        <w:rPr>
          <w:rFonts w:ascii="Times New Roman" w:eastAsia="Times New Roman" w:hAnsi="Times New Roman"/>
          <w:sz w:val="28"/>
          <w:szCs w:val="28"/>
          <w:lang w:val="lv-LV" w:eastAsia="lv-LV"/>
        </w:rPr>
        <w:t>u</w:t>
      </w:r>
      <w:r>
        <w:rPr>
          <w:rFonts w:ascii="Times New Roman" w:eastAsia="Times New Roman" w:hAnsi="Times New Roman"/>
          <w:sz w:val="28"/>
          <w:szCs w:val="28"/>
          <w:lang w:val="lv-LV" w:eastAsia="lv-LV"/>
        </w:rPr>
        <w:t>rostat” un Valsts ieņēmumu dienesta Muitas pārvaldes d</w:t>
      </w:r>
      <w:r w:rsidRPr="005E4007">
        <w:rPr>
          <w:rFonts w:ascii="Times New Roman" w:eastAsia="Times New Roman" w:hAnsi="Times New Roman"/>
          <w:sz w:val="28"/>
          <w:szCs w:val="28"/>
          <w:lang w:val="lv-LV" w:eastAsia="lv-LV"/>
        </w:rPr>
        <w:t>ati par nacionālajā</w:t>
      </w:r>
      <w:r>
        <w:rPr>
          <w:rFonts w:ascii="Times New Roman" w:eastAsia="Times New Roman" w:hAnsi="Times New Roman"/>
          <w:sz w:val="28"/>
          <w:szCs w:val="28"/>
          <w:lang w:val="lv-LV" w:eastAsia="lv-LV"/>
        </w:rPr>
        <w:t xml:space="preserve"> importa aizliegumā iekļauto produktu </w:t>
      </w:r>
      <w:r w:rsidRPr="001B76D5">
        <w:rPr>
          <w:rFonts w:ascii="Times New Roman" w:eastAsia="Times New Roman" w:hAnsi="Times New Roman"/>
          <w:b/>
          <w:bCs/>
          <w:sz w:val="28"/>
          <w:szCs w:val="28"/>
          <w:lang w:val="lv-LV" w:eastAsia="lv-LV"/>
        </w:rPr>
        <w:t xml:space="preserve">importu Latvijā no Krievijas un Baltkrievijas </w:t>
      </w:r>
      <w:r w:rsidRPr="005E4007">
        <w:rPr>
          <w:rFonts w:ascii="Times New Roman" w:eastAsia="Times New Roman" w:hAnsi="Times New Roman"/>
          <w:b/>
          <w:bCs/>
          <w:sz w:val="28"/>
          <w:szCs w:val="28"/>
          <w:lang w:val="lv-LV" w:eastAsia="lv-LV"/>
        </w:rPr>
        <w:t>liecina, ka</w:t>
      </w:r>
    </w:p>
    <w:p w14:paraId="25521C23" w14:textId="643DD1F4" w:rsidR="00FE13B5" w:rsidRDefault="00FE13B5" w:rsidP="00FE13B5">
      <w:pPr>
        <w:pStyle w:val="ListParagraph"/>
        <w:numPr>
          <w:ilvl w:val="0"/>
          <w:numId w:val="25"/>
        </w:numPr>
        <w:ind w:left="1077" w:hanging="357"/>
        <w:contextualSpacing w:val="0"/>
        <w:rPr>
          <w:rFonts w:ascii="Times New Roman" w:eastAsia="Times New Roman" w:hAnsi="Times New Roman"/>
          <w:sz w:val="28"/>
          <w:szCs w:val="28"/>
          <w:lang w:val="lv-LV" w:eastAsia="lv-LV"/>
        </w:rPr>
      </w:pPr>
      <w:r w:rsidRPr="0038473D">
        <w:rPr>
          <w:rFonts w:ascii="Times New Roman" w:eastAsia="Times New Roman" w:hAnsi="Times New Roman"/>
          <w:b/>
          <w:bCs/>
          <w:sz w:val="28"/>
          <w:szCs w:val="28"/>
          <w:lang w:val="lv-LV" w:eastAsia="lv-LV"/>
        </w:rPr>
        <w:t>graudaugu</w:t>
      </w:r>
      <w:r w:rsidRPr="00B67EA8">
        <w:rPr>
          <w:rFonts w:ascii="Times New Roman" w:eastAsia="Times New Roman" w:hAnsi="Times New Roman"/>
          <w:sz w:val="28"/>
          <w:szCs w:val="28"/>
          <w:lang w:val="lv-LV" w:eastAsia="lv-LV"/>
        </w:rPr>
        <w:t xml:space="preserve"> (KN 10. nodaļas produktu)</w:t>
      </w:r>
      <w:r>
        <w:rPr>
          <w:rFonts w:ascii="Times New Roman" w:eastAsia="Times New Roman" w:hAnsi="Times New Roman"/>
          <w:sz w:val="28"/>
          <w:szCs w:val="28"/>
          <w:lang w:val="lv-LV" w:eastAsia="lv-LV"/>
        </w:rPr>
        <w:t xml:space="preserve"> imports Latvijā sūtījumiem uz citām ES dalībvalstīm nenotiek jau kopš 2024.</w:t>
      </w:r>
      <w:r w:rsidR="00624840">
        <w:rPr>
          <w:rFonts w:ascii="Times New Roman" w:eastAsia="Times New Roman" w:hAnsi="Times New Roman"/>
          <w:sz w:val="28"/>
          <w:szCs w:val="28"/>
          <w:lang w:val="lv-LV" w:eastAsia="lv-LV"/>
        </w:rPr>
        <w:t> </w:t>
      </w:r>
      <w:r>
        <w:rPr>
          <w:rFonts w:ascii="Times New Roman" w:eastAsia="Times New Roman" w:hAnsi="Times New Roman"/>
          <w:sz w:val="28"/>
          <w:szCs w:val="28"/>
          <w:lang w:val="lv-LV" w:eastAsia="lv-LV"/>
        </w:rPr>
        <w:t>gada jūlija;</w:t>
      </w:r>
    </w:p>
    <w:p w14:paraId="5A0E37AA" w14:textId="4C1AB0BC" w:rsidR="00FE13B5" w:rsidRPr="005E4007" w:rsidRDefault="00FE13B5" w:rsidP="00FE13B5">
      <w:pPr>
        <w:pStyle w:val="ListParagraph"/>
        <w:numPr>
          <w:ilvl w:val="0"/>
          <w:numId w:val="25"/>
        </w:numPr>
        <w:ind w:left="1077" w:hanging="357"/>
        <w:contextualSpacing w:val="0"/>
        <w:rPr>
          <w:rFonts w:ascii="Times New Roman" w:eastAsia="Times New Roman" w:hAnsi="Times New Roman"/>
          <w:sz w:val="28"/>
          <w:szCs w:val="28"/>
          <w:lang w:val="lv-LV" w:eastAsia="lv-LV"/>
        </w:rPr>
      </w:pPr>
      <w:r w:rsidRPr="0038473D">
        <w:rPr>
          <w:rFonts w:ascii="Times New Roman" w:eastAsia="Times New Roman" w:hAnsi="Times New Roman"/>
          <w:b/>
          <w:bCs/>
          <w:sz w:val="28"/>
          <w:szCs w:val="28"/>
          <w:lang w:val="lv-LV" w:eastAsia="lv-LV"/>
        </w:rPr>
        <w:t xml:space="preserve">dārzeņu </w:t>
      </w:r>
      <w:r w:rsidRPr="005E4007">
        <w:rPr>
          <w:rFonts w:ascii="Times New Roman" w:eastAsia="Times New Roman" w:hAnsi="Times New Roman"/>
          <w:sz w:val="28"/>
          <w:szCs w:val="28"/>
          <w:lang w:val="lv-LV" w:eastAsia="lv-LV"/>
        </w:rPr>
        <w:t>(KN</w:t>
      </w:r>
      <w:r w:rsidR="00624840">
        <w:rPr>
          <w:rFonts w:ascii="Times New Roman" w:eastAsia="Times New Roman" w:hAnsi="Times New Roman"/>
          <w:sz w:val="28"/>
          <w:szCs w:val="28"/>
          <w:lang w:val="lv-LV" w:eastAsia="lv-LV"/>
        </w:rPr>
        <w:t> </w:t>
      </w:r>
      <w:r w:rsidRPr="005E4007">
        <w:rPr>
          <w:rFonts w:ascii="Times New Roman" w:eastAsia="Times New Roman" w:hAnsi="Times New Roman"/>
          <w:sz w:val="28"/>
          <w:szCs w:val="28"/>
          <w:lang w:val="lv-LV" w:eastAsia="lv-LV"/>
        </w:rPr>
        <w:t>7.</w:t>
      </w:r>
      <w:r w:rsidR="00624840">
        <w:rPr>
          <w:rFonts w:ascii="Times New Roman" w:eastAsia="Times New Roman" w:hAnsi="Times New Roman"/>
          <w:sz w:val="28"/>
          <w:szCs w:val="28"/>
          <w:lang w:val="lv-LV" w:eastAsia="lv-LV"/>
        </w:rPr>
        <w:t> </w:t>
      </w:r>
      <w:r w:rsidRPr="005E4007">
        <w:rPr>
          <w:rFonts w:ascii="Times New Roman" w:eastAsia="Times New Roman" w:hAnsi="Times New Roman"/>
          <w:sz w:val="28"/>
          <w:szCs w:val="28"/>
          <w:lang w:val="lv-LV" w:eastAsia="lv-LV"/>
        </w:rPr>
        <w:t>nodaļas produktu)</w:t>
      </w:r>
      <w:r>
        <w:rPr>
          <w:rFonts w:ascii="Times New Roman" w:eastAsia="Times New Roman" w:hAnsi="Times New Roman"/>
          <w:sz w:val="28"/>
          <w:szCs w:val="28"/>
          <w:lang w:val="lv-LV" w:eastAsia="lv-LV"/>
        </w:rPr>
        <w:t xml:space="preserve"> imports Latvijā sūtījumiem uz citām ES dalībvalstīm nenotiek kopš 2025.</w:t>
      </w:r>
      <w:r w:rsidR="00624840">
        <w:rPr>
          <w:rFonts w:ascii="Times New Roman" w:eastAsia="Times New Roman" w:hAnsi="Times New Roman"/>
          <w:sz w:val="28"/>
          <w:szCs w:val="28"/>
          <w:lang w:val="lv-LV" w:eastAsia="lv-LV"/>
        </w:rPr>
        <w:t> </w:t>
      </w:r>
      <w:r>
        <w:rPr>
          <w:rFonts w:ascii="Times New Roman" w:eastAsia="Times New Roman" w:hAnsi="Times New Roman"/>
          <w:sz w:val="28"/>
          <w:szCs w:val="28"/>
          <w:lang w:val="lv-LV" w:eastAsia="lv-LV"/>
        </w:rPr>
        <w:t>gada jūlija. Līdz 2025.</w:t>
      </w:r>
      <w:r w:rsidR="00624840">
        <w:rPr>
          <w:rFonts w:ascii="Times New Roman" w:eastAsia="Times New Roman" w:hAnsi="Times New Roman"/>
          <w:sz w:val="28"/>
          <w:szCs w:val="28"/>
          <w:lang w:val="lv-LV" w:eastAsia="lv-LV"/>
        </w:rPr>
        <w:t> </w:t>
      </w:r>
      <w:r>
        <w:rPr>
          <w:rFonts w:ascii="Times New Roman" w:eastAsia="Times New Roman" w:hAnsi="Times New Roman"/>
          <w:sz w:val="28"/>
          <w:szCs w:val="28"/>
          <w:lang w:val="lv-LV" w:eastAsia="lv-LV"/>
        </w:rPr>
        <w:t>gada jūlijam bija atsevi</w:t>
      </w:r>
      <w:r w:rsidR="00440E72">
        <w:rPr>
          <w:rFonts w:ascii="Times New Roman" w:eastAsia="Times New Roman" w:hAnsi="Times New Roman"/>
          <w:sz w:val="28"/>
          <w:szCs w:val="28"/>
          <w:lang w:val="lv-LV" w:eastAsia="lv-LV"/>
        </w:rPr>
        <w:t>š</w:t>
      </w:r>
      <w:r>
        <w:rPr>
          <w:rFonts w:ascii="Times New Roman" w:eastAsia="Times New Roman" w:hAnsi="Times New Roman"/>
          <w:sz w:val="28"/>
          <w:szCs w:val="28"/>
          <w:lang w:val="lv-LV" w:eastAsia="lv-LV"/>
        </w:rPr>
        <w:t xml:space="preserve">ķi importa </w:t>
      </w:r>
      <w:r w:rsidR="00440E72">
        <w:rPr>
          <w:rFonts w:ascii="Times New Roman" w:eastAsia="Times New Roman" w:hAnsi="Times New Roman"/>
          <w:sz w:val="28"/>
          <w:szCs w:val="28"/>
          <w:lang w:val="lv-LV" w:eastAsia="lv-LV"/>
        </w:rPr>
        <w:t>sūtī</w:t>
      </w:r>
      <w:r>
        <w:rPr>
          <w:rFonts w:ascii="Times New Roman" w:eastAsia="Times New Roman" w:hAnsi="Times New Roman"/>
          <w:sz w:val="28"/>
          <w:szCs w:val="28"/>
          <w:lang w:val="lv-LV" w:eastAsia="lv-LV"/>
        </w:rPr>
        <w:t>jumi, kur</w:t>
      </w:r>
      <w:r w:rsidR="00440E72">
        <w:rPr>
          <w:rFonts w:ascii="Times New Roman" w:eastAsia="Times New Roman" w:hAnsi="Times New Roman"/>
          <w:sz w:val="28"/>
          <w:szCs w:val="28"/>
          <w:lang w:val="lv-LV" w:eastAsia="lv-LV"/>
        </w:rPr>
        <w:t>u</w:t>
      </w:r>
      <w:r>
        <w:rPr>
          <w:rFonts w:ascii="Times New Roman" w:eastAsia="Times New Roman" w:hAnsi="Times New Roman"/>
          <w:sz w:val="28"/>
          <w:szCs w:val="28"/>
          <w:lang w:val="lv-LV" w:eastAsia="lv-LV"/>
        </w:rPr>
        <w:t xml:space="preserve"> saņēmējvalsts bija Polija. Tika importētas kaltētas sēnes; </w:t>
      </w:r>
    </w:p>
    <w:p w14:paraId="6E7A6380" w14:textId="2537CD33" w:rsidR="00FE13B5" w:rsidRDefault="00FE13B5" w:rsidP="00FE13B5">
      <w:pPr>
        <w:pStyle w:val="ListParagraph"/>
        <w:numPr>
          <w:ilvl w:val="0"/>
          <w:numId w:val="25"/>
        </w:numPr>
        <w:ind w:left="1077" w:hanging="357"/>
        <w:contextualSpacing w:val="0"/>
        <w:rPr>
          <w:rFonts w:ascii="Times New Roman" w:eastAsia="Times New Roman" w:hAnsi="Times New Roman"/>
          <w:sz w:val="28"/>
          <w:szCs w:val="28"/>
          <w:lang w:val="lv-LV" w:eastAsia="lv-LV"/>
        </w:rPr>
      </w:pPr>
      <w:r w:rsidRPr="0038473D">
        <w:rPr>
          <w:rFonts w:ascii="Times New Roman" w:eastAsia="Times New Roman" w:hAnsi="Times New Roman"/>
          <w:b/>
          <w:bCs/>
          <w:sz w:val="28"/>
          <w:szCs w:val="28"/>
          <w:lang w:val="lv-LV" w:eastAsia="lv-LV"/>
        </w:rPr>
        <w:lastRenderedPageBreak/>
        <w:t xml:space="preserve">augļu </w:t>
      </w:r>
      <w:r>
        <w:rPr>
          <w:rFonts w:ascii="Times New Roman" w:eastAsia="Times New Roman" w:hAnsi="Times New Roman"/>
          <w:b/>
          <w:bCs/>
          <w:sz w:val="28"/>
          <w:szCs w:val="28"/>
          <w:lang w:val="lv-LV" w:eastAsia="lv-LV"/>
        </w:rPr>
        <w:t xml:space="preserve">un riekstu </w:t>
      </w:r>
      <w:r w:rsidRPr="00B67EA8">
        <w:rPr>
          <w:rFonts w:ascii="Times New Roman" w:eastAsia="Times New Roman" w:hAnsi="Times New Roman"/>
          <w:sz w:val="28"/>
          <w:szCs w:val="28"/>
          <w:lang w:val="lv-LV" w:eastAsia="lv-LV"/>
        </w:rPr>
        <w:t xml:space="preserve">(KN 8. nodaļas produktu) </w:t>
      </w:r>
      <w:r>
        <w:rPr>
          <w:rFonts w:ascii="Times New Roman" w:eastAsia="Times New Roman" w:hAnsi="Times New Roman"/>
          <w:sz w:val="28"/>
          <w:szCs w:val="28"/>
          <w:lang w:val="lv-LV" w:eastAsia="lv-LV"/>
        </w:rPr>
        <w:t>imports Latvijā sūtījumiem uz citām ES dalībvalstīm nenotiek kopš 2024.</w:t>
      </w:r>
      <w:r w:rsidR="00624840">
        <w:rPr>
          <w:rFonts w:ascii="Times New Roman" w:eastAsia="Times New Roman" w:hAnsi="Times New Roman"/>
          <w:sz w:val="28"/>
          <w:szCs w:val="28"/>
          <w:lang w:val="lv-LV" w:eastAsia="lv-LV"/>
        </w:rPr>
        <w:t> </w:t>
      </w:r>
      <w:r>
        <w:rPr>
          <w:rFonts w:ascii="Times New Roman" w:eastAsia="Times New Roman" w:hAnsi="Times New Roman"/>
          <w:sz w:val="28"/>
          <w:szCs w:val="28"/>
          <w:lang w:val="lv-LV" w:eastAsia="lv-LV"/>
        </w:rPr>
        <w:t>gada novembra. Līdz 2024.</w:t>
      </w:r>
      <w:r w:rsidR="00624840">
        <w:rPr>
          <w:rFonts w:ascii="Times New Roman" w:eastAsia="Times New Roman" w:hAnsi="Times New Roman"/>
          <w:sz w:val="28"/>
          <w:szCs w:val="28"/>
          <w:lang w:val="lv-LV" w:eastAsia="lv-LV"/>
        </w:rPr>
        <w:t> </w:t>
      </w:r>
      <w:r>
        <w:rPr>
          <w:rFonts w:ascii="Times New Roman" w:eastAsia="Times New Roman" w:hAnsi="Times New Roman"/>
          <w:sz w:val="28"/>
          <w:szCs w:val="28"/>
          <w:lang w:val="lv-LV" w:eastAsia="lv-LV"/>
        </w:rPr>
        <w:t>gada novembrim bija atsevi</w:t>
      </w:r>
      <w:r w:rsidR="00440E72">
        <w:rPr>
          <w:rFonts w:ascii="Times New Roman" w:eastAsia="Times New Roman" w:hAnsi="Times New Roman"/>
          <w:sz w:val="28"/>
          <w:szCs w:val="28"/>
          <w:lang w:val="lv-LV" w:eastAsia="lv-LV"/>
        </w:rPr>
        <w:t>š</w:t>
      </w:r>
      <w:r>
        <w:rPr>
          <w:rFonts w:ascii="Times New Roman" w:eastAsia="Times New Roman" w:hAnsi="Times New Roman"/>
          <w:sz w:val="28"/>
          <w:szCs w:val="28"/>
          <w:lang w:val="lv-LV" w:eastAsia="lv-LV"/>
        </w:rPr>
        <w:t xml:space="preserve">ķi importa </w:t>
      </w:r>
      <w:r w:rsidR="00440E72">
        <w:rPr>
          <w:rFonts w:ascii="Times New Roman" w:eastAsia="Times New Roman" w:hAnsi="Times New Roman"/>
          <w:sz w:val="28"/>
          <w:szCs w:val="28"/>
          <w:lang w:val="lv-LV" w:eastAsia="lv-LV"/>
        </w:rPr>
        <w:t>sūtī</w:t>
      </w:r>
      <w:r>
        <w:rPr>
          <w:rFonts w:ascii="Times New Roman" w:eastAsia="Times New Roman" w:hAnsi="Times New Roman"/>
          <w:sz w:val="28"/>
          <w:szCs w:val="28"/>
          <w:lang w:val="lv-LV" w:eastAsia="lv-LV"/>
        </w:rPr>
        <w:t>jumi, kur</w:t>
      </w:r>
      <w:r w:rsidR="00440E72">
        <w:rPr>
          <w:rFonts w:ascii="Times New Roman" w:eastAsia="Times New Roman" w:hAnsi="Times New Roman"/>
          <w:sz w:val="28"/>
          <w:szCs w:val="28"/>
          <w:lang w:val="lv-LV" w:eastAsia="lv-LV"/>
        </w:rPr>
        <w:t>u</w:t>
      </w:r>
      <w:r>
        <w:rPr>
          <w:rFonts w:ascii="Times New Roman" w:eastAsia="Times New Roman" w:hAnsi="Times New Roman"/>
          <w:sz w:val="28"/>
          <w:szCs w:val="28"/>
          <w:lang w:val="lv-LV" w:eastAsia="lv-LV"/>
        </w:rPr>
        <w:t xml:space="preserve"> saņēmējvalst</w:t>
      </w:r>
      <w:r w:rsidR="00440E72">
        <w:rPr>
          <w:rFonts w:ascii="Times New Roman" w:eastAsia="Times New Roman" w:hAnsi="Times New Roman"/>
          <w:sz w:val="28"/>
          <w:szCs w:val="28"/>
          <w:lang w:val="lv-LV" w:eastAsia="lv-LV"/>
        </w:rPr>
        <w:t>i</w:t>
      </w:r>
      <w:r>
        <w:rPr>
          <w:rFonts w:ascii="Times New Roman" w:eastAsia="Times New Roman" w:hAnsi="Times New Roman"/>
          <w:sz w:val="28"/>
          <w:szCs w:val="28"/>
          <w:lang w:val="lv-LV" w:eastAsia="lv-LV"/>
        </w:rPr>
        <w:t xml:space="preserve">s bija </w:t>
      </w:r>
      <w:r w:rsidRPr="00494BCD">
        <w:rPr>
          <w:rFonts w:ascii="Times New Roman" w:eastAsia="Times New Roman" w:hAnsi="Times New Roman"/>
          <w:sz w:val="28"/>
          <w:szCs w:val="28"/>
          <w:lang w:val="lv-LV" w:eastAsia="lv-LV"/>
        </w:rPr>
        <w:t>Vācija, Itālija</w:t>
      </w:r>
      <w:r w:rsidR="00440E72">
        <w:rPr>
          <w:rFonts w:ascii="Times New Roman" w:eastAsia="Times New Roman" w:hAnsi="Times New Roman"/>
          <w:sz w:val="28"/>
          <w:szCs w:val="28"/>
          <w:lang w:val="lv-LV" w:eastAsia="lv-LV"/>
        </w:rPr>
        <w:t xml:space="preserve"> un</w:t>
      </w:r>
      <w:r w:rsidRPr="00494BCD">
        <w:rPr>
          <w:rFonts w:ascii="Times New Roman" w:eastAsia="Times New Roman" w:hAnsi="Times New Roman"/>
          <w:sz w:val="28"/>
          <w:szCs w:val="28"/>
          <w:lang w:val="lv-LV" w:eastAsia="lv-LV"/>
        </w:rPr>
        <w:t xml:space="preserve"> Francija. Tika importēti rie</w:t>
      </w:r>
      <w:r>
        <w:rPr>
          <w:rFonts w:ascii="Times New Roman" w:eastAsia="Times New Roman" w:hAnsi="Times New Roman"/>
          <w:sz w:val="28"/>
          <w:szCs w:val="28"/>
          <w:lang w:val="lv-LV" w:eastAsia="lv-LV"/>
        </w:rPr>
        <w:t>ks</w:t>
      </w:r>
      <w:r w:rsidRPr="00494BCD">
        <w:rPr>
          <w:rFonts w:ascii="Times New Roman" w:eastAsia="Times New Roman" w:hAnsi="Times New Roman"/>
          <w:sz w:val="28"/>
          <w:szCs w:val="28"/>
          <w:lang w:val="lv-LV" w:eastAsia="lv-LV"/>
        </w:rPr>
        <w:t>ti</w:t>
      </w:r>
      <w:r>
        <w:rPr>
          <w:rFonts w:ascii="Times New Roman" w:eastAsia="Times New Roman" w:hAnsi="Times New Roman"/>
          <w:sz w:val="28"/>
          <w:szCs w:val="28"/>
          <w:lang w:val="lv-LV" w:eastAsia="lv-LV"/>
        </w:rPr>
        <w:t>;</w:t>
      </w:r>
    </w:p>
    <w:p w14:paraId="6848112B" w14:textId="55B25923" w:rsidR="00FE13B5" w:rsidRPr="005E4007" w:rsidRDefault="00FE13B5" w:rsidP="00FE13B5">
      <w:pPr>
        <w:pStyle w:val="ListParagraph"/>
        <w:numPr>
          <w:ilvl w:val="0"/>
          <w:numId w:val="25"/>
        </w:numPr>
        <w:ind w:left="1077" w:hanging="357"/>
        <w:contextualSpacing w:val="0"/>
        <w:rPr>
          <w:rFonts w:ascii="Times New Roman" w:eastAsia="Times New Roman" w:hAnsi="Times New Roman"/>
          <w:sz w:val="28"/>
          <w:szCs w:val="28"/>
          <w:lang w:val="lv-LV" w:eastAsia="lv-LV"/>
        </w:rPr>
      </w:pPr>
      <w:r w:rsidRPr="0038473D">
        <w:rPr>
          <w:rFonts w:ascii="Times New Roman" w:eastAsia="Times New Roman" w:hAnsi="Times New Roman"/>
          <w:b/>
          <w:bCs/>
          <w:sz w:val="28"/>
          <w:szCs w:val="28"/>
          <w:lang w:val="lv-LV" w:eastAsia="lv-LV"/>
        </w:rPr>
        <w:t>pārtikas rūpniecības atlieku</w:t>
      </w:r>
      <w:r w:rsidR="00440E72">
        <w:rPr>
          <w:rFonts w:ascii="Times New Roman" w:eastAsia="Times New Roman" w:hAnsi="Times New Roman"/>
          <w:b/>
          <w:bCs/>
          <w:sz w:val="28"/>
          <w:szCs w:val="28"/>
          <w:lang w:val="lv-LV" w:eastAsia="lv-LV"/>
        </w:rPr>
        <w:t xml:space="preserve"> un</w:t>
      </w:r>
      <w:r w:rsidRPr="0038473D">
        <w:rPr>
          <w:rFonts w:ascii="Times New Roman" w:eastAsia="Times New Roman" w:hAnsi="Times New Roman"/>
          <w:b/>
          <w:bCs/>
          <w:sz w:val="28"/>
          <w:szCs w:val="28"/>
          <w:lang w:val="lv-LV" w:eastAsia="lv-LV"/>
        </w:rPr>
        <w:t xml:space="preserve"> gatavās lopbarības</w:t>
      </w:r>
      <w:r w:rsidRPr="005E4007">
        <w:rPr>
          <w:rFonts w:ascii="Times New Roman" w:eastAsia="Times New Roman" w:hAnsi="Times New Roman"/>
          <w:sz w:val="28"/>
          <w:szCs w:val="28"/>
          <w:lang w:val="lv-LV" w:eastAsia="lv-LV"/>
        </w:rPr>
        <w:t xml:space="preserve"> (KN 23. nodaļas produktu</w:t>
      </w:r>
      <w:r w:rsidRPr="005E4007">
        <w:rPr>
          <w:rFonts w:ascii="Times New Roman" w:eastAsia="Times New Roman" w:hAnsi="Times New Roman"/>
          <w:sz w:val="28"/>
          <w:szCs w:val="28"/>
          <w:vertAlign w:val="superscript"/>
          <w:lang w:val="lv-LV" w:eastAsia="lv-LV"/>
        </w:rPr>
        <w:t>1</w:t>
      </w:r>
      <w:r w:rsidRPr="005E4007">
        <w:rPr>
          <w:rFonts w:ascii="Times New Roman" w:eastAsia="Times New Roman" w:hAnsi="Times New Roman"/>
          <w:sz w:val="28"/>
          <w:szCs w:val="28"/>
          <w:lang w:val="lv-LV" w:eastAsia="lv-LV"/>
        </w:rPr>
        <w:t>)</w:t>
      </w:r>
      <w:r>
        <w:rPr>
          <w:rFonts w:ascii="Times New Roman" w:eastAsia="Times New Roman" w:hAnsi="Times New Roman"/>
          <w:sz w:val="28"/>
          <w:szCs w:val="28"/>
          <w:lang w:val="lv-LV" w:eastAsia="lv-LV"/>
        </w:rPr>
        <w:t xml:space="preserve"> imports Latvijā sūtījumiem uz citām ES dalībvalstīm turpinā</w:t>
      </w:r>
      <w:r w:rsidR="00440E72">
        <w:rPr>
          <w:rFonts w:ascii="Times New Roman" w:eastAsia="Times New Roman" w:hAnsi="Times New Roman"/>
          <w:sz w:val="28"/>
          <w:szCs w:val="28"/>
          <w:lang w:val="lv-LV" w:eastAsia="lv-LV"/>
        </w:rPr>
        <w:t>jā</w:t>
      </w:r>
      <w:r>
        <w:rPr>
          <w:rFonts w:ascii="Times New Roman" w:eastAsia="Times New Roman" w:hAnsi="Times New Roman"/>
          <w:sz w:val="28"/>
          <w:szCs w:val="28"/>
          <w:lang w:val="lv-LV" w:eastAsia="lv-LV"/>
        </w:rPr>
        <w:t>s arī līdz 2025.</w:t>
      </w:r>
      <w:r w:rsidR="00624840">
        <w:rPr>
          <w:rFonts w:ascii="Times New Roman" w:eastAsia="Times New Roman" w:hAnsi="Times New Roman"/>
          <w:sz w:val="28"/>
          <w:szCs w:val="28"/>
          <w:lang w:val="lv-LV" w:eastAsia="lv-LV"/>
        </w:rPr>
        <w:t> </w:t>
      </w:r>
      <w:r>
        <w:rPr>
          <w:rFonts w:ascii="Times New Roman" w:eastAsia="Times New Roman" w:hAnsi="Times New Roman"/>
          <w:sz w:val="28"/>
          <w:szCs w:val="28"/>
          <w:lang w:val="lv-LV" w:eastAsia="lv-LV"/>
        </w:rPr>
        <w:t xml:space="preserve">gada novembrim. Saņēmējvalstis </w:t>
      </w:r>
      <w:r w:rsidR="00440E72">
        <w:rPr>
          <w:rFonts w:ascii="Times New Roman" w:eastAsia="Times New Roman" w:hAnsi="Times New Roman"/>
          <w:sz w:val="28"/>
          <w:szCs w:val="28"/>
          <w:lang w:val="lv-LV" w:eastAsia="lv-LV"/>
        </w:rPr>
        <w:t>bija</w:t>
      </w:r>
      <w:r>
        <w:rPr>
          <w:rFonts w:ascii="Times New Roman" w:eastAsia="Times New Roman" w:hAnsi="Times New Roman"/>
          <w:sz w:val="28"/>
          <w:szCs w:val="28"/>
          <w:lang w:val="lv-LV" w:eastAsia="lv-LV"/>
        </w:rPr>
        <w:t xml:space="preserve"> Beļģija, Nīderlande, Vācija, Francijas</w:t>
      </w:r>
      <w:r w:rsidR="00440E72">
        <w:rPr>
          <w:rFonts w:ascii="Times New Roman" w:eastAsia="Times New Roman" w:hAnsi="Times New Roman"/>
          <w:sz w:val="28"/>
          <w:szCs w:val="28"/>
          <w:lang w:val="lv-LV" w:eastAsia="lv-LV"/>
        </w:rPr>
        <w:t xml:space="preserve"> un</w:t>
      </w:r>
      <w:r>
        <w:rPr>
          <w:rFonts w:ascii="Times New Roman" w:eastAsia="Times New Roman" w:hAnsi="Times New Roman"/>
          <w:sz w:val="28"/>
          <w:szCs w:val="28"/>
          <w:lang w:val="lv-LV" w:eastAsia="lv-LV"/>
        </w:rPr>
        <w:t xml:space="preserve"> Polija. Tiek importēti dažādi produkti: linsēklu spraukumi, sojas čaumalas, šķidrais betāns. </w:t>
      </w:r>
    </w:p>
    <w:p w14:paraId="2D0E0C46" w14:textId="2D3C3075" w:rsidR="00FA1C44" w:rsidRPr="00FA1C44" w:rsidRDefault="00FA1C44" w:rsidP="00FE13B5">
      <w:pPr>
        <w:spacing w:before="120"/>
        <w:ind w:firstLine="720"/>
        <w:jc w:val="both"/>
        <w:rPr>
          <w:szCs w:val="28"/>
          <w:lang w:eastAsia="lv-LV"/>
        </w:rPr>
      </w:pPr>
      <w:r>
        <w:rPr>
          <w:szCs w:val="28"/>
          <w:lang w:eastAsia="lv-LV"/>
        </w:rPr>
        <w:t>N</w:t>
      </w:r>
      <w:r w:rsidRPr="00FA1C44">
        <w:rPr>
          <w:szCs w:val="28"/>
          <w:lang w:eastAsia="lv-LV"/>
        </w:rPr>
        <w:t xml:space="preserve">acionālajā importa aizliegumā iekļauto produktu </w:t>
      </w:r>
      <w:r>
        <w:rPr>
          <w:b/>
          <w:bCs/>
          <w:szCs w:val="28"/>
          <w:lang w:eastAsia="lv-LV"/>
        </w:rPr>
        <w:t>i</w:t>
      </w:r>
      <w:r w:rsidRPr="00FA1C44">
        <w:rPr>
          <w:b/>
          <w:bCs/>
          <w:szCs w:val="28"/>
          <w:lang w:eastAsia="lv-LV"/>
        </w:rPr>
        <w:t xml:space="preserve">mports </w:t>
      </w:r>
      <w:r w:rsidR="00440E72">
        <w:rPr>
          <w:b/>
          <w:bCs/>
          <w:szCs w:val="28"/>
          <w:lang w:eastAsia="lv-LV"/>
        </w:rPr>
        <w:t xml:space="preserve">būtībā </w:t>
      </w:r>
      <w:r w:rsidRPr="00FA1C44">
        <w:rPr>
          <w:b/>
          <w:bCs/>
          <w:szCs w:val="28"/>
          <w:lang w:eastAsia="lv-LV"/>
        </w:rPr>
        <w:t>ir izbeidzies.</w:t>
      </w:r>
      <w:r w:rsidRPr="00FA1C44">
        <w:rPr>
          <w:szCs w:val="28"/>
          <w:lang w:eastAsia="lv-LV"/>
        </w:rPr>
        <w:t xml:space="preserve"> </w:t>
      </w:r>
      <w:r w:rsidR="00440E72" w:rsidRPr="00FE13B5">
        <w:rPr>
          <w:szCs w:val="28"/>
          <w:lang w:eastAsia="lv-LV"/>
        </w:rPr>
        <w:t>2025.</w:t>
      </w:r>
      <w:r w:rsidR="00624840">
        <w:rPr>
          <w:szCs w:val="28"/>
          <w:lang w:eastAsia="lv-LV"/>
        </w:rPr>
        <w:t> </w:t>
      </w:r>
      <w:r w:rsidR="00440E72" w:rsidRPr="00FE13B5">
        <w:rPr>
          <w:szCs w:val="28"/>
          <w:lang w:eastAsia="lv-LV"/>
        </w:rPr>
        <w:t>gadā (mart</w:t>
      </w:r>
      <w:r w:rsidR="00440E72">
        <w:rPr>
          <w:szCs w:val="28"/>
          <w:lang w:eastAsia="lv-LV"/>
        </w:rPr>
        <w:t>ā–</w:t>
      </w:r>
      <w:r w:rsidR="00440E72" w:rsidRPr="00FE13B5">
        <w:rPr>
          <w:szCs w:val="28"/>
          <w:lang w:eastAsia="lv-LV"/>
        </w:rPr>
        <w:t>novembr</w:t>
      </w:r>
      <w:r w:rsidR="00440E72">
        <w:rPr>
          <w:szCs w:val="28"/>
          <w:lang w:eastAsia="lv-LV"/>
        </w:rPr>
        <w:t>ī</w:t>
      </w:r>
      <w:r w:rsidR="00440E72" w:rsidRPr="00FE13B5">
        <w:rPr>
          <w:szCs w:val="28"/>
          <w:lang w:eastAsia="lv-LV"/>
        </w:rPr>
        <w:t xml:space="preserve">) </w:t>
      </w:r>
      <w:r w:rsidR="00440E72">
        <w:rPr>
          <w:szCs w:val="28"/>
          <w:lang w:eastAsia="lv-LV"/>
        </w:rPr>
        <w:t>d</w:t>
      </w:r>
      <w:r w:rsidRPr="00FA1C44">
        <w:rPr>
          <w:szCs w:val="28"/>
          <w:lang w:eastAsia="lv-LV"/>
        </w:rPr>
        <w:t>ivās kategorijās (</w:t>
      </w:r>
      <w:r w:rsidR="00FE13B5" w:rsidRPr="00FE13B5">
        <w:rPr>
          <w:szCs w:val="28"/>
          <w:lang w:eastAsia="lv-LV"/>
        </w:rPr>
        <w:t>g</w:t>
      </w:r>
      <w:r w:rsidRPr="00FA1C44">
        <w:rPr>
          <w:szCs w:val="28"/>
          <w:lang w:eastAsia="lv-LV"/>
        </w:rPr>
        <w:t>raudaugi</w:t>
      </w:r>
      <w:r w:rsidR="00FE13B5" w:rsidRPr="00FE13B5">
        <w:rPr>
          <w:szCs w:val="28"/>
          <w:lang w:eastAsia="lv-LV"/>
        </w:rPr>
        <w:t xml:space="preserve"> un</w:t>
      </w:r>
      <w:r w:rsidRPr="00FA1C44">
        <w:rPr>
          <w:szCs w:val="28"/>
          <w:lang w:eastAsia="lv-LV"/>
        </w:rPr>
        <w:t xml:space="preserve"> </w:t>
      </w:r>
      <w:r w:rsidR="00FE13B5" w:rsidRPr="00FE13B5">
        <w:rPr>
          <w:szCs w:val="28"/>
          <w:lang w:eastAsia="lv-LV"/>
        </w:rPr>
        <w:t>augļi un rieksti</w:t>
      </w:r>
      <w:r w:rsidRPr="00FA1C44">
        <w:rPr>
          <w:szCs w:val="28"/>
          <w:lang w:eastAsia="lv-LV"/>
        </w:rPr>
        <w:t xml:space="preserve">) imports </w:t>
      </w:r>
      <w:r w:rsidR="00440E72">
        <w:rPr>
          <w:szCs w:val="28"/>
          <w:lang w:eastAsia="lv-LV"/>
        </w:rPr>
        <w:t>bija</w:t>
      </w:r>
      <w:r w:rsidRPr="00FA1C44">
        <w:rPr>
          <w:szCs w:val="28"/>
          <w:lang w:eastAsia="lv-LV"/>
        </w:rPr>
        <w:t xml:space="preserve"> 0</w:t>
      </w:r>
      <w:r w:rsidR="00624840">
        <w:rPr>
          <w:szCs w:val="28"/>
          <w:lang w:eastAsia="lv-LV"/>
        </w:rPr>
        <w:t> </w:t>
      </w:r>
      <w:r w:rsidR="00FE13B5" w:rsidRPr="00FE13B5">
        <w:rPr>
          <w:szCs w:val="28"/>
          <w:lang w:eastAsia="lv-LV"/>
        </w:rPr>
        <w:t>e</w:t>
      </w:r>
      <w:r w:rsidR="00440E72">
        <w:rPr>
          <w:szCs w:val="28"/>
          <w:lang w:eastAsia="lv-LV"/>
        </w:rPr>
        <w:t>i</w:t>
      </w:r>
      <w:r w:rsidR="00FE13B5" w:rsidRPr="00FE13B5">
        <w:rPr>
          <w:szCs w:val="28"/>
          <w:lang w:eastAsia="lv-LV"/>
        </w:rPr>
        <w:t>ro vērtībā</w:t>
      </w:r>
      <w:r w:rsidR="00440E72">
        <w:rPr>
          <w:szCs w:val="28"/>
          <w:lang w:eastAsia="lv-LV"/>
        </w:rPr>
        <w:t>, bet</w:t>
      </w:r>
      <w:r w:rsidR="00FE13B5" w:rsidRPr="00FE13B5">
        <w:rPr>
          <w:szCs w:val="28"/>
          <w:lang w:eastAsia="lv-LV"/>
        </w:rPr>
        <w:t xml:space="preserve"> atlikušajās divās kategorijās (dārzeņi un pārtikas rūpniecības atliekas un gatavā lopbarība) </w:t>
      </w:r>
      <w:r w:rsidR="00440E72">
        <w:rPr>
          <w:szCs w:val="28"/>
          <w:lang w:eastAsia="lv-LV"/>
        </w:rPr>
        <w:t>produkti</w:t>
      </w:r>
      <w:r w:rsidR="00FE13B5">
        <w:rPr>
          <w:szCs w:val="28"/>
          <w:lang w:eastAsia="lv-LV"/>
        </w:rPr>
        <w:t xml:space="preserve"> import</w:t>
      </w:r>
      <w:r w:rsidR="00440E72">
        <w:rPr>
          <w:szCs w:val="28"/>
          <w:lang w:eastAsia="lv-LV"/>
        </w:rPr>
        <w:t>ēti</w:t>
      </w:r>
      <w:r w:rsidR="00FE13B5">
        <w:rPr>
          <w:szCs w:val="28"/>
          <w:lang w:eastAsia="lv-LV"/>
        </w:rPr>
        <w:t xml:space="preserve"> salīdzinoši neliel</w:t>
      </w:r>
      <w:r w:rsidR="00440E72">
        <w:rPr>
          <w:szCs w:val="28"/>
          <w:lang w:eastAsia="lv-LV"/>
        </w:rPr>
        <w:t>ā</w:t>
      </w:r>
      <w:r w:rsidR="00FE13B5">
        <w:rPr>
          <w:szCs w:val="28"/>
          <w:lang w:eastAsia="lv-LV"/>
        </w:rPr>
        <w:t xml:space="preserve"> </w:t>
      </w:r>
      <w:r w:rsidR="00440E72">
        <w:rPr>
          <w:szCs w:val="28"/>
          <w:lang w:eastAsia="lv-LV"/>
        </w:rPr>
        <w:t xml:space="preserve">daudzumā </w:t>
      </w:r>
      <w:r w:rsidR="00FE13B5">
        <w:rPr>
          <w:szCs w:val="28"/>
          <w:lang w:eastAsia="lv-LV"/>
        </w:rPr>
        <w:t>(sk. 1.</w:t>
      </w:r>
      <w:r w:rsidR="00624840">
        <w:rPr>
          <w:szCs w:val="28"/>
          <w:lang w:eastAsia="lv-LV"/>
        </w:rPr>
        <w:t> </w:t>
      </w:r>
      <w:r w:rsidR="00FE13B5">
        <w:rPr>
          <w:szCs w:val="28"/>
          <w:lang w:eastAsia="lv-LV"/>
        </w:rPr>
        <w:t xml:space="preserve">tabulu). </w:t>
      </w:r>
    </w:p>
    <w:p w14:paraId="1711A192" w14:textId="1C7A9373" w:rsidR="00FA1C44" w:rsidRDefault="00FA1C44" w:rsidP="00FA1C44">
      <w:pPr>
        <w:pStyle w:val="ListParagraph"/>
        <w:spacing w:before="120"/>
        <w:ind w:left="1437"/>
        <w:contextualSpacing w:val="0"/>
        <w:jc w:val="right"/>
        <w:rPr>
          <w:rFonts w:ascii="Times New Roman" w:hAnsi="Times New Roman"/>
          <w:i/>
          <w:iCs/>
          <w:lang w:eastAsia="lv-LV"/>
        </w:rPr>
      </w:pPr>
      <w:r>
        <w:rPr>
          <w:rFonts w:ascii="Times New Roman" w:hAnsi="Times New Roman"/>
          <w:i/>
          <w:iCs/>
          <w:lang w:val="lv-LV" w:eastAsia="lv-LV"/>
        </w:rPr>
        <w:t>1.</w:t>
      </w:r>
      <w:r w:rsidR="00624840">
        <w:rPr>
          <w:rFonts w:ascii="Times New Roman" w:hAnsi="Times New Roman"/>
          <w:i/>
          <w:iCs/>
          <w:lang w:val="lv-LV" w:eastAsia="lv-LV"/>
        </w:rPr>
        <w:t> </w:t>
      </w:r>
      <w:r>
        <w:rPr>
          <w:rFonts w:ascii="Times New Roman" w:hAnsi="Times New Roman"/>
          <w:i/>
          <w:iCs/>
          <w:lang w:val="lv-LV" w:eastAsia="lv-LV"/>
        </w:rPr>
        <w:t>t</w:t>
      </w:r>
      <w:r w:rsidRPr="0021101A">
        <w:rPr>
          <w:rFonts w:ascii="Times New Roman" w:hAnsi="Times New Roman"/>
          <w:i/>
          <w:iCs/>
          <w:lang w:eastAsia="lv-LV"/>
        </w:rPr>
        <w:t>abula</w:t>
      </w:r>
      <w:r>
        <w:rPr>
          <w:rFonts w:ascii="Times New Roman" w:hAnsi="Times New Roman"/>
          <w:i/>
          <w:iCs/>
          <w:lang w:val="lv-LV" w:eastAsia="lv-LV"/>
        </w:rPr>
        <w:t>.</w:t>
      </w:r>
      <w:r w:rsidRPr="0021101A">
        <w:rPr>
          <w:rFonts w:ascii="Times New Roman" w:hAnsi="Times New Roman"/>
          <w:i/>
          <w:iCs/>
          <w:lang w:eastAsia="lv-LV"/>
        </w:rPr>
        <w:t xml:space="preserve"> </w:t>
      </w:r>
      <w:r>
        <w:rPr>
          <w:rFonts w:ascii="Times New Roman" w:hAnsi="Times New Roman"/>
          <w:i/>
          <w:iCs/>
          <w:lang w:val="lv-LV" w:eastAsia="lv-LV"/>
        </w:rPr>
        <w:t xml:space="preserve">Nacionālajā importa aizliegumā iekļauto produktu </w:t>
      </w:r>
      <w:r w:rsidRPr="0021101A">
        <w:rPr>
          <w:rFonts w:ascii="Times New Roman" w:hAnsi="Times New Roman"/>
          <w:i/>
          <w:iCs/>
          <w:lang w:eastAsia="lv-LV"/>
        </w:rPr>
        <w:t xml:space="preserve">imports </w:t>
      </w:r>
    </w:p>
    <w:p w14:paraId="1A701A36" w14:textId="36BE210E" w:rsidR="00FA1C44" w:rsidRPr="0021101A" w:rsidRDefault="00FA1C44" w:rsidP="00FA1C44">
      <w:pPr>
        <w:pStyle w:val="ListParagraph"/>
        <w:ind w:left="1435"/>
        <w:contextualSpacing w:val="0"/>
        <w:jc w:val="right"/>
        <w:rPr>
          <w:rFonts w:ascii="Times New Roman" w:hAnsi="Times New Roman"/>
          <w:i/>
          <w:iCs/>
          <w:lang w:eastAsia="lv-LV"/>
        </w:rPr>
      </w:pPr>
      <w:r w:rsidRPr="0021101A">
        <w:rPr>
          <w:rFonts w:ascii="Times New Roman" w:hAnsi="Times New Roman"/>
          <w:i/>
          <w:iCs/>
          <w:lang w:eastAsia="lv-LV"/>
        </w:rPr>
        <w:t>Latvijā no Krievijas un Baltkrievijas</w:t>
      </w:r>
      <w:r>
        <w:rPr>
          <w:rFonts w:ascii="Times New Roman" w:hAnsi="Times New Roman"/>
          <w:i/>
          <w:iCs/>
          <w:lang w:val="lv-LV" w:eastAsia="lv-LV"/>
        </w:rPr>
        <w:t xml:space="preserve"> 2023., 2024. un 2025.</w:t>
      </w:r>
      <w:r w:rsidR="00624840">
        <w:rPr>
          <w:rFonts w:ascii="Times New Roman" w:hAnsi="Times New Roman"/>
          <w:i/>
          <w:iCs/>
          <w:lang w:val="lv-LV" w:eastAsia="lv-LV"/>
        </w:rPr>
        <w:t> </w:t>
      </w:r>
      <w:r>
        <w:rPr>
          <w:rFonts w:ascii="Times New Roman" w:hAnsi="Times New Roman"/>
          <w:i/>
          <w:iCs/>
          <w:lang w:val="lv-LV" w:eastAsia="lv-LV"/>
        </w:rPr>
        <w:t>gadā (marts</w:t>
      </w:r>
      <w:r w:rsidR="00440E72" w:rsidRPr="005200F5">
        <w:rPr>
          <w:rFonts w:ascii="Times New Roman" w:hAnsi="Times New Roman"/>
          <w:i/>
          <w:iCs/>
          <w:lang w:val="lv-LV" w:eastAsia="lv-LV"/>
        </w:rPr>
        <w:t>–</w:t>
      </w:r>
      <w:r>
        <w:rPr>
          <w:rFonts w:ascii="Times New Roman" w:hAnsi="Times New Roman"/>
          <w:i/>
          <w:iCs/>
          <w:lang w:val="lv-LV" w:eastAsia="lv-LV"/>
        </w:rPr>
        <w:t>novembris)</w:t>
      </w:r>
      <w:r w:rsidRPr="0021101A">
        <w:rPr>
          <w:rFonts w:ascii="Times New Roman" w:hAnsi="Times New Roman"/>
          <w:i/>
          <w:iCs/>
          <w:lang w:eastAsia="lv-LV"/>
        </w:rPr>
        <w:t>,</w:t>
      </w:r>
      <w:r>
        <w:rPr>
          <w:rFonts w:ascii="Times New Roman" w:hAnsi="Times New Roman"/>
          <w:i/>
          <w:iCs/>
          <w:lang w:val="lv-LV" w:eastAsia="lv-LV"/>
        </w:rPr>
        <w:t xml:space="preserve"> milj.</w:t>
      </w:r>
      <w:r w:rsidR="00440E72">
        <w:rPr>
          <w:rFonts w:ascii="Times New Roman" w:hAnsi="Times New Roman"/>
          <w:i/>
          <w:iCs/>
          <w:lang w:val="lv-LV" w:eastAsia="lv-LV"/>
        </w:rPr>
        <w:t xml:space="preserve"> </w:t>
      </w:r>
      <w:r>
        <w:rPr>
          <w:rFonts w:ascii="Times New Roman" w:hAnsi="Times New Roman"/>
          <w:i/>
          <w:iCs/>
          <w:lang w:val="lv-LV" w:eastAsia="lv-LV"/>
        </w:rPr>
        <w:t>e</w:t>
      </w:r>
      <w:r w:rsidR="00440E72">
        <w:rPr>
          <w:rFonts w:ascii="Times New Roman" w:hAnsi="Times New Roman"/>
          <w:i/>
          <w:iCs/>
          <w:lang w:val="lv-LV" w:eastAsia="lv-LV"/>
        </w:rPr>
        <w:t>i</w:t>
      </w:r>
      <w:r w:rsidRPr="0021101A">
        <w:rPr>
          <w:rFonts w:ascii="Times New Roman" w:hAnsi="Times New Roman"/>
          <w:i/>
          <w:iCs/>
          <w:lang w:eastAsia="lv-LV"/>
        </w:rPr>
        <w:t>ro</w:t>
      </w:r>
    </w:p>
    <w:tbl>
      <w:tblPr>
        <w:tblStyle w:val="TableGrid"/>
        <w:tblW w:w="9776" w:type="dxa"/>
        <w:tblLayout w:type="fixed"/>
        <w:tblLook w:val="04A0" w:firstRow="1" w:lastRow="0" w:firstColumn="1" w:lastColumn="0" w:noHBand="0" w:noVBand="1"/>
      </w:tblPr>
      <w:tblGrid>
        <w:gridCol w:w="1271"/>
        <w:gridCol w:w="1418"/>
        <w:gridCol w:w="1417"/>
        <w:gridCol w:w="1134"/>
        <w:gridCol w:w="1418"/>
        <w:gridCol w:w="1134"/>
        <w:gridCol w:w="1984"/>
      </w:tblGrid>
      <w:tr w:rsidR="005200F5" w:rsidRPr="00ED5002" w14:paraId="6E1875B6" w14:textId="77777777" w:rsidTr="00126F4D">
        <w:trPr>
          <w:trHeight w:val="825"/>
        </w:trPr>
        <w:tc>
          <w:tcPr>
            <w:tcW w:w="1271" w:type="dxa"/>
          </w:tcPr>
          <w:p w14:paraId="59AA379F" w14:textId="77777777" w:rsidR="005200F5" w:rsidRPr="00ED5002" w:rsidRDefault="005200F5" w:rsidP="005200F5">
            <w:pPr>
              <w:jc w:val="center"/>
              <w:rPr>
                <w:sz w:val="24"/>
                <w:szCs w:val="24"/>
                <w:lang w:eastAsia="lv-LV"/>
              </w:rPr>
            </w:pPr>
          </w:p>
        </w:tc>
        <w:tc>
          <w:tcPr>
            <w:tcW w:w="1418" w:type="dxa"/>
            <w:vAlign w:val="bottom"/>
          </w:tcPr>
          <w:p w14:paraId="3A4948FD" w14:textId="70B8B050" w:rsidR="005200F5" w:rsidRPr="005200F5" w:rsidRDefault="005200F5" w:rsidP="005200F5">
            <w:pPr>
              <w:jc w:val="center"/>
              <w:rPr>
                <w:color w:val="000000"/>
                <w:sz w:val="24"/>
                <w:szCs w:val="24"/>
                <w:lang w:eastAsia="lv-LV"/>
              </w:rPr>
            </w:pPr>
            <w:r>
              <w:rPr>
                <w:color w:val="000000"/>
                <w:sz w:val="24"/>
                <w:szCs w:val="24"/>
                <w:lang w:eastAsia="lv-LV"/>
              </w:rPr>
              <w:t>2023.</w:t>
            </w:r>
            <w:r w:rsidR="00624840">
              <w:rPr>
                <w:color w:val="000000"/>
                <w:sz w:val="24"/>
                <w:szCs w:val="24"/>
                <w:lang w:eastAsia="lv-LV"/>
              </w:rPr>
              <w:t> </w:t>
            </w:r>
            <w:r>
              <w:rPr>
                <w:color w:val="000000"/>
                <w:sz w:val="24"/>
                <w:szCs w:val="24"/>
                <w:lang w:eastAsia="lv-LV"/>
              </w:rPr>
              <w:t>gads (marts</w:t>
            </w:r>
            <w:r w:rsidRPr="005200F5">
              <w:rPr>
                <w:color w:val="000000"/>
                <w:sz w:val="24"/>
                <w:szCs w:val="24"/>
                <w:lang w:eastAsia="lv-LV"/>
              </w:rPr>
              <w:t>–</w:t>
            </w:r>
            <w:r>
              <w:rPr>
                <w:color w:val="000000"/>
                <w:sz w:val="24"/>
                <w:szCs w:val="24"/>
                <w:lang w:eastAsia="lv-LV"/>
              </w:rPr>
              <w:t>novembris)</w:t>
            </w:r>
          </w:p>
        </w:tc>
        <w:tc>
          <w:tcPr>
            <w:tcW w:w="1417" w:type="dxa"/>
          </w:tcPr>
          <w:p w14:paraId="79121664" w14:textId="533DE05D" w:rsidR="005200F5" w:rsidRDefault="005200F5" w:rsidP="005200F5">
            <w:pPr>
              <w:jc w:val="center"/>
              <w:rPr>
                <w:color w:val="000000"/>
                <w:sz w:val="24"/>
                <w:szCs w:val="24"/>
                <w:lang w:eastAsia="lv-LV"/>
              </w:rPr>
            </w:pPr>
            <w:r>
              <w:rPr>
                <w:color w:val="000000"/>
                <w:sz w:val="24"/>
                <w:szCs w:val="24"/>
                <w:lang w:eastAsia="lv-LV"/>
              </w:rPr>
              <w:t>2024.</w:t>
            </w:r>
            <w:r w:rsidR="00624840">
              <w:rPr>
                <w:color w:val="000000"/>
                <w:sz w:val="24"/>
                <w:szCs w:val="24"/>
                <w:lang w:eastAsia="lv-LV"/>
              </w:rPr>
              <w:t> </w:t>
            </w:r>
            <w:r>
              <w:rPr>
                <w:color w:val="000000"/>
                <w:sz w:val="24"/>
                <w:szCs w:val="24"/>
                <w:lang w:eastAsia="lv-LV"/>
              </w:rPr>
              <w:t>gads (marts</w:t>
            </w:r>
            <w:r w:rsidRPr="005200F5">
              <w:rPr>
                <w:color w:val="000000"/>
                <w:sz w:val="24"/>
                <w:szCs w:val="24"/>
                <w:lang w:eastAsia="lv-LV"/>
              </w:rPr>
              <w:t>–</w:t>
            </w:r>
            <w:r>
              <w:rPr>
                <w:color w:val="000000"/>
                <w:sz w:val="24"/>
                <w:szCs w:val="24"/>
                <w:lang w:eastAsia="lv-LV"/>
              </w:rPr>
              <w:t>novembris)</w:t>
            </w:r>
          </w:p>
        </w:tc>
        <w:tc>
          <w:tcPr>
            <w:tcW w:w="1134" w:type="dxa"/>
          </w:tcPr>
          <w:p w14:paraId="709DEE73" w14:textId="56F2F7F8" w:rsidR="005200F5" w:rsidRDefault="005200F5" w:rsidP="005200F5">
            <w:pPr>
              <w:jc w:val="center"/>
              <w:rPr>
                <w:color w:val="000000"/>
                <w:sz w:val="24"/>
                <w:szCs w:val="24"/>
                <w:lang w:eastAsia="lv-LV"/>
              </w:rPr>
            </w:pPr>
            <w:r>
              <w:rPr>
                <w:color w:val="000000"/>
                <w:sz w:val="24"/>
                <w:szCs w:val="24"/>
                <w:lang w:eastAsia="lv-LV"/>
              </w:rPr>
              <w:t>Izmaiņas 2024</w:t>
            </w:r>
            <w:r w:rsidR="00126F4D">
              <w:rPr>
                <w:color w:val="000000"/>
                <w:sz w:val="24"/>
                <w:szCs w:val="24"/>
                <w:lang w:eastAsia="lv-LV"/>
              </w:rPr>
              <w:t>.</w:t>
            </w:r>
            <w:r w:rsidR="00624840">
              <w:rPr>
                <w:color w:val="000000"/>
                <w:sz w:val="24"/>
                <w:szCs w:val="24"/>
                <w:lang w:eastAsia="lv-LV"/>
              </w:rPr>
              <w:t> </w:t>
            </w:r>
            <w:r w:rsidR="00126F4D">
              <w:rPr>
                <w:color w:val="000000"/>
                <w:sz w:val="24"/>
                <w:szCs w:val="24"/>
                <w:lang w:eastAsia="lv-LV"/>
              </w:rPr>
              <w:t>/</w:t>
            </w:r>
            <w:r w:rsidR="00624840">
              <w:rPr>
                <w:color w:val="000000"/>
                <w:sz w:val="24"/>
                <w:szCs w:val="24"/>
                <w:lang w:eastAsia="lv-LV"/>
              </w:rPr>
              <w:t xml:space="preserve"> </w:t>
            </w:r>
            <w:r>
              <w:rPr>
                <w:color w:val="000000"/>
                <w:sz w:val="24"/>
                <w:szCs w:val="24"/>
                <w:lang w:eastAsia="lv-LV"/>
              </w:rPr>
              <w:t>2023., %</w:t>
            </w:r>
          </w:p>
        </w:tc>
        <w:tc>
          <w:tcPr>
            <w:tcW w:w="1418" w:type="dxa"/>
          </w:tcPr>
          <w:p w14:paraId="36BFDECF" w14:textId="55F403B8" w:rsidR="005200F5" w:rsidRDefault="005200F5" w:rsidP="005200F5">
            <w:pPr>
              <w:jc w:val="center"/>
              <w:rPr>
                <w:color w:val="000000"/>
                <w:sz w:val="24"/>
                <w:szCs w:val="24"/>
                <w:lang w:eastAsia="lv-LV"/>
              </w:rPr>
            </w:pPr>
            <w:r>
              <w:rPr>
                <w:color w:val="000000"/>
                <w:sz w:val="24"/>
                <w:szCs w:val="24"/>
                <w:lang w:eastAsia="lv-LV"/>
              </w:rPr>
              <w:t>2025.</w:t>
            </w:r>
            <w:r w:rsidR="00624840">
              <w:rPr>
                <w:color w:val="000000"/>
                <w:sz w:val="24"/>
                <w:szCs w:val="24"/>
                <w:lang w:eastAsia="lv-LV"/>
              </w:rPr>
              <w:t> </w:t>
            </w:r>
            <w:r>
              <w:rPr>
                <w:color w:val="000000"/>
                <w:sz w:val="24"/>
                <w:szCs w:val="24"/>
                <w:lang w:eastAsia="lv-LV"/>
              </w:rPr>
              <w:t>gads (marts</w:t>
            </w:r>
            <w:r w:rsidRPr="005200F5">
              <w:rPr>
                <w:color w:val="000000"/>
                <w:sz w:val="24"/>
                <w:szCs w:val="24"/>
                <w:lang w:eastAsia="lv-LV"/>
              </w:rPr>
              <w:t>–</w:t>
            </w:r>
            <w:r>
              <w:rPr>
                <w:color w:val="000000"/>
                <w:sz w:val="24"/>
                <w:szCs w:val="24"/>
                <w:lang w:eastAsia="lv-LV"/>
              </w:rPr>
              <w:t>novembris)</w:t>
            </w:r>
          </w:p>
        </w:tc>
        <w:tc>
          <w:tcPr>
            <w:tcW w:w="1134" w:type="dxa"/>
          </w:tcPr>
          <w:p w14:paraId="2412B672" w14:textId="4A6F63D0" w:rsidR="005200F5" w:rsidRDefault="005200F5" w:rsidP="005200F5">
            <w:pPr>
              <w:jc w:val="center"/>
              <w:rPr>
                <w:color w:val="000000"/>
                <w:sz w:val="24"/>
                <w:szCs w:val="24"/>
                <w:lang w:eastAsia="lv-LV"/>
              </w:rPr>
            </w:pPr>
            <w:r>
              <w:rPr>
                <w:color w:val="000000"/>
                <w:sz w:val="24"/>
                <w:szCs w:val="24"/>
                <w:lang w:eastAsia="lv-LV"/>
              </w:rPr>
              <w:t>Izmaiņas 2025.</w:t>
            </w:r>
            <w:r w:rsidR="00126F4D">
              <w:rPr>
                <w:color w:val="000000"/>
                <w:sz w:val="24"/>
                <w:szCs w:val="24"/>
                <w:lang w:eastAsia="lv-LV"/>
              </w:rPr>
              <w:t xml:space="preserve"> / </w:t>
            </w:r>
            <w:r>
              <w:rPr>
                <w:color w:val="000000"/>
                <w:sz w:val="24"/>
                <w:szCs w:val="24"/>
                <w:lang w:eastAsia="lv-LV"/>
              </w:rPr>
              <w:t>2024., %</w:t>
            </w:r>
          </w:p>
        </w:tc>
        <w:tc>
          <w:tcPr>
            <w:tcW w:w="1984" w:type="dxa"/>
          </w:tcPr>
          <w:p w14:paraId="5AEA8725" w14:textId="4AF74045" w:rsidR="005200F5" w:rsidRDefault="005200F5" w:rsidP="005200F5">
            <w:pPr>
              <w:jc w:val="center"/>
              <w:rPr>
                <w:color w:val="000000"/>
                <w:sz w:val="24"/>
                <w:szCs w:val="24"/>
                <w:lang w:eastAsia="lv-LV"/>
              </w:rPr>
            </w:pPr>
            <w:r>
              <w:rPr>
                <w:color w:val="000000"/>
                <w:sz w:val="24"/>
                <w:szCs w:val="24"/>
                <w:lang w:eastAsia="lv-LV"/>
              </w:rPr>
              <w:t>Piezīmes</w:t>
            </w:r>
          </w:p>
        </w:tc>
      </w:tr>
      <w:tr w:rsidR="005200F5" w:rsidRPr="00ED5002" w14:paraId="1580B5E2" w14:textId="77777777" w:rsidTr="00126F4D">
        <w:tc>
          <w:tcPr>
            <w:tcW w:w="1271" w:type="dxa"/>
          </w:tcPr>
          <w:p w14:paraId="3B68C9DE" w14:textId="23BEBB81" w:rsidR="005200F5" w:rsidRPr="00FA1C44" w:rsidRDefault="005200F5" w:rsidP="005200F5">
            <w:pPr>
              <w:jc w:val="center"/>
              <w:rPr>
                <w:sz w:val="24"/>
                <w:szCs w:val="24"/>
                <w:lang w:eastAsia="lv-LV"/>
              </w:rPr>
            </w:pPr>
            <w:r w:rsidRPr="00FA1C44">
              <w:rPr>
                <w:sz w:val="24"/>
                <w:szCs w:val="24"/>
                <w:lang w:eastAsia="lv-LV"/>
              </w:rPr>
              <w:t>Dārzeņi (KN</w:t>
            </w:r>
            <w:r w:rsidR="00624840">
              <w:rPr>
                <w:sz w:val="24"/>
                <w:szCs w:val="24"/>
                <w:lang w:eastAsia="lv-LV"/>
              </w:rPr>
              <w:t> </w:t>
            </w:r>
            <w:r w:rsidRPr="00FA1C44">
              <w:rPr>
                <w:sz w:val="24"/>
                <w:szCs w:val="24"/>
                <w:lang w:eastAsia="lv-LV"/>
              </w:rPr>
              <w:t>07)</w:t>
            </w:r>
          </w:p>
        </w:tc>
        <w:tc>
          <w:tcPr>
            <w:tcW w:w="1418" w:type="dxa"/>
          </w:tcPr>
          <w:p w14:paraId="3FAE6E1B" w14:textId="7DAC2413" w:rsidR="005200F5" w:rsidRPr="00ED5002" w:rsidRDefault="005200F5" w:rsidP="005200F5">
            <w:pPr>
              <w:jc w:val="center"/>
              <w:rPr>
                <w:sz w:val="24"/>
                <w:szCs w:val="24"/>
                <w:lang w:eastAsia="lv-LV"/>
              </w:rPr>
            </w:pPr>
            <w:r>
              <w:rPr>
                <w:sz w:val="24"/>
                <w:szCs w:val="24"/>
                <w:lang w:eastAsia="lv-LV"/>
              </w:rPr>
              <w:t>40,93</w:t>
            </w:r>
          </w:p>
        </w:tc>
        <w:tc>
          <w:tcPr>
            <w:tcW w:w="1417" w:type="dxa"/>
          </w:tcPr>
          <w:p w14:paraId="6FD45D30" w14:textId="79DBAD85" w:rsidR="005200F5" w:rsidRDefault="005200F5" w:rsidP="005200F5">
            <w:pPr>
              <w:jc w:val="center"/>
              <w:rPr>
                <w:sz w:val="24"/>
                <w:szCs w:val="24"/>
                <w:lang w:eastAsia="lv-LV"/>
              </w:rPr>
            </w:pPr>
            <w:r>
              <w:rPr>
                <w:sz w:val="24"/>
                <w:szCs w:val="24"/>
                <w:lang w:eastAsia="lv-LV"/>
              </w:rPr>
              <w:t>0,25</w:t>
            </w:r>
          </w:p>
        </w:tc>
        <w:tc>
          <w:tcPr>
            <w:tcW w:w="1134" w:type="dxa"/>
          </w:tcPr>
          <w:p w14:paraId="081EA1F0" w14:textId="4956B1AF" w:rsidR="005200F5" w:rsidRDefault="005200F5" w:rsidP="005200F5">
            <w:pPr>
              <w:jc w:val="center"/>
              <w:rPr>
                <w:sz w:val="24"/>
                <w:szCs w:val="24"/>
                <w:lang w:eastAsia="lv-LV"/>
              </w:rPr>
            </w:pPr>
            <w:r>
              <w:rPr>
                <w:szCs w:val="28"/>
                <w:lang w:eastAsia="lv-LV"/>
              </w:rPr>
              <w:t xml:space="preserve">– </w:t>
            </w:r>
            <w:r>
              <w:rPr>
                <w:sz w:val="24"/>
                <w:szCs w:val="24"/>
                <w:lang w:eastAsia="lv-LV"/>
              </w:rPr>
              <w:t>99</w:t>
            </w:r>
            <w:r w:rsidR="00624840">
              <w:rPr>
                <w:sz w:val="24"/>
                <w:szCs w:val="24"/>
                <w:lang w:eastAsia="lv-LV"/>
              </w:rPr>
              <w:t> </w:t>
            </w:r>
            <w:r>
              <w:rPr>
                <w:sz w:val="24"/>
                <w:szCs w:val="24"/>
                <w:lang w:eastAsia="lv-LV"/>
              </w:rPr>
              <w:t>%</w:t>
            </w:r>
          </w:p>
        </w:tc>
        <w:tc>
          <w:tcPr>
            <w:tcW w:w="1418" w:type="dxa"/>
          </w:tcPr>
          <w:p w14:paraId="407BBB23" w14:textId="1234E668" w:rsidR="005200F5" w:rsidRDefault="005200F5" w:rsidP="005200F5">
            <w:pPr>
              <w:jc w:val="center"/>
              <w:rPr>
                <w:sz w:val="24"/>
                <w:szCs w:val="24"/>
                <w:lang w:eastAsia="lv-LV"/>
              </w:rPr>
            </w:pPr>
            <w:r>
              <w:rPr>
                <w:sz w:val="24"/>
                <w:szCs w:val="24"/>
                <w:lang w:eastAsia="lv-LV"/>
              </w:rPr>
              <w:t>0,21</w:t>
            </w:r>
          </w:p>
        </w:tc>
        <w:tc>
          <w:tcPr>
            <w:tcW w:w="1134" w:type="dxa"/>
          </w:tcPr>
          <w:p w14:paraId="4F211A98" w14:textId="67E4AAF0" w:rsidR="005200F5" w:rsidRDefault="005200F5" w:rsidP="005200F5">
            <w:pPr>
              <w:jc w:val="center"/>
              <w:rPr>
                <w:szCs w:val="28"/>
                <w:lang w:eastAsia="lv-LV"/>
              </w:rPr>
            </w:pPr>
            <w:r>
              <w:rPr>
                <w:szCs w:val="28"/>
                <w:lang w:eastAsia="lv-LV"/>
              </w:rPr>
              <w:t xml:space="preserve">– </w:t>
            </w:r>
            <w:r>
              <w:rPr>
                <w:sz w:val="24"/>
                <w:szCs w:val="24"/>
                <w:lang w:eastAsia="lv-LV"/>
              </w:rPr>
              <w:t>13</w:t>
            </w:r>
            <w:r w:rsidR="00624840">
              <w:rPr>
                <w:sz w:val="24"/>
                <w:szCs w:val="24"/>
                <w:lang w:eastAsia="lv-LV"/>
              </w:rPr>
              <w:t> </w:t>
            </w:r>
            <w:r>
              <w:rPr>
                <w:sz w:val="24"/>
                <w:szCs w:val="24"/>
                <w:lang w:eastAsia="lv-LV"/>
              </w:rPr>
              <w:t>%</w:t>
            </w:r>
          </w:p>
        </w:tc>
        <w:tc>
          <w:tcPr>
            <w:tcW w:w="1984" w:type="dxa"/>
          </w:tcPr>
          <w:p w14:paraId="6C2330DF" w14:textId="5ACDC9AC" w:rsidR="005200F5" w:rsidRDefault="005200F5" w:rsidP="005200F5">
            <w:pPr>
              <w:rPr>
                <w:szCs w:val="28"/>
                <w:lang w:eastAsia="lv-LV"/>
              </w:rPr>
            </w:pPr>
            <w:r w:rsidRPr="005200F5">
              <w:rPr>
                <w:sz w:val="24"/>
                <w:szCs w:val="24"/>
                <w:lang w:eastAsia="lv-LV"/>
              </w:rPr>
              <w:t>Līdz 2025.</w:t>
            </w:r>
            <w:r w:rsidR="00624840">
              <w:rPr>
                <w:sz w:val="24"/>
                <w:szCs w:val="24"/>
                <w:lang w:eastAsia="lv-LV"/>
              </w:rPr>
              <w:t> </w:t>
            </w:r>
            <w:r w:rsidRPr="005200F5">
              <w:rPr>
                <w:sz w:val="24"/>
                <w:szCs w:val="24"/>
                <w:lang w:eastAsia="lv-LV"/>
              </w:rPr>
              <w:t xml:space="preserve">gada jūlijam bija atsevišķi importa sūtījumi, kuru </w:t>
            </w:r>
            <w:r w:rsidRPr="00126F4D">
              <w:rPr>
                <w:sz w:val="24"/>
                <w:szCs w:val="24"/>
                <w:u w:val="single"/>
                <w:lang w:eastAsia="lv-LV"/>
              </w:rPr>
              <w:t>saņēmējvalsts bija Polija</w:t>
            </w:r>
            <w:r w:rsidRPr="005200F5">
              <w:rPr>
                <w:sz w:val="24"/>
                <w:szCs w:val="24"/>
                <w:lang w:eastAsia="lv-LV"/>
              </w:rPr>
              <w:t>. Tika importētas kaltētas sēnes.</w:t>
            </w:r>
          </w:p>
        </w:tc>
      </w:tr>
      <w:tr w:rsidR="005200F5" w:rsidRPr="00ED5002" w14:paraId="398EF58F" w14:textId="77777777" w:rsidTr="00126F4D">
        <w:tc>
          <w:tcPr>
            <w:tcW w:w="1271" w:type="dxa"/>
          </w:tcPr>
          <w:p w14:paraId="05CE5787" w14:textId="672C0C8B" w:rsidR="005200F5" w:rsidRPr="00FA1C44" w:rsidRDefault="005200F5" w:rsidP="005200F5">
            <w:pPr>
              <w:jc w:val="center"/>
              <w:rPr>
                <w:sz w:val="24"/>
                <w:szCs w:val="24"/>
                <w:lang w:eastAsia="lv-LV"/>
              </w:rPr>
            </w:pPr>
            <w:r w:rsidRPr="00FA1C44">
              <w:rPr>
                <w:sz w:val="24"/>
                <w:szCs w:val="24"/>
                <w:lang w:eastAsia="lv-LV"/>
              </w:rPr>
              <w:t>Graudaugi (KN</w:t>
            </w:r>
            <w:r w:rsidR="00624840">
              <w:rPr>
                <w:sz w:val="24"/>
                <w:szCs w:val="24"/>
                <w:lang w:eastAsia="lv-LV"/>
              </w:rPr>
              <w:t> </w:t>
            </w:r>
            <w:r w:rsidRPr="00FA1C44">
              <w:rPr>
                <w:sz w:val="24"/>
                <w:szCs w:val="24"/>
                <w:lang w:eastAsia="lv-LV"/>
              </w:rPr>
              <w:t>10)</w:t>
            </w:r>
          </w:p>
        </w:tc>
        <w:tc>
          <w:tcPr>
            <w:tcW w:w="1418" w:type="dxa"/>
          </w:tcPr>
          <w:p w14:paraId="43EC5294" w14:textId="77777777" w:rsidR="005200F5" w:rsidRDefault="005200F5" w:rsidP="005200F5">
            <w:pPr>
              <w:jc w:val="center"/>
              <w:rPr>
                <w:sz w:val="24"/>
                <w:szCs w:val="24"/>
                <w:lang w:eastAsia="lv-LV"/>
              </w:rPr>
            </w:pPr>
            <w:r>
              <w:rPr>
                <w:sz w:val="24"/>
                <w:szCs w:val="24"/>
                <w:lang w:eastAsia="lv-LV"/>
              </w:rPr>
              <w:t>51,66</w:t>
            </w:r>
          </w:p>
          <w:p w14:paraId="20F857EC" w14:textId="00D2CA65" w:rsidR="005200F5" w:rsidRPr="00ED5002" w:rsidRDefault="005200F5" w:rsidP="005200F5">
            <w:pPr>
              <w:rPr>
                <w:sz w:val="24"/>
                <w:szCs w:val="24"/>
                <w:lang w:eastAsia="lv-LV"/>
              </w:rPr>
            </w:pPr>
          </w:p>
        </w:tc>
        <w:tc>
          <w:tcPr>
            <w:tcW w:w="1417" w:type="dxa"/>
          </w:tcPr>
          <w:p w14:paraId="66E87CC6" w14:textId="394CF5B4" w:rsidR="005200F5" w:rsidRPr="00ED5002" w:rsidRDefault="005200F5" w:rsidP="005200F5">
            <w:pPr>
              <w:jc w:val="center"/>
              <w:rPr>
                <w:sz w:val="24"/>
                <w:szCs w:val="24"/>
                <w:lang w:eastAsia="lv-LV"/>
              </w:rPr>
            </w:pPr>
            <w:r>
              <w:rPr>
                <w:sz w:val="24"/>
                <w:szCs w:val="24"/>
                <w:lang w:eastAsia="lv-LV"/>
              </w:rPr>
              <w:t>16,89</w:t>
            </w:r>
          </w:p>
        </w:tc>
        <w:tc>
          <w:tcPr>
            <w:tcW w:w="1134" w:type="dxa"/>
          </w:tcPr>
          <w:p w14:paraId="5132F3D8" w14:textId="79FFC9FB" w:rsidR="005200F5" w:rsidRPr="00ED5002" w:rsidRDefault="005200F5" w:rsidP="005200F5">
            <w:pPr>
              <w:jc w:val="center"/>
              <w:rPr>
                <w:sz w:val="24"/>
                <w:szCs w:val="24"/>
                <w:lang w:eastAsia="lv-LV"/>
              </w:rPr>
            </w:pPr>
            <w:r>
              <w:rPr>
                <w:szCs w:val="28"/>
                <w:lang w:eastAsia="lv-LV"/>
              </w:rPr>
              <w:t xml:space="preserve">– </w:t>
            </w:r>
            <w:r>
              <w:rPr>
                <w:sz w:val="24"/>
                <w:szCs w:val="24"/>
                <w:lang w:eastAsia="lv-LV"/>
              </w:rPr>
              <w:t>67</w:t>
            </w:r>
            <w:r w:rsidR="00624840">
              <w:rPr>
                <w:sz w:val="24"/>
                <w:szCs w:val="24"/>
                <w:lang w:eastAsia="lv-LV"/>
              </w:rPr>
              <w:t> </w:t>
            </w:r>
            <w:r>
              <w:rPr>
                <w:sz w:val="24"/>
                <w:szCs w:val="24"/>
                <w:lang w:eastAsia="lv-LV"/>
              </w:rPr>
              <w:t>%</w:t>
            </w:r>
          </w:p>
        </w:tc>
        <w:tc>
          <w:tcPr>
            <w:tcW w:w="1418" w:type="dxa"/>
          </w:tcPr>
          <w:p w14:paraId="1D463D9C" w14:textId="1277DDC7" w:rsidR="005200F5" w:rsidRPr="00ED5002" w:rsidRDefault="005200F5" w:rsidP="005200F5">
            <w:pPr>
              <w:jc w:val="center"/>
              <w:rPr>
                <w:sz w:val="24"/>
                <w:szCs w:val="24"/>
                <w:lang w:eastAsia="lv-LV"/>
              </w:rPr>
            </w:pPr>
            <w:r>
              <w:rPr>
                <w:sz w:val="24"/>
                <w:szCs w:val="24"/>
                <w:lang w:eastAsia="lv-LV"/>
              </w:rPr>
              <w:t>0</w:t>
            </w:r>
          </w:p>
        </w:tc>
        <w:tc>
          <w:tcPr>
            <w:tcW w:w="1134" w:type="dxa"/>
          </w:tcPr>
          <w:p w14:paraId="36CE46DD" w14:textId="16D00FAF" w:rsidR="005200F5" w:rsidRDefault="005200F5" w:rsidP="005200F5">
            <w:pPr>
              <w:jc w:val="center"/>
              <w:rPr>
                <w:szCs w:val="28"/>
                <w:lang w:eastAsia="lv-LV"/>
              </w:rPr>
            </w:pPr>
            <w:r>
              <w:rPr>
                <w:szCs w:val="28"/>
                <w:lang w:eastAsia="lv-LV"/>
              </w:rPr>
              <w:t xml:space="preserve">– </w:t>
            </w:r>
            <w:r>
              <w:rPr>
                <w:sz w:val="24"/>
                <w:szCs w:val="24"/>
                <w:lang w:eastAsia="lv-LV"/>
              </w:rPr>
              <w:t>100</w:t>
            </w:r>
            <w:r w:rsidR="00624840">
              <w:rPr>
                <w:sz w:val="24"/>
                <w:szCs w:val="24"/>
                <w:lang w:eastAsia="lv-LV"/>
              </w:rPr>
              <w:t> </w:t>
            </w:r>
            <w:r>
              <w:rPr>
                <w:sz w:val="24"/>
                <w:szCs w:val="24"/>
                <w:lang w:eastAsia="lv-LV"/>
              </w:rPr>
              <w:t>%</w:t>
            </w:r>
          </w:p>
        </w:tc>
        <w:tc>
          <w:tcPr>
            <w:tcW w:w="1984" w:type="dxa"/>
          </w:tcPr>
          <w:p w14:paraId="0C2D550C" w14:textId="44060A84" w:rsidR="005200F5" w:rsidRDefault="005200F5" w:rsidP="005200F5">
            <w:pPr>
              <w:jc w:val="center"/>
              <w:rPr>
                <w:szCs w:val="28"/>
                <w:lang w:eastAsia="lv-LV"/>
              </w:rPr>
            </w:pPr>
          </w:p>
        </w:tc>
      </w:tr>
      <w:tr w:rsidR="005200F5" w:rsidRPr="00ED5002" w14:paraId="764A3372" w14:textId="77777777" w:rsidTr="00126F4D">
        <w:tc>
          <w:tcPr>
            <w:tcW w:w="1271" w:type="dxa"/>
          </w:tcPr>
          <w:p w14:paraId="3C6F44BE" w14:textId="1FEA11AE" w:rsidR="005200F5" w:rsidRPr="00FA1C44" w:rsidRDefault="005200F5" w:rsidP="005200F5">
            <w:pPr>
              <w:jc w:val="center"/>
              <w:rPr>
                <w:sz w:val="24"/>
                <w:szCs w:val="24"/>
                <w:lang w:eastAsia="lv-LV"/>
              </w:rPr>
            </w:pPr>
            <w:r w:rsidRPr="00FA1C44">
              <w:rPr>
                <w:sz w:val="24"/>
                <w:szCs w:val="24"/>
                <w:lang w:eastAsia="lv-LV"/>
              </w:rPr>
              <w:t>Augļi un rieksti (KN</w:t>
            </w:r>
            <w:r w:rsidR="00624840">
              <w:rPr>
                <w:sz w:val="24"/>
                <w:szCs w:val="24"/>
                <w:lang w:eastAsia="lv-LV"/>
              </w:rPr>
              <w:t> </w:t>
            </w:r>
            <w:r w:rsidRPr="00FA1C44">
              <w:rPr>
                <w:sz w:val="24"/>
                <w:szCs w:val="24"/>
                <w:lang w:eastAsia="lv-LV"/>
              </w:rPr>
              <w:t>08)</w:t>
            </w:r>
          </w:p>
        </w:tc>
        <w:tc>
          <w:tcPr>
            <w:tcW w:w="1418" w:type="dxa"/>
          </w:tcPr>
          <w:p w14:paraId="079652CF" w14:textId="31AB303A" w:rsidR="005200F5" w:rsidRPr="00ED5002" w:rsidRDefault="005200F5" w:rsidP="005200F5">
            <w:pPr>
              <w:jc w:val="center"/>
              <w:rPr>
                <w:sz w:val="24"/>
                <w:szCs w:val="24"/>
                <w:lang w:eastAsia="lv-LV"/>
              </w:rPr>
            </w:pPr>
            <w:r>
              <w:rPr>
                <w:sz w:val="24"/>
                <w:szCs w:val="24"/>
                <w:lang w:eastAsia="lv-LV"/>
              </w:rPr>
              <w:t>2,79</w:t>
            </w:r>
          </w:p>
        </w:tc>
        <w:tc>
          <w:tcPr>
            <w:tcW w:w="1417" w:type="dxa"/>
          </w:tcPr>
          <w:p w14:paraId="3FB789FC" w14:textId="35EDF8A1" w:rsidR="005200F5" w:rsidRPr="00ED5002" w:rsidRDefault="005200F5" w:rsidP="005200F5">
            <w:pPr>
              <w:jc w:val="center"/>
              <w:rPr>
                <w:sz w:val="24"/>
                <w:szCs w:val="24"/>
                <w:lang w:eastAsia="lv-LV"/>
              </w:rPr>
            </w:pPr>
            <w:r>
              <w:rPr>
                <w:sz w:val="24"/>
                <w:szCs w:val="24"/>
                <w:lang w:eastAsia="lv-LV"/>
              </w:rPr>
              <w:t>0,36</w:t>
            </w:r>
          </w:p>
        </w:tc>
        <w:tc>
          <w:tcPr>
            <w:tcW w:w="1134" w:type="dxa"/>
          </w:tcPr>
          <w:p w14:paraId="5B5215F9" w14:textId="737F5386" w:rsidR="005200F5" w:rsidRPr="00ED5002" w:rsidRDefault="005200F5" w:rsidP="005200F5">
            <w:pPr>
              <w:jc w:val="center"/>
              <w:rPr>
                <w:sz w:val="24"/>
                <w:szCs w:val="24"/>
                <w:lang w:eastAsia="lv-LV"/>
              </w:rPr>
            </w:pPr>
            <w:r>
              <w:rPr>
                <w:szCs w:val="28"/>
                <w:lang w:eastAsia="lv-LV"/>
              </w:rPr>
              <w:t xml:space="preserve">– </w:t>
            </w:r>
            <w:r>
              <w:rPr>
                <w:sz w:val="24"/>
                <w:szCs w:val="24"/>
                <w:lang w:eastAsia="lv-LV"/>
              </w:rPr>
              <w:t>87</w:t>
            </w:r>
            <w:r w:rsidR="00624840">
              <w:rPr>
                <w:sz w:val="24"/>
                <w:szCs w:val="24"/>
                <w:lang w:eastAsia="lv-LV"/>
              </w:rPr>
              <w:t> </w:t>
            </w:r>
            <w:r>
              <w:rPr>
                <w:sz w:val="24"/>
                <w:szCs w:val="24"/>
                <w:lang w:eastAsia="lv-LV"/>
              </w:rPr>
              <w:t>%</w:t>
            </w:r>
          </w:p>
        </w:tc>
        <w:tc>
          <w:tcPr>
            <w:tcW w:w="1418" w:type="dxa"/>
          </w:tcPr>
          <w:p w14:paraId="2C93E9A2" w14:textId="1B83E566" w:rsidR="005200F5" w:rsidRPr="00ED5002" w:rsidRDefault="005200F5" w:rsidP="005200F5">
            <w:pPr>
              <w:jc w:val="center"/>
              <w:rPr>
                <w:sz w:val="24"/>
                <w:szCs w:val="24"/>
                <w:lang w:eastAsia="lv-LV"/>
              </w:rPr>
            </w:pPr>
            <w:r>
              <w:rPr>
                <w:sz w:val="24"/>
                <w:szCs w:val="24"/>
                <w:lang w:eastAsia="lv-LV"/>
              </w:rPr>
              <w:t>0</w:t>
            </w:r>
          </w:p>
        </w:tc>
        <w:tc>
          <w:tcPr>
            <w:tcW w:w="1134" w:type="dxa"/>
          </w:tcPr>
          <w:p w14:paraId="5A909BC7" w14:textId="78DD9C21" w:rsidR="005200F5" w:rsidRDefault="005200F5" w:rsidP="005200F5">
            <w:pPr>
              <w:jc w:val="center"/>
              <w:rPr>
                <w:szCs w:val="28"/>
                <w:lang w:eastAsia="lv-LV"/>
              </w:rPr>
            </w:pPr>
            <w:r>
              <w:rPr>
                <w:szCs w:val="28"/>
                <w:lang w:eastAsia="lv-LV"/>
              </w:rPr>
              <w:t xml:space="preserve">– </w:t>
            </w:r>
            <w:r>
              <w:rPr>
                <w:sz w:val="24"/>
                <w:szCs w:val="24"/>
                <w:lang w:eastAsia="lv-LV"/>
              </w:rPr>
              <w:t>100</w:t>
            </w:r>
            <w:r w:rsidR="00624840">
              <w:rPr>
                <w:sz w:val="24"/>
                <w:szCs w:val="24"/>
                <w:lang w:eastAsia="lv-LV"/>
              </w:rPr>
              <w:t> </w:t>
            </w:r>
            <w:r>
              <w:rPr>
                <w:sz w:val="24"/>
                <w:szCs w:val="24"/>
                <w:lang w:eastAsia="lv-LV"/>
              </w:rPr>
              <w:t>%</w:t>
            </w:r>
          </w:p>
        </w:tc>
        <w:tc>
          <w:tcPr>
            <w:tcW w:w="1984" w:type="dxa"/>
          </w:tcPr>
          <w:p w14:paraId="0A4A5068" w14:textId="22816F1E" w:rsidR="005200F5" w:rsidRDefault="005200F5" w:rsidP="005200F5">
            <w:pPr>
              <w:jc w:val="center"/>
              <w:rPr>
                <w:szCs w:val="28"/>
                <w:lang w:eastAsia="lv-LV"/>
              </w:rPr>
            </w:pPr>
          </w:p>
        </w:tc>
      </w:tr>
      <w:tr w:rsidR="005200F5" w:rsidRPr="00ED5002" w14:paraId="07513DF1" w14:textId="77777777" w:rsidTr="00126F4D">
        <w:tc>
          <w:tcPr>
            <w:tcW w:w="1271" w:type="dxa"/>
          </w:tcPr>
          <w:p w14:paraId="774A1E05" w14:textId="71B50A3D" w:rsidR="005200F5" w:rsidRPr="00FA1C44" w:rsidRDefault="005200F5" w:rsidP="005200F5">
            <w:pPr>
              <w:jc w:val="center"/>
              <w:rPr>
                <w:sz w:val="24"/>
                <w:szCs w:val="24"/>
                <w:lang w:eastAsia="lv-LV"/>
              </w:rPr>
            </w:pPr>
            <w:r w:rsidRPr="00FA1C44">
              <w:rPr>
                <w:sz w:val="24"/>
                <w:szCs w:val="24"/>
                <w:lang w:eastAsia="lv-LV"/>
              </w:rPr>
              <w:t>Pārtikas rūpn. atliekas, lopbarība (KN</w:t>
            </w:r>
            <w:r w:rsidR="00624840">
              <w:rPr>
                <w:sz w:val="24"/>
                <w:szCs w:val="24"/>
                <w:lang w:eastAsia="lv-LV"/>
              </w:rPr>
              <w:t> </w:t>
            </w:r>
            <w:r w:rsidRPr="00FA1C44">
              <w:rPr>
                <w:sz w:val="24"/>
                <w:szCs w:val="24"/>
                <w:lang w:eastAsia="lv-LV"/>
              </w:rPr>
              <w:t>23)</w:t>
            </w:r>
          </w:p>
        </w:tc>
        <w:tc>
          <w:tcPr>
            <w:tcW w:w="1418" w:type="dxa"/>
          </w:tcPr>
          <w:p w14:paraId="716EAD95" w14:textId="6E417BEB" w:rsidR="005200F5" w:rsidRPr="00ED5002" w:rsidRDefault="005200F5" w:rsidP="005200F5">
            <w:pPr>
              <w:jc w:val="center"/>
              <w:rPr>
                <w:sz w:val="24"/>
                <w:szCs w:val="24"/>
                <w:lang w:eastAsia="lv-LV"/>
              </w:rPr>
            </w:pPr>
            <w:r>
              <w:rPr>
                <w:sz w:val="24"/>
                <w:szCs w:val="24"/>
                <w:lang w:eastAsia="lv-LV"/>
              </w:rPr>
              <w:t>34,42</w:t>
            </w:r>
          </w:p>
        </w:tc>
        <w:tc>
          <w:tcPr>
            <w:tcW w:w="1417" w:type="dxa"/>
          </w:tcPr>
          <w:p w14:paraId="3F17A33F" w14:textId="16421B8C" w:rsidR="005200F5" w:rsidRPr="00ED5002" w:rsidRDefault="005200F5" w:rsidP="005200F5">
            <w:pPr>
              <w:jc w:val="center"/>
              <w:rPr>
                <w:sz w:val="24"/>
                <w:szCs w:val="24"/>
                <w:lang w:eastAsia="lv-LV"/>
              </w:rPr>
            </w:pPr>
            <w:r>
              <w:rPr>
                <w:sz w:val="24"/>
                <w:szCs w:val="24"/>
                <w:lang w:eastAsia="lv-LV"/>
              </w:rPr>
              <w:t>11,49</w:t>
            </w:r>
          </w:p>
        </w:tc>
        <w:tc>
          <w:tcPr>
            <w:tcW w:w="1134" w:type="dxa"/>
          </w:tcPr>
          <w:p w14:paraId="6B15BF84" w14:textId="7D18B8EE" w:rsidR="005200F5" w:rsidRPr="00ED5002" w:rsidRDefault="005200F5" w:rsidP="005200F5">
            <w:pPr>
              <w:jc w:val="center"/>
              <w:rPr>
                <w:sz w:val="24"/>
                <w:szCs w:val="24"/>
                <w:lang w:eastAsia="lv-LV"/>
              </w:rPr>
            </w:pPr>
            <w:r>
              <w:rPr>
                <w:szCs w:val="28"/>
                <w:lang w:eastAsia="lv-LV"/>
              </w:rPr>
              <w:t xml:space="preserve">– </w:t>
            </w:r>
            <w:r>
              <w:rPr>
                <w:sz w:val="24"/>
                <w:szCs w:val="24"/>
                <w:lang w:eastAsia="lv-LV"/>
              </w:rPr>
              <w:t>67</w:t>
            </w:r>
            <w:r w:rsidR="00624840">
              <w:rPr>
                <w:sz w:val="24"/>
                <w:szCs w:val="24"/>
                <w:lang w:eastAsia="lv-LV"/>
              </w:rPr>
              <w:t> </w:t>
            </w:r>
            <w:r>
              <w:rPr>
                <w:sz w:val="24"/>
                <w:szCs w:val="24"/>
                <w:lang w:eastAsia="lv-LV"/>
              </w:rPr>
              <w:t>%</w:t>
            </w:r>
          </w:p>
        </w:tc>
        <w:tc>
          <w:tcPr>
            <w:tcW w:w="1418" w:type="dxa"/>
          </w:tcPr>
          <w:p w14:paraId="026301CF" w14:textId="23FF721E" w:rsidR="005200F5" w:rsidRPr="00ED5002" w:rsidRDefault="005200F5" w:rsidP="005200F5">
            <w:pPr>
              <w:jc w:val="center"/>
              <w:rPr>
                <w:sz w:val="24"/>
                <w:szCs w:val="24"/>
                <w:lang w:eastAsia="lv-LV"/>
              </w:rPr>
            </w:pPr>
            <w:r>
              <w:rPr>
                <w:sz w:val="24"/>
                <w:szCs w:val="24"/>
                <w:lang w:eastAsia="lv-LV"/>
              </w:rPr>
              <w:t>4,03</w:t>
            </w:r>
          </w:p>
        </w:tc>
        <w:tc>
          <w:tcPr>
            <w:tcW w:w="1134" w:type="dxa"/>
          </w:tcPr>
          <w:p w14:paraId="52A2D28E" w14:textId="72B2C3B6" w:rsidR="005200F5" w:rsidRDefault="005200F5" w:rsidP="005200F5">
            <w:pPr>
              <w:jc w:val="center"/>
              <w:rPr>
                <w:szCs w:val="28"/>
                <w:lang w:eastAsia="lv-LV"/>
              </w:rPr>
            </w:pPr>
            <w:r>
              <w:rPr>
                <w:szCs w:val="28"/>
                <w:lang w:eastAsia="lv-LV"/>
              </w:rPr>
              <w:t xml:space="preserve">– </w:t>
            </w:r>
            <w:r>
              <w:rPr>
                <w:sz w:val="24"/>
                <w:szCs w:val="24"/>
                <w:lang w:eastAsia="lv-LV"/>
              </w:rPr>
              <w:t>65</w:t>
            </w:r>
            <w:r w:rsidR="00624840">
              <w:rPr>
                <w:sz w:val="24"/>
                <w:szCs w:val="24"/>
                <w:lang w:eastAsia="lv-LV"/>
              </w:rPr>
              <w:t> </w:t>
            </w:r>
            <w:r>
              <w:rPr>
                <w:sz w:val="24"/>
                <w:szCs w:val="24"/>
                <w:lang w:eastAsia="lv-LV"/>
              </w:rPr>
              <w:t>%</w:t>
            </w:r>
          </w:p>
        </w:tc>
        <w:tc>
          <w:tcPr>
            <w:tcW w:w="1984" w:type="dxa"/>
          </w:tcPr>
          <w:p w14:paraId="49BE5D96" w14:textId="50AE59AA" w:rsidR="005200F5" w:rsidRDefault="00126F4D" w:rsidP="00126F4D">
            <w:pPr>
              <w:rPr>
                <w:szCs w:val="28"/>
                <w:lang w:eastAsia="lv-LV"/>
              </w:rPr>
            </w:pPr>
            <w:r w:rsidRPr="00126F4D">
              <w:rPr>
                <w:sz w:val="24"/>
                <w:szCs w:val="24"/>
                <w:u w:val="single"/>
                <w:lang w:eastAsia="lv-LV"/>
              </w:rPr>
              <w:t>Saņēmējvalstis bija Beļģija, Nīderlande, Vācija, Francijas un Polija</w:t>
            </w:r>
            <w:r w:rsidRPr="00126F4D">
              <w:rPr>
                <w:sz w:val="24"/>
                <w:szCs w:val="24"/>
                <w:lang w:eastAsia="lv-LV"/>
              </w:rPr>
              <w:t>. Tiek importēti dažādi produkti: linsēklu spraukumi, sojas čaumalas, šķidrais betāns.</w:t>
            </w:r>
          </w:p>
        </w:tc>
      </w:tr>
      <w:bookmarkEnd w:id="0"/>
    </w:tbl>
    <w:p w14:paraId="0FC977BF" w14:textId="3E351D53" w:rsidR="00CE1C9F" w:rsidRDefault="00CE1C9F" w:rsidP="00D11CAA">
      <w:pPr>
        <w:spacing w:before="120"/>
        <w:rPr>
          <w:i/>
          <w:iCs/>
          <w:sz w:val="24"/>
          <w:szCs w:val="24"/>
          <w:lang w:eastAsia="lv-LV"/>
        </w:rPr>
      </w:pPr>
    </w:p>
    <w:sectPr w:rsidR="00CE1C9F" w:rsidSect="00D11CAA">
      <w:headerReference w:type="even" r:id="rId12"/>
      <w:headerReference w:type="default" r:id="rId13"/>
      <w:footerReference w:type="even" r:id="rId14"/>
      <w:footerReference w:type="default" r:id="rId15"/>
      <w:footerReference w:type="first" r:id="rId16"/>
      <w:pgSz w:w="11906" w:h="16838" w:code="9"/>
      <w:pgMar w:top="1418" w:right="1134" w:bottom="1134" w:left="1701" w:header="454" w:footer="454"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235BE3" w14:textId="77777777" w:rsidR="00B43186" w:rsidRDefault="00B43186">
      <w:r>
        <w:separator/>
      </w:r>
    </w:p>
  </w:endnote>
  <w:endnote w:type="continuationSeparator" w:id="0">
    <w:p w14:paraId="3665D415" w14:textId="77777777" w:rsidR="00B43186" w:rsidRDefault="00B43186">
      <w:r>
        <w:continuationSeparator/>
      </w:r>
    </w:p>
  </w:endnote>
  <w:endnote w:type="continuationNotice" w:id="1">
    <w:p w14:paraId="5D431B28" w14:textId="77777777" w:rsidR="00B43186" w:rsidRDefault="00B431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altItalia">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A0694" w14:textId="77777777" w:rsidR="002C0391" w:rsidRDefault="002C039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B0B17C5" w14:textId="77777777" w:rsidR="002C0391" w:rsidRDefault="002C03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8656825"/>
      <w:docPartObj>
        <w:docPartGallery w:val="Page Numbers (Bottom of Page)"/>
        <w:docPartUnique/>
      </w:docPartObj>
    </w:sdtPr>
    <w:sdtEndPr>
      <w:rPr>
        <w:noProof/>
      </w:rPr>
    </w:sdtEndPr>
    <w:sdtContent>
      <w:p w14:paraId="7DA33F9B" w14:textId="475C4B06" w:rsidR="002C0391" w:rsidRDefault="002C0391">
        <w:pPr>
          <w:pStyle w:val="Footer"/>
          <w:jc w:val="right"/>
        </w:pPr>
        <w:r>
          <w:fldChar w:fldCharType="begin"/>
        </w:r>
        <w:r>
          <w:instrText xml:space="preserve"> PAGE   \* MERGEFORMAT </w:instrText>
        </w:r>
        <w:r>
          <w:fldChar w:fldCharType="separate"/>
        </w:r>
        <w:r w:rsidR="00440E72">
          <w:rPr>
            <w:noProof/>
          </w:rPr>
          <w:t>2</w:t>
        </w:r>
        <w:r>
          <w:rPr>
            <w:noProof/>
          </w:rPr>
          <w:fldChar w:fldCharType="end"/>
        </w:r>
      </w:p>
    </w:sdtContent>
  </w:sdt>
  <w:p w14:paraId="3E9900F3" w14:textId="6EC45950" w:rsidR="002C0391" w:rsidRPr="008B1C6B" w:rsidRDefault="002C0391" w:rsidP="008B1C6B">
    <w:pPr>
      <w:pStyle w:val="Footer"/>
      <w:rPr>
        <w:sz w:val="20"/>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2921853"/>
      <w:docPartObj>
        <w:docPartGallery w:val="Page Numbers (Bottom of Page)"/>
        <w:docPartUnique/>
      </w:docPartObj>
    </w:sdtPr>
    <w:sdtEndPr>
      <w:rPr>
        <w:noProof/>
      </w:rPr>
    </w:sdtEndPr>
    <w:sdtContent>
      <w:p w14:paraId="789F3674" w14:textId="4FE9E637" w:rsidR="002C0391" w:rsidRDefault="002C0391">
        <w:pPr>
          <w:pStyle w:val="Footer"/>
          <w:jc w:val="right"/>
        </w:pPr>
        <w:r>
          <w:fldChar w:fldCharType="begin"/>
        </w:r>
        <w:r>
          <w:instrText xml:space="preserve"> PAGE   \* MERGEFORMAT </w:instrText>
        </w:r>
        <w:r>
          <w:fldChar w:fldCharType="separate"/>
        </w:r>
        <w:r w:rsidR="00440E72">
          <w:rPr>
            <w:noProof/>
          </w:rPr>
          <w:t>1</w:t>
        </w:r>
        <w:r>
          <w:rPr>
            <w:noProof/>
          </w:rPr>
          <w:fldChar w:fldCharType="end"/>
        </w:r>
      </w:p>
    </w:sdtContent>
  </w:sdt>
  <w:p w14:paraId="66DF8830" w14:textId="2F660A20" w:rsidR="002C0391" w:rsidRPr="00D83BFC" w:rsidRDefault="002C0391" w:rsidP="00D83BFC">
    <w:pPr>
      <w:pStyle w:val="Footer"/>
      <w:rPr>
        <w:sz w:val="20"/>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FA231A" w14:textId="77777777" w:rsidR="00B43186" w:rsidRDefault="00B43186">
      <w:r>
        <w:separator/>
      </w:r>
    </w:p>
  </w:footnote>
  <w:footnote w:type="continuationSeparator" w:id="0">
    <w:p w14:paraId="1553DC42" w14:textId="77777777" w:rsidR="00B43186" w:rsidRDefault="00B43186">
      <w:r>
        <w:continuationSeparator/>
      </w:r>
    </w:p>
  </w:footnote>
  <w:footnote w:type="continuationNotice" w:id="1">
    <w:p w14:paraId="1AB89707" w14:textId="77777777" w:rsidR="00B43186" w:rsidRDefault="00B43186"/>
  </w:footnote>
  <w:footnote w:id="2">
    <w:p w14:paraId="49DB94F3" w14:textId="35605313" w:rsidR="00662F77" w:rsidRDefault="005200F5">
      <w:r w:rsidRPr="00B67EA8">
        <w:rPr>
          <w:sz w:val="22"/>
          <w:szCs w:val="22"/>
          <w:vertAlign w:val="superscript"/>
          <w:lang w:eastAsia="lv-LV"/>
        </w:rPr>
        <w:footnoteRef/>
      </w:r>
      <w:r w:rsidRPr="00B67EA8">
        <w:rPr>
          <w:sz w:val="22"/>
          <w:szCs w:val="22"/>
          <w:lang w:eastAsia="lv-LV"/>
        </w:rPr>
        <w:t xml:space="preserve"> Izņemot produkti ar KN kodu 2306 30 00 (eļļas rauši un citi cietie atlikumi, arī sasmalcināti vai granulēti, kas iegūti, ekstrahējot saulespuķu sēklas) un ar KN kodu 2309 90 91 (biešu mīkstums ar pievienotu melasi).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5D42F" w14:textId="45069F70" w:rsidR="002C0391" w:rsidRDefault="002C0391">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16</w:t>
    </w:r>
    <w:r>
      <w:rPr>
        <w:rStyle w:val="PageNumber"/>
      </w:rPr>
      <w:fldChar w:fldCharType="end"/>
    </w:r>
  </w:p>
  <w:p w14:paraId="06AA119A" w14:textId="77777777" w:rsidR="002C0391" w:rsidRDefault="002C03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16568" w14:textId="7E37EA7F" w:rsidR="002C0391" w:rsidRDefault="002C0391">
    <w:pPr>
      <w:pStyle w:val="Header"/>
    </w:pPr>
  </w:p>
  <w:p w14:paraId="01BE8A0F" w14:textId="77777777" w:rsidR="002C0391" w:rsidRDefault="002C03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7FC4E2E4"/>
    <w:lvl w:ilvl="0">
      <w:numFmt w:val="decimal"/>
      <w:pStyle w:val="buletbumb"/>
      <w:lvlText w:val="*"/>
      <w:lvlJc w:val="left"/>
    </w:lvl>
  </w:abstractNum>
  <w:abstractNum w:abstractNumId="1" w15:restartNumberingAfterBreak="0">
    <w:nsid w:val="05577C6A"/>
    <w:multiLevelType w:val="hybridMultilevel"/>
    <w:tmpl w:val="081EC820"/>
    <w:lvl w:ilvl="0" w:tplc="F57E8328">
      <w:start w:val="2"/>
      <w:numFmt w:val="decimal"/>
      <w:lvlText w:val="%1."/>
      <w:lvlJc w:val="left"/>
      <w:pPr>
        <w:ind w:left="1080" w:hanging="360"/>
      </w:pPr>
      <w:rPr>
        <w:rFonts w:hint="default"/>
        <w:i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5856715"/>
    <w:multiLevelType w:val="hybridMultilevel"/>
    <w:tmpl w:val="AC12B872"/>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 w15:restartNumberingAfterBreak="0">
    <w:nsid w:val="0B7836BD"/>
    <w:multiLevelType w:val="hybridMultilevel"/>
    <w:tmpl w:val="77D2514C"/>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0F8C143B"/>
    <w:multiLevelType w:val="hybridMultilevel"/>
    <w:tmpl w:val="766EF94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3222177"/>
    <w:multiLevelType w:val="singleLevel"/>
    <w:tmpl w:val="E680479A"/>
    <w:lvl w:ilvl="0">
      <w:start w:val="1"/>
      <w:numFmt w:val="bullet"/>
      <w:pStyle w:val="normbuluzsk"/>
      <w:lvlText w:val=""/>
      <w:lvlJc w:val="left"/>
      <w:pPr>
        <w:tabs>
          <w:tab w:val="num" w:pos="1260"/>
        </w:tabs>
        <w:ind w:left="1260" w:hanging="360"/>
      </w:pPr>
      <w:rPr>
        <w:rFonts w:ascii="Wingdings" w:hAnsi="Wingdings" w:hint="default"/>
      </w:rPr>
    </w:lvl>
  </w:abstractNum>
  <w:abstractNum w:abstractNumId="6" w15:restartNumberingAfterBreak="0">
    <w:nsid w:val="14984A0E"/>
    <w:multiLevelType w:val="hybridMultilevel"/>
    <w:tmpl w:val="95962048"/>
    <w:lvl w:ilvl="0" w:tplc="ADBEF818">
      <w:start w:val="1"/>
      <w:numFmt w:val="bullet"/>
      <w:lvlText w:val=""/>
      <w:lvlJc w:val="left"/>
      <w:pPr>
        <w:ind w:left="0" w:firstLine="705"/>
      </w:pPr>
      <w:rPr>
        <w:strike w:val="0"/>
        <w:dstrike w:val="0"/>
        <w:u w:val="none"/>
        <w:effect w:val="none"/>
      </w:rPr>
    </w:lvl>
    <w:lvl w:ilvl="1" w:tplc="5BE4C756">
      <w:start w:val="1"/>
      <w:numFmt w:val="bullet"/>
      <w:lvlRestart w:val="0"/>
      <w:lvlText w:val=""/>
      <w:lvlJc w:val="left"/>
      <w:pPr>
        <w:ind w:left="0" w:firstLine="705"/>
      </w:pPr>
      <w:rPr>
        <w:strike w:val="0"/>
        <w:dstrike w:val="0"/>
        <w:u w:val="none"/>
        <w:effect w:val="none"/>
      </w:rPr>
    </w:lvl>
    <w:lvl w:ilvl="2" w:tplc="A6163F32">
      <w:numFmt w:val="decimal"/>
      <w:lvlText w:val=""/>
      <w:lvlJc w:val="left"/>
      <w:pPr>
        <w:ind w:left="0" w:firstLine="0"/>
      </w:pPr>
    </w:lvl>
    <w:lvl w:ilvl="3" w:tplc="F63ABFB2">
      <w:numFmt w:val="decimal"/>
      <w:lvlText w:val=""/>
      <w:lvlJc w:val="left"/>
      <w:pPr>
        <w:ind w:left="0" w:firstLine="0"/>
      </w:pPr>
    </w:lvl>
    <w:lvl w:ilvl="4" w:tplc="B97C7154">
      <w:numFmt w:val="decimal"/>
      <w:lvlText w:val=""/>
      <w:lvlJc w:val="left"/>
      <w:pPr>
        <w:ind w:left="0" w:firstLine="0"/>
      </w:pPr>
    </w:lvl>
    <w:lvl w:ilvl="5" w:tplc="4308161C">
      <w:numFmt w:val="decimal"/>
      <w:lvlText w:val=""/>
      <w:lvlJc w:val="left"/>
      <w:pPr>
        <w:ind w:left="0" w:firstLine="0"/>
      </w:pPr>
    </w:lvl>
    <w:lvl w:ilvl="6" w:tplc="7EE80C48">
      <w:numFmt w:val="decimal"/>
      <w:lvlText w:val=""/>
      <w:lvlJc w:val="left"/>
      <w:pPr>
        <w:ind w:left="0" w:firstLine="0"/>
      </w:pPr>
    </w:lvl>
    <w:lvl w:ilvl="7" w:tplc="63542624">
      <w:numFmt w:val="decimal"/>
      <w:lvlText w:val=""/>
      <w:lvlJc w:val="left"/>
      <w:pPr>
        <w:ind w:left="0" w:firstLine="0"/>
      </w:pPr>
    </w:lvl>
    <w:lvl w:ilvl="8" w:tplc="859E86AC">
      <w:numFmt w:val="decimal"/>
      <w:lvlText w:val=""/>
      <w:lvlJc w:val="left"/>
      <w:pPr>
        <w:ind w:left="0" w:firstLine="0"/>
      </w:pPr>
    </w:lvl>
  </w:abstractNum>
  <w:abstractNum w:abstractNumId="7" w15:restartNumberingAfterBreak="0">
    <w:nsid w:val="18244934"/>
    <w:multiLevelType w:val="hybridMultilevel"/>
    <w:tmpl w:val="56A45BE6"/>
    <w:lvl w:ilvl="0" w:tplc="7D6C2900">
      <w:start w:val="1"/>
      <w:numFmt w:val="decimal"/>
      <w:lvlText w:val="%1)"/>
      <w:lvlJc w:val="left"/>
      <w:pPr>
        <w:ind w:left="1002" w:hanging="435"/>
      </w:pPr>
      <w:rPr>
        <w:rFonts w:ascii="Times New Roman" w:hAnsi="Times New Roman" w:cs="Times New Roman" w:hint="default"/>
        <w:sz w:val="28"/>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15:restartNumberingAfterBreak="0">
    <w:nsid w:val="1B3C78B8"/>
    <w:multiLevelType w:val="multilevel"/>
    <w:tmpl w:val="2ED4F4D0"/>
    <w:name w:val="Point"/>
    <w:lvl w:ilvl="0">
      <w:start w:val="1"/>
      <w:numFmt w:val="decimal"/>
      <w:lvlRestart w:val="0"/>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9" w15:restartNumberingAfterBreak="0">
    <w:nsid w:val="1BD31A0B"/>
    <w:multiLevelType w:val="hybridMultilevel"/>
    <w:tmpl w:val="DC6CD2CC"/>
    <w:lvl w:ilvl="0" w:tplc="0409000F">
      <w:start w:val="1"/>
      <w:numFmt w:val="decimal"/>
      <w:pStyle w:val="Norm"/>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D707A77"/>
    <w:multiLevelType w:val="multilevel"/>
    <w:tmpl w:val="E90C17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23AA78A7"/>
    <w:multiLevelType w:val="hybridMultilevel"/>
    <w:tmpl w:val="9C2A80CE"/>
    <w:lvl w:ilvl="0" w:tplc="FB6CE560">
      <w:start w:val="1"/>
      <w:numFmt w:val="decimal"/>
      <w:pStyle w:val="normuzskait"/>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67062C4">
      <w:start w:val="1"/>
      <w:numFmt w:val="lowerLetter"/>
      <w:lvlText w:val="%4)"/>
      <w:lvlJc w:val="left"/>
      <w:pPr>
        <w:tabs>
          <w:tab w:val="num" w:pos="2880"/>
        </w:tabs>
        <w:ind w:left="2880" w:hanging="360"/>
      </w:pPr>
      <w:rPr>
        <w:rFonts w:hint="default"/>
        <w:sz w:val="28"/>
        <w:szCs w:val="28"/>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A890DF4"/>
    <w:multiLevelType w:val="hybridMultilevel"/>
    <w:tmpl w:val="DB9ED8E2"/>
    <w:lvl w:ilvl="0" w:tplc="04260011">
      <w:start w:val="1"/>
      <w:numFmt w:val="decimal"/>
      <w:lvlText w:val="%1)"/>
      <w:lvlJc w:val="left"/>
      <w:pPr>
        <w:ind w:left="6" w:hanging="360"/>
      </w:pPr>
      <w:rPr>
        <w:rFonts w:hint="default"/>
      </w:rPr>
    </w:lvl>
    <w:lvl w:ilvl="1" w:tplc="04260019" w:tentative="1">
      <w:start w:val="1"/>
      <w:numFmt w:val="lowerLetter"/>
      <w:lvlText w:val="%2."/>
      <w:lvlJc w:val="left"/>
      <w:pPr>
        <w:ind w:left="726" w:hanging="360"/>
      </w:pPr>
    </w:lvl>
    <w:lvl w:ilvl="2" w:tplc="0426001B" w:tentative="1">
      <w:start w:val="1"/>
      <w:numFmt w:val="lowerRoman"/>
      <w:lvlText w:val="%3."/>
      <w:lvlJc w:val="right"/>
      <w:pPr>
        <w:ind w:left="1446" w:hanging="180"/>
      </w:pPr>
    </w:lvl>
    <w:lvl w:ilvl="3" w:tplc="0426000F" w:tentative="1">
      <w:start w:val="1"/>
      <w:numFmt w:val="decimal"/>
      <w:lvlText w:val="%4."/>
      <w:lvlJc w:val="left"/>
      <w:pPr>
        <w:ind w:left="2166" w:hanging="360"/>
      </w:pPr>
    </w:lvl>
    <w:lvl w:ilvl="4" w:tplc="04260019" w:tentative="1">
      <w:start w:val="1"/>
      <w:numFmt w:val="lowerLetter"/>
      <w:lvlText w:val="%5."/>
      <w:lvlJc w:val="left"/>
      <w:pPr>
        <w:ind w:left="2886" w:hanging="360"/>
      </w:pPr>
    </w:lvl>
    <w:lvl w:ilvl="5" w:tplc="0426001B" w:tentative="1">
      <w:start w:val="1"/>
      <w:numFmt w:val="lowerRoman"/>
      <w:lvlText w:val="%6."/>
      <w:lvlJc w:val="right"/>
      <w:pPr>
        <w:ind w:left="3606" w:hanging="180"/>
      </w:pPr>
    </w:lvl>
    <w:lvl w:ilvl="6" w:tplc="0426000F" w:tentative="1">
      <w:start w:val="1"/>
      <w:numFmt w:val="decimal"/>
      <w:lvlText w:val="%7."/>
      <w:lvlJc w:val="left"/>
      <w:pPr>
        <w:ind w:left="4326" w:hanging="360"/>
      </w:pPr>
    </w:lvl>
    <w:lvl w:ilvl="7" w:tplc="04260019" w:tentative="1">
      <w:start w:val="1"/>
      <w:numFmt w:val="lowerLetter"/>
      <w:lvlText w:val="%8."/>
      <w:lvlJc w:val="left"/>
      <w:pPr>
        <w:ind w:left="5046" w:hanging="360"/>
      </w:pPr>
    </w:lvl>
    <w:lvl w:ilvl="8" w:tplc="0426001B" w:tentative="1">
      <w:start w:val="1"/>
      <w:numFmt w:val="lowerRoman"/>
      <w:lvlText w:val="%9."/>
      <w:lvlJc w:val="right"/>
      <w:pPr>
        <w:ind w:left="5766" w:hanging="180"/>
      </w:pPr>
    </w:lvl>
  </w:abstractNum>
  <w:abstractNum w:abstractNumId="13" w15:restartNumberingAfterBreak="0">
    <w:nsid w:val="2AF3649F"/>
    <w:multiLevelType w:val="multilevel"/>
    <w:tmpl w:val="1844644C"/>
    <w:lvl w:ilvl="0">
      <w:start w:val="3"/>
      <w:numFmt w:val="decimal"/>
      <w:lvlText w:val="%1."/>
      <w:lvlJc w:val="left"/>
      <w:pPr>
        <w:ind w:left="2435" w:hanging="450"/>
      </w:pPr>
      <w:rPr>
        <w:rFonts w:hint="default"/>
        <w:b w:val="0"/>
      </w:rPr>
    </w:lvl>
    <w:lvl w:ilvl="1">
      <w:start w:val="1"/>
      <w:numFmt w:val="decimal"/>
      <w:lvlText w:val="%1.%2."/>
      <w:lvlJc w:val="left"/>
      <w:pPr>
        <w:ind w:left="1713" w:hanging="720"/>
      </w:pPr>
      <w:rPr>
        <w:rFonts w:hint="default"/>
        <w:b w:val="0"/>
        <w:i w:val="0"/>
      </w:rPr>
    </w:lvl>
    <w:lvl w:ilvl="2">
      <w:start w:val="1"/>
      <w:numFmt w:val="decimal"/>
      <w:pStyle w:val="normnumpar"/>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14" w15:restartNumberingAfterBreak="0">
    <w:nsid w:val="30E913DD"/>
    <w:multiLevelType w:val="multilevel"/>
    <w:tmpl w:val="0538AE8C"/>
    <w:lvl w:ilvl="0">
      <w:start w:val="1"/>
      <w:numFmt w:val="decimal"/>
      <w:lvlText w:val="%1."/>
      <w:lvlJc w:val="left"/>
      <w:pPr>
        <w:tabs>
          <w:tab w:val="num" w:pos="864"/>
        </w:tabs>
        <w:ind w:left="864" w:firstLine="0"/>
      </w:pPr>
      <w:rPr>
        <w:rFonts w:hint="default"/>
      </w:rPr>
    </w:lvl>
    <w:lvl w:ilvl="1">
      <w:start w:val="1"/>
      <w:numFmt w:val="decimal"/>
      <w:pStyle w:val="LAP2"/>
      <w:lvlText w:val="%1.%2."/>
      <w:lvlJc w:val="left"/>
      <w:pPr>
        <w:tabs>
          <w:tab w:val="num" w:pos="792"/>
        </w:tabs>
        <w:ind w:left="792" w:hanging="432"/>
      </w:pPr>
      <w:rPr>
        <w:rFonts w:hint="default"/>
      </w:rPr>
    </w:lvl>
    <w:lvl w:ilvl="2">
      <w:start w:val="1"/>
      <w:numFmt w:val="decimal"/>
      <w:lvlText w:val="%1.%2.%3."/>
      <w:lvlJc w:val="left"/>
      <w:pPr>
        <w:tabs>
          <w:tab w:val="num" w:pos="1620"/>
        </w:tabs>
        <w:ind w:left="1404" w:hanging="504"/>
      </w:pPr>
      <w:rPr>
        <w:rFonts w:hint="default"/>
      </w:rPr>
    </w:lvl>
    <w:lvl w:ilvl="3">
      <w:start w:val="1"/>
      <w:numFmt w:val="decimal"/>
      <w:lvlText w:val="%1.%2.%3.%4."/>
      <w:lvlJc w:val="left"/>
      <w:pPr>
        <w:tabs>
          <w:tab w:val="num" w:pos="3384"/>
        </w:tabs>
        <w:ind w:left="2952" w:hanging="648"/>
      </w:pPr>
      <w:rPr>
        <w:rFonts w:hint="default"/>
      </w:rPr>
    </w:lvl>
    <w:lvl w:ilvl="4">
      <w:start w:val="1"/>
      <w:numFmt w:val="decimal"/>
      <w:lvlText w:val="%1.%2.%3.%4.%5."/>
      <w:lvlJc w:val="left"/>
      <w:pPr>
        <w:tabs>
          <w:tab w:val="num" w:pos="3744"/>
        </w:tabs>
        <w:ind w:left="3456" w:hanging="792"/>
      </w:pPr>
      <w:rPr>
        <w:rFonts w:hint="default"/>
      </w:rPr>
    </w:lvl>
    <w:lvl w:ilvl="5">
      <w:start w:val="1"/>
      <w:numFmt w:val="decimal"/>
      <w:lvlText w:val="%1.%2.%3.%4.%5.%6."/>
      <w:lvlJc w:val="left"/>
      <w:pPr>
        <w:tabs>
          <w:tab w:val="num" w:pos="4464"/>
        </w:tabs>
        <w:ind w:left="3960" w:hanging="936"/>
      </w:pPr>
      <w:rPr>
        <w:rFonts w:hint="default"/>
      </w:rPr>
    </w:lvl>
    <w:lvl w:ilvl="6">
      <w:start w:val="1"/>
      <w:numFmt w:val="decimal"/>
      <w:lvlText w:val="%1.%2.%3.%4.%5.%6.%7."/>
      <w:lvlJc w:val="left"/>
      <w:pPr>
        <w:tabs>
          <w:tab w:val="num" w:pos="5184"/>
        </w:tabs>
        <w:ind w:left="4464" w:hanging="1080"/>
      </w:pPr>
      <w:rPr>
        <w:rFonts w:hint="default"/>
      </w:rPr>
    </w:lvl>
    <w:lvl w:ilvl="7">
      <w:start w:val="1"/>
      <w:numFmt w:val="decimal"/>
      <w:lvlText w:val="%1.%2.%3.%4.%5.%6.%7.%8."/>
      <w:lvlJc w:val="left"/>
      <w:pPr>
        <w:tabs>
          <w:tab w:val="num" w:pos="5544"/>
        </w:tabs>
        <w:ind w:left="4968" w:hanging="1224"/>
      </w:pPr>
      <w:rPr>
        <w:rFonts w:hint="default"/>
      </w:rPr>
    </w:lvl>
    <w:lvl w:ilvl="8">
      <w:start w:val="1"/>
      <w:numFmt w:val="decimal"/>
      <w:lvlText w:val="%1.%2.%3.%4.%5.%6.%7.%8.%9."/>
      <w:lvlJc w:val="left"/>
      <w:pPr>
        <w:tabs>
          <w:tab w:val="num" w:pos="6264"/>
        </w:tabs>
        <w:ind w:left="5544" w:hanging="1440"/>
      </w:pPr>
      <w:rPr>
        <w:rFonts w:hint="default"/>
      </w:rPr>
    </w:lvl>
  </w:abstractNum>
  <w:abstractNum w:abstractNumId="15" w15:restartNumberingAfterBreak="0">
    <w:nsid w:val="35F5497C"/>
    <w:multiLevelType w:val="hybridMultilevel"/>
    <w:tmpl w:val="D026E544"/>
    <w:lvl w:ilvl="0" w:tplc="F1165B92">
      <w:start w:val="1"/>
      <w:numFmt w:val="bullet"/>
      <w:lvlText w:val="-"/>
      <w:lvlJc w:val="left"/>
      <w:pPr>
        <w:tabs>
          <w:tab w:val="num" w:pos="720"/>
        </w:tabs>
        <w:ind w:left="720" w:hanging="360"/>
      </w:pPr>
      <w:rPr>
        <w:rFonts w:ascii="Times New Roman" w:hAnsi="Times New Roman" w:hint="default"/>
      </w:rPr>
    </w:lvl>
    <w:lvl w:ilvl="1" w:tplc="8398F3A6" w:tentative="1">
      <w:start w:val="1"/>
      <w:numFmt w:val="bullet"/>
      <w:lvlText w:val="-"/>
      <w:lvlJc w:val="left"/>
      <w:pPr>
        <w:tabs>
          <w:tab w:val="num" w:pos="1440"/>
        </w:tabs>
        <w:ind w:left="1440" w:hanging="360"/>
      </w:pPr>
      <w:rPr>
        <w:rFonts w:ascii="Times New Roman" w:hAnsi="Times New Roman" w:hint="default"/>
      </w:rPr>
    </w:lvl>
    <w:lvl w:ilvl="2" w:tplc="B2BE909C" w:tentative="1">
      <w:start w:val="1"/>
      <w:numFmt w:val="bullet"/>
      <w:lvlText w:val="-"/>
      <w:lvlJc w:val="left"/>
      <w:pPr>
        <w:tabs>
          <w:tab w:val="num" w:pos="2160"/>
        </w:tabs>
        <w:ind w:left="2160" w:hanging="360"/>
      </w:pPr>
      <w:rPr>
        <w:rFonts w:ascii="Times New Roman" w:hAnsi="Times New Roman" w:hint="default"/>
      </w:rPr>
    </w:lvl>
    <w:lvl w:ilvl="3" w:tplc="38B62100">
      <w:start w:val="1"/>
      <w:numFmt w:val="bullet"/>
      <w:pStyle w:val="Point1letter"/>
      <w:lvlText w:val="-"/>
      <w:lvlJc w:val="left"/>
      <w:pPr>
        <w:tabs>
          <w:tab w:val="num" w:pos="2880"/>
        </w:tabs>
        <w:ind w:left="2880" w:hanging="360"/>
      </w:pPr>
      <w:rPr>
        <w:rFonts w:ascii="Times New Roman" w:hAnsi="Times New Roman" w:hint="default"/>
      </w:rPr>
    </w:lvl>
    <w:lvl w:ilvl="4" w:tplc="5B204118" w:tentative="1">
      <w:start w:val="1"/>
      <w:numFmt w:val="bullet"/>
      <w:lvlText w:val="-"/>
      <w:lvlJc w:val="left"/>
      <w:pPr>
        <w:tabs>
          <w:tab w:val="num" w:pos="3600"/>
        </w:tabs>
        <w:ind w:left="3600" w:hanging="360"/>
      </w:pPr>
      <w:rPr>
        <w:rFonts w:ascii="Times New Roman" w:hAnsi="Times New Roman" w:hint="default"/>
      </w:rPr>
    </w:lvl>
    <w:lvl w:ilvl="5" w:tplc="AF002646" w:tentative="1">
      <w:start w:val="1"/>
      <w:numFmt w:val="bullet"/>
      <w:lvlText w:val="-"/>
      <w:lvlJc w:val="left"/>
      <w:pPr>
        <w:tabs>
          <w:tab w:val="num" w:pos="4320"/>
        </w:tabs>
        <w:ind w:left="4320" w:hanging="360"/>
      </w:pPr>
      <w:rPr>
        <w:rFonts w:ascii="Times New Roman" w:hAnsi="Times New Roman" w:hint="default"/>
      </w:rPr>
    </w:lvl>
    <w:lvl w:ilvl="6" w:tplc="D2B4CB52" w:tentative="1">
      <w:start w:val="1"/>
      <w:numFmt w:val="bullet"/>
      <w:lvlText w:val="-"/>
      <w:lvlJc w:val="left"/>
      <w:pPr>
        <w:tabs>
          <w:tab w:val="num" w:pos="5040"/>
        </w:tabs>
        <w:ind w:left="5040" w:hanging="360"/>
      </w:pPr>
      <w:rPr>
        <w:rFonts w:ascii="Times New Roman" w:hAnsi="Times New Roman" w:hint="default"/>
      </w:rPr>
    </w:lvl>
    <w:lvl w:ilvl="7" w:tplc="7CB259FA" w:tentative="1">
      <w:start w:val="1"/>
      <w:numFmt w:val="bullet"/>
      <w:lvlText w:val="-"/>
      <w:lvlJc w:val="left"/>
      <w:pPr>
        <w:tabs>
          <w:tab w:val="num" w:pos="5760"/>
        </w:tabs>
        <w:ind w:left="5760" w:hanging="360"/>
      </w:pPr>
      <w:rPr>
        <w:rFonts w:ascii="Times New Roman" w:hAnsi="Times New Roman" w:hint="default"/>
      </w:rPr>
    </w:lvl>
    <w:lvl w:ilvl="8" w:tplc="39B40CB6"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3EAB69F6"/>
    <w:multiLevelType w:val="hybridMultilevel"/>
    <w:tmpl w:val="365005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FD74FEF"/>
    <w:multiLevelType w:val="hybridMultilevel"/>
    <w:tmpl w:val="38241012"/>
    <w:lvl w:ilvl="0" w:tplc="AE3A5AD0">
      <w:start w:val="1"/>
      <w:numFmt w:val="decimal"/>
      <w:lvlText w:val="%1."/>
      <w:lvlJc w:val="left"/>
      <w:pPr>
        <w:ind w:left="1437" w:hanging="360"/>
      </w:pPr>
      <w:rPr>
        <w:rFonts w:hint="default"/>
      </w:rPr>
    </w:lvl>
    <w:lvl w:ilvl="1" w:tplc="04260019" w:tentative="1">
      <w:start w:val="1"/>
      <w:numFmt w:val="lowerLetter"/>
      <w:lvlText w:val="%2."/>
      <w:lvlJc w:val="left"/>
      <w:pPr>
        <w:ind w:left="2157" w:hanging="360"/>
      </w:pPr>
    </w:lvl>
    <w:lvl w:ilvl="2" w:tplc="0426001B" w:tentative="1">
      <w:start w:val="1"/>
      <w:numFmt w:val="lowerRoman"/>
      <w:lvlText w:val="%3."/>
      <w:lvlJc w:val="right"/>
      <w:pPr>
        <w:ind w:left="2877" w:hanging="180"/>
      </w:pPr>
    </w:lvl>
    <w:lvl w:ilvl="3" w:tplc="0426000F" w:tentative="1">
      <w:start w:val="1"/>
      <w:numFmt w:val="decimal"/>
      <w:lvlText w:val="%4."/>
      <w:lvlJc w:val="left"/>
      <w:pPr>
        <w:ind w:left="3597" w:hanging="360"/>
      </w:pPr>
    </w:lvl>
    <w:lvl w:ilvl="4" w:tplc="04260019" w:tentative="1">
      <w:start w:val="1"/>
      <w:numFmt w:val="lowerLetter"/>
      <w:lvlText w:val="%5."/>
      <w:lvlJc w:val="left"/>
      <w:pPr>
        <w:ind w:left="4317" w:hanging="360"/>
      </w:pPr>
    </w:lvl>
    <w:lvl w:ilvl="5" w:tplc="0426001B" w:tentative="1">
      <w:start w:val="1"/>
      <w:numFmt w:val="lowerRoman"/>
      <w:lvlText w:val="%6."/>
      <w:lvlJc w:val="right"/>
      <w:pPr>
        <w:ind w:left="5037" w:hanging="180"/>
      </w:pPr>
    </w:lvl>
    <w:lvl w:ilvl="6" w:tplc="0426000F" w:tentative="1">
      <w:start w:val="1"/>
      <w:numFmt w:val="decimal"/>
      <w:lvlText w:val="%7."/>
      <w:lvlJc w:val="left"/>
      <w:pPr>
        <w:ind w:left="5757" w:hanging="360"/>
      </w:pPr>
    </w:lvl>
    <w:lvl w:ilvl="7" w:tplc="04260019" w:tentative="1">
      <w:start w:val="1"/>
      <w:numFmt w:val="lowerLetter"/>
      <w:lvlText w:val="%8."/>
      <w:lvlJc w:val="left"/>
      <w:pPr>
        <w:ind w:left="6477" w:hanging="360"/>
      </w:pPr>
    </w:lvl>
    <w:lvl w:ilvl="8" w:tplc="0426001B" w:tentative="1">
      <w:start w:val="1"/>
      <w:numFmt w:val="lowerRoman"/>
      <w:lvlText w:val="%9."/>
      <w:lvlJc w:val="right"/>
      <w:pPr>
        <w:ind w:left="7197" w:hanging="180"/>
      </w:pPr>
    </w:lvl>
  </w:abstractNum>
  <w:abstractNum w:abstractNumId="18" w15:restartNumberingAfterBreak="0">
    <w:nsid w:val="41773E96"/>
    <w:multiLevelType w:val="hybridMultilevel"/>
    <w:tmpl w:val="F3E08628"/>
    <w:lvl w:ilvl="0" w:tplc="80E6600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44885A60"/>
    <w:multiLevelType w:val="hybridMultilevel"/>
    <w:tmpl w:val="77D2514C"/>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4A166743"/>
    <w:multiLevelType w:val="hybridMultilevel"/>
    <w:tmpl w:val="88104956"/>
    <w:lvl w:ilvl="0" w:tplc="CF9AF4BE">
      <w:start w:val="1"/>
      <w:numFmt w:val="decimal"/>
      <w:pStyle w:val="Parnormnum"/>
      <w:lvlText w:val="%1."/>
      <w:lvlJc w:val="left"/>
      <w:pPr>
        <w:tabs>
          <w:tab w:val="num" w:pos="824"/>
        </w:tabs>
        <w:ind w:left="824" w:hanging="284"/>
      </w:pPr>
      <w:rPr>
        <w:rFonts w:ascii="Times New Roman" w:hAnsi="Times New Roman" w:hint="default"/>
        <w:sz w:val="20"/>
        <w:szCs w:val="20"/>
      </w:rPr>
    </w:lvl>
    <w:lvl w:ilvl="1" w:tplc="AA364564">
      <w:start w:val="1"/>
      <w:numFmt w:val="lowerLetter"/>
      <w:lvlText w:val="%2."/>
      <w:lvlJc w:val="left"/>
      <w:pPr>
        <w:tabs>
          <w:tab w:val="num" w:pos="1440"/>
        </w:tabs>
        <w:ind w:left="1440" w:hanging="360"/>
      </w:pPr>
      <w:rPr>
        <w:rFonts w:hint="default"/>
        <w:sz w:val="20"/>
        <w:szCs w:val="20"/>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1" w15:restartNumberingAfterBreak="0">
    <w:nsid w:val="589B6CDE"/>
    <w:multiLevelType w:val="hybridMultilevel"/>
    <w:tmpl w:val="B94C1DA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06E27B3"/>
    <w:multiLevelType w:val="hybridMultilevel"/>
    <w:tmpl w:val="6F020AA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 w15:restartNumberingAfterBreak="0">
    <w:nsid w:val="62A8042C"/>
    <w:multiLevelType w:val="singleLevel"/>
    <w:tmpl w:val="CCF20C06"/>
    <w:lvl w:ilvl="0">
      <w:start w:val="1"/>
      <w:numFmt w:val="bullet"/>
      <w:pStyle w:val="ListDash1"/>
      <w:lvlText w:val="–"/>
      <w:lvlJc w:val="left"/>
      <w:pPr>
        <w:tabs>
          <w:tab w:val="num" w:pos="1134"/>
        </w:tabs>
        <w:ind w:left="1134" w:hanging="283"/>
      </w:pPr>
      <w:rPr>
        <w:rFonts w:ascii="Times New Roman" w:hAnsi="Times New Roman" w:cs="Times New Roman"/>
      </w:rPr>
    </w:lvl>
  </w:abstractNum>
  <w:abstractNum w:abstractNumId="24" w15:restartNumberingAfterBreak="0">
    <w:nsid w:val="64195E97"/>
    <w:multiLevelType w:val="hybridMultilevel"/>
    <w:tmpl w:val="0E705F16"/>
    <w:lvl w:ilvl="0" w:tplc="B726D12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666A2FC2"/>
    <w:multiLevelType w:val="hybridMultilevel"/>
    <w:tmpl w:val="13F297F2"/>
    <w:lvl w:ilvl="0" w:tplc="FFFFFFFF">
      <w:start w:val="1"/>
      <w:numFmt w:val="decimal"/>
      <w:pStyle w:val="Para"/>
      <w:lvlText w:val="%1."/>
      <w:lvlJc w:val="left"/>
      <w:pPr>
        <w:ind w:left="928" w:hanging="360"/>
      </w:pPr>
      <w:rPr>
        <w:b w:val="0"/>
        <w:i w:val="0"/>
        <w:color w:val="auto"/>
        <w:sz w:val="24"/>
      </w:rPr>
    </w:lvl>
    <w:lvl w:ilvl="1" w:tplc="04260001">
      <w:start w:val="1"/>
      <w:numFmt w:val="bullet"/>
      <w:lvlText w:val=""/>
      <w:lvlJc w:val="left"/>
      <w:pPr>
        <w:ind w:left="1758" w:hanging="360"/>
      </w:pPr>
      <w:rPr>
        <w:rFonts w:ascii="Symbol" w:hAnsi="Symbol" w:hint="default"/>
      </w:rPr>
    </w:lvl>
    <w:lvl w:ilvl="2" w:tplc="0426001B">
      <w:start w:val="1"/>
      <w:numFmt w:val="lowerRoman"/>
      <w:lvlText w:val="%3."/>
      <w:lvlJc w:val="right"/>
      <w:pPr>
        <w:ind w:left="2478" w:hanging="180"/>
      </w:pPr>
    </w:lvl>
    <w:lvl w:ilvl="3" w:tplc="0426000F">
      <w:start w:val="1"/>
      <w:numFmt w:val="decimal"/>
      <w:lvlText w:val="%4."/>
      <w:lvlJc w:val="left"/>
      <w:pPr>
        <w:ind w:left="3198" w:hanging="360"/>
      </w:pPr>
    </w:lvl>
    <w:lvl w:ilvl="4" w:tplc="04260019">
      <w:start w:val="1"/>
      <w:numFmt w:val="lowerLetter"/>
      <w:lvlText w:val="%5."/>
      <w:lvlJc w:val="left"/>
      <w:pPr>
        <w:ind w:left="3918" w:hanging="360"/>
      </w:pPr>
    </w:lvl>
    <w:lvl w:ilvl="5" w:tplc="0426001B">
      <w:start w:val="1"/>
      <w:numFmt w:val="lowerRoman"/>
      <w:lvlText w:val="%6."/>
      <w:lvlJc w:val="right"/>
      <w:pPr>
        <w:ind w:left="4638" w:hanging="180"/>
      </w:pPr>
    </w:lvl>
    <w:lvl w:ilvl="6" w:tplc="0426000F">
      <w:start w:val="1"/>
      <w:numFmt w:val="decimal"/>
      <w:lvlText w:val="%7."/>
      <w:lvlJc w:val="left"/>
      <w:pPr>
        <w:ind w:left="5358" w:hanging="360"/>
      </w:pPr>
    </w:lvl>
    <w:lvl w:ilvl="7" w:tplc="04260019">
      <w:start w:val="1"/>
      <w:numFmt w:val="lowerLetter"/>
      <w:lvlText w:val="%8."/>
      <w:lvlJc w:val="left"/>
      <w:pPr>
        <w:ind w:left="6078" w:hanging="360"/>
      </w:pPr>
    </w:lvl>
    <w:lvl w:ilvl="8" w:tplc="0426001B">
      <w:start w:val="1"/>
      <w:numFmt w:val="lowerRoman"/>
      <w:lvlText w:val="%9."/>
      <w:lvlJc w:val="right"/>
      <w:pPr>
        <w:ind w:left="6798" w:hanging="180"/>
      </w:pPr>
    </w:lvl>
  </w:abstractNum>
  <w:abstractNum w:abstractNumId="26" w15:restartNumberingAfterBreak="0">
    <w:nsid w:val="68ED280C"/>
    <w:multiLevelType w:val="hybridMultilevel"/>
    <w:tmpl w:val="77D2514C"/>
    <w:lvl w:ilvl="0" w:tplc="EA74251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7" w15:restartNumberingAfterBreak="0">
    <w:nsid w:val="69BA54C2"/>
    <w:multiLevelType w:val="hybridMultilevel"/>
    <w:tmpl w:val="65C6EE50"/>
    <w:lvl w:ilvl="0" w:tplc="0B1EE03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819465168">
    <w:abstractNumId w:val="9"/>
  </w:num>
  <w:num w:numId="2" w16cid:durableId="1238782977">
    <w:abstractNumId w:val="5"/>
  </w:num>
  <w:num w:numId="3" w16cid:durableId="149639556">
    <w:abstractNumId w:val="14"/>
  </w:num>
  <w:num w:numId="4" w16cid:durableId="1637442612">
    <w:abstractNumId w:val="20"/>
  </w:num>
  <w:num w:numId="5" w16cid:durableId="1299726001">
    <w:abstractNumId w:val="11"/>
  </w:num>
  <w:num w:numId="6" w16cid:durableId="31735409">
    <w:abstractNumId w:val="0"/>
  </w:num>
  <w:num w:numId="7" w16cid:durableId="319120256">
    <w:abstractNumId w:val="13"/>
  </w:num>
  <w:num w:numId="8" w16cid:durableId="639261215">
    <w:abstractNumId w:val="15"/>
  </w:num>
  <w:num w:numId="9" w16cid:durableId="726732752">
    <w:abstractNumId w:val="2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28028817">
    <w:abstractNumId w:val="23"/>
  </w:num>
  <w:num w:numId="11" w16cid:durableId="1697582865">
    <w:abstractNumId w:val="6"/>
  </w:num>
  <w:num w:numId="12" w16cid:durableId="1412850629">
    <w:abstractNumId w:val="7"/>
  </w:num>
  <w:num w:numId="13" w16cid:durableId="844440056">
    <w:abstractNumId w:val="25"/>
  </w:num>
  <w:num w:numId="14" w16cid:durableId="534003576">
    <w:abstractNumId w:val="21"/>
  </w:num>
  <w:num w:numId="15" w16cid:durableId="107429350">
    <w:abstractNumId w:val="2"/>
  </w:num>
  <w:num w:numId="16" w16cid:durableId="1564174802">
    <w:abstractNumId w:val="22"/>
  </w:num>
  <w:num w:numId="17" w16cid:durableId="797114740">
    <w:abstractNumId w:val="18"/>
  </w:num>
  <w:num w:numId="18" w16cid:durableId="1006130767">
    <w:abstractNumId w:val="1"/>
  </w:num>
  <w:num w:numId="19" w16cid:durableId="572207409">
    <w:abstractNumId w:val="4"/>
  </w:num>
  <w:num w:numId="20" w16cid:durableId="514930079">
    <w:abstractNumId w:val="16"/>
  </w:num>
  <w:num w:numId="21" w16cid:durableId="1106387481">
    <w:abstractNumId w:val="27"/>
  </w:num>
  <w:num w:numId="22" w16cid:durableId="995305931">
    <w:abstractNumId w:val="24"/>
  </w:num>
  <w:num w:numId="23" w16cid:durableId="1050958748">
    <w:abstractNumId w:val="17"/>
  </w:num>
  <w:num w:numId="24" w16cid:durableId="510921803">
    <w:abstractNumId w:val="12"/>
  </w:num>
  <w:num w:numId="25" w16cid:durableId="581960343">
    <w:abstractNumId w:val="26"/>
  </w:num>
  <w:num w:numId="26" w16cid:durableId="171947815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46338477">
    <w:abstractNumId w:val="19"/>
  </w:num>
  <w:num w:numId="28" w16cid:durableId="643390817">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18B6"/>
    <w:rsid w:val="0000010F"/>
    <w:rsid w:val="0000066B"/>
    <w:rsid w:val="0000099B"/>
    <w:rsid w:val="00001237"/>
    <w:rsid w:val="00001F0A"/>
    <w:rsid w:val="00002F4F"/>
    <w:rsid w:val="000040B0"/>
    <w:rsid w:val="00004121"/>
    <w:rsid w:val="000045D3"/>
    <w:rsid w:val="0000464F"/>
    <w:rsid w:val="0000477A"/>
    <w:rsid w:val="00005025"/>
    <w:rsid w:val="000056EB"/>
    <w:rsid w:val="00005728"/>
    <w:rsid w:val="000060E7"/>
    <w:rsid w:val="000063D5"/>
    <w:rsid w:val="00006975"/>
    <w:rsid w:val="00006CD0"/>
    <w:rsid w:val="000075EB"/>
    <w:rsid w:val="00007A85"/>
    <w:rsid w:val="00010737"/>
    <w:rsid w:val="00010E1D"/>
    <w:rsid w:val="000115E5"/>
    <w:rsid w:val="0001224B"/>
    <w:rsid w:val="0001233C"/>
    <w:rsid w:val="0001239C"/>
    <w:rsid w:val="000123BC"/>
    <w:rsid w:val="00012951"/>
    <w:rsid w:val="00012990"/>
    <w:rsid w:val="00013278"/>
    <w:rsid w:val="0001329E"/>
    <w:rsid w:val="00013E74"/>
    <w:rsid w:val="00013F70"/>
    <w:rsid w:val="000146AC"/>
    <w:rsid w:val="0001500B"/>
    <w:rsid w:val="00015462"/>
    <w:rsid w:val="000154C9"/>
    <w:rsid w:val="000164B7"/>
    <w:rsid w:val="00016854"/>
    <w:rsid w:val="00017071"/>
    <w:rsid w:val="0001716E"/>
    <w:rsid w:val="000173E9"/>
    <w:rsid w:val="000175F1"/>
    <w:rsid w:val="00017AB2"/>
    <w:rsid w:val="00020AF7"/>
    <w:rsid w:val="00020B04"/>
    <w:rsid w:val="00020CEE"/>
    <w:rsid w:val="000213AA"/>
    <w:rsid w:val="000216EA"/>
    <w:rsid w:val="000216F7"/>
    <w:rsid w:val="00021BC2"/>
    <w:rsid w:val="00021CCD"/>
    <w:rsid w:val="0002249C"/>
    <w:rsid w:val="00023011"/>
    <w:rsid w:val="0002342F"/>
    <w:rsid w:val="00023445"/>
    <w:rsid w:val="000234FD"/>
    <w:rsid w:val="0002462D"/>
    <w:rsid w:val="00024F23"/>
    <w:rsid w:val="000250BC"/>
    <w:rsid w:val="000254D1"/>
    <w:rsid w:val="0002581B"/>
    <w:rsid w:val="00025A97"/>
    <w:rsid w:val="00025B00"/>
    <w:rsid w:val="000265B1"/>
    <w:rsid w:val="00026718"/>
    <w:rsid w:val="00030686"/>
    <w:rsid w:val="00030FB1"/>
    <w:rsid w:val="0003112C"/>
    <w:rsid w:val="00031723"/>
    <w:rsid w:val="00033AFC"/>
    <w:rsid w:val="0003415F"/>
    <w:rsid w:val="00034220"/>
    <w:rsid w:val="000345DC"/>
    <w:rsid w:val="000346A9"/>
    <w:rsid w:val="00034A5B"/>
    <w:rsid w:val="00034EE4"/>
    <w:rsid w:val="00035285"/>
    <w:rsid w:val="00035368"/>
    <w:rsid w:val="0003536A"/>
    <w:rsid w:val="0003545D"/>
    <w:rsid w:val="000361F0"/>
    <w:rsid w:val="0003645A"/>
    <w:rsid w:val="000365B8"/>
    <w:rsid w:val="0003662E"/>
    <w:rsid w:val="00037AEE"/>
    <w:rsid w:val="00037BF5"/>
    <w:rsid w:val="00037E2E"/>
    <w:rsid w:val="00037F84"/>
    <w:rsid w:val="00040185"/>
    <w:rsid w:val="000402E2"/>
    <w:rsid w:val="00040794"/>
    <w:rsid w:val="00040C31"/>
    <w:rsid w:val="0004156C"/>
    <w:rsid w:val="00042824"/>
    <w:rsid w:val="00042CAA"/>
    <w:rsid w:val="0004337D"/>
    <w:rsid w:val="00044557"/>
    <w:rsid w:val="00044A33"/>
    <w:rsid w:val="000456CB"/>
    <w:rsid w:val="000456FC"/>
    <w:rsid w:val="0004619B"/>
    <w:rsid w:val="00046A0A"/>
    <w:rsid w:val="0005067D"/>
    <w:rsid w:val="000506B9"/>
    <w:rsid w:val="0005088D"/>
    <w:rsid w:val="00051237"/>
    <w:rsid w:val="00051B7A"/>
    <w:rsid w:val="0005208C"/>
    <w:rsid w:val="00052714"/>
    <w:rsid w:val="00053409"/>
    <w:rsid w:val="00053434"/>
    <w:rsid w:val="000539BA"/>
    <w:rsid w:val="00053A7C"/>
    <w:rsid w:val="000542A3"/>
    <w:rsid w:val="00054371"/>
    <w:rsid w:val="000549CF"/>
    <w:rsid w:val="00054B55"/>
    <w:rsid w:val="0005535D"/>
    <w:rsid w:val="000559CA"/>
    <w:rsid w:val="00055A46"/>
    <w:rsid w:val="00055D58"/>
    <w:rsid w:val="00055DFE"/>
    <w:rsid w:val="00055FAD"/>
    <w:rsid w:val="00056CD3"/>
    <w:rsid w:val="0005736E"/>
    <w:rsid w:val="0006081C"/>
    <w:rsid w:val="00060B42"/>
    <w:rsid w:val="00060B47"/>
    <w:rsid w:val="00060BB1"/>
    <w:rsid w:val="0006130E"/>
    <w:rsid w:val="000614E0"/>
    <w:rsid w:val="00061D71"/>
    <w:rsid w:val="00061DA2"/>
    <w:rsid w:val="00061E44"/>
    <w:rsid w:val="00061F01"/>
    <w:rsid w:val="00062026"/>
    <w:rsid w:val="0006351C"/>
    <w:rsid w:val="00063931"/>
    <w:rsid w:val="00063B77"/>
    <w:rsid w:val="00063DEB"/>
    <w:rsid w:val="000644ED"/>
    <w:rsid w:val="000645DF"/>
    <w:rsid w:val="00065302"/>
    <w:rsid w:val="00065431"/>
    <w:rsid w:val="00065A38"/>
    <w:rsid w:val="000663FD"/>
    <w:rsid w:val="0006657A"/>
    <w:rsid w:val="000666E7"/>
    <w:rsid w:val="0006691A"/>
    <w:rsid w:val="000678B3"/>
    <w:rsid w:val="000711FB"/>
    <w:rsid w:val="00071219"/>
    <w:rsid w:val="000718BE"/>
    <w:rsid w:val="00074120"/>
    <w:rsid w:val="00074A78"/>
    <w:rsid w:val="00075148"/>
    <w:rsid w:val="000759B3"/>
    <w:rsid w:val="0007704E"/>
    <w:rsid w:val="00077744"/>
    <w:rsid w:val="00077F91"/>
    <w:rsid w:val="00080339"/>
    <w:rsid w:val="00080958"/>
    <w:rsid w:val="00080E45"/>
    <w:rsid w:val="00081066"/>
    <w:rsid w:val="000810E3"/>
    <w:rsid w:val="00081C6F"/>
    <w:rsid w:val="00082260"/>
    <w:rsid w:val="0008234F"/>
    <w:rsid w:val="00082D72"/>
    <w:rsid w:val="0008341D"/>
    <w:rsid w:val="000838F7"/>
    <w:rsid w:val="0008391D"/>
    <w:rsid w:val="00083DC3"/>
    <w:rsid w:val="000840CF"/>
    <w:rsid w:val="0008481B"/>
    <w:rsid w:val="00085D1A"/>
    <w:rsid w:val="00086BC5"/>
    <w:rsid w:val="00086E6D"/>
    <w:rsid w:val="0008706E"/>
    <w:rsid w:val="00087E8B"/>
    <w:rsid w:val="00090226"/>
    <w:rsid w:val="0009053D"/>
    <w:rsid w:val="00091056"/>
    <w:rsid w:val="00091C0F"/>
    <w:rsid w:val="00092C75"/>
    <w:rsid w:val="00092D2B"/>
    <w:rsid w:val="0009315A"/>
    <w:rsid w:val="000932AF"/>
    <w:rsid w:val="0009439A"/>
    <w:rsid w:val="00094D9E"/>
    <w:rsid w:val="00094ECE"/>
    <w:rsid w:val="00096573"/>
    <w:rsid w:val="00096C00"/>
    <w:rsid w:val="0009766A"/>
    <w:rsid w:val="000A06CF"/>
    <w:rsid w:val="000A0A84"/>
    <w:rsid w:val="000A1C22"/>
    <w:rsid w:val="000A20AD"/>
    <w:rsid w:val="000A238B"/>
    <w:rsid w:val="000A23B9"/>
    <w:rsid w:val="000A2765"/>
    <w:rsid w:val="000A2826"/>
    <w:rsid w:val="000A2D0F"/>
    <w:rsid w:val="000A2F88"/>
    <w:rsid w:val="000A374F"/>
    <w:rsid w:val="000A4125"/>
    <w:rsid w:val="000A485E"/>
    <w:rsid w:val="000A4CC9"/>
    <w:rsid w:val="000A4D59"/>
    <w:rsid w:val="000A5BAD"/>
    <w:rsid w:val="000A5BD2"/>
    <w:rsid w:val="000A5D6B"/>
    <w:rsid w:val="000A646A"/>
    <w:rsid w:val="000A6559"/>
    <w:rsid w:val="000A6798"/>
    <w:rsid w:val="000A695C"/>
    <w:rsid w:val="000A69E4"/>
    <w:rsid w:val="000A6DF6"/>
    <w:rsid w:val="000A7C9F"/>
    <w:rsid w:val="000B129D"/>
    <w:rsid w:val="000B1350"/>
    <w:rsid w:val="000B1486"/>
    <w:rsid w:val="000B1536"/>
    <w:rsid w:val="000B3A4C"/>
    <w:rsid w:val="000B40B0"/>
    <w:rsid w:val="000B473E"/>
    <w:rsid w:val="000B4B1A"/>
    <w:rsid w:val="000B5679"/>
    <w:rsid w:val="000B56A2"/>
    <w:rsid w:val="000B6006"/>
    <w:rsid w:val="000B631D"/>
    <w:rsid w:val="000B65A2"/>
    <w:rsid w:val="000B69A4"/>
    <w:rsid w:val="000B6A8F"/>
    <w:rsid w:val="000B6F89"/>
    <w:rsid w:val="000B7454"/>
    <w:rsid w:val="000B7B9B"/>
    <w:rsid w:val="000C0215"/>
    <w:rsid w:val="000C05C7"/>
    <w:rsid w:val="000C07C4"/>
    <w:rsid w:val="000C09FF"/>
    <w:rsid w:val="000C1361"/>
    <w:rsid w:val="000C15A9"/>
    <w:rsid w:val="000C1B9B"/>
    <w:rsid w:val="000C1D28"/>
    <w:rsid w:val="000C2229"/>
    <w:rsid w:val="000C2483"/>
    <w:rsid w:val="000C2C2D"/>
    <w:rsid w:val="000C388B"/>
    <w:rsid w:val="000C3A10"/>
    <w:rsid w:val="000C4270"/>
    <w:rsid w:val="000C4A24"/>
    <w:rsid w:val="000C4F69"/>
    <w:rsid w:val="000C5097"/>
    <w:rsid w:val="000C55B8"/>
    <w:rsid w:val="000C58ED"/>
    <w:rsid w:val="000C5956"/>
    <w:rsid w:val="000C7265"/>
    <w:rsid w:val="000C77D3"/>
    <w:rsid w:val="000C7D93"/>
    <w:rsid w:val="000C7F5D"/>
    <w:rsid w:val="000D08D3"/>
    <w:rsid w:val="000D09BF"/>
    <w:rsid w:val="000D10B5"/>
    <w:rsid w:val="000D16C2"/>
    <w:rsid w:val="000D172D"/>
    <w:rsid w:val="000D1EDB"/>
    <w:rsid w:val="000D20D5"/>
    <w:rsid w:val="000D2522"/>
    <w:rsid w:val="000D257A"/>
    <w:rsid w:val="000D3820"/>
    <w:rsid w:val="000D3915"/>
    <w:rsid w:val="000D3B8C"/>
    <w:rsid w:val="000D3C6E"/>
    <w:rsid w:val="000D428F"/>
    <w:rsid w:val="000D455C"/>
    <w:rsid w:val="000D4649"/>
    <w:rsid w:val="000D4CB8"/>
    <w:rsid w:val="000D4F67"/>
    <w:rsid w:val="000D5662"/>
    <w:rsid w:val="000D5D44"/>
    <w:rsid w:val="000D5F75"/>
    <w:rsid w:val="000D62BE"/>
    <w:rsid w:val="000D6DA5"/>
    <w:rsid w:val="000D6E4C"/>
    <w:rsid w:val="000D784A"/>
    <w:rsid w:val="000D79A3"/>
    <w:rsid w:val="000E0084"/>
    <w:rsid w:val="000E1042"/>
    <w:rsid w:val="000E11BF"/>
    <w:rsid w:val="000E2390"/>
    <w:rsid w:val="000E2F11"/>
    <w:rsid w:val="000E3497"/>
    <w:rsid w:val="000E35C2"/>
    <w:rsid w:val="000E39A2"/>
    <w:rsid w:val="000E4342"/>
    <w:rsid w:val="000E5314"/>
    <w:rsid w:val="000E564C"/>
    <w:rsid w:val="000E589C"/>
    <w:rsid w:val="000E739E"/>
    <w:rsid w:val="000E73A3"/>
    <w:rsid w:val="000E74EA"/>
    <w:rsid w:val="000E7532"/>
    <w:rsid w:val="000E7A5A"/>
    <w:rsid w:val="000E7BC0"/>
    <w:rsid w:val="000F0B96"/>
    <w:rsid w:val="000F0BC0"/>
    <w:rsid w:val="000F0F80"/>
    <w:rsid w:val="000F10DE"/>
    <w:rsid w:val="000F1585"/>
    <w:rsid w:val="000F22F3"/>
    <w:rsid w:val="000F2783"/>
    <w:rsid w:val="000F2CB9"/>
    <w:rsid w:val="000F3AFC"/>
    <w:rsid w:val="000F3DD8"/>
    <w:rsid w:val="000F41AF"/>
    <w:rsid w:val="000F4AB4"/>
    <w:rsid w:val="000F4B41"/>
    <w:rsid w:val="000F4DA8"/>
    <w:rsid w:val="000F4E1C"/>
    <w:rsid w:val="000F4FF9"/>
    <w:rsid w:val="000F5189"/>
    <w:rsid w:val="000F581A"/>
    <w:rsid w:val="000F5DC9"/>
    <w:rsid w:val="000F62F3"/>
    <w:rsid w:val="000F66D1"/>
    <w:rsid w:val="000F6CB6"/>
    <w:rsid w:val="000F7599"/>
    <w:rsid w:val="000F7C03"/>
    <w:rsid w:val="000F7E1C"/>
    <w:rsid w:val="0010049E"/>
    <w:rsid w:val="0010055F"/>
    <w:rsid w:val="00100D3F"/>
    <w:rsid w:val="001013A4"/>
    <w:rsid w:val="001014F1"/>
    <w:rsid w:val="00102132"/>
    <w:rsid w:val="00102899"/>
    <w:rsid w:val="00104752"/>
    <w:rsid w:val="0010512A"/>
    <w:rsid w:val="0010534A"/>
    <w:rsid w:val="00105441"/>
    <w:rsid w:val="0010607B"/>
    <w:rsid w:val="00107553"/>
    <w:rsid w:val="001106DC"/>
    <w:rsid w:val="00110976"/>
    <w:rsid w:val="00111CD3"/>
    <w:rsid w:val="00112472"/>
    <w:rsid w:val="00112DBC"/>
    <w:rsid w:val="00113D60"/>
    <w:rsid w:val="00114B62"/>
    <w:rsid w:val="00115AB0"/>
    <w:rsid w:val="001161CC"/>
    <w:rsid w:val="0011700A"/>
    <w:rsid w:val="0011743B"/>
    <w:rsid w:val="00117518"/>
    <w:rsid w:val="00117962"/>
    <w:rsid w:val="0012159F"/>
    <w:rsid w:val="0012189D"/>
    <w:rsid w:val="001218FA"/>
    <w:rsid w:val="00121B4F"/>
    <w:rsid w:val="00122709"/>
    <w:rsid w:val="0012351D"/>
    <w:rsid w:val="001236A3"/>
    <w:rsid w:val="00123BEE"/>
    <w:rsid w:val="001243A1"/>
    <w:rsid w:val="001243EF"/>
    <w:rsid w:val="00125FB4"/>
    <w:rsid w:val="00126095"/>
    <w:rsid w:val="00126259"/>
    <w:rsid w:val="001263B0"/>
    <w:rsid w:val="0012699E"/>
    <w:rsid w:val="00126F4D"/>
    <w:rsid w:val="001273D8"/>
    <w:rsid w:val="00127781"/>
    <w:rsid w:val="00127E97"/>
    <w:rsid w:val="00130C0D"/>
    <w:rsid w:val="0013181F"/>
    <w:rsid w:val="001321A7"/>
    <w:rsid w:val="00133F62"/>
    <w:rsid w:val="001343D5"/>
    <w:rsid w:val="00134DE4"/>
    <w:rsid w:val="00134E54"/>
    <w:rsid w:val="0013524F"/>
    <w:rsid w:val="00135C16"/>
    <w:rsid w:val="00135C85"/>
    <w:rsid w:val="0013613D"/>
    <w:rsid w:val="001365DC"/>
    <w:rsid w:val="00136881"/>
    <w:rsid w:val="00136E84"/>
    <w:rsid w:val="00137120"/>
    <w:rsid w:val="00137A85"/>
    <w:rsid w:val="00137C4C"/>
    <w:rsid w:val="00137F89"/>
    <w:rsid w:val="00140224"/>
    <w:rsid w:val="001403A9"/>
    <w:rsid w:val="00140923"/>
    <w:rsid w:val="00140E92"/>
    <w:rsid w:val="00141CDC"/>
    <w:rsid w:val="00142A26"/>
    <w:rsid w:val="00142FF1"/>
    <w:rsid w:val="00143519"/>
    <w:rsid w:val="0014366C"/>
    <w:rsid w:val="0014380D"/>
    <w:rsid w:val="001446E4"/>
    <w:rsid w:val="00145825"/>
    <w:rsid w:val="001459A0"/>
    <w:rsid w:val="00146377"/>
    <w:rsid w:val="001464DF"/>
    <w:rsid w:val="00146B92"/>
    <w:rsid w:val="00147951"/>
    <w:rsid w:val="00147AB5"/>
    <w:rsid w:val="00150C72"/>
    <w:rsid w:val="00150FC4"/>
    <w:rsid w:val="00151493"/>
    <w:rsid w:val="001515ED"/>
    <w:rsid w:val="00151750"/>
    <w:rsid w:val="00151E98"/>
    <w:rsid w:val="00152F2E"/>
    <w:rsid w:val="00154141"/>
    <w:rsid w:val="00154196"/>
    <w:rsid w:val="00156074"/>
    <w:rsid w:val="00156825"/>
    <w:rsid w:val="00156BF7"/>
    <w:rsid w:val="00156F66"/>
    <w:rsid w:val="001572B9"/>
    <w:rsid w:val="00157EF7"/>
    <w:rsid w:val="0016066E"/>
    <w:rsid w:val="00161036"/>
    <w:rsid w:val="0016116E"/>
    <w:rsid w:val="00161715"/>
    <w:rsid w:val="0016224D"/>
    <w:rsid w:val="001624B9"/>
    <w:rsid w:val="001630C0"/>
    <w:rsid w:val="00163309"/>
    <w:rsid w:val="00163710"/>
    <w:rsid w:val="00163B7C"/>
    <w:rsid w:val="00163D8B"/>
    <w:rsid w:val="00163F06"/>
    <w:rsid w:val="001644E3"/>
    <w:rsid w:val="001645F0"/>
    <w:rsid w:val="001646BF"/>
    <w:rsid w:val="001647B7"/>
    <w:rsid w:val="00164EBE"/>
    <w:rsid w:val="00165178"/>
    <w:rsid w:val="00165F63"/>
    <w:rsid w:val="0016604B"/>
    <w:rsid w:val="001660EE"/>
    <w:rsid w:val="00166EC0"/>
    <w:rsid w:val="0016737F"/>
    <w:rsid w:val="0017035D"/>
    <w:rsid w:val="0017061D"/>
    <w:rsid w:val="001708BC"/>
    <w:rsid w:val="00170A6B"/>
    <w:rsid w:val="001712CE"/>
    <w:rsid w:val="00171419"/>
    <w:rsid w:val="001719FB"/>
    <w:rsid w:val="00171B53"/>
    <w:rsid w:val="001726BC"/>
    <w:rsid w:val="001728C1"/>
    <w:rsid w:val="00172FB8"/>
    <w:rsid w:val="00173888"/>
    <w:rsid w:val="00173CB1"/>
    <w:rsid w:val="00174188"/>
    <w:rsid w:val="001748E9"/>
    <w:rsid w:val="00174D8A"/>
    <w:rsid w:val="00175442"/>
    <w:rsid w:val="001770FC"/>
    <w:rsid w:val="0018066C"/>
    <w:rsid w:val="00180734"/>
    <w:rsid w:val="00180E0B"/>
    <w:rsid w:val="00181095"/>
    <w:rsid w:val="00181A9D"/>
    <w:rsid w:val="0018216A"/>
    <w:rsid w:val="001826A1"/>
    <w:rsid w:val="0018277A"/>
    <w:rsid w:val="0018292B"/>
    <w:rsid w:val="00182B9F"/>
    <w:rsid w:val="001832D3"/>
    <w:rsid w:val="001840C4"/>
    <w:rsid w:val="0018684C"/>
    <w:rsid w:val="00186AD9"/>
    <w:rsid w:val="00187062"/>
    <w:rsid w:val="00187476"/>
    <w:rsid w:val="00190B73"/>
    <w:rsid w:val="00190FAC"/>
    <w:rsid w:val="00191474"/>
    <w:rsid w:val="00191C24"/>
    <w:rsid w:val="001923B5"/>
    <w:rsid w:val="001927BD"/>
    <w:rsid w:val="00193A94"/>
    <w:rsid w:val="00194974"/>
    <w:rsid w:val="0019509B"/>
    <w:rsid w:val="001951AE"/>
    <w:rsid w:val="00195561"/>
    <w:rsid w:val="00196553"/>
    <w:rsid w:val="001965BA"/>
    <w:rsid w:val="00196C2A"/>
    <w:rsid w:val="00196EAC"/>
    <w:rsid w:val="001973CC"/>
    <w:rsid w:val="001978A8"/>
    <w:rsid w:val="001A0BC7"/>
    <w:rsid w:val="001A0D9F"/>
    <w:rsid w:val="001A14D3"/>
    <w:rsid w:val="001A159C"/>
    <w:rsid w:val="001A19DA"/>
    <w:rsid w:val="001A1FFF"/>
    <w:rsid w:val="001A2667"/>
    <w:rsid w:val="001A30AA"/>
    <w:rsid w:val="001A31A5"/>
    <w:rsid w:val="001A3BFC"/>
    <w:rsid w:val="001A3DA1"/>
    <w:rsid w:val="001A4343"/>
    <w:rsid w:val="001A5008"/>
    <w:rsid w:val="001A529D"/>
    <w:rsid w:val="001A57FE"/>
    <w:rsid w:val="001A59CE"/>
    <w:rsid w:val="001A627E"/>
    <w:rsid w:val="001A6A40"/>
    <w:rsid w:val="001A6BB8"/>
    <w:rsid w:val="001A7509"/>
    <w:rsid w:val="001A7D1B"/>
    <w:rsid w:val="001B0B57"/>
    <w:rsid w:val="001B19E9"/>
    <w:rsid w:val="001B2306"/>
    <w:rsid w:val="001B2795"/>
    <w:rsid w:val="001B2DF7"/>
    <w:rsid w:val="001B2E4F"/>
    <w:rsid w:val="001B34C7"/>
    <w:rsid w:val="001B388E"/>
    <w:rsid w:val="001B3DAE"/>
    <w:rsid w:val="001B400D"/>
    <w:rsid w:val="001B40D1"/>
    <w:rsid w:val="001B4419"/>
    <w:rsid w:val="001B458F"/>
    <w:rsid w:val="001B4D2C"/>
    <w:rsid w:val="001B4EB2"/>
    <w:rsid w:val="001B549D"/>
    <w:rsid w:val="001B62C8"/>
    <w:rsid w:val="001B663B"/>
    <w:rsid w:val="001B664B"/>
    <w:rsid w:val="001B6A12"/>
    <w:rsid w:val="001B6EE9"/>
    <w:rsid w:val="001B74A0"/>
    <w:rsid w:val="001B76D5"/>
    <w:rsid w:val="001B774A"/>
    <w:rsid w:val="001B7C37"/>
    <w:rsid w:val="001C0781"/>
    <w:rsid w:val="001C0DB5"/>
    <w:rsid w:val="001C1EA9"/>
    <w:rsid w:val="001C24EA"/>
    <w:rsid w:val="001C28CE"/>
    <w:rsid w:val="001C2A52"/>
    <w:rsid w:val="001C34F5"/>
    <w:rsid w:val="001C3743"/>
    <w:rsid w:val="001C3920"/>
    <w:rsid w:val="001C3FDF"/>
    <w:rsid w:val="001C4033"/>
    <w:rsid w:val="001C5160"/>
    <w:rsid w:val="001C541F"/>
    <w:rsid w:val="001C55BB"/>
    <w:rsid w:val="001C573B"/>
    <w:rsid w:val="001C5836"/>
    <w:rsid w:val="001C5DCC"/>
    <w:rsid w:val="001C6363"/>
    <w:rsid w:val="001C6E34"/>
    <w:rsid w:val="001C6F6D"/>
    <w:rsid w:val="001C76F3"/>
    <w:rsid w:val="001D0051"/>
    <w:rsid w:val="001D00B7"/>
    <w:rsid w:val="001D00DE"/>
    <w:rsid w:val="001D00E6"/>
    <w:rsid w:val="001D0D15"/>
    <w:rsid w:val="001D0DA2"/>
    <w:rsid w:val="001D11B9"/>
    <w:rsid w:val="001D17A0"/>
    <w:rsid w:val="001D1BCD"/>
    <w:rsid w:val="001D22E7"/>
    <w:rsid w:val="001D2B19"/>
    <w:rsid w:val="001D2F62"/>
    <w:rsid w:val="001D38E1"/>
    <w:rsid w:val="001D3E27"/>
    <w:rsid w:val="001D4AC5"/>
    <w:rsid w:val="001D4CEB"/>
    <w:rsid w:val="001D4D05"/>
    <w:rsid w:val="001D5512"/>
    <w:rsid w:val="001D7A3C"/>
    <w:rsid w:val="001E0772"/>
    <w:rsid w:val="001E0C0F"/>
    <w:rsid w:val="001E103B"/>
    <w:rsid w:val="001E11B3"/>
    <w:rsid w:val="001E187F"/>
    <w:rsid w:val="001E1C23"/>
    <w:rsid w:val="001E1C4F"/>
    <w:rsid w:val="001E1DB4"/>
    <w:rsid w:val="001E2002"/>
    <w:rsid w:val="001E26C6"/>
    <w:rsid w:val="001E2B86"/>
    <w:rsid w:val="001E2BA4"/>
    <w:rsid w:val="001E4B0C"/>
    <w:rsid w:val="001E543A"/>
    <w:rsid w:val="001E582D"/>
    <w:rsid w:val="001E5FA0"/>
    <w:rsid w:val="001E6236"/>
    <w:rsid w:val="001E675D"/>
    <w:rsid w:val="001E6803"/>
    <w:rsid w:val="001E69A3"/>
    <w:rsid w:val="001E6C53"/>
    <w:rsid w:val="001E6E92"/>
    <w:rsid w:val="001E7358"/>
    <w:rsid w:val="001E771F"/>
    <w:rsid w:val="001E7881"/>
    <w:rsid w:val="001E7A39"/>
    <w:rsid w:val="001F0669"/>
    <w:rsid w:val="001F06A8"/>
    <w:rsid w:val="001F0D22"/>
    <w:rsid w:val="001F128C"/>
    <w:rsid w:val="001F1459"/>
    <w:rsid w:val="001F15D6"/>
    <w:rsid w:val="001F1829"/>
    <w:rsid w:val="001F1DE3"/>
    <w:rsid w:val="001F265A"/>
    <w:rsid w:val="001F314E"/>
    <w:rsid w:val="001F31F8"/>
    <w:rsid w:val="001F3C28"/>
    <w:rsid w:val="001F4B26"/>
    <w:rsid w:val="001F4B63"/>
    <w:rsid w:val="001F4C35"/>
    <w:rsid w:val="001F4F88"/>
    <w:rsid w:val="001F504F"/>
    <w:rsid w:val="001F54C2"/>
    <w:rsid w:val="001F55DE"/>
    <w:rsid w:val="001F5C77"/>
    <w:rsid w:val="001F6205"/>
    <w:rsid w:val="001F6299"/>
    <w:rsid w:val="001F6800"/>
    <w:rsid w:val="001F68E7"/>
    <w:rsid w:val="0020096F"/>
    <w:rsid w:val="00201594"/>
    <w:rsid w:val="002015CC"/>
    <w:rsid w:val="002017C5"/>
    <w:rsid w:val="00201C58"/>
    <w:rsid w:val="00202977"/>
    <w:rsid w:val="002029D4"/>
    <w:rsid w:val="00202A1C"/>
    <w:rsid w:val="00202D56"/>
    <w:rsid w:val="00203333"/>
    <w:rsid w:val="002035DF"/>
    <w:rsid w:val="00203705"/>
    <w:rsid w:val="00203FCC"/>
    <w:rsid w:val="002047E8"/>
    <w:rsid w:val="002048BC"/>
    <w:rsid w:val="00204E28"/>
    <w:rsid w:val="00204F78"/>
    <w:rsid w:val="0020508A"/>
    <w:rsid w:val="002050A5"/>
    <w:rsid w:val="002050E0"/>
    <w:rsid w:val="0020647D"/>
    <w:rsid w:val="0020672D"/>
    <w:rsid w:val="0020718D"/>
    <w:rsid w:val="0020733A"/>
    <w:rsid w:val="002074B2"/>
    <w:rsid w:val="00207B66"/>
    <w:rsid w:val="00210440"/>
    <w:rsid w:val="002104B2"/>
    <w:rsid w:val="002105D7"/>
    <w:rsid w:val="0021101A"/>
    <w:rsid w:val="002110D6"/>
    <w:rsid w:val="0021157F"/>
    <w:rsid w:val="00211B59"/>
    <w:rsid w:val="00211BE2"/>
    <w:rsid w:val="00211D78"/>
    <w:rsid w:val="00212627"/>
    <w:rsid w:val="00212982"/>
    <w:rsid w:val="002129C4"/>
    <w:rsid w:val="00213007"/>
    <w:rsid w:val="00213D4E"/>
    <w:rsid w:val="002143BC"/>
    <w:rsid w:val="00214572"/>
    <w:rsid w:val="0021489C"/>
    <w:rsid w:val="00214CC2"/>
    <w:rsid w:val="00215246"/>
    <w:rsid w:val="00215A02"/>
    <w:rsid w:val="002163EB"/>
    <w:rsid w:val="0021680D"/>
    <w:rsid w:val="00216C06"/>
    <w:rsid w:val="00216F10"/>
    <w:rsid w:val="002179B6"/>
    <w:rsid w:val="00217BE8"/>
    <w:rsid w:val="00217E70"/>
    <w:rsid w:val="00217ECB"/>
    <w:rsid w:val="00220752"/>
    <w:rsid w:val="00220806"/>
    <w:rsid w:val="00220BD1"/>
    <w:rsid w:val="002216A8"/>
    <w:rsid w:val="002216F1"/>
    <w:rsid w:val="00221980"/>
    <w:rsid w:val="00221D40"/>
    <w:rsid w:val="002221FC"/>
    <w:rsid w:val="0022229B"/>
    <w:rsid w:val="00222F9C"/>
    <w:rsid w:val="00223779"/>
    <w:rsid w:val="00223B1F"/>
    <w:rsid w:val="00224F09"/>
    <w:rsid w:val="002251AA"/>
    <w:rsid w:val="002255C0"/>
    <w:rsid w:val="00225993"/>
    <w:rsid w:val="00225FB3"/>
    <w:rsid w:val="00226802"/>
    <w:rsid w:val="00226A3A"/>
    <w:rsid w:val="00226DD5"/>
    <w:rsid w:val="00227221"/>
    <w:rsid w:val="00227893"/>
    <w:rsid w:val="002300AA"/>
    <w:rsid w:val="00230B96"/>
    <w:rsid w:val="00232625"/>
    <w:rsid w:val="0023364D"/>
    <w:rsid w:val="002338DB"/>
    <w:rsid w:val="00234736"/>
    <w:rsid w:val="0023494E"/>
    <w:rsid w:val="00235010"/>
    <w:rsid w:val="00235264"/>
    <w:rsid w:val="0023592D"/>
    <w:rsid w:val="00235AE5"/>
    <w:rsid w:val="00235F2D"/>
    <w:rsid w:val="00236070"/>
    <w:rsid w:val="002368B8"/>
    <w:rsid w:val="00237B8C"/>
    <w:rsid w:val="00237BB9"/>
    <w:rsid w:val="00237CB8"/>
    <w:rsid w:val="00240712"/>
    <w:rsid w:val="00241367"/>
    <w:rsid w:val="00241C75"/>
    <w:rsid w:val="002424B3"/>
    <w:rsid w:val="002427ED"/>
    <w:rsid w:val="00243F5F"/>
    <w:rsid w:val="002444BF"/>
    <w:rsid w:val="00244752"/>
    <w:rsid w:val="00244BA5"/>
    <w:rsid w:val="00244C96"/>
    <w:rsid w:val="00245059"/>
    <w:rsid w:val="002454D0"/>
    <w:rsid w:val="00246047"/>
    <w:rsid w:val="00246873"/>
    <w:rsid w:val="002469F3"/>
    <w:rsid w:val="002473CF"/>
    <w:rsid w:val="00247B96"/>
    <w:rsid w:val="00247E75"/>
    <w:rsid w:val="00251845"/>
    <w:rsid w:val="0025190D"/>
    <w:rsid w:val="00251FC4"/>
    <w:rsid w:val="0025303C"/>
    <w:rsid w:val="002536FB"/>
    <w:rsid w:val="00254127"/>
    <w:rsid w:val="00254798"/>
    <w:rsid w:val="00254B63"/>
    <w:rsid w:val="00255362"/>
    <w:rsid w:val="00255742"/>
    <w:rsid w:val="00256917"/>
    <w:rsid w:val="00257062"/>
    <w:rsid w:val="002573F4"/>
    <w:rsid w:val="00260176"/>
    <w:rsid w:val="002604A2"/>
    <w:rsid w:val="0026117D"/>
    <w:rsid w:val="00261421"/>
    <w:rsid w:val="002614D6"/>
    <w:rsid w:val="002618E5"/>
    <w:rsid w:val="002619C8"/>
    <w:rsid w:val="00261BE4"/>
    <w:rsid w:val="00261F90"/>
    <w:rsid w:val="0026247B"/>
    <w:rsid w:val="00263682"/>
    <w:rsid w:val="00263B4F"/>
    <w:rsid w:val="00263C45"/>
    <w:rsid w:val="00263F27"/>
    <w:rsid w:val="00263FE2"/>
    <w:rsid w:val="002649CE"/>
    <w:rsid w:val="00264F90"/>
    <w:rsid w:val="0026515E"/>
    <w:rsid w:val="002654E0"/>
    <w:rsid w:val="00265556"/>
    <w:rsid w:val="00265724"/>
    <w:rsid w:val="002669CF"/>
    <w:rsid w:val="00270058"/>
    <w:rsid w:val="00270231"/>
    <w:rsid w:val="002706D5"/>
    <w:rsid w:val="002708E1"/>
    <w:rsid w:val="00270D0D"/>
    <w:rsid w:val="00270FAA"/>
    <w:rsid w:val="00271471"/>
    <w:rsid w:val="00272C76"/>
    <w:rsid w:val="002731FC"/>
    <w:rsid w:val="00274D8E"/>
    <w:rsid w:val="00274FCE"/>
    <w:rsid w:val="00275031"/>
    <w:rsid w:val="00275714"/>
    <w:rsid w:val="00275ABE"/>
    <w:rsid w:val="00276B21"/>
    <w:rsid w:val="00276B62"/>
    <w:rsid w:val="00277385"/>
    <w:rsid w:val="00277E86"/>
    <w:rsid w:val="002800D4"/>
    <w:rsid w:val="0028015F"/>
    <w:rsid w:val="002810B5"/>
    <w:rsid w:val="00281940"/>
    <w:rsid w:val="0028281E"/>
    <w:rsid w:val="0028304C"/>
    <w:rsid w:val="00283F00"/>
    <w:rsid w:val="00284042"/>
    <w:rsid w:val="00284285"/>
    <w:rsid w:val="002842F4"/>
    <w:rsid w:val="00284F70"/>
    <w:rsid w:val="002863D5"/>
    <w:rsid w:val="0028647F"/>
    <w:rsid w:val="002876F6"/>
    <w:rsid w:val="002878F0"/>
    <w:rsid w:val="00287ADF"/>
    <w:rsid w:val="00287C60"/>
    <w:rsid w:val="00290220"/>
    <w:rsid w:val="002903CC"/>
    <w:rsid w:val="00290C90"/>
    <w:rsid w:val="00290C9D"/>
    <w:rsid w:val="002910ED"/>
    <w:rsid w:val="00291C5F"/>
    <w:rsid w:val="00291C65"/>
    <w:rsid w:val="00291DE5"/>
    <w:rsid w:val="002923A5"/>
    <w:rsid w:val="0029261B"/>
    <w:rsid w:val="00292F1D"/>
    <w:rsid w:val="00293521"/>
    <w:rsid w:val="00293536"/>
    <w:rsid w:val="002935A2"/>
    <w:rsid w:val="00293C70"/>
    <w:rsid w:val="002942FC"/>
    <w:rsid w:val="00294676"/>
    <w:rsid w:val="00294B5D"/>
    <w:rsid w:val="00294F14"/>
    <w:rsid w:val="002957BE"/>
    <w:rsid w:val="00295BE9"/>
    <w:rsid w:val="00296229"/>
    <w:rsid w:val="0029626F"/>
    <w:rsid w:val="002968D0"/>
    <w:rsid w:val="00296D69"/>
    <w:rsid w:val="00296E75"/>
    <w:rsid w:val="00297ADF"/>
    <w:rsid w:val="00297EA5"/>
    <w:rsid w:val="002A0798"/>
    <w:rsid w:val="002A099B"/>
    <w:rsid w:val="002A0D9A"/>
    <w:rsid w:val="002A11BD"/>
    <w:rsid w:val="002A15B4"/>
    <w:rsid w:val="002A195F"/>
    <w:rsid w:val="002A2AC5"/>
    <w:rsid w:val="002A4123"/>
    <w:rsid w:val="002A472A"/>
    <w:rsid w:val="002A4830"/>
    <w:rsid w:val="002A4F9D"/>
    <w:rsid w:val="002A55F9"/>
    <w:rsid w:val="002A5F7E"/>
    <w:rsid w:val="002A722C"/>
    <w:rsid w:val="002A7587"/>
    <w:rsid w:val="002B0232"/>
    <w:rsid w:val="002B095C"/>
    <w:rsid w:val="002B0F25"/>
    <w:rsid w:val="002B10D3"/>
    <w:rsid w:val="002B144C"/>
    <w:rsid w:val="002B282A"/>
    <w:rsid w:val="002B297E"/>
    <w:rsid w:val="002B2FF5"/>
    <w:rsid w:val="002B3679"/>
    <w:rsid w:val="002B4937"/>
    <w:rsid w:val="002B5B1A"/>
    <w:rsid w:val="002B61A6"/>
    <w:rsid w:val="002B6335"/>
    <w:rsid w:val="002B7275"/>
    <w:rsid w:val="002B789B"/>
    <w:rsid w:val="002B7AAE"/>
    <w:rsid w:val="002B7CFB"/>
    <w:rsid w:val="002B7D96"/>
    <w:rsid w:val="002C00AB"/>
    <w:rsid w:val="002C01BF"/>
    <w:rsid w:val="002C0391"/>
    <w:rsid w:val="002C0C61"/>
    <w:rsid w:val="002C0FDB"/>
    <w:rsid w:val="002C18AB"/>
    <w:rsid w:val="002C1E8C"/>
    <w:rsid w:val="002C2331"/>
    <w:rsid w:val="002C27CD"/>
    <w:rsid w:val="002C281E"/>
    <w:rsid w:val="002C3452"/>
    <w:rsid w:val="002C3D9E"/>
    <w:rsid w:val="002C3F29"/>
    <w:rsid w:val="002C4821"/>
    <w:rsid w:val="002C4FB3"/>
    <w:rsid w:val="002C528B"/>
    <w:rsid w:val="002C53A5"/>
    <w:rsid w:val="002C55B2"/>
    <w:rsid w:val="002C5CD9"/>
    <w:rsid w:val="002C6307"/>
    <w:rsid w:val="002C6B26"/>
    <w:rsid w:val="002C74D4"/>
    <w:rsid w:val="002C7775"/>
    <w:rsid w:val="002C7954"/>
    <w:rsid w:val="002C797C"/>
    <w:rsid w:val="002C7FB7"/>
    <w:rsid w:val="002D0FA5"/>
    <w:rsid w:val="002D14F9"/>
    <w:rsid w:val="002D1D0D"/>
    <w:rsid w:val="002D1D24"/>
    <w:rsid w:val="002D22A8"/>
    <w:rsid w:val="002D364E"/>
    <w:rsid w:val="002D5505"/>
    <w:rsid w:val="002D643C"/>
    <w:rsid w:val="002D6AC3"/>
    <w:rsid w:val="002D72CB"/>
    <w:rsid w:val="002D72CD"/>
    <w:rsid w:val="002D7370"/>
    <w:rsid w:val="002D7847"/>
    <w:rsid w:val="002D7FCB"/>
    <w:rsid w:val="002E01CC"/>
    <w:rsid w:val="002E0866"/>
    <w:rsid w:val="002E14A0"/>
    <w:rsid w:val="002E1C80"/>
    <w:rsid w:val="002E1F4D"/>
    <w:rsid w:val="002E3B4C"/>
    <w:rsid w:val="002E3FD8"/>
    <w:rsid w:val="002E4DC7"/>
    <w:rsid w:val="002E5077"/>
    <w:rsid w:val="002E559C"/>
    <w:rsid w:val="002E5867"/>
    <w:rsid w:val="002E5BBD"/>
    <w:rsid w:val="002E5EA1"/>
    <w:rsid w:val="002E5F2B"/>
    <w:rsid w:val="002E60A0"/>
    <w:rsid w:val="002E6281"/>
    <w:rsid w:val="002E7A69"/>
    <w:rsid w:val="002E7CD0"/>
    <w:rsid w:val="002E7FE2"/>
    <w:rsid w:val="002F1C8A"/>
    <w:rsid w:val="002F28E9"/>
    <w:rsid w:val="002F32DE"/>
    <w:rsid w:val="002F3646"/>
    <w:rsid w:val="002F3801"/>
    <w:rsid w:val="002F4092"/>
    <w:rsid w:val="002F4189"/>
    <w:rsid w:val="002F434F"/>
    <w:rsid w:val="002F4CA7"/>
    <w:rsid w:val="002F4D73"/>
    <w:rsid w:val="002F57F1"/>
    <w:rsid w:val="002F5F56"/>
    <w:rsid w:val="002F7024"/>
    <w:rsid w:val="002F74F4"/>
    <w:rsid w:val="002F74FE"/>
    <w:rsid w:val="002F76AD"/>
    <w:rsid w:val="002F7F13"/>
    <w:rsid w:val="003009AD"/>
    <w:rsid w:val="00301051"/>
    <w:rsid w:val="003011CF"/>
    <w:rsid w:val="003014C5"/>
    <w:rsid w:val="00301D90"/>
    <w:rsid w:val="0030200D"/>
    <w:rsid w:val="0030213F"/>
    <w:rsid w:val="0030216A"/>
    <w:rsid w:val="0030274E"/>
    <w:rsid w:val="003028F6"/>
    <w:rsid w:val="00302F05"/>
    <w:rsid w:val="00303FC8"/>
    <w:rsid w:val="00304169"/>
    <w:rsid w:val="0030435C"/>
    <w:rsid w:val="00304D87"/>
    <w:rsid w:val="00306558"/>
    <w:rsid w:val="003069F8"/>
    <w:rsid w:val="00307B4E"/>
    <w:rsid w:val="00310726"/>
    <w:rsid w:val="0031091D"/>
    <w:rsid w:val="00310D2F"/>
    <w:rsid w:val="00310EB6"/>
    <w:rsid w:val="0031192B"/>
    <w:rsid w:val="00311A1D"/>
    <w:rsid w:val="00311C3F"/>
    <w:rsid w:val="00311FFD"/>
    <w:rsid w:val="00312188"/>
    <w:rsid w:val="0031232D"/>
    <w:rsid w:val="00312628"/>
    <w:rsid w:val="003127EB"/>
    <w:rsid w:val="00312D68"/>
    <w:rsid w:val="00312EEA"/>
    <w:rsid w:val="003138EF"/>
    <w:rsid w:val="00313F3A"/>
    <w:rsid w:val="00314611"/>
    <w:rsid w:val="00314686"/>
    <w:rsid w:val="0031542A"/>
    <w:rsid w:val="00315604"/>
    <w:rsid w:val="00315AF2"/>
    <w:rsid w:val="00315E15"/>
    <w:rsid w:val="00316226"/>
    <w:rsid w:val="00316627"/>
    <w:rsid w:val="003175F2"/>
    <w:rsid w:val="00317C3C"/>
    <w:rsid w:val="00320F6B"/>
    <w:rsid w:val="00321558"/>
    <w:rsid w:val="0032173C"/>
    <w:rsid w:val="003224B4"/>
    <w:rsid w:val="00322D4B"/>
    <w:rsid w:val="00323640"/>
    <w:rsid w:val="00323913"/>
    <w:rsid w:val="00323B3B"/>
    <w:rsid w:val="00323DEC"/>
    <w:rsid w:val="003247A5"/>
    <w:rsid w:val="00325388"/>
    <w:rsid w:val="00326D1B"/>
    <w:rsid w:val="00326FDC"/>
    <w:rsid w:val="003276CA"/>
    <w:rsid w:val="00327AD9"/>
    <w:rsid w:val="00327E13"/>
    <w:rsid w:val="00330020"/>
    <w:rsid w:val="0033059D"/>
    <w:rsid w:val="00330BD3"/>
    <w:rsid w:val="00330E99"/>
    <w:rsid w:val="003311A2"/>
    <w:rsid w:val="00332130"/>
    <w:rsid w:val="00332327"/>
    <w:rsid w:val="0033289C"/>
    <w:rsid w:val="003342F8"/>
    <w:rsid w:val="00334BD7"/>
    <w:rsid w:val="0033541C"/>
    <w:rsid w:val="00336290"/>
    <w:rsid w:val="003376DF"/>
    <w:rsid w:val="00337973"/>
    <w:rsid w:val="00337BAD"/>
    <w:rsid w:val="003400D2"/>
    <w:rsid w:val="00340261"/>
    <w:rsid w:val="00340653"/>
    <w:rsid w:val="00340698"/>
    <w:rsid w:val="003408BE"/>
    <w:rsid w:val="00340BAD"/>
    <w:rsid w:val="00340CBC"/>
    <w:rsid w:val="00340F9A"/>
    <w:rsid w:val="00341C88"/>
    <w:rsid w:val="00341D8B"/>
    <w:rsid w:val="003436FA"/>
    <w:rsid w:val="00345569"/>
    <w:rsid w:val="0034676A"/>
    <w:rsid w:val="00346977"/>
    <w:rsid w:val="00346C88"/>
    <w:rsid w:val="00346D6B"/>
    <w:rsid w:val="00347A8C"/>
    <w:rsid w:val="00351421"/>
    <w:rsid w:val="00351490"/>
    <w:rsid w:val="00351BEC"/>
    <w:rsid w:val="00352258"/>
    <w:rsid w:val="00353130"/>
    <w:rsid w:val="00353EE6"/>
    <w:rsid w:val="003543D2"/>
    <w:rsid w:val="003544F2"/>
    <w:rsid w:val="003547BF"/>
    <w:rsid w:val="0035522F"/>
    <w:rsid w:val="00355478"/>
    <w:rsid w:val="003562E2"/>
    <w:rsid w:val="003570E6"/>
    <w:rsid w:val="00357BFF"/>
    <w:rsid w:val="00360EA3"/>
    <w:rsid w:val="00361188"/>
    <w:rsid w:val="00361373"/>
    <w:rsid w:val="0036154C"/>
    <w:rsid w:val="00361926"/>
    <w:rsid w:val="00361CC8"/>
    <w:rsid w:val="00362554"/>
    <w:rsid w:val="0036346A"/>
    <w:rsid w:val="003643F3"/>
    <w:rsid w:val="003645B4"/>
    <w:rsid w:val="0036480A"/>
    <w:rsid w:val="003654C5"/>
    <w:rsid w:val="00365C42"/>
    <w:rsid w:val="00366A16"/>
    <w:rsid w:val="00366E4E"/>
    <w:rsid w:val="003671A2"/>
    <w:rsid w:val="00367353"/>
    <w:rsid w:val="00367BEF"/>
    <w:rsid w:val="00370815"/>
    <w:rsid w:val="00370A9E"/>
    <w:rsid w:val="00370D52"/>
    <w:rsid w:val="003712AD"/>
    <w:rsid w:val="003712E3"/>
    <w:rsid w:val="00371B3F"/>
    <w:rsid w:val="00371C08"/>
    <w:rsid w:val="0037262D"/>
    <w:rsid w:val="003736DA"/>
    <w:rsid w:val="00373919"/>
    <w:rsid w:val="00374714"/>
    <w:rsid w:val="00374C5B"/>
    <w:rsid w:val="003750A8"/>
    <w:rsid w:val="003751E3"/>
    <w:rsid w:val="00375378"/>
    <w:rsid w:val="0037586E"/>
    <w:rsid w:val="00376313"/>
    <w:rsid w:val="003763C5"/>
    <w:rsid w:val="003768D0"/>
    <w:rsid w:val="00377434"/>
    <w:rsid w:val="003774E2"/>
    <w:rsid w:val="00377A72"/>
    <w:rsid w:val="00377B38"/>
    <w:rsid w:val="003818AB"/>
    <w:rsid w:val="003819DB"/>
    <w:rsid w:val="00381EF8"/>
    <w:rsid w:val="00382114"/>
    <w:rsid w:val="0038221D"/>
    <w:rsid w:val="00382465"/>
    <w:rsid w:val="003829B0"/>
    <w:rsid w:val="00383CDA"/>
    <w:rsid w:val="00383FFD"/>
    <w:rsid w:val="0038473D"/>
    <w:rsid w:val="00384EC4"/>
    <w:rsid w:val="00384FC6"/>
    <w:rsid w:val="003856F7"/>
    <w:rsid w:val="003858A3"/>
    <w:rsid w:val="00385AEA"/>
    <w:rsid w:val="00386516"/>
    <w:rsid w:val="00386749"/>
    <w:rsid w:val="00386905"/>
    <w:rsid w:val="003869E4"/>
    <w:rsid w:val="00386CF1"/>
    <w:rsid w:val="00387275"/>
    <w:rsid w:val="00387CEE"/>
    <w:rsid w:val="0039190E"/>
    <w:rsid w:val="00391D98"/>
    <w:rsid w:val="0039232E"/>
    <w:rsid w:val="00393912"/>
    <w:rsid w:val="0039458C"/>
    <w:rsid w:val="003949D6"/>
    <w:rsid w:val="0039518B"/>
    <w:rsid w:val="00397E85"/>
    <w:rsid w:val="003A0412"/>
    <w:rsid w:val="003A07EB"/>
    <w:rsid w:val="003A0E45"/>
    <w:rsid w:val="003A19C0"/>
    <w:rsid w:val="003A21DC"/>
    <w:rsid w:val="003A2D36"/>
    <w:rsid w:val="003A2DC1"/>
    <w:rsid w:val="003A2FD8"/>
    <w:rsid w:val="003A3094"/>
    <w:rsid w:val="003A3572"/>
    <w:rsid w:val="003A3906"/>
    <w:rsid w:val="003A47AA"/>
    <w:rsid w:val="003A4DFB"/>
    <w:rsid w:val="003A4EE9"/>
    <w:rsid w:val="003A4F37"/>
    <w:rsid w:val="003A515B"/>
    <w:rsid w:val="003A55FB"/>
    <w:rsid w:val="003A6FDA"/>
    <w:rsid w:val="003A74EC"/>
    <w:rsid w:val="003A7725"/>
    <w:rsid w:val="003A7733"/>
    <w:rsid w:val="003B00A7"/>
    <w:rsid w:val="003B0C69"/>
    <w:rsid w:val="003B13F4"/>
    <w:rsid w:val="003B1710"/>
    <w:rsid w:val="003B1852"/>
    <w:rsid w:val="003B1861"/>
    <w:rsid w:val="003B1D8C"/>
    <w:rsid w:val="003B1DDB"/>
    <w:rsid w:val="003B1E60"/>
    <w:rsid w:val="003B21BF"/>
    <w:rsid w:val="003B28B8"/>
    <w:rsid w:val="003B2A59"/>
    <w:rsid w:val="003B2A68"/>
    <w:rsid w:val="003B2B8F"/>
    <w:rsid w:val="003B365B"/>
    <w:rsid w:val="003B3715"/>
    <w:rsid w:val="003B3C07"/>
    <w:rsid w:val="003B4426"/>
    <w:rsid w:val="003B446C"/>
    <w:rsid w:val="003B494A"/>
    <w:rsid w:val="003B517A"/>
    <w:rsid w:val="003B5A09"/>
    <w:rsid w:val="003B5E07"/>
    <w:rsid w:val="003B5EB4"/>
    <w:rsid w:val="003B5F3F"/>
    <w:rsid w:val="003B5F49"/>
    <w:rsid w:val="003B67AD"/>
    <w:rsid w:val="003B6C83"/>
    <w:rsid w:val="003B6D89"/>
    <w:rsid w:val="003B7363"/>
    <w:rsid w:val="003B7818"/>
    <w:rsid w:val="003B7E5D"/>
    <w:rsid w:val="003C0C72"/>
    <w:rsid w:val="003C12FC"/>
    <w:rsid w:val="003C287E"/>
    <w:rsid w:val="003C3010"/>
    <w:rsid w:val="003C46F4"/>
    <w:rsid w:val="003C486F"/>
    <w:rsid w:val="003C5142"/>
    <w:rsid w:val="003C56F1"/>
    <w:rsid w:val="003C5FA6"/>
    <w:rsid w:val="003C6B80"/>
    <w:rsid w:val="003C6D22"/>
    <w:rsid w:val="003C6E2D"/>
    <w:rsid w:val="003C70DC"/>
    <w:rsid w:val="003C77A3"/>
    <w:rsid w:val="003C7816"/>
    <w:rsid w:val="003D04FE"/>
    <w:rsid w:val="003D0CEA"/>
    <w:rsid w:val="003D0E05"/>
    <w:rsid w:val="003D0FA9"/>
    <w:rsid w:val="003D155C"/>
    <w:rsid w:val="003D1BEE"/>
    <w:rsid w:val="003D25F4"/>
    <w:rsid w:val="003D2E33"/>
    <w:rsid w:val="003D3B76"/>
    <w:rsid w:val="003D3F4A"/>
    <w:rsid w:val="003D413D"/>
    <w:rsid w:val="003D5C44"/>
    <w:rsid w:val="003D60DB"/>
    <w:rsid w:val="003D656A"/>
    <w:rsid w:val="003D70EB"/>
    <w:rsid w:val="003E0415"/>
    <w:rsid w:val="003E04DD"/>
    <w:rsid w:val="003E0551"/>
    <w:rsid w:val="003E19F4"/>
    <w:rsid w:val="003E20FA"/>
    <w:rsid w:val="003E22B2"/>
    <w:rsid w:val="003E32FD"/>
    <w:rsid w:val="003E3765"/>
    <w:rsid w:val="003E602A"/>
    <w:rsid w:val="003E66A9"/>
    <w:rsid w:val="003E6965"/>
    <w:rsid w:val="003E6B03"/>
    <w:rsid w:val="003E75B3"/>
    <w:rsid w:val="003E771E"/>
    <w:rsid w:val="003E7FD3"/>
    <w:rsid w:val="003F0371"/>
    <w:rsid w:val="003F046C"/>
    <w:rsid w:val="003F0B24"/>
    <w:rsid w:val="003F162F"/>
    <w:rsid w:val="003F23F1"/>
    <w:rsid w:val="003F3109"/>
    <w:rsid w:val="003F3709"/>
    <w:rsid w:val="003F3C80"/>
    <w:rsid w:val="003F3DA2"/>
    <w:rsid w:val="003F4BDD"/>
    <w:rsid w:val="003F674C"/>
    <w:rsid w:val="003F68EC"/>
    <w:rsid w:val="003F71F5"/>
    <w:rsid w:val="004005EE"/>
    <w:rsid w:val="004005FA"/>
    <w:rsid w:val="00402AD9"/>
    <w:rsid w:val="00403E00"/>
    <w:rsid w:val="0040494A"/>
    <w:rsid w:val="00404DB5"/>
    <w:rsid w:val="00405984"/>
    <w:rsid w:val="00405F8A"/>
    <w:rsid w:val="00406AFC"/>
    <w:rsid w:val="004074A2"/>
    <w:rsid w:val="004074E1"/>
    <w:rsid w:val="00407936"/>
    <w:rsid w:val="00407F65"/>
    <w:rsid w:val="00410547"/>
    <w:rsid w:val="00412418"/>
    <w:rsid w:val="004129E8"/>
    <w:rsid w:val="00412AEC"/>
    <w:rsid w:val="00413259"/>
    <w:rsid w:val="00413627"/>
    <w:rsid w:val="004136B5"/>
    <w:rsid w:val="00413AFA"/>
    <w:rsid w:val="00413FA1"/>
    <w:rsid w:val="004144E4"/>
    <w:rsid w:val="0041478D"/>
    <w:rsid w:val="00414CC1"/>
    <w:rsid w:val="00414FBF"/>
    <w:rsid w:val="004150A8"/>
    <w:rsid w:val="0041574E"/>
    <w:rsid w:val="00415765"/>
    <w:rsid w:val="00416219"/>
    <w:rsid w:val="00416A6E"/>
    <w:rsid w:val="00416D59"/>
    <w:rsid w:val="004178B9"/>
    <w:rsid w:val="00417AFF"/>
    <w:rsid w:val="004214B0"/>
    <w:rsid w:val="00421A48"/>
    <w:rsid w:val="00421C82"/>
    <w:rsid w:val="00421FDD"/>
    <w:rsid w:val="004222D6"/>
    <w:rsid w:val="00424C0D"/>
    <w:rsid w:val="004254F9"/>
    <w:rsid w:val="00425BB1"/>
    <w:rsid w:val="00426126"/>
    <w:rsid w:val="004263FC"/>
    <w:rsid w:val="004264E1"/>
    <w:rsid w:val="00426A55"/>
    <w:rsid w:val="004276E5"/>
    <w:rsid w:val="004303BC"/>
    <w:rsid w:val="004309C5"/>
    <w:rsid w:val="004312D1"/>
    <w:rsid w:val="0043177A"/>
    <w:rsid w:val="00431BF5"/>
    <w:rsid w:val="00431ED6"/>
    <w:rsid w:val="0043244A"/>
    <w:rsid w:val="0043289A"/>
    <w:rsid w:val="00432E6D"/>
    <w:rsid w:val="0043331B"/>
    <w:rsid w:val="00433B04"/>
    <w:rsid w:val="00433D28"/>
    <w:rsid w:val="00434919"/>
    <w:rsid w:val="00434A38"/>
    <w:rsid w:val="00435854"/>
    <w:rsid w:val="00435928"/>
    <w:rsid w:val="00435AA2"/>
    <w:rsid w:val="00435F8C"/>
    <w:rsid w:val="00436B39"/>
    <w:rsid w:val="00436BA3"/>
    <w:rsid w:val="004372F6"/>
    <w:rsid w:val="00437CB2"/>
    <w:rsid w:val="004403AA"/>
    <w:rsid w:val="004405DF"/>
    <w:rsid w:val="00440E72"/>
    <w:rsid w:val="00441019"/>
    <w:rsid w:val="0044168D"/>
    <w:rsid w:val="0044252A"/>
    <w:rsid w:val="004426C7"/>
    <w:rsid w:val="00442A31"/>
    <w:rsid w:val="004431BA"/>
    <w:rsid w:val="004431E3"/>
    <w:rsid w:val="00443277"/>
    <w:rsid w:val="00443F9A"/>
    <w:rsid w:val="0044425C"/>
    <w:rsid w:val="004450A0"/>
    <w:rsid w:val="0044542E"/>
    <w:rsid w:val="00445D11"/>
    <w:rsid w:val="004468C1"/>
    <w:rsid w:val="00446F7F"/>
    <w:rsid w:val="00447BFC"/>
    <w:rsid w:val="004505D8"/>
    <w:rsid w:val="004509F2"/>
    <w:rsid w:val="00450ADA"/>
    <w:rsid w:val="00450B54"/>
    <w:rsid w:val="00450C15"/>
    <w:rsid w:val="004517AE"/>
    <w:rsid w:val="004518AA"/>
    <w:rsid w:val="00451A77"/>
    <w:rsid w:val="00451D5C"/>
    <w:rsid w:val="0045363D"/>
    <w:rsid w:val="0045386B"/>
    <w:rsid w:val="00454466"/>
    <w:rsid w:val="004545E8"/>
    <w:rsid w:val="00454981"/>
    <w:rsid w:val="00454AC6"/>
    <w:rsid w:val="004552BC"/>
    <w:rsid w:val="00456005"/>
    <w:rsid w:val="00456625"/>
    <w:rsid w:val="004566EB"/>
    <w:rsid w:val="00456A17"/>
    <w:rsid w:val="00456ED2"/>
    <w:rsid w:val="00457E27"/>
    <w:rsid w:val="00460F19"/>
    <w:rsid w:val="00461053"/>
    <w:rsid w:val="0046173F"/>
    <w:rsid w:val="00461ABB"/>
    <w:rsid w:val="0046248C"/>
    <w:rsid w:val="00462BC2"/>
    <w:rsid w:val="00462EC9"/>
    <w:rsid w:val="00463108"/>
    <w:rsid w:val="004631A2"/>
    <w:rsid w:val="00463474"/>
    <w:rsid w:val="00463557"/>
    <w:rsid w:val="004635D8"/>
    <w:rsid w:val="00463A5A"/>
    <w:rsid w:val="00463DB9"/>
    <w:rsid w:val="00463DFF"/>
    <w:rsid w:val="00464726"/>
    <w:rsid w:val="00464733"/>
    <w:rsid w:val="00464820"/>
    <w:rsid w:val="00465AB7"/>
    <w:rsid w:val="00466807"/>
    <w:rsid w:val="004668A7"/>
    <w:rsid w:val="00466EBF"/>
    <w:rsid w:val="00466EE1"/>
    <w:rsid w:val="0046715F"/>
    <w:rsid w:val="00467DF9"/>
    <w:rsid w:val="00470381"/>
    <w:rsid w:val="004705EA"/>
    <w:rsid w:val="0047122A"/>
    <w:rsid w:val="004719AB"/>
    <w:rsid w:val="00471AC1"/>
    <w:rsid w:val="00472045"/>
    <w:rsid w:val="0047212D"/>
    <w:rsid w:val="00472AB9"/>
    <w:rsid w:val="00473118"/>
    <w:rsid w:val="004732FD"/>
    <w:rsid w:val="004732FE"/>
    <w:rsid w:val="00475FAE"/>
    <w:rsid w:val="00476425"/>
    <w:rsid w:val="0047782D"/>
    <w:rsid w:val="00477B54"/>
    <w:rsid w:val="00480D5D"/>
    <w:rsid w:val="00481211"/>
    <w:rsid w:val="00481F2A"/>
    <w:rsid w:val="00482442"/>
    <w:rsid w:val="00482CBC"/>
    <w:rsid w:val="00482E9E"/>
    <w:rsid w:val="00483A98"/>
    <w:rsid w:val="00484567"/>
    <w:rsid w:val="00484817"/>
    <w:rsid w:val="00485EBB"/>
    <w:rsid w:val="00485F9A"/>
    <w:rsid w:val="00486096"/>
    <w:rsid w:val="00486E25"/>
    <w:rsid w:val="00487188"/>
    <w:rsid w:val="00487E29"/>
    <w:rsid w:val="00490DAD"/>
    <w:rsid w:val="004913FA"/>
    <w:rsid w:val="00491D43"/>
    <w:rsid w:val="00492770"/>
    <w:rsid w:val="00492C52"/>
    <w:rsid w:val="00493D85"/>
    <w:rsid w:val="00493E58"/>
    <w:rsid w:val="00494195"/>
    <w:rsid w:val="00494BCD"/>
    <w:rsid w:val="004956EC"/>
    <w:rsid w:val="00495AE3"/>
    <w:rsid w:val="004965D0"/>
    <w:rsid w:val="00496B1C"/>
    <w:rsid w:val="00497151"/>
    <w:rsid w:val="00497884"/>
    <w:rsid w:val="00497A00"/>
    <w:rsid w:val="00497EBE"/>
    <w:rsid w:val="004A0383"/>
    <w:rsid w:val="004A0CE8"/>
    <w:rsid w:val="004A12F8"/>
    <w:rsid w:val="004A1806"/>
    <w:rsid w:val="004A27DB"/>
    <w:rsid w:val="004A2D2F"/>
    <w:rsid w:val="004A3739"/>
    <w:rsid w:val="004A3969"/>
    <w:rsid w:val="004A3CDC"/>
    <w:rsid w:val="004A4328"/>
    <w:rsid w:val="004A44FE"/>
    <w:rsid w:val="004A5AF0"/>
    <w:rsid w:val="004B003E"/>
    <w:rsid w:val="004B1794"/>
    <w:rsid w:val="004B2419"/>
    <w:rsid w:val="004B43C4"/>
    <w:rsid w:val="004B546C"/>
    <w:rsid w:val="004B5886"/>
    <w:rsid w:val="004B5D82"/>
    <w:rsid w:val="004B5E2A"/>
    <w:rsid w:val="004B62C1"/>
    <w:rsid w:val="004B6D01"/>
    <w:rsid w:val="004B6D42"/>
    <w:rsid w:val="004B6FD6"/>
    <w:rsid w:val="004B78FB"/>
    <w:rsid w:val="004C03E8"/>
    <w:rsid w:val="004C08AE"/>
    <w:rsid w:val="004C205C"/>
    <w:rsid w:val="004C21F8"/>
    <w:rsid w:val="004C267E"/>
    <w:rsid w:val="004C2D1F"/>
    <w:rsid w:val="004C3602"/>
    <w:rsid w:val="004C402D"/>
    <w:rsid w:val="004C4547"/>
    <w:rsid w:val="004C495D"/>
    <w:rsid w:val="004C5555"/>
    <w:rsid w:val="004C5EAE"/>
    <w:rsid w:val="004C603D"/>
    <w:rsid w:val="004C6223"/>
    <w:rsid w:val="004C6251"/>
    <w:rsid w:val="004C6405"/>
    <w:rsid w:val="004C6595"/>
    <w:rsid w:val="004C678B"/>
    <w:rsid w:val="004C6CB1"/>
    <w:rsid w:val="004C70E8"/>
    <w:rsid w:val="004C796C"/>
    <w:rsid w:val="004C7D78"/>
    <w:rsid w:val="004D04C7"/>
    <w:rsid w:val="004D0E7C"/>
    <w:rsid w:val="004D0F56"/>
    <w:rsid w:val="004D131C"/>
    <w:rsid w:val="004D14A8"/>
    <w:rsid w:val="004D19EB"/>
    <w:rsid w:val="004D1A84"/>
    <w:rsid w:val="004D26C9"/>
    <w:rsid w:val="004D26CF"/>
    <w:rsid w:val="004D2E4E"/>
    <w:rsid w:val="004D3B4A"/>
    <w:rsid w:val="004D4EAC"/>
    <w:rsid w:val="004D5582"/>
    <w:rsid w:val="004D5CCB"/>
    <w:rsid w:val="004D6955"/>
    <w:rsid w:val="004D6AC4"/>
    <w:rsid w:val="004D6E20"/>
    <w:rsid w:val="004D6EF3"/>
    <w:rsid w:val="004D6FC6"/>
    <w:rsid w:val="004D725B"/>
    <w:rsid w:val="004D7266"/>
    <w:rsid w:val="004E0146"/>
    <w:rsid w:val="004E06CA"/>
    <w:rsid w:val="004E07A9"/>
    <w:rsid w:val="004E0AD7"/>
    <w:rsid w:val="004E10D3"/>
    <w:rsid w:val="004E120B"/>
    <w:rsid w:val="004E1FA9"/>
    <w:rsid w:val="004E2FA2"/>
    <w:rsid w:val="004E451D"/>
    <w:rsid w:val="004E45F8"/>
    <w:rsid w:val="004E47C7"/>
    <w:rsid w:val="004E4DB6"/>
    <w:rsid w:val="004E5CCD"/>
    <w:rsid w:val="004E5CFA"/>
    <w:rsid w:val="004E5F3C"/>
    <w:rsid w:val="004E6116"/>
    <w:rsid w:val="004E6412"/>
    <w:rsid w:val="004E73DE"/>
    <w:rsid w:val="004E786A"/>
    <w:rsid w:val="004E7AAD"/>
    <w:rsid w:val="004F0341"/>
    <w:rsid w:val="004F080E"/>
    <w:rsid w:val="004F18CD"/>
    <w:rsid w:val="004F254C"/>
    <w:rsid w:val="004F2F35"/>
    <w:rsid w:val="004F2FC2"/>
    <w:rsid w:val="004F318A"/>
    <w:rsid w:val="004F3263"/>
    <w:rsid w:val="004F4092"/>
    <w:rsid w:val="004F424D"/>
    <w:rsid w:val="004F4968"/>
    <w:rsid w:val="004F51F5"/>
    <w:rsid w:val="004F5411"/>
    <w:rsid w:val="004F5827"/>
    <w:rsid w:val="004F5E61"/>
    <w:rsid w:val="004F60EF"/>
    <w:rsid w:val="004F622B"/>
    <w:rsid w:val="004F6673"/>
    <w:rsid w:val="004F6AFD"/>
    <w:rsid w:val="004F6E2B"/>
    <w:rsid w:val="004F7509"/>
    <w:rsid w:val="004F7622"/>
    <w:rsid w:val="004F77D0"/>
    <w:rsid w:val="004F7BD3"/>
    <w:rsid w:val="004F7D3D"/>
    <w:rsid w:val="00500D69"/>
    <w:rsid w:val="00501374"/>
    <w:rsid w:val="00502235"/>
    <w:rsid w:val="005025D2"/>
    <w:rsid w:val="00502B6F"/>
    <w:rsid w:val="00503987"/>
    <w:rsid w:val="00503EC8"/>
    <w:rsid w:val="005041E0"/>
    <w:rsid w:val="00504A16"/>
    <w:rsid w:val="00504CA1"/>
    <w:rsid w:val="00506300"/>
    <w:rsid w:val="0050683D"/>
    <w:rsid w:val="00506AFC"/>
    <w:rsid w:val="00506B27"/>
    <w:rsid w:val="00506EDD"/>
    <w:rsid w:val="00507073"/>
    <w:rsid w:val="0051250F"/>
    <w:rsid w:val="005127A3"/>
    <w:rsid w:val="005134C5"/>
    <w:rsid w:val="00513596"/>
    <w:rsid w:val="005139AB"/>
    <w:rsid w:val="00513C99"/>
    <w:rsid w:val="0051443D"/>
    <w:rsid w:val="00514B08"/>
    <w:rsid w:val="00515A30"/>
    <w:rsid w:val="00515AD2"/>
    <w:rsid w:val="00517AA9"/>
    <w:rsid w:val="005200F5"/>
    <w:rsid w:val="00520312"/>
    <w:rsid w:val="00520CF0"/>
    <w:rsid w:val="00521AA4"/>
    <w:rsid w:val="00521C0B"/>
    <w:rsid w:val="00523335"/>
    <w:rsid w:val="00523F95"/>
    <w:rsid w:val="005242BE"/>
    <w:rsid w:val="0052462E"/>
    <w:rsid w:val="00525F0E"/>
    <w:rsid w:val="00526058"/>
    <w:rsid w:val="005273BE"/>
    <w:rsid w:val="00527530"/>
    <w:rsid w:val="0053008C"/>
    <w:rsid w:val="005302C1"/>
    <w:rsid w:val="00531648"/>
    <w:rsid w:val="005316DB"/>
    <w:rsid w:val="00531970"/>
    <w:rsid w:val="00531A60"/>
    <w:rsid w:val="00531F37"/>
    <w:rsid w:val="005329E0"/>
    <w:rsid w:val="00532C55"/>
    <w:rsid w:val="00534388"/>
    <w:rsid w:val="00534804"/>
    <w:rsid w:val="0053492A"/>
    <w:rsid w:val="00534A67"/>
    <w:rsid w:val="005355B9"/>
    <w:rsid w:val="0053601B"/>
    <w:rsid w:val="00536161"/>
    <w:rsid w:val="00536304"/>
    <w:rsid w:val="00536B02"/>
    <w:rsid w:val="00537BC7"/>
    <w:rsid w:val="00537F6E"/>
    <w:rsid w:val="00540878"/>
    <w:rsid w:val="00541BCC"/>
    <w:rsid w:val="00542179"/>
    <w:rsid w:val="00542864"/>
    <w:rsid w:val="00542B96"/>
    <w:rsid w:val="00543238"/>
    <w:rsid w:val="005445A7"/>
    <w:rsid w:val="00544607"/>
    <w:rsid w:val="0054464A"/>
    <w:rsid w:val="00544CE6"/>
    <w:rsid w:val="00545ADF"/>
    <w:rsid w:val="005463BB"/>
    <w:rsid w:val="0054700E"/>
    <w:rsid w:val="005475CA"/>
    <w:rsid w:val="00547C71"/>
    <w:rsid w:val="00547CF1"/>
    <w:rsid w:val="00550992"/>
    <w:rsid w:val="0055127E"/>
    <w:rsid w:val="00551AF5"/>
    <w:rsid w:val="00551BC1"/>
    <w:rsid w:val="00551C77"/>
    <w:rsid w:val="00551D61"/>
    <w:rsid w:val="00551D7A"/>
    <w:rsid w:val="0055313C"/>
    <w:rsid w:val="005533B3"/>
    <w:rsid w:val="00553B40"/>
    <w:rsid w:val="00553FA9"/>
    <w:rsid w:val="005541DE"/>
    <w:rsid w:val="00554200"/>
    <w:rsid w:val="00555254"/>
    <w:rsid w:val="00555C1C"/>
    <w:rsid w:val="00555D53"/>
    <w:rsid w:val="00556CF6"/>
    <w:rsid w:val="00557737"/>
    <w:rsid w:val="0055777C"/>
    <w:rsid w:val="00557FD2"/>
    <w:rsid w:val="00560003"/>
    <w:rsid w:val="005610CA"/>
    <w:rsid w:val="00561A32"/>
    <w:rsid w:val="00562083"/>
    <w:rsid w:val="00562134"/>
    <w:rsid w:val="005633F4"/>
    <w:rsid w:val="00563A6A"/>
    <w:rsid w:val="0056407C"/>
    <w:rsid w:val="005640F0"/>
    <w:rsid w:val="00564159"/>
    <w:rsid w:val="00564623"/>
    <w:rsid w:val="00564C05"/>
    <w:rsid w:val="00565C5E"/>
    <w:rsid w:val="00566451"/>
    <w:rsid w:val="00567F69"/>
    <w:rsid w:val="00570238"/>
    <w:rsid w:val="00570A35"/>
    <w:rsid w:val="0057110C"/>
    <w:rsid w:val="00571BEF"/>
    <w:rsid w:val="005729BB"/>
    <w:rsid w:val="00572AAF"/>
    <w:rsid w:val="00572BD4"/>
    <w:rsid w:val="005733BC"/>
    <w:rsid w:val="005734BA"/>
    <w:rsid w:val="00573C3F"/>
    <w:rsid w:val="00573E54"/>
    <w:rsid w:val="00574620"/>
    <w:rsid w:val="00575A17"/>
    <w:rsid w:val="00575DB3"/>
    <w:rsid w:val="00575E29"/>
    <w:rsid w:val="005768C0"/>
    <w:rsid w:val="00576D70"/>
    <w:rsid w:val="00577373"/>
    <w:rsid w:val="005775D7"/>
    <w:rsid w:val="00577F01"/>
    <w:rsid w:val="00580D41"/>
    <w:rsid w:val="00581007"/>
    <w:rsid w:val="00581942"/>
    <w:rsid w:val="00582F94"/>
    <w:rsid w:val="005836AD"/>
    <w:rsid w:val="0058469B"/>
    <w:rsid w:val="00584E80"/>
    <w:rsid w:val="005852F1"/>
    <w:rsid w:val="005857A3"/>
    <w:rsid w:val="00585B65"/>
    <w:rsid w:val="00585E89"/>
    <w:rsid w:val="0058608A"/>
    <w:rsid w:val="005871E7"/>
    <w:rsid w:val="0058727C"/>
    <w:rsid w:val="00587725"/>
    <w:rsid w:val="0058778C"/>
    <w:rsid w:val="00587F0A"/>
    <w:rsid w:val="00587F36"/>
    <w:rsid w:val="0059008B"/>
    <w:rsid w:val="005902F6"/>
    <w:rsid w:val="00590FF5"/>
    <w:rsid w:val="005918D7"/>
    <w:rsid w:val="00591A29"/>
    <w:rsid w:val="0059224A"/>
    <w:rsid w:val="005930BA"/>
    <w:rsid w:val="0059386D"/>
    <w:rsid w:val="00593B19"/>
    <w:rsid w:val="00594982"/>
    <w:rsid w:val="0059589C"/>
    <w:rsid w:val="005963F5"/>
    <w:rsid w:val="00596810"/>
    <w:rsid w:val="005A0298"/>
    <w:rsid w:val="005A02EE"/>
    <w:rsid w:val="005A0424"/>
    <w:rsid w:val="005A0D0A"/>
    <w:rsid w:val="005A1525"/>
    <w:rsid w:val="005A184D"/>
    <w:rsid w:val="005A1ECF"/>
    <w:rsid w:val="005A1FFB"/>
    <w:rsid w:val="005A2BE5"/>
    <w:rsid w:val="005A2C2A"/>
    <w:rsid w:val="005A2DED"/>
    <w:rsid w:val="005A39E7"/>
    <w:rsid w:val="005A3C75"/>
    <w:rsid w:val="005A45CA"/>
    <w:rsid w:val="005A4862"/>
    <w:rsid w:val="005A4E6B"/>
    <w:rsid w:val="005A51E4"/>
    <w:rsid w:val="005A5713"/>
    <w:rsid w:val="005A5C8D"/>
    <w:rsid w:val="005A5E7C"/>
    <w:rsid w:val="005A60B6"/>
    <w:rsid w:val="005A64E5"/>
    <w:rsid w:val="005A66A0"/>
    <w:rsid w:val="005A6B2C"/>
    <w:rsid w:val="005A701A"/>
    <w:rsid w:val="005A7292"/>
    <w:rsid w:val="005A77E9"/>
    <w:rsid w:val="005A7840"/>
    <w:rsid w:val="005B04EE"/>
    <w:rsid w:val="005B055E"/>
    <w:rsid w:val="005B1047"/>
    <w:rsid w:val="005B1366"/>
    <w:rsid w:val="005B1E17"/>
    <w:rsid w:val="005B2C32"/>
    <w:rsid w:val="005B39DD"/>
    <w:rsid w:val="005B3A6D"/>
    <w:rsid w:val="005B3D12"/>
    <w:rsid w:val="005B5230"/>
    <w:rsid w:val="005B6018"/>
    <w:rsid w:val="005B6997"/>
    <w:rsid w:val="005B7401"/>
    <w:rsid w:val="005C165D"/>
    <w:rsid w:val="005C1D40"/>
    <w:rsid w:val="005C227D"/>
    <w:rsid w:val="005C26E3"/>
    <w:rsid w:val="005C36C4"/>
    <w:rsid w:val="005C37E8"/>
    <w:rsid w:val="005C44E6"/>
    <w:rsid w:val="005C47B0"/>
    <w:rsid w:val="005C4D41"/>
    <w:rsid w:val="005C584B"/>
    <w:rsid w:val="005C6038"/>
    <w:rsid w:val="005C6533"/>
    <w:rsid w:val="005C69A4"/>
    <w:rsid w:val="005C752F"/>
    <w:rsid w:val="005C7C63"/>
    <w:rsid w:val="005C7D9D"/>
    <w:rsid w:val="005D0ABB"/>
    <w:rsid w:val="005D0D0C"/>
    <w:rsid w:val="005D131A"/>
    <w:rsid w:val="005D1355"/>
    <w:rsid w:val="005D195D"/>
    <w:rsid w:val="005D1BD3"/>
    <w:rsid w:val="005D3857"/>
    <w:rsid w:val="005D4744"/>
    <w:rsid w:val="005D4C8C"/>
    <w:rsid w:val="005D53D8"/>
    <w:rsid w:val="005D5766"/>
    <w:rsid w:val="005D59F8"/>
    <w:rsid w:val="005D7084"/>
    <w:rsid w:val="005D7487"/>
    <w:rsid w:val="005D75C4"/>
    <w:rsid w:val="005D79BF"/>
    <w:rsid w:val="005D7BBF"/>
    <w:rsid w:val="005D7F89"/>
    <w:rsid w:val="005E08C7"/>
    <w:rsid w:val="005E0A44"/>
    <w:rsid w:val="005E0F7D"/>
    <w:rsid w:val="005E1E22"/>
    <w:rsid w:val="005E1EC0"/>
    <w:rsid w:val="005E1FAF"/>
    <w:rsid w:val="005E34F6"/>
    <w:rsid w:val="005E3A9C"/>
    <w:rsid w:val="005E4007"/>
    <w:rsid w:val="005E52EB"/>
    <w:rsid w:val="005E5601"/>
    <w:rsid w:val="005E574F"/>
    <w:rsid w:val="005E580D"/>
    <w:rsid w:val="005E5A9A"/>
    <w:rsid w:val="005E5BE1"/>
    <w:rsid w:val="005E5E70"/>
    <w:rsid w:val="005E6432"/>
    <w:rsid w:val="005E6953"/>
    <w:rsid w:val="005F1065"/>
    <w:rsid w:val="005F1A91"/>
    <w:rsid w:val="005F3D69"/>
    <w:rsid w:val="005F3F1D"/>
    <w:rsid w:val="005F464B"/>
    <w:rsid w:val="005F493E"/>
    <w:rsid w:val="005F4C45"/>
    <w:rsid w:val="005F4EA5"/>
    <w:rsid w:val="005F5114"/>
    <w:rsid w:val="005F5417"/>
    <w:rsid w:val="005F5476"/>
    <w:rsid w:val="005F5ADA"/>
    <w:rsid w:val="005F6385"/>
    <w:rsid w:val="005F6638"/>
    <w:rsid w:val="005F6CE0"/>
    <w:rsid w:val="005F6EF7"/>
    <w:rsid w:val="005F702B"/>
    <w:rsid w:val="005F73EF"/>
    <w:rsid w:val="00600500"/>
    <w:rsid w:val="00600585"/>
    <w:rsid w:val="00600F1F"/>
    <w:rsid w:val="0060114D"/>
    <w:rsid w:val="006011C8"/>
    <w:rsid w:val="0060156F"/>
    <w:rsid w:val="00601A81"/>
    <w:rsid w:val="00601B75"/>
    <w:rsid w:val="00601B84"/>
    <w:rsid w:val="00601E3C"/>
    <w:rsid w:val="00602328"/>
    <w:rsid w:val="00602384"/>
    <w:rsid w:val="006033F6"/>
    <w:rsid w:val="00603A75"/>
    <w:rsid w:val="00603E77"/>
    <w:rsid w:val="00603FE4"/>
    <w:rsid w:val="00604188"/>
    <w:rsid w:val="00604639"/>
    <w:rsid w:val="00605E4B"/>
    <w:rsid w:val="006062EA"/>
    <w:rsid w:val="00606A70"/>
    <w:rsid w:val="00606E3C"/>
    <w:rsid w:val="00606EB7"/>
    <w:rsid w:val="00606FF1"/>
    <w:rsid w:val="006072A6"/>
    <w:rsid w:val="00607B98"/>
    <w:rsid w:val="00607F4E"/>
    <w:rsid w:val="0061013A"/>
    <w:rsid w:val="00610681"/>
    <w:rsid w:val="006106E6"/>
    <w:rsid w:val="00610DF7"/>
    <w:rsid w:val="00610E5F"/>
    <w:rsid w:val="00611127"/>
    <w:rsid w:val="006115A5"/>
    <w:rsid w:val="00611B15"/>
    <w:rsid w:val="006121D0"/>
    <w:rsid w:val="0061238A"/>
    <w:rsid w:val="0061253C"/>
    <w:rsid w:val="0061269F"/>
    <w:rsid w:val="0061283D"/>
    <w:rsid w:val="006131F9"/>
    <w:rsid w:val="00613710"/>
    <w:rsid w:val="00613EA9"/>
    <w:rsid w:val="00613F21"/>
    <w:rsid w:val="00614233"/>
    <w:rsid w:val="00614C61"/>
    <w:rsid w:val="006150C4"/>
    <w:rsid w:val="006154EE"/>
    <w:rsid w:val="00615719"/>
    <w:rsid w:val="0061594D"/>
    <w:rsid w:val="00616DC4"/>
    <w:rsid w:val="00616E0D"/>
    <w:rsid w:val="00617B43"/>
    <w:rsid w:val="00617BA6"/>
    <w:rsid w:val="0062001E"/>
    <w:rsid w:val="00620BC2"/>
    <w:rsid w:val="00620DEE"/>
    <w:rsid w:val="00621887"/>
    <w:rsid w:val="00621A41"/>
    <w:rsid w:val="00621BED"/>
    <w:rsid w:val="00621E69"/>
    <w:rsid w:val="006236B9"/>
    <w:rsid w:val="00624369"/>
    <w:rsid w:val="00624840"/>
    <w:rsid w:val="006249D6"/>
    <w:rsid w:val="00624F59"/>
    <w:rsid w:val="00625344"/>
    <w:rsid w:val="00625CB4"/>
    <w:rsid w:val="00625DE4"/>
    <w:rsid w:val="006276C8"/>
    <w:rsid w:val="00627BA5"/>
    <w:rsid w:val="00627C8F"/>
    <w:rsid w:val="00627D5E"/>
    <w:rsid w:val="00627FE9"/>
    <w:rsid w:val="0063006B"/>
    <w:rsid w:val="00630184"/>
    <w:rsid w:val="0063046E"/>
    <w:rsid w:val="006305AB"/>
    <w:rsid w:val="006306D2"/>
    <w:rsid w:val="00631204"/>
    <w:rsid w:val="006317B9"/>
    <w:rsid w:val="0063327C"/>
    <w:rsid w:val="006338C9"/>
    <w:rsid w:val="00633A6B"/>
    <w:rsid w:val="00633AA2"/>
    <w:rsid w:val="00633ECE"/>
    <w:rsid w:val="006340FE"/>
    <w:rsid w:val="00634131"/>
    <w:rsid w:val="00634244"/>
    <w:rsid w:val="00634561"/>
    <w:rsid w:val="00634BF3"/>
    <w:rsid w:val="00635135"/>
    <w:rsid w:val="006351CB"/>
    <w:rsid w:val="00635F41"/>
    <w:rsid w:val="006361A6"/>
    <w:rsid w:val="00636988"/>
    <w:rsid w:val="00636B25"/>
    <w:rsid w:val="00636ED0"/>
    <w:rsid w:val="00637675"/>
    <w:rsid w:val="0063799D"/>
    <w:rsid w:val="00637A61"/>
    <w:rsid w:val="00637CC3"/>
    <w:rsid w:val="006406A5"/>
    <w:rsid w:val="00640807"/>
    <w:rsid w:val="006415F2"/>
    <w:rsid w:val="00641665"/>
    <w:rsid w:val="0064166C"/>
    <w:rsid w:val="00641B9E"/>
    <w:rsid w:val="00641F2C"/>
    <w:rsid w:val="0064262A"/>
    <w:rsid w:val="00643CFE"/>
    <w:rsid w:val="00643E06"/>
    <w:rsid w:val="006441E4"/>
    <w:rsid w:val="00644502"/>
    <w:rsid w:val="00644769"/>
    <w:rsid w:val="00644775"/>
    <w:rsid w:val="00644964"/>
    <w:rsid w:val="00645FE9"/>
    <w:rsid w:val="00646471"/>
    <w:rsid w:val="00646B5A"/>
    <w:rsid w:val="00647434"/>
    <w:rsid w:val="006474D8"/>
    <w:rsid w:val="006479F3"/>
    <w:rsid w:val="00647BA5"/>
    <w:rsid w:val="0065023A"/>
    <w:rsid w:val="00650300"/>
    <w:rsid w:val="006504CF"/>
    <w:rsid w:val="006514E4"/>
    <w:rsid w:val="0065274A"/>
    <w:rsid w:val="00652F71"/>
    <w:rsid w:val="00653456"/>
    <w:rsid w:val="00653CE1"/>
    <w:rsid w:val="006549BA"/>
    <w:rsid w:val="00654AB7"/>
    <w:rsid w:val="0065530D"/>
    <w:rsid w:val="00655C56"/>
    <w:rsid w:val="006560B9"/>
    <w:rsid w:val="006560CC"/>
    <w:rsid w:val="00656D03"/>
    <w:rsid w:val="00656DBF"/>
    <w:rsid w:val="00657110"/>
    <w:rsid w:val="0065712F"/>
    <w:rsid w:val="006579BD"/>
    <w:rsid w:val="00657EF7"/>
    <w:rsid w:val="006603C5"/>
    <w:rsid w:val="00660725"/>
    <w:rsid w:val="0066080B"/>
    <w:rsid w:val="00660B15"/>
    <w:rsid w:val="00660BEA"/>
    <w:rsid w:val="00660CA2"/>
    <w:rsid w:val="00660F4F"/>
    <w:rsid w:val="006615A2"/>
    <w:rsid w:val="00661732"/>
    <w:rsid w:val="00662F77"/>
    <w:rsid w:val="00663695"/>
    <w:rsid w:val="006636FB"/>
    <w:rsid w:val="00663C23"/>
    <w:rsid w:val="0066414E"/>
    <w:rsid w:val="006644A9"/>
    <w:rsid w:val="0066467A"/>
    <w:rsid w:val="00665523"/>
    <w:rsid w:val="00666128"/>
    <w:rsid w:val="006664B6"/>
    <w:rsid w:val="006675B0"/>
    <w:rsid w:val="006700C8"/>
    <w:rsid w:val="006704DA"/>
    <w:rsid w:val="006704E4"/>
    <w:rsid w:val="00670784"/>
    <w:rsid w:val="00670E79"/>
    <w:rsid w:val="00671985"/>
    <w:rsid w:val="00671F8A"/>
    <w:rsid w:val="00672973"/>
    <w:rsid w:val="00672C78"/>
    <w:rsid w:val="00673D6D"/>
    <w:rsid w:val="006740C8"/>
    <w:rsid w:val="006741BB"/>
    <w:rsid w:val="00674FE8"/>
    <w:rsid w:val="00675A44"/>
    <w:rsid w:val="00675A66"/>
    <w:rsid w:val="00675FC7"/>
    <w:rsid w:val="006764C7"/>
    <w:rsid w:val="006776D8"/>
    <w:rsid w:val="00677A1C"/>
    <w:rsid w:val="006818E0"/>
    <w:rsid w:val="00681980"/>
    <w:rsid w:val="00682E14"/>
    <w:rsid w:val="006830CA"/>
    <w:rsid w:val="00684C60"/>
    <w:rsid w:val="00684E5E"/>
    <w:rsid w:val="006855D9"/>
    <w:rsid w:val="0068581E"/>
    <w:rsid w:val="00685D0F"/>
    <w:rsid w:val="0068617B"/>
    <w:rsid w:val="006863D7"/>
    <w:rsid w:val="0068656A"/>
    <w:rsid w:val="00686849"/>
    <w:rsid w:val="00686DDC"/>
    <w:rsid w:val="006873D6"/>
    <w:rsid w:val="0068780A"/>
    <w:rsid w:val="0069012D"/>
    <w:rsid w:val="006908F4"/>
    <w:rsid w:val="00690D3C"/>
    <w:rsid w:val="00691143"/>
    <w:rsid w:val="00691B4B"/>
    <w:rsid w:val="00691C4D"/>
    <w:rsid w:val="006925FE"/>
    <w:rsid w:val="0069261D"/>
    <w:rsid w:val="00692FEF"/>
    <w:rsid w:val="00693659"/>
    <w:rsid w:val="00693667"/>
    <w:rsid w:val="00694626"/>
    <w:rsid w:val="00694F7F"/>
    <w:rsid w:val="00695A55"/>
    <w:rsid w:val="00695B52"/>
    <w:rsid w:val="00695FBA"/>
    <w:rsid w:val="00696320"/>
    <w:rsid w:val="00696533"/>
    <w:rsid w:val="0069668B"/>
    <w:rsid w:val="006A0391"/>
    <w:rsid w:val="006A13F8"/>
    <w:rsid w:val="006A236D"/>
    <w:rsid w:val="006A2692"/>
    <w:rsid w:val="006A26E8"/>
    <w:rsid w:val="006A2F41"/>
    <w:rsid w:val="006A2FDC"/>
    <w:rsid w:val="006A3B27"/>
    <w:rsid w:val="006A3E16"/>
    <w:rsid w:val="006A4BD7"/>
    <w:rsid w:val="006A4C05"/>
    <w:rsid w:val="006A5BC6"/>
    <w:rsid w:val="006A65EE"/>
    <w:rsid w:val="006A6B12"/>
    <w:rsid w:val="006A740D"/>
    <w:rsid w:val="006A7ADD"/>
    <w:rsid w:val="006B085A"/>
    <w:rsid w:val="006B12E4"/>
    <w:rsid w:val="006B1806"/>
    <w:rsid w:val="006B1942"/>
    <w:rsid w:val="006B2E43"/>
    <w:rsid w:val="006B35C3"/>
    <w:rsid w:val="006B3836"/>
    <w:rsid w:val="006B3E90"/>
    <w:rsid w:val="006B4833"/>
    <w:rsid w:val="006B54D6"/>
    <w:rsid w:val="006B565D"/>
    <w:rsid w:val="006B5A42"/>
    <w:rsid w:val="006B684D"/>
    <w:rsid w:val="006B6C42"/>
    <w:rsid w:val="006B6CA4"/>
    <w:rsid w:val="006B7017"/>
    <w:rsid w:val="006B7223"/>
    <w:rsid w:val="006B77F8"/>
    <w:rsid w:val="006B7A5D"/>
    <w:rsid w:val="006B7D6A"/>
    <w:rsid w:val="006C0342"/>
    <w:rsid w:val="006C0893"/>
    <w:rsid w:val="006C0BAE"/>
    <w:rsid w:val="006C0C36"/>
    <w:rsid w:val="006C0F14"/>
    <w:rsid w:val="006C151F"/>
    <w:rsid w:val="006C15CE"/>
    <w:rsid w:val="006C1B6D"/>
    <w:rsid w:val="006C1D21"/>
    <w:rsid w:val="006C1D9A"/>
    <w:rsid w:val="006C2459"/>
    <w:rsid w:val="006C3303"/>
    <w:rsid w:val="006C3A68"/>
    <w:rsid w:val="006C3A8D"/>
    <w:rsid w:val="006C430F"/>
    <w:rsid w:val="006C48F2"/>
    <w:rsid w:val="006C5191"/>
    <w:rsid w:val="006C5823"/>
    <w:rsid w:val="006C5FCC"/>
    <w:rsid w:val="006C63CA"/>
    <w:rsid w:val="006C6F34"/>
    <w:rsid w:val="006D08E5"/>
    <w:rsid w:val="006D0AAB"/>
    <w:rsid w:val="006D1896"/>
    <w:rsid w:val="006D1914"/>
    <w:rsid w:val="006D1EB9"/>
    <w:rsid w:val="006D2354"/>
    <w:rsid w:val="006D2A3F"/>
    <w:rsid w:val="006D3040"/>
    <w:rsid w:val="006D3531"/>
    <w:rsid w:val="006D4112"/>
    <w:rsid w:val="006D54BB"/>
    <w:rsid w:val="006D5516"/>
    <w:rsid w:val="006D58C8"/>
    <w:rsid w:val="006D5EC3"/>
    <w:rsid w:val="006D6B3D"/>
    <w:rsid w:val="006D6B62"/>
    <w:rsid w:val="006D6BC4"/>
    <w:rsid w:val="006D6F8A"/>
    <w:rsid w:val="006D7DF0"/>
    <w:rsid w:val="006E04F7"/>
    <w:rsid w:val="006E065B"/>
    <w:rsid w:val="006E1050"/>
    <w:rsid w:val="006E12BF"/>
    <w:rsid w:val="006E181D"/>
    <w:rsid w:val="006E193C"/>
    <w:rsid w:val="006E1AED"/>
    <w:rsid w:val="006E2364"/>
    <w:rsid w:val="006E24DC"/>
    <w:rsid w:val="006E26F5"/>
    <w:rsid w:val="006E2760"/>
    <w:rsid w:val="006E2AB1"/>
    <w:rsid w:val="006E2D4E"/>
    <w:rsid w:val="006E2D7F"/>
    <w:rsid w:val="006E32B9"/>
    <w:rsid w:val="006E3991"/>
    <w:rsid w:val="006E3E57"/>
    <w:rsid w:val="006E3F98"/>
    <w:rsid w:val="006E4234"/>
    <w:rsid w:val="006E44BA"/>
    <w:rsid w:val="006E4FBA"/>
    <w:rsid w:val="006E512F"/>
    <w:rsid w:val="006E541A"/>
    <w:rsid w:val="006E757F"/>
    <w:rsid w:val="006E7CB2"/>
    <w:rsid w:val="006F080C"/>
    <w:rsid w:val="006F0B2A"/>
    <w:rsid w:val="006F0CDC"/>
    <w:rsid w:val="006F119B"/>
    <w:rsid w:val="006F1329"/>
    <w:rsid w:val="006F1D03"/>
    <w:rsid w:val="006F1F31"/>
    <w:rsid w:val="006F1FE7"/>
    <w:rsid w:val="006F20AB"/>
    <w:rsid w:val="006F3875"/>
    <w:rsid w:val="006F3F00"/>
    <w:rsid w:val="006F4369"/>
    <w:rsid w:val="006F4ABD"/>
    <w:rsid w:val="006F52C9"/>
    <w:rsid w:val="006F5450"/>
    <w:rsid w:val="006F641F"/>
    <w:rsid w:val="006F7105"/>
    <w:rsid w:val="006F792A"/>
    <w:rsid w:val="007005CC"/>
    <w:rsid w:val="00700984"/>
    <w:rsid w:val="007019C4"/>
    <w:rsid w:val="00701B01"/>
    <w:rsid w:val="00701E39"/>
    <w:rsid w:val="0070310E"/>
    <w:rsid w:val="0070355F"/>
    <w:rsid w:val="007036A8"/>
    <w:rsid w:val="00704763"/>
    <w:rsid w:val="0070516B"/>
    <w:rsid w:val="00705899"/>
    <w:rsid w:val="00705B5E"/>
    <w:rsid w:val="007068B8"/>
    <w:rsid w:val="00706D12"/>
    <w:rsid w:val="00707C9A"/>
    <w:rsid w:val="00707EA0"/>
    <w:rsid w:val="0071043B"/>
    <w:rsid w:val="00710D3E"/>
    <w:rsid w:val="007110E9"/>
    <w:rsid w:val="00711A55"/>
    <w:rsid w:val="00711DEC"/>
    <w:rsid w:val="007121D7"/>
    <w:rsid w:val="007124AD"/>
    <w:rsid w:val="00712E9C"/>
    <w:rsid w:val="007132AB"/>
    <w:rsid w:val="00713B5F"/>
    <w:rsid w:val="00714BA6"/>
    <w:rsid w:val="00714EC1"/>
    <w:rsid w:val="007150AA"/>
    <w:rsid w:val="0071546C"/>
    <w:rsid w:val="00715618"/>
    <w:rsid w:val="007157F0"/>
    <w:rsid w:val="00715995"/>
    <w:rsid w:val="007159F5"/>
    <w:rsid w:val="00715FE3"/>
    <w:rsid w:val="007160EE"/>
    <w:rsid w:val="00716C93"/>
    <w:rsid w:val="00717210"/>
    <w:rsid w:val="00720608"/>
    <w:rsid w:val="00720ADF"/>
    <w:rsid w:val="00720D80"/>
    <w:rsid w:val="00721AF3"/>
    <w:rsid w:val="00721BE9"/>
    <w:rsid w:val="00722739"/>
    <w:rsid w:val="00722949"/>
    <w:rsid w:val="00723473"/>
    <w:rsid w:val="00723578"/>
    <w:rsid w:val="00723591"/>
    <w:rsid w:val="007237F0"/>
    <w:rsid w:val="00723BBE"/>
    <w:rsid w:val="00723E05"/>
    <w:rsid w:val="00724261"/>
    <w:rsid w:val="007247F1"/>
    <w:rsid w:val="00725050"/>
    <w:rsid w:val="007253CA"/>
    <w:rsid w:val="00725ED0"/>
    <w:rsid w:val="007261CE"/>
    <w:rsid w:val="00726BC6"/>
    <w:rsid w:val="0072736C"/>
    <w:rsid w:val="00727377"/>
    <w:rsid w:val="00730939"/>
    <w:rsid w:val="00731DF2"/>
    <w:rsid w:val="007320BD"/>
    <w:rsid w:val="00732398"/>
    <w:rsid w:val="00733304"/>
    <w:rsid w:val="007333B9"/>
    <w:rsid w:val="00733484"/>
    <w:rsid w:val="00733E16"/>
    <w:rsid w:val="00734303"/>
    <w:rsid w:val="00734638"/>
    <w:rsid w:val="00734BB6"/>
    <w:rsid w:val="00734BD1"/>
    <w:rsid w:val="00734E67"/>
    <w:rsid w:val="0073519F"/>
    <w:rsid w:val="00735CCD"/>
    <w:rsid w:val="0073640E"/>
    <w:rsid w:val="00736583"/>
    <w:rsid w:val="00736C8E"/>
    <w:rsid w:val="00737A74"/>
    <w:rsid w:val="00737FC7"/>
    <w:rsid w:val="00740091"/>
    <w:rsid w:val="007404E8"/>
    <w:rsid w:val="0074145C"/>
    <w:rsid w:val="0074155B"/>
    <w:rsid w:val="00741E5C"/>
    <w:rsid w:val="0074227B"/>
    <w:rsid w:val="007425A7"/>
    <w:rsid w:val="00742A9C"/>
    <w:rsid w:val="00743B4C"/>
    <w:rsid w:val="00743DC5"/>
    <w:rsid w:val="0074426E"/>
    <w:rsid w:val="007445B0"/>
    <w:rsid w:val="00744DA2"/>
    <w:rsid w:val="00745C26"/>
    <w:rsid w:val="00746FB6"/>
    <w:rsid w:val="00747FC9"/>
    <w:rsid w:val="0075047C"/>
    <w:rsid w:val="0075127C"/>
    <w:rsid w:val="0075186B"/>
    <w:rsid w:val="0075238C"/>
    <w:rsid w:val="00752B09"/>
    <w:rsid w:val="00752DB9"/>
    <w:rsid w:val="00753800"/>
    <w:rsid w:val="007539F1"/>
    <w:rsid w:val="00754007"/>
    <w:rsid w:val="00754D8D"/>
    <w:rsid w:val="0075588F"/>
    <w:rsid w:val="00755BDF"/>
    <w:rsid w:val="007566E1"/>
    <w:rsid w:val="00760044"/>
    <w:rsid w:val="0076045D"/>
    <w:rsid w:val="0076053C"/>
    <w:rsid w:val="00760820"/>
    <w:rsid w:val="0076121B"/>
    <w:rsid w:val="00761622"/>
    <w:rsid w:val="007617D5"/>
    <w:rsid w:val="00761860"/>
    <w:rsid w:val="00761D57"/>
    <w:rsid w:val="00761D7F"/>
    <w:rsid w:val="0076242F"/>
    <w:rsid w:val="007626B9"/>
    <w:rsid w:val="00762F49"/>
    <w:rsid w:val="007631FD"/>
    <w:rsid w:val="00763226"/>
    <w:rsid w:val="007642F5"/>
    <w:rsid w:val="00764BD1"/>
    <w:rsid w:val="00764BD2"/>
    <w:rsid w:val="007650E8"/>
    <w:rsid w:val="007651DE"/>
    <w:rsid w:val="0076574A"/>
    <w:rsid w:val="00765E0D"/>
    <w:rsid w:val="0076628F"/>
    <w:rsid w:val="00766B7C"/>
    <w:rsid w:val="00767D60"/>
    <w:rsid w:val="00767FB6"/>
    <w:rsid w:val="00770346"/>
    <w:rsid w:val="007703E9"/>
    <w:rsid w:val="00770F63"/>
    <w:rsid w:val="00771A84"/>
    <w:rsid w:val="00771AA8"/>
    <w:rsid w:val="00771C3D"/>
    <w:rsid w:val="00772E41"/>
    <w:rsid w:val="00773712"/>
    <w:rsid w:val="007740D6"/>
    <w:rsid w:val="0077419F"/>
    <w:rsid w:val="0077460B"/>
    <w:rsid w:val="007747EA"/>
    <w:rsid w:val="007748E1"/>
    <w:rsid w:val="00774E62"/>
    <w:rsid w:val="0077534B"/>
    <w:rsid w:val="00775425"/>
    <w:rsid w:val="0077569E"/>
    <w:rsid w:val="00775B47"/>
    <w:rsid w:val="007763B9"/>
    <w:rsid w:val="0077650C"/>
    <w:rsid w:val="007766A4"/>
    <w:rsid w:val="00777262"/>
    <w:rsid w:val="00777271"/>
    <w:rsid w:val="007800E4"/>
    <w:rsid w:val="00780470"/>
    <w:rsid w:val="0078072B"/>
    <w:rsid w:val="00780993"/>
    <w:rsid w:val="00780E9A"/>
    <w:rsid w:val="00781D44"/>
    <w:rsid w:val="00781DEF"/>
    <w:rsid w:val="007820DC"/>
    <w:rsid w:val="007821CD"/>
    <w:rsid w:val="0078316A"/>
    <w:rsid w:val="00783AF2"/>
    <w:rsid w:val="00783F50"/>
    <w:rsid w:val="007841C7"/>
    <w:rsid w:val="00784489"/>
    <w:rsid w:val="00784A33"/>
    <w:rsid w:val="00785D27"/>
    <w:rsid w:val="00786CFC"/>
    <w:rsid w:val="00790914"/>
    <w:rsid w:val="00790BB2"/>
    <w:rsid w:val="00790EB6"/>
    <w:rsid w:val="00791698"/>
    <w:rsid w:val="00791B7C"/>
    <w:rsid w:val="00793705"/>
    <w:rsid w:val="0079405B"/>
    <w:rsid w:val="0079407C"/>
    <w:rsid w:val="0079499E"/>
    <w:rsid w:val="00795C37"/>
    <w:rsid w:val="00795F9B"/>
    <w:rsid w:val="00796A9D"/>
    <w:rsid w:val="00796FAA"/>
    <w:rsid w:val="0079780A"/>
    <w:rsid w:val="007A105E"/>
    <w:rsid w:val="007A20B8"/>
    <w:rsid w:val="007A31CE"/>
    <w:rsid w:val="007A3516"/>
    <w:rsid w:val="007A385C"/>
    <w:rsid w:val="007A3B62"/>
    <w:rsid w:val="007A4783"/>
    <w:rsid w:val="007A485C"/>
    <w:rsid w:val="007A4F63"/>
    <w:rsid w:val="007A5379"/>
    <w:rsid w:val="007A53C5"/>
    <w:rsid w:val="007A5857"/>
    <w:rsid w:val="007A616D"/>
    <w:rsid w:val="007A68E6"/>
    <w:rsid w:val="007A6CEF"/>
    <w:rsid w:val="007B0BCE"/>
    <w:rsid w:val="007B0E8E"/>
    <w:rsid w:val="007B0F98"/>
    <w:rsid w:val="007B123B"/>
    <w:rsid w:val="007B13A0"/>
    <w:rsid w:val="007B1FA9"/>
    <w:rsid w:val="007B2B16"/>
    <w:rsid w:val="007B2C44"/>
    <w:rsid w:val="007B2E84"/>
    <w:rsid w:val="007B3928"/>
    <w:rsid w:val="007B40DE"/>
    <w:rsid w:val="007B4205"/>
    <w:rsid w:val="007B597C"/>
    <w:rsid w:val="007B5B3A"/>
    <w:rsid w:val="007B62F1"/>
    <w:rsid w:val="007B66EA"/>
    <w:rsid w:val="007B6893"/>
    <w:rsid w:val="007B735E"/>
    <w:rsid w:val="007B75C0"/>
    <w:rsid w:val="007B765B"/>
    <w:rsid w:val="007B77DD"/>
    <w:rsid w:val="007B7BDB"/>
    <w:rsid w:val="007C04DB"/>
    <w:rsid w:val="007C08CE"/>
    <w:rsid w:val="007C09EA"/>
    <w:rsid w:val="007C0B0D"/>
    <w:rsid w:val="007C0BBB"/>
    <w:rsid w:val="007C1838"/>
    <w:rsid w:val="007C1DE5"/>
    <w:rsid w:val="007C20A9"/>
    <w:rsid w:val="007C2F66"/>
    <w:rsid w:val="007C3107"/>
    <w:rsid w:val="007C4086"/>
    <w:rsid w:val="007C4154"/>
    <w:rsid w:val="007C41DC"/>
    <w:rsid w:val="007C45E2"/>
    <w:rsid w:val="007C50D4"/>
    <w:rsid w:val="007C53DE"/>
    <w:rsid w:val="007C60E5"/>
    <w:rsid w:val="007C646A"/>
    <w:rsid w:val="007C6BDC"/>
    <w:rsid w:val="007C7284"/>
    <w:rsid w:val="007C7461"/>
    <w:rsid w:val="007D0214"/>
    <w:rsid w:val="007D08FB"/>
    <w:rsid w:val="007D10AB"/>
    <w:rsid w:val="007D1823"/>
    <w:rsid w:val="007D25AB"/>
    <w:rsid w:val="007D3B2B"/>
    <w:rsid w:val="007D3B5B"/>
    <w:rsid w:val="007D3ED7"/>
    <w:rsid w:val="007D467C"/>
    <w:rsid w:val="007D4B0B"/>
    <w:rsid w:val="007D4B2F"/>
    <w:rsid w:val="007D4FBF"/>
    <w:rsid w:val="007D5C2A"/>
    <w:rsid w:val="007D5E2C"/>
    <w:rsid w:val="007D643D"/>
    <w:rsid w:val="007D65B1"/>
    <w:rsid w:val="007D74DE"/>
    <w:rsid w:val="007D7C28"/>
    <w:rsid w:val="007D7FD9"/>
    <w:rsid w:val="007E01E0"/>
    <w:rsid w:val="007E09FA"/>
    <w:rsid w:val="007E0C02"/>
    <w:rsid w:val="007E0FAE"/>
    <w:rsid w:val="007E14D5"/>
    <w:rsid w:val="007E21EA"/>
    <w:rsid w:val="007E2385"/>
    <w:rsid w:val="007E29D3"/>
    <w:rsid w:val="007E2ACC"/>
    <w:rsid w:val="007E35C3"/>
    <w:rsid w:val="007E35E2"/>
    <w:rsid w:val="007E36F4"/>
    <w:rsid w:val="007E3A7C"/>
    <w:rsid w:val="007E4111"/>
    <w:rsid w:val="007E48A0"/>
    <w:rsid w:val="007E48E7"/>
    <w:rsid w:val="007E5D91"/>
    <w:rsid w:val="007E5DFB"/>
    <w:rsid w:val="007E6CDE"/>
    <w:rsid w:val="007E7287"/>
    <w:rsid w:val="007E790A"/>
    <w:rsid w:val="007E7E2D"/>
    <w:rsid w:val="007F048B"/>
    <w:rsid w:val="007F0548"/>
    <w:rsid w:val="007F0839"/>
    <w:rsid w:val="007F0ABB"/>
    <w:rsid w:val="007F0F7E"/>
    <w:rsid w:val="007F131A"/>
    <w:rsid w:val="007F20D8"/>
    <w:rsid w:val="007F2192"/>
    <w:rsid w:val="007F235D"/>
    <w:rsid w:val="007F2F02"/>
    <w:rsid w:val="007F40C8"/>
    <w:rsid w:val="007F442A"/>
    <w:rsid w:val="007F4450"/>
    <w:rsid w:val="007F51C7"/>
    <w:rsid w:val="007F53CE"/>
    <w:rsid w:val="007F56EA"/>
    <w:rsid w:val="007F5DF1"/>
    <w:rsid w:val="007F615D"/>
    <w:rsid w:val="007F6B26"/>
    <w:rsid w:val="007F6CF3"/>
    <w:rsid w:val="007F6E3E"/>
    <w:rsid w:val="007F6FA6"/>
    <w:rsid w:val="007F74BB"/>
    <w:rsid w:val="007F78A7"/>
    <w:rsid w:val="007F7EA8"/>
    <w:rsid w:val="007F7EE5"/>
    <w:rsid w:val="0080001D"/>
    <w:rsid w:val="00801CE9"/>
    <w:rsid w:val="008023D6"/>
    <w:rsid w:val="00802CA7"/>
    <w:rsid w:val="008034D4"/>
    <w:rsid w:val="00803BAB"/>
    <w:rsid w:val="00803D66"/>
    <w:rsid w:val="00804469"/>
    <w:rsid w:val="008044C2"/>
    <w:rsid w:val="0080498C"/>
    <w:rsid w:val="008050F3"/>
    <w:rsid w:val="008056B0"/>
    <w:rsid w:val="00806023"/>
    <w:rsid w:val="00806FB8"/>
    <w:rsid w:val="008070CA"/>
    <w:rsid w:val="00810F62"/>
    <w:rsid w:val="00811084"/>
    <w:rsid w:val="00811817"/>
    <w:rsid w:val="0081185C"/>
    <w:rsid w:val="0081206B"/>
    <w:rsid w:val="008128A8"/>
    <w:rsid w:val="00812FAA"/>
    <w:rsid w:val="0081311E"/>
    <w:rsid w:val="00813CC4"/>
    <w:rsid w:val="0081485C"/>
    <w:rsid w:val="008152D2"/>
    <w:rsid w:val="0081539D"/>
    <w:rsid w:val="008159F9"/>
    <w:rsid w:val="0081705E"/>
    <w:rsid w:val="008176A8"/>
    <w:rsid w:val="00817A7C"/>
    <w:rsid w:val="00817D46"/>
    <w:rsid w:val="00820314"/>
    <w:rsid w:val="00820470"/>
    <w:rsid w:val="00820720"/>
    <w:rsid w:val="00820897"/>
    <w:rsid w:val="008209B9"/>
    <w:rsid w:val="00820A69"/>
    <w:rsid w:val="00820E83"/>
    <w:rsid w:val="0082148F"/>
    <w:rsid w:val="0082149C"/>
    <w:rsid w:val="008214FC"/>
    <w:rsid w:val="008225C6"/>
    <w:rsid w:val="00822947"/>
    <w:rsid w:val="00822A33"/>
    <w:rsid w:val="00822E66"/>
    <w:rsid w:val="0082325C"/>
    <w:rsid w:val="00824E09"/>
    <w:rsid w:val="0082559E"/>
    <w:rsid w:val="00826115"/>
    <w:rsid w:val="00827517"/>
    <w:rsid w:val="00827866"/>
    <w:rsid w:val="00830818"/>
    <w:rsid w:val="00831541"/>
    <w:rsid w:val="0083178B"/>
    <w:rsid w:val="008329B4"/>
    <w:rsid w:val="00832A04"/>
    <w:rsid w:val="00832A0E"/>
    <w:rsid w:val="008330AE"/>
    <w:rsid w:val="00833C3B"/>
    <w:rsid w:val="00834018"/>
    <w:rsid w:val="00834F98"/>
    <w:rsid w:val="008353FD"/>
    <w:rsid w:val="008357FF"/>
    <w:rsid w:val="008359FE"/>
    <w:rsid w:val="00836280"/>
    <w:rsid w:val="00837E6D"/>
    <w:rsid w:val="0084000B"/>
    <w:rsid w:val="0084022A"/>
    <w:rsid w:val="008408E9"/>
    <w:rsid w:val="00840C3A"/>
    <w:rsid w:val="0084117C"/>
    <w:rsid w:val="00841EE5"/>
    <w:rsid w:val="00842265"/>
    <w:rsid w:val="0084245C"/>
    <w:rsid w:val="008432A4"/>
    <w:rsid w:val="0084343B"/>
    <w:rsid w:val="008438F4"/>
    <w:rsid w:val="00843CA8"/>
    <w:rsid w:val="00843FE3"/>
    <w:rsid w:val="00844003"/>
    <w:rsid w:val="00844028"/>
    <w:rsid w:val="00845B7D"/>
    <w:rsid w:val="00845E8B"/>
    <w:rsid w:val="00846150"/>
    <w:rsid w:val="008477E5"/>
    <w:rsid w:val="0084797C"/>
    <w:rsid w:val="00847DEA"/>
    <w:rsid w:val="0085155D"/>
    <w:rsid w:val="00851BEA"/>
    <w:rsid w:val="008523DF"/>
    <w:rsid w:val="00852553"/>
    <w:rsid w:val="00852DE5"/>
    <w:rsid w:val="008530A2"/>
    <w:rsid w:val="008535D1"/>
    <w:rsid w:val="00853715"/>
    <w:rsid w:val="00853808"/>
    <w:rsid w:val="00853D04"/>
    <w:rsid w:val="00853EE9"/>
    <w:rsid w:val="00854A3F"/>
    <w:rsid w:val="00854E49"/>
    <w:rsid w:val="00855C6C"/>
    <w:rsid w:val="00856E72"/>
    <w:rsid w:val="00856FF4"/>
    <w:rsid w:val="008572D4"/>
    <w:rsid w:val="008600A2"/>
    <w:rsid w:val="00860F0C"/>
    <w:rsid w:val="008628E2"/>
    <w:rsid w:val="008632F9"/>
    <w:rsid w:val="00863C90"/>
    <w:rsid w:val="00864FD3"/>
    <w:rsid w:val="00865817"/>
    <w:rsid w:val="008659B9"/>
    <w:rsid w:val="00865A2F"/>
    <w:rsid w:val="00865F03"/>
    <w:rsid w:val="008660BD"/>
    <w:rsid w:val="0086704E"/>
    <w:rsid w:val="008678C6"/>
    <w:rsid w:val="00867DC3"/>
    <w:rsid w:val="00870B82"/>
    <w:rsid w:val="008717AB"/>
    <w:rsid w:val="00872ACC"/>
    <w:rsid w:val="00873FFB"/>
    <w:rsid w:val="008744DB"/>
    <w:rsid w:val="00874885"/>
    <w:rsid w:val="00874894"/>
    <w:rsid w:val="00874F3F"/>
    <w:rsid w:val="00875763"/>
    <w:rsid w:val="00875CF7"/>
    <w:rsid w:val="0087676E"/>
    <w:rsid w:val="008767BD"/>
    <w:rsid w:val="00876B7E"/>
    <w:rsid w:val="00876DCF"/>
    <w:rsid w:val="00877ACC"/>
    <w:rsid w:val="00877C24"/>
    <w:rsid w:val="00880105"/>
    <w:rsid w:val="008808A7"/>
    <w:rsid w:val="00880909"/>
    <w:rsid w:val="00880964"/>
    <w:rsid w:val="00880E1F"/>
    <w:rsid w:val="00881BE5"/>
    <w:rsid w:val="00881C1A"/>
    <w:rsid w:val="00882EFE"/>
    <w:rsid w:val="00883624"/>
    <w:rsid w:val="00883727"/>
    <w:rsid w:val="0088420F"/>
    <w:rsid w:val="00885E27"/>
    <w:rsid w:val="00885F88"/>
    <w:rsid w:val="00886927"/>
    <w:rsid w:val="00886BF9"/>
    <w:rsid w:val="00890084"/>
    <w:rsid w:val="0089233B"/>
    <w:rsid w:val="008924D8"/>
    <w:rsid w:val="00892C9A"/>
    <w:rsid w:val="00892F9E"/>
    <w:rsid w:val="00893604"/>
    <w:rsid w:val="0089421F"/>
    <w:rsid w:val="00894472"/>
    <w:rsid w:val="00895973"/>
    <w:rsid w:val="0089597A"/>
    <w:rsid w:val="0089683B"/>
    <w:rsid w:val="008969FB"/>
    <w:rsid w:val="00897322"/>
    <w:rsid w:val="0089739A"/>
    <w:rsid w:val="008975C6"/>
    <w:rsid w:val="00897716"/>
    <w:rsid w:val="00897C1D"/>
    <w:rsid w:val="008A0606"/>
    <w:rsid w:val="008A061F"/>
    <w:rsid w:val="008A13E7"/>
    <w:rsid w:val="008A1831"/>
    <w:rsid w:val="008A1D68"/>
    <w:rsid w:val="008A2C3E"/>
    <w:rsid w:val="008A3574"/>
    <w:rsid w:val="008A3FA8"/>
    <w:rsid w:val="008A4015"/>
    <w:rsid w:val="008A40A6"/>
    <w:rsid w:val="008A44DD"/>
    <w:rsid w:val="008A4A38"/>
    <w:rsid w:val="008A4CF7"/>
    <w:rsid w:val="008A4EF3"/>
    <w:rsid w:val="008A646F"/>
    <w:rsid w:val="008A6D2D"/>
    <w:rsid w:val="008A7476"/>
    <w:rsid w:val="008B054C"/>
    <w:rsid w:val="008B0B7D"/>
    <w:rsid w:val="008B1C6B"/>
    <w:rsid w:val="008B21AB"/>
    <w:rsid w:val="008B3A44"/>
    <w:rsid w:val="008B42DC"/>
    <w:rsid w:val="008B44B1"/>
    <w:rsid w:val="008B6490"/>
    <w:rsid w:val="008B6845"/>
    <w:rsid w:val="008B68AB"/>
    <w:rsid w:val="008B6C3D"/>
    <w:rsid w:val="008B7616"/>
    <w:rsid w:val="008B7899"/>
    <w:rsid w:val="008C0411"/>
    <w:rsid w:val="008C0DB6"/>
    <w:rsid w:val="008C0FCD"/>
    <w:rsid w:val="008C145A"/>
    <w:rsid w:val="008C1EC7"/>
    <w:rsid w:val="008C20CA"/>
    <w:rsid w:val="008C297E"/>
    <w:rsid w:val="008C2B81"/>
    <w:rsid w:val="008C2DF8"/>
    <w:rsid w:val="008C2E0D"/>
    <w:rsid w:val="008C3749"/>
    <w:rsid w:val="008C4525"/>
    <w:rsid w:val="008C49CD"/>
    <w:rsid w:val="008C4D44"/>
    <w:rsid w:val="008C4EB6"/>
    <w:rsid w:val="008C5537"/>
    <w:rsid w:val="008C5CDC"/>
    <w:rsid w:val="008C67D4"/>
    <w:rsid w:val="008C7A61"/>
    <w:rsid w:val="008C7E34"/>
    <w:rsid w:val="008D0447"/>
    <w:rsid w:val="008D0911"/>
    <w:rsid w:val="008D0A0B"/>
    <w:rsid w:val="008D1ABD"/>
    <w:rsid w:val="008D279C"/>
    <w:rsid w:val="008D2C99"/>
    <w:rsid w:val="008D337B"/>
    <w:rsid w:val="008D419A"/>
    <w:rsid w:val="008D57FB"/>
    <w:rsid w:val="008D590F"/>
    <w:rsid w:val="008D5B52"/>
    <w:rsid w:val="008D5EA2"/>
    <w:rsid w:val="008D60BE"/>
    <w:rsid w:val="008D6ACF"/>
    <w:rsid w:val="008D6C5E"/>
    <w:rsid w:val="008D6C91"/>
    <w:rsid w:val="008D6DE4"/>
    <w:rsid w:val="008D73F5"/>
    <w:rsid w:val="008D773D"/>
    <w:rsid w:val="008D798E"/>
    <w:rsid w:val="008E030C"/>
    <w:rsid w:val="008E05C7"/>
    <w:rsid w:val="008E0E9D"/>
    <w:rsid w:val="008E2821"/>
    <w:rsid w:val="008E39F9"/>
    <w:rsid w:val="008E3D1C"/>
    <w:rsid w:val="008E4EC0"/>
    <w:rsid w:val="008E5106"/>
    <w:rsid w:val="008E54DE"/>
    <w:rsid w:val="008E622C"/>
    <w:rsid w:val="008E6476"/>
    <w:rsid w:val="008E7F9D"/>
    <w:rsid w:val="008F08F1"/>
    <w:rsid w:val="008F0926"/>
    <w:rsid w:val="008F0CEB"/>
    <w:rsid w:val="008F0E14"/>
    <w:rsid w:val="008F0EE8"/>
    <w:rsid w:val="008F15B3"/>
    <w:rsid w:val="008F1619"/>
    <w:rsid w:val="008F18B6"/>
    <w:rsid w:val="008F1A30"/>
    <w:rsid w:val="008F1B10"/>
    <w:rsid w:val="008F1CA2"/>
    <w:rsid w:val="008F1DB7"/>
    <w:rsid w:val="008F1EF5"/>
    <w:rsid w:val="008F3DCD"/>
    <w:rsid w:val="008F601A"/>
    <w:rsid w:val="008F66E2"/>
    <w:rsid w:val="008F6C59"/>
    <w:rsid w:val="008F7E43"/>
    <w:rsid w:val="008F7EB7"/>
    <w:rsid w:val="009001E3"/>
    <w:rsid w:val="009010DE"/>
    <w:rsid w:val="00901A59"/>
    <w:rsid w:val="00901F52"/>
    <w:rsid w:val="00902139"/>
    <w:rsid w:val="009023D0"/>
    <w:rsid w:val="00902783"/>
    <w:rsid w:val="00902A3E"/>
    <w:rsid w:val="00902E08"/>
    <w:rsid w:val="009032A1"/>
    <w:rsid w:val="009035F5"/>
    <w:rsid w:val="009038C4"/>
    <w:rsid w:val="00903C4A"/>
    <w:rsid w:val="00903E5D"/>
    <w:rsid w:val="00904539"/>
    <w:rsid w:val="0090497E"/>
    <w:rsid w:val="00905D75"/>
    <w:rsid w:val="0090764F"/>
    <w:rsid w:val="00907E81"/>
    <w:rsid w:val="009112FE"/>
    <w:rsid w:val="00911757"/>
    <w:rsid w:val="009117F7"/>
    <w:rsid w:val="009126EE"/>
    <w:rsid w:val="00912977"/>
    <w:rsid w:val="00913513"/>
    <w:rsid w:val="00913D36"/>
    <w:rsid w:val="00913D8E"/>
    <w:rsid w:val="00914660"/>
    <w:rsid w:val="00914AA3"/>
    <w:rsid w:val="009156F0"/>
    <w:rsid w:val="00915826"/>
    <w:rsid w:val="00915888"/>
    <w:rsid w:val="00916214"/>
    <w:rsid w:val="009166E0"/>
    <w:rsid w:val="00916C60"/>
    <w:rsid w:val="00917163"/>
    <w:rsid w:val="00917AFE"/>
    <w:rsid w:val="009200CF"/>
    <w:rsid w:val="00920148"/>
    <w:rsid w:val="00920F09"/>
    <w:rsid w:val="00920FFC"/>
    <w:rsid w:val="0092115D"/>
    <w:rsid w:val="00921421"/>
    <w:rsid w:val="009218C1"/>
    <w:rsid w:val="00922079"/>
    <w:rsid w:val="009220EB"/>
    <w:rsid w:val="00922D45"/>
    <w:rsid w:val="00922D61"/>
    <w:rsid w:val="00925088"/>
    <w:rsid w:val="0092514B"/>
    <w:rsid w:val="00925397"/>
    <w:rsid w:val="00925581"/>
    <w:rsid w:val="00926CF1"/>
    <w:rsid w:val="00926EA9"/>
    <w:rsid w:val="0092749E"/>
    <w:rsid w:val="00927643"/>
    <w:rsid w:val="00927908"/>
    <w:rsid w:val="0093092E"/>
    <w:rsid w:val="00931362"/>
    <w:rsid w:val="0093145B"/>
    <w:rsid w:val="00931646"/>
    <w:rsid w:val="00931953"/>
    <w:rsid w:val="00931ABF"/>
    <w:rsid w:val="00931AC5"/>
    <w:rsid w:val="009326B5"/>
    <w:rsid w:val="009337AE"/>
    <w:rsid w:val="009337F8"/>
    <w:rsid w:val="00933E1E"/>
    <w:rsid w:val="00933F58"/>
    <w:rsid w:val="00934241"/>
    <w:rsid w:val="00934415"/>
    <w:rsid w:val="0093481B"/>
    <w:rsid w:val="0093482C"/>
    <w:rsid w:val="00934B3A"/>
    <w:rsid w:val="00934F87"/>
    <w:rsid w:val="0093522A"/>
    <w:rsid w:val="00936100"/>
    <w:rsid w:val="009368E6"/>
    <w:rsid w:val="0093760E"/>
    <w:rsid w:val="00937B15"/>
    <w:rsid w:val="00940679"/>
    <w:rsid w:val="00940899"/>
    <w:rsid w:val="009409F9"/>
    <w:rsid w:val="00941452"/>
    <w:rsid w:val="00941AD5"/>
    <w:rsid w:val="00941B51"/>
    <w:rsid w:val="00941CDC"/>
    <w:rsid w:val="00942747"/>
    <w:rsid w:val="00942903"/>
    <w:rsid w:val="0094307A"/>
    <w:rsid w:val="009432BA"/>
    <w:rsid w:val="009437FF"/>
    <w:rsid w:val="00943916"/>
    <w:rsid w:val="00945088"/>
    <w:rsid w:val="00946728"/>
    <w:rsid w:val="009469C9"/>
    <w:rsid w:val="0095049C"/>
    <w:rsid w:val="009507B6"/>
    <w:rsid w:val="00951071"/>
    <w:rsid w:val="009517EF"/>
    <w:rsid w:val="0095193B"/>
    <w:rsid w:val="00952598"/>
    <w:rsid w:val="0095263A"/>
    <w:rsid w:val="00952939"/>
    <w:rsid w:val="0095294C"/>
    <w:rsid w:val="009529D2"/>
    <w:rsid w:val="009529F6"/>
    <w:rsid w:val="00952E16"/>
    <w:rsid w:val="009536BF"/>
    <w:rsid w:val="00953A3E"/>
    <w:rsid w:val="00953A7E"/>
    <w:rsid w:val="00954CBA"/>
    <w:rsid w:val="009553B5"/>
    <w:rsid w:val="00955A44"/>
    <w:rsid w:val="009561FE"/>
    <w:rsid w:val="00956D3B"/>
    <w:rsid w:val="00957437"/>
    <w:rsid w:val="00957EA1"/>
    <w:rsid w:val="00957EDB"/>
    <w:rsid w:val="00961189"/>
    <w:rsid w:val="0096123F"/>
    <w:rsid w:val="0096289D"/>
    <w:rsid w:val="00963247"/>
    <w:rsid w:val="00963F5F"/>
    <w:rsid w:val="009647CF"/>
    <w:rsid w:val="00964B45"/>
    <w:rsid w:val="00964CCB"/>
    <w:rsid w:val="0096520E"/>
    <w:rsid w:val="00965DA5"/>
    <w:rsid w:val="00965EF7"/>
    <w:rsid w:val="0096697D"/>
    <w:rsid w:val="00966F9B"/>
    <w:rsid w:val="0096734A"/>
    <w:rsid w:val="0097089C"/>
    <w:rsid w:val="00970D2E"/>
    <w:rsid w:val="00971298"/>
    <w:rsid w:val="0097148C"/>
    <w:rsid w:val="009715CD"/>
    <w:rsid w:val="0097163C"/>
    <w:rsid w:val="00971763"/>
    <w:rsid w:val="00972067"/>
    <w:rsid w:val="00972BA9"/>
    <w:rsid w:val="00974924"/>
    <w:rsid w:val="00975316"/>
    <w:rsid w:val="00975452"/>
    <w:rsid w:val="00975DF8"/>
    <w:rsid w:val="00975E58"/>
    <w:rsid w:val="00976298"/>
    <w:rsid w:val="00976D13"/>
    <w:rsid w:val="00977453"/>
    <w:rsid w:val="009779B2"/>
    <w:rsid w:val="00977A6C"/>
    <w:rsid w:val="0098185B"/>
    <w:rsid w:val="00981D71"/>
    <w:rsid w:val="00981F61"/>
    <w:rsid w:val="00982257"/>
    <w:rsid w:val="009833DD"/>
    <w:rsid w:val="0098345A"/>
    <w:rsid w:val="00983498"/>
    <w:rsid w:val="00983971"/>
    <w:rsid w:val="00984237"/>
    <w:rsid w:val="00984570"/>
    <w:rsid w:val="00984F4C"/>
    <w:rsid w:val="009851C9"/>
    <w:rsid w:val="00985728"/>
    <w:rsid w:val="00986919"/>
    <w:rsid w:val="00986FA8"/>
    <w:rsid w:val="0098756B"/>
    <w:rsid w:val="00987AD5"/>
    <w:rsid w:val="009905D0"/>
    <w:rsid w:val="0099083E"/>
    <w:rsid w:val="009908CA"/>
    <w:rsid w:val="009909AA"/>
    <w:rsid w:val="0099194F"/>
    <w:rsid w:val="00991D7D"/>
    <w:rsid w:val="00991F2E"/>
    <w:rsid w:val="00993A31"/>
    <w:rsid w:val="00993D93"/>
    <w:rsid w:val="00994D1D"/>
    <w:rsid w:val="00994DC8"/>
    <w:rsid w:val="00995009"/>
    <w:rsid w:val="009950D0"/>
    <w:rsid w:val="009951CB"/>
    <w:rsid w:val="0099563C"/>
    <w:rsid w:val="00995C01"/>
    <w:rsid w:val="00995CFC"/>
    <w:rsid w:val="00995D90"/>
    <w:rsid w:val="00996E8E"/>
    <w:rsid w:val="009972F1"/>
    <w:rsid w:val="00997669"/>
    <w:rsid w:val="00997EE1"/>
    <w:rsid w:val="009A0F97"/>
    <w:rsid w:val="009A16A7"/>
    <w:rsid w:val="009A1730"/>
    <w:rsid w:val="009A1AD9"/>
    <w:rsid w:val="009A2446"/>
    <w:rsid w:val="009A287A"/>
    <w:rsid w:val="009A2C35"/>
    <w:rsid w:val="009A34D6"/>
    <w:rsid w:val="009A3854"/>
    <w:rsid w:val="009A472B"/>
    <w:rsid w:val="009A4C68"/>
    <w:rsid w:val="009A52DD"/>
    <w:rsid w:val="009A584D"/>
    <w:rsid w:val="009A6044"/>
    <w:rsid w:val="009A608D"/>
    <w:rsid w:val="009A6396"/>
    <w:rsid w:val="009A67CD"/>
    <w:rsid w:val="009A76C9"/>
    <w:rsid w:val="009A7B85"/>
    <w:rsid w:val="009B0B68"/>
    <w:rsid w:val="009B1250"/>
    <w:rsid w:val="009B13B7"/>
    <w:rsid w:val="009B13D0"/>
    <w:rsid w:val="009B261D"/>
    <w:rsid w:val="009B2942"/>
    <w:rsid w:val="009B2B77"/>
    <w:rsid w:val="009B40E6"/>
    <w:rsid w:val="009B4C9E"/>
    <w:rsid w:val="009B4DD6"/>
    <w:rsid w:val="009B5910"/>
    <w:rsid w:val="009B5BC5"/>
    <w:rsid w:val="009B5BED"/>
    <w:rsid w:val="009B6211"/>
    <w:rsid w:val="009B7864"/>
    <w:rsid w:val="009C051A"/>
    <w:rsid w:val="009C0C86"/>
    <w:rsid w:val="009C21B8"/>
    <w:rsid w:val="009C25C5"/>
    <w:rsid w:val="009C25D3"/>
    <w:rsid w:val="009C27B5"/>
    <w:rsid w:val="009C3711"/>
    <w:rsid w:val="009C3800"/>
    <w:rsid w:val="009C3B72"/>
    <w:rsid w:val="009C4185"/>
    <w:rsid w:val="009C4216"/>
    <w:rsid w:val="009C42BA"/>
    <w:rsid w:val="009C4429"/>
    <w:rsid w:val="009C47F7"/>
    <w:rsid w:val="009C4B6D"/>
    <w:rsid w:val="009C4EE9"/>
    <w:rsid w:val="009C5A2D"/>
    <w:rsid w:val="009C5A49"/>
    <w:rsid w:val="009C5E5A"/>
    <w:rsid w:val="009C5E6E"/>
    <w:rsid w:val="009C6411"/>
    <w:rsid w:val="009C66D0"/>
    <w:rsid w:val="009C758B"/>
    <w:rsid w:val="009C7954"/>
    <w:rsid w:val="009C7A46"/>
    <w:rsid w:val="009C7BB7"/>
    <w:rsid w:val="009C7D63"/>
    <w:rsid w:val="009C7EAC"/>
    <w:rsid w:val="009D0407"/>
    <w:rsid w:val="009D068C"/>
    <w:rsid w:val="009D0966"/>
    <w:rsid w:val="009D0D67"/>
    <w:rsid w:val="009D15EB"/>
    <w:rsid w:val="009D1775"/>
    <w:rsid w:val="009D202E"/>
    <w:rsid w:val="009D27ED"/>
    <w:rsid w:val="009D3245"/>
    <w:rsid w:val="009D3291"/>
    <w:rsid w:val="009D3635"/>
    <w:rsid w:val="009D3F1C"/>
    <w:rsid w:val="009D4106"/>
    <w:rsid w:val="009D44DD"/>
    <w:rsid w:val="009D474F"/>
    <w:rsid w:val="009D4E3F"/>
    <w:rsid w:val="009D5150"/>
    <w:rsid w:val="009D5F19"/>
    <w:rsid w:val="009D6A31"/>
    <w:rsid w:val="009D6B96"/>
    <w:rsid w:val="009D6FF8"/>
    <w:rsid w:val="009D7126"/>
    <w:rsid w:val="009D7910"/>
    <w:rsid w:val="009E06C9"/>
    <w:rsid w:val="009E09CF"/>
    <w:rsid w:val="009E0C90"/>
    <w:rsid w:val="009E14B9"/>
    <w:rsid w:val="009E1F14"/>
    <w:rsid w:val="009E3044"/>
    <w:rsid w:val="009E3087"/>
    <w:rsid w:val="009E373D"/>
    <w:rsid w:val="009E37DB"/>
    <w:rsid w:val="009E3C26"/>
    <w:rsid w:val="009E4238"/>
    <w:rsid w:val="009E4451"/>
    <w:rsid w:val="009E4556"/>
    <w:rsid w:val="009E472A"/>
    <w:rsid w:val="009E58CC"/>
    <w:rsid w:val="009E5BC9"/>
    <w:rsid w:val="009E5D34"/>
    <w:rsid w:val="009E79A5"/>
    <w:rsid w:val="009E7A32"/>
    <w:rsid w:val="009F0069"/>
    <w:rsid w:val="009F0C00"/>
    <w:rsid w:val="009F116C"/>
    <w:rsid w:val="009F14FF"/>
    <w:rsid w:val="009F1AD4"/>
    <w:rsid w:val="009F1D6F"/>
    <w:rsid w:val="009F2C66"/>
    <w:rsid w:val="009F37BA"/>
    <w:rsid w:val="009F4176"/>
    <w:rsid w:val="009F47A4"/>
    <w:rsid w:val="009F57EE"/>
    <w:rsid w:val="009F59EB"/>
    <w:rsid w:val="009F657C"/>
    <w:rsid w:val="009F6718"/>
    <w:rsid w:val="009F71AB"/>
    <w:rsid w:val="00A000C3"/>
    <w:rsid w:val="00A007C0"/>
    <w:rsid w:val="00A00AC5"/>
    <w:rsid w:val="00A00B1A"/>
    <w:rsid w:val="00A00D03"/>
    <w:rsid w:val="00A016CF"/>
    <w:rsid w:val="00A017AA"/>
    <w:rsid w:val="00A01861"/>
    <w:rsid w:val="00A02807"/>
    <w:rsid w:val="00A030D4"/>
    <w:rsid w:val="00A03169"/>
    <w:rsid w:val="00A03408"/>
    <w:rsid w:val="00A036F4"/>
    <w:rsid w:val="00A03B4D"/>
    <w:rsid w:val="00A03ECF"/>
    <w:rsid w:val="00A04494"/>
    <w:rsid w:val="00A04BBA"/>
    <w:rsid w:val="00A055D6"/>
    <w:rsid w:val="00A05699"/>
    <w:rsid w:val="00A05BAC"/>
    <w:rsid w:val="00A05BCD"/>
    <w:rsid w:val="00A06245"/>
    <w:rsid w:val="00A071DC"/>
    <w:rsid w:val="00A0745D"/>
    <w:rsid w:val="00A106B9"/>
    <w:rsid w:val="00A10D23"/>
    <w:rsid w:val="00A10ECD"/>
    <w:rsid w:val="00A10FA2"/>
    <w:rsid w:val="00A113BE"/>
    <w:rsid w:val="00A11F5A"/>
    <w:rsid w:val="00A1201F"/>
    <w:rsid w:val="00A12023"/>
    <w:rsid w:val="00A121CE"/>
    <w:rsid w:val="00A12EF6"/>
    <w:rsid w:val="00A12FCF"/>
    <w:rsid w:val="00A1302F"/>
    <w:rsid w:val="00A130ED"/>
    <w:rsid w:val="00A13AD7"/>
    <w:rsid w:val="00A14C78"/>
    <w:rsid w:val="00A15300"/>
    <w:rsid w:val="00A15392"/>
    <w:rsid w:val="00A15D15"/>
    <w:rsid w:val="00A15DA6"/>
    <w:rsid w:val="00A16059"/>
    <w:rsid w:val="00A1692C"/>
    <w:rsid w:val="00A16CBE"/>
    <w:rsid w:val="00A16F6C"/>
    <w:rsid w:val="00A1772B"/>
    <w:rsid w:val="00A1777E"/>
    <w:rsid w:val="00A17ADE"/>
    <w:rsid w:val="00A20D98"/>
    <w:rsid w:val="00A20DA8"/>
    <w:rsid w:val="00A217EF"/>
    <w:rsid w:val="00A21D2E"/>
    <w:rsid w:val="00A22963"/>
    <w:rsid w:val="00A22D3E"/>
    <w:rsid w:val="00A23A4F"/>
    <w:rsid w:val="00A243F9"/>
    <w:rsid w:val="00A245A0"/>
    <w:rsid w:val="00A2480D"/>
    <w:rsid w:val="00A25206"/>
    <w:rsid w:val="00A2524D"/>
    <w:rsid w:val="00A254C4"/>
    <w:rsid w:val="00A25782"/>
    <w:rsid w:val="00A257DA"/>
    <w:rsid w:val="00A259D5"/>
    <w:rsid w:val="00A26F3C"/>
    <w:rsid w:val="00A27791"/>
    <w:rsid w:val="00A27E75"/>
    <w:rsid w:val="00A303A6"/>
    <w:rsid w:val="00A30A74"/>
    <w:rsid w:val="00A30C5E"/>
    <w:rsid w:val="00A3102A"/>
    <w:rsid w:val="00A314A3"/>
    <w:rsid w:val="00A317FC"/>
    <w:rsid w:val="00A31980"/>
    <w:rsid w:val="00A31FC3"/>
    <w:rsid w:val="00A325A8"/>
    <w:rsid w:val="00A32850"/>
    <w:rsid w:val="00A32A80"/>
    <w:rsid w:val="00A331F9"/>
    <w:rsid w:val="00A3328E"/>
    <w:rsid w:val="00A33632"/>
    <w:rsid w:val="00A34FE6"/>
    <w:rsid w:val="00A350E3"/>
    <w:rsid w:val="00A35FD0"/>
    <w:rsid w:val="00A36455"/>
    <w:rsid w:val="00A37273"/>
    <w:rsid w:val="00A373A5"/>
    <w:rsid w:val="00A37B70"/>
    <w:rsid w:val="00A405DC"/>
    <w:rsid w:val="00A406EB"/>
    <w:rsid w:val="00A407D0"/>
    <w:rsid w:val="00A41326"/>
    <w:rsid w:val="00A41330"/>
    <w:rsid w:val="00A41B5F"/>
    <w:rsid w:val="00A42C7B"/>
    <w:rsid w:val="00A432B0"/>
    <w:rsid w:val="00A432CA"/>
    <w:rsid w:val="00A43789"/>
    <w:rsid w:val="00A44097"/>
    <w:rsid w:val="00A4453C"/>
    <w:rsid w:val="00A446DD"/>
    <w:rsid w:val="00A44CE5"/>
    <w:rsid w:val="00A44E67"/>
    <w:rsid w:val="00A45444"/>
    <w:rsid w:val="00A45E96"/>
    <w:rsid w:val="00A46697"/>
    <w:rsid w:val="00A46772"/>
    <w:rsid w:val="00A46C2F"/>
    <w:rsid w:val="00A46D40"/>
    <w:rsid w:val="00A4745F"/>
    <w:rsid w:val="00A47CF9"/>
    <w:rsid w:val="00A5038F"/>
    <w:rsid w:val="00A51428"/>
    <w:rsid w:val="00A520F9"/>
    <w:rsid w:val="00A531B1"/>
    <w:rsid w:val="00A536C7"/>
    <w:rsid w:val="00A53936"/>
    <w:rsid w:val="00A54262"/>
    <w:rsid w:val="00A54A28"/>
    <w:rsid w:val="00A54ECE"/>
    <w:rsid w:val="00A5501D"/>
    <w:rsid w:val="00A553A5"/>
    <w:rsid w:val="00A555D7"/>
    <w:rsid w:val="00A55978"/>
    <w:rsid w:val="00A5599B"/>
    <w:rsid w:val="00A55FAA"/>
    <w:rsid w:val="00A563AF"/>
    <w:rsid w:val="00A571D2"/>
    <w:rsid w:val="00A57CD0"/>
    <w:rsid w:val="00A6012F"/>
    <w:rsid w:val="00A60C55"/>
    <w:rsid w:val="00A60E4C"/>
    <w:rsid w:val="00A61ABE"/>
    <w:rsid w:val="00A61AF5"/>
    <w:rsid w:val="00A62031"/>
    <w:rsid w:val="00A62341"/>
    <w:rsid w:val="00A62DD7"/>
    <w:rsid w:val="00A62E91"/>
    <w:rsid w:val="00A63624"/>
    <w:rsid w:val="00A63D26"/>
    <w:rsid w:val="00A640BF"/>
    <w:rsid w:val="00A6437C"/>
    <w:rsid w:val="00A64D19"/>
    <w:rsid w:val="00A660B6"/>
    <w:rsid w:val="00A66301"/>
    <w:rsid w:val="00A66718"/>
    <w:rsid w:val="00A6722E"/>
    <w:rsid w:val="00A6727A"/>
    <w:rsid w:val="00A67842"/>
    <w:rsid w:val="00A67C6A"/>
    <w:rsid w:val="00A67CC6"/>
    <w:rsid w:val="00A70011"/>
    <w:rsid w:val="00A712E8"/>
    <w:rsid w:val="00A722AD"/>
    <w:rsid w:val="00A7288A"/>
    <w:rsid w:val="00A728EB"/>
    <w:rsid w:val="00A72C7F"/>
    <w:rsid w:val="00A74235"/>
    <w:rsid w:val="00A74282"/>
    <w:rsid w:val="00A74745"/>
    <w:rsid w:val="00A747A4"/>
    <w:rsid w:val="00A748C1"/>
    <w:rsid w:val="00A749B2"/>
    <w:rsid w:val="00A74D10"/>
    <w:rsid w:val="00A74D85"/>
    <w:rsid w:val="00A74DEB"/>
    <w:rsid w:val="00A74FA3"/>
    <w:rsid w:val="00A75337"/>
    <w:rsid w:val="00A75C5B"/>
    <w:rsid w:val="00A765E0"/>
    <w:rsid w:val="00A768F5"/>
    <w:rsid w:val="00A76A2D"/>
    <w:rsid w:val="00A772E4"/>
    <w:rsid w:val="00A77988"/>
    <w:rsid w:val="00A80125"/>
    <w:rsid w:val="00A801A1"/>
    <w:rsid w:val="00A801D1"/>
    <w:rsid w:val="00A807C3"/>
    <w:rsid w:val="00A80801"/>
    <w:rsid w:val="00A810D8"/>
    <w:rsid w:val="00A81133"/>
    <w:rsid w:val="00A811BA"/>
    <w:rsid w:val="00A814B1"/>
    <w:rsid w:val="00A81ED8"/>
    <w:rsid w:val="00A82A79"/>
    <w:rsid w:val="00A834CB"/>
    <w:rsid w:val="00A83816"/>
    <w:rsid w:val="00A84846"/>
    <w:rsid w:val="00A84A95"/>
    <w:rsid w:val="00A853FC"/>
    <w:rsid w:val="00A855B4"/>
    <w:rsid w:val="00A858B7"/>
    <w:rsid w:val="00A86085"/>
    <w:rsid w:val="00A86BA1"/>
    <w:rsid w:val="00A86D80"/>
    <w:rsid w:val="00A8786C"/>
    <w:rsid w:val="00A9001E"/>
    <w:rsid w:val="00A90156"/>
    <w:rsid w:val="00A9039E"/>
    <w:rsid w:val="00A90670"/>
    <w:rsid w:val="00A90C1A"/>
    <w:rsid w:val="00A90E6B"/>
    <w:rsid w:val="00A9106C"/>
    <w:rsid w:val="00A91230"/>
    <w:rsid w:val="00A91553"/>
    <w:rsid w:val="00A9169B"/>
    <w:rsid w:val="00A9179E"/>
    <w:rsid w:val="00A91808"/>
    <w:rsid w:val="00A918AC"/>
    <w:rsid w:val="00A91BBC"/>
    <w:rsid w:val="00A924B1"/>
    <w:rsid w:val="00A92A9C"/>
    <w:rsid w:val="00A92D36"/>
    <w:rsid w:val="00A936E6"/>
    <w:rsid w:val="00A9403F"/>
    <w:rsid w:val="00A94617"/>
    <w:rsid w:val="00A94671"/>
    <w:rsid w:val="00A95675"/>
    <w:rsid w:val="00A95D6E"/>
    <w:rsid w:val="00A95F5B"/>
    <w:rsid w:val="00A96416"/>
    <w:rsid w:val="00A96D91"/>
    <w:rsid w:val="00A97337"/>
    <w:rsid w:val="00AA08FC"/>
    <w:rsid w:val="00AA1543"/>
    <w:rsid w:val="00AA1823"/>
    <w:rsid w:val="00AA2AF0"/>
    <w:rsid w:val="00AA312D"/>
    <w:rsid w:val="00AA332F"/>
    <w:rsid w:val="00AA3A62"/>
    <w:rsid w:val="00AA40A2"/>
    <w:rsid w:val="00AA4E6A"/>
    <w:rsid w:val="00AA5372"/>
    <w:rsid w:val="00AA5ABB"/>
    <w:rsid w:val="00AA6427"/>
    <w:rsid w:val="00AA677D"/>
    <w:rsid w:val="00AA771E"/>
    <w:rsid w:val="00AA777A"/>
    <w:rsid w:val="00AB0126"/>
    <w:rsid w:val="00AB05C4"/>
    <w:rsid w:val="00AB1721"/>
    <w:rsid w:val="00AB243F"/>
    <w:rsid w:val="00AB2649"/>
    <w:rsid w:val="00AB28DA"/>
    <w:rsid w:val="00AB36A3"/>
    <w:rsid w:val="00AB397F"/>
    <w:rsid w:val="00AB39A5"/>
    <w:rsid w:val="00AB39C3"/>
    <w:rsid w:val="00AB3BF6"/>
    <w:rsid w:val="00AB3CC5"/>
    <w:rsid w:val="00AB46AE"/>
    <w:rsid w:val="00AB52CA"/>
    <w:rsid w:val="00AB611C"/>
    <w:rsid w:val="00AB6D7D"/>
    <w:rsid w:val="00AB6E63"/>
    <w:rsid w:val="00AB743C"/>
    <w:rsid w:val="00AB74C5"/>
    <w:rsid w:val="00AB7B4D"/>
    <w:rsid w:val="00AB7C5B"/>
    <w:rsid w:val="00AC01B3"/>
    <w:rsid w:val="00AC032D"/>
    <w:rsid w:val="00AC0B73"/>
    <w:rsid w:val="00AC0DDF"/>
    <w:rsid w:val="00AC2C73"/>
    <w:rsid w:val="00AC305F"/>
    <w:rsid w:val="00AC33F9"/>
    <w:rsid w:val="00AC347A"/>
    <w:rsid w:val="00AC35DC"/>
    <w:rsid w:val="00AC371D"/>
    <w:rsid w:val="00AC37FB"/>
    <w:rsid w:val="00AC3A4A"/>
    <w:rsid w:val="00AC40AC"/>
    <w:rsid w:val="00AC4619"/>
    <w:rsid w:val="00AC48F1"/>
    <w:rsid w:val="00AC4A78"/>
    <w:rsid w:val="00AC4DD3"/>
    <w:rsid w:val="00AC5471"/>
    <w:rsid w:val="00AC5C7D"/>
    <w:rsid w:val="00AC6EA7"/>
    <w:rsid w:val="00AC7442"/>
    <w:rsid w:val="00AC785E"/>
    <w:rsid w:val="00AD00A9"/>
    <w:rsid w:val="00AD013F"/>
    <w:rsid w:val="00AD0B69"/>
    <w:rsid w:val="00AD1042"/>
    <w:rsid w:val="00AD11D4"/>
    <w:rsid w:val="00AD12C1"/>
    <w:rsid w:val="00AD216D"/>
    <w:rsid w:val="00AD2530"/>
    <w:rsid w:val="00AD4692"/>
    <w:rsid w:val="00AD66E8"/>
    <w:rsid w:val="00AD67AD"/>
    <w:rsid w:val="00AD71BA"/>
    <w:rsid w:val="00AD75F5"/>
    <w:rsid w:val="00AD7BFA"/>
    <w:rsid w:val="00AE0A28"/>
    <w:rsid w:val="00AE11A5"/>
    <w:rsid w:val="00AE1659"/>
    <w:rsid w:val="00AE16A3"/>
    <w:rsid w:val="00AE1B0F"/>
    <w:rsid w:val="00AE1C3D"/>
    <w:rsid w:val="00AE232C"/>
    <w:rsid w:val="00AE2558"/>
    <w:rsid w:val="00AE2D01"/>
    <w:rsid w:val="00AE2F10"/>
    <w:rsid w:val="00AE3453"/>
    <w:rsid w:val="00AE3CB8"/>
    <w:rsid w:val="00AE40E1"/>
    <w:rsid w:val="00AE4AE4"/>
    <w:rsid w:val="00AE4BE1"/>
    <w:rsid w:val="00AE511A"/>
    <w:rsid w:val="00AE5940"/>
    <w:rsid w:val="00AE5D39"/>
    <w:rsid w:val="00AE6187"/>
    <w:rsid w:val="00AE6AD1"/>
    <w:rsid w:val="00AE6CE2"/>
    <w:rsid w:val="00AE72E0"/>
    <w:rsid w:val="00AE79D1"/>
    <w:rsid w:val="00AF09B1"/>
    <w:rsid w:val="00AF1206"/>
    <w:rsid w:val="00AF22FE"/>
    <w:rsid w:val="00AF2917"/>
    <w:rsid w:val="00AF3F65"/>
    <w:rsid w:val="00AF3FCA"/>
    <w:rsid w:val="00AF4054"/>
    <w:rsid w:val="00AF406C"/>
    <w:rsid w:val="00AF4801"/>
    <w:rsid w:val="00AF53C0"/>
    <w:rsid w:val="00AF5D6C"/>
    <w:rsid w:val="00AF6349"/>
    <w:rsid w:val="00AF63AC"/>
    <w:rsid w:val="00AF6901"/>
    <w:rsid w:val="00AF6FE1"/>
    <w:rsid w:val="00B00183"/>
    <w:rsid w:val="00B007A3"/>
    <w:rsid w:val="00B0122A"/>
    <w:rsid w:val="00B024B7"/>
    <w:rsid w:val="00B026BA"/>
    <w:rsid w:val="00B029F8"/>
    <w:rsid w:val="00B02FC1"/>
    <w:rsid w:val="00B03262"/>
    <w:rsid w:val="00B03B11"/>
    <w:rsid w:val="00B041EF"/>
    <w:rsid w:val="00B046AE"/>
    <w:rsid w:val="00B04DB9"/>
    <w:rsid w:val="00B0518F"/>
    <w:rsid w:val="00B0582B"/>
    <w:rsid w:val="00B06807"/>
    <w:rsid w:val="00B06CFC"/>
    <w:rsid w:val="00B0736C"/>
    <w:rsid w:val="00B073EB"/>
    <w:rsid w:val="00B07639"/>
    <w:rsid w:val="00B076E0"/>
    <w:rsid w:val="00B07AAF"/>
    <w:rsid w:val="00B07E36"/>
    <w:rsid w:val="00B07F38"/>
    <w:rsid w:val="00B10674"/>
    <w:rsid w:val="00B109AC"/>
    <w:rsid w:val="00B109C6"/>
    <w:rsid w:val="00B10CF2"/>
    <w:rsid w:val="00B10FA6"/>
    <w:rsid w:val="00B1226F"/>
    <w:rsid w:val="00B12E1C"/>
    <w:rsid w:val="00B130AA"/>
    <w:rsid w:val="00B13335"/>
    <w:rsid w:val="00B13D5E"/>
    <w:rsid w:val="00B14C62"/>
    <w:rsid w:val="00B169E1"/>
    <w:rsid w:val="00B1769F"/>
    <w:rsid w:val="00B178F3"/>
    <w:rsid w:val="00B17CAE"/>
    <w:rsid w:val="00B202B0"/>
    <w:rsid w:val="00B202EC"/>
    <w:rsid w:val="00B2079D"/>
    <w:rsid w:val="00B207F7"/>
    <w:rsid w:val="00B20C07"/>
    <w:rsid w:val="00B20F13"/>
    <w:rsid w:val="00B216FC"/>
    <w:rsid w:val="00B220AB"/>
    <w:rsid w:val="00B22126"/>
    <w:rsid w:val="00B22411"/>
    <w:rsid w:val="00B233DB"/>
    <w:rsid w:val="00B240B4"/>
    <w:rsid w:val="00B247AB"/>
    <w:rsid w:val="00B24875"/>
    <w:rsid w:val="00B249E9"/>
    <w:rsid w:val="00B24E08"/>
    <w:rsid w:val="00B25AEF"/>
    <w:rsid w:val="00B25B8E"/>
    <w:rsid w:val="00B25D0C"/>
    <w:rsid w:val="00B26258"/>
    <w:rsid w:val="00B2667F"/>
    <w:rsid w:val="00B269E6"/>
    <w:rsid w:val="00B26AEA"/>
    <w:rsid w:val="00B26BD4"/>
    <w:rsid w:val="00B27642"/>
    <w:rsid w:val="00B276FD"/>
    <w:rsid w:val="00B3083A"/>
    <w:rsid w:val="00B3197B"/>
    <w:rsid w:val="00B31D0E"/>
    <w:rsid w:val="00B32059"/>
    <w:rsid w:val="00B325E8"/>
    <w:rsid w:val="00B32991"/>
    <w:rsid w:val="00B32CE4"/>
    <w:rsid w:val="00B33311"/>
    <w:rsid w:val="00B34AD0"/>
    <w:rsid w:val="00B35698"/>
    <w:rsid w:val="00B36340"/>
    <w:rsid w:val="00B36490"/>
    <w:rsid w:val="00B36770"/>
    <w:rsid w:val="00B36AE1"/>
    <w:rsid w:val="00B36BF5"/>
    <w:rsid w:val="00B37700"/>
    <w:rsid w:val="00B40204"/>
    <w:rsid w:val="00B40771"/>
    <w:rsid w:val="00B41246"/>
    <w:rsid w:val="00B4142E"/>
    <w:rsid w:val="00B41574"/>
    <w:rsid w:val="00B41ACF"/>
    <w:rsid w:val="00B43186"/>
    <w:rsid w:val="00B43A3A"/>
    <w:rsid w:val="00B43A81"/>
    <w:rsid w:val="00B43E23"/>
    <w:rsid w:val="00B43F0F"/>
    <w:rsid w:val="00B44C0B"/>
    <w:rsid w:val="00B4529F"/>
    <w:rsid w:val="00B45705"/>
    <w:rsid w:val="00B457E9"/>
    <w:rsid w:val="00B45B75"/>
    <w:rsid w:val="00B45CEF"/>
    <w:rsid w:val="00B45E90"/>
    <w:rsid w:val="00B46A74"/>
    <w:rsid w:val="00B475BC"/>
    <w:rsid w:val="00B47DAC"/>
    <w:rsid w:val="00B50185"/>
    <w:rsid w:val="00B50629"/>
    <w:rsid w:val="00B50AB6"/>
    <w:rsid w:val="00B50D1B"/>
    <w:rsid w:val="00B510D5"/>
    <w:rsid w:val="00B510FA"/>
    <w:rsid w:val="00B5140C"/>
    <w:rsid w:val="00B51ECA"/>
    <w:rsid w:val="00B52066"/>
    <w:rsid w:val="00B5243A"/>
    <w:rsid w:val="00B52445"/>
    <w:rsid w:val="00B52762"/>
    <w:rsid w:val="00B52A31"/>
    <w:rsid w:val="00B52A3D"/>
    <w:rsid w:val="00B53B52"/>
    <w:rsid w:val="00B53E81"/>
    <w:rsid w:val="00B5491B"/>
    <w:rsid w:val="00B54AA9"/>
    <w:rsid w:val="00B54B3D"/>
    <w:rsid w:val="00B54E1F"/>
    <w:rsid w:val="00B55573"/>
    <w:rsid w:val="00B55890"/>
    <w:rsid w:val="00B55B81"/>
    <w:rsid w:val="00B56177"/>
    <w:rsid w:val="00B562E7"/>
    <w:rsid w:val="00B5655C"/>
    <w:rsid w:val="00B57638"/>
    <w:rsid w:val="00B57F3A"/>
    <w:rsid w:val="00B60583"/>
    <w:rsid w:val="00B60E31"/>
    <w:rsid w:val="00B617FA"/>
    <w:rsid w:val="00B61D10"/>
    <w:rsid w:val="00B623A0"/>
    <w:rsid w:val="00B62411"/>
    <w:rsid w:val="00B626CD"/>
    <w:rsid w:val="00B627E4"/>
    <w:rsid w:val="00B631AF"/>
    <w:rsid w:val="00B63359"/>
    <w:rsid w:val="00B63CF6"/>
    <w:rsid w:val="00B63E30"/>
    <w:rsid w:val="00B6452C"/>
    <w:rsid w:val="00B648CA"/>
    <w:rsid w:val="00B65536"/>
    <w:rsid w:val="00B66672"/>
    <w:rsid w:val="00B67A52"/>
    <w:rsid w:val="00B67CD9"/>
    <w:rsid w:val="00B67DC3"/>
    <w:rsid w:val="00B67EA8"/>
    <w:rsid w:val="00B70372"/>
    <w:rsid w:val="00B703A4"/>
    <w:rsid w:val="00B70900"/>
    <w:rsid w:val="00B70A46"/>
    <w:rsid w:val="00B70A79"/>
    <w:rsid w:val="00B70DEE"/>
    <w:rsid w:val="00B70E7D"/>
    <w:rsid w:val="00B70ED4"/>
    <w:rsid w:val="00B7108D"/>
    <w:rsid w:val="00B71BED"/>
    <w:rsid w:val="00B727BF"/>
    <w:rsid w:val="00B7291D"/>
    <w:rsid w:val="00B72CD3"/>
    <w:rsid w:val="00B72DF5"/>
    <w:rsid w:val="00B7318D"/>
    <w:rsid w:val="00B73883"/>
    <w:rsid w:val="00B73981"/>
    <w:rsid w:val="00B742C7"/>
    <w:rsid w:val="00B7448F"/>
    <w:rsid w:val="00B745B2"/>
    <w:rsid w:val="00B74A04"/>
    <w:rsid w:val="00B74C25"/>
    <w:rsid w:val="00B7541F"/>
    <w:rsid w:val="00B75D07"/>
    <w:rsid w:val="00B75D9B"/>
    <w:rsid w:val="00B76762"/>
    <w:rsid w:val="00B773ED"/>
    <w:rsid w:val="00B775D3"/>
    <w:rsid w:val="00B7763E"/>
    <w:rsid w:val="00B81894"/>
    <w:rsid w:val="00B8225C"/>
    <w:rsid w:val="00B839AA"/>
    <w:rsid w:val="00B83A39"/>
    <w:rsid w:val="00B83C56"/>
    <w:rsid w:val="00B84242"/>
    <w:rsid w:val="00B84ACB"/>
    <w:rsid w:val="00B84C5D"/>
    <w:rsid w:val="00B85335"/>
    <w:rsid w:val="00B85563"/>
    <w:rsid w:val="00B85734"/>
    <w:rsid w:val="00B858B4"/>
    <w:rsid w:val="00B86197"/>
    <w:rsid w:val="00B8664F"/>
    <w:rsid w:val="00B86F9F"/>
    <w:rsid w:val="00B871F1"/>
    <w:rsid w:val="00B87CC5"/>
    <w:rsid w:val="00B87DB9"/>
    <w:rsid w:val="00B90747"/>
    <w:rsid w:val="00B91232"/>
    <w:rsid w:val="00B9150C"/>
    <w:rsid w:val="00B91A0E"/>
    <w:rsid w:val="00B923FE"/>
    <w:rsid w:val="00B92710"/>
    <w:rsid w:val="00B92EE1"/>
    <w:rsid w:val="00B9374E"/>
    <w:rsid w:val="00B93D8E"/>
    <w:rsid w:val="00B94828"/>
    <w:rsid w:val="00B94ED9"/>
    <w:rsid w:val="00B954F0"/>
    <w:rsid w:val="00B957A6"/>
    <w:rsid w:val="00B963DF"/>
    <w:rsid w:val="00B9683A"/>
    <w:rsid w:val="00B96DA2"/>
    <w:rsid w:val="00B97573"/>
    <w:rsid w:val="00BA0F7A"/>
    <w:rsid w:val="00BA1475"/>
    <w:rsid w:val="00BA2AC4"/>
    <w:rsid w:val="00BA2B64"/>
    <w:rsid w:val="00BA3116"/>
    <w:rsid w:val="00BA3668"/>
    <w:rsid w:val="00BA3B37"/>
    <w:rsid w:val="00BA3F57"/>
    <w:rsid w:val="00BA4134"/>
    <w:rsid w:val="00BA4387"/>
    <w:rsid w:val="00BA451D"/>
    <w:rsid w:val="00BA521A"/>
    <w:rsid w:val="00BA62C3"/>
    <w:rsid w:val="00BA6477"/>
    <w:rsid w:val="00BA68CA"/>
    <w:rsid w:val="00BA6D29"/>
    <w:rsid w:val="00BA6EDE"/>
    <w:rsid w:val="00BA6FA0"/>
    <w:rsid w:val="00BA76B9"/>
    <w:rsid w:val="00BA7BE2"/>
    <w:rsid w:val="00BA7C74"/>
    <w:rsid w:val="00BA7DF5"/>
    <w:rsid w:val="00BB010C"/>
    <w:rsid w:val="00BB0878"/>
    <w:rsid w:val="00BB08B6"/>
    <w:rsid w:val="00BB0A4B"/>
    <w:rsid w:val="00BB0EE6"/>
    <w:rsid w:val="00BB246E"/>
    <w:rsid w:val="00BB2497"/>
    <w:rsid w:val="00BB2D6B"/>
    <w:rsid w:val="00BB3348"/>
    <w:rsid w:val="00BB3D80"/>
    <w:rsid w:val="00BB4CC2"/>
    <w:rsid w:val="00BB53B0"/>
    <w:rsid w:val="00BB56E5"/>
    <w:rsid w:val="00BB67D4"/>
    <w:rsid w:val="00BC0427"/>
    <w:rsid w:val="00BC266C"/>
    <w:rsid w:val="00BC283D"/>
    <w:rsid w:val="00BC288B"/>
    <w:rsid w:val="00BC31A4"/>
    <w:rsid w:val="00BC365C"/>
    <w:rsid w:val="00BC474D"/>
    <w:rsid w:val="00BC4D13"/>
    <w:rsid w:val="00BC4E76"/>
    <w:rsid w:val="00BC56E8"/>
    <w:rsid w:val="00BC57AE"/>
    <w:rsid w:val="00BC64EC"/>
    <w:rsid w:val="00BC668B"/>
    <w:rsid w:val="00BC67A6"/>
    <w:rsid w:val="00BC70C5"/>
    <w:rsid w:val="00BC71A8"/>
    <w:rsid w:val="00BC7CFF"/>
    <w:rsid w:val="00BC7D47"/>
    <w:rsid w:val="00BD0142"/>
    <w:rsid w:val="00BD03D9"/>
    <w:rsid w:val="00BD0F6F"/>
    <w:rsid w:val="00BD12E1"/>
    <w:rsid w:val="00BD12F7"/>
    <w:rsid w:val="00BD1B74"/>
    <w:rsid w:val="00BD289A"/>
    <w:rsid w:val="00BD3D53"/>
    <w:rsid w:val="00BD4201"/>
    <w:rsid w:val="00BD42D6"/>
    <w:rsid w:val="00BD49F8"/>
    <w:rsid w:val="00BD4AF1"/>
    <w:rsid w:val="00BD4B4E"/>
    <w:rsid w:val="00BD525B"/>
    <w:rsid w:val="00BD64F1"/>
    <w:rsid w:val="00BD6564"/>
    <w:rsid w:val="00BD66D7"/>
    <w:rsid w:val="00BD7288"/>
    <w:rsid w:val="00BD7BB0"/>
    <w:rsid w:val="00BE01F4"/>
    <w:rsid w:val="00BE068D"/>
    <w:rsid w:val="00BE1EDC"/>
    <w:rsid w:val="00BE217A"/>
    <w:rsid w:val="00BE291D"/>
    <w:rsid w:val="00BE33D8"/>
    <w:rsid w:val="00BE34AD"/>
    <w:rsid w:val="00BE3995"/>
    <w:rsid w:val="00BE4124"/>
    <w:rsid w:val="00BE4C87"/>
    <w:rsid w:val="00BE540D"/>
    <w:rsid w:val="00BE5980"/>
    <w:rsid w:val="00BE5CE1"/>
    <w:rsid w:val="00BE5CE4"/>
    <w:rsid w:val="00BE5D1A"/>
    <w:rsid w:val="00BE5DA7"/>
    <w:rsid w:val="00BE62F4"/>
    <w:rsid w:val="00BE6484"/>
    <w:rsid w:val="00BE7C8E"/>
    <w:rsid w:val="00BE7F3E"/>
    <w:rsid w:val="00BE7F70"/>
    <w:rsid w:val="00BE7FB0"/>
    <w:rsid w:val="00BF062A"/>
    <w:rsid w:val="00BF0783"/>
    <w:rsid w:val="00BF0F63"/>
    <w:rsid w:val="00BF18EB"/>
    <w:rsid w:val="00BF1C56"/>
    <w:rsid w:val="00BF20E1"/>
    <w:rsid w:val="00BF3308"/>
    <w:rsid w:val="00BF3546"/>
    <w:rsid w:val="00BF3780"/>
    <w:rsid w:val="00BF37DA"/>
    <w:rsid w:val="00BF4873"/>
    <w:rsid w:val="00BF51AD"/>
    <w:rsid w:val="00BF627A"/>
    <w:rsid w:val="00BF634E"/>
    <w:rsid w:val="00BF75BB"/>
    <w:rsid w:val="00C00507"/>
    <w:rsid w:val="00C0068A"/>
    <w:rsid w:val="00C00AE4"/>
    <w:rsid w:val="00C00BA5"/>
    <w:rsid w:val="00C00E3D"/>
    <w:rsid w:val="00C0103D"/>
    <w:rsid w:val="00C0140E"/>
    <w:rsid w:val="00C01538"/>
    <w:rsid w:val="00C02601"/>
    <w:rsid w:val="00C027CE"/>
    <w:rsid w:val="00C033ED"/>
    <w:rsid w:val="00C03A5A"/>
    <w:rsid w:val="00C048CF"/>
    <w:rsid w:val="00C05160"/>
    <w:rsid w:val="00C077A6"/>
    <w:rsid w:val="00C07DD8"/>
    <w:rsid w:val="00C07F41"/>
    <w:rsid w:val="00C10988"/>
    <w:rsid w:val="00C10E23"/>
    <w:rsid w:val="00C11F5C"/>
    <w:rsid w:val="00C12849"/>
    <w:rsid w:val="00C12965"/>
    <w:rsid w:val="00C13ED5"/>
    <w:rsid w:val="00C14037"/>
    <w:rsid w:val="00C14137"/>
    <w:rsid w:val="00C15033"/>
    <w:rsid w:val="00C1639D"/>
    <w:rsid w:val="00C1682C"/>
    <w:rsid w:val="00C16943"/>
    <w:rsid w:val="00C1713A"/>
    <w:rsid w:val="00C177F4"/>
    <w:rsid w:val="00C17AC9"/>
    <w:rsid w:val="00C17C47"/>
    <w:rsid w:val="00C20D88"/>
    <w:rsid w:val="00C21D30"/>
    <w:rsid w:val="00C220ED"/>
    <w:rsid w:val="00C2304B"/>
    <w:rsid w:val="00C234A1"/>
    <w:rsid w:val="00C237B9"/>
    <w:rsid w:val="00C237ED"/>
    <w:rsid w:val="00C24016"/>
    <w:rsid w:val="00C242B9"/>
    <w:rsid w:val="00C2459C"/>
    <w:rsid w:val="00C24B7C"/>
    <w:rsid w:val="00C25143"/>
    <w:rsid w:val="00C253A7"/>
    <w:rsid w:val="00C255E0"/>
    <w:rsid w:val="00C25BFD"/>
    <w:rsid w:val="00C2666B"/>
    <w:rsid w:val="00C2693B"/>
    <w:rsid w:val="00C27051"/>
    <w:rsid w:val="00C274C7"/>
    <w:rsid w:val="00C27D63"/>
    <w:rsid w:val="00C30120"/>
    <w:rsid w:val="00C305FC"/>
    <w:rsid w:val="00C30EE7"/>
    <w:rsid w:val="00C314F5"/>
    <w:rsid w:val="00C31711"/>
    <w:rsid w:val="00C31C31"/>
    <w:rsid w:val="00C323EA"/>
    <w:rsid w:val="00C329B2"/>
    <w:rsid w:val="00C329FE"/>
    <w:rsid w:val="00C337EB"/>
    <w:rsid w:val="00C33ECC"/>
    <w:rsid w:val="00C34A64"/>
    <w:rsid w:val="00C34B2B"/>
    <w:rsid w:val="00C34D9C"/>
    <w:rsid w:val="00C351C2"/>
    <w:rsid w:val="00C351D2"/>
    <w:rsid w:val="00C35465"/>
    <w:rsid w:val="00C356D9"/>
    <w:rsid w:val="00C35908"/>
    <w:rsid w:val="00C35D5A"/>
    <w:rsid w:val="00C369B1"/>
    <w:rsid w:val="00C369FE"/>
    <w:rsid w:val="00C37592"/>
    <w:rsid w:val="00C375E3"/>
    <w:rsid w:val="00C376EC"/>
    <w:rsid w:val="00C379A0"/>
    <w:rsid w:val="00C37FE3"/>
    <w:rsid w:val="00C4055D"/>
    <w:rsid w:val="00C40822"/>
    <w:rsid w:val="00C41C9D"/>
    <w:rsid w:val="00C42525"/>
    <w:rsid w:val="00C4252F"/>
    <w:rsid w:val="00C42565"/>
    <w:rsid w:val="00C43C68"/>
    <w:rsid w:val="00C44C4F"/>
    <w:rsid w:val="00C44C65"/>
    <w:rsid w:val="00C45859"/>
    <w:rsid w:val="00C4640D"/>
    <w:rsid w:val="00C46C2B"/>
    <w:rsid w:val="00C46E2A"/>
    <w:rsid w:val="00C47342"/>
    <w:rsid w:val="00C475D6"/>
    <w:rsid w:val="00C475FA"/>
    <w:rsid w:val="00C5041A"/>
    <w:rsid w:val="00C50852"/>
    <w:rsid w:val="00C50E6E"/>
    <w:rsid w:val="00C51D30"/>
    <w:rsid w:val="00C5237E"/>
    <w:rsid w:val="00C52BB3"/>
    <w:rsid w:val="00C52E19"/>
    <w:rsid w:val="00C52F04"/>
    <w:rsid w:val="00C53C8B"/>
    <w:rsid w:val="00C54DE4"/>
    <w:rsid w:val="00C54E09"/>
    <w:rsid w:val="00C56A83"/>
    <w:rsid w:val="00C571D6"/>
    <w:rsid w:val="00C60298"/>
    <w:rsid w:val="00C60515"/>
    <w:rsid w:val="00C6087C"/>
    <w:rsid w:val="00C608DD"/>
    <w:rsid w:val="00C6161F"/>
    <w:rsid w:val="00C6188F"/>
    <w:rsid w:val="00C61F6B"/>
    <w:rsid w:val="00C628A9"/>
    <w:rsid w:val="00C63885"/>
    <w:rsid w:val="00C644AD"/>
    <w:rsid w:val="00C64710"/>
    <w:rsid w:val="00C658FB"/>
    <w:rsid w:val="00C65973"/>
    <w:rsid w:val="00C66195"/>
    <w:rsid w:val="00C661B3"/>
    <w:rsid w:val="00C66263"/>
    <w:rsid w:val="00C67CFB"/>
    <w:rsid w:val="00C70CAC"/>
    <w:rsid w:val="00C7167E"/>
    <w:rsid w:val="00C7198B"/>
    <w:rsid w:val="00C7399D"/>
    <w:rsid w:val="00C73F30"/>
    <w:rsid w:val="00C7539B"/>
    <w:rsid w:val="00C75D04"/>
    <w:rsid w:val="00C75D22"/>
    <w:rsid w:val="00C75FA9"/>
    <w:rsid w:val="00C77106"/>
    <w:rsid w:val="00C774C8"/>
    <w:rsid w:val="00C7779A"/>
    <w:rsid w:val="00C808BC"/>
    <w:rsid w:val="00C80F0B"/>
    <w:rsid w:val="00C8176E"/>
    <w:rsid w:val="00C81EF5"/>
    <w:rsid w:val="00C82CA3"/>
    <w:rsid w:val="00C834CF"/>
    <w:rsid w:val="00C845AA"/>
    <w:rsid w:val="00C84AB2"/>
    <w:rsid w:val="00C84DE5"/>
    <w:rsid w:val="00C85185"/>
    <w:rsid w:val="00C855BA"/>
    <w:rsid w:val="00C85B6F"/>
    <w:rsid w:val="00C864CD"/>
    <w:rsid w:val="00C86F85"/>
    <w:rsid w:val="00C87E26"/>
    <w:rsid w:val="00C90C35"/>
    <w:rsid w:val="00C911F1"/>
    <w:rsid w:val="00C91AF9"/>
    <w:rsid w:val="00C91E46"/>
    <w:rsid w:val="00C9224D"/>
    <w:rsid w:val="00C92279"/>
    <w:rsid w:val="00C92284"/>
    <w:rsid w:val="00C92B53"/>
    <w:rsid w:val="00C92F52"/>
    <w:rsid w:val="00C93518"/>
    <w:rsid w:val="00C93CDC"/>
    <w:rsid w:val="00C9455B"/>
    <w:rsid w:val="00C94CFA"/>
    <w:rsid w:val="00C956B6"/>
    <w:rsid w:val="00C95863"/>
    <w:rsid w:val="00C95A90"/>
    <w:rsid w:val="00C95E2C"/>
    <w:rsid w:val="00C9646F"/>
    <w:rsid w:val="00C96923"/>
    <w:rsid w:val="00C969DB"/>
    <w:rsid w:val="00C96D97"/>
    <w:rsid w:val="00C97D18"/>
    <w:rsid w:val="00CA0EC9"/>
    <w:rsid w:val="00CA1745"/>
    <w:rsid w:val="00CA1B63"/>
    <w:rsid w:val="00CA1CF6"/>
    <w:rsid w:val="00CA2E3D"/>
    <w:rsid w:val="00CA3967"/>
    <w:rsid w:val="00CA4511"/>
    <w:rsid w:val="00CA4A55"/>
    <w:rsid w:val="00CA5676"/>
    <w:rsid w:val="00CA6578"/>
    <w:rsid w:val="00CA6E28"/>
    <w:rsid w:val="00CA6F6C"/>
    <w:rsid w:val="00CA7A20"/>
    <w:rsid w:val="00CA7C3A"/>
    <w:rsid w:val="00CA7D38"/>
    <w:rsid w:val="00CB0BE1"/>
    <w:rsid w:val="00CB0CCC"/>
    <w:rsid w:val="00CB1C27"/>
    <w:rsid w:val="00CB2151"/>
    <w:rsid w:val="00CB22F0"/>
    <w:rsid w:val="00CB2570"/>
    <w:rsid w:val="00CB2F6C"/>
    <w:rsid w:val="00CB4D7B"/>
    <w:rsid w:val="00CB5215"/>
    <w:rsid w:val="00CB5502"/>
    <w:rsid w:val="00CB5751"/>
    <w:rsid w:val="00CB62B5"/>
    <w:rsid w:val="00CB6A89"/>
    <w:rsid w:val="00CB6BC1"/>
    <w:rsid w:val="00CB6F53"/>
    <w:rsid w:val="00CB7737"/>
    <w:rsid w:val="00CB7997"/>
    <w:rsid w:val="00CB7A62"/>
    <w:rsid w:val="00CB7F8A"/>
    <w:rsid w:val="00CC00E0"/>
    <w:rsid w:val="00CC0F6B"/>
    <w:rsid w:val="00CC19E4"/>
    <w:rsid w:val="00CC1C13"/>
    <w:rsid w:val="00CC3280"/>
    <w:rsid w:val="00CC3422"/>
    <w:rsid w:val="00CC3FD0"/>
    <w:rsid w:val="00CC413B"/>
    <w:rsid w:val="00CC5C16"/>
    <w:rsid w:val="00CC600A"/>
    <w:rsid w:val="00CC6529"/>
    <w:rsid w:val="00CC68EE"/>
    <w:rsid w:val="00CC7565"/>
    <w:rsid w:val="00CC76A5"/>
    <w:rsid w:val="00CD0096"/>
    <w:rsid w:val="00CD17BB"/>
    <w:rsid w:val="00CD1E49"/>
    <w:rsid w:val="00CD24F8"/>
    <w:rsid w:val="00CD287B"/>
    <w:rsid w:val="00CD2971"/>
    <w:rsid w:val="00CD3B87"/>
    <w:rsid w:val="00CD3FA8"/>
    <w:rsid w:val="00CD4773"/>
    <w:rsid w:val="00CD516F"/>
    <w:rsid w:val="00CD5EA9"/>
    <w:rsid w:val="00CD6153"/>
    <w:rsid w:val="00CD6301"/>
    <w:rsid w:val="00CD672A"/>
    <w:rsid w:val="00CD6EBA"/>
    <w:rsid w:val="00CD767D"/>
    <w:rsid w:val="00CD779C"/>
    <w:rsid w:val="00CE07C7"/>
    <w:rsid w:val="00CE09FE"/>
    <w:rsid w:val="00CE0B54"/>
    <w:rsid w:val="00CE0C06"/>
    <w:rsid w:val="00CE0C8E"/>
    <w:rsid w:val="00CE16A1"/>
    <w:rsid w:val="00CE1C9F"/>
    <w:rsid w:val="00CE1D9A"/>
    <w:rsid w:val="00CE259F"/>
    <w:rsid w:val="00CE276C"/>
    <w:rsid w:val="00CE2D5B"/>
    <w:rsid w:val="00CE3101"/>
    <w:rsid w:val="00CE3E6B"/>
    <w:rsid w:val="00CE4350"/>
    <w:rsid w:val="00CE513F"/>
    <w:rsid w:val="00CE5C44"/>
    <w:rsid w:val="00CE60B0"/>
    <w:rsid w:val="00CE63F7"/>
    <w:rsid w:val="00CE72B3"/>
    <w:rsid w:val="00CF01EF"/>
    <w:rsid w:val="00CF07D8"/>
    <w:rsid w:val="00CF0B9F"/>
    <w:rsid w:val="00CF0E78"/>
    <w:rsid w:val="00CF1020"/>
    <w:rsid w:val="00CF1601"/>
    <w:rsid w:val="00CF167B"/>
    <w:rsid w:val="00CF170C"/>
    <w:rsid w:val="00CF1AFB"/>
    <w:rsid w:val="00CF1D30"/>
    <w:rsid w:val="00CF2213"/>
    <w:rsid w:val="00CF29FE"/>
    <w:rsid w:val="00CF36E5"/>
    <w:rsid w:val="00CF3948"/>
    <w:rsid w:val="00CF3A0C"/>
    <w:rsid w:val="00CF3A3C"/>
    <w:rsid w:val="00CF4891"/>
    <w:rsid w:val="00CF4B39"/>
    <w:rsid w:val="00CF57FA"/>
    <w:rsid w:val="00CF5BBB"/>
    <w:rsid w:val="00CF5F43"/>
    <w:rsid w:val="00CF6442"/>
    <w:rsid w:val="00CF6C62"/>
    <w:rsid w:val="00CF71A0"/>
    <w:rsid w:val="00CF749F"/>
    <w:rsid w:val="00CF769C"/>
    <w:rsid w:val="00CF7706"/>
    <w:rsid w:val="00D001FB"/>
    <w:rsid w:val="00D01569"/>
    <w:rsid w:val="00D01F9E"/>
    <w:rsid w:val="00D02612"/>
    <w:rsid w:val="00D02A1C"/>
    <w:rsid w:val="00D02EE2"/>
    <w:rsid w:val="00D037A2"/>
    <w:rsid w:val="00D03A4C"/>
    <w:rsid w:val="00D03F5B"/>
    <w:rsid w:val="00D0447E"/>
    <w:rsid w:val="00D04C3F"/>
    <w:rsid w:val="00D04ED3"/>
    <w:rsid w:val="00D04F69"/>
    <w:rsid w:val="00D0565E"/>
    <w:rsid w:val="00D06457"/>
    <w:rsid w:val="00D07314"/>
    <w:rsid w:val="00D0750B"/>
    <w:rsid w:val="00D07579"/>
    <w:rsid w:val="00D1092E"/>
    <w:rsid w:val="00D110AB"/>
    <w:rsid w:val="00D11441"/>
    <w:rsid w:val="00D11602"/>
    <w:rsid w:val="00D1181A"/>
    <w:rsid w:val="00D11894"/>
    <w:rsid w:val="00D11CAA"/>
    <w:rsid w:val="00D1296B"/>
    <w:rsid w:val="00D12CD6"/>
    <w:rsid w:val="00D133B4"/>
    <w:rsid w:val="00D13784"/>
    <w:rsid w:val="00D14665"/>
    <w:rsid w:val="00D14B07"/>
    <w:rsid w:val="00D14FFA"/>
    <w:rsid w:val="00D16636"/>
    <w:rsid w:val="00D1674D"/>
    <w:rsid w:val="00D1701F"/>
    <w:rsid w:val="00D1718F"/>
    <w:rsid w:val="00D17441"/>
    <w:rsid w:val="00D17556"/>
    <w:rsid w:val="00D17E76"/>
    <w:rsid w:val="00D2054A"/>
    <w:rsid w:val="00D209A6"/>
    <w:rsid w:val="00D20B91"/>
    <w:rsid w:val="00D212AC"/>
    <w:rsid w:val="00D21705"/>
    <w:rsid w:val="00D21769"/>
    <w:rsid w:val="00D2183F"/>
    <w:rsid w:val="00D21BC3"/>
    <w:rsid w:val="00D21C68"/>
    <w:rsid w:val="00D21C82"/>
    <w:rsid w:val="00D22439"/>
    <w:rsid w:val="00D229FA"/>
    <w:rsid w:val="00D232F2"/>
    <w:rsid w:val="00D23352"/>
    <w:rsid w:val="00D23B37"/>
    <w:rsid w:val="00D24052"/>
    <w:rsid w:val="00D2438C"/>
    <w:rsid w:val="00D24598"/>
    <w:rsid w:val="00D24904"/>
    <w:rsid w:val="00D24CAE"/>
    <w:rsid w:val="00D25AFA"/>
    <w:rsid w:val="00D25B36"/>
    <w:rsid w:val="00D25D2D"/>
    <w:rsid w:val="00D262F8"/>
    <w:rsid w:val="00D26A71"/>
    <w:rsid w:val="00D27441"/>
    <w:rsid w:val="00D27C5E"/>
    <w:rsid w:val="00D3104D"/>
    <w:rsid w:val="00D3228F"/>
    <w:rsid w:val="00D32735"/>
    <w:rsid w:val="00D3387C"/>
    <w:rsid w:val="00D338C1"/>
    <w:rsid w:val="00D340D1"/>
    <w:rsid w:val="00D34181"/>
    <w:rsid w:val="00D342B6"/>
    <w:rsid w:val="00D3494E"/>
    <w:rsid w:val="00D35412"/>
    <w:rsid w:val="00D35448"/>
    <w:rsid w:val="00D35E54"/>
    <w:rsid w:val="00D37A27"/>
    <w:rsid w:val="00D37BEF"/>
    <w:rsid w:val="00D40263"/>
    <w:rsid w:val="00D40551"/>
    <w:rsid w:val="00D40723"/>
    <w:rsid w:val="00D40EFE"/>
    <w:rsid w:val="00D4122D"/>
    <w:rsid w:val="00D41976"/>
    <w:rsid w:val="00D41C0A"/>
    <w:rsid w:val="00D42A54"/>
    <w:rsid w:val="00D4362D"/>
    <w:rsid w:val="00D43DE3"/>
    <w:rsid w:val="00D45654"/>
    <w:rsid w:val="00D459B7"/>
    <w:rsid w:val="00D45B91"/>
    <w:rsid w:val="00D45D9C"/>
    <w:rsid w:val="00D45DEC"/>
    <w:rsid w:val="00D461E5"/>
    <w:rsid w:val="00D466A7"/>
    <w:rsid w:val="00D470B8"/>
    <w:rsid w:val="00D475A7"/>
    <w:rsid w:val="00D5011B"/>
    <w:rsid w:val="00D50F0C"/>
    <w:rsid w:val="00D5150E"/>
    <w:rsid w:val="00D520F4"/>
    <w:rsid w:val="00D52E27"/>
    <w:rsid w:val="00D531E0"/>
    <w:rsid w:val="00D54075"/>
    <w:rsid w:val="00D54896"/>
    <w:rsid w:val="00D54AEE"/>
    <w:rsid w:val="00D55192"/>
    <w:rsid w:val="00D5527D"/>
    <w:rsid w:val="00D55643"/>
    <w:rsid w:val="00D55C41"/>
    <w:rsid w:val="00D56768"/>
    <w:rsid w:val="00D567C2"/>
    <w:rsid w:val="00D56D87"/>
    <w:rsid w:val="00D572F3"/>
    <w:rsid w:val="00D57374"/>
    <w:rsid w:val="00D57517"/>
    <w:rsid w:val="00D57EB1"/>
    <w:rsid w:val="00D60504"/>
    <w:rsid w:val="00D60CC7"/>
    <w:rsid w:val="00D60DBF"/>
    <w:rsid w:val="00D60F6A"/>
    <w:rsid w:val="00D61288"/>
    <w:rsid w:val="00D6133A"/>
    <w:rsid w:val="00D6138C"/>
    <w:rsid w:val="00D62765"/>
    <w:rsid w:val="00D62EA3"/>
    <w:rsid w:val="00D631A4"/>
    <w:rsid w:val="00D63336"/>
    <w:rsid w:val="00D63FF8"/>
    <w:rsid w:val="00D64401"/>
    <w:rsid w:val="00D64632"/>
    <w:rsid w:val="00D64669"/>
    <w:rsid w:val="00D6493C"/>
    <w:rsid w:val="00D649D8"/>
    <w:rsid w:val="00D64B4E"/>
    <w:rsid w:val="00D64C4C"/>
    <w:rsid w:val="00D657CF"/>
    <w:rsid w:val="00D659FF"/>
    <w:rsid w:val="00D6712B"/>
    <w:rsid w:val="00D7093E"/>
    <w:rsid w:val="00D70BF6"/>
    <w:rsid w:val="00D70C16"/>
    <w:rsid w:val="00D71DBC"/>
    <w:rsid w:val="00D71E75"/>
    <w:rsid w:val="00D72BAB"/>
    <w:rsid w:val="00D72C49"/>
    <w:rsid w:val="00D74279"/>
    <w:rsid w:val="00D74DCB"/>
    <w:rsid w:val="00D76062"/>
    <w:rsid w:val="00D763FF"/>
    <w:rsid w:val="00D7719D"/>
    <w:rsid w:val="00D77489"/>
    <w:rsid w:val="00D774A9"/>
    <w:rsid w:val="00D775C8"/>
    <w:rsid w:val="00D7789B"/>
    <w:rsid w:val="00D7789E"/>
    <w:rsid w:val="00D80101"/>
    <w:rsid w:val="00D80A90"/>
    <w:rsid w:val="00D80C98"/>
    <w:rsid w:val="00D80CED"/>
    <w:rsid w:val="00D80DC7"/>
    <w:rsid w:val="00D80F32"/>
    <w:rsid w:val="00D80FB0"/>
    <w:rsid w:val="00D8152E"/>
    <w:rsid w:val="00D815E2"/>
    <w:rsid w:val="00D825B2"/>
    <w:rsid w:val="00D82DE3"/>
    <w:rsid w:val="00D83BFC"/>
    <w:rsid w:val="00D84251"/>
    <w:rsid w:val="00D8440D"/>
    <w:rsid w:val="00D845F8"/>
    <w:rsid w:val="00D846E0"/>
    <w:rsid w:val="00D848FC"/>
    <w:rsid w:val="00D854E7"/>
    <w:rsid w:val="00D854F5"/>
    <w:rsid w:val="00D8599F"/>
    <w:rsid w:val="00D859EB"/>
    <w:rsid w:val="00D85BD2"/>
    <w:rsid w:val="00D86032"/>
    <w:rsid w:val="00D860CC"/>
    <w:rsid w:val="00D8646E"/>
    <w:rsid w:val="00D870FD"/>
    <w:rsid w:val="00D878E3"/>
    <w:rsid w:val="00D87A9E"/>
    <w:rsid w:val="00D87C1C"/>
    <w:rsid w:val="00D87FC9"/>
    <w:rsid w:val="00D9028E"/>
    <w:rsid w:val="00D908B5"/>
    <w:rsid w:val="00D90F14"/>
    <w:rsid w:val="00D917D5"/>
    <w:rsid w:val="00D91BB0"/>
    <w:rsid w:val="00D91CC8"/>
    <w:rsid w:val="00D921A0"/>
    <w:rsid w:val="00D92A55"/>
    <w:rsid w:val="00D92D5C"/>
    <w:rsid w:val="00D92EA5"/>
    <w:rsid w:val="00D93604"/>
    <w:rsid w:val="00D93E5B"/>
    <w:rsid w:val="00D93E8A"/>
    <w:rsid w:val="00D941A8"/>
    <w:rsid w:val="00D9423A"/>
    <w:rsid w:val="00D95173"/>
    <w:rsid w:val="00D9569E"/>
    <w:rsid w:val="00D96D7E"/>
    <w:rsid w:val="00D97474"/>
    <w:rsid w:val="00DA0BFD"/>
    <w:rsid w:val="00DA0D40"/>
    <w:rsid w:val="00DA1161"/>
    <w:rsid w:val="00DA169B"/>
    <w:rsid w:val="00DA2144"/>
    <w:rsid w:val="00DA2566"/>
    <w:rsid w:val="00DA25C7"/>
    <w:rsid w:val="00DA2AA6"/>
    <w:rsid w:val="00DA2C54"/>
    <w:rsid w:val="00DA3E50"/>
    <w:rsid w:val="00DA49B5"/>
    <w:rsid w:val="00DA509C"/>
    <w:rsid w:val="00DA55A5"/>
    <w:rsid w:val="00DA5A91"/>
    <w:rsid w:val="00DA5C30"/>
    <w:rsid w:val="00DA65F2"/>
    <w:rsid w:val="00DA78D7"/>
    <w:rsid w:val="00DA79E7"/>
    <w:rsid w:val="00DB05C7"/>
    <w:rsid w:val="00DB0B42"/>
    <w:rsid w:val="00DB115B"/>
    <w:rsid w:val="00DB26A5"/>
    <w:rsid w:val="00DB2D61"/>
    <w:rsid w:val="00DB303F"/>
    <w:rsid w:val="00DB347F"/>
    <w:rsid w:val="00DB3FD2"/>
    <w:rsid w:val="00DB406E"/>
    <w:rsid w:val="00DB4282"/>
    <w:rsid w:val="00DB57D7"/>
    <w:rsid w:val="00DB58ED"/>
    <w:rsid w:val="00DB5DC6"/>
    <w:rsid w:val="00DB66A1"/>
    <w:rsid w:val="00DB6907"/>
    <w:rsid w:val="00DB69D4"/>
    <w:rsid w:val="00DB73AB"/>
    <w:rsid w:val="00DB75AA"/>
    <w:rsid w:val="00DB7919"/>
    <w:rsid w:val="00DB7EDC"/>
    <w:rsid w:val="00DC06D7"/>
    <w:rsid w:val="00DC08AC"/>
    <w:rsid w:val="00DC09C1"/>
    <w:rsid w:val="00DC1CD1"/>
    <w:rsid w:val="00DC2BF0"/>
    <w:rsid w:val="00DC3CC7"/>
    <w:rsid w:val="00DC41A4"/>
    <w:rsid w:val="00DC437C"/>
    <w:rsid w:val="00DC4704"/>
    <w:rsid w:val="00DC51F2"/>
    <w:rsid w:val="00DC5D25"/>
    <w:rsid w:val="00DC676A"/>
    <w:rsid w:val="00DC6E78"/>
    <w:rsid w:val="00DC7E78"/>
    <w:rsid w:val="00DD01C1"/>
    <w:rsid w:val="00DD0481"/>
    <w:rsid w:val="00DD0659"/>
    <w:rsid w:val="00DD09FC"/>
    <w:rsid w:val="00DD0D44"/>
    <w:rsid w:val="00DD0D69"/>
    <w:rsid w:val="00DD1ABA"/>
    <w:rsid w:val="00DD1C15"/>
    <w:rsid w:val="00DD28EE"/>
    <w:rsid w:val="00DD3268"/>
    <w:rsid w:val="00DD3569"/>
    <w:rsid w:val="00DD3964"/>
    <w:rsid w:val="00DD39F3"/>
    <w:rsid w:val="00DD4E74"/>
    <w:rsid w:val="00DD51A6"/>
    <w:rsid w:val="00DD56A6"/>
    <w:rsid w:val="00DD5929"/>
    <w:rsid w:val="00DD5A48"/>
    <w:rsid w:val="00DD6A2C"/>
    <w:rsid w:val="00DD6E03"/>
    <w:rsid w:val="00DD6ED8"/>
    <w:rsid w:val="00DD6F59"/>
    <w:rsid w:val="00DD72C6"/>
    <w:rsid w:val="00DD78E1"/>
    <w:rsid w:val="00DD794F"/>
    <w:rsid w:val="00DD7DF7"/>
    <w:rsid w:val="00DE1661"/>
    <w:rsid w:val="00DE1BAA"/>
    <w:rsid w:val="00DE1CC5"/>
    <w:rsid w:val="00DE1D11"/>
    <w:rsid w:val="00DE2972"/>
    <w:rsid w:val="00DE3B1C"/>
    <w:rsid w:val="00DE3E3F"/>
    <w:rsid w:val="00DE42B6"/>
    <w:rsid w:val="00DE4690"/>
    <w:rsid w:val="00DE4A58"/>
    <w:rsid w:val="00DE58DA"/>
    <w:rsid w:val="00DE6133"/>
    <w:rsid w:val="00DE623B"/>
    <w:rsid w:val="00DE6726"/>
    <w:rsid w:val="00DE6AD5"/>
    <w:rsid w:val="00DE6D3E"/>
    <w:rsid w:val="00DF093A"/>
    <w:rsid w:val="00DF0A06"/>
    <w:rsid w:val="00DF0CEC"/>
    <w:rsid w:val="00DF0F79"/>
    <w:rsid w:val="00DF119B"/>
    <w:rsid w:val="00DF13C5"/>
    <w:rsid w:val="00DF2412"/>
    <w:rsid w:val="00DF3B60"/>
    <w:rsid w:val="00DF48B1"/>
    <w:rsid w:val="00DF4CD7"/>
    <w:rsid w:val="00DF4D8C"/>
    <w:rsid w:val="00DF5425"/>
    <w:rsid w:val="00DF5522"/>
    <w:rsid w:val="00DF5B08"/>
    <w:rsid w:val="00DF5E0A"/>
    <w:rsid w:val="00DF6767"/>
    <w:rsid w:val="00DF68E8"/>
    <w:rsid w:val="00DF7D8D"/>
    <w:rsid w:val="00E00580"/>
    <w:rsid w:val="00E00F29"/>
    <w:rsid w:val="00E00F55"/>
    <w:rsid w:val="00E01189"/>
    <w:rsid w:val="00E0167F"/>
    <w:rsid w:val="00E018DD"/>
    <w:rsid w:val="00E01BE6"/>
    <w:rsid w:val="00E01E9A"/>
    <w:rsid w:val="00E026AC"/>
    <w:rsid w:val="00E027A0"/>
    <w:rsid w:val="00E02DB0"/>
    <w:rsid w:val="00E03625"/>
    <w:rsid w:val="00E03D97"/>
    <w:rsid w:val="00E03FAD"/>
    <w:rsid w:val="00E04AAE"/>
    <w:rsid w:val="00E062B3"/>
    <w:rsid w:val="00E073AA"/>
    <w:rsid w:val="00E073D4"/>
    <w:rsid w:val="00E079DD"/>
    <w:rsid w:val="00E07BCC"/>
    <w:rsid w:val="00E10016"/>
    <w:rsid w:val="00E106EF"/>
    <w:rsid w:val="00E10971"/>
    <w:rsid w:val="00E11450"/>
    <w:rsid w:val="00E1270B"/>
    <w:rsid w:val="00E12DD4"/>
    <w:rsid w:val="00E131B8"/>
    <w:rsid w:val="00E133F0"/>
    <w:rsid w:val="00E14586"/>
    <w:rsid w:val="00E14837"/>
    <w:rsid w:val="00E16187"/>
    <w:rsid w:val="00E16F12"/>
    <w:rsid w:val="00E1713F"/>
    <w:rsid w:val="00E177B3"/>
    <w:rsid w:val="00E17AB1"/>
    <w:rsid w:val="00E17C0B"/>
    <w:rsid w:val="00E21184"/>
    <w:rsid w:val="00E21648"/>
    <w:rsid w:val="00E21EBA"/>
    <w:rsid w:val="00E21F07"/>
    <w:rsid w:val="00E225B2"/>
    <w:rsid w:val="00E23220"/>
    <w:rsid w:val="00E2360F"/>
    <w:rsid w:val="00E23727"/>
    <w:rsid w:val="00E2392A"/>
    <w:rsid w:val="00E23969"/>
    <w:rsid w:val="00E239AD"/>
    <w:rsid w:val="00E23FAA"/>
    <w:rsid w:val="00E241DB"/>
    <w:rsid w:val="00E25A7C"/>
    <w:rsid w:val="00E261D0"/>
    <w:rsid w:val="00E26BD5"/>
    <w:rsid w:val="00E270B0"/>
    <w:rsid w:val="00E273C4"/>
    <w:rsid w:val="00E276C3"/>
    <w:rsid w:val="00E27884"/>
    <w:rsid w:val="00E27A3C"/>
    <w:rsid w:val="00E31109"/>
    <w:rsid w:val="00E31277"/>
    <w:rsid w:val="00E315DE"/>
    <w:rsid w:val="00E31973"/>
    <w:rsid w:val="00E319F0"/>
    <w:rsid w:val="00E31E93"/>
    <w:rsid w:val="00E32453"/>
    <w:rsid w:val="00E32B1B"/>
    <w:rsid w:val="00E32DF9"/>
    <w:rsid w:val="00E32F94"/>
    <w:rsid w:val="00E33B15"/>
    <w:rsid w:val="00E33C52"/>
    <w:rsid w:val="00E3474F"/>
    <w:rsid w:val="00E34C07"/>
    <w:rsid w:val="00E34FA0"/>
    <w:rsid w:val="00E356A0"/>
    <w:rsid w:val="00E356C1"/>
    <w:rsid w:val="00E35790"/>
    <w:rsid w:val="00E36982"/>
    <w:rsid w:val="00E3717D"/>
    <w:rsid w:val="00E3721B"/>
    <w:rsid w:val="00E37499"/>
    <w:rsid w:val="00E404E5"/>
    <w:rsid w:val="00E405DA"/>
    <w:rsid w:val="00E40AED"/>
    <w:rsid w:val="00E416E2"/>
    <w:rsid w:val="00E41730"/>
    <w:rsid w:val="00E42E66"/>
    <w:rsid w:val="00E42F5B"/>
    <w:rsid w:val="00E42FDE"/>
    <w:rsid w:val="00E43C24"/>
    <w:rsid w:val="00E43C87"/>
    <w:rsid w:val="00E456CC"/>
    <w:rsid w:val="00E4575C"/>
    <w:rsid w:val="00E458F6"/>
    <w:rsid w:val="00E459C8"/>
    <w:rsid w:val="00E4618E"/>
    <w:rsid w:val="00E463A0"/>
    <w:rsid w:val="00E46A9F"/>
    <w:rsid w:val="00E46F3A"/>
    <w:rsid w:val="00E51031"/>
    <w:rsid w:val="00E51B24"/>
    <w:rsid w:val="00E51FEE"/>
    <w:rsid w:val="00E522EE"/>
    <w:rsid w:val="00E5236A"/>
    <w:rsid w:val="00E52803"/>
    <w:rsid w:val="00E52C15"/>
    <w:rsid w:val="00E532FD"/>
    <w:rsid w:val="00E5336D"/>
    <w:rsid w:val="00E5361D"/>
    <w:rsid w:val="00E54358"/>
    <w:rsid w:val="00E54D24"/>
    <w:rsid w:val="00E551EB"/>
    <w:rsid w:val="00E56A85"/>
    <w:rsid w:val="00E56B28"/>
    <w:rsid w:val="00E56FFD"/>
    <w:rsid w:val="00E57668"/>
    <w:rsid w:val="00E57AAE"/>
    <w:rsid w:val="00E57E4A"/>
    <w:rsid w:val="00E6018B"/>
    <w:rsid w:val="00E603D9"/>
    <w:rsid w:val="00E60F5E"/>
    <w:rsid w:val="00E61EF5"/>
    <w:rsid w:val="00E624E1"/>
    <w:rsid w:val="00E62789"/>
    <w:rsid w:val="00E62A2D"/>
    <w:rsid w:val="00E6366C"/>
    <w:rsid w:val="00E63E2D"/>
    <w:rsid w:val="00E6507C"/>
    <w:rsid w:val="00E6546E"/>
    <w:rsid w:val="00E657B7"/>
    <w:rsid w:val="00E65A1F"/>
    <w:rsid w:val="00E660CF"/>
    <w:rsid w:val="00E66466"/>
    <w:rsid w:val="00E6680C"/>
    <w:rsid w:val="00E704B9"/>
    <w:rsid w:val="00E704E8"/>
    <w:rsid w:val="00E70A65"/>
    <w:rsid w:val="00E717E4"/>
    <w:rsid w:val="00E724CA"/>
    <w:rsid w:val="00E724FE"/>
    <w:rsid w:val="00E72C8A"/>
    <w:rsid w:val="00E73373"/>
    <w:rsid w:val="00E73486"/>
    <w:rsid w:val="00E73A9A"/>
    <w:rsid w:val="00E73DFD"/>
    <w:rsid w:val="00E73FD0"/>
    <w:rsid w:val="00E743E0"/>
    <w:rsid w:val="00E74D09"/>
    <w:rsid w:val="00E74D82"/>
    <w:rsid w:val="00E74F91"/>
    <w:rsid w:val="00E75C6E"/>
    <w:rsid w:val="00E76E6A"/>
    <w:rsid w:val="00E80E26"/>
    <w:rsid w:val="00E8187F"/>
    <w:rsid w:val="00E81CA4"/>
    <w:rsid w:val="00E8233F"/>
    <w:rsid w:val="00E82393"/>
    <w:rsid w:val="00E825CF"/>
    <w:rsid w:val="00E828D1"/>
    <w:rsid w:val="00E83197"/>
    <w:rsid w:val="00E841C8"/>
    <w:rsid w:val="00E84B5C"/>
    <w:rsid w:val="00E8622A"/>
    <w:rsid w:val="00E87560"/>
    <w:rsid w:val="00E90CAF"/>
    <w:rsid w:val="00E9122A"/>
    <w:rsid w:val="00E91F21"/>
    <w:rsid w:val="00E923BF"/>
    <w:rsid w:val="00E924A5"/>
    <w:rsid w:val="00E92810"/>
    <w:rsid w:val="00E92923"/>
    <w:rsid w:val="00E93493"/>
    <w:rsid w:val="00E935FD"/>
    <w:rsid w:val="00E93825"/>
    <w:rsid w:val="00E93BA8"/>
    <w:rsid w:val="00E93E3D"/>
    <w:rsid w:val="00E95F00"/>
    <w:rsid w:val="00E960F3"/>
    <w:rsid w:val="00E967FC"/>
    <w:rsid w:val="00E97880"/>
    <w:rsid w:val="00E97B23"/>
    <w:rsid w:val="00EA03B8"/>
    <w:rsid w:val="00EA0711"/>
    <w:rsid w:val="00EA0FB0"/>
    <w:rsid w:val="00EA1A62"/>
    <w:rsid w:val="00EA1AE1"/>
    <w:rsid w:val="00EA22CA"/>
    <w:rsid w:val="00EA280F"/>
    <w:rsid w:val="00EA46C0"/>
    <w:rsid w:val="00EA4B27"/>
    <w:rsid w:val="00EA4FAF"/>
    <w:rsid w:val="00EA5236"/>
    <w:rsid w:val="00EA58C3"/>
    <w:rsid w:val="00EA5FE4"/>
    <w:rsid w:val="00EA6107"/>
    <w:rsid w:val="00EA6138"/>
    <w:rsid w:val="00EA7064"/>
    <w:rsid w:val="00EA70AC"/>
    <w:rsid w:val="00EA70ED"/>
    <w:rsid w:val="00EA7853"/>
    <w:rsid w:val="00EA79DC"/>
    <w:rsid w:val="00EA7FEB"/>
    <w:rsid w:val="00EB01C4"/>
    <w:rsid w:val="00EB144A"/>
    <w:rsid w:val="00EB17E2"/>
    <w:rsid w:val="00EB1BC9"/>
    <w:rsid w:val="00EB1DDD"/>
    <w:rsid w:val="00EB1FA1"/>
    <w:rsid w:val="00EB201E"/>
    <w:rsid w:val="00EB2605"/>
    <w:rsid w:val="00EB2CA2"/>
    <w:rsid w:val="00EB35D0"/>
    <w:rsid w:val="00EB384C"/>
    <w:rsid w:val="00EB3F2D"/>
    <w:rsid w:val="00EB3FBC"/>
    <w:rsid w:val="00EB4305"/>
    <w:rsid w:val="00EB4D96"/>
    <w:rsid w:val="00EB532B"/>
    <w:rsid w:val="00EB5509"/>
    <w:rsid w:val="00EB567F"/>
    <w:rsid w:val="00EB5A5A"/>
    <w:rsid w:val="00EB6C88"/>
    <w:rsid w:val="00EB6F43"/>
    <w:rsid w:val="00EB7D03"/>
    <w:rsid w:val="00EC0846"/>
    <w:rsid w:val="00EC0F79"/>
    <w:rsid w:val="00EC0FD2"/>
    <w:rsid w:val="00EC1ADE"/>
    <w:rsid w:val="00EC1CBB"/>
    <w:rsid w:val="00EC2585"/>
    <w:rsid w:val="00EC2809"/>
    <w:rsid w:val="00EC36A9"/>
    <w:rsid w:val="00EC412D"/>
    <w:rsid w:val="00EC43AC"/>
    <w:rsid w:val="00EC50A3"/>
    <w:rsid w:val="00EC5193"/>
    <w:rsid w:val="00EC5974"/>
    <w:rsid w:val="00EC631F"/>
    <w:rsid w:val="00EC6E44"/>
    <w:rsid w:val="00EC7012"/>
    <w:rsid w:val="00EC748E"/>
    <w:rsid w:val="00ED00B7"/>
    <w:rsid w:val="00ED21B6"/>
    <w:rsid w:val="00ED26EB"/>
    <w:rsid w:val="00ED28EA"/>
    <w:rsid w:val="00ED29E5"/>
    <w:rsid w:val="00ED35F0"/>
    <w:rsid w:val="00ED4ABA"/>
    <w:rsid w:val="00ED5002"/>
    <w:rsid w:val="00ED5790"/>
    <w:rsid w:val="00ED6224"/>
    <w:rsid w:val="00ED6238"/>
    <w:rsid w:val="00ED6387"/>
    <w:rsid w:val="00ED65DB"/>
    <w:rsid w:val="00ED6AC0"/>
    <w:rsid w:val="00ED6DA2"/>
    <w:rsid w:val="00EE06D9"/>
    <w:rsid w:val="00EE0707"/>
    <w:rsid w:val="00EE107F"/>
    <w:rsid w:val="00EE12FF"/>
    <w:rsid w:val="00EE2062"/>
    <w:rsid w:val="00EE2AB7"/>
    <w:rsid w:val="00EE2BE6"/>
    <w:rsid w:val="00EE2D49"/>
    <w:rsid w:val="00EE2DE3"/>
    <w:rsid w:val="00EE35B1"/>
    <w:rsid w:val="00EE38DD"/>
    <w:rsid w:val="00EE3E02"/>
    <w:rsid w:val="00EE4265"/>
    <w:rsid w:val="00EE44C1"/>
    <w:rsid w:val="00EE453B"/>
    <w:rsid w:val="00EE4C46"/>
    <w:rsid w:val="00EE5232"/>
    <w:rsid w:val="00EE52E4"/>
    <w:rsid w:val="00EE5A30"/>
    <w:rsid w:val="00EE5A8D"/>
    <w:rsid w:val="00EE65A2"/>
    <w:rsid w:val="00EE68C0"/>
    <w:rsid w:val="00EE6FB8"/>
    <w:rsid w:val="00EE70C0"/>
    <w:rsid w:val="00EE7482"/>
    <w:rsid w:val="00EE770E"/>
    <w:rsid w:val="00EE7B09"/>
    <w:rsid w:val="00EE7C17"/>
    <w:rsid w:val="00EF03CF"/>
    <w:rsid w:val="00EF0ACB"/>
    <w:rsid w:val="00EF1C57"/>
    <w:rsid w:val="00EF1FB3"/>
    <w:rsid w:val="00EF25AE"/>
    <w:rsid w:val="00EF2B47"/>
    <w:rsid w:val="00EF3B15"/>
    <w:rsid w:val="00EF47C4"/>
    <w:rsid w:val="00EF48C3"/>
    <w:rsid w:val="00EF4AA5"/>
    <w:rsid w:val="00EF4C2E"/>
    <w:rsid w:val="00EF4CD9"/>
    <w:rsid w:val="00EF4D3D"/>
    <w:rsid w:val="00EF5327"/>
    <w:rsid w:val="00EF5916"/>
    <w:rsid w:val="00EF5C31"/>
    <w:rsid w:val="00EF67AF"/>
    <w:rsid w:val="00EF68C4"/>
    <w:rsid w:val="00EF7904"/>
    <w:rsid w:val="00EF7A1B"/>
    <w:rsid w:val="00EF7DDD"/>
    <w:rsid w:val="00EF7F17"/>
    <w:rsid w:val="00F000A1"/>
    <w:rsid w:val="00F01283"/>
    <w:rsid w:val="00F01D98"/>
    <w:rsid w:val="00F02866"/>
    <w:rsid w:val="00F02A8F"/>
    <w:rsid w:val="00F02B26"/>
    <w:rsid w:val="00F03134"/>
    <w:rsid w:val="00F03C37"/>
    <w:rsid w:val="00F03D5C"/>
    <w:rsid w:val="00F03DCF"/>
    <w:rsid w:val="00F0435A"/>
    <w:rsid w:val="00F04813"/>
    <w:rsid w:val="00F049FE"/>
    <w:rsid w:val="00F04D9F"/>
    <w:rsid w:val="00F051B4"/>
    <w:rsid w:val="00F05915"/>
    <w:rsid w:val="00F05C12"/>
    <w:rsid w:val="00F065E2"/>
    <w:rsid w:val="00F066CB"/>
    <w:rsid w:val="00F06D09"/>
    <w:rsid w:val="00F07173"/>
    <w:rsid w:val="00F0734E"/>
    <w:rsid w:val="00F07B78"/>
    <w:rsid w:val="00F1081E"/>
    <w:rsid w:val="00F112AC"/>
    <w:rsid w:val="00F1262F"/>
    <w:rsid w:val="00F127F3"/>
    <w:rsid w:val="00F12C63"/>
    <w:rsid w:val="00F12F16"/>
    <w:rsid w:val="00F13161"/>
    <w:rsid w:val="00F13174"/>
    <w:rsid w:val="00F132FF"/>
    <w:rsid w:val="00F136F3"/>
    <w:rsid w:val="00F138B3"/>
    <w:rsid w:val="00F13BF2"/>
    <w:rsid w:val="00F140F7"/>
    <w:rsid w:val="00F141AE"/>
    <w:rsid w:val="00F149DE"/>
    <w:rsid w:val="00F14FE9"/>
    <w:rsid w:val="00F157F3"/>
    <w:rsid w:val="00F15D3C"/>
    <w:rsid w:val="00F1657F"/>
    <w:rsid w:val="00F1696B"/>
    <w:rsid w:val="00F16C19"/>
    <w:rsid w:val="00F17747"/>
    <w:rsid w:val="00F17BF1"/>
    <w:rsid w:val="00F17D7D"/>
    <w:rsid w:val="00F17E72"/>
    <w:rsid w:val="00F20283"/>
    <w:rsid w:val="00F204B6"/>
    <w:rsid w:val="00F20A9F"/>
    <w:rsid w:val="00F20E1D"/>
    <w:rsid w:val="00F20FC8"/>
    <w:rsid w:val="00F213C4"/>
    <w:rsid w:val="00F22007"/>
    <w:rsid w:val="00F222F1"/>
    <w:rsid w:val="00F23433"/>
    <w:rsid w:val="00F23A22"/>
    <w:rsid w:val="00F245B9"/>
    <w:rsid w:val="00F24A2F"/>
    <w:rsid w:val="00F250D4"/>
    <w:rsid w:val="00F25623"/>
    <w:rsid w:val="00F25B92"/>
    <w:rsid w:val="00F27454"/>
    <w:rsid w:val="00F27E36"/>
    <w:rsid w:val="00F27F3F"/>
    <w:rsid w:val="00F27FF6"/>
    <w:rsid w:val="00F30EA0"/>
    <w:rsid w:val="00F31240"/>
    <w:rsid w:val="00F31630"/>
    <w:rsid w:val="00F31F11"/>
    <w:rsid w:val="00F321EC"/>
    <w:rsid w:val="00F32F7A"/>
    <w:rsid w:val="00F33B2A"/>
    <w:rsid w:val="00F33B5B"/>
    <w:rsid w:val="00F344E6"/>
    <w:rsid w:val="00F3461B"/>
    <w:rsid w:val="00F3490C"/>
    <w:rsid w:val="00F357B9"/>
    <w:rsid w:val="00F360D8"/>
    <w:rsid w:val="00F36589"/>
    <w:rsid w:val="00F36E36"/>
    <w:rsid w:val="00F379E0"/>
    <w:rsid w:val="00F4007F"/>
    <w:rsid w:val="00F408DC"/>
    <w:rsid w:val="00F40901"/>
    <w:rsid w:val="00F40D40"/>
    <w:rsid w:val="00F418B2"/>
    <w:rsid w:val="00F41AB2"/>
    <w:rsid w:val="00F428F9"/>
    <w:rsid w:val="00F42C6D"/>
    <w:rsid w:val="00F42D46"/>
    <w:rsid w:val="00F42D5B"/>
    <w:rsid w:val="00F42FA6"/>
    <w:rsid w:val="00F432D1"/>
    <w:rsid w:val="00F43B84"/>
    <w:rsid w:val="00F4406F"/>
    <w:rsid w:val="00F44206"/>
    <w:rsid w:val="00F4478D"/>
    <w:rsid w:val="00F44B2A"/>
    <w:rsid w:val="00F45F5A"/>
    <w:rsid w:val="00F46B5B"/>
    <w:rsid w:val="00F47703"/>
    <w:rsid w:val="00F477FD"/>
    <w:rsid w:val="00F502CC"/>
    <w:rsid w:val="00F50B0C"/>
    <w:rsid w:val="00F50C45"/>
    <w:rsid w:val="00F511F1"/>
    <w:rsid w:val="00F513C1"/>
    <w:rsid w:val="00F51719"/>
    <w:rsid w:val="00F51A49"/>
    <w:rsid w:val="00F522D5"/>
    <w:rsid w:val="00F52490"/>
    <w:rsid w:val="00F52616"/>
    <w:rsid w:val="00F52B30"/>
    <w:rsid w:val="00F52F72"/>
    <w:rsid w:val="00F53102"/>
    <w:rsid w:val="00F536DD"/>
    <w:rsid w:val="00F53B66"/>
    <w:rsid w:val="00F53C12"/>
    <w:rsid w:val="00F53EB1"/>
    <w:rsid w:val="00F551BC"/>
    <w:rsid w:val="00F555FD"/>
    <w:rsid w:val="00F55A96"/>
    <w:rsid w:val="00F56164"/>
    <w:rsid w:val="00F5620A"/>
    <w:rsid w:val="00F5653A"/>
    <w:rsid w:val="00F5660E"/>
    <w:rsid w:val="00F567D3"/>
    <w:rsid w:val="00F56830"/>
    <w:rsid w:val="00F569BC"/>
    <w:rsid w:val="00F5741F"/>
    <w:rsid w:val="00F57875"/>
    <w:rsid w:val="00F57F73"/>
    <w:rsid w:val="00F60116"/>
    <w:rsid w:val="00F606AC"/>
    <w:rsid w:val="00F60ABF"/>
    <w:rsid w:val="00F60B9C"/>
    <w:rsid w:val="00F60E81"/>
    <w:rsid w:val="00F61199"/>
    <w:rsid w:val="00F6138F"/>
    <w:rsid w:val="00F61809"/>
    <w:rsid w:val="00F61954"/>
    <w:rsid w:val="00F61BAC"/>
    <w:rsid w:val="00F61F4E"/>
    <w:rsid w:val="00F622D3"/>
    <w:rsid w:val="00F6239E"/>
    <w:rsid w:val="00F6260B"/>
    <w:rsid w:val="00F636E8"/>
    <w:rsid w:val="00F64378"/>
    <w:rsid w:val="00F64882"/>
    <w:rsid w:val="00F648FE"/>
    <w:rsid w:val="00F6517C"/>
    <w:rsid w:val="00F6585D"/>
    <w:rsid w:val="00F6621D"/>
    <w:rsid w:val="00F6630B"/>
    <w:rsid w:val="00F66397"/>
    <w:rsid w:val="00F66436"/>
    <w:rsid w:val="00F66529"/>
    <w:rsid w:val="00F6682C"/>
    <w:rsid w:val="00F66AA4"/>
    <w:rsid w:val="00F66C6D"/>
    <w:rsid w:val="00F6716A"/>
    <w:rsid w:val="00F672FB"/>
    <w:rsid w:val="00F674E6"/>
    <w:rsid w:val="00F67576"/>
    <w:rsid w:val="00F67603"/>
    <w:rsid w:val="00F67608"/>
    <w:rsid w:val="00F703C0"/>
    <w:rsid w:val="00F70E82"/>
    <w:rsid w:val="00F72024"/>
    <w:rsid w:val="00F7258D"/>
    <w:rsid w:val="00F729AE"/>
    <w:rsid w:val="00F729B4"/>
    <w:rsid w:val="00F729C5"/>
    <w:rsid w:val="00F73508"/>
    <w:rsid w:val="00F73606"/>
    <w:rsid w:val="00F748EA"/>
    <w:rsid w:val="00F749CD"/>
    <w:rsid w:val="00F74BF6"/>
    <w:rsid w:val="00F74D2C"/>
    <w:rsid w:val="00F75539"/>
    <w:rsid w:val="00F75927"/>
    <w:rsid w:val="00F75E15"/>
    <w:rsid w:val="00F762EF"/>
    <w:rsid w:val="00F76E45"/>
    <w:rsid w:val="00F77FCF"/>
    <w:rsid w:val="00F80839"/>
    <w:rsid w:val="00F81351"/>
    <w:rsid w:val="00F81696"/>
    <w:rsid w:val="00F81C6A"/>
    <w:rsid w:val="00F8321E"/>
    <w:rsid w:val="00F83DA2"/>
    <w:rsid w:val="00F847DE"/>
    <w:rsid w:val="00F84C54"/>
    <w:rsid w:val="00F85C43"/>
    <w:rsid w:val="00F85CA2"/>
    <w:rsid w:val="00F86F56"/>
    <w:rsid w:val="00F870C6"/>
    <w:rsid w:val="00F875E7"/>
    <w:rsid w:val="00F87FD8"/>
    <w:rsid w:val="00F90927"/>
    <w:rsid w:val="00F90F70"/>
    <w:rsid w:val="00F91DC0"/>
    <w:rsid w:val="00F92044"/>
    <w:rsid w:val="00F920F9"/>
    <w:rsid w:val="00F92218"/>
    <w:rsid w:val="00F92675"/>
    <w:rsid w:val="00F92E2D"/>
    <w:rsid w:val="00F92FDD"/>
    <w:rsid w:val="00F9309C"/>
    <w:rsid w:val="00F942B5"/>
    <w:rsid w:val="00F94652"/>
    <w:rsid w:val="00F947DF"/>
    <w:rsid w:val="00F94BA3"/>
    <w:rsid w:val="00F954AB"/>
    <w:rsid w:val="00F954D1"/>
    <w:rsid w:val="00F9625D"/>
    <w:rsid w:val="00F9673D"/>
    <w:rsid w:val="00F9692D"/>
    <w:rsid w:val="00F96DA6"/>
    <w:rsid w:val="00F97E2F"/>
    <w:rsid w:val="00FA177C"/>
    <w:rsid w:val="00FA1C44"/>
    <w:rsid w:val="00FA1FE5"/>
    <w:rsid w:val="00FA3028"/>
    <w:rsid w:val="00FA40E2"/>
    <w:rsid w:val="00FA4208"/>
    <w:rsid w:val="00FA4373"/>
    <w:rsid w:val="00FA48BF"/>
    <w:rsid w:val="00FA4E03"/>
    <w:rsid w:val="00FA5690"/>
    <w:rsid w:val="00FA59EC"/>
    <w:rsid w:val="00FA5A44"/>
    <w:rsid w:val="00FA5DCD"/>
    <w:rsid w:val="00FA5F29"/>
    <w:rsid w:val="00FA65C5"/>
    <w:rsid w:val="00FA66A1"/>
    <w:rsid w:val="00FA6BC8"/>
    <w:rsid w:val="00FA6DC1"/>
    <w:rsid w:val="00FA705D"/>
    <w:rsid w:val="00FA7104"/>
    <w:rsid w:val="00FA73EC"/>
    <w:rsid w:val="00FA7404"/>
    <w:rsid w:val="00FA7860"/>
    <w:rsid w:val="00FB03BD"/>
    <w:rsid w:val="00FB0718"/>
    <w:rsid w:val="00FB07DF"/>
    <w:rsid w:val="00FB0F67"/>
    <w:rsid w:val="00FB240F"/>
    <w:rsid w:val="00FB24E3"/>
    <w:rsid w:val="00FB2A23"/>
    <w:rsid w:val="00FB2E39"/>
    <w:rsid w:val="00FB3435"/>
    <w:rsid w:val="00FB3B69"/>
    <w:rsid w:val="00FB3D51"/>
    <w:rsid w:val="00FB49EA"/>
    <w:rsid w:val="00FB4F01"/>
    <w:rsid w:val="00FB52B2"/>
    <w:rsid w:val="00FB5463"/>
    <w:rsid w:val="00FB585B"/>
    <w:rsid w:val="00FB5C1E"/>
    <w:rsid w:val="00FB6DE8"/>
    <w:rsid w:val="00FB6DFC"/>
    <w:rsid w:val="00FB6E2B"/>
    <w:rsid w:val="00FB7818"/>
    <w:rsid w:val="00FB7E2F"/>
    <w:rsid w:val="00FC0DD0"/>
    <w:rsid w:val="00FC120F"/>
    <w:rsid w:val="00FC138D"/>
    <w:rsid w:val="00FC2434"/>
    <w:rsid w:val="00FC248B"/>
    <w:rsid w:val="00FC254E"/>
    <w:rsid w:val="00FC2E12"/>
    <w:rsid w:val="00FC31F3"/>
    <w:rsid w:val="00FC4007"/>
    <w:rsid w:val="00FC4A8F"/>
    <w:rsid w:val="00FC4DEE"/>
    <w:rsid w:val="00FC563A"/>
    <w:rsid w:val="00FC5846"/>
    <w:rsid w:val="00FC6B83"/>
    <w:rsid w:val="00FC6FA4"/>
    <w:rsid w:val="00FC763E"/>
    <w:rsid w:val="00FC78B4"/>
    <w:rsid w:val="00FD06BC"/>
    <w:rsid w:val="00FD16D4"/>
    <w:rsid w:val="00FD18A7"/>
    <w:rsid w:val="00FD190C"/>
    <w:rsid w:val="00FD1936"/>
    <w:rsid w:val="00FD1CF9"/>
    <w:rsid w:val="00FD2776"/>
    <w:rsid w:val="00FD314F"/>
    <w:rsid w:val="00FD338B"/>
    <w:rsid w:val="00FD345B"/>
    <w:rsid w:val="00FD3EC2"/>
    <w:rsid w:val="00FD4313"/>
    <w:rsid w:val="00FD4391"/>
    <w:rsid w:val="00FD4590"/>
    <w:rsid w:val="00FD493E"/>
    <w:rsid w:val="00FD49AF"/>
    <w:rsid w:val="00FD4F14"/>
    <w:rsid w:val="00FD5154"/>
    <w:rsid w:val="00FD6186"/>
    <w:rsid w:val="00FD620C"/>
    <w:rsid w:val="00FD6E79"/>
    <w:rsid w:val="00FD7399"/>
    <w:rsid w:val="00FD73CD"/>
    <w:rsid w:val="00FD7999"/>
    <w:rsid w:val="00FD7A24"/>
    <w:rsid w:val="00FD7B93"/>
    <w:rsid w:val="00FE0AD4"/>
    <w:rsid w:val="00FE13B5"/>
    <w:rsid w:val="00FE23F6"/>
    <w:rsid w:val="00FE283F"/>
    <w:rsid w:val="00FE2B23"/>
    <w:rsid w:val="00FE3597"/>
    <w:rsid w:val="00FE3B85"/>
    <w:rsid w:val="00FE50FD"/>
    <w:rsid w:val="00FE5678"/>
    <w:rsid w:val="00FE5938"/>
    <w:rsid w:val="00FE5D3E"/>
    <w:rsid w:val="00FE5D9E"/>
    <w:rsid w:val="00FE5DB9"/>
    <w:rsid w:val="00FE5DBE"/>
    <w:rsid w:val="00FE62A9"/>
    <w:rsid w:val="00FE6FFB"/>
    <w:rsid w:val="00FF04AE"/>
    <w:rsid w:val="00FF0573"/>
    <w:rsid w:val="00FF057F"/>
    <w:rsid w:val="00FF0E8C"/>
    <w:rsid w:val="00FF1243"/>
    <w:rsid w:val="00FF1318"/>
    <w:rsid w:val="00FF16A0"/>
    <w:rsid w:val="00FF1959"/>
    <w:rsid w:val="00FF2532"/>
    <w:rsid w:val="00FF3824"/>
    <w:rsid w:val="00FF43C7"/>
    <w:rsid w:val="00FF4CFB"/>
    <w:rsid w:val="00FF5396"/>
    <w:rsid w:val="00FF57A2"/>
    <w:rsid w:val="00FF5AEF"/>
    <w:rsid w:val="00FF6449"/>
    <w:rsid w:val="00FF66A3"/>
    <w:rsid w:val="00FF67EE"/>
    <w:rsid w:val="00FF68D5"/>
    <w:rsid w:val="00FF7052"/>
    <w:rsid w:val="00FF75AA"/>
    <w:rsid w:val="00FF7AF5"/>
    <w:rsid w:val="00FF7D0A"/>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423BB66"/>
  <w15:docId w15:val="{921DFFEB-7A36-4340-9485-20F5A550B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qFormat="1"/>
    <w:lsdException w:name="header" w:uiPriority="99"/>
    <w:lsdException w:name="footer" w:uiPriority="99"/>
    <w:lsdException w:name="caption" w:semiHidden="1" w:unhideWhenUsed="1" w:qFormat="1"/>
    <w:lsdException w:name="footnote reference" w:uiPriority="99" w:qFormat="1"/>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HTML Definition" w:semiHidden="1" w:unhideWhenUsed="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27866"/>
    <w:rPr>
      <w:sz w:val="28"/>
      <w:lang w:eastAsia="en-US"/>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outlineLvl w:val="1"/>
    </w:pPr>
    <w:rPr>
      <w:rFonts w:ascii="Arial" w:hAnsi="Arial" w:cs="Arial"/>
      <w:b/>
      <w:bCs/>
      <w:i/>
      <w:iCs/>
      <w:sz w:val="24"/>
    </w:rPr>
  </w:style>
  <w:style w:type="paragraph" w:styleId="Heading3">
    <w:name w:val="heading 3"/>
    <w:basedOn w:val="Normal"/>
    <w:next w:val="Normal"/>
    <w:qFormat/>
    <w:pPr>
      <w:keepNext/>
      <w:jc w:val="center"/>
      <w:outlineLvl w:val="2"/>
    </w:pPr>
    <w:rPr>
      <w:b/>
      <w:bCs/>
      <w:szCs w:val="32"/>
    </w:rPr>
  </w:style>
  <w:style w:type="paragraph" w:styleId="Heading4">
    <w:name w:val="heading 4"/>
    <w:basedOn w:val="Normal"/>
    <w:next w:val="Normal"/>
    <w:qFormat/>
    <w:pPr>
      <w:keepNext/>
      <w:spacing w:before="240" w:after="60"/>
      <w:outlineLvl w:val="3"/>
    </w:pPr>
    <w:rPr>
      <w:b/>
      <w:bCs/>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keepNext/>
      <w:outlineLvl w:val="5"/>
    </w:pPr>
    <w:rPr>
      <w:b/>
      <w:bCs/>
      <w:sz w:val="20"/>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keepNext/>
      <w:jc w:val="right"/>
      <w:outlineLvl w:val="7"/>
    </w:pPr>
    <w:rPr>
      <w:b/>
      <w:bCs/>
      <w:i/>
      <w:iCs/>
      <w:sz w:val="22"/>
      <w:szCs w:val="24"/>
    </w:rPr>
  </w:style>
  <w:style w:type="paragraph" w:styleId="Heading9">
    <w:name w:val="heading 9"/>
    <w:basedOn w:val="Normal"/>
    <w:next w:val="Normal"/>
    <w:qFormat/>
    <w:pPr>
      <w:keepNext/>
      <w:jc w:val="center"/>
      <w:outlineLvl w:val="8"/>
    </w:pPr>
    <w:rPr>
      <w:b/>
      <w:bCs/>
      <w:i/>
      <w:i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texts"/>
    <w:basedOn w:val="Normal"/>
    <w:pPr>
      <w:jc w:val="center"/>
    </w:pPr>
    <w:rPr>
      <w:b/>
    </w:rPr>
  </w:style>
  <w:style w:type="paragraph" w:styleId="BodyTextIndent">
    <w:name w:val="Body Text Indent"/>
    <w:basedOn w:val="Normal"/>
    <w:pPr>
      <w:ind w:firstLine="720"/>
    </w:pPr>
  </w:style>
  <w:style w:type="paragraph" w:styleId="BodyText2">
    <w:name w:val="Body Text 2"/>
    <w:basedOn w:val="Normal"/>
    <w:pPr>
      <w:jc w:val="both"/>
    </w:pPr>
  </w:style>
  <w:style w:type="paragraph" w:customStyle="1" w:styleId="naisf">
    <w:name w:val="naisf"/>
    <w:basedOn w:val="Normal"/>
    <w:uiPriority w:val="99"/>
    <w:pPr>
      <w:spacing w:before="100" w:beforeAutospacing="1" w:after="100" w:afterAutospacing="1"/>
      <w:jc w:val="both"/>
    </w:pPr>
    <w:rPr>
      <w:sz w:val="24"/>
      <w:szCs w:val="24"/>
      <w:lang w:val="en-GB"/>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Header">
    <w:name w:val="header"/>
    <w:basedOn w:val="Normal"/>
    <w:link w:val="HeaderChar"/>
    <w:uiPriority w:val="99"/>
    <w:pPr>
      <w:tabs>
        <w:tab w:val="center" w:pos="4153"/>
        <w:tab w:val="right" w:pos="8306"/>
      </w:tabs>
    </w:pPr>
  </w:style>
  <w:style w:type="paragraph" w:styleId="BalloonText">
    <w:name w:val="Balloon Text"/>
    <w:basedOn w:val="Normal"/>
    <w:semiHidden/>
    <w:rPr>
      <w:rFonts w:ascii="Tahoma" w:hAnsi="Tahoma" w:cs="Tahoma"/>
      <w:sz w:val="16"/>
      <w:szCs w:val="16"/>
    </w:rPr>
  </w:style>
  <w:style w:type="paragraph" w:styleId="Subtitle">
    <w:name w:val="Subtitle"/>
    <w:basedOn w:val="Normal"/>
    <w:qFormat/>
    <w:rPr>
      <w:b/>
      <w:bCs/>
      <w:i/>
      <w:iCs/>
      <w:sz w:val="24"/>
      <w:szCs w:val="24"/>
    </w:rPr>
  </w:style>
  <w:style w:type="paragraph" w:customStyle="1" w:styleId="naislab">
    <w:name w:val="naislab"/>
    <w:basedOn w:val="Normal"/>
    <w:pPr>
      <w:spacing w:before="100" w:beforeAutospacing="1" w:after="100" w:afterAutospacing="1"/>
      <w:jc w:val="right"/>
    </w:pPr>
    <w:rPr>
      <w:rFonts w:eastAsia="Arial Unicode MS"/>
      <w:sz w:val="24"/>
      <w:szCs w:val="24"/>
      <w:lang w:val="en-GB"/>
    </w:rPr>
  </w:style>
  <w:style w:type="paragraph" w:styleId="Title">
    <w:name w:val="Title"/>
    <w:basedOn w:val="Normal"/>
    <w:qFormat/>
    <w:pPr>
      <w:jc w:val="center"/>
    </w:pPr>
  </w:style>
  <w:style w:type="paragraph" w:customStyle="1" w:styleId="BalloonText1">
    <w:name w:val="Balloon Text1"/>
    <w:basedOn w:val="Normal"/>
    <w:semiHidden/>
    <w:rPr>
      <w:rFonts w:ascii="Tahoma" w:hAnsi="Tahoma" w:cs="Tahoma"/>
      <w:sz w:val="16"/>
      <w:szCs w:val="16"/>
      <w:lang w:val="en-GB"/>
    </w:rPr>
  </w:style>
  <w:style w:type="paragraph" w:styleId="TableofFigures">
    <w:name w:val="table of figures"/>
    <w:basedOn w:val="TableofAuthorities"/>
    <w:semiHidden/>
    <w:pPr>
      <w:keepNext/>
      <w:keepLines/>
      <w:ind w:left="0" w:firstLine="0"/>
      <w:jc w:val="center"/>
    </w:pPr>
    <w:rPr>
      <w:sz w:val="24"/>
      <w:lang w:eastAsia="lv-LV"/>
    </w:rPr>
  </w:style>
  <w:style w:type="paragraph" w:customStyle="1" w:styleId="Pielikums">
    <w:name w:val="Pielikums"/>
    <w:basedOn w:val="Normal"/>
    <w:autoRedefine/>
    <w:pPr>
      <w:jc w:val="right"/>
    </w:pPr>
    <w:rPr>
      <w:sz w:val="24"/>
      <w:lang w:eastAsia="lv-LV"/>
    </w:rPr>
  </w:style>
  <w:style w:type="paragraph" w:customStyle="1" w:styleId="NormalNormal1">
    <w:name w:val="Normal.Normal1"/>
    <w:rPr>
      <w:rFonts w:ascii="BaltItalia" w:hAnsi="BaltItalia"/>
      <w:sz w:val="28"/>
      <w:lang w:val="en-US" w:eastAsia="en-US"/>
    </w:rPr>
  </w:style>
  <w:style w:type="paragraph" w:styleId="TableofAuthorities">
    <w:name w:val="table of authorities"/>
    <w:basedOn w:val="Normal"/>
    <w:next w:val="Normal"/>
    <w:semiHidden/>
    <w:pPr>
      <w:ind w:left="280" w:hanging="280"/>
    </w:pPr>
  </w:style>
  <w:style w:type="paragraph" w:customStyle="1" w:styleId="Rakstz1Rakstz">
    <w:name w:val="Rakstz.1 Rakstz."/>
    <w:basedOn w:val="Normal"/>
    <w:autoRedefine/>
    <w:rsid w:val="00F536DD"/>
    <w:pPr>
      <w:spacing w:before="40"/>
    </w:pPr>
    <w:rPr>
      <w:sz w:val="24"/>
      <w:szCs w:val="24"/>
      <w:lang w:val="pl-PL" w:eastAsia="pl-PL"/>
    </w:rPr>
  </w:style>
  <w:style w:type="paragraph" w:customStyle="1" w:styleId="naisc">
    <w:name w:val="naisc"/>
    <w:basedOn w:val="Normal"/>
    <w:pPr>
      <w:spacing w:before="100" w:beforeAutospacing="1" w:after="100" w:afterAutospacing="1"/>
    </w:pPr>
    <w:rPr>
      <w:sz w:val="24"/>
      <w:szCs w:val="24"/>
      <w:lang w:val="en-US"/>
    </w:rPr>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lang w:eastAsia="lv-LV"/>
    </w:rPr>
  </w:style>
  <w:style w:type="paragraph" w:customStyle="1" w:styleId="naiskr">
    <w:name w:val="naiskr"/>
    <w:basedOn w:val="Normal"/>
    <w:pPr>
      <w:spacing w:before="100" w:beforeAutospacing="1" w:after="100" w:afterAutospacing="1"/>
    </w:pPr>
    <w:rPr>
      <w:sz w:val="24"/>
      <w:szCs w:val="24"/>
      <w:lang w:eastAsia="lv-LV"/>
    </w:rPr>
  </w:style>
  <w:style w:type="paragraph" w:customStyle="1" w:styleId="NormCharChar">
    <w:name w:val="Norm Char Char"/>
    <w:basedOn w:val="Normal"/>
    <w:pPr>
      <w:spacing w:before="120"/>
      <w:jc w:val="both"/>
    </w:pPr>
    <w:rPr>
      <w:sz w:val="20"/>
      <w:szCs w:val="24"/>
      <w:lang w:val="en-GB" w:eastAsia="lv-LV"/>
    </w:rPr>
  </w:style>
  <w:style w:type="paragraph" w:customStyle="1" w:styleId="naisnod">
    <w:name w:val="naisnod"/>
    <w:basedOn w:val="Normal"/>
    <w:pPr>
      <w:spacing w:before="100" w:beforeAutospacing="1" w:after="100" w:afterAutospacing="1"/>
    </w:pPr>
    <w:rPr>
      <w:sz w:val="24"/>
      <w:szCs w:val="24"/>
      <w:lang w:eastAsia="lv-LV"/>
    </w:rPr>
  </w:style>
  <w:style w:type="paragraph" w:styleId="BodyTextIndent2">
    <w:name w:val="Body Text Indent 2"/>
    <w:basedOn w:val="Normal"/>
    <w:pPr>
      <w:spacing w:after="120" w:line="480" w:lineRule="auto"/>
      <w:ind w:left="283"/>
    </w:pPr>
  </w:style>
  <w:style w:type="character" w:styleId="Hyperlink">
    <w:name w:val="Hyperlink"/>
    <w:uiPriority w:val="99"/>
    <w:rPr>
      <w:color w:val="0000FF"/>
      <w:u w:val="single"/>
    </w:rPr>
  </w:style>
  <w:style w:type="paragraph" w:styleId="NormalWeb">
    <w:name w:val="Normal (Web)"/>
    <w:basedOn w:val="Normal"/>
    <w:uiPriority w:val="99"/>
    <w:pPr>
      <w:spacing w:before="100" w:beforeAutospacing="1" w:after="100" w:afterAutospacing="1"/>
    </w:pPr>
    <w:rPr>
      <w:sz w:val="24"/>
      <w:szCs w:val="24"/>
      <w:lang w:eastAsia="lv-LV"/>
    </w:rPr>
  </w:style>
  <w:style w:type="paragraph" w:customStyle="1" w:styleId="normbuluzsk">
    <w:name w:val="normbuluzsk"/>
    <w:basedOn w:val="Normal"/>
    <w:autoRedefine/>
    <w:pPr>
      <w:numPr>
        <w:numId w:val="2"/>
      </w:numPr>
      <w:tabs>
        <w:tab w:val="num" w:pos="1026"/>
      </w:tabs>
      <w:spacing w:before="40"/>
      <w:ind w:left="1026" w:hanging="342"/>
      <w:jc w:val="both"/>
    </w:pPr>
    <w:rPr>
      <w:szCs w:val="28"/>
    </w:rPr>
  </w:style>
  <w:style w:type="paragraph" w:customStyle="1" w:styleId="normnumpar">
    <w:name w:val="norm_num_par"/>
    <w:basedOn w:val="Normal"/>
    <w:autoRedefine/>
    <w:rsid w:val="00DF13C5"/>
    <w:pPr>
      <w:widowControl w:val="0"/>
      <w:numPr>
        <w:ilvl w:val="2"/>
        <w:numId w:val="7"/>
      </w:numPr>
      <w:adjustRightInd w:val="0"/>
      <w:jc w:val="both"/>
      <w:textAlignment w:val="baseline"/>
    </w:pPr>
    <w:rPr>
      <w:rFonts w:eastAsia="Calibri"/>
      <w:szCs w:val="28"/>
      <w:lang w:eastAsia="lv-LV"/>
    </w:rPr>
  </w:style>
  <w:style w:type="character" w:customStyle="1" w:styleId="normbuluzskRakstz">
    <w:name w:val="normbuluzsk Rakstz."/>
    <w:rPr>
      <w:sz w:val="28"/>
      <w:szCs w:val="28"/>
      <w:lang w:val="lv-LV" w:eastAsia="en-US" w:bidi="ar-SA"/>
    </w:rPr>
  </w:style>
  <w:style w:type="paragraph" w:styleId="TOC2">
    <w:name w:val="toc 2"/>
    <w:basedOn w:val="Normal"/>
    <w:next w:val="Normal"/>
    <w:autoRedefine/>
    <w:semiHidden/>
    <w:pPr>
      <w:tabs>
        <w:tab w:val="left" w:pos="960"/>
        <w:tab w:val="right" w:leader="dot" w:pos="8296"/>
      </w:tabs>
      <w:jc w:val="center"/>
    </w:pPr>
    <w:rPr>
      <w:b/>
      <w:bCs/>
      <w:szCs w:val="28"/>
    </w:rPr>
  </w:style>
  <w:style w:type="paragraph" w:customStyle="1" w:styleId="LAP3">
    <w:name w:val="LAP 3"/>
    <w:basedOn w:val="Heading3"/>
    <w:autoRedefine/>
    <w:pPr>
      <w:keepLines/>
      <w:tabs>
        <w:tab w:val="left" w:pos="900"/>
      </w:tabs>
      <w:spacing w:before="240"/>
      <w:jc w:val="left"/>
    </w:pPr>
    <w:rPr>
      <w:rFonts w:ascii="Arial" w:hAnsi="Arial" w:cs="Arial"/>
      <w:snapToGrid w:val="0"/>
      <w:sz w:val="24"/>
      <w:szCs w:val="24"/>
    </w:rPr>
  </w:style>
  <w:style w:type="character" w:customStyle="1" w:styleId="LAP3Rakstz">
    <w:name w:val="LAP 3 Rakstz."/>
    <w:rPr>
      <w:rFonts w:ascii="Arial" w:hAnsi="Arial" w:cs="Arial"/>
      <w:b/>
      <w:bCs/>
      <w:snapToGrid w:val="0"/>
      <w:sz w:val="24"/>
      <w:szCs w:val="24"/>
      <w:lang w:val="lv-LV" w:eastAsia="en-US" w:bidi="ar-SA"/>
    </w:rPr>
  </w:style>
  <w:style w:type="paragraph" w:customStyle="1" w:styleId="LAP2">
    <w:name w:val="LAP 2"/>
    <w:basedOn w:val="Heading2"/>
    <w:pPr>
      <w:keepLines/>
      <w:numPr>
        <w:ilvl w:val="1"/>
        <w:numId w:val="3"/>
      </w:numPr>
      <w:tabs>
        <w:tab w:val="clear" w:pos="792"/>
        <w:tab w:val="num" w:pos="432"/>
        <w:tab w:val="num" w:pos="2412"/>
      </w:tabs>
      <w:spacing w:before="120" w:after="60"/>
      <w:ind w:left="2412"/>
      <w:jc w:val="both"/>
    </w:pPr>
    <w:rPr>
      <w:rFonts w:ascii="Times New Roman" w:hAnsi="Times New Roman" w:cs="Times New Roman"/>
      <w:bCs w:val="0"/>
      <w:i w:val="0"/>
      <w:iCs w:val="0"/>
      <w:smallCaps/>
      <w:snapToGrid w:val="0"/>
      <w:sz w:val="28"/>
    </w:rPr>
  </w:style>
  <w:style w:type="character" w:customStyle="1" w:styleId="LAP3RakstzRakstz">
    <w:name w:val="LAP 3 Rakstz. Rakstz."/>
    <w:rPr>
      <w:rFonts w:ascii="Arial" w:hAnsi="Arial" w:cs="Arial"/>
      <w:b/>
      <w:bCs/>
      <w:snapToGrid w:val="0"/>
      <w:sz w:val="28"/>
      <w:szCs w:val="28"/>
      <w:lang w:val="lv-LV" w:eastAsia="en-US" w:bidi="ar-SA"/>
    </w:rPr>
  </w:style>
  <w:style w:type="paragraph" w:customStyle="1" w:styleId="Norm">
    <w:name w:val="Norm"/>
    <w:basedOn w:val="Normal"/>
    <w:autoRedefine/>
    <w:pPr>
      <w:numPr>
        <w:numId w:val="1"/>
      </w:numPr>
      <w:spacing w:before="120"/>
      <w:jc w:val="both"/>
    </w:pPr>
    <w:rPr>
      <w:szCs w:val="28"/>
      <w:lang w:eastAsia="lv-LV"/>
    </w:rPr>
  </w:style>
  <w:style w:type="character" w:customStyle="1" w:styleId="textsRakstz">
    <w:name w:val="texts Rakstz."/>
    <w:rPr>
      <w:b/>
      <w:sz w:val="28"/>
      <w:lang w:val="lv-LV" w:eastAsia="en-US" w:bidi="ar-SA"/>
    </w:rPr>
  </w:style>
  <w:style w:type="paragraph" w:customStyle="1" w:styleId="titreobjet">
    <w:name w:val="titreobjet"/>
    <w:basedOn w:val="Normal"/>
    <w:pPr>
      <w:spacing w:before="360" w:after="360"/>
      <w:jc w:val="center"/>
    </w:pPr>
    <w:rPr>
      <w:b/>
      <w:bCs/>
      <w:sz w:val="22"/>
      <w:szCs w:val="22"/>
      <w:lang w:eastAsia="lv-LV"/>
    </w:rPr>
  </w:style>
  <w:style w:type="character" w:customStyle="1" w:styleId="normnumparRakstz">
    <w:name w:val="norm_num_par Rakstz."/>
    <w:rPr>
      <w:sz w:val="28"/>
      <w:szCs w:val="28"/>
      <w:lang w:val="lv-LV" w:eastAsia="lv-LV" w:bidi="ar-SA"/>
    </w:rPr>
  </w:style>
  <w:style w:type="paragraph" w:customStyle="1" w:styleId="Parnormnum">
    <w:name w:val="Par norm num"/>
    <w:basedOn w:val="Normal"/>
    <w:next w:val="Normal"/>
    <w:autoRedefine/>
    <w:pPr>
      <w:numPr>
        <w:numId w:val="4"/>
      </w:numPr>
      <w:tabs>
        <w:tab w:val="clear" w:pos="824"/>
        <w:tab w:val="num" w:pos="540"/>
      </w:tabs>
      <w:ind w:left="0" w:firstLine="0"/>
      <w:jc w:val="both"/>
    </w:pPr>
    <w:rPr>
      <w:szCs w:val="28"/>
    </w:rPr>
  </w:style>
  <w:style w:type="character" w:customStyle="1" w:styleId="ParnormnumRakstz">
    <w:name w:val="Par norm num Rakstz."/>
    <w:rPr>
      <w:sz w:val="28"/>
      <w:szCs w:val="28"/>
      <w:lang w:val="lv-LV" w:eastAsia="en-US" w:bidi="ar-SA"/>
    </w:rPr>
  </w:style>
  <w:style w:type="character" w:customStyle="1" w:styleId="ParnormnumRakstzRakstz">
    <w:name w:val="Par norm num Rakstz. Rakstz."/>
    <w:rPr>
      <w:sz w:val="28"/>
      <w:lang w:val="lv-LV" w:eastAsia="en-US" w:bidi="ar-SA"/>
    </w:rPr>
  </w:style>
  <w:style w:type="paragraph" w:customStyle="1" w:styleId="NormalWeb1">
    <w:name w:val="Normal (Web)1"/>
    <w:basedOn w:val="Normal"/>
    <w:pPr>
      <w:spacing w:before="100" w:beforeAutospacing="1" w:after="100" w:afterAutospacing="1"/>
    </w:pPr>
    <w:rPr>
      <w:rFonts w:ascii="Arial Unicode MS" w:eastAsia="Arial Unicode MS" w:hAnsi="Arial Unicode MS" w:cs="Arial Unicode MS"/>
      <w:color w:val="4B4B4B"/>
      <w:sz w:val="24"/>
      <w:szCs w:val="24"/>
      <w:lang w:val="en-GB"/>
    </w:rPr>
  </w:style>
  <w:style w:type="character" w:customStyle="1" w:styleId="normnumparChar">
    <w:name w:val="norm_num_par Char"/>
    <w:rPr>
      <w:sz w:val="28"/>
      <w:szCs w:val="28"/>
      <w:lang w:val="lv-LV" w:eastAsia="en-US" w:bidi="ar-SA"/>
    </w:rPr>
  </w:style>
  <w:style w:type="paragraph" w:customStyle="1" w:styleId="1">
    <w:name w:val="1"/>
    <w:basedOn w:val="Normal"/>
    <w:pPr>
      <w:spacing w:before="40"/>
    </w:pPr>
    <w:rPr>
      <w:sz w:val="24"/>
      <w:szCs w:val="24"/>
      <w:lang w:val="pl-PL" w:eastAsia="pl-PL"/>
    </w:rPr>
  </w:style>
  <w:style w:type="paragraph" w:customStyle="1" w:styleId="normuzskait">
    <w:name w:val="normuzskait"/>
    <w:basedOn w:val="Normal"/>
    <w:pPr>
      <w:widowControl w:val="0"/>
      <w:numPr>
        <w:numId w:val="5"/>
      </w:numPr>
      <w:adjustRightInd w:val="0"/>
      <w:spacing w:before="40" w:line="360" w:lineRule="atLeast"/>
      <w:jc w:val="both"/>
      <w:textAlignment w:val="baseline"/>
    </w:pPr>
    <w:rPr>
      <w:sz w:val="22"/>
    </w:rPr>
  </w:style>
  <w:style w:type="paragraph" w:customStyle="1" w:styleId="buletbumb">
    <w:name w:val="buletbumb"/>
    <w:basedOn w:val="Normal"/>
    <w:pPr>
      <w:widowControl w:val="0"/>
      <w:numPr>
        <w:numId w:val="6"/>
      </w:numPr>
      <w:adjustRightInd w:val="0"/>
      <w:spacing w:before="60" w:after="60" w:line="360" w:lineRule="atLeast"/>
      <w:jc w:val="both"/>
      <w:textAlignment w:val="baseline"/>
    </w:pPr>
    <w:rPr>
      <w:snapToGrid w:val="0"/>
      <w:color w:val="000000"/>
      <w:sz w:val="22"/>
    </w:rPr>
  </w:style>
  <w:style w:type="character" w:customStyle="1" w:styleId="Rakstz2">
    <w:name w:val="Rakstz.2"/>
    <w:rPr>
      <w:b/>
      <w:bCs/>
      <w:sz w:val="28"/>
      <w:szCs w:val="32"/>
      <w:lang w:val="lv-LV" w:eastAsia="en-US" w:bidi="ar-SA"/>
    </w:rPr>
  </w:style>
  <w:style w:type="paragraph" w:customStyle="1" w:styleId="Char">
    <w:name w:val="Char"/>
    <w:basedOn w:val="Normal"/>
    <w:pPr>
      <w:spacing w:after="160" w:line="240" w:lineRule="exact"/>
    </w:pPr>
    <w:rPr>
      <w:rFonts w:ascii="Tahoma" w:hAnsi="Tahoma"/>
      <w:sz w:val="20"/>
      <w:lang w:val="en-US"/>
    </w:rPr>
  </w:style>
  <w:style w:type="paragraph" w:styleId="BodyTextIndent3">
    <w:name w:val="Body Text Indent 3"/>
    <w:basedOn w:val="Normal"/>
    <w:pPr>
      <w:spacing w:after="120"/>
      <w:ind w:left="283"/>
    </w:pPr>
    <w:rPr>
      <w:sz w:val="16"/>
      <w:szCs w:val="16"/>
    </w:rPr>
  </w:style>
  <w:style w:type="paragraph" w:customStyle="1" w:styleId="Rakstz">
    <w:name w:val="Rakstz."/>
    <w:basedOn w:val="Normal"/>
    <w:pPr>
      <w:spacing w:before="40"/>
    </w:pPr>
    <w:rPr>
      <w:sz w:val="24"/>
      <w:szCs w:val="24"/>
      <w:lang w:val="pl-PL" w:eastAsia="pl-PL"/>
    </w:rPr>
  </w:style>
  <w:style w:type="paragraph" w:customStyle="1" w:styleId="EE-paragr">
    <w:name w:val="EE-paragr"/>
    <w:basedOn w:val="Normal"/>
    <w:autoRedefine/>
    <w:rsid w:val="00353130"/>
    <w:pPr>
      <w:ind w:firstLine="709"/>
      <w:jc w:val="both"/>
    </w:pPr>
    <w:rPr>
      <w:bCs/>
      <w:szCs w:val="28"/>
      <w:lang w:eastAsia="lv-LV"/>
    </w:rPr>
  </w:style>
  <w:style w:type="paragraph" w:customStyle="1" w:styleId="EE-footnote">
    <w:name w:val="EE-footnote"/>
    <w:basedOn w:val="Normal"/>
    <w:autoRedefine/>
    <w:rPr>
      <w:i/>
      <w:sz w:val="20"/>
      <w:lang w:eastAsia="lv-LV"/>
    </w:rPr>
  </w:style>
  <w:style w:type="character" w:styleId="FootnoteReference">
    <w:name w:val="footnote reference"/>
    <w:aliases w:val="Footnote Reference Number,16 Point,Superscript 6 Point,Footnote symbol,Footnote Refernece,Footnote Reference Superscript,SUPERS,number,Footnote reference number,note TESI,-E Fußnotenzeichen,stylish,Odwołanie przypisu,Times 10 Point"/>
    <w:link w:val="FootnotesymbolCarZchn"/>
    <w:uiPriority w:val="99"/>
    <w:qFormat/>
    <w:rPr>
      <w:vertAlign w:val="superscript"/>
    </w:rPr>
  </w:style>
  <w:style w:type="paragraph" w:customStyle="1" w:styleId="RakstzCharChar">
    <w:name w:val="Rakstz. Char Char"/>
    <w:basedOn w:val="Normal"/>
    <w:pPr>
      <w:spacing w:after="160" w:line="240" w:lineRule="exact"/>
    </w:pPr>
    <w:rPr>
      <w:rFonts w:ascii="Tahoma" w:hAnsi="Tahoma"/>
      <w:sz w:val="20"/>
      <w:lang w:val="en-US"/>
    </w:rPr>
  </w:style>
  <w:style w:type="paragraph" w:customStyle="1" w:styleId="RakstzRakstzRakstzRakstzCharChar">
    <w:name w:val="Rakstz. Rakstz. Rakstz. Rakstz. Char Char"/>
    <w:basedOn w:val="Normal"/>
    <w:pPr>
      <w:spacing w:before="40"/>
    </w:pPr>
    <w:rPr>
      <w:sz w:val="24"/>
      <w:szCs w:val="24"/>
      <w:lang w:val="pl-PL" w:eastAsia="pl-PL"/>
    </w:rPr>
  </w:style>
  <w:style w:type="paragraph" w:customStyle="1" w:styleId="RakstzRakstzRakstz">
    <w:name w:val="Rakstz. Rakstz. Rakstz."/>
    <w:basedOn w:val="Normal"/>
    <w:autoRedefine/>
    <w:rsid w:val="00C30120"/>
    <w:pPr>
      <w:spacing w:before="40"/>
    </w:pPr>
    <w:rPr>
      <w:sz w:val="24"/>
      <w:szCs w:val="24"/>
      <w:lang w:val="pl-PL" w:eastAsia="pl-PL"/>
    </w:rPr>
  </w:style>
  <w:style w:type="paragraph" w:styleId="FootnoteText">
    <w:name w:val="footnote text"/>
    <w:aliases w:val="Footnote Text Char Rakstz.,Footnote Text Char Char Char Rakstz.,Footnote Text Char1 Char Char Char Rakstz.,Footnote Text Char Char Char Char Char Rakstz.,Footnote Text Char1 Char Char Char Char Char Char Char Char Rakstz. Rakstz.,Footnote"/>
    <w:basedOn w:val="Normal"/>
    <w:link w:val="FootnoteTextChar"/>
    <w:uiPriority w:val="99"/>
    <w:unhideWhenUsed/>
    <w:qFormat/>
    <w:rsid w:val="00196C2A"/>
    <w:pPr>
      <w:jc w:val="both"/>
    </w:pPr>
    <w:rPr>
      <w:rFonts w:ascii="Calibri" w:eastAsia="Calibri" w:hAnsi="Calibri"/>
      <w:sz w:val="20"/>
      <w:lang w:val="x-none" w:eastAsia="x-none"/>
    </w:rPr>
  </w:style>
  <w:style w:type="character" w:customStyle="1" w:styleId="FootnoteTextChar">
    <w:name w:val="Footnote Text Char"/>
    <w:aliases w:val="Footnote Text Char Rakstz. Char,Footnote Text Char Char Char Rakstz. Char,Footnote Text Char1 Char Char Char Rakstz. Char,Footnote Text Char Char Char Char Char Rakstz. Char,Footnote Char"/>
    <w:link w:val="FootnoteText"/>
    <w:uiPriority w:val="99"/>
    <w:qFormat/>
    <w:rsid w:val="00196C2A"/>
    <w:rPr>
      <w:rFonts w:ascii="Calibri" w:eastAsia="Calibri" w:hAnsi="Calibri"/>
    </w:rPr>
  </w:style>
  <w:style w:type="paragraph" w:styleId="ListParagraph">
    <w:name w:val="List Paragraph"/>
    <w:aliases w:val="2,Bullet 1,Bullet Points,Colorful List - Accent 11,Dot pt,F5 List Paragraph,IFCL - List Paragraph,Indicator Text,List Paragraph Char Char Char,List Paragraph12,MAIN CONTENT,No Spacing1,Numbered Para 1,OBC Bullet,Stri,H&amp;P List Paragraph,L"/>
    <w:basedOn w:val="Normal"/>
    <w:link w:val="ListParagraphChar1"/>
    <w:uiPriority w:val="34"/>
    <w:qFormat/>
    <w:rsid w:val="00196C2A"/>
    <w:pPr>
      <w:ind w:left="720"/>
      <w:contextualSpacing/>
      <w:jc w:val="both"/>
    </w:pPr>
    <w:rPr>
      <w:rFonts w:ascii="Calibri" w:eastAsia="Calibri" w:hAnsi="Calibri"/>
      <w:sz w:val="22"/>
      <w:szCs w:val="22"/>
      <w:lang w:val="x-none"/>
    </w:rPr>
  </w:style>
  <w:style w:type="character" w:customStyle="1" w:styleId="ListParagraphChar1">
    <w:name w:val="List Paragraph Char1"/>
    <w:aliases w:val="2 Char1,Bullet 1 Char1,Bullet Points Char1,Colorful List - Accent 11 Char1,Dot pt Char1,F5 List Paragraph Char1,IFCL - List Paragraph Char1,Indicator Text Char1,List Paragraph Char Char Char Char1,List Paragraph12 Char1,Stri Char"/>
    <w:link w:val="ListParagraph"/>
    <w:uiPriority w:val="34"/>
    <w:rsid w:val="00196C2A"/>
    <w:rPr>
      <w:rFonts w:ascii="Calibri" w:eastAsia="Calibri" w:hAnsi="Calibri"/>
      <w:sz w:val="22"/>
      <w:szCs w:val="22"/>
      <w:lang w:eastAsia="en-US"/>
    </w:rPr>
  </w:style>
  <w:style w:type="paragraph" w:customStyle="1" w:styleId="Sarakstarindkopa1">
    <w:name w:val="Saraksta rindkopa1"/>
    <w:basedOn w:val="Normal"/>
    <w:link w:val="ListParagraphChar"/>
    <w:uiPriority w:val="99"/>
    <w:rsid w:val="00196C2A"/>
    <w:pPr>
      <w:suppressAutoHyphens/>
      <w:spacing w:after="200" w:line="100" w:lineRule="atLeast"/>
      <w:ind w:left="720"/>
      <w:jc w:val="both"/>
    </w:pPr>
    <w:rPr>
      <w:color w:val="000000"/>
      <w:kern w:val="1"/>
      <w:sz w:val="24"/>
      <w:szCs w:val="24"/>
      <w:lang w:val="en-US"/>
    </w:rPr>
  </w:style>
  <w:style w:type="character" w:customStyle="1" w:styleId="FootnoteCharacters">
    <w:name w:val="Footnote Characters"/>
    <w:rsid w:val="00196C2A"/>
  </w:style>
  <w:style w:type="character" w:customStyle="1" w:styleId="ListParagraphChar">
    <w:name w:val="List Paragraph Char"/>
    <w:aliases w:val="2 Char,Bullet 1 Char,Bullet Points Char,Colorful List - Accent 11 Char,Dot pt Char,F5 List Paragraph Char,IFCL - List Paragraph Char,Indicator Text Char,List Paragraph Char Char Char Char,List Paragraph12 Char,MAIN CONTENT Char"/>
    <w:link w:val="Sarakstarindkopa1"/>
    <w:uiPriority w:val="34"/>
    <w:qFormat/>
    <w:locked/>
    <w:rsid w:val="00196C2A"/>
    <w:rPr>
      <w:color w:val="000000"/>
      <w:kern w:val="1"/>
      <w:sz w:val="24"/>
      <w:szCs w:val="24"/>
      <w:lang w:val="en-US" w:eastAsia="en-US"/>
    </w:rPr>
  </w:style>
  <w:style w:type="paragraph" w:customStyle="1" w:styleId="Default">
    <w:name w:val="Default"/>
    <w:basedOn w:val="Normal"/>
    <w:rsid w:val="009200CF"/>
    <w:pPr>
      <w:autoSpaceDE w:val="0"/>
      <w:autoSpaceDN w:val="0"/>
    </w:pPr>
    <w:rPr>
      <w:rFonts w:eastAsia="Calibri"/>
      <w:color w:val="000000"/>
      <w:sz w:val="24"/>
      <w:szCs w:val="24"/>
      <w:lang w:eastAsia="lv-LV"/>
    </w:rPr>
  </w:style>
  <w:style w:type="paragraph" w:customStyle="1" w:styleId="Stils2">
    <w:name w:val="Stils2"/>
    <w:basedOn w:val="Normal"/>
    <w:link w:val="Stils2RakstzRakstz"/>
    <w:autoRedefine/>
    <w:rsid w:val="00FB52B2"/>
    <w:pPr>
      <w:spacing w:before="120" w:after="120"/>
      <w:ind w:left="426" w:hanging="426"/>
      <w:jc w:val="both"/>
    </w:pPr>
    <w:rPr>
      <w:sz w:val="24"/>
      <w:szCs w:val="24"/>
      <w:lang w:val="x-none" w:eastAsia="x-none"/>
    </w:rPr>
  </w:style>
  <w:style w:type="character" w:customStyle="1" w:styleId="Stils2RakstzRakstz">
    <w:name w:val="Stils2 Rakstz. Rakstz."/>
    <w:link w:val="Stils2"/>
    <w:locked/>
    <w:rsid w:val="00FB52B2"/>
    <w:rPr>
      <w:sz w:val="24"/>
      <w:szCs w:val="24"/>
    </w:rPr>
  </w:style>
  <w:style w:type="character" w:customStyle="1" w:styleId="NoSpacingChar">
    <w:name w:val="No Spacing Char"/>
    <w:link w:val="NoSpacing"/>
    <w:uiPriority w:val="1"/>
    <w:locked/>
    <w:rsid w:val="00B31D0E"/>
  </w:style>
  <w:style w:type="paragraph" w:styleId="NoSpacing">
    <w:name w:val="No Spacing"/>
    <w:basedOn w:val="Normal"/>
    <w:link w:val="NoSpacingChar"/>
    <w:uiPriority w:val="1"/>
    <w:qFormat/>
    <w:rsid w:val="00B31D0E"/>
    <w:rPr>
      <w:sz w:val="20"/>
      <w:lang w:eastAsia="lv-LV"/>
    </w:rPr>
  </w:style>
  <w:style w:type="paragraph" w:styleId="TOC3">
    <w:name w:val="toc 3"/>
    <w:basedOn w:val="Normal"/>
    <w:next w:val="Normal"/>
    <w:autoRedefine/>
    <w:rsid w:val="00B31D0E"/>
    <w:pPr>
      <w:ind w:left="560"/>
    </w:pPr>
  </w:style>
  <w:style w:type="paragraph" w:customStyle="1" w:styleId="Bezatstarpm1">
    <w:name w:val="Bez atstarpēm1"/>
    <w:rsid w:val="002F4189"/>
    <w:pPr>
      <w:suppressAutoHyphens/>
      <w:spacing w:line="100" w:lineRule="atLeast"/>
    </w:pPr>
    <w:rPr>
      <w:rFonts w:ascii="Calibri" w:eastAsia="Calibri" w:hAnsi="Calibri"/>
      <w:kern w:val="1"/>
      <w:sz w:val="22"/>
      <w:szCs w:val="22"/>
    </w:rPr>
  </w:style>
  <w:style w:type="paragraph" w:customStyle="1" w:styleId="Parasts1">
    <w:name w:val="Parasts1"/>
    <w:qFormat/>
    <w:rsid w:val="00795F9B"/>
    <w:pPr>
      <w:spacing w:line="276" w:lineRule="auto"/>
    </w:pPr>
    <w:rPr>
      <w:rFonts w:ascii="Arial" w:eastAsia="Arial" w:hAnsi="Arial" w:cs="Arial"/>
      <w:color w:val="000000"/>
      <w:sz w:val="22"/>
      <w:szCs w:val="22"/>
    </w:rPr>
  </w:style>
  <w:style w:type="paragraph" w:customStyle="1" w:styleId="RakstzRakstzRakstzRakstzCharRakstz">
    <w:name w:val="Rakstz. Rakstz. Rakstz. Rakstz. Char Rakstz."/>
    <w:basedOn w:val="Normal"/>
    <w:autoRedefine/>
    <w:rsid w:val="00772E41"/>
    <w:pPr>
      <w:spacing w:before="40"/>
    </w:pPr>
    <w:rPr>
      <w:sz w:val="24"/>
      <w:szCs w:val="24"/>
      <w:lang w:val="pl-PL" w:eastAsia="pl-PL"/>
    </w:rPr>
  </w:style>
  <w:style w:type="paragraph" w:styleId="CommentSubject">
    <w:name w:val="annotation subject"/>
    <w:basedOn w:val="CommentText"/>
    <w:next w:val="CommentText"/>
    <w:link w:val="CommentSubjectChar"/>
    <w:rsid w:val="00D80CED"/>
    <w:rPr>
      <w:b/>
      <w:bCs/>
      <w:lang w:val="x-none" w:eastAsia="en-US"/>
    </w:rPr>
  </w:style>
  <w:style w:type="character" w:customStyle="1" w:styleId="CommentTextChar">
    <w:name w:val="Comment Text Char"/>
    <w:basedOn w:val="DefaultParagraphFont"/>
    <w:link w:val="CommentText"/>
    <w:semiHidden/>
    <w:rsid w:val="00D80CED"/>
  </w:style>
  <w:style w:type="character" w:customStyle="1" w:styleId="CommentSubjectChar">
    <w:name w:val="Comment Subject Char"/>
    <w:link w:val="CommentSubject"/>
    <w:rsid w:val="00D80CED"/>
    <w:rPr>
      <w:b/>
      <w:bCs/>
      <w:lang w:eastAsia="en-US"/>
    </w:rPr>
  </w:style>
  <w:style w:type="character" w:customStyle="1" w:styleId="hps">
    <w:name w:val="hps"/>
    <w:rsid w:val="001E6E92"/>
  </w:style>
  <w:style w:type="paragraph" w:customStyle="1" w:styleId="Titrearticle">
    <w:name w:val="Titre article"/>
    <w:basedOn w:val="Parasts1"/>
    <w:next w:val="Parasts1"/>
    <w:rsid w:val="001E6E92"/>
    <w:pPr>
      <w:keepNext/>
      <w:spacing w:before="360" w:after="120" w:line="240" w:lineRule="auto"/>
      <w:jc w:val="center"/>
    </w:pPr>
    <w:rPr>
      <w:rFonts w:ascii="Times New Roman" w:eastAsia="Times New Roman" w:hAnsi="Times New Roman" w:cs="Times New Roman"/>
      <w:i/>
      <w:iCs/>
      <w:color w:val="auto"/>
      <w:sz w:val="24"/>
      <w:szCs w:val="24"/>
      <w:lang w:val="en-GB" w:eastAsia="fr-BE"/>
    </w:rPr>
  </w:style>
  <w:style w:type="paragraph" w:customStyle="1" w:styleId="ManualNumPar1">
    <w:name w:val="Manual NumPar 1"/>
    <w:basedOn w:val="Parasts1"/>
    <w:next w:val="Parasts1"/>
    <w:rsid w:val="001E6E92"/>
    <w:pPr>
      <w:spacing w:before="120" w:after="120" w:line="240" w:lineRule="auto"/>
      <w:ind w:left="850" w:hanging="850"/>
      <w:jc w:val="both"/>
    </w:pPr>
    <w:rPr>
      <w:rFonts w:ascii="Times New Roman" w:eastAsia="Times New Roman" w:hAnsi="Times New Roman" w:cs="Times New Roman"/>
      <w:color w:val="auto"/>
      <w:sz w:val="24"/>
      <w:szCs w:val="24"/>
      <w:lang w:val="en-GB" w:eastAsia="fr-BE"/>
    </w:rPr>
  </w:style>
  <w:style w:type="paragraph" w:customStyle="1" w:styleId="Point1letter">
    <w:name w:val="Point 1 (letter)"/>
    <w:basedOn w:val="Normal"/>
    <w:rsid w:val="00DF13C5"/>
    <w:pPr>
      <w:numPr>
        <w:ilvl w:val="3"/>
        <w:numId w:val="8"/>
      </w:numPr>
      <w:spacing w:before="120" w:after="120"/>
      <w:jc w:val="both"/>
    </w:pPr>
    <w:rPr>
      <w:sz w:val="24"/>
      <w:szCs w:val="24"/>
      <w:lang w:val="en-GB" w:eastAsia="fr-BE"/>
    </w:rPr>
  </w:style>
  <w:style w:type="paragraph" w:styleId="PlainText">
    <w:name w:val="Plain Text"/>
    <w:basedOn w:val="Normal"/>
    <w:link w:val="PlainTextChar"/>
    <w:uiPriority w:val="99"/>
    <w:unhideWhenUsed/>
    <w:rsid w:val="000346A9"/>
    <w:rPr>
      <w:rFonts w:ascii="Calibri" w:eastAsia="Calibri" w:hAnsi="Calibri"/>
      <w:sz w:val="22"/>
      <w:szCs w:val="22"/>
      <w:lang w:val="en-US"/>
    </w:rPr>
  </w:style>
  <w:style w:type="character" w:customStyle="1" w:styleId="PlainTextChar">
    <w:name w:val="Plain Text Char"/>
    <w:link w:val="PlainText"/>
    <w:uiPriority w:val="99"/>
    <w:rsid w:val="000346A9"/>
    <w:rPr>
      <w:rFonts w:ascii="Calibri" w:eastAsia="Calibri" w:hAnsi="Calibri"/>
      <w:sz w:val="22"/>
      <w:szCs w:val="22"/>
      <w:lang w:val="en-US" w:eastAsia="en-US"/>
    </w:rPr>
  </w:style>
  <w:style w:type="paragraph" w:styleId="Revision">
    <w:name w:val="Revision"/>
    <w:hidden/>
    <w:uiPriority w:val="99"/>
    <w:semiHidden/>
    <w:rsid w:val="009D202E"/>
    <w:rPr>
      <w:sz w:val="28"/>
      <w:lang w:eastAsia="en-US"/>
    </w:rPr>
  </w:style>
  <w:style w:type="character" w:customStyle="1" w:styleId="FooterChar">
    <w:name w:val="Footer Char"/>
    <w:link w:val="Footer"/>
    <w:uiPriority w:val="99"/>
    <w:rsid w:val="00433B04"/>
    <w:rPr>
      <w:sz w:val="28"/>
      <w:lang w:eastAsia="en-US"/>
    </w:rPr>
  </w:style>
  <w:style w:type="character" w:customStyle="1" w:styleId="HeaderChar">
    <w:name w:val="Header Char"/>
    <w:link w:val="Header"/>
    <w:uiPriority w:val="99"/>
    <w:rsid w:val="00433B04"/>
    <w:rPr>
      <w:sz w:val="28"/>
      <w:lang w:eastAsia="en-US"/>
    </w:rPr>
  </w:style>
  <w:style w:type="table" w:styleId="TableGrid">
    <w:name w:val="Table Grid"/>
    <w:basedOn w:val="TableNormal"/>
    <w:uiPriority w:val="39"/>
    <w:rsid w:val="005640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semiHidden/>
    <w:unhideWhenUsed/>
    <w:rsid w:val="004D26CF"/>
    <w:rPr>
      <w:color w:val="605E5C"/>
      <w:shd w:val="clear" w:color="auto" w:fill="E1DFDD"/>
    </w:rPr>
  </w:style>
  <w:style w:type="character" w:customStyle="1" w:styleId="naisf14ptRakstz">
    <w:name w:val="naisf + 14pt Rakstz."/>
    <w:link w:val="naisf14pt"/>
    <w:locked/>
    <w:rsid w:val="006317B9"/>
    <w:rPr>
      <w:sz w:val="28"/>
      <w:szCs w:val="24"/>
    </w:rPr>
  </w:style>
  <w:style w:type="paragraph" w:customStyle="1" w:styleId="naisf14pt">
    <w:name w:val="naisf + 14pt"/>
    <w:basedOn w:val="Normal"/>
    <w:link w:val="naisf14ptRakstz"/>
    <w:rsid w:val="006317B9"/>
    <w:pPr>
      <w:ind w:right="57" w:firstLine="709"/>
      <w:jc w:val="both"/>
    </w:pPr>
    <w:rPr>
      <w:szCs w:val="24"/>
      <w:lang w:eastAsia="lv-LV"/>
    </w:rPr>
  </w:style>
  <w:style w:type="character" w:styleId="Strong">
    <w:name w:val="Strong"/>
    <w:basedOn w:val="DefaultParagraphFont"/>
    <w:uiPriority w:val="22"/>
    <w:qFormat/>
    <w:rsid w:val="008717AB"/>
    <w:rPr>
      <w:b/>
      <w:bCs/>
    </w:rPr>
  </w:style>
  <w:style w:type="character" w:customStyle="1" w:styleId="ParaChar">
    <w:name w:val="Para Char"/>
    <w:basedOn w:val="DefaultParagraphFont"/>
    <w:link w:val="Para"/>
    <w:locked/>
    <w:rsid w:val="006F7105"/>
  </w:style>
  <w:style w:type="paragraph" w:customStyle="1" w:styleId="Para">
    <w:name w:val="Para"/>
    <w:basedOn w:val="Normal"/>
    <w:link w:val="ParaChar"/>
    <w:rsid w:val="006F7105"/>
    <w:pPr>
      <w:numPr>
        <w:numId w:val="9"/>
      </w:numPr>
      <w:spacing w:after="120"/>
      <w:jc w:val="both"/>
    </w:pPr>
    <w:rPr>
      <w:sz w:val="20"/>
      <w:lang w:eastAsia="lv-LV"/>
    </w:rPr>
  </w:style>
  <w:style w:type="character" w:styleId="FollowedHyperlink">
    <w:name w:val="FollowedHyperlink"/>
    <w:basedOn w:val="DefaultParagraphFont"/>
    <w:rsid w:val="00A918AC"/>
    <w:rPr>
      <w:color w:val="954F72" w:themeColor="followedHyperlink"/>
      <w:u w:val="single"/>
    </w:rPr>
  </w:style>
  <w:style w:type="character" w:customStyle="1" w:styleId="UnresolvedMention2">
    <w:name w:val="Unresolved Mention2"/>
    <w:basedOn w:val="DefaultParagraphFont"/>
    <w:uiPriority w:val="99"/>
    <w:semiHidden/>
    <w:unhideWhenUsed/>
    <w:rsid w:val="00075148"/>
    <w:rPr>
      <w:color w:val="605E5C"/>
      <w:shd w:val="clear" w:color="auto" w:fill="E1DFDD"/>
    </w:rPr>
  </w:style>
  <w:style w:type="paragraph" w:customStyle="1" w:styleId="tv213">
    <w:name w:val="tv213"/>
    <w:basedOn w:val="Normal"/>
    <w:rsid w:val="008D419A"/>
    <w:pPr>
      <w:spacing w:before="100" w:beforeAutospacing="1" w:after="100" w:afterAutospacing="1"/>
    </w:pPr>
    <w:rPr>
      <w:rFonts w:ascii="Calibri" w:eastAsiaTheme="minorHAnsi" w:hAnsi="Calibri" w:cs="Calibri"/>
      <w:sz w:val="22"/>
      <w:szCs w:val="22"/>
      <w:lang w:eastAsia="lv-LV"/>
    </w:rPr>
  </w:style>
  <w:style w:type="character" w:customStyle="1" w:styleId="ui-provider">
    <w:name w:val="ui-provider"/>
    <w:basedOn w:val="DefaultParagraphFont"/>
    <w:rsid w:val="00E87560"/>
  </w:style>
  <w:style w:type="paragraph" w:customStyle="1" w:styleId="Point0number">
    <w:name w:val="Point 0 (number)"/>
    <w:basedOn w:val="Normal"/>
    <w:rsid w:val="003C56F1"/>
    <w:pPr>
      <w:tabs>
        <w:tab w:val="num" w:pos="850"/>
      </w:tabs>
      <w:spacing w:before="120" w:after="120"/>
      <w:ind w:left="850" w:hanging="850"/>
      <w:jc w:val="both"/>
    </w:pPr>
    <w:rPr>
      <w:rFonts w:eastAsiaTheme="minorHAnsi"/>
      <w:sz w:val="24"/>
      <w:szCs w:val="22"/>
      <w:lang w:val="en-GB"/>
    </w:rPr>
  </w:style>
  <w:style w:type="paragraph" w:customStyle="1" w:styleId="Point1number">
    <w:name w:val="Point 1 (number)"/>
    <w:basedOn w:val="Normal"/>
    <w:rsid w:val="003C56F1"/>
    <w:pPr>
      <w:tabs>
        <w:tab w:val="num" w:pos="1417"/>
      </w:tabs>
      <w:spacing w:before="120" w:after="120"/>
      <w:ind w:left="1417" w:hanging="567"/>
      <w:jc w:val="both"/>
    </w:pPr>
    <w:rPr>
      <w:rFonts w:eastAsiaTheme="minorHAnsi"/>
      <w:sz w:val="24"/>
      <w:szCs w:val="22"/>
      <w:lang w:val="en-GB"/>
    </w:rPr>
  </w:style>
  <w:style w:type="paragraph" w:customStyle="1" w:styleId="Point2number">
    <w:name w:val="Point 2 (number)"/>
    <w:basedOn w:val="Normal"/>
    <w:rsid w:val="003C56F1"/>
    <w:pPr>
      <w:tabs>
        <w:tab w:val="num" w:pos="1984"/>
      </w:tabs>
      <w:spacing w:before="120" w:after="120"/>
      <w:ind w:left="1984" w:hanging="567"/>
      <w:jc w:val="both"/>
    </w:pPr>
    <w:rPr>
      <w:rFonts w:eastAsiaTheme="minorHAnsi"/>
      <w:sz w:val="24"/>
      <w:szCs w:val="22"/>
      <w:lang w:val="en-GB"/>
    </w:rPr>
  </w:style>
  <w:style w:type="paragraph" w:customStyle="1" w:styleId="Point3number">
    <w:name w:val="Point 3 (number)"/>
    <w:basedOn w:val="Normal"/>
    <w:rsid w:val="003C56F1"/>
    <w:pPr>
      <w:tabs>
        <w:tab w:val="num" w:pos="2551"/>
      </w:tabs>
      <w:spacing w:before="120" w:after="120"/>
      <w:ind w:left="2551" w:hanging="567"/>
      <w:jc w:val="both"/>
    </w:pPr>
    <w:rPr>
      <w:rFonts w:eastAsiaTheme="minorHAnsi"/>
      <w:sz w:val="24"/>
      <w:szCs w:val="22"/>
      <w:lang w:val="en-GB"/>
    </w:rPr>
  </w:style>
  <w:style w:type="paragraph" w:customStyle="1" w:styleId="Point0letter">
    <w:name w:val="Point 0 (letter)"/>
    <w:basedOn w:val="Normal"/>
    <w:rsid w:val="003C56F1"/>
    <w:pPr>
      <w:tabs>
        <w:tab w:val="num" w:pos="850"/>
      </w:tabs>
      <w:spacing w:before="120" w:after="120"/>
      <w:ind w:left="850" w:hanging="850"/>
      <w:jc w:val="both"/>
    </w:pPr>
    <w:rPr>
      <w:rFonts w:eastAsiaTheme="minorHAnsi"/>
      <w:sz w:val="24"/>
      <w:szCs w:val="22"/>
      <w:lang w:val="en-GB"/>
    </w:rPr>
  </w:style>
  <w:style w:type="paragraph" w:customStyle="1" w:styleId="Point2letter">
    <w:name w:val="Point 2 (letter)"/>
    <w:basedOn w:val="Normal"/>
    <w:rsid w:val="003C56F1"/>
    <w:pPr>
      <w:tabs>
        <w:tab w:val="num" w:pos="1984"/>
      </w:tabs>
      <w:spacing w:before="120" w:after="120"/>
      <w:ind w:left="1984" w:hanging="567"/>
      <w:jc w:val="both"/>
    </w:pPr>
    <w:rPr>
      <w:rFonts w:eastAsiaTheme="minorHAnsi"/>
      <w:sz w:val="24"/>
      <w:szCs w:val="22"/>
      <w:lang w:val="en-GB"/>
    </w:rPr>
  </w:style>
  <w:style w:type="paragraph" w:customStyle="1" w:styleId="Point3letter">
    <w:name w:val="Point 3 (letter)"/>
    <w:basedOn w:val="Normal"/>
    <w:rsid w:val="003C56F1"/>
    <w:pPr>
      <w:tabs>
        <w:tab w:val="num" w:pos="2551"/>
      </w:tabs>
      <w:spacing w:before="120" w:after="120"/>
      <w:ind w:left="2551" w:hanging="567"/>
      <w:jc w:val="both"/>
    </w:pPr>
    <w:rPr>
      <w:rFonts w:eastAsiaTheme="minorHAnsi"/>
      <w:sz w:val="24"/>
      <w:szCs w:val="22"/>
      <w:lang w:val="en-GB"/>
    </w:rPr>
  </w:style>
  <w:style w:type="paragraph" w:customStyle="1" w:styleId="Point4letter">
    <w:name w:val="Point 4 (letter)"/>
    <w:basedOn w:val="Normal"/>
    <w:rsid w:val="003C56F1"/>
    <w:pPr>
      <w:tabs>
        <w:tab w:val="num" w:pos="3118"/>
      </w:tabs>
      <w:spacing w:before="120" w:after="120"/>
      <w:ind w:left="3118" w:hanging="567"/>
      <w:jc w:val="both"/>
    </w:pPr>
    <w:rPr>
      <w:rFonts w:eastAsiaTheme="minorHAnsi"/>
      <w:sz w:val="24"/>
      <w:szCs w:val="22"/>
      <w:lang w:val="en-GB"/>
    </w:rPr>
  </w:style>
  <w:style w:type="paragraph" w:customStyle="1" w:styleId="ListDash1">
    <w:name w:val="List Dash 1"/>
    <w:basedOn w:val="Normal"/>
    <w:rsid w:val="005A45CA"/>
    <w:pPr>
      <w:numPr>
        <w:numId w:val="10"/>
      </w:numPr>
      <w:spacing w:before="120" w:after="120"/>
      <w:jc w:val="both"/>
    </w:pPr>
    <w:rPr>
      <w:sz w:val="24"/>
      <w:szCs w:val="24"/>
      <w:lang w:val="en-GB" w:eastAsia="de-DE"/>
    </w:rPr>
  </w:style>
  <w:style w:type="character" w:styleId="Emphasis">
    <w:name w:val="Emphasis"/>
    <w:basedOn w:val="DefaultParagraphFont"/>
    <w:uiPriority w:val="20"/>
    <w:qFormat/>
    <w:rsid w:val="004F60EF"/>
    <w:rPr>
      <w:i/>
      <w:iCs/>
    </w:rPr>
  </w:style>
  <w:style w:type="paragraph" w:customStyle="1" w:styleId="pf0">
    <w:name w:val="pf0"/>
    <w:basedOn w:val="Normal"/>
    <w:rsid w:val="00385AEA"/>
    <w:pPr>
      <w:spacing w:before="100" w:beforeAutospacing="1" w:after="100" w:afterAutospacing="1"/>
    </w:pPr>
    <w:rPr>
      <w:sz w:val="24"/>
      <w:szCs w:val="24"/>
      <w:lang w:eastAsia="lv-LV"/>
    </w:rPr>
  </w:style>
  <w:style w:type="character" w:customStyle="1" w:styleId="cf01">
    <w:name w:val="cf01"/>
    <w:basedOn w:val="DefaultParagraphFont"/>
    <w:rsid w:val="00385AEA"/>
    <w:rPr>
      <w:rFonts w:ascii="Segoe UI" w:hAnsi="Segoe UI" w:cs="Segoe UI" w:hint="default"/>
      <w:sz w:val="18"/>
      <w:szCs w:val="18"/>
    </w:rPr>
  </w:style>
  <w:style w:type="character" w:customStyle="1" w:styleId="UnresolvedMention3">
    <w:name w:val="Unresolved Mention3"/>
    <w:basedOn w:val="DefaultParagraphFont"/>
    <w:uiPriority w:val="99"/>
    <w:semiHidden/>
    <w:unhideWhenUsed/>
    <w:rsid w:val="00AE232C"/>
    <w:rPr>
      <w:color w:val="605E5C"/>
      <w:shd w:val="clear" w:color="auto" w:fill="E1DFDD"/>
    </w:rPr>
  </w:style>
  <w:style w:type="character" w:customStyle="1" w:styleId="Hyperlink2">
    <w:name w:val="Hyperlink.2"/>
    <w:rsid w:val="00E40AED"/>
    <w:rPr>
      <w:rFonts w:ascii="Times New Roman" w:eastAsia="Times New Roman" w:hAnsi="Times New Roman" w:cs="Times New Roman"/>
    </w:rPr>
  </w:style>
  <w:style w:type="paragraph" w:customStyle="1" w:styleId="FootnotesymbolCarZchn">
    <w:name w:val="Footnote symbol Car Zchn"/>
    <w:aliases w:val="BVI fnr Car Zchn,Char Char Char Char Char Car Zchn,Exposant 3 Point Car Zchn,Footnote Car Zchn,Footnote Reference Superscript Car Zchn,SUPERS Car Zchn,Times 10 Point Car Zchn"/>
    <w:basedOn w:val="Normal"/>
    <w:link w:val="FootnoteReference"/>
    <w:uiPriority w:val="99"/>
    <w:qFormat/>
    <w:rsid w:val="00506300"/>
    <w:pPr>
      <w:spacing w:after="160" w:line="240" w:lineRule="exact"/>
      <w:jc w:val="both"/>
    </w:pPr>
    <w:rPr>
      <w:sz w:val="20"/>
      <w:vertAlign w:val="superscript"/>
      <w:lang w:eastAsia="lv-LV"/>
    </w:rPr>
  </w:style>
  <w:style w:type="paragraph" w:customStyle="1" w:styleId="tv2132">
    <w:name w:val="tv2132"/>
    <w:basedOn w:val="Normal"/>
    <w:rsid w:val="000D5F75"/>
    <w:pPr>
      <w:spacing w:line="360" w:lineRule="auto"/>
      <w:ind w:firstLine="300"/>
    </w:pPr>
    <w:rPr>
      <w:color w:val="414142"/>
      <w:sz w:val="20"/>
      <w:lang w:eastAsia="lv-LV"/>
    </w:rPr>
  </w:style>
  <w:style w:type="paragraph" w:customStyle="1" w:styleId="oj-doc-ti">
    <w:name w:val="oj-doc-ti"/>
    <w:basedOn w:val="Normal"/>
    <w:rsid w:val="00645FE9"/>
    <w:pPr>
      <w:spacing w:before="100" w:beforeAutospacing="1" w:after="100" w:afterAutospacing="1"/>
    </w:pPr>
    <w:rPr>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283820">
      <w:bodyDiv w:val="1"/>
      <w:marLeft w:val="0"/>
      <w:marRight w:val="0"/>
      <w:marTop w:val="0"/>
      <w:marBottom w:val="0"/>
      <w:divBdr>
        <w:top w:val="none" w:sz="0" w:space="0" w:color="auto"/>
        <w:left w:val="none" w:sz="0" w:space="0" w:color="auto"/>
        <w:bottom w:val="none" w:sz="0" w:space="0" w:color="auto"/>
        <w:right w:val="none" w:sz="0" w:space="0" w:color="auto"/>
      </w:divBdr>
    </w:div>
    <w:div w:id="62997152">
      <w:bodyDiv w:val="1"/>
      <w:marLeft w:val="0"/>
      <w:marRight w:val="0"/>
      <w:marTop w:val="0"/>
      <w:marBottom w:val="0"/>
      <w:divBdr>
        <w:top w:val="none" w:sz="0" w:space="0" w:color="auto"/>
        <w:left w:val="none" w:sz="0" w:space="0" w:color="auto"/>
        <w:bottom w:val="none" w:sz="0" w:space="0" w:color="auto"/>
        <w:right w:val="none" w:sz="0" w:space="0" w:color="auto"/>
      </w:divBdr>
    </w:div>
    <w:div w:id="75709186">
      <w:bodyDiv w:val="1"/>
      <w:marLeft w:val="0"/>
      <w:marRight w:val="0"/>
      <w:marTop w:val="0"/>
      <w:marBottom w:val="0"/>
      <w:divBdr>
        <w:top w:val="none" w:sz="0" w:space="0" w:color="auto"/>
        <w:left w:val="none" w:sz="0" w:space="0" w:color="auto"/>
        <w:bottom w:val="none" w:sz="0" w:space="0" w:color="auto"/>
        <w:right w:val="none" w:sz="0" w:space="0" w:color="auto"/>
      </w:divBdr>
    </w:div>
    <w:div w:id="76488547">
      <w:bodyDiv w:val="1"/>
      <w:marLeft w:val="0"/>
      <w:marRight w:val="0"/>
      <w:marTop w:val="0"/>
      <w:marBottom w:val="0"/>
      <w:divBdr>
        <w:top w:val="none" w:sz="0" w:space="0" w:color="auto"/>
        <w:left w:val="none" w:sz="0" w:space="0" w:color="auto"/>
        <w:bottom w:val="none" w:sz="0" w:space="0" w:color="auto"/>
        <w:right w:val="none" w:sz="0" w:space="0" w:color="auto"/>
      </w:divBdr>
    </w:div>
    <w:div w:id="83842301">
      <w:bodyDiv w:val="1"/>
      <w:marLeft w:val="0"/>
      <w:marRight w:val="0"/>
      <w:marTop w:val="0"/>
      <w:marBottom w:val="0"/>
      <w:divBdr>
        <w:top w:val="none" w:sz="0" w:space="0" w:color="auto"/>
        <w:left w:val="none" w:sz="0" w:space="0" w:color="auto"/>
        <w:bottom w:val="none" w:sz="0" w:space="0" w:color="auto"/>
        <w:right w:val="none" w:sz="0" w:space="0" w:color="auto"/>
      </w:divBdr>
    </w:div>
    <w:div w:id="95910426">
      <w:bodyDiv w:val="1"/>
      <w:marLeft w:val="0"/>
      <w:marRight w:val="0"/>
      <w:marTop w:val="0"/>
      <w:marBottom w:val="0"/>
      <w:divBdr>
        <w:top w:val="none" w:sz="0" w:space="0" w:color="auto"/>
        <w:left w:val="none" w:sz="0" w:space="0" w:color="auto"/>
        <w:bottom w:val="none" w:sz="0" w:space="0" w:color="auto"/>
        <w:right w:val="none" w:sz="0" w:space="0" w:color="auto"/>
      </w:divBdr>
    </w:div>
    <w:div w:id="163787211">
      <w:bodyDiv w:val="1"/>
      <w:marLeft w:val="0"/>
      <w:marRight w:val="0"/>
      <w:marTop w:val="0"/>
      <w:marBottom w:val="0"/>
      <w:divBdr>
        <w:top w:val="none" w:sz="0" w:space="0" w:color="auto"/>
        <w:left w:val="none" w:sz="0" w:space="0" w:color="auto"/>
        <w:bottom w:val="none" w:sz="0" w:space="0" w:color="auto"/>
        <w:right w:val="none" w:sz="0" w:space="0" w:color="auto"/>
      </w:divBdr>
    </w:div>
    <w:div w:id="170146186">
      <w:bodyDiv w:val="1"/>
      <w:marLeft w:val="0"/>
      <w:marRight w:val="0"/>
      <w:marTop w:val="0"/>
      <w:marBottom w:val="0"/>
      <w:divBdr>
        <w:top w:val="none" w:sz="0" w:space="0" w:color="auto"/>
        <w:left w:val="none" w:sz="0" w:space="0" w:color="auto"/>
        <w:bottom w:val="none" w:sz="0" w:space="0" w:color="auto"/>
        <w:right w:val="none" w:sz="0" w:space="0" w:color="auto"/>
      </w:divBdr>
    </w:div>
    <w:div w:id="173812838">
      <w:bodyDiv w:val="1"/>
      <w:marLeft w:val="0"/>
      <w:marRight w:val="0"/>
      <w:marTop w:val="0"/>
      <w:marBottom w:val="0"/>
      <w:divBdr>
        <w:top w:val="none" w:sz="0" w:space="0" w:color="auto"/>
        <w:left w:val="none" w:sz="0" w:space="0" w:color="auto"/>
        <w:bottom w:val="none" w:sz="0" w:space="0" w:color="auto"/>
        <w:right w:val="none" w:sz="0" w:space="0" w:color="auto"/>
      </w:divBdr>
    </w:div>
    <w:div w:id="209615118">
      <w:bodyDiv w:val="1"/>
      <w:marLeft w:val="0"/>
      <w:marRight w:val="0"/>
      <w:marTop w:val="0"/>
      <w:marBottom w:val="0"/>
      <w:divBdr>
        <w:top w:val="none" w:sz="0" w:space="0" w:color="auto"/>
        <w:left w:val="none" w:sz="0" w:space="0" w:color="auto"/>
        <w:bottom w:val="none" w:sz="0" w:space="0" w:color="auto"/>
        <w:right w:val="none" w:sz="0" w:space="0" w:color="auto"/>
      </w:divBdr>
    </w:div>
    <w:div w:id="211692772">
      <w:bodyDiv w:val="1"/>
      <w:marLeft w:val="0"/>
      <w:marRight w:val="0"/>
      <w:marTop w:val="0"/>
      <w:marBottom w:val="0"/>
      <w:divBdr>
        <w:top w:val="none" w:sz="0" w:space="0" w:color="auto"/>
        <w:left w:val="none" w:sz="0" w:space="0" w:color="auto"/>
        <w:bottom w:val="none" w:sz="0" w:space="0" w:color="auto"/>
        <w:right w:val="none" w:sz="0" w:space="0" w:color="auto"/>
      </w:divBdr>
    </w:div>
    <w:div w:id="217740618">
      <w:bodyDiv w:val="1"/>
      <w:marLeft w:val="0"/>
      <w:marRight w:val="0"/>
      <w:marTop w:val="0"/>
      <w:marBottom w:val="0"/>
      <w:divBdr>
        <w:top w:val="none" w:sz="0" w:space="0" w:color="auto"/>
        <w:left w:val="none" w:sz="0" w:space="0" w:color="auto"/>
        <w:bottom w:val="none" w:sz="0" w:space="0" w:color="auto"/>
        <w:right w:val="none" w:sz="0" w:space="0" w:color="auto"/>
      </w:divBdr>
    </w:div>
    <w:div w:id="237175974">
      <w:bodyDiv w:val="1"/>
      <w:marLeft w:val="0"/>
      <w:marRight w:val="0"/>
      <w:marTop w:val="0"/>
      <w:marBottom w:val="0"/>
      <w:divBdr>
        <w:top w:val="none" w:sz="0" w:space="0" w:color="auto"/>
        <w:left w:val="none" w:sz="0" w:space="0" w:color="auto"/>
        <w:bottom w:val="none" w:sz="0" w:space="0" w:color="auto"/>
        <w:right w:val="none" w:sz="0" w:space="0" w:color="auto"/>
      </w:divBdr>
    </w:div>
    <w:div w:id="240414868">
      <w:bodyDiv w:val="1"/>
      <w:marLeft w:val="0"/>
      <w:marRight w:val="0"/>
      <w:marTop w:val="0"/>
      <w:marBottom w:val="0"/>
      <w:divBdr>
        <w:top w:val="none" w:sz="0" w:space="0" w:color="auto"/>
        <w:left w:val="none" w:sz="0" w:space="0" w:color="auto"/>
        <w:bottom w:val="none" w:sz="0" w:space="0" w:color="auto"/>
        <w:right w:val="none" w:sz="0" w:space="0" w:color="auto"/>
      </w:divBdr>
    </w:div>
    <w:div w:id="257643805">
      <w:bodyDiv w:val="1"/>
      <w:marLeft w:val="0"/>
      <w:marRight w:val="0"/>
      <w:marTop w:val="0"/>
      <w:marBottom w:val="0"/>
      <w:divBdr>
        <w:top w:val="none" w:sz="0" w:space="0" w:color="auto"/>
        <w:left w:val="none" w:sz="0" w:space="0" w:color="auto"/>
        <w:bottom w:val="none" w:sz="0" w:space="0" w:color="auto"/>
        <w:right w:val="none" w:sz="0" w:space="0" w:color="auto"/>
      </w:divBdr>
    </w:div>
    <w:div w:id="292711300">
      <w:bodyDiv w:val="1"/>
      <w:marLeft w:val="0"/>
      <w:marRight w:val="0"/>
      <w:marTop w:val="0"/>
      <w:marBottom w:val="0"/>
      <w:divBdr>
        <w:top w:val="none" w:sz="0" w:space="0" w:color="auto"/>
        <w:left w:val="none" w:sz="0" w:space="0" w:color="auto"/>
        <w:bottom w:val="none" w:sz="0" w:space="0" w:color="auto"/>
        <w:right w:val="none" w:sz="0" w:space="0" w:color="auto"/>
      </w:divBdr>
    </w:div>
    <w:div w:id="334842807">
      <w:bodyDiv w:val="1"/>
      <w:marLeft w:val="0"/>
      <w:marRight w:val="0"/>
      <w:marTop w:val="0"/>
      <w:marBottom w:val="0"/>
      <w:divBdr>
        <w:top w:val="none" w:sz="0" w:space="0" w:color="auto"/>
        <w:left w:val="none" w:sz="0" w:space="0" w:color="auto"/>
        <w:bottom w:val="none" w:sz="0" w:space="0" w:color="auto"/>
        <w:right w:val="none" w:sz="0" w:space="0" w:color="auto"/>
      </w:divBdr>
    </w:div>
    <w:div w:id="341247406">
      <w:bodyDiv w:val="1"/>
      <w:marLeft w:val="0"/>
      <w:marRight w:val="0"/>
      <w:marTop w:val="0"/>
      <w:marBottom w:val="0"/>
      <w:divBdr>
        <w:top w:val="none" w:sz="0" w:space="0" w:color="auto"/>
        <w:left w:val="none" w:sz="0" w:space="0" w:color="auto"/>
        <w:bottom w:val="none" w:sz="0" w:space="0" w:color="auto"/>
        <w:right w:val="none" w:sz="0" w:space="0" w:color="auto"/>
      </w:divBdr>
    </w:div>
    <w:div w:id="364212369">
      <w:bodyDiv w:val="1"/>
      <w:marLeft w:val="0"/>
      <w:marRight w:val="0"/>
      <w:marTop w:val="0"/>
      <w:marBottom w:val="0"/>
      <w:divBdr>
        <w:top w:val="none" w:sz="0" w:space="0" w:color="auto"/>
        <w:left w:val="none" w:sz="0" w:space="0" w:color="auto"/>
        <w:bottom w:val="none" w:sz="0" w:space="0" w:color="auto"/>
        <w:right w:val="none" w:sz="0" w:space="0" w:color="auto"/>
      </w:divBdr>
    </w:div>
    <w:div w:id="377584376">
      <w:bodyDiv w:val="1"/>
      <w:marLeft w:val="0"/>
      <w:marRight w:val="0"/>
      <w:marTop w:val="0"/>
      <w:marBottom w:val="0"/>
      <w:divBdr>
        <w:top w:val="none" w:sz="0" w:space="0" w:color="auto"/>
        <w:left w:val="none" w:sz="0" w:space="0" w:color="auto"/>
        <w:bottom w:val="none" w:sz="0" w:space="0" w:color="auto"/>
        <w:right w:val="none" w:sz="0" w:space="0" w:color="auto"/>
      </w:divBdr>
    </w:div>
    <w:div w:id="385572008">
      <w:bodyDiv w:val="1"/>
      <w:marLeft w:val="0"/>
      <w:marRight w:val="0"/>
      <w:marTop w:val="0"/>
      <w:marBottom w:val="0"/>
      <w:divBdr>
        <w:top w:val="none" w:sz="0" w:space="0" w:color="auto"/>
        <w:left w:val="none" w:sz="0" w:space="0" w:color="auto"/>
        <w:bottom w:val="none" w:sz="0" w:space="0" w:color="auto"/>
        <w:right w:val="none" w:sz="0" w:space="0" w:color="auto"/>
      </w:divBdr>
    </w:div>
    <w:div w:id="398291924">
      <w:bodyDiv w:val="1"/>
      <w:marLeft w:val="0"/>
      <w:marRight w:val="0"/>
      <w:marTop w:val="0"/>
      <w:marBottom w:val="0"/>
      <w:divBdr>
        <w:top w:val="none" w:sz="0" w:space="0" w:color="auto"/>
        <w:left w:val="none" w:sz="0" w:space="0" w:color="auto"/>
        <w:bottom w:val="none" w:sz="0" w:space="0" w:color="auto"/>
        <w:right w:val="none" w:sz="0" w:space="0" w:color="auto"/>
      </w:divBdr>
    </w:div>
    <w:div w:id="425688803">
      <w:bodyDiv w:val="1"/>
      <w:marLeft w:val="0"/>
      <w:marRight w:val="0"/>
      <w:marTop w:val="0"/>
      <w:marBottom w:val="0"/>
      <w:divBdr>
        <w:top w:val="none" w:sz="0" w:space="0" w:color="auto"/>
        <w:left w:val="none" w:sz="0" w:space="0" w:color="auto"/>
        <w:bottom w:val="none" w:sz="0" w:space="0" w:color="auto"/>
        <w:right w:val="none" w:sz="0" w:space="0" w:color="auto"/>
      </w:divBdr>
      <w:divsChild>
        <w:div w:id="1333025328">
          <w:marLeft w:val="0"/>
          <w:marRight w:val="0"/>
          <w:marTop w:val="0"/>
          <w:marBottom w:val="0"/>
          <w:divBdr>
            <w:top w:val="none" w:sz="0" w:space="0" w:color="auto"/>
            <w:left w:val="none" w:sz="0" w:space="0" w:color="auto"/>
            <w:bottom w:val="none" w:sz="0" w:space="0" w:color="auto"/>
            <w:right w:val="none" w:sz="0" w:space="0" w:color="auto"/>
          </w:divBdr>
        </w:div>
      </w:divsChild>
    </w:div>
    <w:div w:id="426119800">
      <w:bodyDiv w:val="1"/>
      <w:marLeft w:val="0"/>
      <w:marRight w:val="0"/>
      <w:marTop w:val="0"/>
      <w:marBottom w:val="0"/>
      <w:divBdr>
        <w:top w:val="none" w:sz="0" w:space="0" w:color="auto"/>
        <w:left w:val="none" w:sz="0" w:space="0" w:color="auto"/>
        <w:bottom w:val="none" w:sz="0" w:space="0" w:color="auto"/>
        <w:right w:val="none" w:sz="0" w:space="0" w:color="auto"/>
      </w:divBdr>
    </w:div>
    <w:div w:id="430509566">
      <w:bodyDiv w:val="1"/>
      <w:marLeft w:val="0"/>
      <w:marRight w:val="0"/>
      <w:marTop w:val="0"/>
      <w:marBottom w:val="0"/>
      <w:divBdr>
        <w:top w:val="none" w:sz="0" w:space="0" w:color="auto"/>
        <w:left w:val="none" w:sz="0" w:space="0" w:color="auto"/>
        <w:bottom w:val="none" w:sz="0" w:space="0" w:color="auto"/>
        <w:right w:val="none" w:sz="0" w:space="0" w:color="auto"/>
      </w:divBdr>
      <w:divsChild>
        <w:div w:id="918709035">
          <w:marLeft w:val="0"/>
          <w:marRight w:val="0"/>
          <w:marTop w:val="0"/>
          <w:marBottom w:val="0"/>
          <w:divBdr>
            <w:top w:val="none" w:sz="0" w:space="0" w:color="auto"/>
            <w:left w:val="none" w:sz="0" w:space="0" w:color="auto"/>
            <w:bottom w:val="none" w:sz="0" w:space="0" w:color="auto"/>
            <w:right w:val="none" w:sz="0" w:space="0" w:color="auto"/>
          </w:divBdr>
        </w:div>
      </w:divsChild>
    </w:div>
    <w:div w:id="444890861">
      <w:bodyDiv w:val="1"/>
      <w:marLeft w:val="0"/>
      <w:marRight w:val="0"/>
      <w:marTop w:val="0"/>
      <w:marBottom w:val="0"/>
      <w:divBdr>
        <w:top w:val="none" w:sz="0" w:space="0" w:color="auto"/>
        <w:left w:val="none" w:sz="0" w:space="0" w:color="auto"/>
        <w:bottom w:val="none" w:sz="0" w:space="0" w:color="auto"/>
        <w:right w:val="none" w:sz="0" w:space="0" w:color="auto"/>
      </w:divBdr>
      <w:divsChild>
        <w:div w:id="1262178791">
          <w:marLeft w:val="0"/>
          <w:marRight w:val="0"/>
          <w:marTop w:val="0"/>
          <w:marBottom w:val="0"/>
          <w:divBdr>
            <w:top w:val="none" w:sz="0" w:space="0" w:color="auto"/>
            <w:left w:val="none" w:sz="0" w:space="0" w:color="auto"/>
            <w:bottom w:val="none" w:sz="0" w:space="0" w:color="auto"/>
            <w:right w:val="none" w:sz="0" w:space="0" w:color="auto"/>
          </w:divBdr>
        </w:div>
      </w:divsChild>
    </w:div>
    <w:div w:id="468130153">
      <w:bodyDiv w:val="1"/>
      <w:marLeft w:val="0"/>
      <w:marRight w:val="0"/>
      <w:marTop w:val="0"/>
      <w:marBottom w:val="0"/>
      <w:divBdr>
        <w:top w:val="none" w:sz="0" w:space="0" w:color="auto"/>
        <w:left w:val="none" w:sz="0" w:space="0" w:color="auto"/>
        <w:bottom w:val="none" w:sz="0" w:space="0" w:color="auto"/>
        <w:right w:val="none" w:sz="0" w:space="0" w:color="auto"/>
      </w:divBdr>
      <w:divsChild>
        <w:div w:id="1729576044">
          <w:marLeft w:val="0"/>
          <w:marRight w:val="0"/>
          <w:marTop w:val="0"/>
          <w:marBottom w:val="0"/>
          <w:divBdr>
            <w:top w:val="none" w:sz="0" w:space="0" w:color="auto"/>
            <w:left w:val="none" w:sz="0" w:space="0" w:color="auto"/>
            <w:bottom w:val="none" w:sz="0" w:space="0" w:color="auto"/>
            <w:right w:val="none" w:sz="0" w:space="0" w:color="auto"/>
          </w:divBdr>
        </w:div>
      </w:divsChild>
    </w:div>
    <w:div w:id="507253062">
      <w:bodyDiv w:val="1"/>
      <w:marLeft w:val="0"/>
      <w:marRight w:val="0"/>
      <w:marTop w:val="0"/>
      <w:marBottom w:val="0"/>
      <w:divBdr>
        <w:top w:val="none" w:sz="0" w:space="0" w:color="auto"/>
        <w:left w:val="none" w:sz="0" w:space="0" w:color="auto"/>
        <w:bottom w:val="none" w:sz="0" w:space="0" w:color="auto"/>
        <w:right w:val="none" w:sz="0" w:space="0" w:color="auto"/>
      </w:divBdr>
    </w:div>
    <w:div w:id="520896587">
      <w:bodyDiv w:val="1"/>
      <w:marLeft w:val="0"/>
      <w:marRight w:val="0"/>
      <w:marTop w:val="0"/>
      <w:marBottom w:val="0"/>
      <w:divBdr>
        <w:top w:val="none" w:sz="0" w:space="0" w:color="auto"/>
        <w:left w:val="none" w:sz="0" w:space="0" w:color="auto"/>
        <w:bottom w:val="none" w:sz="0" w:space="0" w:color="auto"/>
        <w:right w:val="none" w:sz="0" w:space="0" w:color="auto"/>
      </w:divBdr>
    </w:div>
    <w:div w:id="540018171">
      <w:bodyDiv w:val="1"/>
      <w:marLeft w:val="0"/>
      <w:marRight w:val="0"/>
      <w:marTop w:val="0"/>
      <w:marBottom w:val="0"/>
      <w:divBdr>
        <w:top w:val="none" w:sz="0" w:space="0" w:color="auto"/>
        <w:left w:val="none" w:sz="0" w:space="0" w:color="auto"/>
        <w:bottom w:val="none" w:sz="0" w:space="0" w:color="auto"/>
        <w:right w:val="none" w:sz="0" w:space="0" w:color="auto"/>
      </w:divBdr>
    </w:div>
    <w:div w:id="571501003">
      <w:bodyDiv w:val="1"/>
      <w:marLeft w:val="0"/>
      <w:marRight w:val="0"/>
      <w:marTop w:val="0"/>
      <w:marBottom w:val="0"/>
      <w:divBdr>
        <w:top w:val="none" w:sz="0" w:space="0" w:color="auto"/>
        <w:left w:val="none" w:sz="0" w:space="0" w:color="auto"/>
        <w:bottom w:val="none" w:sz="0" w:space="0" w:color="auto"/>
        <w:right w:val="none" w:sz="0" w:space="0" w:color="auto"/>
      </w:divBdr>
    </w:div>
    <w:div w:id="574248025">
      <w:bodyDiv w:val="1"/>
      <w:marLeft w:val="0"/>
      <w:marRight w:val="0"/>
      <w:marTop w:val="0"/>
      <w:marBottom w:val="0"/>
      <w:divBdr>
        <w:top w:val="none" w:sz="0" w:space="0" w:color="auto"/>
        <w:left w:val="none" w:sz="0" w:space="0" w:color="auto"/>
        <w:bottom w:val="none" w:sz="0" w:space="0" w:color="auto"/>
        <w:right w:val="none" w:sz="0" w:space="0" w:color="auto"/>
      </w:divBdr>
    </w:div>
    <w:div w:id="581135900">
      <w:bodyDiv w:val="1"/>
      <w:marLeft w:val="0"/>
      <w:marRight w:val="0"/>
      <w:marTop w:val="0"/>
      <w:marBottom w:val="0"/>
      <w:divBdr>
        <w:top w:val="none" w:sz="0" w:space="0" w:color="auto"/>
        <w:left w:val="none" w:sz="0" w:space="0" w:color="auto"/>
        <w:bottom w:val="none" w:sz="0" w:space="0" w:color="auto"/>
        <w:right w:val="none" w:sz="0" w:space="0" w:color="auto"/>
      </w:divBdr>
    </w:div>
    <w:div w:id="610016005">
      <w:bodyDiv w:val="1"/>
      <w:marLeft w:val="0"/>
      <w:marRight w:val="0"/>
      <w:marTop w:val="0"/>
      <w:marBottom w:val="0"/>
      <w:divBdr>
        <w:top w:val="none" w:sz="0" w:space="0" w:color="auto"/>
        <w:left w:val="none" w:sz="0" w:space="0" w:color="auto"/>
        <w:bottom w:val="none" w:sz="0" w:space="0" w:color="auto"/>
        <w:right w:val="none" w:sz="0" w:space="0" w:color="auto"/>
      </w:divBdr>
    </w:div>
    <w:div w:id="650864928">
      <w:bodyDiv w:val="1"/>
      <w:marLeft w:val="0"/>
      <w:marRight w:val="0"/>
      <w:marTop w:val="0"/>
      <w:marBottom w:val="0"/>
      <w:divBdr>
        <w:top w:val="none" w:sz="0" w:space="0" w:color="auto"/>
        <w:left w:val="none" w:sz="0" w:space="0" w:color="auto"/>
        <w:bottom w:val="none" w:sz="0" w:space="0" w:color="auto"/>
        <w:right w:val="none" w:sz="0" w:space="0" w:color="auto"/>
      </w:divBdr>
    </w:div>
    <w:div w:id="684092908">
      <w:bodyDiv w:val="1"/>
      <w:marLeft w:val="0"/>
      <w:marRight w:val="0"/>
      <w:marTop w:val="0"/>
      <w:marBottom w:val="0"/>
      <w:divBdr>
        <w:top w:val="none" w:sz="0" w:space="0" w:color="auto"/>
        <w:left w:val="none" w:sz="0" w:space="0" w:color="auto"/>
        <w:bottom w:val="none" w:sz="0" w:space="0" w:color="auto"/>
        <w:right w:val="none" w:sz="0" w:space="0" w:color="auto"/>
      </w:divBdr>
    </w:div>
    <w:div w:id="687026655">
      <w:bodyDiv w:val="1"/>
      <w:marLeft w:val="0"/>
      <w:marRight w:val="0"/>
      <w:marTop w:val="0"/>
      <w:marBottom w:val="0"/>
      <w:divBdr>
        <w:top w:val="none" w:sz="0" w:space="0" w:color="auto"/>
        <w:left w:val="none" w:sz="0" w:space="0" w:color="auto"/>
        <w:bottom w:val="none" w:sz="0" w:space="0" w:color="auto"/>
        <w:right w:val="none" w:sz="0" w:space="0" w:color="auto"/>
      </w:divBdr>
    </w:div>
    <w:div w:id="720985592">
      <w:bodyDiv w:val="1"/>
      <w:marLeft w:val="0"/>
      <w:marRight w:val="0"/>
      <w:marTop w:val="0"/>
      <w:marBottom w:val="0"/>
      <w:divBdr>
        <w:top w:val="none" w:sz="0" w:space="0" w:color="auto"/>
        <w:left w:val="none" w:sz="0" w:space="0" w:color="auto"/>
        <w:bottom w:val="none" w:sz="0" w:space="0" w:color="auto"/>
        <w:right w:val="none" w:sz="0" w:space="0" w:color="auto"/>
      </w:divBdr>
    </w:div>
    <w:div w:id="739910631">
      <w:bodyDiv w:val="1"/>
      <w:marLeft w:val="0"/>
      <w:marRight w:val="0"/>
      <w:marTop w:val="0"/>
      <w:marBottom w:val="0"/>
      <w:divBdr>
        <w:top w:val="none" w:sz="0" w:space="0" w:color="auto"/>
        <w:left w:val="none" w:sz="0" w:space="0" w:color="auto"/>
        <w:bottom w:val="none" w:sz="0" w:space="0" w:color="auto"/>
        <w:right w:val="none" w:sz="0" w:space="0" w:color="auto"/>
      </w:divBdr>
    </w:div>
    <w:div w:id="796341000">
      <w:bodyDiv w:val="1"/>
      <w:marLeft w:val="0"/>
      <w:marRight w:val="0"/>
      <w:marTop w:val="0"/>
      <w:marBottom w:val="0"/>
      <w:divBdr>
        <w:top w:val="none" w:sz="0" w:space="0" w:color="auto"/>
        <w:left w:val="none" w:sz="0" w:space="0" w:color="auto"/>
        <w:bottom w:val="none" w:sz="0" w:space="0" w:color="auto"/>
        <w:right w:val="none" w:sz="0" w:space="0" w:color="auto"/>
      </w:divBdr>
    </w:div>
    <w:div w:id="815996290">
      <w:bodyDiv w:val="1"/>
      <w:marLeft w:val="0"/>
      <w:marRight w:val="0"/>
      <w:marTop w:val="0"/>
      <w:marBottom w:val="0"/>
      <w:divBdr>
        <w:top w:val="none" w:sz="0" w:space="0" w:color="auto"/>
        <w:left w:val="none" w:sz="0" w:space="0" w:color="auto"/>
        <w:bottom w:val="none" w:sz="0" w:space="0" w:color="auto"/>
        <w:right w:val="none" w:sz="0" w:space="0" w:color="auto"/>
      </w:divBdr>
    </w:div>
    <w:div w:id="824705809">
      <w:bodyDiv w:val="1"/>
      <w:marLeft w:val="0"/>
      <w:marRight w:val="0"/>
      <w:marTop w:val="0"/>
      <w:marBottom w:val="0"/>
      <w:divBdr>
        <w:top w:val="none" w:sz="0" w:space="0" w:color="auto"/>
        <w:left w:val="none" w:sz="0" w:space="0" w:color="auto"/>
        <w:bottom w:val="none" w:sz="0" w:space="0" w:color="auto"/>
        <w:right w:val="none" w:sz="0" w:space="0" w:color="auto"/>
      </w:divBdr>
      <w:divsChild>
        <w:div w:id="321396125">
          <w:marLeft w:val="446"/>
          <w:marRight w:val="0"/>
          <w:marTop w:val="0"/>
          <w:marBottom w:val="0"/>
          <w:divBdr>
            <w:top w:val="none" w:sz="0" w:space="0" w:color="auto"/>
            <w:left w:val="none" w:sz="0" w:space="0" w:color="auto"/>
            <w:bottom w:val="none" w:sz="0" w:space="0" w:color="auto"/>
            <w:right w:val="none" w:sz="0" w:space="0" w:color="auto"/>
          </w:divBdr>
        </w:div>
        <w:div w:id="477915593">
          <w:marLeft w:val="446"/>
          <w:marRight w:val="0"/>
          <w:marTop w:val="0"/>
          <w:marBottom w:val="0"/>
          <w:divBdr>
            <w:top w:val="none" w:sz="0" w:space="0" w:color="auto"/>
            <w:left w:val="none" w:sz="0" w:space="0" w:color="auto"/>
            <w:bottom w:val="none" w:sz="0" w:space="0" w:color="auto"/>
            <w:right w:val="none" w:sz="0" w:space="0" w:color="auto"/>
          </w:divBdr>
        </w:div>
      </w:divsChild>
    </w:div>
    <w:div w:id="855927537">
      <w:bodyDiv w:val="1"/>
      <w:marLeft w:val="0"/>
      <w:marRight w:val="0"/>
      <w:marTop w:val="0"/>
      <w:marBottom w:val="0"/>
      <w:divBdr>
        <w:top w:val="none" w:sz="0" w:space="0" w:color="auto"/>
        <w:left w:val="none" w:sz="0" w:space="0" w:color="auto"/>
        <w:bottom w:val="none" w:sz="0" w:space="0" w:color="auto"/>
        <w:right w:val="none" w:sz="0" w:space="0" w:color="auto"/>
      </w:divBdr>
    </w:div>
    <w:div w:id="862329010">
      <w:bodyDiv w:val="1"/>
      <w:marLeft w:val="0"/>
      <w:marRight w:val="0"/>
      <w:marTop w:val="0"/>
      <w:marBottom w:val="0"/>
      <w:divBdr>
        <w:top w:val="none" w:sz="0" w:space="0" w:color="auto"/>
        <w:left w:val="none" w:sz="0" w:space="0" w:color="auto"/>
        <w:bottom w:val="none" w:sz="0" w:space="0" w:color="auto"/>
        <w:right w:val="none" w:sz="0" w:space="0" w:color="auto"/>
      </w:divBdr>
    </w:div>
    <w:div w:id="1009525879">
      <w:bodyDiv w:val="1"/>
      <w:marLeft w:val="0"/>
      <w:marRight w:val="0"/>
      <w:marTop w:val="0"/>
      <w:marBottom w:val="0"/>
      <w:divBdr>
        <w:top w:val="none" w:sz="0" w:space="0" w:color="auto"/>
        <w:left w:val="none" w:sz="0" w:space="0" w:color="auto"/>
        <w:bottom w:val="none" w:sz="0" w:space="0" w:color="auto"/>
        <w:right w:val="none" w:sz="0" w:space="0" w:color="auto"/>
      </w:divBdr>
    </w:div>
    <w:div w:id="1010060755">
      <w:bodyDiv w:val="1"/>
      <w:marLeft w:val="0"/>
      <w:marRight w:val="0"/>
      <w:marTop w:val="0"/>
      <w:marBottom w:val="0"/>
      <w:divBdr>
        <w:top w:val="none" w:sz="0" w:space="0" w:color="auto"/>
        <w:left w:val="none" w:sz="0" w:space="0" w:color="auto"/>
        <w:bottom w:val="none" w:sz="0" w:space="0" w:color="auto"/>
        <w:right w:val="none" w:sz="0" w:space="0" w:color="auto"/>
      </w:divBdr>
    </w:div>
    <w:div w:id="1013848613">
      <w:bodyDiv w:val="1"/>
      <w:marLeft w:val="0"/>
      <w:marRight w:val="0"/>
      <w:marTop w:val="0"/>
      <w:marBottom w:val="0"/>
      <w:divBdr>
        <w:top w:val="none" w:sz="0" w:space="0" w:color="auto"/>
        <w:left w:val="none" w:sz="0" w:space="0" w:color="auto"/>
        <w:bottom w:val="none" w:sz="0" w:space="0" w:color="auto"/>
        <w:right w:val="none" w:sz="0" w:space="0" w:color="auto"/>
      </w:divBdr>
    </w:div>
    <w:div w:id="1051418636">
      <w:bodyDiv w:val="1"/>
      <w:marLeft w:val="0"/>
      <w:marRight w:val="0"/>
      <w:marTop w:val="0"/>
      <w:marBottom w:val="0"/>
      <w:divBdr>
        <w:top w:val="none" w:sz="0" w:space="0" w:color="auto"/>
        <w:left w:val="none" w:sz="0" w:space="0" w:color="auto"/>
        <w:bottom w:val="none" w:sz="0" w:space="0" w:color="auto"/>
        <w:right w:val="none" w:sz="0" w:space="0" w:color="auto"/>
      </w:divBdr>
      <w:divsChild>
        <w:div w:id="605119456">
          <w:marLeft w:val="446"/>
          <w:marRight w:val="0"/>
          <w:marTop w:val="0"/>
          <w:marBottom w:val="120"/>
          <w:divBdr>
            <w:top w:val="none" w:sz="0" w:space="0" w:color="auto"/>
            <w:left w:val="none" w:sz="0" w:space="0" w:color="auto"/>
            <w:bottom w:val="none" w:sz="0" w:space="0" w:color="auto"/>
            <w:right w:val="none" w:sz="0" w:space="0" w:color="auto"/>
          </w:divBdr>
        </w:div>
        <w:div w:id="800803277">
          <w:marLeft w:val="446"/>
          <w:marRight w:val="0"/>
          <w:marTop w:val="0"/>
          <w:marBottom w:val="120"/>
          <w:divBdr>
            <w:top w:val="none" w:sz="0" w:space="0" w:color="auto"/>
            <w:left w:val="none" w:sz="0" w:space="0" w:color="auto"/>
            <w:bottom w:val="none" w:sz="0" w:space="0" w:color="auto"/>
            <w:right w:val="none" w:sz="0" w:space="0" w:color="auto"/>
          </w:divBdr>
        </w:div>
      </w:divsChild>
    </w:div>
    <w:div w:id="1056859156">
      <w:bodyDiv w:val="1"/>
      <w:marLeft w:val="0"/>
      <w:marRight w:val="0"/>
      <w:marTop w:val="0"/>
      <w:marBottom w:val="0"/>
      <w:divBdr>
        <w:top w:val="none" w:sz="0" w:space="0" w:color="auto"/>
        <w:left w:val="none" w:sz="0" w:space="0" w:color="auto"/>
        <w:bottom w:val="none" w:sz="0" w:space="0" w:color="auto"/>
        <w:right w:val="none" w:sz="0" w:space="0" w:color="auto"/>
      </w:divBdr>
    </w:div>
    <w:div w:id="1065878070">
      <w:bodyDiv w:val="1"/>
      <w:marLeft w:val="0"/>
      <w:marRight w:val="0"/>
      <w:marTop w:val="0"/>
      <w:marBottom w:val="0"/>
      <w:divBdr>
        <w:top w:val="none" w:sz="0" w:space="0" w:color="auto"/>
        <w:left w:val="none" w:sz="0" w:space="0" w:color="auto"/>
        <w:bottom w:val="none" w:sz="0" w:space="0" w:color="auto"/>
        <w:right w:val="none" w:sz="0" w:space="0" w:color="auto"/>
      </w:divBdr>
    </w:div>
    <w:div w:id="1097604760">
      <w:bodyDiv w:val="1"/>
      <w:marLeft w:val="0"/>
      <w:marRight w:val="0"/>
      <w:marTop w:val="0"/>
      <w:marBottom w:val="0"/>
      <w:divBdr>
        <w:top w:val="none" w:sz="0" w:space="0" w:color="auto"/>
        <w:left w:val="none" w:sz="0" w:space="0" w:color="auto"/>
        <w:bottom w:val="none" w:sz="0" w:space="0" w:color="auto"/>
        <w:right w:val="none" w:sz="0" w:space="0" w:color="auto"/>
      </w:divBdr>
    </w:div>
    <w:div w:id="1098133625">
      <w:bodyDiv w:val="1"/>
      <w:marLeft w:val="0"/>
      <w:marRight w:val="0"/>
      <w:marTop w:val="0"/>
      <w:marBottom w:val="0"/>
      <w:divBdr>
        <w:top w:val="none" w:sz="0" w:space="0" w:color="auto"/>
        <w:left w:val="none" w:sz="0" w:space="0" w:color="auto"/>
        <w:bottom w:val="none" w:sz="0" w:space="0" w:color="auto"/>
        <w:right w:val="none" w:sz="0" w:space="0" w:color="auto"/>
      </w:divBdr>
    </w:div>
    <w:div w:id="1114055224">
      <w:bodyDiv w:val="1"/>
      <w:marLeft w:val="0"/>
      <w:marRight w:val="0"/>
      <w:marTop w:val="0"/>
      <w:marBottom w:val="0"/>
      <w:divBdr>
        <w:top w:val="none" w:sz="0" w:space="0" w:color="auto"/>
        <w:left w:val="none" w:sz="0" w:space="0" w:color="auto"/>
        <w:bottom w:val="none" w:sz="0" w:space="0" w:color="auto"/>
        <w:right w:val="none" w:sz="0" w:space="0" w:color="auto"/>
      </w:divBdr>
    </w:div>
    <w:div w:id="1129131476">
      <w:bodyDiv w:val="1"/>
      <w:marLeft w:val="0"/>
      <w:marRight w:val="0"/>
      <w:marTop w:val="0"/>
      <w:marBottom w:val="0"/>
      <w:divBdr>
        <w:top w:val="none" w:sz="0" w:space="0" w:color="auto"/>
        <w:left w:val="none" w:sz="0" w:space="0" w:color="auto"/>
        <w:bottom w:val="none" w:sz="0" w:space="0" w:color="auto"/>
        <w:right w:val="none" w:sz="0" w:space="0" w:color="auto"/>
      </w:divBdr>
    </w:div>
    <w:div w:id="1136684342">
      <w:bodyDiv w:val="1"/>
      <w:marLeft w:val="0"/>
      <w:marRight w:val="0"/>
      <w:marTop w:val="0"/>
      <w:marBottom w:val="0"/>
      <w:divBdr>
        <w:top w:val="none" w:sz="0" w:space="0" w:color="auto"/>
        <w:left w:val="none" w:sz="0" w:space="0" w:color="auto"/>
        <w:bottom w:val="none" w:sz="0" w:space="0" w:color="auto"/>
        <w:right w:val="none" w:sz="0" w:space="0" w:color="auto"/>
      </w:divBdr>
    </w:div>
    <w:div w:id="1152328304">
      <w:bodyDiv w:val="1"/>
      <w:marLeft w:val="0"/>
      <w:marRight w:val="0"/>
      <w:marTop w:val="0"/>
      <w:marBottom w:val="0"/>
      <w:divBdr>
        <w:top w:val="none" w:sz="0" w:space="0" w:color="auto"/>
        <w:left w:val="none" w:sz="0" w:space="0" w:color="auto"/>
        <w:bottom w:val="none" w:sz="0" w:space="0" w:color="auto"/>
        <w:right w:val="none" w:sz="0" w:space="0" w:color="auto"/>
      </w:divBdr>
    </w:div>
    <w:div w:id="1168598070">
      <w:bodyDiv w:val="1"/>
      <w:marLeft w:val="0"/>
      <w:marRight w:val="0"/>
      <w:marTop w:val="0"/>
      <w:marBottom w:val="0"/>
      <w:divBdr>
        <w:top w:val="none" w:sz="0" w:space="0" w:color="auto"/>
        <w:left w:val="none" w:sz="0" w:space="0" w:color="auto"/>
        <w:bottom w:val="none" w:sz="0" w:space="0" w:color="auto"/>
        <w:right w:val="none" w:sz="0" w:space="0" w:color="auto"/>
      </w:divBdr>
    </w:div>
    <w:div w:id="1170020502">
      <w:bodyDiv w:val="1"/>
      <w:marLeft w:val="0"/>
      <w:marRight w:val="0"/>
      <w:marTop w:val="0"/>
      <w:marBottom w:val="0"/>
      <w:divBdr>
        <w:top w:val="none" w:sz="0" w:space="0" w:color="auto"/>
        <w:left w:val="none" w:sz="0" w:space="0" w:color="auto"/>
        <w:bottom w:val="none" w:sz="0" w:space="0" w:color="auto"/>
        <w:right w:val="none" w:sz="0" w:space="0" w:color="auto"/>
      </w:divBdr>
    </w:div>
    <w:div w:id="1170756104">
      <w:bodyDiv w:val="1"/>
      <w:marLeft w:val="0"/>
      <w:marRight w:val="0"/>
      <w:marTop w:val="0"/>
      <w:marBottom w:val="0"/>
      <w:divBdr>
        <w:top w:val="none" w:sz="0" w:space="0" w:color="auto"/>
        <w:left w:val="none" w:sz="0" w:space="0" w:color="auto"/>
        <w:bottom w:val="none" w:sz="0" w:space="0" w:color="auto"/>
        <w:right w:val="none" w:sz="0" w:space="0" w:color="auto"/>
      </w:divBdr>
    </w:div>
    <w:div w:id="1196042235">
      <w:bodyDiv w:val="1"/>
      <w:marLeft w:val="0"/>
      <w:marRight w:val="0"/>
      <w:marTop w:val="0"/>
      <w:marBottom w:val="0"/>
      <w:divBdr>
        <w:top w:val="none" w:sz="0" w:space="0" w:color="auto"/>
        <w:left w:val="none" w:sz="0" w:space="0" w:color="auto"/>
        <w:bottom w:val="none" w:sz="0" w:space="0" w:color="auto"/>
        <w:right w:val="none" w:sz="0" w:space="0" w:color="auto"/>
      </w:divBdr>
      <w:divsChild>
        <w:div w:id="2058510183">
          <w:marLeft w:val="-225"/>
          <w:marRight w:val="-225"/>
          <w:marTop w:val="0"/>
          <w:marBottom w:val="0"/>
          <w:divBdr>
            <w:top w:val="none" w:sz="0" w:space="0" w:color="auto"/>
            <w:left w:val="none" w:sz="0" w:space="0" w:color="auto"/>
            <w:bottom w:val="none" w:sz="0" w:space="0" w:color="auto"/>
            <w:right w:val="none" w:sz="0" w:space="0" w:color="auto"/>
          </w:divBdr>
          <w:divsChild>
            <w:div w:id="2031712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54759">
      <w:bodyDiv w:val="1"/>
      <w:marLeft w:val="0"/>
      <w:marRight w:val="0"/>
      <w:marTop w:val="0"/>
      <w:marBottom w:val="0"/>
      <w:divBdr>
        <w:top w:val="none" w:sz="0" w:space="0" w:color="auto"/>
        <w:left w:val="none" w:sz="0" w:space="0" w:color="auto"/>
        <w:bottom w:val="none" w:sz="0" w:space="0" w:color="auto"/>
        <w:right w:val="none" w:sz="0" w:space="0" w:color="auto"/>
      </w:divBdr>
    </w:div>
    <w:div w:id="1229225259">
      <w:bodyDiv w:val="1"/>
      <w:marLeft w:val="0"/>
      <w:marRight w:val="0"/>
      <w:marTop w:val="0"/>
      <w:marBottom w:val="0"/>
      <w:divBdr>
        <w:top w:val="none" w:sz="0" w:space="0" w:color="auto"/>
        <w:left w:val="none" w:sz="0" w:space="0" w:color="auto"/>
        <w:bottom w:val="none" w:sz="0" w:space="0" w:color="auto"/>
        <w:right w:val="none" w:sz="0" w:space="0" w:color="auto"/>
      </w:divBdr>
    </w:div>
    <w:div w:id="1247570782">
      <w:bodyDiv w:val="1"/>
      <w:marLeft w:val="0"/>
      <w:marRight w:val="0"/>
      <w:marTop w:val="0"/>
      <w:marBottom w:val="0"/>
      <w:divBdr>
        <w:top w:val="none" w:sz="0" w:space="0" w:color="auto"/>
        <w:left w:val="none" w:sz="0" w:space="0" w:color="auto"/>
        <w:bottom w:val="none" w:sz="0" w:space="0" w:color="auto"/>
        <w:right w:val="none" w:sz="0" w:space="0" w:color="auto"/>
      </w:divBdr>
    </w:div>
    <w:div w:id="1273829373">
      <w:bodyDiv w:val="1"/>
      <w:marLeft w:val="0"/>
      <w:marRight w:val="0"/>
      <w:marTop w:val="0"/>
      <w:marBottom w:val="0"/>
      <w:divBdr>
        <w:top w:val="none" w:sz="0" w:space="0" w:color="auto"/>
        <w:left w:val="none" w:sz="0" w:space="0" w:color="auto"/>
        <w:bottom w:val="none" w:sz="0" w:space="0" w:color="auto"/>
        <w:right w:val="none" w:sz="0" w:space="0" w:color="auto"/>
      </w:divBdr>
    </w:div>
    <w:div w:id="1275595786">
      <w:bodyDiv w:val="1"/>
      <w:marLeft w:val="0"/>
      <w:marRight w:val="0"/>
      <w:marTop w:val="0"/>
      <w:marBottom w:val="0"/>
      <w:divBdr>
        <w:top w:val="none" w:sz="0" w:space="0" w:color="auto"/>
        <w:left w:val="none" w:sz="0" w:space="0" w:color="auto"/>
        <w:bottom w:val="none" w:sz="0" w:space="0" w:color="auto"/>
        <w:right w:val="none" w:sz="0" w:space="0" w:color="auto"/>
      </w:divBdr>
    </w:div>
    <w:div w:id="1283877437">
      <w:bodyDiv w:val="1"/>
      <w:marLeft w:val="0"/>
      <w:marRight w:val="0"/>
      <w:marTop w:val="0"/>
      <w:marBottom w:val="0"/>
      <w:divBdr>
        <w:top w:val="none" w:sz="0" w:space="0" w:color="auto"/>
        <w:left w:val="none" w:sz="0" w:space="0" w:color="auto"/>
        <w:bottom w:val="none" w:sz="0" w:space="0" w:color="auto"/>
        <w:right w:val="none" w:sz="0" w:space="0" w:color="auto"/>
      </w:divBdr>
    </w:div>
    <w:div w:id="1297030340">
      <w:bodyDiv w:val="1"/>
      <w:marLeft w:val="0"/>
      <w:marRight w:val="0"/>
      <w:marTop w:val="0"/>
      <w:marBottom w:val="0"/>
      <w:divBdr>
        <w:top w:val="none" w:sz="0" w:space="0" w:color="auto"/>
        <w:left w:val="none" w:sz="0" w:space="0" w:color="auto"/>
        <w:bottom w:val="none" w:sz="0" w:space="0" w:color="auto"/>
        <w:right w:val="none" w:sz="0" w:space="0" w:color="auto"/>
      </w:divBdr>
    </w:div>
    <w:div w:id="1308632914">
      <w:bodyDiv w:val="1"/>
      <w:marLeft w:val="0"/>
      <w:marRight w:val="0"/>
      <w:marTop w:val="0"/>
      <w:marBottom w:val="0"/>
      <w:divBdr>
        <w:top w:val="none" w:sz="0" w:space="0" w:color="auto"/>
        <w:left w:val="none" w:sz="0" w:space="0" w:color="auto"/>
        <w:bottom w:val="none" w:sz="0" w:space="0" w:color="auto"/>
        <w:right w:val="none" w:sz="0" w:space="0" w:color="auto"/>
      </w:divBdr>
    </w:div>
    <w:div w:id="1339314046">
      <w:bodyDiv w:val="1"/>
      <w:marLeft w:val="0"/>
      <w:marRight w:val="0"/>
      <w:marTop w:val="0"/>
      <w:marBottom w:val="0"/>
      <w:divBdr>
        <w:top w:val="none" w:sz="0" w:space="0" w:color="auto"/>
        <w:left w:val="none" w:sz="0" w:space="0" w:color="auto"/>
        <w:bottom w:val="none" w:sz="0" w:space="0" w:color="auto"/>
        <w:right w:val="none" w:sz="0" w:space="0" w:color="auto"/>
      </w:divBdr>
    </w:div>
    <w:div w:id="1343439018">
      <w:bodyDiv w:val="1"/>
      <w:marLeft w:val="0"/>
      <w:marRight w:val="0"/>
      <w:marTop w:val="0"/>
      <w:marBottom w:val="0"/>
      <w:divBdr>
        <w:top w:val="none" w:sz="0" w:space="0" w:color="auto"/>
        <w:left w:val="none" w:sz="0" w:space="0" w:color="auto"/>
        <w:bottom w:val="none" w:sz="0" w:space="0" w:color="auto"/>
        <w:right w:val="none" w:sz="0" w:space="0" w:color="auto"/>
      </w:divBdr>
    </w:div>
    <w:div w:id="1345133013">
      <w:bodyDiv w:val="1"/>
      <w:marLeft w:val="0"/>
      <w:marRight w:val="0"/>
      <w:marTop w:val="0"/>
      <w:marBottom w:val="0"/>
      <w:divBdr>
        <w:top w:val="none" w:sz="0" w:space="0" w:color="auto"/>
        <w:left w:val="none" w:sz="0" w:space="0" w:color="auto"/>
        <w:bottom w:val="none" w:sz="0" w:space="0" w:color="auto"/>
        <w:right w:val="none" w:sz="0" w:space="0" w:color="auto"/>
      </w:divBdr>
    </w:div>
    <w:div w:id="1405489010">
      <w:bodyDiv w:val="1"/>
      <w:marLeft w:val="0"/>
      <w:marRight w:val="0"/>
      <w:marTop w:val="0"/>
      <w:marBottom w:val="0"/>
      <w:divBdr>
        <w:top w:val="none" w:sz="0" w:space="0" w:color="auto"/>
        <w:left w:val="none" w:sz="0" w:space="0" w:color="auto"/>
        <w:bottom w:val="none" w:sz="0" w:space="0" w:color="auto"/>
        <w:right w:val="none" w:sz="0" w:space="0" w:color="auto"/>
      </w:divBdr>
    </w:div>
    <w:div w:id="1422481401">
      <w:bodyDiv w:val="1"/>
      <w:marLeft w:val="0"/>
      <w:marRight w:val="0"/>
      <w:marTop w:val="0"/>
      <w:marBottom w:val="0"/>
      <w:divBdr>
        <w:top w:val="none" w:sz="0" w:space="0" w:color="auto"/>
        <w:left w:val="none" w:sz="0" w:space="0" w:color="auto"/>
        <w:bottom w:val="none" w:sz="0" w:space="0" w:color="auto"/>
        <w:right w:val="none" w:sz="0" w:space="0" w:color="auto"/>
      </w:divBdr>
    </w:div>
    <w:div w:id="1433278040">
      <w:bodyDiv w:val="1"/>
      <w:marLeft w:val="0"/>
      <w:marRight w:val="0"/>
      <w:marTop w:val="0"/>
      <w:marBottom w:val="0"/>
      <w:divBdr>
        <w:top w:val="none" w:sz="0" w:space="0" w:color="auto"/>
        <w:left w:val="none" w:sz="0" w:space="0" w:color="auto"/>
        <w:bottom w:val="none" w:sz="0" w:space="0" w:color="auto"/>
        <w:right w:val="none" w:sz="0" w:space="0" w:color="auto"/>
      </w:divBdr>
    </w:div>
    <w:div w:id="1468355324">
      <w:bodyDiv w:val="1"/>
      <w:marLeft w:val="0"/>
      <w:marRight w:val="0"/>
      <w:marTop w:val="0"/>
      <w:marBottom w:val="0"/>
      <w:divBdr>
        <w:top w:val="none" w:sz="0" w:space="0" w:color="auto"/>
        <w:left w:val="none" w:sz="0" w:space="0" w:color="auto"/>
        <w:bottom w:val="none" w:sz="0" w:space="0" w:color="auto"/>
        <w:right w:val="none" w:sz="0" w:space="0" w:color="auto"/>
      </w:divBdr>
    </w:div>
    <w:div w:id="1506171783">
      <w:bodyDiv w:val="1"/>
      <w:marLeft w:val="0"/>
      <w:marRight w:val="0"/>
      <w:marTop w:val="0"/>
      <w:marBottom w:val="0"/>
      <w:divBdr>
        <w:top w:val="none" w:sz="0" w:space="0" w:color="auto"/>
        <w:left w:val="none" w:sz="0" w:space="0" w:color="auto"/>
        <w:bottom w:val="none" w:sz="0" w:space="0" w:color="auto"/>
        <w:right w:val="none" w:sz="0" w:space="0" w:color="auto"/>
      </w:divBdr>
    </w:div>
    <w:div w:id="1521090722">
      <w:bodyDiv w:val="1"/>
      <w:marLeft w:val="0"/>
      <w:marRight w:val="0"/>
      <w:marTop w:val="0"/>
      <w:marBottom w:val="0"/>
      <w:divBdr>
        <w:top w:val="none" w:sz="0" w:space="0" w:color="auto"/>
        <w:left w:val="none" w:sz="0" w:space="0" w:color="auto"/>
        <w:bottom w:val="none" w:sz="0" w:space="0" w:color="auto"/>
        <w:right w:val="none" w:sz="0" w:space="0" w:color="auto"/>
      </w:divBdr>
    </w:div>
    <w:div w:id="1539583420">
      <w:bodyDiv w:val="1"/>
      <w:marLeft w:val="0"/>
      <w:marRight w:val="0"/>
      <w:marTop w:val="0"/>
      <w:marBottom w:val="0"/>
      <w:divBdr>
        <w:top w:val="none" w:sz="0" w:space="0" w:color="auto"/>
        <w:left w:val="none" w:sz="0" w:space="0" w:color="auto"/>
        <w:bottom w:val="none" w:sz="0" w:space="0" w:color="auto"/>
        <w:right w:val="none" w:sz="0" w:space="0" w:color="auto"/>
      </w:divBdr>
    </w:div>
    <w:div w:id="1544563074">
      <w:bodyDiv w:val="1"/>
      <w:marLeft w:val="0"/>
      <w:marRight w:val="0"/>
      <w:marTop w:val="0"/>
      <w:marBottom w:val="0"/>
      <w:divBdr>
        <w:top w:val="none" w:sz="0" w:space="0" w:color="auto"/>
        <w:left w:val="none" w:sz="0" w:space="0" w:color="auto"/>
        <w:bottom w:val="none" w:sz="0" w:space="0" w:color="auto"/>
        <w:right w:val="none" w:sz="0" w:space="0" w:color="auto"/>
      </w:divBdr>
    </w:div>
    <w:div w:id="1550723934">
      <w:bodyDiv w:val="1"/>
      <w:marLeft w:val="0"/>
      <w:marRight w:val="0"/>
      <w:marTop w:val="0"/>
      <w:marBottom w:val="0"/>
      <w:divBdr>
        <w:top w:val="none" w:sz="0" w:space="0" w:color="auto"/>
        <w:left w:val="none" w:sz="0" w:space="0" w:color="auto"/>
        <w:bottom w:val="none" w:sz="0" w:space="0" w:color="auto"/>
        <w:right w:val="none" w:sz="0" w:space="0" w:color="auto"/>
      </w:divBdr>
    </w:div>
    <w:div w:id="1560483554">
      <w:bodyDiv w:val="1"/>
      <w:marLeft w:val="0"/>
      <w:marRight w:val="0"/>
      <w:marTop w:val="0"/>
      <w:marBottom w:val="0"/>
      <w:divBdr>
        <w:top w:val="none" w:sz="0" w:space="0" w:color="auto"/>
        <w:left w:val="none" w:sz="0" w:space="0" w:color="auto"/>
        <w:bottom w:val="none" w:sz="0" w:space="0" w:color="auto"/>
        <w:right w:val="none" w:sz="0" w:space="0" w:color="auto"/>
      </w:divBdr>
    </w:div>
    <w:div w:id="1581208233">
      <w:bodyDiv w:val="1"/>
      <w:marLeft w:val="0"/>
      <w:marRight w:val="0"/>
      <w:marTop w:val="0"/>
      <w:marBottom w:val="0"/>
      <w:divBdr>
        <w:top w:val="none" w:sz="0" w:space="0" w:color="auto"/>
        <w:left w:val="none" w:sz="0" w:space="0" w:color="auto"/>
        <w:bottom w:val="none" w:sz="0" w:space="0" w:color="auto"/>
        <w:right w:val="none" w:sz="0" w:space="0" w:color="auto"/>
      </w:divBdr>
    </w:div>
    <w:div w:id="1587886955">
      <w:bodyDiv w:val="1"/>
      <w:marLeft w:val="0"/>
      <w:marRight w:val="0"/>
      <w:marTop w:val="0"/>
      <w:marBottom w:val="0"/>
      <w:divBdr>
        <w:top w:val="none" w:sz="0" w:space="0" w:color="auto"/>
        <w:left w:val="none" w:sz="0" w:space="0" w:color="auto"/>
        <w:bottom w:val="none" w:sz="0" w:space="0" w:color="auto"/>
        <w:right w:val="none" w:sz="0" w:space="0" w:color="auto"/>
      </w:divBdr>
    </w:div>
    <w:div w:id="1599676365">
      <w:bodyDiv w:val="1"/>
      <w:marLeft w:val="0"/>
      <w:marRight w:val="0"/>
      <w:marTop w:val="0"/>
      <w:marBottom w:val="0"/>
      <w:divBdr>
        <w:top w:val="none" w:sz="0" w:space="0" w:color="auto"/>
        <w:left w:val="none" w:sz="0" w:space="0" w:color="auto"/>
        <w:bottom w:val="none" w:sz="0" w:space="0" w:color="auto"/>
        <w:right w:val="none" w:sz="0" w:space="0" w:color="auto"/>
      </w:divBdr>
    </w:div>
    <w:div w:id="1605842416">
      <w:bodyDiv w:val="1"/>
      <w:marLeft w:val="0"/>
      <w:marRight w:val="0"/>
      <w:marTop w:val="0"/>
      <w:marBottom w:val="0"/>
      <w:divBdr>
        <w:top w:val="none" w:sz="0" w:space="0" w:color="auto"/>
        <w:left w:val="none" w:sz="0" w:space="0" w:color="auto"/>
        <w:bottom w:val="none" w:sz="0" w:space="0" w:color="auto"/>
        <w:right w:val="none" w:sz="0" w:space="0" w:color="auto"/>
      </w:divBdr>
      <w:divsChild>
        <w:div w:id="771362402">
          <w:marLeft w:val="0"/>
          <w:marRight w:val="0"/>
          <w:marTop w:val="0"/>
          <w:marBottom w:val="0"/>
          <w:divBdr>
            <w:top w:val="none" w:sz="0" w:space="0" w:color="auto"/>
            <w:left w:val="none" w:sz="0" w:space="0" w:color="auto"/>
            <w:bottom w:val="none" w:sz="0" w:space="0" w:color="auto"/>
            <w:right w:val="none" w:sz="0" w:space="0" w:color="auto"/>
          </w:divBdr>
        </w:div>
      </w:divsChild>
    </w:div>
    <w:div w:id="1632782456">
      <w:bodyDiv w:val="1"/>
      <w:marLeft w:val="0"/>
      <w:marRight w:val="0"/>
      <w:marTop w:val="0"/>
      <w:marBottom w:val="0"/>
      <w:divBdr>
        <w:top w:val="none" w:sz="0" w:space="0" w:color="auto"/>
        <w:left w:val="none" w:sz="0" w:space="0" w:color="auto"/>
        <w:bottom w:val="none" w:sz="0" w:space="0" w:color="auto"/>
        <w:right w:val="none" w:sz="0" w:space="0" w:color="auto"/>
      </w:divBdr>
    </w:div>
    <w:div w:id="1634479368">
      <w:bodyDiv w:val="1"/>
      <w:marLeft w:val="0"/>
      <w:marRight w:val="0"/>
      <w:marTop w:val="0"/>
      <w:marBottom w:val="0"/>
      <w:divBdr>
        <w:top w:val="none" w:sz="0" w:space="0" w:color="auto"/>
        <w:left w:val="none" w:sz="0" w:space="0" w:color="auto"/>
        <w:bottom w:val="none" w:sz="0" w:space="0" w:color="auto"/>
        <w:right w:val="none" w:sz="0" w:space="0" w:color="auto"/>
      </w:divBdr>
    </w:div>
    <w:div w:id="1668633092">
      <w:bodyDiv w:val="1"/>
      <w:marLeft w:val="0"/>
      <w:marRight w:val="0"/>
      <w:marTop w:val="0"/>
      <w:marBottom w:val="0"/>
      <w:divBdr>
        <w:top w:val="none" w:sz="0" w:space="0" w:color="auto"/>
        <w:left w:val="none" w:sz="0" w:space="0" w:color="auto"/>
        <w:bottom w:val="none" w:sz="0" w:space="0" w:color="auto"/>
        <w:right w:val="none" w:sz="0" w:space="0" w:color="auto"/>
      </w:divBdr>
    </w:div>
    <w:div w:id="1672559293">
      <w:bodyDiv w:val="1"/>
      <w:marLeft w:val="0"/>
      <w:marRight w:val="0"/>
      <w:marTop w:val="0"/>
      <w:marBottom w:val="0"/>
      <w:divBdr>
        <w:top w:val="none" w:sz="0" w:space="0" w:color="auto"/>
        <w:left w:val="none" w:sz="0" w:space="0" w:color="auto"/>
        <w:bottom w:val="none" w:sz="0" w:space="0" w:color="auto"/>
        <w:right w:val="none" w:sz="0" w:space="0" w:color="auto"/>
      </w:divBdr>
    </w:div>
    <w:div w:id="1682656705">
      <w:bodyDiv w:val="1"/>
      <w:marLeft w:val="0"/>
      <w:marRight w:val="0"/>
      <w:marTop w:val="0"/>
      <w:marBottom w:val="0"/>
      <w:divBdr>
        <w:top w:val="none" w:sz="0" w:space="0" w:color="auto"/>
        <w:left w:val="none" w:sz="0" w:space="0" w:color="auto"/>
        <w:bottom w:val="none" w:sz="0" w:space="0" w:color="auto"/>
        <w:right w:val="none" w:sz="0" w:space="0" w:color="auto"/>
      </w:divBdr>
    </w:div>
    <w:div w:id="1706905188">
      <w:bodyDiv w:val="1"/>
      <w:marLeft w:val="0"/>
      <w:marRight w:val="0"/>
      <w:marTop w:val="0"/>
      <w:marBottom w:val="0"/>
      <w:divBdr>
        <w:top w:val="none" w:sz="0" w:space="0" w:color="auto"/>
        <w:left w:val="none" w:sz="0" w:space="0" w:color="auto"/>
        <w:bottom w:val="none" w:sz="0" w:space="0" w:color="auto"/>
        <w:right w:val="none" w:sz="0" w:space="0" w:color="auto"/>
      </w:divBdr>
    </w:div>
    <w:div w:id="1720089188">
      <w:bodyDiv w:val="1"/>
      <w:marLeft w:val="0"/>
      <w:marRight w:val="0"/>
      <w:marTop w:val="0"/>
      <w:marBottom w:val="0"/>
      <w:divBdr>
        <w:top w:val="none" w:sz="0" w:space="0" w:color="auto"/>
        <w:left w:val="none" w:sz="0" w:space="0" w:color="auto"/>
        <w:bottom w:val="none" w:sz="0" w:space="0" w:color="auto"/>
        <w:right w:val="none" w:sz="0" w:space="0" w:color="auto"/>
      </w:divBdr>
    </w:div>
    <w:div w:id="1721130994">
      <w:bodyDiv w:val="1"/>
      <w:marLeft w:val="0"/>
      <w:marRight w:val="0"/>
      <w:marTop w:val="0"/>
      <w:marBottom w:val="0"/>
      <w:divBdr>
        <w:top w:val="none" w:sz="0" w:space="0" w:color="auto"/>
        <w:left w:val="none" w:sz="0" w:space="0" w:color="auto"/>
        <w:bottom w:val="none" w:sz="0" w:space="0" w:color="auto"/>
        <w:right w:val="none" w:sz="0" w:space="0" w:color="auto"/>
      </w:divBdr>
    </w:div>
    <w:div w:id="1726948807">
      <w:bodyDiv w:val="1"/>
      <w:marLeft w:val="0"/>
      <w:marRight w:val="0"/>
      <w:marTop w:val="0"/>
      <w:marBottom w:val="0"/>
      <w:divBdr>
        <w:top w:val="none" w:sz="0" w:space="0" w:color="auto"/>
        <w:left w:val="none" w:sz="0" w:space="0" w:color="auto"/>
        <w:bottom w:val="none" w:sz="0" w:space="0" w:color="auto"/>
        <w:right w:val="none" w:sz="0" w:space="0" w:color="auto"/>
      </w:divBdr>
    </w:div>
    <w:div w:id="1737849786">
      <w:bodyDiv w:val="1"/>
      <w:marLeft w:val="0"/>
      <w:marRight w:val="0"/>
      <w:marTop w:val="0"/>
      <w:marBottom w:val="0"/>
      <w:divBdr>
        <w:top w:val="none" w:sz="0" w:space="0" w:color="auto"/>
        <w:left w:val="none" w:sz="0" w:space="0" w:color="auto"/>
        <w:bottom w:val="none" w:sz="0" w:space="0" w:color="auto"/>
        <w:right w:val="none" w:sz="0" w:space="0" w:color="auto"/>
      </w:divBdr>
      <w:divsChild>
        <w:div w:id="319506510">
          <w:marLeft w:val="562"/>
          <w:marRight w:val="0"/>
          <w:marTop w:val="115"/>
          <w:marBottom w:val="0"/>
          <w:divBdr>
            <w:top w:val="none" w:sz="0" w:space="0" w:color="auto"/>
            <w:left w:val="none" w:sz="0" w:space="0" w:color="auto"/>
            <w:bottom w:val="none" w:sz="0" w:space="0" w:color="auto"/>
            <w:right w:val="none" w:sz="0" w:space="0" w:color="auto"/>
          </w:divBdr>
        </w:div>
        <w:div w:id="387343279">
          <w:marLeft w:val="562"/>
          <w:marRight w:val="0"/>
          <w:marTop w:val="115"/>
          <w:marBottom w:val="0"/>
          <w:divBdr>
            <w:top w:val="none" w:sz="0" w:space="0" w:color="auto"/>
            <w:left w:val="none" w:sz="0" w:space="0" w:color="auto"/>
            <w:bottom w:val="none" w:sz="0" w:space="0" w:color="auto"/>
            <w:right w:val="none" w:sz="0" w:space="0" w:color="auto"/>
          </w:divBdr>
        </w:div>
        <w:div w:id="439766998">
          <w:marLeft w:val="562"/>
          <w:marRight w:val="0"/>
          <w:marTop w:val="115"/>
          <w:marBottom w:val="0"/>
          <w:divBdr>
            <w:top w:val="none" w:sz="0" w:space="0" w:color="auto"/>
            <w:left w:val="none" w:sz="0" w:space="0" w:color="auto"/>
            <w:bottom w:val="none" w:sz="0" w:space="0" w:color="auto"/>
            <w:right w:val="none" w:sz="0" w:space="0" w:color="auto"/>
          </w:divBdr>
        </w:div>
        <w:div w:id="530992762">
          <w:marLeft w:val="562"/>
          <w:marRight w:val="0"/>
          <w:marTop w:val="115"/>
          <w:marBottom w:val="0"/>
          <w:divBdr>
            <w:top w:val="none" w:sz="0" w:space="0" w:color="auto"/>
            <w:left w:val="none" w:sz="0" w:space="0" w:color="auto"/>
            <w:bottom w:val="none" w:sz="0" w:space="0" w:color="auto"/>
            <w:right w:val="none" w:sz="0" w:space="0" w:color="auto"/>
          </w:divBdr>
        </w:div>
        <w:div w:id="1778133930">
          <w:marLeft w:val="562"/>
          <w:marRight w:val="0"/>
          <w:marTop w:val="115"/>
          <w:marBottom w:val="0"/>
          <w:divBdr>
            <w:top w:val="none" w:sz="0" w:space="0" w:color="auto"/>
            <w:left w:val="none" w:sz="0" w:space="0" w:color="auto"/>
            <w:bottom w:val="none" w:sz="0" w:space="0" w:color="auto"/>
            <w:right w:val="none" w:sz="0" w:space="0" w:color="auto"/>
          </w:divBdr>
        </w:div>
      </w:divsChild>
    </w:div>
    <w:div w:id="1740440775">
      <w:bodyDiv w:val="1"/>
      <w:marLeft w:val="0"/>
      <w:marRight w:val="0"/>
      <w:marTop w:val="0"/>
      <w:marBottom w:val="0"/>
      <w:divBdr>
        <w:top w:val="none" w:sz="0" w:space="0" w:color="auto"/>
        <w:left w:val="none" w:sz="0" w:space="0" w:color="auto"/>
        <w:bottom w:val="none" w:sz="0" w:space="0" w:color="auto"/>
        <w:right w:val="none" w:sz="0" w:space="0" w:color="auto"/>
      </w:divBdr>
      <w:divsChild>
        <w:div w:id="1638755895">
          <w:marLeft w:val="0"/>
          <w:marRight w:val="0"/>
          <w:marTop w:val="0"/>
          <w:marBottom w:val="0"/>
          <w:divBdr>
            <w:top w:val="none" w:sz="0" w:space="0" w:color="auto"/>
            <w:left w:val="none" w:sz="0" w:space="0" w:color="auto"/>
            <w:bottom w:val="none" w:sz="0" w:space="0" w:color="auto"/>
            <w:right w:val="none" w:sz="0" w:space="0" w:color="auto"/>
          </w:divBdr>
        </w:div>
      </w:divsChild>
    </w:div>
    <w:div w:id="1745175828">
      <w:bodyDiv w:val="1"/>
      <w:marLeft w:val="0"/>
      <w:marRight w:val="0"/>
      <w:marTop w:val="0"/>
      <w:marBottom w:val="0"/>
      <w:divBdr>
        <w:top w:val="none" w:sz="0" w:space="0" w:color="auto"/>
        <w:left w:val="none" w:sz="0" w:space="0" w:color="auto"/>
        <w:bottom w:val="none" w:sz="0" w:space="0" w:color="auto"/>
        <w:right w:val="none" w:sz="0" w:space="0" w:color="auto"/>
      </w:divBdr>
      <w:divsChild>
        <w:div w:id="1446461827">
          <w:marLeft w:val="0"/>
          <w:marRight w:val="0"/>
          <w:marTop w:val="0"/>
          <w:marBottom w:val="0"/>
          <w:divBdr>
            <w:top w:val="none" w:sz="0" w:space="0" w:color="auto"/>
            <w:left w:val="none" w:sz="0" w:space="0" w:color="auto"/>
            <w:bottom w:val="none" w:sz="0" w:space="0" w:color="auto"/>
            <w:right w:val="none" w:sz="0" w:space="0" w:color="auto"/>
          </w:divBdr>
        </w:div>
      </w:divsChild>
    </w:div>
    <w:div w:id="1748110704">
      <w:bodyDiv w:val="1"/>
      <w:marLeft w:val="0"/>
      <w:marRight w:val="0"/>
      <w:marTop w:val="0"/>
      <w:marBottom w:val="0"/>
      <w:divBdr>
        <w:top w:val="none" w:sz="0" w:space="0" w:color="auto"/>
        <w:left w:val="none" w:sz="0" w:space="0" w:color="auto"/>
        <w:bottom w:val="none" w:sz="0" w:space="0" w:color="auto"/>
        <w:right w:val="none" w:sz="0" w:space="0" w:color="auto"/>
      </w:divBdr>
      <w:divsChild>
        <w:div w:id="398212870">
          <w:marLeft w:val="547"/>
          <w:marRight w:val="0"/>
          <w:marTop w:val="0"/>
          <w:marBottom w:val="0"/>
          <w:divBdr>
            <w:top w:val="none" w:sz="0" w:space="0" w:color="auto"/>
            <w:left w:val="none" w:sz="0" w:space="0" w:color="auto"/>
            <w:bottom w:val="none" w:sz="0" w:space="0" w:color="auto"/>
            <w:right w:val="none" w:sz="0" w:space="0" w:color="auto"/>
          </w:divBdr>
        </w:div>
      </w:divsChild>
    </w:div>
    <w:div w:id="1801260736">
      <w:bodyDiv w:val="1"/>
      <w:marLeft w:val="0"/>
      <w:marRight w:val="0"/>
      <w:marTop w:val="0"/>
      <w:marBottom w:val="0"/>
      <w:divBdr>
        <w:top w:val="none" w:sz="0" w:space="0" w:color="auto"/>
        <w:left w:val="none" w:sz="0" w:space="0" w:color="auto"/>
        <w:bottom w:val="none" w:sz="0" w:space="0" w:color="auto"/>
        <w:right w:val="none" w:sz="0" w:space="0" w:color="auto"/>
      </w:divBdr>
    </w:div>
    <w:div w:id="1819027924">
      <w:bodyDiv w:val="1"/>
      <w:marLeft w:val="0"/>
      <w:marRight w:val="0"/>
      <w:marTop w:val="0"/>
      <w:marBottom w:val="0"/>
      <w:divBdr>
        <w:top w:val="none" w:sz="0" w:space="0" w:color="auto"/>
        <w:left w:val="none" w:sz="0" w:space="0" w:color="auto"/>
        <w:bottom w:val="none" w:sz="0" w:space="0" w:color="auto"/>
        <w:right w:val="none" w:sz="0" w:space="0" w:color="auto"/>
      </w:divBdr>
      <w:divsChild>
        <w:div w:id="1923952239">
          <w:marLeft w:val="0"/>
          <w:marRight w:val="0"/>
          <w:marTop w:val="0"/>
          <w:marBottom w:val="0"/>
          <w:divBdr>
            <w:top w:val="none" w:sz="0" w:space="0" w:color="auto"/>
            <w:left w:val="none" w:sz="0" w:space="0" w:color="auto"/>
            <w:bottom w:val="none" w:sz="0" w:space="0" w:color="auto"/>
            <w:right w:val="none" w:sz="0" w:space="0" w:color="auto"/>
          </w:divBdr>
        </w:div>
      </w:divsChild>
    </w:div>
    <w:div w:id="1821800771">
      <w:bodyDiv w:val="1"/>
      <w:marLeft w:val="0"/>
      <w:marRight w:val="0"/>
      <w:marTop w:val="0"/>
      <w:marBottom w:val="0"/>
      <w:divBdr>
        <w:top w:val="none" w:sz="0" w:space="0" w:color="auto"/>
        <w:left w:val="none" w:sz="0" w:space="0" w:color="auto"/>
        <w:bottom w:val="none" w:sz="0" w:space="0" w:color="auto"/>
        <w:right w:val="none" w:sz="0" w:space="0" w:color="auto"/>
      </w:divBdr>
    </w:div>
    <w:div w:id="1823347570">
      <w:bodyDiv w:val="1"/>
      <w:marLeft w:val="0"/>
      <w:marRight w:val="0"/>
      <w:marTop w:val="0"/>
      <w:marBottom w:val="0"/>
      <w:divBdr>
        <w:top w:val="none" w:sz="0" w:space="0" w:color="auto"/>
        <w:left w:val="none" w:sz="0" w:space="0" w:color="auto"/>
        <w:bottom w:val="none" w:sz="0" w:space="0" w:color="auto"/>
        <w:right w:val="none" w:sz="0" w:space="0" w:color="auto"/>
      </w:divBdr>
    </w:div>
    <w:div w:id="1844473381">
      <w:bodyDiv w:val="1"/>
      <w:marLeft w:val="0"/>
      <w:marRight w:val="0"/>
      <w:marTop w:val="0"/>
      <w:marBottom w:val="0"/>
      <w:divBdr>
        <w:top w:val="none" w:sz="0" w:space="0" w:color="auto"/>
        <w:left w:val="none" w:sz="0" w:space="0" w:color="auto"/>
        <w:bottom w:val="none" w:sz="0" w:space="0" w:color="auto"/>
        <w:right w:val="none" w:sz="0" w:space="0" w:color="auto"/>
      </w:divBdr>
    </w:div>
    <w:div w:id="1864858353">
      <w:bodyDiv w:val="1"/>
      <w:marLeft w:val="0"/>
      <w:marRight w:val="0"/>
      <w:marTop w:val="0"/>
      <w:marBottom w:val="0"/>
      <w:divBdr>
        <w:top w:val="none" w:sz="0" w:space="0" w:color="auto"/>
        <w:left w:val="none" w:sz="0" w:space="0" w:color="auto"/>
        <w:bottom w:val="none" w:sz="0" w:space="0" w:color="auto"/>
        <w:right w:val="none" w:sz="0" w:space="0" w:color="auto"/>
      </w:divBdr>
    </w:div>
    <w:div w:id="1889300220">
      <w:bodyDiv w:val="1"/>
      <w:marLeft w:val="0"/>
      <w:marRight w:val="0"/>
      <w:marTop w:val="0"/>
      <w:marBottom w:val="0"/>
      <w:divBdr>
        <w:top w:val="none" w:sz="0" w:space="0" w:color="auto"/>
        <w:left w:val="none" w:sz="0" w:space="0" w:color="auto"/>
        <w:bottom w:val="none" w:sz="0" w:space="0" w:color="auto"/>
        <w:right w:val="none" w:sz="0" w:space="0" w:color="auto"/>
      </w:divBdr>
    </w:div>
    <w:div w:id="1893155316">
      <w:bodyDiv w:val="1"/>
      <w:marLeft w:val="0"/>
      <w:marRight w:val="0"/>
      <w:marTop w:val="0"/>
      <w:marBottom w:val="0"/>
      <w:divBdr>
        <w:top w:val="none" w:sz="0" w:space="0" w:color="auto"/>
        <w:left w:val="none" w:sz="0" w:space="0" w:color="auto"/>
        <w:bottom w:val="none" w:sz="0" w:space="0" w:color="auto"/>
        <w:right w:val="none" w:sz="0" w:space="0" w:color="auto"/>
      </w:divBdr>
    </w:div>
    <w:div w:id="1912882544">
      <w:bodyDiv w:val="1"/>
      <w:marLeft w:val="0"/>
      <w:marRight w:val="0"/>
      <w:marTop w:val="0"/>
      <w:marBottom w:val="0"/>
      <w:divBdr>
        <w:top w:val="none" w:sz="0" w:space="0" w:color="auto"/>
        <w:left w:val="none" w:sz="0" w:space="0" w:color="auto"/>
        <w:bottom w:val="none" w:sz="0" w:space="0" w:color="auto"/>
        <w:right w:val="none" w:sz="0" w:space="0" w:color="auto"/>
      </w:divBdr>
    </w:div>
    <w:div w:id="1914001016">
      <w:bodyDiv w:val="1"/>
      <w:marLeft w:val="0"/>
      <w:marRight w:val="0"/>
      <w:marTop w:val="0"/>
      <w:marBottom w:val="0"/>
      <w:divBdr>
        <w:top w:val="none" w:sz="0" w:space="0" w:color="auto"/>
        <w:left w:val="none" w:sz="0" w:space="0" w:color="auto"/>
        <w:bottom w:val="none" w:sz="0" w:space="0" w:color="auto"/>
        <w:right w:val="none" w:sz="0" w:space="0" w:color="auto"/>
      </w:divBdr>
    </w:div>
    <w:div w:id="1917326276">
      <w:bodyDiv w:val="1"/>
      <w:marLeft w:val="0"/>
      <w:marRight w:val="0"/>
      <w:marTop w:val="0"/>
      <w:marBottom w:val="0"/>
      <w:divBdr>
        <w:top w:val="none" w:sz="0" w:space="0" w:color="auto"/>
        <w:left w:val="none" w:sz="0" w:space="0" w:color="auto"/>
        <w:bottom w:val="none" w:sz="0" w:space="0" w:color="auto"/>
        <w:right w:val="none" w:sz="0" w:space="0" w:color="auto"/>
      </w:divBdr>
    </w:div>
    <w:div w:id="1945384306">
      <w:bodyDiv w:val="1"/>
      <w:marLeft w:val="0"/>
      <w:marRight w:val="0"/>
      <w:marTop w:val="0"/>
      <w:marBottom w:val="0"/>
      <w:divBdr>
        <w:top w:val="none" w:sz="0" w:space="0" w:color="auto"/>
        <w:left w:val="none" w:sz="0" w:space="0" w:color="auto"/>
        <w:bottom w:val="none" w:sz="0" w:space="0" w:color="auto"/>
        <w:right w:val="none" w:sz="0" w:space="0" w:color="auto"/>
      </w:divBdr>
      <w:divsChild>
        <w:div w:id="529757392">
          <w:marLeft w:val="547"/>
          <w:marRight w:val="0"/>
          <w:marTop w:val="0"/>
          <w:marBottom w:val="0"/>
          <w:divBdr>
            <w:top w:val="none" w:sz="0" w:space="0" w:color="auto"/>
            <w:left w:val="none" w:sz="0" w:space="0" w:color="auto"/>
            <w:bottom w:val="none" w:sz="0" w:space="0" w:color="auto"/>
            <w:right w:val="none" w:sz="0" w:space="0" w:color="auto"/>
          </w:divBdr>
        </w:div>
        <w:div w:id="746269853">
          <w:marLeft w:val="547"/>
          <w:marRight w:val="0"/>
          <w:marTop w:val="0"/>
          <w:marBottom w:val="0"/>
          <w:divBdr>
            <w:top w:val="none" w:sz="0" w:space="0" w:color="auto"/>
            <w:left w:val="none" w:sz="0" w:space="0" w:color="auto"/>
            <w:bottom w:val="none" w:sz="0" w:space="0" w:color="auto"/>
            <w:right w:val="none" w:sz="0" w:space="0" w:color="auto"/>
          </w:divBdr>
        </w:div>
        <w:div w:id="1190073670">
          <w:marLeft w:val="547"/>
          <w:marRight w:val="0"/>
          <w:marTop w:val="0"/>
          <w:marBottom w:val="0"/>
          <w:divBdr>
            <w:top w:val="none" w:sz="0" w:space="0" w:color="auto"/>
            <w:left w:val="none" w:sz="0" w:space="0" w:color="auto"/>
            <w:bottom w:val="none" w:sz="0" w:space="0" w:color="auto"/>
            <w:right w:val="none" w:sz="0" w:space="0" w:color="auto"/>
          </w:divBdr>
        </w:div>
        <w:div w:id="1733500548">
          <w:marLeft w:val="547"/>
          <w:marRight w:val="0"/>
          <w:marTop w:val="0"/>
          <w:marBottom w:val="0"/>
          <w:divBdr>
            <w:top w:val="none" w:sz="0" w:space="0" w:color="auto"/>
            <w:left w:val="none" w:sz="0" w:space="0" w:color="auto"/>
            <w:bottom w:val="none" w:sz="0" w:space="0" w:color="auto"/>
            <w:right w:val="none" w:sz="0" w:space="0" w:color="auto"/>
          </w:divBdr>
        </w:div>
        <w:div w:id="1856142112">
          <w:marLeft w:val="547"/>
          <w:marRight w:val="0"/>
          <w:marTop w:val="0"/>
          <w:marBottom w:val="0"/>
          <w:divBdr>
            <w:top w:val="none" w:sz="0" w:space="0" w:color="auto"/>
            <w:left w:val="none" w:sz="0" w:space="0" w:color="auto"/>
            <w:bottom w:val="none" w:sz="0" w:space="0" w:color="auto"/>
            <w:right w:val="none" w:sz="0" w:space="0" w:color="auto"/>
          </w:divBdr>
        </w:div>
        <w:div w:id="1959801279">
          <w:marLeft w:val="547"/>
          <w:marRight w:val="0"/>
          <w:marTop w:val="0"/>
          <w:marBottom w:val="0"/>
          <w:divBdr>
            <w:top w:val="none" w:sz="0" w:space="0" w:color="auto"/>
            <w:left w:val="none" w:sz="0" w:space="0" w:color="auto"/>
            <w:bottom w:val="none" w:sz="0" w:space="0" w:color="auto"/>
            <w:right w:val="none" w:sz="0" w:space="0" w:color="auto"/>
          </w:divBdr>
        </w:div>
      </w:divsChild>
    </w:div>
    <w:div w:id="1949122683">
      <w:bodyDiv w:val="1"/>
      <w:marLeft w:val="0"/>
      <w:marRight w:val="0"/>
      <w:marTop w:val="0"/>
      <w:marBottom w:val="0"/>
      <w:divBdr>
        <w:top w:val="none" w:sz="0" w:space="0" w:color="auto"/>
        <w:left w:val="none" w:sz="0" w:space="0" w:color="auto"/>
        <w:bottom w:val="none" w:sz="0" w:space="0" w:color="auto"/>
        <w:right w:val="none" w:sz="0" w:space="0" w:color="auto"/>
      </w:divBdr>
    </w:div>
    <w:div w:id="1990984397">
      <w:bodyDiv w:val="1"/>
      <w:marLeft w:val="0"/>
      <w:marRight w:val="0"/>
      <w:marTop w:val="0"/>
      <w:marBottom w:val="0"/>
      <w:divBdr>
        <w:top w:val="none" w:sz="0" w:space="0" w:color="auto"/>
        <w:left w:val="none" w:sz="0" w:space="0" w:color="auto"/>
        <w:bottom w:val="none" w:sz="0" w:space="0" w:color="auto"/>
        <w:right w:val="none" w:sz="0" w:space="0" w:color="auto"/>
      </w:divBdr>
    </w:div>
    <w:div w:id="2052269199">
      <w:bodyDiv w:val="1"/>
      <w:marLeft w:val="0"/>
      <w:marRight w:val="0"/>
      <w:marTop w:val="0"/>
      <w:marBottom w:val="0"/>
      <w:divBdr>
        <w:top w:val="none" w:sz="0" w:space="0" w:color="auto"/>
        <w:left w:val="none" w:sz="0" w:space="0" w:color="auto"/>
        <w:bottom w:val="none" w:sz="0" w:space="0" w:color="auto"/>
        <w:right w:val="none" w:sz="0" w:space="0" w:color="auto"/>
      </w:divBdr>
    </w:div>
    <w:div w:id="2060745876">
      <w:bodyDiv w:val="1"/>
      <w:marLeft w:val="0"/>
      <w:marRight w:val="0"/>
      <w:marTop w:val="0"/>
      <w:marBottom w:val="0"/>
      <w:divBdr>
        <w:top w:val="none" w:sz="0" w:space="0" w:color="auto"/>
        <w:left w:val="none" w:sz="0" w:space="0" w:color="auto"/>
        <w:bottom w:val="none" w:sz="0" w:space="0" w:color="auto"/>
        <w:right w:val="none" w:sz="0" w:space="0" w:color="auto"/>
      </w:divBdr>
    </w:div>
    <w:div w:id="2066949626">
      <w:bodyDiv w:val="1"/>
      <w:marLeft w:val="0"/>
      <w:marRight w:val="0"/>
      <w:marTop w:val="0"/>
      <w:marBottom w:val="0"/>
      <w:divBdr>
        <w:top w:val="none" w:sz="0" w:space="0" w:color="auto"/>
        <w:left w:val="none" w:sz="0" w:space="0" w:color="auto"/>
        <w:bottom w:val="none" w:sz="0" w:space="0" w:color="auto"/>
        <w:right w:val="none" w:sz="0" w:space="0" w:color="auto"/>
      </w:divBdr>
      <w:divsChild>
        <w:div w:id="330104905">
          <w:marLeft w:val="0"/>
          <w:marRight w:val="0"/>
          <w:marTop w:val="0"/>
          <w:marBottom w:val="0"/>
          <w:divBdr>
            <w:top w:val="none" w:sz="0" w:space="0" w:color="auto"/>
            <w:left w:val="none" w:sz="0" w:space="0" w:color="auto"/>
            <w:bottom w:val="none" w:sz="0" w:space="0" w:color="auto"/>
            <w:right w:val="none" w:sz="0" w:space="0" w:color="auto"/>
          </w:divBdr>
        </w:div>
      </w:divsChild>
    </w:div>
    <w:div w:id="2081095761">
      <w:bodyDiv w:val="1"/>
      <w:marLeft w:val="0"/>
      <w:marRight w:val="0"/>
      <w:marTop w:val="0"/>
      <w:marBottom w:val="0"/>
      <w:divBdr>
        <w:top w:val="none" w:sz="0" w:space="0" w:color="auto"/>
        <w:left w:val="none" w:sz="0" w:space="0" w:color="auto"/>
        <w:bottom w:val="none" w:sz="0" w:space="0" w:color="auto"/>
        <w:right w:val="none" w:sz="0" w:space="0" w:color="auto"/>
      </w:divBdr>
    </w:div>
    <w:div w:id="2081436822">
      <w:bodyDiv w:val="1"/>
      <w:marLeft w:val="0"/>
      <w:marRight w:val="0"/>
      <w:marTop w:val="0"/>
      <w:marBottom w:val="0"/>
      <w:divBdr>
        <w:top w:val="none" w:sz="0" w:space="0" w:color="auto"/>
        <w:left w:val="none" w:sz="0" w:space="0" w:color="auto"/>
        <w:bottom w:val="none" w:sz="0" w:space="0" w:color="auto"/>
        <w:right w:val="none" w:sz="0" w:space="0" w:color="auto"/>
      </w:divBdr>
      <w:divsChild>
        <w:div w:id="1546940450">
          <w:marLeft w:val="0"/>
          <w:marRight w:val="0"/>
          <w:marTop w:val="0"/>
          <w:marBottom w:val="0"/>
          <w:divBdr>
            <w:top w:val="none" w:sz="0" w:space="0" w:color="auto"/>
            <w:left w:val="none" w:sz="0" w:space="0" w:color="auto"/>
            <w:bottom w:val="none" w:sz="0" w:space="0" w:color="auto"/>
            <w:right w:val="none" w:sz="0" w:space="0" w:color="auto"/>
          </w:divBdr>
        </w:div>
      </w:divsChild>
    </w:div>
    <w:div w:id="2088115254">
      <w:bodyDiv w:val="1"/>
      <w:marLeft w:val="0"/>
      <w:marRight w:val="0"/>
      <w:marTop w:val="0"/>
      <w:marBottom w:val="0"/>
      <w:divBdr>
        <w:top w:val="none" w:sz="0" w:space="0" w:color="auto"/>
        <w:left w:val="none" w:sz="0" w:space="0" w:color="auto"/>
        <w:bottom w:val="none" w:sz="0" w:space="0" w:color="auto"/>
        <w:right w:val="none" w:sz="0" w:space="0" w:color="auto"/>
      </w:divBdr>
    </w:div>
    <w:div w:id="2092576850">
      <w:bodyDiv w:val="1"/>
      <w:marLeft w:val="0"/>
      <w:marRight w:val="0"/>
      <w:marTop w:val="0"/>
      <w:marBottom w:val="0"/>
      <w:divBdr>
        <w:top w:val="none" w:sz="0" w:space="0" w:color="auto"/>
        <w:left w:val="none" w:sz="0" w:space="0" w:color="auto"/>
        <w:bottom w:val="none" w:sz="0" w:space="0" w:color="auto"/>
        <w:right w:val="none" w:sz="0" w:space="0" w:color="auto"/>
      </w:divBdr>
    </w:div>
    <w:div w:id="2117754159">
      <w:bodyDiv w:val="1"/>
      <w:marLeft w:val="0"/>
      <w:marRight w:val="0"/>
      <w:marTop w:val="0"/>
      <w:marBottom w:val="0"/>
      <w:divBdr>
        <w:top w:val="none" w:sz="0" w:space="0" w:color="auto"/>
        <w:left w:val="none" w:sz="0" w:space="0" w:color="auto"/>
        <w:bottom w:val="none" w:sz="0" w:space="0" w:color="auto"/>
        <w:right w:val="none" w:sz="0" w:space="0" w:color="auto"/>
      </w:divBdr>
    </w:div>
    <w:div w:id="21208315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341EB2B0760614F87A39784E4C6EA14" ma:contentTypeVersion="11" ma:contentTypeDescription="Izveidot jaunu dokumentu." ma:contentTypeScope="" ma:versionID="4c598b76b987c247a33cd60c9ae7a987">
  <xsd:schema xmlns:xsd="http://www.w3.org/2001/XMLSchema" xmlns:xs="http://www.w3.org/2001/XMLSchema" xmlns:p="http://schemas.microsoft.com/office/2006/metadata/properties" xmlns:ns2="ccaf4d2a-6e75-4505-bb7b-a920f961316a" xmlns:ns3="bb46937f-5fad-41b5-858f-0c3a45b64c56" targetNamespace="http://schemas.microsoft.com/office/2006/metadata/properties" ma:root="true" ma:fieldsID="c9770a5a0537ac513024439ad5543716" ns2:_="" ns3:_="">
    <xsd:import namespace="ccaf4d2a-6e75-4505-bb7b-a920f961316a"/>
    <xsd:import namespace="bb46937f-5fad-41b5-858f-0c3a45b64c5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af4d2a-6e75-4505-bb7b-a920f961316a"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4" nillable="true" ma:displayName="Taxonomy Catch All Column" ma:hidden="true" ma:list="{50961d09-0167-4512-8a2f-e7761ebc1551}" ma:internalName="TaxCatchAll" ma:showField="CatchAllData" ma:web="ccaf4d2a-6e75-4505-bb7b-a920f961316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46937f-5fad-41b5-858f-0c3a45b64c5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ttēlu atzīmes" ma:readOnly="false" ma:fieldId="{5cf76f15-5ced-4ddc-b409-7134ff3c332f}" ma:taxonomyMulti="true" ma:sspId="f64b0a3e-10fb-4f15-b313-4a518feceec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b46937f-5fad-41b5-858f-0c3a45b64c56">
      <Terms xmlns="http://schemas.microsoft.com/office/infopath/2007/PartnerControls"/>
    </lcf76f155ced4ddcb4097134ff3c332f>
    <TaxCatchAll xmlns="ccaf4d2a-6e75-4505-bb7b-a920f961316a" xsi:nil="true"/>
    <SharedWithUsers xmlns="ccaf4d2a-6e75-4505-bb7b-a920f961316a">
      <UserInfo>
        <DisplayName>Dace Freimane</DisplayName>
        <AccountId>23</AccountId>
        <AccountType/>
      </UserInfo>
    </SharedWithUsers>
  </documentManagement>
</p:properties>
</file>

<file path=customXml/itemProps1.xml><?xml version="1.0" encoding="utf-8"?>
<ds:datastoreItem xmlns:ds="http://schemas.openxmlformats.org/officeDocument/2006/customXml" ds:itemID="{9D68C109-C8AA-4B3E-A9C6-6255E786B594}">
  <ds:schemaRefs>
    <ds:schemaRef ds:uri="http://schemas.microsoft.com/sharepoint/v3/contenttype/forms"/>
  </ds:schemaRefs>
</ds:datastoreItem>
</file>

<file path=customXml/itemProps2.xml><?xml version="1.0" encoding="utf-8"?>
<ds:datastoreItem xmlns:ds="http://schemas.openxmlformats.org/officeDocument/2006/customXml" ds:itemID="{6E7A9855-5278-4991-9EC2-EE481EDC7A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af4d2a-6e75-4505-bb7b-a920f961316a"/>
    <ds:schemaRef ds:uri="bb46937f-5fad-41b5-858f-0c3a45b64c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CC730FE-6E92-4718-A3A6-E416F6EEB71E}">
  <ds:schemaRefs>
    <ds:schemaRef ds:uri="http://schemas.openxmlformats.org/officeDocument/2006/bibliography"/>
  </ds:schemaRefs>
</ds:datastoreItem>
</file>

<file path=customXml/itemProps4.xml><?xml version="1.0" encoding="utf-8"?>
<ds:datastoreItem xmlns:ds="http://schemas.openxmlformats.org/officeDocument/2006/customXml" ds:itemID="{07F9181A-A236-4523-854E-079DCBB8AC0B}">
  <ds:schemaRefs>
    <ds:schemaRef ds:uri="http://schemas.microsoft.com/office/2006/metadata/properties"/>
    <ds:schemaRef ds:uri="http://schemas.microsoft.com/office/infopath/2007/PartnerControls"/>
    <ds:schemaRef ds:uri="bb46937f-5fad-41b5-858f-0c3a45b64c56"/>
    <ds:schemaRef ds:uri="ccaf4d2a-6e75-4505-bb7b-a920f961316a"/>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2055</Words>
  <Characters>1172</Characters>
  <Application>Microsoft Office Word</Application>
  <DocSecurity>0</DocSecurity>
  <Lines>9</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Par situāciju piensaimniecības nozarē saistībā ar svaigpiena iepirkuma cenu pazemināšanos un nepieciešamām rīcībām situācijas stabilizēšanai</vt:lpstr>
      <vt:lpstr>Par situāciju piensaimniecības nozarē saistībā ar svaigpiena iepirkuma cenu pazemināšanos un nepieciešamām rīcībām situācijas stabilizēšanai</vt:lpstr>
    </vt:vector>
  </TitlesOfParts>
  <Company>Zemkopības ministrija</Company>
  <LinksUpToDate>false</LinksUpToDate>
  <CharactersWithSpaces>3221</CharactersWithSpaces>
  <SharedDoc>false</SharedDoc>
  <HLinks>
    <vt:vector size="6" baseType="variant">
      <vt:variant>
        <vt:i4>2293803</vt:i4>
      </vt:variant>
      <vt:variant>
        <vt:i4>0</vt:i4>
      </vt:variant>
      <vt:variant>
        <vt:i4>0</vt:i4>
      </vt:variant>
      <vt:variant>
        <vt:i4>5</vt:i4>
      </vt:variant>
      <vt:variant>
        <vt:lpwstr>https://apps.fas.usda.gov/psdonline/circulars/grain.pdf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situāciju piensaimniecības nozarē saistībā ar svaigpiena iepirkuma cenu pazemināšanos un nepieciešamām rīcībām situācijas stabilizēšanai</dc:title>
  <dc:subject>Informatīvais ziņojums</dc:subject>
  <dc:creator>Evita Kozlovska</dc:creator>
  <cp:keywords/>
  <dc:description/>
  <cp:lastModifiedBy>Evita Kozlovska</cp:lastModifiedBy>
  <cp:revision>4</cp:revision>
  <cp:lastPrinted>2025-02-03T08:02:00Z</cp:lastPrinted>
  <dcterms:created xsi:type="dcterms:W3CDTF">2026-01-27T09:44:00Z</dcterms:created>
  <dcterms:modified xsi:type="dcterms:W3CDTF">2026-01-29T07:29:00Z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0x0101007341EB2B0760614F87A39784E4C6EA14</vt:lpwstr>
  </property>
  <property fmtid="{D5CDD505-2E9C-101B-9397-08002B2CF9AE}" pid="4" name="MediaServiceImageTags">
    <vt:lpwstr/>
  </property>
</Properties>
</file>