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commentsIds+xml" PartName="/word/commentsIds.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375014" w:rsidR="00DF47F0" w:rsidP="007C2716" w:rsidRDefault="00DF47F0" w14:paraId="62A9C89A" w14:textId="0C868EF7">
      <w:pPr>
        <w:spacing w:line="240" w:lineRule="auto"/>
        <w:jc w:val="center"/>
        <w15:collapsed w:val="false"/>
        <w:rPr>
          <w:b/>
          <w:sz w:val="26"/>
          <w:szCs w:val="26"/>
        </w:rPr>
      </w:pPr>
      <w:r w:rsidRPr="00375014">
        <w:rPr>
          <w:b/>
          <w:sz w:val="26"/>
          <w:szCs w:val="26"/>
        </w:rPr>
        <w:t>Informatīvais ziņojums</w:t>
      </w:r>
    </w:p>
    <w:p w:rsidRPr="008F7071" w:rsidR="00B72740" w:rsidP="007C2716" w:rsidRDefault="00B72740" w14:paraId="6A9DA1F8" w14:textId="65E5154D">
      <w:pPr>
        <w:spacing w:line="240" w:lineRule="auto"/>
        <w:rPr>
          <w:b/>
          <w:sz w:val="12"/>
          <w:szCs w:val="12"/>
        </w:rPr>
      </w:pPr>
    </w:p>
    <w:p w:rsidRPr="00375014" w:rsidR="002A2C01" w:rsidP="007C2716" w:rsidRDefault="002A2C01" w14:paraId="5F3610E4" w14:textId="51416739">
      <w:pPr>
        <w:spacing w:line="240" w:lineRule="auto"/>
        <w:jc w:val="center"/>
        <w:rPr>
          <w:b/>
          <w:sz w:val="26"/>
          <w:szCs w:val="26"/>
          <w:shd w:val="clear" w:color="auto" w:fill="FFFFFF"/>
        </w:rPr>
      </w:pPr>
      <w:r w:rsidRPr="00375014">
        <w:rPr>
          <w:b/>
          <w:sz w:val="26"/>
          <w:szCs w:val="26"/>
          <w:shd w:val="clear" w:color="auto" w:fill="FFFFFF"/>
        </w:rPr>
        <w:t xml:space="preserve">par Eiropas Savienības Tieslietu un iekšlietu ministru padomes </w:t>
      </w:r>
      <w:proofErr w:type="gramStart"/>
      <w:r w:rsidRPr="00375014">
        <w:rPr>
          <w:b/>
          <w:sz w:val="26"/>
          <w:szCs w:val="26"/>
          <w:shd w:val="clear" w:color="auto" w:fill="FFFFFF"/>
        </w:rPr>
        <w:t>2021.gada</w:t>
      </w:r>
      <w:proofErr w:type="gramEnd"/>
      <w:r w:rsidRPr="00375014">
        <w:rPr>
          <w:b/>
          <w:sz w:val="26"/>
          <w:szCs w:val="26"/>
          <w:shd w:val="clear" w:color="auto" w:fill="FFFFFF"/>
        </w:rPr>
        <w:t xml:space="preserve"> </w:t>
      </w:r>
      <w:r w:rsidRPr="00375014" w:rsidR="006823EC">
        <w:rPr>
          <w:b/>
          <w:sz w:val="26"/>
          <w:szCs w:val="26"/>
          <w:shd w:val="clear" w:color="auto" w:fill="FFFFFF"/>
        </w:rPr>
        <w:t>9.-10.decembra</w:t>
      </w:r>
      <w:r w:rsidRPr="00375014">
        <w:rPr>
          <w:b/>
          <w:sz w:val="26"/>
          <w:szCs w:val="26"/>
          <w:shd w:val="clear" w:color="auto" w:fill="FFFFFF"/>
        </w:rPr>
        <w:t xml:space="preserve"> sanāksmē iekļautajiem </w:t>
      </w:r>
    </w:p>
    <w:p w:rsidRPr="00375014" w:rsidR="002A2C01" w:rsidP="007C2716" w:rsidRDefault="002A2C01" w14:paraId="2F9BAA88" w14:textId="3832E2C1">
      <w:pPr>
        <w:spacing w:line="240" w:lineRule="auto"/>
        <w:jc w:val="center"/>
        <w:rPr>
          <w:b/>
          <w:sz w:val="26"/>
          <w:szCs w:val="26"/>
        </w:rPr>
      </w:pPr>
      <w:r w:rsidRPr="00375014">
        <w:rPr>
          <w:b/>
          <w:sz w:val="26"/>
          <w:szCs w:val="26"/>
          <w:shd w:val="clear" w:color="auto" w:fill="FFFFFF"/>
        </w:rPr>
        <w:t>iekšlietu jomas jautājumiem</w:t>
      </w:r>
    </w:p>
    <w:p w:rsidRPr="00375014" w:rsidR="0015160B" w:rsidP="007C2716" w:rsidRDefault="0015160B" w14:paraId="15F93B2B" w14:textId="77777777">
      <w:pPr>
        <w:spacing w:line="240" w:lineRule="auto"/>
        <w:rPr>
          <w:b/>
          <w:sz w:val="26"/>
          <w:szCs w:val="26"/>
        </w:rPr>
      </w:pPr>
    </w:p>
    <w:p w:rsidRPr="00375014" w:rsidR="00331A70" w:rsidP="007C2716" w:rsidRDefault="00331A70" w14:paraId="7263E43C" w14:textId="7CA2357E">
      <w:pPr>
        <w:spacing w:line="240" w:lineRule="auto"/>
        <w:jc w:val="center"/>
        <w:rPr>
          <w:b/>
          <w:sz w:val="26"/>
          <w:szCs w:val="26"/>
        </w:rPr>
      </w:pPr>
      <w:r w:rsidRPr="00375014">
        <w:rPr>
          <w:b/>
          <w:sz w:val="26"/>
          <w:szCs w:val="26"/>
        </w:rPr>
        <w:t>I. Sanāksmes darba kārtība</w:t>
      </w:r>
    </w:p>
    <w:p w:rsidRPr="00375014" w:rsidR="00331A70" w:rsidP="007C2716" w:rsidRDefault="00331A70" w14:paraId="1A0FD857" w14:textId="77777777">
      <w:pPr>
        <w:spacing w:line="240" w:lineRule="auto"/>
        <w:rPr>
          <w:b/>
          <w:sz w:val="26"/>
          <w:szCs w:val="26"/>
        </w:rPr>
      </w:pPr>
    </w:p>
    <w:p w:rsidRPr="00375014" w:rsidR="00174A15" w:rsidP="008F7071" w:rsidRDefault="00DF47F0" w14:paraId="2785CD6A" w14:textId="5F162AE2">
      <w:pPr>
        <w:spacing w:line="240" w:lineRule="auto"/>
        <w:jc w:val="both"/>
        <w:rPr>
          <w:sz w:val="26"/>
          <w:szCs w:val="26"/>
        </w:rPr>
      </w:pPr>
      <w:r w:rsidRPr="00375014">
        <w:rPr>
          <w:sz w:val="26"/>
          <w:szCs w:val="26"/>
        </w:rPr>
        <w:tab/>
      </w:r>
      <w:proofErr w:type="gramStart"/>
      <w:r w:rsidRPr="00375014">
        <w:rPr>
          <w:sz w:val="26"/>
          <w:szCs w:val="26"/>
        </w:rPr>
        <w:t>20</w:t>
      </w:r>
      <w:r w:rsidRPr="00375014" w:rsidR="008A408B">
        <w:rPr>
          <w:sz w:val="26"/>
          <w:szCs w:val="26"/>
        </w:rPr>
        <w:t>21</w:t>
      </w:r>
      <w:r w:rsidRPr="00375014">
        <w:rPr>
          <w:sz w:val="26"/>
          <w:szCs w:val="26"/>
        </w:rPr>
        <w:t>.gada</w:t>
      </w:r>
      <w:proofErr w:type="gramEnd"/>
      <w:r w:rsidRPr="00375014">
        <w:rPr>
          <w:sz w:val="26"/>
          <w:szCs w:val="26"/>
        </w:rPr>
        <w:t xml:space="preserve"> </w:t>
      </w:r>
      <w:r w:rsidRPr="00375014" w:rsidR="006823EC">
        <w:rPr>
          <w:sz w:val="26"/>
          <w:szCs w:val="26"/>
        </w:rPr>
        <w:t>9.-10.decembrī</w:t>
      </w:r>
      <w:r w:rsidRPr="00375014" w:rsidR="007A0AAF">
        <w:rPr>
          <w:sz w:val="26"/>
          <w:szCs w:val="26"/>
        </w:rPr>
        <w:t xml:space="preserve">, </w:t>
      </w:r>
      <w:r w:rsidRPr="00375014" w:rsidR="006823EC">
        <w:rPr>
          <w:sz w:val="26"/>
          <w:szCs w:val="26"/>
        </w:rPr>
        <w:t>Briselē, Beļģijā</w:t>
      </w:r>
      <w:r w:rsidRPr="00375014" w:rsidR="00007F65">
        <w:rPr>
          <w:sz w:val="26"/>
          <w:szCs w:val="26"/>
        </w:rPr>
        <w:t xml:space="preserve"> </w:t>
      </w:r>
      <w:r w:rsidRPr="00375014" w:rsidR="00703774">
        <w:rPr>
          <w:sz w:val="26"/>
          <w:szCs w:val="26"/>
        </w:rPr>
        <w:t xml:space="preserve">notiks kārtējā Eiropas Savienības (turpmāk – ES) Tieslietu un iekšlietu ministru padomes (turpmāk – Padome) sanāksme, kuras darba kārtībā </w:t>
      </w:r>
      <w:r w:rsidRPr="00375014">
        <w:rPr>
          <w:sz w:val="26"/>
          <w:szCs w:val="26"/>
        </w:rPr>
        <w:t>ir iekļaut</w:t>
      </w:r>
      <w:r w:rsidRPr="00375014" w:rsidR="003370F1">
        <w:rPr>
          <w:sz w:val="26"/>
          <w:szCs w:val="26"/>
        </w:rPr>
        <w:t>i</w:t>
      </w:r>
      <w:r w:rsidRPr="00375014" w:rsidR="00AC1732">
        <w:rPr>
          <w:sz w:val="26"/>
          <w:szCs w:val="26"/>
        </w:rPr>
        <w:t xml:space="preserve"> </w:t>
      </w:r>
      <w:r w:rsidRPr="00375014" w:rsidR="00943E0E">
        <w:rPr>
          <w:sz w:val="26"/>
          <w:szCs w:val="26"/>
        </w:rPr>
        <w:t>šādi</w:t>
      </w:r>
      <w:r w:rsidRPr="00375014" w:rsidR="00AC1732">
        <w:rPr>
          <w:sz w:val="26"/>
          <w:szCs w:val="26"/>
        </w:rPr>
        <w:t xml:space="preserve"> </w:t>
      </w:r>
      <w:r w:rsidRPr="00375014" w:rsidR="00AC1732">
        <w:rPr>
          <w:b/>
          <w:sz w:val="26"/>
          <w:szCs w:val="26"/>
        </w:rPr>
        <w:t>diskusij</w:t>
      </w:r>
      <w:r w:rsidRPr="00375014" w:rsidR="00943E0E">
        <w:rPr>
          <w:b/>
          <w:sz w:val="26"/>
          <w:szCs w:val="26"/>
        </w:rPr>
        <w:t>u</w:t>
      </w:r>
      <w:r w:rsidRPr="00375014" w:rsidR="00AC1732">
        <w:rPr>
          <w:b/>
          <w:sz w:val="26"/>
          <w:szCs w:val="26"/>
        </w:rPr>
        <w:t xml:space="preserve"> jautājum</w:t>
      </w:r>
      <w:r w:rsidRPr="00375014" w:rsidR="00943E0E">
        <w:rPr>
          <w:b/>
          <w:sz w:val="26"/>
          <w:szCs w:val="26"/>
        </w:rPr>
        <w:t>i</w:t>
      </w:r>
      <w:r w:rsidRPr="00375014">
        <w:rPr>
          <w:sz w:val="26"/>
          <w:szCs w:val="26"/>
        </w:rPr>
        <w:t>:</w:t>
      </w:r>
    </w:p>
    <w:p w:rsidR="00174A15" w:rsidP="008F7071" w:rsidRDefault="00174A15" w14:paraId="090AE80B" w14:textId="745D822D">
      <w:pPr>
        <w:spacing w:line="240" w:lineRule="auto"/>
        <w:jc w:val="both"/>
        <w:rPr>
          <w:sz w:val="26"/>
          <w:szCs w:val="26"/>
        </w:rPr>
      </w:pPr>
    </w:p>
    <w:p w:rsidRPr="00375014" w:rsidR="008F7071" w:rsidP="008F7071" w:rsidRDefault="008F7071" w14:paraId="4257E5BE" w14:textId="77777777">
      <w:pPr>
        <w:spacing w:line="240" w:lineRule="auto"/>
        <w:jc w:val="both"/>
        <w:rPr>
          <w:sz w:val="26"/>
          <w:szCs w:val="26"/>
        </w:rPr>
      </w:pPr>
    </w:p>
    <w:p w:rsidRPr="00375014" w:rsidR="00174A15" w:rsidP="008F7071" w:rsidRDefault="00174A15" w14:paraId="71EBAF23" w14:textId="63495958">
      <w:pPr>
        <w:pStyle w:val="ListParagraph"/>
        <w:numPr>
          <w:ilvl w:val="0"/>
          <w:numId w:val="1"/>
        </w:numPr>
        <w:autoSpaceDE w:val="false"/>
        <w:autoSpaceDN w:val="false"/>
        <w:adjustRightInd w:val="false"/>
        <w:spacing w:line="240" w:lineRule="auto"/>
        <w:contextualSpacing w:val="false"/>
        <w:jc w:val="both"/>
        <w:rPr>
          <w:b/>
          <w:sz w:val="26"/>
          <w:szCs w:val="26"/>
        </w:rPr>
      </w:pPr>
      <w:r w:rsidRPr="00375014">
        <w:rPr>
          <w:b/>
          <w:sz w:val="26"/>
          <w:szCs w:val="26"/>
        </w:rPr>
        <w:t xml:space="preserve">Migrācija kā </w:t>
      </w:r>
      <w:proofErr w:type="spellStart"/>
      <w:r w:rsidRPr="00375014">
        <w:rPr>
          <w:b/>
          <w:sz w:val="26"/>
          <w:szCs w:val="26"/>
        </w:rPr>
        <w:t>hibrīduzbrukuma</w:t>
      </w:r>
      <w:proofErr w:type="spellEnd"/>
      <w:r w:rsidRPr="00375014">
        <w:rPr>
          <w:b/>
          <w:sz w:val="26"/>
          <w:szCs w:val="26"/>
        </w:rPr>
        <w:t xml:space="preserve"> instruments</w:t>
      </w:r>
    </w:p>
    <w:p w:rsidRPr="00375014" w:rsidR="00174A15" w:rsidP="008F7071" w:rsidRDefault="00174A15" w14:paraId="0FF57F08" w14:textId="77777777">
      <w:pPr>
        <w:pStyle w:val="ListParagraph"/>
        <w:autoSpaceDE w:val="false"/>
        <w:autoSpaceDN w:val="false"/>
        <w:adjustRightInd w:val="false"/>
        <w:spacing w:line="240" w:lineRule="auto"/>
        <w:contextualSpacing w:val="false"/>
        <w:jc w:val="both"/>
        <w:rPr>
          <w:b/>
          <w:sz w:val="26"/>
          <w:szCs w:val="26"/>
        </w:rPr>
      </w:pPr>
    </w:p>
    <w:p w:rsidRPr="00375014" w:rsidR="00174A15" w:rsidP="008F7071" w:rsidRDefault="00174A15" w14:paraId="79AAD117" w14:textId="36697DBE">
      <w:pPr>
        <w:spacing w:line="240" w:lineRule="auto"/>
        <w:jc w:val="both"/>
        <w:rPr>
          <w:sz w:val="26"/>
          <w:szCs w:val="26"/>
        </w:rPr>
      </w:pPr>
      <w:r w:rsidRPr="00375014">
        <w:rPr>
          <w:sz w:val="26"/>
          <w:szCs w:val="26"/>
        </w:rPr>
        <w:t xml:space="preserve">Migrantu instrumentalizācija valstu politiskiem mērķiem ir salīdzinoši nesena un īpaši nežēlīga </w:t>
      </w:r>
      <w:proofErr w:type="spellStart"/>
      <w:r w:rsidRPr="00375014">
        <w:rPr>
          <w:sz w:val="26"/>
          <w:szCs w:val="26"/>
        </w:rPr>
        <w:t>hibrīddraudu</w:t>
      </w:r>
      <w:proofErr w:type="spellEnd"/>
      <w:r w:rsidRPr="00375014">
        <w:rPr>
          <w:sz w:val="26"/>
          <w:szCs w:val="26"/>
        </w:rPr>
        <w:t xml:space="preserve"> forma, kuras mērķis ir destabilizēt sabiedrību un galvenās valstu institūcijas, kā arī radīt ilgstošu humanitāru, politisku un ekonomisku krīzi un drošības apdraudējumu. </w:t>
      </w:r>
      <w:r w:rsidRPr="00375014">
        <w:rPr>
          <w:b/>
          <w:sz w:val="26"/>
          <w:szCs w:val="26"/>
        </w:rPr>
        <w:t>Pašreizējās Lukašenko režīma un tā atbalstītāju darbības ir skaidrs migrantu instrumentalizācijas piemērs</w:t>
      </w:r>
      <w:r w:rsidRPr="00375014">
        <w:rPr>
          <w:sz w:val="26"/>
          <w:szCs w:val="26"/>
        </w:rPr>
        <w:t>, ko ES stingri nosoda visaugstākajā līmenī</w:t>
      </w:r>
      <w:r w:rsidRPr="00375014">
        <w:rPr>
          <w:rStyle w:val="FootnoteReference"/>
          <w:sz w:val="26"/>
          <w:szCs w:val="26"/>
        </w:rPr>
        <w:footnoteReference w:id="1"/>
      </w:r>
      <w:r w:rsidRPr="00375014">
        <w:rPr>
          <w:sz w:val="26"/>
          <w:szCs w:val="26"/>
        </w:rPr>
        <w:t xml:space="preserve">. </w:t>
      </w:r>
    </w:p>
    <w:p w:rsidRPr="00375014" w:rsidR="00174A15" w:rsidP="008F7071" w:rsidRDefault="00174A15" w14:paraId="0809BE90" w14:textId="77777777">
      <w:pPr>
        <w:spacing w:line="240" w:lineRule="auto"/>
        <w:jc w:val="both"/>
        <w:rPr>
          <w:sz w:val="26"/>
          <w:szCs w:val="26"/>
        </w:rPr>
      </w:pPr>
    </w:p>
    <w:p w:rsidRPr="00375014" w:rsidR="00174A15" w:rsidP="008F7071" w:rsidRDefault="00174A15" w14:paraId="29245778" w14:textId="7183F9C8">
      <w:pPr>
        <w:spacing w:line="240" w:lineRule="auto"/>
        <w:jc w:val="both"/>
        <w:rPr>
          <w:sz w:val="26"/>
          <w:szCs w:val="26"/>
        </w:rPr>
      </w:pPr>
      <w:r w:rsidRPr="00375014">
        <w:rPr>
          <w:b/>
          <w:sz w:val="26"/>
          <w:szCs w:val="26"/>
        </w:rPr>
        <w:t>ES institūcijas, aģentūras un visas dalībvalstis ir vienotas savā atbildes reakcijā un atbalsta sniegšanā</w:t>
      </w:r>
      <w:r w:rsidRPr="00375014">
        <w:rPr>
          <w:sz w:val="26"/>
          <w:szCs w:val="26"/>
        </w:rPr>
        <w:t xml:space="preserve"> tām dalībvalstīm, kuras saskaras ar lielākajiem izaicinājumiem – Latvijai, Lietuvai, </w:t>
      </w:r>
      <w:r w:rsidRPr="008F7071">
        <w:rPr>
          <w:sz w:val="26"/>
          <w:szCs w:val="26"/>
        </w:rPr>
        <w:t>Polijai</w:t>
      </w:r>
      <w:r w:rsidRPr="008F7071">
        <w:rPr>
          <w:rStyle w:val="FootnoteReference"/>
          <w:sz w:val="26"/>
          <w:szCs w:val="26"/>
        </w:rPr>
        <w:footnoteReference w:id="2"/>
      </w:r>
      <w:r w:rsidRPr="008F7071">
        <w:rPr>
          <w:sz w:val="26"/>
          <w:szCs w:val="26"/>
        </w:rPr>
        <w:t>. Šīs trīs valstis arī pašas īsteno virkni pasākumu pastāvošās krīzes risināšanai un turpmāku draudu novēršanai, tai skaitā, pielāgojot savu</w:t>
      </w:r>
      <w:r w:rsidRPr="008F7071" w:rsidR="00754788">
        <w:rPr>
          <w:sz w:val="26"/>
          <w:szCs w:val="26"/>
        </w:rPr>
        <w:t>s tiesību aktus</w:t>
      </w:r>
      <w:r w:rsidRPr="008F7071">
        <w:rPr>
          <w:sz w:val="26"/>
          <w:szCs w:val="26"/>
        </w:rPr>
        <w:t xml:space="preserve"> un izsludinot ārkārtējo situāciju pierobežas teritorijās.</w:t>
      </w:r>
    </w:p>
    <w:p w:rsidRPr="00375014" w:rsidR="00174A15" w:rsidP="008F7071" w:rsidRDefault="00174A15" w14:paraId="6659B6A9" w14:textId="77777777">
      <w:pPr>
        <w:spacing w:line="240" w:lineRule="auto"/>
        <w:jc w:val="both"/>
        <w:rPr>
          <w:sz w:val="26"/>
          <w:szCs w:val="26"/>
        </w:rPr>
      </w:pPr>
    </w:p>
    <w:p w:rsidRPr="00375014" w:rsidR="00174A15" w:rsidP="008F7071" w:rsidRDefault="00174A15" w14:paraId="723C50A9" w14:textId="1CB37EA2">
      <w:pPr>
        <w:autoSpaceDE w:val="false"/>
        <w:autoSpaceDN w:val="false"/>
        <w:adjustRightInd w:val="false"/>
        <w:spacing w:line="240" w:lineRule="auto"/>
        <w:jc w:val="both"/>
        <w:rPr>
          <w:sz w:val="26"/>
          <w:szCs w:val="26"/>
        </w:rPr>
      </w:pPr>
      <w:r w:rsidRPr="00375014">
        <w:rPr>
          <w:sz w:val="26"/>
          <w:szCs w:val="26"/>
        </w:rPr>
        <w:t xml:space="preserve">Šāda saskaņota un efektīva rīcība ir nesusi rezultātus, taču situācija saglabājas saspringta un kopējais migrācijas spiediens ir nemainīgi augsts, ko apliecina ik dienu novērstie nelikumīgās šķērsošanas gadījumi. Plūsmas pārnešanās no viena punkta uz otru apliecina, ka ir svarīgi turpināt uzsākto robežas stiprināšanu, </w:t>
      </w:r>
      <w:proofErr w:type="gramStart"/>
      <w:r w:rsidRPr="00375014">
        <w:rPr>
          <w:sz w:val="26"/>
          <w:szCs w:val="26"/>
        </w:rPr>
        <w:t>tostarp,</w:t>
      </w:r>
      <w:proofErr w:type="gramEnd"/>
      <w:r w:rsidRPr="00375014">
        <w:rPr>
          <w:sz w:val="26"/>
          <w:szCs w:val="26"/>
        </w:rPr>
        <w:t xml:space="preserve"> veidojot fiziskus šķēršļus, kā arī nodrošināt savstarpēji koordinētu pieeju. </w:t>
      </w:r>
    </w:p>
    <w:p w:rsidR="00174A15" w:rsidP="008F7071" w:rsidRDefault="00174A15" w14:paraId="2D0DD35C" w14:textId="32133A92">
      <w:pPr>
        <w:autoSpaceDE w:val="false"/>
        <w:autoSpaceDN w:val="false"/>
        <w:adjustRightInd w:val="false"/>
        <w:spacing w:line="240" w:lineRule="auto"/>
        <w:jc w:val="both"/>
        <w:rPr>
          <w:sz w:val="26"/>
          <w:szCs w:val="26"/>
        </w:rPr>
      </w:pPr>
    </w:p>
    <w:p w:rsidRPr="00375014" w:rsidR="00174A15" w:rsidP="008F7071" w:rsidRDefault="00174A15" w14:paraId="0EEF5AD5" w14:textId="62ACF85D">
      <w:pPr>
        <w:autoSpaceDE w:val="false"/>
        <w:autoSpaceDN w:val="false"/>
        <w:adjustRightInd w:val="false"/>
        <w:spacing w:line="240" w:lineRule="auto"/>
        <w:jc w:val="both"/>
        <w:rPr>
          <w:sz w:val="26"/>
          <w:szCs w:val="26"/>
        </w:rPr>
      </w:pPr>
      <w:r w:rsidRPr="00375014">
        <w:rPr>
          <w:sz w:val="26"/>
          <w:szCs w:val="26"/>
        </w:rPr>
        <w:t xml:space="preserve">Eiropas Komisija (turpmāk – Komisija) ir apkopojusi </w:t>
      </w:r>
      <w:r w:rsidRPr="00375014">
        <w:rPr>
          <w:b/>
          <w:sz w:val="26"/>
          <w:szCs w:val="26"/>
        </w:rPr>
        <w:t>pašlaik veiktos un turpmāk veicamos pasākumus</w:t>
      </w:r>
      <w:r w:rsidRPr="00375014">
        <w:rPr>
          <w:rStyle w:val="FootnoteReference"/>
          <w:sz w:val="26"/>
          <w:szCs w:val="26"/>
        </w:rPr>
        <w:footnoteReference w:id="3"/>
      </w:r>
      <w:r w:rsidRPr="00375014">
        <w:rPr>
          <w:sz w:val="26"/>
          <w:szCs w:val="26"/>
        </w:rPr>
        <w:t>:</w:t>
      </w:r>
    </w:p>
    <w:p w:rsidR="00174A15" w:rsidP="008F7071" w:rsidRDefault="00174A15" w14:paraId="0F7C658A" w14:textId="66C121D8">
      <w:pPr>
        <w:spacing w:line="240" w:lineRule="auto"/>
        <w:jc w:val="both"/>
        <w:rPr>
          <w:sz w:val="26"/>
          <w:szCs w:val="26"/>
          <w:u w:val="single"/>
        </w:rPr>
      </w:pPr>
      <w:r w:rsidRPr="00375014">
        <w:rPr>
          <w:sz w:val="26"/>
          <w:szCs w:val="26"/>
          <w:u w:val="single"/>
        </w:rPr>
        <w:lastRenderedPageBreak/>
        <w:t>Ārpus ES:</w:t>
      </w:r>
    </w:p>
    <w:p w:rsidRPr="00375014" w:rsidR="008F7071" w:rsidP="008F7071" w:rsidRDefault="008F7071" w14:paraId="1A3C4FFC" w14:textId="77777777">
      <w:pPr>
        <w:spacing w:line="240" w:lineRule="auto"/>
        <w:jc w:val="both"/>
        <w:rPr>
          <w:sz w:val="26"/>
          <w:szCs w:val="26"/>
          <w:u w:val="single"/>
        </w:rPr>
      </w:pPr>
    </w:p>
    <w:p w:rsidRPr="00375014" w:rsidR="00174A15" w:rsidP="008F7071" w:rsidRDefault="00174A15" w14:paraId="32500F8A" w14:textId="77777777">
      <w:pPr>
        <w:pStyle w:val="ListParagraph"/>
        <w:widowControl/>
        <w:numPr>
          <w:ilvl w:val="0"/>
          <w:numId w:val="46"/>
        </w:numPr>
        <w:spacing w:line="240" w:lineRule="auto"/>
        <w:contextualSpacing w:val="false"/>
        <w:jc w:val="both"/>
        <w:rPr>
          <w:sz w:val="26"/>
          <w:szCs w:val="26"/>
        </w:rPr>
      </w:pPr>
      <w:r w:rsidRPr="00375014">
        <w:rPr>
          <w:b/>
          <w:sz w:val="26"/>
          <w:szCs w:val="26"/>
        </w:rPr>
        <w:t>Sankcijas</w:t>
      </w:r>
      <w:r w:rsidRPr="00375014">
        <w:rPr>
          <w:sz w:val="26"/>
          <w:szCs w:val="26"/>
        </w:rPr>
        <w:t xml:space="preserve"> (ekonomiski un finansiāli ierobežojoši pasākumi pret Baltkrieviju un tās aviosabiedrībām, indivīdiem un organizācijām, kas veicina nelikumīgu migrāciju uz ES);</w:t>
      </w:r>
    </w:p>
    <w:p w:rsidRPr="00375014" w:rsidR="00174A15" w:rsidP="008F7071" w:rsidRDefault="00174A15" w14:paraId="4470E1A5" w14:textId="77777777">
      <w:pPr>
        <w:pStyle w:val="ListParagraph"/>
        <w:widowControl/>
        <w:numPr>
          <w:ilvl w:val="0"/>
          <w:numId w:val="46"/>
        </w:numPr>
        <w:spacing w:line="240" w:lineRule="auto"/>
        <w:contextualSpacing w:val="false"/>
        <w:jc w:val="both"/>
        <w:rPr>
          <w:sz w:val="26"/>
          <w:szCs w:val="26"/>
        </w:rPr>
      </w:pPr>
      <w:r w:rsidRPr="00375014">
        <w:rPr>
          <w:b/>
          <w:sz w:val="26"/>
          <w:szCs w:val="26"/>
        </w:rPr>
        <w:t>Nolīguma par vīzu atvieglotu izsniegšanu darbības apturēšana</w:t>
      </w:r>
      <w:r w:rsidRPr="00375014">
        <w:rPr>
          <w:sz w:val="26"/>
          <w:szCs w:val="26"/>
        </w:rPr>
        <w:t xml:space="preserve"> (attiecībā uz Baltkrievijas valdības amatpersonām);</w:t>
      </w:r>
    </w:p>
    <w:p w:rsidRPr="00375014" w:rsidR="00174A15" w:rsidP="008F7071" w:rsidRDefault="00174A15" w14:paraId="398D5FD7" w14:textId="77777777">
      <w:pPr>
        <w:pStyle w:val="ListParagraph"/>
        <w:widowControl/>
        <w:numPr>
          <w:ilvl w:val="0"/>
          <w:numId w:val="46"/>
        </w:numPr>
        <w:spacing w:line="240" w:lineRule="auto"/>
        <w:contextualSpacing w:val="false"/>
        <w:jc w:val="both"/>
        <w:rPr>
          <w:sz w:val="26"/>
          <w:szCs w:val="26"/>
        </w:rPr>
      </w:pPr>
      <w:r w:rsidRPr="00375014">
        <w:rPr>
          <w:b/>
          <w:sz w:val="26"/>
          <w:szCs w:val="26"/>
        </w:rPr>
        <w:t>Diplomātisko rīku pielietošana</w:t>
      </w:r>
      <w:r w:rsidRPr="00375014">
        <w:rPr>
          <w:sz w:val="26"/>
          <w:szCs w:val="26"/>
        </w:rPr>
        <w:t xml:space="preserve"> (regulāras vizītes uz galvenajām migrantu izcelsmes un tranzīta valstīm, informējot to valdības un iedzīvotājus par riskiem, apdraudējumu un sekām, ko rada nelegāla migrācija);</w:t>
      </w:r>
    </w:p>
    <w:p w:rsidRPr="00375014" w:rsidR="00174A15" w:rsidP="008F7071" w:rsidRDefault="00174A15" w14:paraId="7FA2A054" w14:textId="77777777">
      <w:pPr>
        <w:pStyle w:val="ListParagraph"/>
        <w:widowControl/>
        <w:numPr>
          <w:ilvl w:val="0"/>
          <w:numId w:val="46"/>
        </w:numPr>
        <w:spacing w:line="240" w:lineRule="auto"/>
        <w:contextualSpacing w:val="false"/>
        <w:jc w:val="both"/>
        <w:rPr>
          <w:sz w:val="26"/>
          <w:szCs w:val="26"/>
        </w:rPr>
      </w:pPr>
      <w:r w:rsidRPr="00375014">
        <w:rPr>
          <w:b/>
          <w:sz w:val="26"/>
          <w:szCs w:val="26"/>
        </w:rPr>
        <w:t>Cīņa pret dezinformāciju</w:t>
      </w:r>
      <w:r w:rsidRPr="00375014">
        <w:rPr>
          <w:sz w:val="26"/>
          <w:szCs w:val="26"/>
        </w:rPr>
        <w:t xml:space="preserve"> (cita starpā arī atbalsts Baltkrievijas neatkarīgajiem medijiem, tai skaitā tiem, kas darbojas trimdā);</w:t>
      </w:r>
    </w:p>
    <w:p w:rsidRPr="00375014" w:rsidR="00174A15" w:rsidP="008F7071" w:rsidRDefault="00174A15" w14:paraId="1CEDC5EE" w14:textId="77777777">
      <w:pPr>
        <w:pStyle w:val="ListParagraph"/>
        <w:widowControl/>
        <w:numPr>
          <w:ilvl w:val="0"/>
          <w:numId w:val="46"/>
        </w:numPr>
        <w:spacing w:line="240" w:lineRule="auto"/>
        <w:contextualSpacing w:val="false"/>
        <w:jc w:val="both"/>
        <w:rPr>
          <w:sz w:val="26"/>
          <w:szCs w:val="26"/>
        </w:rPr>
      </w:pPr>
      <w:r w:rsidRPr="00375014">
        <w:rPr>
          <w:b/>
          <w:sz w:val="26"/>
          <w:szCs w:val="26"/>
        </w:rPr>
        <w:t>Informācijas kampaņas</w:t>
      </w:r>
      <w:r w:rsidRPr="00375014">
        <w:rPr>
          <w:sz w:val="26"/>
          <w:szCs w:val="26"/>
        </w:rPr>
        <w:t xml:space="preserve"> (migrantu informācijas apmaiņas kanālu un platformu apzināšana, konkrētu komunikācijas materiālu izplatīšana tajos);</w:t>
      </w:r>
    </w:p>
    <w:p w:rsidRPr="00375014" w:rsidR="00174A15" w:rsidP="008F7071" w:rsidRDefault="00174A15" w14:paraId="68CF0869" w14:textId="77777777">
      <w:pPr>
        <w:pStyle w:val="ListParagraph"/>
        <w:widowControl/>
        <w:numPr>
          <w:ilvl w:val="0"/>
          <w:numId w:val="46"/>
        </w:numPr>
        <w:spacing w:line="240" w:lineRule="auto"/>
        <w:contextualSpacing w:val="false"/>
        <w:jc w:val="both"/>
        <w:rPr>
          <w:sz w:val="26"/>
          <w:szCs w:val="26"/>
        </w:rPr>
      </w:pPr>
      <w:r w:rsidRPr="00375014">
        <w:rPr>
          <w:b/>
          <w:sz w:val="26"/>
          <w:szCs w:val="26"/>
        </w:rPr>
        <w:t>Humānā palīdzība Baltkrievijā</w:t>
      </w:r>
      <w:r w:rsidRPr="00375014">
        <w:rPr>
          <w:sz w:val="26"/>
          <w:szCs w:val="26"/>
        </w:rPr>
        <w:t xml:space="preserve"> (finansiāls un materiāls atbalsts, kas caur starptautiskajām un nevalstiskajām organizācijām tiek nogādāts neaizsargātām personām, kuras iestrēgušas uz robežas Baltkrievijas pusē);</w:t>
      </w:r>
    </w:p>
    <w:p w:rsidRPr="00375014" w:rsidR="00BA50A9" w:rsidP="008F7071" w:rsidRDefault="00174A15" w14:paraId="04742789" w14:textId="48E71ACF">
      <w:pPr>
        <w:pStyle w:val="ListParagraph"/>
        <w:widowControl/>
        <w:numPr>
          <w:ilvl w:val="0"/>
          <w:numId w:val="46"/>
        </w:numPr>
        <w:spacing w:line="240" w:lineRule="auto"/>
        <w:ind w:left="714" w:hanging="357"/>
        <w:contextualSpacing w:val="false"/>
        <w:jc w:val="both"/>
        <w:rPr>
          <w:sz w:val="26"/>
          <w:szCs w:val="26"/>
        </w:rPr>
      </w:pPr>
      <w:r w:rsidRPr="00375014">
        <w:rPr>
          <w:b/>
          <w:sz w:val="26"/>
          <w:szCs w:val="26"/>
        </w:rPr>
        <w:t>Brīvprātīgas atgriešanas un reintegrācijas veicināšana</w:t>
      </w:r>
      <w:r w:rsidRPr="00375014">
        <w:rPr>
          <w:sz w:val="26"/>
          <w:szCs w:val="26"/>
        </w:rPr>
        <w:t xml:space="preserve"> (sadarbības attīstīšana ar trešajām valstīm šajā jomā, finansiāls un juridisks atbalsts, humānā un medicīniskā palīdzība, atgriešanās lidojumu organizēšana).</w:t>
      </w:r>
    </w:p>
    <w:p w:rsidRPr="00375014" w:rsidR="00344BCF" w:rsidP="008F7071" w:rsidRDefault="00344BCF" w14:paraId="64FC4ABE" w14:textId="77777777">
      <w:pPr>
        <w:pStyle w:val="ListParagraph"/>
        <w:widowControl/>
        <w:spacing w:line="240" w:lineRule="auto"/>
        <w:ind w:left="714"/>
        <w:contextualSpacing w:val="false"/>
        <w:jc w:val="both"/>
        <w:rPr>
          <w:sz w:val="26"/>
          <w:szCs w:val="26"/>
        </w:rPr>
      </w:pPr>
    </w:p>
    <w:p w:rsidR="00174A15" w:rsidP="008F7071" w:rsidRDefault="00174A15" w14:paraId="1E0DEB3B" w14:textId="7B3FE00B">
      <w:pPr>
        <w:spacing w:line="240" w:lineRule="auto"/>
        <w:jc w:val="both"/>
        <w:rPr>
          <w:sz w:val="26"/>
          <w:szCs w:val="26"/>
          <w:u w:val="single"/>
        </w:rPr>
      </w:pPr>
      <w:r w:rsidRPr="00375014">
        <w:rPr>
          <w:sz w:val="26"/>
          <w:szCs w:val="26"/>
          <w:u w:val="single"/>
        </w:rPr>
        <w:t>Uz ES ārējās robežas un ES iekšienē:</w:t>
      </w:r>
    </w:p>
    <w:p w:rsidRPr="00375014" w:rsidR="008F7071" w:rsidP="008F7071" w:rsidRDefault="008F7071" w14:paraId="5C8303F3" w14:textId="77777777">
      <w:pPr>
        <w:spacing w:line="240" w:lineRule="auto"/>
        <w:jc w:val="both"/>
        <w:rPr>
          <w:sz w:val="26"/>
          <w:szCs w:val="26"/>
          <w:u w:val="single"/>
        </w:rPr>
      </w:pPr>
    </w:p>
    <w:p w:rsidRPr="00375014" w:rsidR="00174A15" w:rsidP="008F7071" w:rsidRDefault="00174A15" w14:paraId="1705FA19" w14:textId="76BD04DC">
      <w:pPr>
        <w:pStyle w:val="ListParagraph"/>
        <w:widowControl/>
        <w:numPr>
          <w:ilvl w:val="0"/>
          <w:numId w:val="46"/>
        </w:numPr>
        <w:spacing w:line="240" w:lineRule="auto"/>
        <w:contextualSpacing w:val="false"/>
        <w:jc w:val="both"/>
        <w:rPr>
          <w:sz w:val="26"/>
          <w:szCs w:val="26"/>
        </w:rPr>
      </w:pPr>
      <w:r w:rsidRPr="00375014">
        <w:rPr>
          <w:b/>
          <w:sz w:val="26"/>
          <w:szCs w:val="26"/>
        </w:rPr>
        <w:t>ES fondu finansējums</w:t>
      </w:r>
      <w:r w:rsidRPr="00375014">
        <w:rPr>
          <w:sz w:val="26"/>
          <w:szCs w:val="26"/>
        </w:rPr>
        <w:t xml:space="preserve"> (</w:t>
      </w:r>
      <w:r w:rsidRPr="00375014" w:rsidR="00B3754A">
        <w:rPr>
          <w:sz w:val="26"/>
          <w:szCs w:val="26"/>
        </w:rPr>
        <w:t>P</w:t>
      </w:r>
      <w:r w:rsidRPr="00375014">
        <w:rPr>
          <w:sz w:val="26"/>
          <w:szCs w:val="26"/>
        </w:rPr>
        <w:t>MIF</w:t>
      </w:r>
      <w:r w:rsidRPr="00375014" w:rsidR="00B3754A">
        <w:rPr>
          <w:rStyle w:val="FootnoteReference"/>
          <w:sz w:val="26"/>
          <w:szCs w:val="26"/>
        </w:rPr>
        <w:footnoteReference w:id="4"/>
      </w:r>
      <w:r w:rsidRPr="00375014">
        <w:rPr>
          <w:sz w:val="26"/>
          <w:szCs w:val="26"/>
        </w:rPr>
        <w:t xml:space="preserve"> un </w:t>
      </w:r>
      <w:r w:rsidRPr="00375014" w:rsidR="00B3754A">
        <w:rPr>
          <w:sz w:val="26"/>
          <w:szCs w:val="26"/>
        </w:rPr>
        <w:t>RPVI</w:t>
      </w:r>
      <w:r w:rsidRPr="00375014" w:rsidR="00B3754A">
        <w:rPr>
          <w:rStyle w:val="FootnoteReference"/>
          <w:sz w:val="26"/>
          <w:szCs w:val="26"/>
        </w:rPr>
        <w:footnoteReference w:id="5"/>
      </w:r>
      <w:r w:rsidRPr="00375014">
        <w:rPr>
          <w:sz w:val="26"/>
          <w:szCs w:val="26"/>
        </w:rPr>
        <w:t xml:space="preserve"> finansiāls atbalsts ES līmeņa prioritātēm, tai skaitā ārkārtas palīdzība krīzes skarto dalībvalstu steidzamām un tūlītējām vajadzībām);</w:t>
      </w:r>
    </w:p>
    <w:p w:rsidRPr="00375014" w:rsidR="00174A15" w:rsidP="008F7071" w:rsidRDefault="00174A15" w14:paraId="5B584561" w14:textId="2C1536BF">
      <w:pPr>
        <w:pStyle w:val="ListParagraph"/>
        <w:widowControl/>
        <w:numPr>
          <w:ilvl w:val="0"/>
          <w:numId w:val="46"/>
        </w:numPr>
        <w:spacing w:line="240" w:lineRule="auto"/>
        <w:contextualSpacing w:val="false"/>
        <w:jc w:val="both"/>
        <w:rPr>
          <w:sz w:val="26"/>
          <w:szCs w:val="26"/>
        </w:rPr>
      </w:pPr>
      <w:r w:rsidRPr="00375014">
        <w:rPr>
          <w:b/>
          <w:sz w:val="26"/>
          <w:szCs w:val="26"/>
        </w:rPr>
        <w:t>Palīdzība no ES aģentūru, institūciju un organizāciju puses</w:t>
      </w:r>
      <w:r w:rsidRPr="00375014">
        <w:rPr>
          <w:sz w:val="26"/>
          <w:szCs w:val="26"/>
        </w:rPr>
        <w:t xml:space="preserve"> (FRONTEX</w:t>
      </w:r>
      <w:r w:rsidRPr="00375014" w:rsidR="00B3754A">
        <w:rPr>
          <w:rStyle w:val="FootnoteReference"/>
          <w:sz w:val="26"/>
          <w:szCs w:val="26"/>
        </w:rPr>
        <w:footnoteReference w:id="6"/>
      </w:r>
      <w:r w:rsidRPr="00375014">
        <w:rPr>
          <w:sz w:val="26"/>
          <w:szCs w:val="26"/>
        </w:rPr>
        <w:t>, EPAB</w:t>
      </w:r>
      <w:r w:rsidRPr="00375014" w:rsidR="00B3754A">
        <w:rPr>
          <w:rStyle w:val="FootnoteReference"/>
          <w:sz w:val="26"/>
          <w:szCs w:val="26"/>
        </w:rPr>
        <w:footnoteReference w:id="7"/>
      </w:r>
      <w:r w:rsidRPr="00375014">
        <w:rPr>
          <w:sz w:val="26"/>
          <w:szCs w:val="26"/>
        </w:rPr>
        <w:t xml:space="preserve">, Komisijas un </w:t>
      </w:r>
      <w:r w:rsidRPr="00375014" w:rsidR="00B3754A">
        <w:rPr>
          <w:sz w:val="26"/>
          <w:szCs w:val="26"/>
        </w:rPr>
        <w:t>Starptautiskās Migrācijas organizācijas</w:t>
      </w:r>
      <w:r w:rsidRPr="00375014">
        <w:rPr>
          <w:sz w:val="26"/>
          <w:szCs w:val="26"/>
        </w:rPr>
        <w:t xml:space="preserve"> atbalsts migrācijas, patvēruma un robežu pārvaldības jomā);</w:t>
      </w:r>
    </w:p>
    <w:p w:rsidR="00174A15" w:rsidP="008F7071" w:rsidRDefault="00174A15" w14:paraId="1CE1C01E" w14:textId="0634609D">
      <w:pPr>
        <w:pStyle w:val="ListParagraph"/>
        <w:widowControl/>
        <w:numPr>
          <w:ilvl w:val="0"/>
          <w:numId w:val="46"/>
        </w:numPr>
        <w:spacing w:line="240" w:lineRule="auto"/>
        <w:contextualSpacing w:val="false"/>
        <w:jc w:val="both"/>
        <w:rPr>
          <w:sz w:val="26"/>
          <w:szCs w:val="26"/>
        </w:rPr>
      </w:pPr>
      <w:r w:rsidRPr="00375014">
        <w:rPr>
          <w:b/>
          <w:sz w:val="26"/>
          <w:szCs w:val="26"/>
        </w:rPr>
        <w:t>Cīņa pret migrantu kontrabandu</w:t>
      </w:r>
      <w:r w:rsidRPr="00375014">
        <w:rPr>
          <w:sz w:val="26"/>
          <w:szCs w:val="26"/>
        </w:rPr>
        <w:t xml:space="preserve"> (Eiropola atbalsts, veiktās izmeklēšanas un operatīvās informācijas apkopošana un apmaiņa, Komisijas Rīcības plāna pret migrantu kontrabandu </w:t>
      </w:r>
      <w:proofErr w:type="gramStart"/>
      <w:r w:rsidRPr="00375014">
        <w:rPr>
          <w:sz w:val="26"/>
          <w:szCs w:val="26"/>
        </w:rPr>
        <w:t>2021. – 2025.</w:t>
      </w:r>
      <w:proofErr w:type="gramEnd"/>
      <w:r w:rsidRPr="00375014">
        <w:rPr>
          <w:sz w:val="26"/>
          <w:szCs w:val="26"/>
        </w:rPr>
        <w:t>gadam</w:t>
      </w:r>
      <w:r w:rsidRPr="00375014">
        <w:rPr>
          <w:rStyle w:val="FootnoteReference"/>
          <w:sz w:val="26"/>
          <w:szCs w:val="26"/>
        </w:rPr>
        <w:footnoteReference w:id="8"/>
      </w:r>
      <w:r w:rsidRPr="00375014">
        <w:rPr>
          <w:sz w:val="26"/>
          <w:szCs w:val="26"/>
        </w:rPr>
        <w:t xml:space="preserve"> īstenošana u.c.).</w:t>
      </w:r>
    </w:p>
    <w:p w:rsidRPr="00375014" w:rsidR="008F7071" w:rsidP="008F7071" w:rsidRDefault="008F7071" w14:paraId="226B174B" w14:textId="77777777">
      <w:pPr>
        <w:pStyle w:val="ListParagraph"/>
        <w:widowControl/>
        <w:spacing w:line="240" w:lineRule="auto"/>
        <w:contextualSpacing w:val="false"/>
        <w:jc w:val="both"/>
        <w:rPr>
          <w:sz w:val="26"/>
          <w:szCs w:val="26"/>
        </w:rPr>
      </w:pPr>
    </w:p>
    <w:p w:rsidRPr="00375014" w:rsidR="00174A15" w:rsidP="008F7071" w:rsidRDefault="00174A15" w14:paraId="677780F2" w14:textId="4341A89C">
      <w:pPr>
        <w:widowControl/>
        <w:spacing w:line="240" w:lineRule="auto"/>
        <w:jc w:val="both"/>
        <w:rPr>
          <w:sz w:val="26"/>
          <w:szCs w:val="26"/>
        </w:rPr>
      </w:pPr>
      <w:r w:rsidRPr="00375014">
        <w:rPr>
          <w:sz w:val="26"/>
          <w:szCs w:val="26"/>
        </w:rPr>
        <w:t xml:space="preserve">Papildus tam, </w:t>
      </w:r>
      <w:r w:rsidRPr="00375014">
        <w:rPr>
          <w:sz w:val="26"/>
          <w:szCs w:val="26"/>
          <w:u w:val="single"/>
        </w:rPr>
        <w:t>ar nolūku novērst jebkādus turpmākus migrantu instrumentalizācijas mēģinājumus</w:t>
      </w:r>
      <w:r w:rsidRPr="00375014">
        <w:rPr>
          <w:sz w:val="26"/>
          <w:szCs w:val="26"/>
        </w:rPr>
        <w:t xml:space="preserve">, Komisijai un dalībvalstīm jāturpina kopīgi vērsties pie starptautiskajām organizācijām, aicinot tās uz aktīvu rīcību; jāturpina </w:t>
      </w:r>
      <w:r w:rsidRPr="00375014">
        <w:rPr>
          <w:sz w:val="26"/>
          <w:szCs w:val="26"/>
        </w:rPr>
        <w:lastRenderedPageBreak/>
        <w:t xml:space="preserve">diskusijas par Migrācijas un patvēruma pakta pakotnes priekšlikumiem, lai izveidotu vienotu, efektīvu un taisnīgu Kopējo Eiropas patvēruma sistēmu; jāuzsāk aktīvs darbs pie Komisijas š.g. </w:t>
      </w:r>
      <w:proofErr w:type="gramStart"/>
      <w:r w:rsidRPr="00375014">
        <w:rPr>
          <w:sz w:val="26"/>
          <w:szCs w:val="26"/>
        </w:rPr>
        <w:t>23.novembra</w:t>
      </w:r>
      <w:proofErr w:type="gramEnd"/>
      <w:r w:rsidRPr="00375014">
        <w:rPr>
          <w:sz w:val="26"/>
          <w:szCs w:val="26"/>
        </w:rPr>
        <w:t xml:space="preserve"> priekšlikuma pasākumiem pret transporta operatoriem, kuri veicina vai iesaistās cilvēku tirdzniecībā un migrantu kontrabandā</w:t>
      </w:r>
      <w:r w:rsidRPr="00375014">
        <w:rPr>
          <w:rStyle w:val="FootnoteReference"/>
          <w:sz w:val="26"/>
          <w:szCs w:val="26"/>
        </w:rPr>
        <w:footnoteReference w:id="9"/>
      </w:r>
      <w:r w:rsidRPr="00375014">
        <w:rPr>
          <w:sz w:val="26"/>
          <w:szCs w:val="26"/>
        </w:rPr>
        <w:t>, kā arī pie š.g. 8.decembrī publicēt plānotā priekšlikuma atjaunotajam Šengenas Robežu kodeksam.</w:t>
      </w:r>
    </w:p>
    <w:p w:rsidRPr="00375014" w:rsidR="00174A15" w:rsidP="008F7071" w:rsidRDefault="00174A15" w14:paraId="48EE34CD" w14:textId="77777777">
      <w:pPr>
        <w:widowControl/>
        <w:spacing w:line="240" w:lineRule="auto"/>
        <w:jc w:val="both"/>
        <w:rPr>
          <w:sz w:val="26"/>
          <w:szCs w:val="26"/>
        </w:rPr>
      </w:pPr>
    </w:p>
    <w:p w:rsidRPr="00375014" w:rsidR="00174A15" w:rsidP="008F7071" w:rsidRDefault="00174A15" w14:paraId="41431181" w14:textId="71B433E0">
      <w:pPr>
        <w:widowControl/>
        <w:spacing w:line="240" w:lineRule="auto"/>
        <w:jc w:val="both"/>
        <w:rPr>
          <w:rFonts w:eastAsia="Calibri"/>
          <w:bCs/>
          <w:iCs/>
          <w:sz w:val="26"/>
          <w:szCs w:val="26"/>
          <w:u w:val="single"/>
          <w:lang w:eastAsia="en-US"/>
        </w:rPr>
      </w:pPr>
      <w:r w:rsidRPr="00375014">
        <w:rPr>
          <w:rFonts w:eastAsia="Calibri"/>
          <w:bCs/>
          <w:iCs/>
          <w:sz w:val="26"/>
          <w:szCs w:val="26"/>
          <w:u w:val="single"/>
          <w:lang w:eastAsia="en-US"/>
        </w:rPr>
        <w:t xml:space="preserve">Šajā Padomes sanāksmē ministri tiks aicināti apmainīties ar aktuālo informāciju un </w:t>
      </w:r>
      <w:r w:rsidRPr="00375014">
        <w:rPr>
          <w:sz w:val="26"/>
          <w:szCs w:val="26"/>
          <w:u w:val="single"/>
        </w:rPr>
        <w:t xml:space="preserve">diskutēt par migrāciju kā </w:t>
      </w:r>
      <w:proofErr w:type="spellStart"/>
      <w:r w:rsidRPr="00375014">
        <w:rPr>
          <w:sz w:val="26"/>
          <w:szCs w:val="26"/>
          <w:u w:val="single"/>
        </w:rPr>
        <w:t>hibrīduzbrukuma</w:t>
      </w:r>
      <w:proofErr w:type="spellEnd"/>
      <w:r w:rsidRPr="00375014">
        <w:rPr>
          <w:sz w:val="26"/>
          <w:szCs w:val="26"/>
          <w:u w:val="single"/>
        </w:rPr>
        <w:t xml:space="preserve"> instrumentu</w:t>
      </w:r>
      <w:r w:rsidRPr="00375014" w:rsidR="000B7B7C">
        <w:rPr>
          <w:bCs/>
          <w:iCs/>
          <w:sz w:val="26"/>
          <w:szCs w:val="26"/>
        </w:rPr>
        <w:t xml:space="preserve"> (diskusiju dokuments informatīvā ziņojuma sagatavošanas </w:t>
      </w:r>
      <w:r w:rsidRPr="00375014" w:rsidR="008227BF">
        <w:rPr>
          <w:bCs/>
          <w:iCs/>
          <w:sz w:val="26"/>
          <w:szCs w:val="26"/>
        </w:rPr>
        <w:t>brīdī</w:t>
      </w:r>
      <w:r w:rsidRPr="00375014" w:rsidR="000B7B7C">
        <w:rPr>
          <w:bCs/>
          <w:iCs/>
          <w:sz w:val="26"/>
          <w:szCs w:val="26"/>
        </w:rPr>
        <w:t xml:space="preserve"> vēl nav pieejams).</w:t>
      </w:r>
    </w:p>
    <w:p w:rsidRPr="00375014" w:rsidR="000B7B7C" w:rsidP="008F7071" w:rsidRDefault="000B7B7C" w14:paraId="7051A2EE" w14:textId="77777777">
      <w:pPr>
        <w:widowControl/>
        <w:spacing w:line="240" w:lineRule="auto"/>
        <w:jc w:val="both"/>
        <w:rPr>
          <w:rFonts w:eastAsia="Calibri"/>
          <w:bCs/>
          <w:iCs/>
          <w:sz w:val="26"/>
          <w:szCs w:val="26"/>
          <w:u w:val="single"/>
          <w:lang w:eastAsia="en-US"/>
        </w:rPr>
      </w:pPr>
    </w:p>
    <w:p w:rsidRPr="00375014" w:rsidR="000B7B7C" w:rsidP="008F7071" w:rsidRDefault="000B7B7C" w14:paraId="06E4692B" w14:textId="37B7EEBF">
      <w:pPr>
        <w:widowControl/>
        <w:spacing w:line="240" w:lineRule="auto"/>
        <w:jc w:val="both"/>
        <w:rPr>
          <w:sz w:val="26"/>
          <w:szCs w:val="26"/>
          <w:u w:val="single"/>
        </w:rPr>
      </w:pPr>
      <w:r w:rsidRPr="00375014">
        <w:rPr>
          <w:sz w:val="26"/>
          <w:szCs w:val="26"/>
        </w:rPr>
        <w:t xml:space="preserve">Latvijas nostāja par jautājumu ir ietverta Ārlietu ministrijas Pozīcijā Nr. 1 par </w:t>
      </w:r>
      <w:proofErr w:type="gramStart"/>
      <w:r w:rsidRPr="00375014">
        <w:rPr>
          <w:sz w:val="26"/>
          <w:szCs w:val="26"/>
        </w:rPr>
        <w:t>2021.gada</w:t>
      </w:r>
      <w:proofErr w:type="gramEnd"/>
      <w:r w:rsidRPr="00375014">
        <w:rPr>
          <w:sz w:val="26"/>
          <w:szCs w:val="26"/>
        </w:rPr>
        <w:t xml:space="preserve"> 21.-22.oktobra Eiropadomē izskatāmajiem jautājumiem (apstiprināta 2021.gada 12.oktobra Ministru kabineta sēdē un saskaņota ar Saeimas Eiropas lietu komisiju 2021.gada 15.oktobrī).</w:t>
      </w:r>
    </w:p>
    <w:p w:rsidRPr="00375014" w:rsidR="006E3AD4" w:rsidP="008F7071" w:rsidRDefault="006E3AD4" w14:paraId="03440422" w14:textId="77777777">
      <w:pPr>
        <w:widowControl/>
        <w:spacing w:line="240" w:lineRule="auto"/>
        <w:jc w:val="both"/>
        <w:rPr>
          <w:sz w:val="26"/>
          <w:szCs w:val="26"/>
          <w:u w:val="single"/>
        </w:rPr>
      </w:pPr>
    </w:p>
    <w:p w:rsidR="00174A15" w:rsidP="008F7071" w:rsidRDefault="00174A15" w14:paraId="45035183" w14:textId="4B0060DB">
      <w:pPr>
        <w:pStyle w:val="mt-translation"/>
        <w:spacing w:before="0" w:beforeAutospacing="false" w:after="0" w:afterAutospacing="false"/>
        <w:jc w:val="both"/>
        <w:rPr>
          <w:i/>
          <w:sz w:val="26"/>
          <w:szCs w:val="26"/>
          <w:u w:val="single"/>
        </w:rPr>
      </w:pPr>
      <w:r w:rsidRPr="00375014">
        <w:rPr>
          <w:i/>
          <w:sz w:val="26"/>
          <w:szCs w:val="26"/>
          <w:u w:val="single"/>
        </w:rPr>
        <w:t>Latvijas nostāja:</w:t>
      </w:r>
    </w:p>
    <w:p w:rsidRPr="00375014" w:rsidR="008F7071" w:rsidP="008F7071" w:rsidRDefault="008F7071" w14:paraId="6890A0C0" w14:textId="77777777">
      <w:pPr>
        <w:pStyle w:val="mt-translation"/>
        <w:spacing w:before="0" w:beforeAutospacing="false" w:after="0" w:afterAutospacing="false"/>
        <w:jc w:val="both"/>
        <w:rPr>
          <w:i/>
          <w:sz w:val="26"/>
          <w:szCs w:val="26"/>
          <w:u w:val="single"/>
        </w:rPr>
      </w:pPr>
    </w:p>
    <w:p w:rsidRPr="00375014" w:rsidR="00174A15" w:rsidP="008F7071" w:rsidRDefault="00174A15" w14:paraId="2B5AEBA7" w14:textId="4CB49A40">
      <w:pPr>
        <w:spacing w:line="240" w:lineRule="auto"/>
        <w:jc w:val="both"/>
        <w:rPr>
          <w:rStyle w:val="word"/>
          <w:i/>
          <w:sz w:val="26"/>
          <w:szCs w:val="26"/>
        </w:rPr>
      </w:pPr>
      <w:r w:rsidRPr="00375014">
        <w:rPr>
          <w:rStyle w:val="word"/>
          <w:i/>
          <w:sz w:val="26"/>
          <w:szCs w:val="26"/>
        </w:rPr>
        <w:t>Latvija stingri nosoda Lukašenko režīma mērķtiecīgi veikto hibrīdoperāciju, instrumentalizējot migrāciju un izmantojot migrantus politiskiem / stratēģiskiem mērķiem.</w:t>
      </w:r>
    </w:p>
    <w:p w:rsidRPr="00375014" w:rsidR="00174A15" w:rsidP="008F7071" w:rsidRDefault="00174A15" w14:paraId="0154D4F1" w14:textId="77777777">
      <w:pPr>
        <w:spacing w:line="240" w:lineRule="auto"/>
        <w:jc w:val="both"/>
        <w:rPr>
          <w:rStyle w:val="word"/>
          <w:i/>
          <w:sz w:val="26"/>
          <w:szCs w:val="26"/>
        </w:rPr>
      </w:pPr>
    </w:p>
    <w:p w:rsidRPr="00375014" w:rsidR="00174A15" w:rsidP="008F7071" w:rsidRDefault="00174A15" w14:paraId="5A0F3012" w14:textId="6F6B7995">
      <w:pPr>
        <w:spacing w:line="240" w:lineRule="auto"/>
        <w:jc w:val="both"/>
        <w:rPr>
          <w:rStyle w:val="word"/>
          <w:i/>
          <w:sz w:val="26"/>
          <w:szCs w:val="26"/>
        </w:rPr>
      </w:pPr>
      <w:r w:rsidRPr="00375014">
        <w:rPr>
          <w:rStyle w:val="word"/>
          <w:i/>
          <w:sz w:val="26"/>
          <w:szCs w:val="26"/>
        </w:rPr>
        <w:t xml:space="preserve">Latvija turpina efektīvi apsargāt savu robežu ar Baltkrieviju, kas ir arī daļa no ES ārējās robežas, lai </w:t>
      </w:r>
      <w:proofErr w:type="gramStart"/>
      <w:r w:rsidRPr="00375014" w:rsidR="006E3AD4">
        <w:rPr>
          <w:rStyle w:val="word"/>
          <w:i/>
          <w:sz w:val="26"/>
          <w:szCs w:val="26"/>
        </w:rPr>
        <w:t>nepieļautu masveida</w:t>
      </w:r>
      <w:proofErr w:type="gramEnd"/>
      <w:r w:rsidRPr="00375014" w:rsidR="006E3AD4">
        <w:rPr>
          <w:rStyle w:val="word"/>
          <w:i/>
          <w:sz w:val="26"/>
          <w:szCs w:val="26"/>
        </w:rPr>
        <w:t xml:space="preserve"> nelikumīgas</w:t>
      </w:r>
      <w:r w:rsidRPr="00375014">
        <w:rPr>
          <w:rStyle w:val="word"/>
          <w:i/>
          <w:sz w:val="26"/>
          <w:szCs w:val="26"/>
        </w:rPr>
        <w:t>/ nekontrolētas migrācijas plūsmas pār to.</w:t>
      </w:r>
    </w:p>
    <w:p w:rsidRPr="00375014" w:rsidR="00174A15" w:rsidP="008F7071" w:rsidRDefault="00174A15" w14:paraId="16D33A75" w14:textId="77777777">
      <w:pPr>
        <w:spacing w:line="240" w:lineRule="auto"/>
        <w:jc w:val="both"/>
        <w:rPr>
          <w:rStyle w:val="word"/>
          <w:i/>
          <w:sz w:val="26"/>
          <w:szCs w:val="26"/>
        </w:rPr>
      </w:pPr>
    </w:p>
    <w:p w:rsidRPr="008F7071" w:rsidR="00174A15" w:rsidP="008F7071" w:rsidRDefault="00174A15" w14:paraId="7D052E77" w14:textId="6879A544">
      <w:pPr>
        <w:spacing w:line="240" w:lineRule="auto"/>
        <w:jc w:val="both"/>
        <w:rPr>
          <w:i/>
          <w:sz w:val="26"/>
          <w:szCs w:val="26"/>
        </w:rPr>
      </w:pPr>
      <w:r w:rsidRPr="00375014">
        <w:rPr>
          <w:rStyle w:val="word"/>
          <w:i/>
          <w:sz w:val="26"/>
          <w:szCs w:val="26"/>
        </w:rPr>
        <w:t xml:space="preserve">Šobrīd situācija uz robežas, izmantojot gan tehniskos līdzekļus, gan fizisku patrulēšanu, ir stabilizēta, bet saglabājas saspringta. </w:t>
      </w:r>
      <w:r w:rsidRPr="00375014">
        <w:rPr>
          <w:i/>
          <w:sz w:val="26"/>
          <w:szCs w:val="26"/>
        </w:rPr>
        <w:t xml:space="preserve">Valsts robežsardzei palīdz </w:t>
      </w:r>
      <w:r w:rsidRPr="008F7071">
        <w:rPr>
          <w:i/>
          <w:sz w:val="26"/>
          <w:szCs w:val="26"/>
        </w:rPr>
        <w:t>Nacionālie bruņotie spēki un Valsts policija, kā arī ES aģentūru nozīmēti eksperti.</w:t>
      </w:r>
    </w:p>
    <w:p w:rsidRPr="008F7071" w:rsidR="00174A15" w:rsidP="008F7071" w:rsidRDefault="00174A15" w14:paraId="1DC608BB" w14:textId="77777777">
      <w:pPr>
        <w:spacing w:line="240" w:lineRule="auto"/>
        <w:jc w:val="both"/>
        <w:rPr>
          <w:rStyle w:val="word"/>
          <w:i/>
          <w:sz w:val="26"/>
          <w:szCs w:val="26"/>
        </w:rPr>
      </w:pPr>
    </w:p>
    <w:p w:rsidRPr="008F7071" w:rsidR="00174A15" w:rsidP="008F7071" w:rsidRDefault="00174A15" w14:paraId="4AD47F5E" w14:textId="02C0E192">
      <w:pPr>
        <w:spacing w:line="240" w:lineRule="auto"/>
        <w:jc w:val="both"/>
        <w:rPr>
          <w:rStyle w:val="word"/>
          <w:i/>
          <w:color w:val="000000"/>
          <w:sz w:val="26"/>
          <w:szCs w:val="26"/>
        </w:rPr>
      </w:pPr>
      <w:r w:rsidRPr="008F7071">
        <w:rPr>
          <w:i/>
          <w:color w:val="000000"/>
          <w:sz w:val="26"/>
          <w:szCs w:val="26"/>
        </w:rPr>
        <w:t xml:space="preserve">Pašlaik ir pabeigta pagaidu risinājuma </w:t>
      </w:r>
      <w:r w:rsidRPr="008F7071">
        <w:rPr>
          <w:i/>
          <w:sz w:val="26"/>
          <w:szCs w:val="26"/>
        </w:rPr>
        <w:t>–</w:t>
      </w:r>
      <w:r w:rsidRPr="008F7071">
        <w:rPr>
          <w:i/>
          <w:color w:val="000000"/>
          <w:sz w:val="26"/>
          <w:szCs w:val="26"/>
        </w:rPr>
        <w:t xml:space="preserve"> dzeloņstiep</w:t>
      </w:r>
      <w:r w:rsidRPr="008F7071">
        <w:rPr>
          <w:i/>
          <w:sz w:val="26"/>
          <w:szCs w:val="26"/>
        </w:rPr>
        <w:t xml:space="preserve">ļu </w:t>
      </w:r>
      <w:r w:rsidRPr="008F7071">
        <w:rPr>
          <w:i/>
          <w:color w:val="000000"/>
          <w:sz w:val="26"/>
          <w:szCs w:val="26"/>
        </w:rPr>
        <w:t>žoga izbūve visaktīvākajā robežšķērsošanas posmā</w:t>
      </w:r>
      <w:r w:rsidRPr="008F7071" w:rsidR="00CB2AED">
        <w:rPr>
          <w:i/>
          <w:color w:val="000000"/>
          <w:sz w:val="26"/>
          <w:szCs w:val="26"/>
        </w:rPr>
        <w:t xml:space="preserve"> 37 km garumā</w:t>
      </w:r>
      <w:r w:rsidRPr="008F7071">
        <w:rPr>
          <w:i/>
          <w:color w:val="000000"/>
          <w:sz w:val="26"/>
          <w:szCs w:val="26"/>
        </w:rPr>
        <w:t>,</w:t>
      </w:r>
      <w:r w:rsidRPr="008F7071" w:rsidR="00CB2AED">
        <w:rPr>
          <w:i/>
          <w:color w:val="000000"/>
          <w:sz w:val="26"/>
          <w:szCs w:val="26"/>
        </w:rPr>
        <w:t xml:space="preserve"> kā arī ir apzināti vēl papildus apdraudēti posmi kopā 22,8 km garumā, kuros arī tuvākajā laikā plānots izbūvēt dzeloņstiep</w:t>
      </w:r>
      <w:r w:rsidRPr="008F7071" w:rsidR="00CB2AED">
        <w:rPr>
          <w:i/>
          <w:sz w:val="26"/>
          <w:szCs w:val="26"/>
        </w:rPr>
        <w:t xml:space="preserve">ļu </w:t>
      </w:r>
      <w:r w:rsidRPr="008F7071" w:rsidR="00CB2AED">
        <w:rPr>
          <w:i/>
          <w:color w:val="000000"/>
          <w:sz w:val="26"/>
          <w:szCs w:val="26"/>
        </w:rPr>
        <w:t>žogu. Savukārt l</w:t>
      </w:r>
      <w:r w:rsidRPr="008F7071">
        <w:rPr>
          <w:rStyle w:val="word"/>
          <w:i/>
          <w:sz w:val="26"/>
          <w:szCs w:val="26"/>
        </w:rPr>
        <w:t xml:space="preserve">īdz </w:t>
      </w:r>
      <w:proofErr w:type="gramStart"/>
      <w:r w:rsidRPr="008F7071">
        <w:rPr>
          <w:rStyle w:val="word"/>
          <w:i/>
          <w:sz w:val="26"/>
          <w:szCs w:val="26"/>
        </w:rPr>
        <w:t>202</w:t>
      </w:r>
      <w:r w:rsidRPr="008F7071" w:rsidR="00CB2AED">
        <w:rPr>
          <w:rStyle w:val="word"/>
          <w:i/>
          <w:sz w:val="26"/>
          <w:szCs w:val="26"/>
        </w:rPr>
        <w:t>3.gada</w:t>
      </w:r>
      <w:proofErr w:type="gramEnd"/>
      <w:r w:rsidRPr="008F7071" w:rsidR="00CB2AED">
        <w:rPr>
          <w:rStyle w:val="word"/>
          <w:i/>
          <w:sz w:val="26"/>
          <w:szCs w:val="26"/>
        </w:rPr>
        <w:t xml:space="preserve"> beigām</w:t>
      </w:r>
      <w:r w:rsidRPr="008F7071">
        <w:rPr>
          <w:rStyle w:val="word"/>
          <w:i/>
          <w:sz w:val="26"/>
          <w:szCs w:val="26"/>
        </w:rPr>
        <w:t xml:space="preserve"> </w:t>
      </w:r>
      <w:r w:rsidRPr="008F7071" w:rsidR="00CB2AED">
        <w:rPr>
          <w:rStyle w:val="word"/>
          <w:i/>
          <w:sz w:val="26"/>
          <w:szCs w:val="26"/>
        </w:rPr>
        <w:t>paredzēta pilnīga</w:t>
      </w:r>
      <w:r w:rsidRPr="008F7071">
        <w:rPr>
          <w:rStyle w:val="word"/>
          <w:i/>
          <w:sz w:val="26"/>
          <w:szCs w:val="26"/>
        </w:rPr>
        <w:t xml:space="preserve"> </w:t>
      </w:r>
      <w:r w:rsidRPr="008F7071" w:rsidR="00CB2AED">
        <w:rPr>
          <w:i/>
          <w:sz w:val="26"/>
          <w:szCs w:val="26"/>
        </w:rPr>
        <w:t>valsts ārējās robežas infrastruktūras izbūve</w:t>
      </w:r>
      <w:r w:rsidRPr="008F7071">
        <w:rPr>
          <w:rStyle w:val="word"/>
          <w:i/>
          <w:sz w:val="26"/>
          <w:szCs w:val="26"/>
        </w:rPr>
        <w:t xml:space="preserve">. </w:t>
      </w:r>
    </w:p>
    <w:p w:rsidRPr="008F7071" w:rsidR="00174A15" w:rsidP="008F7071" w:rsidRDefault="00174A15" w14:paraId="275E0CA6" w14:textId="77777777">
      <w:pPr>
        <w:spacing w:line="240" w:lineRule="auto"/>
        <w:jc w:val="both"/>
        <w:rPr>
          <w:rStyle w:val="word"/>
          <w:i/>
          <w:sz w:val="26"/>
          <w:szCs w:val="26"/>
        </w:rPr>
      </w:pPr>
    </w:p>
    <w:p w:rsidRPr="008F7071" w:rsidR="00174A15" w:rsidP="008F7071" w:rsidRDefault="00174A15" w14:paraId="552727F7" w14:textId="58A4E048">
      <w:pPr>
        <w:spacing w:line="240" w:lineRule="auto"/>
        <w:jc w:val="both"/>
        <w:rPr>
          <w:rStyle w:val="word"/>
          <w:i/>
          <w:sz w:val="26"/>
          <w:szCs w:val="26"/>
        </w:rPr>
      </w:pPr>
      <w:r w:rsidRPr="008F7071">
        <w:rPr>
          <w:rStyle w:val="word"/>
          <w:i/>
          <w:sz w:val="26"/>
          <w:szCs w:val="26"/>
        </w:rPr>
        <w:t>Latvija turpina aicināt Komisiju esošā regulējuma ietvaros piešķirt atbilstošu ES papildus finansiālo atbalstu</w:t>
      </w:r>
      <w:r w:rsidRPr="008F7071" w:rsidR="000644E6">
        <w:rPr>
          <w:rStyle w:val="word"/>
          <w:i/>
          <w:sz w:val="26"/>
          <w:szCs w:val="26"/>
        </w:rPr>
        <w:t xml:space="preserve"> pastāvīga žoga izbūvei</w:t>
      </w:r>
      <w:r w:rsidRPr="008F7071">
        <w:rPr>
          <w:rStyle w:val="word"/>
          <w:i/>
          <w:sz w:val="26"/>
          <w:szCs w:val="26"/>
        </w:rPr>
        <w:t>.</w:t>
      </w:r>
    </w:p>
    <w:p w:rsidRPr="008F7071" w:rsidR="00754788" w:rsidP="008F7071" w:rsidRDefault="00754788" w14:paraId="483D136E" w14:textId="29AB862F">
      <w:pPr>
        <w:spacing w:line="240" w:lineRule="auto"/>
        <w:jc w:val="both"/>
        <w:rPr>
          <w:rStyle w:val="word"/>
          <w:i/>
          <w:sz w:val="26"/>
          <w:szCs w:val="26"/>
        </w:rPr>
      </w:pPr>
    </w:p>
    <w:p w:rsidRPr="008F7071" w:rsidR="00754788" w:rsidP="008F7071" w:rsidRDefault="00754788" w14:paraId="185A8A89" w14:textId="3AB9F38E">
      <w:pPr>
        <w:spacing w:line="240" w:lineRule="auto"/>
        <w:jc w:val="both"/>
        <w:rPr>
          <w:rStyle w:val="word"/>
          <w:i/>
          <w:sz w:val="26"/>
          <w:szCs w:val="26"/>
        </w:rPr>
      </w:pPr>
      <w:r w:rsidRPr="008F7071">
        <w:rPr>
          <w:rStyle w:val="word"/>
          <w:i/>
          <w:sz w:val="26"/>
          <w:szCs w:val="26"/>
        </w:rPr>
        <w:t xml:space="preserve">Latvija atbalsta ciešu sadarbību ar migrācijas izcelsmes un tranzīta valstīm, tai skaitā personu repatriāciju no Baltkrievijas uz to izcelsmes valstīm. Ir kopīgi jāstrādā pie neregulāro migrācijas plūsmu samazināšanas ilgtermiņā, meklējot </w:t>
      </w:r>
      <w:r w:rsidRPr="008F7071">
        <w:rPr>
          <w:rStyle w:val="word"/>
          <w:i/>
          <w:sz w:val="26"/>
          <w:szCs w:val="26"/>
        </w:rPr>
        <w:lastRenderedPageBreak/>
        <w:t xml:space="preserve">ilgtspējīgus risinājumus to pamatcēloņiem.  </w:t>
      </w:r>
    </w:p>
    <w:p w:rsidRPr="008F7071" w:rsidR="00174A15" w:rsidP="008F7071" w:rsidRDefault="00174A15" w14:paraId="0498A69A" w14:textId="77777777">
      <w:pPr>
        <w:spacing w:line="240" w:lineRule="auto"/>
        <w:jc w:val="both"/>
        <w:rPr>
          <w:rStyle w:val="word"/>
          <w:i/>
          <w:sz w:val="26"/>
          <w:szCs w:val="26"/>
        </w:rPr>
      </w:pPr>
    </w:p>
    <w:p w:rsidRPr="008F7071" w:rsidR="00754788" w:rsidP="008F7071" w:rsidRDefault="00174A15" w14:paraId="52D941D4" w14:textId="7045F8C5">
      <w:pPr>
        <w:spacing w:line="240" w:lineRule="auto"/>
        <w:jc w:val="both"/>
        <w:rPr>
          <w:rStyle w:val="word"/>
          <w:i/>
          <w:sz w:val="26"/>
          <w:szCs w:val="26"/>
        </w:rPr>
      </w:pPr>
      <w:r w:rsidRPr="008F7071">
        <w:rPr>
          <w:rStyle w:val="word"/>
          <w:i/>
          <w:sz w:val="26"/>
          <w:szCs w:val="26"/>
        </w:rPr>
        <w:t>Latvija atzinīgi novērtē Komisijas pausto politisko atbalstu, atzīstot, ka esošā situācija ir hibrīda rakstura, un stingri nosodot Lukašenko režīma mēģinājumus instrumentalizēt migrācijas plūsmas politiskiem mērķiem. Latvija aicina ES institūcijas turpināt izdarīt koordinētu spiedienu uz Lukašenko režīmu.</w:t>
      </w:r>
      <w:r w:rsidRPr="008F7071" w:rsidR="00754788">
        <w:rPr>
          <w:rStyle w:val="word"/>
          <w:i/>
          <w:sz w:val="26"/>
          <w:szCs w:val="26"/>
        </w:rPr>
        <w:t xml:space="preserve"> Tāpat ir jāturpina arī stiprināt ES spējas dezinformācijas monitoringa un ana</w:t>
      </w:r>
      <w:r w:rsidRPr="008F7071" w:rsidR="008F7071">
        <w:rPr>
          <w:rStyle w:val="word"/>
          <w:i/>
          <w:sz w:val="26"/>
          <w:szCs w:val="26"/>
        </w:rPr>
        <w:t>līzes jomā.</w:t>
      </w:r>
    </w:p>
    <w:p w:rsidRPr="008F7071" w:rsidR="00174A15" w:rsidP="008F7071" w:rsidRDefault="00174A15" w14:paraId="5F348D56" w14:textId="77777777">
      <w:pPr>
        <w:spacing w:line="240" w:lineRule="auto"/>
        <w:jc w:val="both"/>
        <w:rPr>
          <w:rStyle w:val="word"/>
          <w:i/>
          <w:sz w:val="26"/>
          <w:szCs w:val="26"/>
        </w:rPr>
      </w:pPr>
    </w:p>
    <w:p w:rsidRPr="00375014" w:rsidR="00174A15" w:rsidP="008F7071" w:rsidRDefault="00174A15" w14:paraId="434E0FE7" w14:textId="77777777">
      <w:pPr>
        <w:spacing w:line="240" w:lineRule="auto"/>
        <w:jc w:val="both"/>
        <w:rPr>
          <w:rStyle w:val="word"/>
          <w:i/>
          <w:sz w:val="26"/>
          <w:szCs w:val="26"/>
        </w:rPr>
      </w:pPr>
      <w:r w:rsidRPr="008F7071">
        <w:rPr>
          <w:rStyle w:val="word"/>
          <w:i/>
          <w:sz w:val="26"/>
          <w:szCs w:val="26"/>
        </w:rPr>
        <w:t>Latvija pozitīvi vērtē Komisijas darbu pie mērķtiecīgiem labojumiem esošajos ES tiesību aktos, lai stiprinātu dalībvalstu rīcības iespējas gadījumos, kad trešās valstis cenšas instrumentalizēt migrācijas plūsmas. Gaidām šos priekšlikumus pēc iespējas ātrāk, un aicinām Prezidentūru pēc to</w:t>
      </w:r>
      <w:r w:rsidRPr="00375014">
        <w:rPr>
          <w:rStyle w:val="word"/>
          <w:i/>
          <w:sz w:val="26"/>
          <w:szCs w:val="26"/>
        </w:rPr>
        <w:t xml:space="preserve"> prezentēšanas nekavējoties uzsākt darbu ar mērķi panākt vienošanos par tiem, cik iespējams īsā laika periodā.</w:t>
      </w:r>
    </w:p>
    <w:p w:rsidR="009F0DC1" w:rsidP="008F7071" w:rsidRDefault="009F0DC1" w14:paraId="46126506" w14:textId="1B47680B">
      <w:pPr>
        <w:autoSpaceDE w:val="false"/>
        <w:autoSpaceDN w:val="false"/>
        <w:adjustRightInd w:val="false"/>
        <w:spacing w:line="240" w:lineRule="auto"/>
        <w:jc w:val="both"/>
        <w:rPr>
          <w:sz w:val="26"/>
          <w:szCs w:val="26"/>
          <w:u w:val="single"/>
        </w:rPr>
      </w:pPr>
    </w:p>
    <w:p w:rsidRPr="00375014" w:rsidR="008F7071" w:rsidP="008F7071" w:rsidRDefault="008F7071" w14:paraId="1D6F3867" w14:textId="77777777">
      <w:pPr>
        <w:autoSpaceDE w:val="false"/>
        <w:autoSpaceDN w:val="false"/>
        <w:adjustRightInd w:val="false"/>
        <w:spacing w:line="240" w:lineRule="auto"/>
        <w:jc w:val="both"/>
        <w:rPr>
          <w:sz w:val="26"/>
          <w:szCs w:val="26"/>
          <w:u w:val="single"/>
        </w:rPr>
      </w:pPr>
    </w:p>
    <w:p w:rsidRPr="00375014" w:rsidR="006823EC" w:rsidP="008F7071" w:rsidRDefault="009F0DC1" w14:paraId="32F1D3BE" w14:textId="3E600792">
      <w:pPr>
        <w:pStyle w:val="ListParagraph"/>
        <w:numPr>
          <w:ilvl w:val="0"/>
          <w:numId w:val="1"/>
        </w:numPr>
        <w:autoSpaceDE w:val="false"/>
        <w:autoSpaceDN w:val="false"/>
        <w:adjustRightInd w:val="false"/>
        <w:spacing w:line="240" w:lineRule="auto"/>
        <w:contextualSpacing w:val="false"/>
        <w:jc w:val="both"/>
        <w:rPr>
          <w:b/>
          <w:sz w:val="26"/>
          <w:szCs w:val="26"/>
        </w:rPr>
      </w:pPr>
      <w:proofErr w:type="spellStart"/>
      <w:r w:rsidRPr="00375014">
        <w:rPr>
          <w:b/>
          <w:sz w:val="26"/>
          <w:szCs w:val="26"/>
        </w:rPr>
        <w:t>S</w:t>
      </w:r>
      <w:r w:rsidRPr="00375014" w:rsidR="006823EC">
        <w:rPr>
          <w:b/>
          <w:sz w:val="26"/>
          <w:szCs w:val="26"/>
        </w:rPr>
        <w:t>adarbspējas</w:t>
      </w:r>
      <w:proofErr w:type="spellEnd"/>
      <w:r w:rsidRPr="00375014" w:rsidR="006823EC">
        <w:rPr>
          <w:b/>
          <w:sz w:val="26"/>
          <w:szCs w:val="26"/>
        </w:rPr>
        <w:t xml:space="preserve"> ieviešana</w:t>
      </w:r>
    </w:p>
    <w:p w:rsidRPr="00375014" w:rsidR="00174A15" w:rsidP="008F7071" w:rsidRDefault="00174A15" w14:paraId="050F2FDA" w14:textId="77777777">
      <w:pPr>
        <w:autoSpaceDE w:val="false"/>
        <w:autoSpaceDN w:val="false"/>
        <w:adjustRightInd w:val="false"/>
        <w:spacing w:line="240" w:lineRule="auto"/>
        <w:ind w:left="360"/>
        <w:jc w:val="both"/>
        <w:rPr>
          <w:b/>
          <w:sz w:val="26"/>
          <w:szCs w:val="26"/>
        </w:rPr>
      </w:pPr>
    </w:p>
    <w:p w:rsidR="00E7088D" w:rsidP="008F7071" w:rsidRDefault="00E7088D" w14:paraId="72D1F044" w14:textId="323570A0">
      <w:pPr>
        <w:autoSpaceDE w:val="false"/>
        <w:autoSpaceDN w:val="false"/>
        <w:adjustRightInd w:val="false"/>
        <w:spacing w:line="240" w:lineRule="auto"/>
        <w:jc w:val="both"/>
        <w:rPr>
          <w:bCs/>
          <w:iCs/>
          <w:sz w:val="26"/>
          <w:szCs w:val="26"/>
        </w:rPr>
      </w:pPr>
      <w:r w:rsidRPr="00375014">
        <w:rPr>
          <w:bCs/>
          <w:iCs/>
          <w:sz w:val="26"/>
          <w:szCs w:val="26"/>
        </w:rPr>
        <w:t xml:space="preserve">ES norit darbs pie </w:t>
      </w:r>
      <w:r w:rsidRPr="00375014">
        <w:rPr>
          <w:b/>
          <w:bCs/>
          <w:iCs/>
          <w:sz w:val="26"/>
          <w:szCs w:val="26"/>
        </w:rPr>
        <w:t>ES robežu, migrācijas un drošības informācijas sistēmu jaunās arhitektūras</w:t>
      </w:r>
      <w:r w:rsidRPr="00375014">
        <w:rPr>
          <w:bCs/>
          <w:iCs/>
          <w:sz w:val="26"/>
          <w:szCs w:val="26"/>
        </w:rPr>
        <w:t xml:space="preserve"> (turpmāk – </w:t>
      </w:r>
      <w:proofErr w:type="spellStart"/>
      <w:r w:rsidRPr="00375014" w:rsidR="00F31F6F">
        <w:rPr>
          <w:bCs/>
          <w:iCs/>
          <w:sz w:val="26"/>
          <w:szCs w:val="26"/>
        </w:rPr>
        <w:t>sadarbspējas</w:t>
      </w:r>
      <w:proofErr w:type="spellEnd"/>
      <w:r w:rsidRPr="00375014">
        <w:rPr>
          <w:bCs/>
          <w:iCs/>
          <w:sz w:val="26"/>
          <w:szCs w:val="26"/>
        </w:rPr>
        <w:t xml:space="preserve"> arhitektūra) izveides, kuras pamatā ir:</w:t>
      </w:r>
    </w:p>
    <w:p w:rsidRPr="00375014" w:rsidR="008F7071" w:rsidP="008F7071" w:rsidRDefault="008F7071" w14:paraId="472E7953" w14:textId="77777777">
      <w:pPr>
        <w:autoSpaceDE w:val="false"/>
        <w:autoSpaceDN w:val="false"/>
        <w:adjustRightInd w:val="false"/>
        <w:spacing w:line="240" w:lineRule="auto"/>
        <w:jc w:val="both"/>
        <w:rPr>
          <w:bCs/>
          <w:iCs/>
          <w:sz w:val="26"/>
          <w:szCs w:val="26"/>
        </w:rPr>
      </w:pPr>
    </w:p>
    <w:p w:rsidRPr="00375014" w:rsidR="00165253" w:rsidP="008F7071" w:rsidRDefault="00165253" w14:paraId="4C86002B" w14:textId="77777777">
      <w:pPr>
        <w:widowControl/>
        <w:numPr>
          <w:ilvl w:val="0"/>
          <w:numId w:val="29"/>
        </w:numPr>
        <w:autoSpaceDE w:val="false"/>
        <w:autoSpaceDN w:val="false"/>
        <w:adjustRightInd w:val="false"/>
        <w:spacing w:line="240" w:lineRule="auto"/>
        <w:jc w:val="both"/>
        <w:rPr>
          <w:b/>
          <w:bCs/>
          <w:iCs/>
          <w:sz w:val="26"/>
          <w:szCs w:val="26"/>
        </w:rPr>
      </w:pPr>
      <w:r w:rsidRPr="00375014">
        <w:rPr>
          <w:bCs/>
          <w:iCs/>
          <w:sz w:val="26"/>
          <w:szCs w:val="26"/>
          <w:u w:val="single"/>
        </w:rPr>
        <w:t>jaunu ES informācijas sistēmu izveide</w:t>
      </w:r>
      <w:r w:rsidRPr="00375014">
        <w:rPr>
          <w:b/>
          <w:bCs/>
          <w:iCs/>
          <w:sz w:val="26"/>
          <w:szCs w:val="26"/>
        </w:rPr>
        <w:t xml:space="preserve">: </w:t>
      </w:r>
      <w:r w:rsidRPr="00375014">
        <w:rPr>
          <w:bCs/>
          <w:iCs/>
          <w:sz w:val="26"/>
          <w:szCs w:val="26"/>
        </w:rPr>
        <w:t>Ieceļošanas un izceļošanas sistēma (IIS)</w:t>
      </w:r>
      <w:r w:rsidRPr="00375014">
        <w:rPr>
          <w:rStyle w:val="FootnoteReference"/>
          <w:bCs/>
          <w:iCs/>
          <w:sz w:val="26"/>
          <w:szCs w:val="26"/>
        </w:rPr>
        <w:footnoteReference w:id="10"/>
      </w:r>
      <w:r w:rsidRPr="00375014">
        <w:rPr>
          <w:bCs/>
          <w:iCs/>
          <w:sz w:val="26"/>
          <w:szCs w:val="26"/>
        </w:rPr>
        <w:t>, Eiropas Ceļošanas informācijas un atļauju sistēma (ETIAS)</w:t>
      </w:r>
      <w:r w:rsidRPr="00375014">
        <w:rPr>
          <w:rStyle w:val="FootnoteReference"/>
          <w:bCs/>
          <w:iCs/>
          <w:sz w:val="26"/>
          <w:szCs w:val="26"/>
        </w:rPr>
        <w:footnoteReference w:id="11"/>
      </w:r>
      <w:r w:rsidRPr="00375014">
        <w:rPr>
          <w:bCs/>
          <w:iCs/>
          <w:sz w:val="26"/>
          <w:szCs w:val="26"/>
        </w:rPr>
        <w:t xml:space="preserve"> un Eiropas Sodāmības reģistru informācijas sistēma trešo valstu pilsoņiem (ECRIS-TCN)</w:t>
      </w:r>
      <w:r w:rsidRPr="00375014">
        <w:rPr>
          <w:rStyle w:val="FootnoteReference"/>
          <w:bCs/>
          <w:iCs/>
          <w:sz w:val="26"/>
          <w:szCs w:val="26"/>
        </w:rPr>
        <w:footnoteReference w:id="12"/>
      </w:r>
      <w:r w:rsidRPr="00375014">
        <w:rPr>
          <w:bCs/>
          <w:iCs/>
          <w:sz w:val="26"/>
          <w:szCs w:val="26"/>
        </w:rPr>
        <w:t>;</w:t>
      </w:r>
    </w:p>
    <w:p w:rsidRPr="00375014" w:rsidR="00165253" w:rsidP="008F7071" w:rsidRDefault="00165253" w14:paraId="4BC1435E" w14:textId="77777777">
      <w:pPr>
        <w:widowControl/>
        <w:numPr>
          <w:ilvl w:val="0"/>
          <w:numId w:val="29"/>
        </w:numPr>
        <w:autoSpaceDE w:val="false"/>
        <w:autoSpaceDN w:val="false"/>
        <w:adjustRightInd w:val="false"/>
        <w:spacing w:line="240" w:lineRule="auto"/>
        <w:jc w:val="both"/>
        <w:rPr>
          <w:b/>
          <w:bCs/>
          <w:iCs/>
          <w:sz w:val="26"/>
          <w:szCs w:val="26"/>
        </w:rPr>
      </w:pPr>
      <w:r w:rsidRPr="00375014">
        <w:rPr>
          <w:bCs/>
          <w:iCs/>
          <w:sz w:val="26"/>
          <w:szCs w:val="26"/>
          <w:u w:val="single"/>
        </w:rPr>
        <w:t>esošo ES informācijas sistēmu modernizēšana</w:t>
      </w:r>
      <w:r w:rsidRPr="00375014">
        <w:rPr>
          <w:bCs/>
          <w:iCs/>
          <w:sz w:val="26"/>
          <w:szCs w:val="26"/>
        </w:rPr>
        <w:t>: Šengenas informācijas sistēma (SIS)</w:t>
      </w:r>
      <w:r w:rsidRPr="00375014">
        <w:rPr>
          <w:rStyle w:val="FootnoteReference"/>
          <w:bCs/>
          <w:iCs/>
          <w:sz w:val="26"/>
          <w:szCs w:val="26"/>
        </w:rPr>
        <w:footnoteReference w:id="13"/>
      </w:r>
      <w:r w:rsidRPr="00375014">
        <w:rPr>
          <w:bCs/>
          <w:iCs/>
          <w:sz w:val="26"/>
          <w:szCs w:val="26"/>
        </w:rPr>
        <w:t>, Vīzu informācijas sistēma (VIS)</w:t>
      </w:r>
      <w:r w:rsidRPr="00375014">
        <w:rPr>
          <w:rStyle w:val="FootnoteReference"/>
          <w:bCs/>
          <w:iCs/>
          <w:sz w:val="26"/>
          <w:szCs w:val="26"/>
        </w:rPr>
        <w:footnoteReference w:id="14"/>
      </w:r>
      <w:r w:rsidRPr="00375014">
        <w:rPr>
          <w:bCs/>
          <w:iCs/>
          <w:sz w:val="26"/>
          <w:szCs w:val="26"/>
        </w:rPr>
        <w:t xml:space="preserve"> un </w:t>
      </w:r>
      <w:proofErr w:type="spellStart"/>
      <w:r w:rsidRPr="00375014">
        <w:rPr>
          <w:bCs/>
          <w:iCs/>
          <w:sz w:val="26"/>
          <w:szCs w:val="26"/>
        </w:rPr>
        <w:t>Eurodac</w:t>
      </w:r>
      <w:proofErr w:type="spellEnd"/>
      <w:r w:rsidRPr="00375014">
        <w:rPr>
          <w:rStyle w:val="FootnoteReference"/>
          <w:bCs/>
          <w:iCs/>
          <w:sz w:val="26"/>
          <w:szCs w:val="26"/>
        </w:rPr>
        <w:footnoteReference w:id="15"/>
      </w:r>
      <w:r w:rsidRPr="00375014">
        <w:rPr>
          <w:bCs/>
          <w:iCs/>
          <w:sz w:val="26"/>
          <w:szCs w:val="26"/>
        </w:rPr>
        <w:t>;</w:t>
      </w:r>
      <w:proofErr w:type="gramStart"/>
      <w:r w:rsidRPr="00375014">
        <w:rPr>
          <w:bCs/>
          <w:iCs/>
          <w:sz w:val="26"/>
          <w:szCs w:val="26"/>
        </w:rPr>
        <w:t xml:space="preserve">   </w:t>
      </w:r>
      <w:proofErr w:type="gramEnd"/>
    </w:p>
    <w:p w:rsidRPr="00375014" w:rsidR="00165253" w:rsidP="008F7071" w:rsidRDefault="00165253" w14:paraId="50424D81" w14:textId="2DCDE7A4">
      <w:pPr>
        <w:widowControl/>
        <w:numPr>
          <w:ilvl w:val="0"/>
          <w:numId w:val="29"/>
        </w:numPr>
        <w:autoSpaceDE w:val="false"/>
        <w:autoSpaceDN w:val="false"/>
        <w:adjustRightInd w:val="false"/>
        <w:spacing w:line="240" w:lineRule="auto"/>
        <w:ind w:left="714" w:hanging="357"/>
        <w:jc w:val="both"/>
        <w:rPr>
          <w:bCs/>
          <w:iCs/>
          <w:sz w:val="26"/>
          <w:szCs w:val="26"/>
        </w:rPr>
      </w:pPr>
      <w:proofErr w:type="spellStart"/>
      <w:r w:rsidRPr="00375014">
        <w:rPr>
          <w:bCs/>
          <w:iCs/>
          <w:sz w:val="26"/>
          <w:szCs w:val="26"/>
          <w:u w:val="single"/>
        </w:rPr>
        <w:t>sadarbspējas</w:t>
      </w:r>
      <w:proofErr w:type="spellEnd"/>
      <w:r w:rsidRPr="00375014">
        <w:rPr>
          <w:bCs/>
          <w:iCs/>
          <w:sz w:val="26"/>
          <w:szCs w:val="26"/>
          <w:u w:val="single"/>
        </w:rPr>
        <w:t xml:space="preserve"> izveide starp augstākminētajām ES informācijas sistēmām</w:t>
      </w:r>
      <w:r w:rsidRPr="00375014">
        <w:rPr>
          <w:bCs/>
          <w:iCs/>
          <w:sz w:val="26"/>
          <w:szCs w:val="26"/>
        </w:rPr>
        <w:t>, kurai būtu jānodrošina, ka attiecīgās sistēmas papildina viena otru, sekmējot korektu personu identifikāciju, kā arī palīdzot atklāt identitāšu viltošanas gadījumus.</w:t>
      </w:r>
    </w:p>
    <w:p w:rsidRPr="00375014" w:rsidR="006E3AD4" w:rsidP="008F7071" w:rsidRDefault="006E3AD4" w14:paraId="4F3C3906" w14:textId="77777777">
      <w:pPr>
        <w:widowControl/>
        <w:autoSpaceDE w:val="false"/>
        <w:autoSpaceDN w:val="false"/>
        <w:adjustRightInd w:val="false"/>
        <w:spacing w:line="240" w:lineRule="auto"/>
        <w:ind w:left="714"/>
        <w:jc w:val="both"/>
        <w:rPr>
          <w:bCs/>
          <w:iCs/>
          <w:sz w:val="26"/>
          <w:szCs w:val="26"/>
        </w:rPr>
      </w:pPr>
    </w:p>
    <w:p w:rsidRPr="008F7071" w:rsidR="00E7088D" w:rsidP="008F7071" w:rsidRDefault="00F31F6F" w14:paraId="3E2FC355" w14:textId="6DC4ABBB">
      <w:pPr>
        <w:autoSpaceDE w:val="false"/>
        <w:autoSpaceDN w:val="false"/>
        <w:adjustRightInd w:val="false"/>
        <w:spacing w:line="240" w:lineRule="auto"/>
        <w:jc w:val="both"/>
        <w:rPr>
          <w:sz w:val="26"/>
          <w:szCs w:val="26"/>
        </w:rPr>
      </w:pPr>
      <w:proofErr w:type="spellStart"/>
      <w:r w:rsidRPr="00375014">
        <w:rPr>
          <w:bCs/>
          <w:iCs/>
          <w:sz w:val="26"/>
          <w:szCs w:val="26"/>
        </w:rPr>
        <w:lastRenderedPageBreak/>
        <w:t>Sadarbspējas</w:t>
      </w:r>
      <w:proofErr w:type="spellEnd"/>
      <w:r w:rsidRPr="00375014" w:rsidR="00E7088D">
        <w:rPr>
          <w:bCs/>
          <w:iCs/>
          <w:sz w:val="26"/>
          <w:szCs w:val="26"/>
        </w:rPr>
        <w:t xml:space="preserve"> arhitektūras izveidi </w:t>
      </w:r>
      <w:r w:rsidRPr="008F7071" w:rsidR="00E7088D">
        <w:rPr>
          <w:bCs/>
          <w:iCs/>
          <w:sz w:val="26"/>
          <w:szCs w:val="26"/>
        </w:rPr>
        <w:t xml:space="preserve">paredzēts pabeigt </w:t>
      </w:r>
      <w:r w:rsidRPr="008F7071" w:rsidR="001119A7">
        <w:rPr>
          <w:bCs/>
          <w:iCs/>
          <w:sz w:val="26"/>
          <w:szCs w:val="26"/>
        </w:rPr>
        <w:t xml:space="preserve">līdz </w:t>
      </w:r>
      <w:proofErr w:type="gramStart"/>
      <w:r w:rsidRPr="008F7071" w:rsidR="001119A7">
        <w:rPr>
          <w:bCs/>
          <w:iCs/>
          <w:sz w:val="26"/>
          <w:szCs w:val="26"/>
        </w:rPr>
        <w:t>2023.</w:t>
      </w:r>
      <w:r w:rsidRPr="008F7071" w:rsidR="00E7088D">
        <w:rPr>
          <w:bCs/>
          <w:iCs/>
          <w:sz w:val="26"/>
          <w:szCs w:val="26"/>
        </w:rPr>
        <w:t>gada</w:t>
      </w:r>
      <w:proofErr w:type="gramEnd"/>
      <w:r w:rsidRPr="008F7071" w:rsidR="00E7088D">
        <w:rPr>
          <w:bCs/>
          <w:iCs/>
          <w:sz w:val="26"/>
          <w:szCs w:val="26"/>
        </w:rPr>
        <w:t xml:space="preserve"> beigām. Pirmais atskaites punkts ir IIS darbības uzsākšana, kas </w:t>
      </w:r>
      <w:r w:rsidRPr="008F7071" w:rsidR="002B625A">
        <w:rPr>
          <w:bCs/>
          <w:iCs/>
          <w:sz w:val="26"/>
          <w:szCs w:val="26"/>
        </w:rPr>
        <w:t xml:space="preserve">tika </w:t>
      </w:r>
      <w:r w:rsidRPr="008F7071" w:rsidR="00E7088D">
        <w:rPr>
          <w:bCs/>
          <w:iCs/>
          <w:sz w:val="26"/>
          <w:szCs w:val="26"/>
        </w:rPr>
        <w:t xml:space="preserve">paredzēta </w:t>
      </w:r>
      <w:proofErr w:type="gramStart"/>
      <w:r w:rsidRPr="008F7071" w:rsidR="001119A7">
        <w:rPr>
          <w:bCs/>
          <w:iCs/>
          <w:sz w:val="26"/>
          <w:szCs w:val="26"/>
        </w:rPr>
        <w:t>2022.</w:t>
      </w:r>
      <w:r w:rsidRPr="008F7071" w:rsidR="00E7088D">
        <w:rPr>
          <w:bCs/>
          <w:iCs/>
          <w:sz w:val="26"/>
          <w:szCs w:val="26"/>
        </w:rPr>
        <w:t>gada</w:t>
      </w:r>
      <w:proofErr w:type="gramEnd"/>
      <w:r w:rsidRPr="008F7071" w:rsidR="00E7088D">
        <w:rPr>
          <w:bCs/>
          <w:iCs/>
          <w:sz w:val="26"/>
          <w:szCs w:val="26"/>
        </w:rPr>
        <w:t xml:space="preserve"> maijā.</w:t>
      </w:r>
      <w:r w:rsidRPr="008F7071" w:rsidR="00E7088D">
        <w:rPr>
          <w:sz w:val="26"/>
          <w:szCs w:val="26"/>
        </w:rPr>
        <w:t xml:space="preserve"> </w:t>
      </w:r>
    </w:p>
    <w:p w:rsidRPr="00375014" w:rsidR="006E3AD4" w:rsidP="008F7071" w:rsidRDefault="006E3AD4" w14:paraId="2CFD2271" w14:textId="77777777">
      <w:pPr>
        <w:autoSpaceDE w:val="false"/>
        <w:autoSpaceDN w:val="false"/>
        <w:adjustRightInd w:val="false"/>
        <w:spacing w:line="240" w:lineRule="auto"/>
        <w:jc w:val="both"/>
        <w:rPr>
          <w:bCs/>
          <w:iCs/>
          <w:sz w:val="26"/>
          <w:szCs w:val="26"/>
        </w:rPr>
      </w:pPr>
    </w:p>
    <w:p w:rsidRPr="00375014" w:rsidR="00F31F6F" w:rsidP="008F7071" w:rsidRDefault="002B625A" w14:paraId="411C453B" w14:textId="4B1FB510">
      <w:pPr>
        <w:autoSpaceDE w:val="false"/>
        <w:autoSpaceDN w:val="false"/>
        <w:adjustRightInd w:val="false"/>
        <w:spacing w:line="240" w:lineRule="auto"/>
        <w:jc w:val="both"/>
        <w:rPr>
          <w:bCs/>
          <w:iCs/>
          <w:sz w:val="26"/>
          <w:szCs w:val="26"/>
        </w:rPr>
      </w:pPr>
      <w:r w:rsidRPr="00375014">
        <w:rPr>
          <w:bCs/>
          <w:iCs/>
          <w:sz w:val="26"/>
          <w:szCs w:val="26"/>
        </w:rPr>
        <w:t>Pašlaik gan centrālā (ES), gan dalībvalstu līmenī ir identificētas vairākas problēmas attiecībā uz IIS, ETIAS un SIS ieviešanas termiņiem</w:t>
      </w:r>
      <w:r w:rsidRPr="00375014" w:rsidR="004C227E">
        <w:rPr>
          <w:bCs/>
          <w:iCs/>
          <w:sz w:val="26"/>
          <w:szCs w:val="26"/>
        </w:rPr>
        <w:t>.</w:t>
      </w:r>
    </w:p>
    <w:p w:rsidRPr="00375014" w:rsidR="006E3AD4" w:rsidP="008F7071" w:rsidRDefault="006E3AD4" w14:paraId="1A720680" w14:textId="77777777">
      <w:pPr>
        <w:autoSpaceDE w:val="false"/>
        <w:autoSpaceDN w:val="false"/>
        <w:adjustRightInd w:val="false"/>
        <w:spacing w:line="240" w:lineRule="auto"/>
        <w:jc w:val="both"/>
        <w:rPr>
          <w:bCs/>
          <w:iCs/>
          <w:sz w:val="26"/>
          <w:szCs w:val="26"/>
        </w:rPr>
      </w:pPr>
    </w:p>
    <w:p w:rsidRPr="00375014" w:rsidR="004C227E" w:rsidP="008F7071" w:rsidRDefault="004C227E" w14:paraId="77AA4963" w14:textId="5B3ECA45">
      <w:pPr>
        <w:autoSpaceDE w:val="false"/>
        <w:autoSpaceDN w:val="false"/>
        <w:adjustRightInd w:val="false"/>
        <w:spacing w:line="240" w:lineRule="auto"/>
        <w:jc w:val="both"/>
        <w:rPr>
          <w:bCs/>
          <w:iCs/>
          <w:sz w:val="26"/>
          <w:szCs w:val="26"/>
        </w:rPr>
      </w:pPr>
      <w:r w:rsidRPr="00375014">
        <w:rPr>
          <w:bCs/>
          <w:iCs/>
          <w:sz w:val="26"/>
          <w:szCs w:val="26"/>
        </w:rPr>
        <w:t xml:space="preserve">Ievērojot minēto, </w:t>
      </w:r>
      <w:r w:rsidRPr="00375014" w:rsidR="00445BEF">
        <w:rPr>
          <w:bCs/>
          <w:iCs/>
          <w:sz w:val="26"/>
          <w:szCs w:val="26"/>
        </w:rPr>
        <w:t>š.g.</w:t>
      </w:r>
      <w:r w:rsidRPr="00375014">
        <w:rPr>
          <w:bCs/>
          <w:iCs/>
          <w:sz w:val="26"/>
          <w:szCs w:val="26"/>
        </w:rPr>
        <w:t xml:space="preserve"> novembrī dalībvalstis </w:t>
      </w:r>
      <w:proofErr w:type="spellStart"/>
      <w:r w:rsidRPr="00375014">
        <w:rPr>
          <w:bCs/>
          <w:iCs/>
          <w:sz w:val="26"/>
          <w:szCs w:val="26"/>
        </w:rPr>
        <w:t>eu</w:t>
      </w:r>
      <w:proofErr w:type="spellEnd"/>
      <w:r w:rsidRPr="00375014">
        <w:rPr>
          <w:bCs/>
          <w:iCs/>
          <w:sz w:val="26"/>
          <w:szCs w:val="26"/>
        </w:rPr>
        <w:t>-LISA</w:t>
      </w:r>
      <w:r w:rsidRPr="00375014" w:rsidR="00B3754A">
        <w:rPr>
          <w:rStyle w:val="FootnoteReference"/>
          <w:bCs/>
          <w:iCs/>
          <w:sz w:val="26"/>
          <w:szCs w:val="26"/>
        </w:rPr>
        <w:footnoteReference w:id="16"/>
      </w:r>
      <w:r w:rsidRPr="00375014">
        <w:rPr>
          <w:bCs/>
          <w:iCs/>
          <w:sz w:val="26"/>
          <w:szCs w:val="26"/>
        </w:rPr>
        <w:t xml:space="preserve"> ekspertu līmeņa sanāksmēs (</w:t>
      </w:r>
      <w:proofErr w:type="spellStart"/>
      <w:r w:rsidRPr="00375014">
        <w:rPr>
          <w:bCs/>
          <w:iCs/>
          <w:sz w:val="26"/>
          <w:szCs w:val="26"/>
        </w:rPr>
        <w:t>padomdevējgrupās</w:t>
      </w:r>
      <w:proofErr w:type="spellEnd"/>
      <w:r w:rsidRPr="00375014">
        <w:rPr>
          <w:bCs/>
          <w:iCs/>
          <w:sz w:val="26"/>
          <w:szCs w:val="26"/>
        </w:rPr>
        <w:t xml:space="preserve">) un valdes sēdē sprieda par iespējamajiem informācijas sistēmu ieviešanas termiņu pagarinājumiem. </w:t>
      </w:r>
    </w:p>
    <w:p w:rsidRPr="00375014" w:rsidR="006E3AD4" w:rsidP="008F7071" w:rsidRDefault="006E3AD4" w14:paraId="042737C4" w14:textId="77777777">
      <w:pPr>
        <w:autoSpaceDE w:val="false"/>
        <w:autoSpaceDN w:val="false"/>
        <w:adjustRightInd w:val="false"/>
        <w:spacing w:line="240" w:lineRule="auto"/>
        <w:jc w:val="both"/>
        <w:rPr>
          <w:bCs/>
          <w:iCs/>
          <w:sz w:val="26"/>
          <w:szCs w:val="26"/>
        </w:rPr>
      </w:pPr>
    </w:p>
    <w:p w:rsidRPr="00375014" w:rsidR="00F31F6F" w:rsidP="008F7071" w:rsidRDefault="004C227E" w14:paraId="0AD46734" w14:textId="67DCDE26">
      <w:pPr>
        <w:autoSpaceDE w:val="false"/>
        <w:autoSpaceDN w:val="false"/>
        <w:adjustRightInd w:val="false"/>
        <w:spacing w:line="240" w:lineRule="auto"/>
        <w:jc w:val="both"/>
        <w:rPr>
          <w:bCs/>
          <w:iCs/>
          <w:sz w:val="26"/>
          <w:szCs w:val="26"/>
        </w:rPr>
      </w:pPr>
      <w:r w:rsidRPr="00375014">
        <w:rPr>
          <w:bCs/>
          <w:iCs/>
          <w:sz w:val="26"/>
          <w:szCs w:val="26"/>
          <w:u w:val="single"/>
        </w:rPr>
        <w:t xml:space="preserve">Šajā Padomes sanāksmē ministri tiks aicināti diskutēt par </w:t>
      </w:r>
      <w:proofErr w:type="spellStart"/>
      <w:r w:rsidRPr="00375014">
        <w:rPr>
          <w:bCs/>
          <w:iCs/>
          <w:sz w:val="26"/>
          <w:szCs w:val="26"/>
          <w:u w:val="single"/>
        </w:rPr>
        <w:t>eu</w:t>
      </w:r>
      <w:proofErr w:type="spellEnd"/>
      <w:r w:rsidRPr="00375014">
        <w:rPr>
          <w:bCs/>
          <w:iCs/>
          <w:sz w:val="26"/>
          <w:szCs w:val="26"/>
          <w:u w:val="single"/>
        </w:rPr>
        <w:t>-LISA piedāvājumu informācijas sistēmu ieviešanas termiņu pagarinājumiem</w:t>
      </w:r>
      <w:r w:rsidRPr="00375014" w:rsidR="00F31F6F">
        <w:rPr>
          <w:bCs/>
          <w:iCs/>
          <w:sz w:val="26"/>
          <w:szCs w:val="26"/>
        </w:rPr>
        <w:t xml:space="preserve"> (</w:t>
      </w:r>
      <w:r w:rsidRPr="00375014" w:rsidR="000B7B7C">
        <w:rPr>
          <w:bCs/>
          <w:iCs/>
          <w:sz w:val="26"/>
          <w:szCs w:val="26"/>
        </w:rPr>
        <w:t>diskusiju</w:t>
      </w:r>
      <w:r w:rsidRPr="00375014" w:rsidR="00F31F6F">
        <w:rPr>
          <w:bCs/>
          <w:iCs/>
          <w:sz w:val="26"/>
          <w:szCs w:val="26"/>
        </w:rPr>
        <w:t xml:space="preserve"> dokuments </w:t>
      </w:r>
      <w:r w:rsidRPr="00375014" w:rsidR="005C2AC0">
        <w:rPr>
          <w:bCs/>
          <w:iCs/>
          <w:sz w:val="26"/>
          <w:szCs w:val="26"/>
        </w:rPr>
        <w:t xml:space="preserve">informatīvā ziņojuma sagatavošanas </w:t>
      </w:r>
      <w:r w:rsidRPr="00375014" w:rsidR="008227BF">
        <w:rPr>
          <w:bCs/>
          <w:iCs/>
          <w:sz w:val="26"/>
          <w:szCs w:val="26"/>
        </w:rPr>
        <w:t>brīdī</w:t>
      </w:r>
      <w:r w:rsidRPr="00375014" w:rsidR="005C2AC0">
        <w:rPr>
          <w:bCs/>
          <w:iCs/>
          <w:sz w:val="26"/>
          <w:szCs w:val="26"/>
        </w:rPr>
        <w:t xml:space="preserve"> vēl nav pieejams</w:t>
      </w:r>
      <w:r w:rsidRPr="00375014" w:rsidR="00F31F6F">
        <w:rPr>
          <w:bCs/>
          <w:iCs/>
          <w:sz w:val="26"/>
          <w:szCs w:val="26"/>
        </w:rPr>
        <w:t>).</w:t>
      </w:r>
    </w:p>
    <w:p w:rsidRPr="00375014" w:rsidR="00F55F80" w:rsidP="008F7071" w:rsidRDefault="00F55F80" w14:paraId="1F4344D4" w14:textId="53303177">
      <w:pPr>
        <w:autoSpaceDE w:val="false"/>
        <w:autoSpaceDN w:val="false"/>
        <w:adjustRightInd w:val="false"/>
        <w:spacing w:line="240" w:lineRule="auto"/>
        <w:jc w:val="both"/>
        <w:rPr>
          <w:bCs/>
          <w:iCs/>
          <w:sz w:val="26"/>
          <w:szCs w:val="26"/>
        </w:rPr>
      </w:pPr>
    </w:p>
    <w:p w:rsidRPr="00375014" w:rsidR="00F55F80" w:rsidP="008F7071" w:rsidRDefault="00F55F80" w14:paraId="7AE67240" w14:textId="6997735F">
      <w:pPr>
        <w:autoSpaceDE w:val="false"/>
        <w:autoSpaceDN w:val="false"/>
        <w:adjustRightInd w:val="false"/>
        <w:spacing w:line="240" w:lineRule="auto"/>
        <w:jc w:val="both"/>
        <w:rPr>
          <w:bCs/>
          <w:iCs/>
          <w:sz w:val="26"/>
          <w:szCs w:val="26"/>
        </w:rPr>
      </w:pPr>
      <w:r w:rsidRPr="00375014">
        <w:rPr>
          <w:sz w:val="26"/>
          <w:szCs w:val="26"/>
        </w:rPr>
        <w:t xml:space="preserve">Latvijas nostāja par </w:t>
      </w:r>
      <w:proofErr w:type="spellStart"/>
      <w:r w:rsidRPr="00375014">
        <w:rPr>
          <w:sz w:val="26"/>
          <w:szCs w:val="26"/>
        </w:rPr>
        <w:t>sadarbspējas</w:t>
      </w:r>
      <w:proofErr w:type="spellEnd"/>
      <w:r w:rsidRPr="00375014">
        <w:rPr>
          <w:sz w:val="26"/>
          <w:szCs w:val="26"/>
        </w:rPr>
        <w:t xml:space="preserve"> regulējumu ir ietverta pozīcijā Nr. 1 par (1) priekšlikumu Eiropas Parlamenta un Padomes Regulai, </w:t>
      </w:r>
      <w:proofErr w:type="gramStart"/>
      <w:r w:rsidRPr="00375014">
        <w:rPr>
          <w:sz w:val="26"/>
          <w:szCs w:val="26"/>
        </w:rPr>
        <w:t xml:space="preserve">ar ko izveido ietvaru </w:t>
      </w:r>
      <w:proofErr w:type="spellStart"/>
      <w:r w:rsidRPr="00375014">
        <w:rPr>
          <w:sz w:val="26"/>
          <w:szCs w:val="26"/>
        </w:rPr>
        <w:t>sadarbspējai</w:t>
      </w:r>
      <w:proofErr w:type="spellEnd"/>
      <w:r w:rsidRPr="00375014">
        <w:rPr>
          <w:sz w:val="26"/>
          <w:szCs w:val="26"/>
        </w:rPr>
        <w:t xml:space="preserve"> starp ES informācijas sistēmām (robežas un vīzas)</w:t>
      </w:r>
      <w:proofErr w:type="gramEnd"/>
      <w:r w:rsidRPr="00375014">
        <w:rPr>
          <w:sz w:val="26"/>
          <w:szCs w:val="26"/>
        </w:rPr>
        <w:t xml:space="preserve"> un groza Padomes Lēmumu 2004/512/EK, Regulu (EK) Nr.767/2008, Padomes Lēmumu (2008/633/TI), Regulu (ES) 2016/399 un Regulu (ES) 2017/2226 un (2) priekšlikumu Eiropas Parlamenta un Padomes Regulai, ar ko izveido ietvaru </w:t>
      </w:r>
      <w:proofErr w:type="spellStart"/>
      <w:r w:rsidRPr="00375014">
        <w:rPr>
          <w:sz w:val="26"/>
          <w:szCs w:val="26"/>
        </w:rPr>
        <w:t>sadarbspējai</w:t>
      </w:r>
      <w:proofErr w:type="spellEnd"/>
      <w:r w:rsidRPr="00375014">
        <w:rPr>
          <w:sz w:val="26"/>
          <w:szCs w:val="26"/>
        </w:rPr>
        <w:t xml:space="preserve"> starp ES informācijas sistēmām (policijas un tiesu iestāžu sadarbība, patvērums un migrācija) </w:t>
      </w:r>
      <w:r w:rsidRPr="0016750B">
        <w:rPr>
          <w:sz w:val="26"/>
          <w:szCs w:val="26"/>
        </w:rPr>
        <w:t>(apstiprināta 2018.gada 6.marta Ministru kabineta sēdē un saskaņota ar Saeimas Eiropas lietu komisiju 2018.gada 7.martā).</w:t>
      </w:r>
    </w:p>
    <w:p w:rsidRPr="00375014" w:rsidR="006823EC" w:rsidP="008F7071" w:rsidRDefault="006823EC" w14:paraId="39490C93" w14:textId="2B859BD6">
      <w:pPr>
        <w:autoSpaceDE w:val="false"/>
        <w:autoSpaceDN w:val="false"/>
        <w:adjustRightInd w:val="false"/>
        <w:spacing w:line="240" w:lineRule="auto"/>
        <w:jc w:val="both"/>
        <w:rPr>
          <w:b/>
          <w:sz w:val="26"/>
          <w:szCs w:val="26"/>
        </w:rPr>
      </w:pPr>
    </w:p>
    <w:p w:rsidR="004C227E" w:rsidP="008F7071" w:rsidRDefault="004C227E" w14:paraId="0C316818" w14:textId="5DF1C63C">
      <w:pPr>
        <w:pStyle w:val="mt-translation"/>
        <w:spacing w:before="0" w:beforeAutospacing="false" w:after="0" w:afterAutospacing="false"/>
        <w:jc w:val="both"/>
        <w:rPr>
          <w:i/>
          <w:sz w:val="26"/>
          <w:szCs w:val="26"/>
          <w:u w:val="single"/>
        </w:rPr>
      </w:pPr>
      <w:r w:rsidRPr="00375014">
        <w:rPr>
          <w:i/>
          <w:sz w:val="26"/>
          <w:szCs w:val="26"/>
          <w:u w:val="single"/>
        </w:rPr>
        <w:t>Latvijas nostāja:</w:t>
      </w:r>
    </w:p>
    <w:p w:rsidRPr="00375014" w:rsidR="008F7071" w:rsidP="008F7071" w:rsidRDefault="008F7071" w14:paraId="1F4ED23A" w14:textId="77777777">
      <w:pPr>
        <w:pStyle w:val="mt-translation"/>
        <w:spacing w:before="0" w:beforeAutospacing="false" w:after="0" w:afterAutospacing="false"/>
        <w:jc w:val="both"/>
        <w:rPr>
          <w:i/>
          <w:sz w:val="26"/>
          <w:szCs w:val="26"/>
          <w:u w:val="single"/>
        </w:rPr>
      </w:pPr>
    </w:p>
    <w:p w:rsidR="004C227E" w:rsidP="008F7071" w:rsidRDefault="004C227E" w14:paraId="30E550DB" w14:textId="139F6F40">
      <w:pPr>
        <w:widowControl/>
        <w:spacing w:line="240" w:lineRule="auto"/>
        <w:ind w:right="230"/>
        <w:jc w:val="both"/>
        <w:rPr>
          <w:rFonts w:eastAsia="Calibri"/>
          <w:bCs/>
          <w:i/>
          <w:sz w:val="26"/>
          <w:szCs w:val="26"/>
          <w:lang w:eastAsia="en-US"/>
        </w:rPr>
      </w:pPr>
      <w:r w:rsidRPr="00375014">
        <w:rPr>
          <w:rFonts w:eastAsia="Calibri"/>
          <w:bCs/>
          <w:i/>
          <w:sz w:val="26"/>
          <w:szCs w:val="26"/>
          <w:lang w:eastAsia="en-US"/>
        </w:rPr>
        <w:t xml:space="preserve">Latvijai ir būtiski, lai tiktu nodrošināta </w:t>
      </w:r>
      <w:r w:rsidRPr="008F7071">
        <w:rPr>
          <w:rFonts w:eastAsia="Calibri"/>
          <w:bCs/>
          <w:i/>
          <w:sz w:val="26"/>
          <w:szCs w:val="26"/>
          <w:u w:val="single"/>
          <w:lang w:eastAsia="en-US"/>
        </w:rPr>
        <w:t>saturiski un tehniski pilnvērtīga</w:t>
      </w:r>
      <w:r w:rsidRPr="008F7071">
        <w:rPr>
          <w:rFonts w:eastAsia="Calibri"/>
          <w:bCs/>
          <w:i/>
          <w:sz w:val="26"/>
          <w:szCs w:val="26"/>
          <w:lang w:eastAsia="en-US"/>
        </w:rPr>
        <w:t xml:space="preserve"> ES robežu, migrācijas un drošības informācijas sistēmu jaunās arhitektūras ieviešana. </w:t>
      </w:r>
    </w:p>
    <w:p w:rsidRPr="008F7071" w:rsidR="008F7071" w:rsidP="008F7071" w:rsidRDefault="008F7071" w14:paraId="667B98DB" w14:textId="77777777">
      <w:pPr>
        <w:widowControl/>
        <w:spacing w:line="240" w:lineRule="auto"/>
        <w:ind w:right="230"/>
        <w:jc w:val="both"/>
        <w:rPr>
          <w:rFonts w:eastAsia="Calibri"/>
          <w:bCs/>
          <w:i/>
          <w:sz w:val="26"/>
          <w:szCs w:val="26"/>
          <w:lang w:eastAsia="en-US"/>
        </w:rPr>
      </w:pPr>
    </w:p>
    <w:p w:rsidRPr="00375014" w:rsidR="00F31F6F" w:rsidP="008F7071" w:rsidRDefault="004C227E" w14:paraId="6E7312C7" w14:textId="6B084DBB">
      <w:pPr>
        <w:widowControl/>
        <w:spacing w:line="240" w:lineRule="auto"/>
        <w:ind w:right="230"/>
        <w:jc w:val="both"/>
        <w:rPr>
          <w:rFonts w:eastAsia="Calibri"/>
          <w:bCs/>
          <w:i/>
          <w:sz w:val="26"/>
          <w:szCs w:val="26"/>
          <w:lang w:eastAsia="en-US"/>
        </w:rPr>
      </w:pPr>
      <w:r w:rsidRPr="008F7071">
        <w:rPr>
          <w:rFonts w:eastAsia="Calibri"/>
          <w:bCs/>
          <w:i/>
          <w:sz w:val="26"/>
          <w:szCs w:val="26"/>
          <w:lang w:eastAsia="en-US"/>
        </w:rPr>
        <w:t xml:space="preserve">Latvija atbalsta informācijas sistēmu </w:t>
      </w:r>
      <w:r w:rsidRPr="008F7071" w:rsidR="00894BD3">
        <w:rPr>
          <w:rFonts w:eastAsia="Calibri"/>
          <w:bCs/>
          <w:i/>
          <w:sz w:val="26"/>
          <w:szCs w:val="26"/>
          <w:lang w:eastAsia="en-US"/>
        </w:rPr>
        <w:t>ieviešanas termiņu pagarināšanu</w:t>
      </w:r>
      <w:r w:rsidRPr="00375014">
        <w:rPr>
          <w:rFonts w:eastAsia="Calibri"/>
          <w:bCs/>
          <w:i/>
          <w:sz w:val="26"/>
          <w:szCs w:val="26"/>
          <w:lang w:eastAsia="en-US"/>
        </w:rPr>
        <w:t>.</w:t>
      </w:r>
    </w:p>
    <w:p w:rsidR="008F7071" w:rsidP="008F7071" w:rsidRDefault="008F7071" w14:paraId="5062ECD2" w14:textId="02836DEE">
      <w:pPr>
        <w:widowControl/>
        <w:spacing w:line="240" w:lineRule="auto"/>
        <w:ind w:right="230"/>
        <w:jc w:val="both"/>
        <w:rPr>
          <w:rFonts w:eastAsia="Calibri"/>
          <w:bCs/>
          <w:sz w:val="26"/>
          <w:szCs w:val="26"/>
          <w:lang w:eastAsia="en-US"/>
        </w:rPr>
      </w:pPr>
    </w:p>
    <w:p w:rsidRPr="007F5584" w:rsidR="008F7071" w:rsidP="008F7071" w:rsidRDefault="008F7071" w14:paraId="071CFB70" w14:textId="77777777">
      <w:pPr>
        <w:widowControl/>
        <w:spacing w:line="240" w:lineRule="auto"/>
        <w:ind w:right="230"/>
        <w:jc w:val="both"/>
        <w:rPr>
          <w:rFonts w:eastAsia="Calibri"/>
          <w:bCs/>
          <w:sz w:val="26"/>
          <w:szCs w:val="26"/>
          <w:lang w:eastAsia="en-US"/>
        </w:rPr>
      </w:pPr>
    </w:p>
    <w:p w:rsidRPr="00375014" w:rsidR="00D9527C" w:rsidP="008F7071" w:rsidRDefault="00D9527C" w14:paraId="66C40212" w14:textId="7E3787EB">
      <w:pPr>
        <w:pStyle w:val="ListParagraph"/>
        <w:numPr>
          <w:ilvl w:val="0"/>
          <w:numId w:val="1"/>
        </w:numPr>
        <w:autoSpaceDE w:val="false"/>
        <w:autoSpaceDN w:val="false"/>
        <w:adjustRightInd w:val="false"/>
        <w:spacing w:line="240" w:lineRule="auto"/>
        <w:contextualSpacing w:val="false"/>
        <w:jc w:val="both"/>
        <w:rPr>
          <w:b/>
          <w:sz w:val="26"/>
          <w:szCs w:val="26"/>
        </w:rPr>
      </w:pPr>
      <w:r w:rsidRPr="00375014">
        <w:rPr>
          <w:b/>
          <w:sz w:val="26"/>
          <w:szCs w:val="26"/>
        </w:rPr>
        <w:t>Nā</w:t>
      </w:r>
      <w:r w:rsidRPr="00375014" w:rsidR="000B7B7C">
        <w:rPr>
          <w:b/>
          <w:sz w:val="26"/>
          <w:szCs w:val="26"/>
        </w:rPr>
        <w:t>k</w:t>
      </w:r>
      <w:r w:rsidRPr="00375014" w:rsidR="006E3AD4">
        <w:rPr>
          <w:b/>
          <w:sz w:val="26"/>
          <w:szCs w:val="26"/>
        </w:rPr>
        <w:t>amās</w:t>
      </w:r>
      <w:r w:rsidRPr="00375014">
        <w:rPr>
          <w:b/>
          <w:sz w:val="26"/>
          <w:szCs w:val="26"/>
        </w:rPr>
        <w:t xml:space="preserve"> paaudzes ES – organizētās noziedzības grupu iefiltrēšanās novēršana</w:t>
      </w:r>
      <w:r w:rsidRPr="00375014" w:rsidR="00375014">
        <w:rPr>
          <w:b/>
          <w:sz w:val="26"/>
          <w:szCs w:val="26"/>
        </w:rPr>
        <w:t xml:space="preserve"> </w:t>
      </w:r>
      <w:r w:rsidRPr="00375014" w:rsidR="00375014">
        <w:rPr>
          <w:sz w:val="26"/>
          <w:szCs w:val="26"/>
        </w:rPr>
        <w:t>(dalībai Padomes sanāksmē sagatavota nacionālā pozīcija)</w:t>
      </w:r>
    </w:p>
    <w:p w:rsidRPr="006E3AD4" w:rsidR="00B50235" w:rsidP="008F7071" w:rsidRDefault="00B50235" w14:paraId="3D76DC63" w14:textId="77777777">
      <w:pPr>
        <w:pStyle w:val="ListParagraph"/>
        <w:autoSpaceDE w:val="false"/>
        <w:autoSpaceDN w:val="false"/>
        <w:adjustRightInd w:val="false"/>
        <w:spacing w:line="240" w:lineRule="auto"/>
        <w:contextualSpacing w:val="false"/>
        <w:jc w:val="both"/>
        <w:rPr>
          <w:b/>
          <w:sz w:val="26"/>
          <w:szCs w:val="26"/>
        </w:rPr>
      </w:pPr>
    </w:p>
    <w:p w:rsidR="00081BE0" w:rsidP="008F7071" w:rsidRDefault="00445BEF" w14:paraId="614BEBD2" w14:textId="62D7D754">
      <w:pPr>
        <w:autoSpaceDE w:val="false"/>
        <w:autoSpaceDN w:val="false"/>
        <w:adjustRightInd w:val="false"/>
        <w:spacing w:line="240" w:lineRule="auto"/>
        <w:jc w:val="both"/>
        <w:rPr>
          <w:sz w:val="26"/>
          <w:szCs w:val="26"/>
        </w:rPr>
      </w:pPr>
      <w:r w:rsidRPr="005C2AC0">
        <w:rPr>
          <w:sz w:val="26"/>
          <w:szCs w:val="26"/>
        </w:rPr>
        <w:t xml:space="preserve">Š.g. </w:t>
      </w:r>
      <w:proofErr w:type="gramStart"/>
      <w:r w:rsidRPr="005C2AC0" w:rsidR="00081BE0">
        <w:rPr>
          <w:sz w:val="26"/>
          <w:szCs w:val="26"/>
        </w:rPr>
        <w:t>22.novembra</w:t>
      </w:r>
      <w:proofErr w:type="gramEnd"/>
      <w:r w:rsidRPr="005C2AC0" w:rsidR="00081BE0">
        <w:rPr>
          <w:sz w:val="26"/>
          <w:szCs w:val="26"/>
        </w:rPr>
        <w:t xml:space="preserve"> Pastāvīgās komitejas operatīvai sadarbības iekšējās drošības jautājumos (COSI) sanāksmē, cita starpā, notika diskusija par Nākamās paaudzes ES ar uzsvaru uz tiesībaizsardzības iestāžu spējām novērst smagas un organizētas noziedzības iefiltrēšanos juridiskajās struktūrās.</w:t>
      </w:r>
    </w:p>
    <w:p w:rsidRPr="005C2AC0" w:rsidR="006E3AD4" w:rsidP="008F7071" w:rsidRDefault="006E3AD4" w14:paraId="0D6CA5BC" w14:textId="77777777">
      <w:pPr>
        <w:autoSpaceDE w:val="false"/>
        <w:autoSpaceDN w:val="false"/>
        <w:adjustRightInd w:val="false"/>
        <w:spacing w:line="240" w:lineRule="auto"/>
        <w:jc w:val="both"/>
        <w:rPr>
          <w:sz w:val="26"/>
          <w:szCs w:val="26"/>
        </w:rPr>
      </w:pPr>
    </w:p>
    <w:p w:rsidRPr="00375014" w:rsidR="00081BE0" w:rsidP="008F7071" w:rsidRDefault="00081BE0" w14:paraId="0786B0A6" w14:textId="3A297BAB">
      <w:pPr>
        <w:autoSpaceDE w:val="false"/>
        <w:autoSpaceDN w:val="false"/>
        <w:adjustRightInd w:val="false"/>
        <w:spacing w:line="240" w:lineRule="auto"/>
        <w:jc w:val="both"/>
        <w:rPr>
          <w:sz w:val="26"/>
          <w:szCs w:val="26"/>
        </w:rPr>
      </w:pPr>
      <w:r w:rsidRPr="005C2AC0">
        <w:rPr>
          <w:sz w:val="26"/>
          <w:szCs w:val="26"/>
        </w:rPr>
        <w:lastRenderedPageBreak/>
        <w:t xml:space="preserve">Attiecīgais </w:t>
      </w:r>
      <w:r w:rsidRPr="00375014">
        <w:rPr>
          <w:sz w:val="26"/>
          <w:szCs w:val="26"/>
        </w:rPr>
        <w:t>jautājums ir daļa no plašāka jautājuma - noziedzīgā iefiltrēšanās juridiskajās struktūrās, kas pārsniedz konkrētus noziegumus un ietver daudzos veidus, kādos noziedznieki var ļaunprātīgi izmantot šīs struktūras nelikumīgi iegūtu līdzekļu legalizācijai, krāpšanai, korupcijai, piesavināšanai vai citiem noziedzīgiem nolūkiem.</w:t>
      </w:r>
    </w:p>
    <w:p w:rsidRPr="00375014" w:rsidR="006E3AD4" w:rsidP="008F7071" w:rsidRDefault="006E3AD4" w14:paraId="647A310D" w14:textId="77777777">
      <w:pPr>
        <w:autoSpaceDE w:val="false"/>
        <w:autoSpaceDN w:val="false"/>
        <w:adjustRightInd w:val="false"/>
        <w:spacing w:line="240" w:lineRule="auto"/>
        <w:jc w:val="both"/>
        <w:rPr>
          <w:sz w:val="26"/>
          <w:szCs w:val="26"/>
        </w:rPr>
      </w:pPr>
    </w:p>
    <w:p w:rsidRPr="00375014" w:rsidR="00081BE0" w:rsidP="008F7071" w:rsidRDefault="00081BE0" w14:paraId="569123AA" w14:textId="099947A6">
      <w:pPr>
        <w:autoSpaceDE w:val="false"/>
        <w:autoSpaceDN w:val="false"/>
        <w:adjustRightInd w:val="false"/>
        <w:spacing w:line="240" w:lineRule="auto"/>
        <w:jc w:val="both"/>
        <w:rPr>
          <w:sz w:val="26"/>
          <w:szCs w:val="26"/>
        </w:rPr>
      </w:pPr>
      <w:r w:rsidRPr="00375014">
        <w:rPr>
          <w:sz w:val="26"/>
          <w:szCs w:val="26"/>
        </w:rPr>
        <w:t>ES organizētās noziedzības novēršanas stratēģijā 2021.-</w:t>
      </w:r>
      <w:proofErr w:type="gramStart"/>
      <w:r w:rsidRPr="00375014">
        <w:rPr>
          <w:sz w:val="26"/>
          <w:szCs w:val="26"/>
        </w:rPr>
        <w:t>2025.gadam</w:t>
      </w:r>
      <w:proofErr w:type="gramEnd"/>
      <w:r w:rsidRPr="00375014">
        <w:rPr>
          <w:sz w:val="26"/>
          <w:szCs w:val="26"/>
        </w:rPr>
        <w:t xml:space="preserve"> (turpmāk – Stratēģija)</w:t>
      </w:r>
      <w:r w:rsidRPr="00375014">
        <w:rPr>
          <w:sz w:val="26"/>
          <w:szCs w:val="26"/>
          <w:vertAlign w:val="superscript"/>
        </w:rPr>
        <w:footnoteReference w:id="17"/>
      </w:r>
      <w:r w:rsidRPr="00375014">
        <w:rPr>
          <w:sz w:val="26"/>
          <w:szCs w:val="26"/>
        </w:rPr>
        <w:t xml:space="preserve"> uzsvērts, ka noziedzīgās organizācijas var kontrolēt uzņēmumus, kas darbojas dažādās nozarēs, sākot ar nekustamā īpašuma un būvniecības līdz transportam un viesmīlībai, lai legalizētu savus nelikumīgos aktīvus un palielinātu savu peļņu. Šajā sakarā Covid-19 pandēmija ir radījusi jaunas iespējas noziedzniekiem.</w:t>
      </w:r>
    </w:p>
    <w:p w:rsidRPr="00375014" w:rsidR="006E3AD4" w:rsidP="008F7071" w:rsidRDefault="006E3AD4" w14:paraId="585E51AB" w14:textId="77777777">
      <w:pPr>
        <w:autoSpaceDE w:val="false"/>
        <w:autoSpaceDN w:val="false"/>
        <w:adjustRightInd w:val="false"/>
        <w:spacing w:line="240" w:lineRule="auto"/>
        <w:jc w:val="both"/>
        <w:rPr>
          <w:sz w:val="26"/>
          <w:szCs w:val="26"/>
        </w:rPr>
      </w:pPr>
    </w:p>
    <w:p w:rsidRPr="00375014" w:rsidR="00081BE0" w:rsidP="008F7071" w:rsidRDefault="00081BE0" w14:paraId="338FCBE4" w14:textId="5A95AB8A">
      <w:pPr>
        <w:autoSpaceDE w:val="false"/>
        <w:autoSpaceDN w:val="false"/>
        <w:adjustRightInd w:val="false"/>
        <w:spacing w:line="240" w:lineRule="auto"/>
        <w:jc w:val="both"/>
        <w:rPr>
          <w:sz w:val="26"/>
          <w:szCs w:val="26"/>
        </w:rPr>
      </w:pPr>
      <w:r w:rsidRPr="00375014">
        <w:rPr>
          <w:sz w:val="26"/>
          <w:szCs w:val="26"/>
        </w:rPr>
        <w:t>Lai risinātu šo problēmu, ir nepieciešams labāk un agrāk identificēt ne tikai kriminālo ietekmi, bet arī juridisko struktūru neaizsargātību. Turklāt būtiski, lai pieeja, kas vērsta uz attiecīgā noziedzības veida un kriminālās ietekmes apkarošanu, būtu visaptveroša un saskaņota.</w:t>
      </w:r>
    </w:p>
    <w:p w:rsidRPr="005C2AC0" w:rsidR="006E3AD4" w:rsidP="008F7071" w:rsidRDefault="006E3AD4" w14:paraId="4E32B8E3" w14:textId="5FB6A9A0">
      <w:pPr>
        <w:autoSpaceDE w:val="false"/>
        <w:autoSpaceDN w:val="false"/>
        <w:adjustRightInd w:val="false"/>
        <w:spacing w:line="240" w:lineRule="auto"/>
        <w:jc w:val="both"/>
        <w:rPr>
          <w:sz w:val="26"/>
          <w:szCs w:val="26"/>
        </w:rPr>
      </w:pPr>
    </w:p>
    <w:p w:rsidR="00081BE0" w:rsidP="008F7071" w:rsidRDefault="00081BE0" w14:paraId="5AB3AE65" w14:textId="6732EB40">
      <w:pPr>
        <w:autoSpaceDE w:val="false"/>
        <w:autoSpaceDN w:val="false"/>
        <w:adjustRightInd w:val="false"/>
        <w:spacing w:line="240" w:lineRule="auto"/>
        <w:jc w:val="both"/>
        <w:rPr>
          <w:sz w:val="26"/>
          <w:szCs w:val="26"/>
        </w:rPr>
      </w:pPr>
      <w:r w:rsidRPr="006E3AD4">
        <w:rPr>
          <w:sz w:val="26"/>
          <w:szCs w:val="26"/>
        </w:rPr>
        <w:t>Šajā Padomes sanāksmē ministri tiks aicināti diskutēt</w:t>
      </w:r>
      <w:proofErr w:type="gramStart"/>
      <w:r w:rsidRPr="006E3AD4">
        <w:rPr>
          <w:sz w:val="26"/>
          <w:szCs w:val="26"/>
        </w:rPr>
        <w:t xml:space="preserve"> </w:t>
      </w:r>
      <w:r w:rsidR="006E3AD4">
        <w:rPr>
          <w:sz w:val="26"/>
          <w:szCs w:val="26"/>
        </w:rPr>
        <w:t>v</w:t>
      </w:r>
      <w:r w:rsidRPr="005C2AC0">
        <w:rPr>
          <w:sz w:val="26"/>
          <w:szCs w:val="26"/>
        </w:rPr>
        <w:t>ai ir vajadzīga saskaņotāka ES līmeņa pieeja, lai apkarotu un jo īpaši novērstu organizētās noziedzības iefiltrēšanos juridiskajās struktūrās</w:t>
      </w:r>
      <w:proofErr w:type="gramEnd"/>
      <w:r w:rsidR="006E3AD4">
        <w:rPr>
          <w:sz w:val="26"/>
          <w:szCs w:val="26"/>
        </w:rPr>
        <w:t>, kā arī vai</w:t>
      </w:r>
      <w:r w:rsidRPr="005C2AC0">
        <w:rPr>
          <w:sz w:val="26"/>
          <w:szCs w:val="26"/>
        </w:rPr>
        <w:t xml:space="preserve"> ir nepieciešams vispusīgāks juridisko struktūru neaizsargātības novērtējums, lai </w:t>
      </w:r>
      <w:proofErr w:type="spellStart"/>
      <w:r w:rsidRPr="005C2AC0">
        <w:rPr>
          <w:sz w:val="26"/>
          <w:szCs w:val="26"/>
        </w:rPr>
        <w:t>prevencija</w:t>
      </w:r>
      <w:proofErr w:type="spellEnd"/>
      <w:r w:rsidRPr="005C2AC0">
        <w:rPr>
          <w:sz w:val="26"/>
          <w:szCs w:val="26"/>
        </w:rPr>
        <w:t xml:space="preserve"> būtu efektīvāka un izvēlētie instrumenti atbilstu mērķim?</w:t>
      </w:r>
    </w:p>
    <w:p w:rsidRPr="00B07E53" w:rsidR="00B07E53" w:rsidP="008F7071" w:rsidRDefault="00B07E53" w14:paraId="13272943" w14:textId="77777777">
      <w:pPr>
        <w:autoSpaceDE w:val="false"/>
        <w:autoSpaceDN w:val="false"/>
        <w:adjustRightInd w:val="false"/>
        <w:spacing w:line="240" w:lineRule="auto"/>
        <w:jc w:val="both"/>
        <w:rPr>
          <w:sz w:val="26"/>
          <w:szCs w:val="26"/>
        </w:rPr>
      </w:pPr>
    </w:p>
    <w:p w:rsidRPr="00B07E53" w:rsidR="007F5584" w:rsidP="008F7071" w:rsidRDefault="007F5584" w14:paraId="723BD088" w14:textId="3407DC48">
      <w:pPr>
        <w:autoSpaceDE w:val="false"/>
        <w:autoSpaceDN w:val="false"/>
        <w:adjustRightInd w:val="false"/>
        <w:spacing w:line="240" w:lineRule="auto"/>
        <w:jc w:val="both"/>
        <w:rPr>
          <w:sz w:val="26"/>
          <w:szCs w:val="26"/>
        </w:rPr>
      </w:pPr>
    </w:p>
    <w:p w:rsidRPr="00B07E53" w:rsidR="007F5584" w:rsidP="008F7071" w:rsidRDefault="00B07E53" w14:paraId="2C9A8535" w14:textId="6247A015">
      <w:pPr>
        <w:autoSpaceDE w:val="false"/>
        <w:autoSpaceDN w:val="false"/>
        <w:adjustRightInd w:val="false"/>
        <w:spacing w:line="240" w:lineRule="auto"/>
        <w:jc w:val="both"/>
        <w:rPr>
          <w:sz w:val="26"/>
          <w:szCs w:val="26"/>
        </w:rPr>
      </w:pPr>
      <w:r w:rsidRPr="00375014">
        <w:rPr>
          <w:sz w:val="26"/>
          <w:szCs w:val="26"/>
        </w:rPr>
        <w:t>Papildus minētajam, s</w:t>
      </w:r>
      <w:r w:rsidRPr="00375014" w:rsidR="007F5584">
        <w:rPr>
          <w:sz w:val="26"/>
          <w:szCs w:val="26"/>
        </w:rPr>
        <w:t>anāksmes</w:t>
      </w:r>
      <w:r w:rsidRPr="00B07E53" w:rsidR="007F5584">
        <w:rPr>
          <w:sz w:val="26"/>
          <w:szCs w:val="26"/>
        </w:rPr>
        <w:t xml:space="preserve"> laikā ir </w:t>
      </w:r>
      <w:r w:rsidRPr="00B07E53" w:rsidR="007F5584">
        <w:rPr>
          <w:b/>
          <w:sz w:val="26"/>
          <w:szCs w:val="26"/>
        </w:rPr>
        <w:t>plānots apstiprināt</w:t>
      </w:r>
      <w:r w:rsidRPr="00B07E53" w:rsidR="007F5584">
        <w:rPr>
          <w:sz w:val="26"/>
          <w:szCs w:val="26"/>
        </w:rPr>
        <w:t xml:space="preserve"> Secinājumus par nepieciešamo nosacījumu izpildi Šengenas </w:t>
      </w:r>
      <w:proofErr w:type="spellStart"/>
      <w:r w:rsidRPr="00B07E53" w:rsidR="007F5584">
        <w:rPr>
          <w:sz w:val="26"/>
          <w:szCs w:val="26"/>
        </w:rPr>
        <w:t>acquis</w:t>
      </w:r>
      <w:proofErr w:type="spellEnd"/>
      <w:r w:rsidRPr="00B07E53" w:rsidR="007F5584">
        <w:rPr>
          <w:sz w:val="26"/>
          <w:szCs w:val="26"/>
        </w:rPr>
        <w:t xml:space="preserve"> pilnvērtīgai piemērošanai Horvātijā (informatīvā ziņojuma sagatavošanas laikā darba dokuments vēl nav pieejams). </w:t>
      </w:r>
    </w:p>
    <w:p w:rsidRPr="00B07E53" w:rsidR="007F5584" w:rsidP="008F7071" w:rsidRDefault="007F5584" w14:paraId="03C57323" w14:textId="35C607D3">
      <w:pPr>
        <w:autoSpaceDE w:val="false"/>
        <w:autoSpaceDN w:val="false"/>
        <w:adjustRightInd w:val="false"/>
        <w:spacing w:line="240" w:lineRule="auto"/>
        <w:jc w:val="both"/>
        <w:rPr>
          <w:sz w:val="26"/>
          <w:szCs w:val="26"/>
        </w:rPr>
      </w:pPr>
    </w:p>
    <w:p w:rsidR="007F5584" w:rsidP="008F7071" w:rsidRDefault="007F5584" w14:paraId="6824B282" w14:textId="0C802357">
      <w:pPr>
        <w:pStyle w:val="mt-translation"/>
        <w:spacing w:before="0" w:beforeAutospacing="false" w:after="0" w:afterAutospacing="false"/>
        <w:jc w:val="both"/>
        <w:rPr>
          <w:i/>
          <w:sz w:val="26"/>
          <w:szCs w:val="26"/>
          <w:u w:val="single"/>
        </w:rPr>
      </w:pPr>
      <w:r w:rsidRPr="00B07E53">
        <w:rPr>
          <w:i/>
          <w:sz w:val="26"/>
          <w:szCs w:val="26"/>
          <w:u w:val="single"/>
        </w:rPr>
        <w:t>Latvijas nostāja:</w:t>
      </w:r>
    </w:p>
    <w:p w:rsidRPr="00B07E53" w:rsidR="008F7071" w:rsidP="008F7071" w:rsidRDefault="008F7071" w14:paraId="2AD86E8A" w14:textId="77777777">
      <w:pPr>
        <w:pStyle w:val="mt-translation"/>
        <w:spacing w:before="0" w:beforeAutospacing="false" w:after="0" w:afterAutospacing="false"/>
        <w:jc w:val="both"/>
        <w:rPr>
          <w:i/>
          <w:sz w:val="26"/>
          <w:szCs w:val="26"/>
          <w:u w:val="single"/>
        </w:rPr>
      </w:pPr>
    </w:p>
    <w:p w:rsidR="00CC023E" w:rsidP="008F7071" w:rsidRDefault="00C635D6" w14:paraId="0FCA0244" w14:textId="1434B3E7">
      <w:pPr>
        <w:autoSpaceDE w:val="false"/>
        <w:autoSpaceDN w:val="false"/>
        <w:adjustRightInd w:val="false"/>
        <w:spacing w:line="240" w:lineRule="auto"/>
        <w:jc w:val="both"/>
        <w:rPr>
          <w:i/>
          <w:sz w:val="26"/>
          <w:szCs w:val="26"/>
        </w:rPr>
      </w:pPr>
      <w:r w:rsidRPr="00C635D6">
        <w:rPr>
          <w:i/>
          <w:sz w:val="26"/>
          <w:szCs w:val="26"/>
        </w:rPr>
        <w:t xml:space="preserve">Latvija </w:t>
      </w:r>
      <w:r w:rsidRPr="008F7071">
        <w:rPr>
          <w:i/>
          <w:sz w:val="26"/>
          <w:szCs w:val="26"/>
        </w:rPr>
        <w:t xml:space="preserve">piekrīt, ka </w:t>
      </w:r>
      <w:r w:rsidRPr="008F7071" w:rsidR="008E0775">
        <w:rPr>
          <w:i/>
          <w:sz w:val="26"/>
          <w:szCs w:val="26"/>
        </w:rPr>
        <w:t xml:space="preserve">Horvātija ir īstenojusi prasības, lai piemērotu Šengenas </w:t>
      </w:r>
      <w:proofErr w:type="spellStart"/>
      <w:r w:rsidRPr="008F7071" w:rsidR="008E0775">
        <w:rPr>
          <w:i/>
          <w:sz w:val="26"/>
          <w:szCs w:val="26"/>
        </w:rPr>
        <w:t>acquis</w:t>
      </w:r>
      <w:proofErr w:type="spellEnd"/>
      <w:r w:rsidRPr="008F7071" w:rsidR="008E0775">
        <w:rPr>
          <w:i/>
          <w:sz w:val="26"/>
          <w:szCs w:val="26"/>
        </w:rPr>
        <w:t xml:space="preserve"> pilnā apmērā</w:t>
      </w:r>
      <w:r w:rsidRPr="008F7071">
        <w:rPr>
          <w:i/>
          <w:sz w:val="26"/>
          <w:szCs w:val="26"/>
        </w:rPr>
        <w:t xml:space="preserve"> un šobrīd var tikt apstiprināti secinājumi par Šengenas novērtēšanas procesa pabeigšanu</w:t>
      </w:r>
      <w:r w:rsidRPr="008E0775">
        <w:rPr>
          <w:i/>
          <w:sz w:val="26"/>
          <w:szCs w:val="26"/>
        </w:rPr>
        <w:t xml:space="preserve"> Horvātijā.</w:t>
      </w:r>
      <w:r w:rsidRPr="00C635D6">
        <w:rPr>
          <w:i/>
          <w:sz w:val="26"/>
          <w:szCs w:val="26"/>
        </w:rPr>
        <w:t xml:space="preserve">  </w:t>
      </w:r>
    </w:p>
    <w:p w:rsidRPr="00C635D6" w:rsidR="00B07E53" w:rsidP="008F7071" w:rsidRDefault="00B07E53" w14:paraId="6066B386" w14:textId="77777777">
      <w:pPr>
        <w:autoSpaceDE w:val="false"/>
        <w:autoSpaceDN w:val="false"/>
        <w:adjustRightInd w:val="false"/>
        <w:spacing w:line="240" w:lineRule="auto"/>
        <w:jc w:val="both"/>
        <w:rPr>
          <w:i/>
          <w:sz w:val="26"/>
          <w:szCs w:val="26"/>
        </w:rPr>
      </w:pPr>
    </w:p>
    <w:p w:rsidR="00C635D6" w:rsidP="008F7071" w:rsidRDefault="00C635D6" w14:paraId="46F8B8E7" w14:textId="77777777">
      <w:pPr>
        <w:autoSpaceDE w:val="false"/>
        <w:autoSpaceDN w:val="false"/>
        <w:adjustRightInd w:val="false"/>
        <w:spacing w:line="240" w:lineRule="auto"/>
        <w:jc w:val="both"/>
        <w:rPr>
          <w:sz w:val="26"/>
          <w:szCs w:val="26"/>
        </w:rPr>
      </w:pPr>
    </w:p>
    <w:p w:rsidR="0004356B" w:rsidP="008F7071" w:rsidRDefault="00CC023E" w14:paraId="26B6BDE3" w14:textId="47A8107A">
      <w:pPr>
        <w:autoSpaceDE w:val="false"/>
        <w:autoSpaceDN w:val="false"/>
        <w:adjustRightInd w:val="false"/>
        <w:spacing w:line="240" w:lineRule="auto"/>
        <w:jc w:val="both"/>
        <w:rPr>
          <w:sz w:val="26"/>
          <w:szCs w:val="26"/>
        </w:rPr>
      </w:pPr>
      <w:r>
        <w:rPr>
          <w:sz w:val="26"/>
          <w:szCs w:val="26"/>
        </w:rPr>
        <w:t xml:space="preserve">Tāpat </w:t>
      </w:r>
      <w:r w:rsidRPr="0004356B">
        <w:rPr>
          <w:b/>
          <w:sz w:val="26"/>
          <w:szCs w:val="26"/>
        </w:rPr>
        <w:t xml:space="preserve">Padomes </w:t>
      </w:r>
      <w:r w:rsidRPr="0004356B" w:rsidR="0004356B">
        <w:rPr>
          <w:b/>
          <w:sz w:val="26"/>
          <w:szCs w:val="26"/>
        </w:rPr>
        <w:t>darba kārtībā ir iekļauti šādi informatīvi jautājumi</w:t>
      </w:r>
      <w:r w:rsidR="0004356B">
        <w:rPr>
          <w:sz w:val="26"/>
          <w:szCs w:val="26"/>
        </w:rPr>
        <w:t>:</w:t>
      </w:r>
    </w:p>
    <w:p w:rsidR="0004356B" w:rsidP="008F7071" w:rsidRDefault="0004356B" w14:paraId="0B9DBCD2" w14:textId="451E8EE6">
      <w:pPr>
        <w:pStyle w:val="ListParagraph"/>
        <w:numPr>
          <w:ilvl w:val="0"/>
          <w:numId w:val="1"/>
        </w:numPr>
        <w:autoSpaceDE w:val="false"/>
        <w:autoSpaceDN w:val="false"/>
        <w:adjustRightInd w:val="false"/>
        <w:spacing w:line="240" w:lineRule="auto"/>
        <w:contextualSpacing w:val="false"/>
        <w:jc w:val="both"/>
        <w:rPr>
          <w:sz w:val="26"/>
          <w:szCs w:val="26"/>
        </w:rPr>
      </w:pPr>
      <w:r>
        <w:rPr>
          <w:sz w:val="26"/>
          <w:szCs w:val="26"/>
        </w:rPr>
        <w:t xml:space="preserve">progresa ziņojumi </w:t>
      </w:r>
      <w:r w:rsidRPr="0004356B" w:rsidR="00CC023E">
        <w:rPr>
          <w:sz w:val="26"/>
          <w:szCs w:val="26"/>
        </w:rPr>
        <w:t>attiecībā uz priek</w:t>
      </w:r>
      <w:r w:rsidR="00B07E53">
        <w:rPr>
          <w:sz w:val="26"/>
          <w:szCs w:val="26"/>
        </w:rPr>
        <w:t>šlikuma</w:t>
      </w:r>
      <w:r w:rsidRPr="0004356B" w:rsidR="00CC023E">
        <w:rPr>
          <w:sz w:val="26"/>
          <w:szCs w:val="26"/>
        </w:rPr>
        <w:t xml:space="preserve"> Direktīvai par kritisko vienību noturību</w:t>
      </w:r>
      <w:r w:rsidR="00CC023E">
        <w:rPr>
          <w:rStyle w:val="FootnoteReference"/>
          <w:sz w:val="26"/>
          <w:szCs w:val="26"/>
        </w:rPr>
        <w:footnoteReference w:id="18"/>
      </w:r>
      <w:r w:rsidRPr="0004356B" w:rsidR="007F5584">
        <w:rPr>
          <w:sz w:val="26"/>
          <w:szCs w:val="26"/>
        </w:rPr>
        <w:t xml:space="preserve">, kā arī Padomes regulas projekta par Šengenas </w:t>
      </w:r>
      <w:r w:rsidRPr="0004356B" w:rsidR="007F5584">
        <w:rPr>
          <w:sz w:val="26"/>
          <w:szCs w:val="26"/>
        </w:rPr>
        <w:lastRenderedPageBreak/>
        <w:t>novērtēšanas un uzraudzības mehānismu</w:t>
      </w:r>
      <w:r w:rsidR="007F5584">
        <w:rPr>
          <w:rStyle w:val="FootnoteReference"/>
          <w:sz w:val="26"/>
          <w:szCs w:val="26"/>
        </w:rPr>
        <w:footnoteReference w:id="19"/>
      </w:r>
      <w:proofErr w:type="gramStart"/>
      <w:r w:rsidRPr="0004356B" w:rsidR="007F5584">
        <w:rPr>
          <w:sz w:val="26"/>
          <w:szCs w:val="26"/>
        </w:rPr>
        <w:t xml:space="preserve">  </w:t>
      </w:r>
      <w:proofErr w:type="gramEnd"/>
      <w:r w:rsidRPr="0004356B" w:rsidR="007F5584">
        <w:rPr>
          <w:sz w:val="26"/>
          <w:szCs w:val="26"/>
        </w:rPr>
        <w:t>izskatīšanas gaitu</w:t>
      </w:r>
      <w:r w:rsidR="00B07E53">
        <w:rPr>
          <w:sz w:val="26"/>
          <w:szCs w:val="26"/>
        </w:rPr>
        <w:t>;</w:t>
      </w:r>
      <w:r>
        <w:rPr>
          <w:sz w:val="26"/>
          <w:szCs w:val="26"/>
        </w:rPr>
        <w:t xml:space="preserve"> </w:t>
      </w:r>
    </w:p>
    <w:p w:rsidR="0004356B" w:rsidP="008F7071" w:rsidRDefault="007720C0" w14:paraId="2652EF83" w14:textId="77777777">
      <w:pPr>
        <w:pStyle w:val="ListParagraph"/>
        <w:numPr>
          <w:ilvl w:val="0"/>
          <w:numId w:val="1"/>
        </w:numPr>
        <w:autoSpaceDE w:val="false"/>
        <w:autoSpaceDN w:val="false"/>
        <w:adjustRightInd w:val="false"/>
        <w:spacing w:line="240" w:lineRule="auto"/>
        <w:contextualSpacing w:val="false"/>
        <w:jc w:val="both"/>
        <w:rPr>
          <w:sz w:val="26"/>
          <w:szCs w:val="26"/>
        </w:rPr>
      </w:pPr>
      <w:r w:rsidRPr="0004356B">
        <w:rPr>
          <w:sz w:val="26"/>
          <w:szCs w:val="26"/>
        </w:rPr>
        <w:t xml:space="preserve">līdz šim paveiktais un </w:t>
      </w:r>
      <w:r w:rsidRPr="0004356B" w:rsidR="002A7587">
        <w:rPr>
          <w:sz w:val="26"/>
          <w:szCs w:val="26"/>
        </w:rPr>
        <w:t>plānotais</w:t>
      </w:r>
      <w:r w:rsidRPr="0004356B">
        <w:rPr>
          <w:sz w:val="26"/>
          <w:szCs w:val="26"/>
        </w:rPr>
        <w:t xml:space="preserve"> </w:t>
      </w:r>
      <w:r w:rsidRPr="0004356B" w:rsidR="002A7587">
        <w:rPr>
          <w:sz w:val="26"/>
          <w:szCs w:val="26"/>
        </w:rPr>
        <w:t>darbs</w:t>
      </w:r>
      <w:r w:rsidRPr="0004356B">
        <w:rPr>
          <w:sz w:val="26"/>
          <w:szCs w:val="26"/>
        </w:rPr>
        <w:t xml:space="preserve"> ar aktuālajiem</w:t>
      </w:r>
      <w:r w:rsidRPr="0004356B" w:rsidR="002A7587">
        <w:rPr>
          <w:sz w:val="26"/>
          <w:szCs w:val="26"/>
        </w:rPr>
        <w:t xml:space="preserve"> </w:t>
      </w:r>
      <w:r w:rsidRPr="0004356B">
        <w:rPr>
          <w:sz w:val="26"/>
          <w:szCs w:val="26"/>
        </w:rPr>
        <w:t>iekšlietu jomas tiesību aktu projektiem</w:t>
      </w:r>
      <w:r w:rsidRPr="0004356B" w:rsidR="002A7587">
        <w:rPr>
          <w:sz w:val="26"/>
          <w:szCs w:val="26"/>
        </w:rPr>
        <w:t xml:space="preserve">; </w:t>
      </w:r>
    </w:p>
    <w:p w:rsidR="0004356B" w:rsidP="008F7071" w:rsidRDefault="002A7587" w14:paraId="0372100F" w14:textId="77777777">
      <w:pPr>
        <w:pStyle w:val="ListParagraph"/>
        <w:numPr>
          <w:ilvl w:val="0"/>
          <w:numId w:val="1"/>
        </w:numPr>
        <w:autoSpaceDE w:val="false"/>
        <w:autoSpaceDN w:val="false"/>
        <w:adjustRightInd w:val="false"/>
        <w:spacing w:line="240" w:lineRule="auto"/>
        <w:contextualSpacing w:val="false"/>
        <w:jc w:val="both"/>
        <w:rPr>
          <w:sz w:val="26"/>
          <w:szCs w:val="26"/>
        </w:rPr>
      </w:pPr>
      <w:r w:rsidRPr="0004356B">
        <w:rPr>
          <w:sz w:val="26"/>
          <w:szCs w:val="26"/>
        </w:rPr>
        <w:t>turpmākais darbs ar</w:t>
      </w:r>
      <w:r w:rsidRPr="0004356B" w:rsidR="007720C0">
        <w:rPr>
          <w:sz w:val="26"/>
          <w:szCs w:val="26"/>
        </w:rPr>
        <w:t xml:space="preserve"> Šengenas pakotni</w:t>
      </w:r>
      <w:r w:rsidRPr="005C2AC0" w:rsidR="007720C0">
        <w:rPr>
          <w:rStyle w:val="FootnoteReference"/>
          <w:sz w:val="26"/>
          <w:szCs w:val="26"/>
        </w:rPr>
        <w:footnoteReference w:id="20"/>
      </w:r>
      <w:r w:rsidRPr="0004356B" w:rsidR="004C0D9A">
        <w:rPr>
          <w:sz w:val="26"/>
          <w:szCs w:val="26"/>
        </w:rPr>
        <w:t xml:space="preserve">, kuru Komisija plāno publicēt š.g. </w:t>
      </w:r>
      <w:proofErr w:type="gramStart"/>
      <w:r w:rsidRPr="0004356B" w:rsidR="004C0D9A">
        <w:rPr>
          <w:sz w:val="26"/>
          <w:szCs w:val="26"/>
        </w:rPr>
        <w:t>8.decembrī</w:t>
      </w:r>
      <w:proofErr w:type="gramEnd"/>
      <w:r w:rsidRPr="0004356B" w:rsidR="007720C0">
        <w:rPr>
          <w:sz w:val="26"/>
          <w:szCs w:val="26"/>
        </w:rPr>
        <w:t xml:space="preserve">; </w:t>
      </w:r>
    </w:p>
    <w:p w:rsidR="0004356B" w:rsidP="008F7071" w:rsidRDefault="007720C0" w14:paraId="458FC5D4" w14:textId="77777777">
      <w:pPr>
        <w:pStyle w:val="ListParagraph"/>
        <w:numPr>
          <w:ilvl w:val="0"/>
          <w:numId w:val="1"/>
        </w:numPr>
        <w:autoSpaceDE w:val="false"/>
        <w:autoSpaceDN w:val="false"/>
        <w:adjustRightInd w:val="false"/>
        <w:spacing w:line="240" w:lineRule="auto"/>
        <w:contextualSpacing w:val="false"/>
        <w:jc w:val="both"/>
        <w:rPr>
          <w:sz w:val="26"/>
          <w:szCs w:val="26"/>
        </w:rPr>
      </w:pPr>
      <w:r w:rsidRPr="0004356B">
        <w:rPr>
          <w:sz w:val="26"/>
          <w:szCs w:val="26"/>
        </w:rPr>
        <w:t xml:space="preserve">līdzšinējā sadarbība starp ES terorisma apkarošanas iestādēm; </w:t>
      </w:r>
    </w:p>
    <w:p w:rsidR="0004356B" w:rsidP="008F7071" w:rsidRDefault="007720C0" w14:paraId="30F8D34E" w14:textId="5931674C">
      <w:pPr>
        <w:pStyle w:val="ListParagraph"/>
        <w:numPr>
          <w:ilvl w:val="0"/>
          <w:numId w:val="1"/>
        </w:numPr>
        <w:autoSpaceDE w:val="false"/>
        <w:autoSpaceDN w:val="false"/>
        <w:adjustRightInd w:val="false"/>
        <w:spacing w:line="240" w:lineRule="auto"/>
        <w:contextualSpacing w:val="false"/>
        <w:jc w:val="both"/>
        <w:rPr>
          <w:sz w:val="26"/>
          <w:szCs w:val="26"/>
        </w:rPr>
      </w:pPr>
      <w:r w:rsidRPr="0004356B">
        <w:rPr>
          <w:sz w:val="26"/>
          <w:szCs w:val="26"/>
        </w:rPr>
        <w:t>informācija par notikušajām</w:t>
      </w:r>
      <w:r w:rsidR="0004356B">
        <w:rPr>
          <w:sz w:val="26"/>
          <w:szCs w:val="26"/>
        </w:rPr>
        <w:t xml:space="preserve"> un plānotajām</w:t>
      </w:r>
      <w:r w:rsidRPr="0004356B">
        <w:rPr>
          <w:sz w:val="26"/>
          <w:szCs w:val="26"/>
        </w:rPr>
        <w:t xml:space="preserve"> ministru līmeņa sanāksmēm</w:t>
      </w:r>
      <w:r w:rsidRPr="005C2AC0">
        <w:rPr>
          <w:rStyle w:val="FootnoteReference"/>
          <w:sz w:val="26"/>
          <w:szCs w:val="26"/>
        </w:rPr>
        <w:footnoteReference w:id="21"/>
      </w:r>
      <w:r w:rsidRPr="0004356B">
        <w:rPr>
          <w:sz w:val="26"/>
          <w:szCs w:val="26"/>
        </w:rPr>
        <w:t>;</w:t>
      </w:r>
      <w:r w:rsidRPr="0004356B" w:rsidR="00C15FF7">
        <w:rPr>
          <w:sz w:val="26"/>
          <w:szCs w:val="26"/>
        </w:rPr>
        <w:t xml:space="preserve"> </w:t>
      </w:r>
    </w:p>
    <w:p w:rsidRPr="0004356B" w:rsidR="007720C0" w:rsidP="008F7071" w:rsidRDefault="00C15FF7" w14:paraId="6359E21A" w14:textId="30A47A69">
      <w:pPr>
        <w:pStyle w:val="ListParagraph"/>
        <w:numPr>
          <w:ilvl w:val="0"/>
          <w:numId w:val="1"/>
        </w:numPr>
        <w:autoSpaceDE w:val="false"/>
        <w:autoSpaceDN w:val="false"/>
        <w:adjustRightInd w:val="false"/>
        <w:spacing w:line="240" w:lineRule="auto"/>
        <w:contextualSpacing w:val="false"/>
        <w:jc w:val="both"/>
        <w:rPr>
          <w:sz w:val="26"/>
          <w:szCs w:val="26"/>
        </w:rPr>
      </w:pPr>
      <w:r w:rsidRPr="0004356B">
        <w:rPr>
          <w:sz w:val="26"/>
          <w:szCs w:val="26"/>
        </w:rPr>
        <w:t xml:space="preserve">Francijas Prezidentūras darba programma </w:t>
      </w:r>
      <w:proofErr w:type="gramStart"/>
      <w:r w:rsidRPr="0004356B">
        <w:rPr>
          <w:sz w:val="26"/>
          <w:szCs w:val="26"/>
        </w:rPr>
        <w:t>2022.gada</w:t>
      </w:r>
      <w:proofErr w:type="gramEnd"/>
      <w:r w:rsidRPr="0004356B">
        <w:rPr>
          <w:sz w:val="26"/>
          <w:szCs w:val="26"/>
        </w:rPr>
        <w:t xml:space="preserve"> pirmajam pusgadam.</w:t>
      </w:r>
    </w:p>
    <w:p w:rsidR="008F7071" w:rsidP="008F7071" w:rsidRDefault="008F7071" w14:paraId="45C1008C" w14:textId="2CB55DEE">
      <w:pPr>
        <w:spacing w:line="240" w:lineRule="auto"/>
        <w:rPr>
          <w:b/>
          <w:sz w:val="26"/>
          <w:szCs w:val="26"/>
        </w:rPr>
      </w:pPr>
    </w:p>
    <w:p w:rsidR="008F7071" w:rsidP="008F7071" w:rsidRDefault="008F7071" w14:paraId="1250B1AD" w14:textId="77777777">
      <w:pPr>
        <w:pStyle w:val="ListParagraph"/>
        <w:spacing w:line="240" w:lineRule="auto"/>
        <w:contextualSpacing w:val="false"/>
        <w:jc w:val="center"/>
        <w:rPr>
          <w:b/>
          <w:sz w:val="26"/>
          <w:szCs w:val="26"/>
        </w:rPr>
      </w:pPr>
    </w:p>
    <w:p w:rsidR="0008003D" w:rsidP="008F7071" w:rsidRDefault="00331A70" w14:paraId="61DCC623" w14:textId="224C108A">
      <w:pPr>
        <w:pStyle w:val="ListParagraph"/>
        <w:spacing w:line="240" w:lineRule="auto"/>
        <w:contextualSpacing w:val="false"/>
        <w:jc w:val="center"/>
        <w:rPr>
          <w:b/>
          <w:sz w:val="26"/>
          <w:szCs w:val="26"/>
        </w:rPr>
      </w:pPr>
      <w:r w:rsidRPr="005C2AC0">
        <w:rPr>
          <w:b/>
          <w:sz w:val="26"/>
          <w:szCs w:val="26"/>
        </w:rPr>
        <w:t>II. Latvijas delegācija</w:t>
      </w:r>
    </w:p>
    <w:p w:rsidRPr="005C2AC0" w:rsidR="008F7071" w:rsidP="008F7071" w:rsidRDefault="008F7071" w14:paraId="5B23325B" w14:textId="77777777">
      <w:pPr>
        <w:pStyle w:val="ListParagraph"/>
        <w:spacing w:line="240" w:lineRule="auto"/>
        <w:contextualSpacing w:val="false"/>
        <w:jc w:val="center"/>
        <w:rPr>
          <w:b/>
          <w:sz w:val="26"/>
          <w:szCs w:val="26"/>
        </w:rPr>
      </w:pPr>
    </w:p>
    <w:p w:rsidR="0045647D" w:rsidP="008F7071" w:rsidRDefault="00213665" w14:paraId="705A59C5" w14:textId="56F648D7">
      <w:pPr>
        <w:spacing w:line="240" w:lineRule="auto"/>
        <w:jc w:val="both"/>
        <w:rPr>
          <w:sz w:val="26"/>
          <w:szCs w:val="26"/>
        </w:rPr>
      </w:pPr>
      <w:r w:rsidRPr="009617CB">
        <w:rPr>
          <w:sz w:val="26"/>
          <w:szCs w:val="26"/>
        </w:rPr>
        <w:t xml:space="preserve">Latvijas delegāciju Padomes sanāksmes laikā vadīs </w:t>
      </w:r>
      <w:r w:rsidRPr="009617CB" w:rsidR="0097603A">
        <w:rPr>
          <w:sz w:val="26"/>
          <w:szCs w:val="26"/>
        </w:rPr>
        <w:t>iekšlietu ministre Marija Golubeva</w:t>
      </w:r>
      <w:r w:rsidRPr="009617CB" w:rsidR="00331A70">
        <w:rPr>
          <w:sz w:val="26"/>
          <w:szCs w:val="26"/>
        </w:rPr>
        <w:t>.</w:t>
      </w:r>
    </w:p>
    <w:p w:rsidRPr="009617CB" w:rsidR="008F7071" w:rsidP="008F7071" w:rsidRDefault="008F7071" w14:paraId="41553A65" w14:textId="77777777">
      <w:pPr>
        <w:spacing w:line="240" w:lineRule="auto"/>
        <w:jc w:val="both"/>
        <w:rPr>
          <w:sz w:val="26"/>
          <w:szCs w:val="26"/>
        </w:rPr>
      </w:pPr>
    </w:p>
    <w:p w:rsidRPr="009617CB" w:rsidR="009617CB" w:rsidP="008F7071" w:rsidRDefault="009617CB" w14:paraId="1C01AD53" w14:textId="095CABAF">
      <w:pPr>
        <w:spacing w:line="240" w:lineRule="auto"/>
        <w:jc w:val="both"/>
        <w:rPr>
          <w:sz w:val="26"/>
          <w:szCs w:val="26"/>
        </w:rPr>
      </w:pPr>
      <w:r w:rsidRPr="009617CB">
        <w:rPr>
          <w:sz w:val="26"/>
          <w:szCs w:val="26"/>
        </w:rPr>
        <w:t xml:space="preserve">Latvijas delegācijas sastāvā Padomes sanāksmē piedalīsies arī Latvijas Republikas ārkārtējā un pilnvarotā vēstniece, pastāvīgā pārstāve Eiropas Savienībā Lelde Līce-Līcīte, Iekšlietu ministrijas valsts sekretārs Dimitrijs Trofimovs, nozares (iekšlietu) padomnieks Kaspars Āboliņš un nozares (iekšlietu) padomniece Asnate </w:t>
      </w:r>
      <w:proofErr w:type="spellStart"/>
      <w:r w:rsidR="00C22386">
        <w:rPr>
          <w:bCs/>
          <w:sz w:val="26"/>
          <w:szCs w:val="26"/>
        </w:rPr>
        <w:t>Brž</w:t>
      </w:r>
      <w:r w:rsidRPr="009617CB">
        <w:rPr>
          <w:bCs/>
          <w:sz w:val="26"/>
          <w:szCs w:val="26"/>
        </w:rPr>
        <w:t>ezina</w:t>
      </w:r>
      <w:proofErr w:type="spellEnd"/>
      <w:r w:rsidRPr="009617CB">
        <w:rPr>
          <w:bCs/>
          <w:sz w:val="26"/>
          <w:szCs w:val="26"/>
        </w:rPr>
        <w:t xml:space="preserve"> – Kalniņa.</w:t>
      </w:r>
    </w:p>
    <w:p w:rsidR="000262D2" w:rsidP="005C2AC0" w:rsidRDefault="000262D2" w14:paraId="30392B87" w14:textId="55407667">
      <w:pPr>
        <w:spacing w:after="120" w:line="240" w:lineRule="auto"/>
        <w:jc w:val="both"/>
        <w:rPr>
          <w:sz w:val="26"/>
          <w:szCs w:val="26"/>
        </w:rPr>
      </w:pPr>
    </w:p>
    <w:p w:rsidRPr="005C2AC0" w:rsidR="008F7071" w:rsidP="008F7071" w:rsidRDefault="008F7071" w14:paraId="250B43BB" w14:textId="77777777">
      <w:pPr>
        <w:spacing w:line="240" w:lineRule="auto"/>
        <w:jc w:val="both"/>
        <w:rPr>
          <w:sz w:val="26"/>
          <w:szCs w:val="26"/>
        </w:rPr>
      </w:pPr>
    </w:p>
    <w:p w:rsidR="00AE5B61" w:rsidP="008F7071" w:rsidRDefault="0097603A" w14:paraId="39DDCFAF" w14:textId="2D31965F">
      <w:pPr>
        <w:spacing w:line="240" w:lineRule="auto"/>
        <w:jc w:val="both"/>
        <w:rPr>
          <w:sz w:val="26"/>
          <w:szCs w:val="26"/>
        </w:rPr>
      </w:pPr>
      <w:r w:rsidRPr="005C2AC0">
        <w:rPr>
          <w:sz w:val="26"/>
          <w:szCs w:val="26"/>
        </w:rPr>
        <w:t>Iekšlietu ministre</w:t>
      </w:r>
      <w:r w:rsidRPr="005C2AC0" w:rsidR="004C0897">
        <w:rPr>
          <w:sz w:val="26"/>
          <w:szCs w:val="26"/>
        </w:rPr>
        <w:tab/>
      </w:r>
      <w:r w:rsidRPr="005C2AC0" w:rsidR="004C0897">
        <w:rPr>
          <w:sz w:val="26"/>
          <w:szCs w:val="26"/>
        </w:rPr>
        <w:tab/>
      </w:r>
      <w:r w:rsidRPr="005C2AC0" w:rsidR="004C0897">
        <w:rPr>
          <w:sz w:val="26"/>
          <w:szCs w:val="26"/>
        </w:rPr>
        <w:tab/>
      </w:r>
      <w:r w:rsidRPr="005C2AC0" w:rsidR="004C0897">
        <w:rPr>
          <w:sz w:val="26"/>
          <w:szCs w:val="26"/>
        </w:rPr>
        <w:tab/>
      </w:r>
      <w:r w:rsidRPr="005C2AC0" w:rsidR="004C0897">
        <w:rPr>
          <w:sz w:val="26"/>
          <w:szCs w:val="26"/>
        </w:rPr>
        <w:tab/>
      </w:r>
      <w:r w:rsidRPr="005C2AC0" w:rsidR="00070A66">
        <w:rPr>
          <w:sz w:val="26"/>
          <w:szCs w:val="26"/>
        </w:rPr>
        <w:tab/>
      </w:r>
      <w:r w:rsidRPr="005C2AC0">
        <w:rPr>
          <w:sz w:val="26"/>
          <w:szCs w:val="26"/>
        </w:rPr>
        <w:t>Marija Golubeva</w:t>
      </w:r>
    </w:p>
    <w:p w:rsidRPr="005C2AC0" w:rsidR="008F7071" w:rsidP="008F7071" w:rsidRDefault="008F7071" w14:paraId="62629672" w14:textId="77777777">
      <w:pPr>
        <w:spacing w:line="240" w:lineRule="auto"/>
        <w:jc w:val="both"/>
        <w:rPr>
          <w:sz w:val="26"/>
          <w:szCs w:val="26"/>
        </w:rPr>
      </w:pPr>
    </w:p>
    <w:p w:rsidRPr="00C40B2C" w:rsidR="004304F2" w:rsidP="004304F2" w:rsidRDefault="004304F2" w14:paraId="22F03087" w14:textId="6D192B91">
      <w:pPr>
        <w:spacing w:line="240" w:lineRule="auto"/>
        <w:rPr>
          <w:sz w:val="20"/>
        </w:rPr>
      </w:pPr>
      <w:r w:rsidRPr="00C40B2C">
        <w:rPr>
          <w:sz w:val="20"/>
        </w:rPr>
        <w:fldChar w:fldCharType="begin"/>
      </w:r>
      <w:r w:rsidRPr="00613ECB">
        <w:rPr>
          <w:sz w:val="20"/>
        </w:rPr>
        <w:instrText xml:space="preserve"> DATE  \@ "dd.MM.yyyy. HH:mm"  \* MERGEFORMAT </w:instrText>
      </w:r>
      <w:r w:rsidRPr="00C40B2C">
        <w:rPr>
          <w:sz w:val="20"/>
        </w:rPr>
        <w:fldChar w:fldCharType="separate"/>
      </w:r>
      <w:r w:rsidR="00C22386">
        <w:rPr>
          <w:noProof/>
          <w:sz w:val="20"/>
        </w:rPr>
        <w:t>03.12.2021. 08:29</w:t>
      </w:r>
      <w:r w:rsidRPr="00C40B2C">
        <w:rPr>
          <w:sz w:val="20"/>
        </w:rPr>
        <w:fldChar w:fldCharType="end"/>
      </w:r>
    </w:p>
    <w:p w:rsidRPr="00C40B2C" w:rsidR="004304F2" w:rsidP="004304F2" w:rsidRDefault="004304F2" w14:paraId="73826FE6" w14:textId="36BB3588">
      <w:pPr>
        <w:spacing w:line="240" w:lineRule="auto"/>
        <w:rPr>
          <w:sz w:val="20"/>
        </w:rPr>
      </w:pPr>
      <w:r w:rsidRPr="00C40B2C">
        <w:rPr>
          <w:sz w:val="20"/>
        </w:rPr>
        <w:fldChar w:fldCharType="begin"/>
      </w:r>
      <w:r w:rsidRPr="00C40B2C">
        <w:rPr>
          <w:sz w:val="20"/>
        </w:rPr>
        <w:instrText xml:space="preserve"> NUMWORDS   \* MERGEFORMAT </w:instrText>
      </w:r>
      <w:r w:rsidRPr="00C40B2C">
        <w:rPr>
          <w:sz w:val="20"/>
        </w:rPr>
        <w:fldChar w:fldCharType="separate"/>
      </w:r>
      <w:r w:rsidR="00840BCC">
        <w:rPr>
          <w:noProof/>
          <w:sz w:val="20"/>
        </w:rPr>
        <w:t>1574</w:t>
      </w:r>
      <w:r w:rsidRPr="00C40B2C">
        <w:rPr>
          <w:sz w:val="20"/>
        </w:rPr>
        <w:fldChar w:fldCharType="end"/>
      </w:r>
    </w:p>
    <w:p w:rsidRPr="008F7071" w:rsidR="008F7071" w:rsidP="0002127E" w:rsidRDefault="004304F2" w14:paraId="43AD37E0" w14:textId="77777777">
      <w:pPr>
        <w:pStyle w:val="NoSpacing"/>
        <w:rPr>
          <w:rFonts w:ascii="Times New Roman" w:hAnsi="Times New Roman"/>
          <w:sz w:val="20"/>
          <w:szCs w:val="20"/>
          <w:lang w:val="sv-SE"/>
        </w:rPr>
      </w:pPr>
      <w:r w:rsidRPr="00C40B2C">
        <w:rPr>
          <w:rFonts w:ascii="Times New Roman" w:hAnsi="Times New Roman"/>
          <w:sz w:val="20"/>
          <w:szCs w:val="20"/>
          <w:lang w:val="lv-LV"/>
        </w:rPr>
        <w:t>Eiropas lietu un starptautiskās sadarbības departamenta</w:t>
      </w:r>
      <w:r w:rsidRPr="00C40B2C">
        <w:rPr>
          <w:rFonts w:ascii="Times New Roman" w:hAnsi="Times New Roman"/>
          <w:sz w:val="20"/>
          <w:szCs w:val="20"/>
          <w:lang w:val="lv-LV"/>
        </w:rPr>
        <w:br/>
        <w:t xml:space="preserve">Eiropas lietu nodaļas </w:t>
      </w:r>
      <w:r w:rsidRPr="00C40B2C" w:rsidR="00105861">
        <w:rPr>
          <w:rFonts w:ascii="Times New Roman" w:hAnsi="Times New Roman"/>
          <w:sz w:val="20"/>
          <w:szCs w:val="20"/>
          <w:lang w:val="lv-LV"/>
        </w:rPr>
        <w:t>vecākā ref</w:t>
      </w:r>
      <w:r w:rsidRPr="008F7071" w:rsidR="00105861">
        <w:rPr>
          <w:rFonts w:ascii="Times New Roman" w:hAnsi="Times New Roman"/>
          <w:sz w:val="20"/>
          <w:szCs w:val="20"/>
          <w:lang w:val="lv-LV"/>
        </w:rPr>
        <w:t>erente</w:t>
      </w:r>
      <w:r w:rsidRPr="008F7071" w:rsidR="008F7071">
        <w:rPr>
          <w:rFonts w:ascii="Times New Roman" w:hAnsi="Times New Roman"/>
          <w:sz w:val="20"/>
          <w:szCs w:val="20"/>
          <w:lang w:val="lv-LV"/>
        </w:rPr>
        <w:t xml:space="preserve"> </w:t>
      </w:r>
      <w:bookmarkStart w:name="_GoBack" w:id="0"/>
      <w:bookmarkEnd w:id="0"/>
      <w:r w:rsidRPr="008F7071" w:rsidR="00882E81">
        <w:rPr>
          <w:rFonts w:ascii="Times New Roman" w:hAnsi="Times New Roman"/>
          <w:sz w:val="20"/>
          <w:szCs w:val="20"/>
          <w:lang w:val="sv-SE"/>
        </w:rPr>
        <w:t>E.Priedniece</w:t>
      </w:r>
      <w:r w:rsidRPr="008F7071">
        <w:rPr>
          <w:rFonts w:ascii="Times New Roman" w:hAnsi="Times New Roman"/>
          <w:sz w:val="20"/>
          <w:szCs w:val="20"/>
          <w:lang w:val="sv-SE"/>
        </w:rPr>
        <w:t xml:space="preserve">, </w:t>
      </w:r>
    </w:p>
    <w:p w:rsidRPr="008F7071" w:rsidR="00380A37" w:rsidP="008F7071" w:rsidRDefault="004304F2" w14:paraId="4457B49F" w14:textId="374EEB3B">
      <w:pPr>
        <w:pStyle w:val="NoSpacing"/>
        <w:rPr>
          <w:rFonts w:ascii="Times New Roman" w:hAnsi="Times New Roman"/>
          <w:sz w:val="20"/>
          <w:szCs w:val="20"/>
        </w:rPr>
      </w:pPr>
      <w:r w:rsidRPr="008F7071">
        <w:rPr>
          <w:rFonts w:ascii="Times New Roman" w:hAnsi="Times New Roman"/>
          <w:sz w:val="20"/>
          <w:szCs w:val="20"/>
          <w:lang w:val="sv-SE"/>
        </w:rPr>
        <w:t>67219</w:t>
      </w:r>
      <w:r w:rsidRPr="008F7071" w:rsidR="00882E81">
        <w:rPr>
          <w:rFonts w:ascii="Times New Roman" w:hAnsi="Times New Roman"/>
          <w:sz w:val="20"/>
          <w:szCs w:val="20"/>
          <w:lang w:val="sv-SE"/>
        </w:rPr>
        <w:t>254</w:t>
      </w:r>
      <w:r w:rsidRPr="008F7071" w:rsidR="008F7071">
        <w:rPr>
          <w:rFonts w:ascii="Times New Roman" w:hAnsi="Times New Roman"/>
          <w:sz w:val="20"/>
          <w:szCs w:val="20"/>
          <w:lang w:val="sv-SE"/>
        </w:rPr>
        <w:t xml:space="preserve">, </w:t>
      </w:r>
      <w:hyperlink w:history="true" r:id="rId8">
        <w:r w:rsidRPr="008F7071" w:rsidR="00882E81">
          <w:rPr>
            <w:rStyle w:val="Hyperlink"/>
            <w:rFonts w:ascii="Times New Roman" w:hAnsi="Times New Roman"/>
            <w:sz w:val="20"/>
            <w:szCs w:val="20"/>
          </w:rPr>
          <w:t>elina.priedniece@iem.gov.lv</w:t>
        </w:r>
      </w:hyperlink>
    </w:p>
    <w:sectPr w:rsidRPr="008F7071" w:rsidR="00380A37" w:rsidSect="0094143C">
      <w:headerReference w:type="default" r:id="rId9"/>
      <w:footerReference w:type="default" r:id="rId10"/>
      <w:footerReference w:type="first" r:id="rId11"/>
      <w:pgSz w:w="11906" w:h="16838"/>
      <w:pgMar w:top="1440" w:right="1800" w:bottom="1440" w:left="1800" w:header="708" w:footer="708" w:gutter="0"/>
      <w:cols w:space="708"/>
      <w:titlePg/>
      <w:docGrid w:linePitch="360"/>
    </w:sectPr>
  </w:body>
</w:document>
</file>

<file path=word/commentsIds.xml><?xml version="1.0" encoding="utf-8"?>
<w16cid:commentsIds xmlns:w16cid="http://schemas.microsoft.com/office/word/2016/wordml/cid" xmlns:mc="http://schemas.openxmlformats.org/markup-compatibility/2006"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p14">
  <w16cid:commentId w16cid:durableId="25019184" w16cid:paraId="7D8DD215"/>
  <w16cid:commentId w16cid:durableId="25019185" w16cid:paraId="51915255"/>
  <w16cid:commentId w16cid:durableId="25019186" w16cid:paraId="44153BA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3446ED" w14:textId="77777777" w:rsidR="002C5A7F" w:rsidRDefault="002C5A7F" w:rsidP="004C0897">
      <w:pPr>
        <w:spacing w:line="240" w:lineRule="auto"/>
      </w:pPr>
      <w:r>
        <w:separator/>
      </w:r>
    </w:p>
  </w:endnote>
  <w:endnote w:type="continuationSeparator" w:id="0">
    <w:p w14:paraId="3DA51832" w14:textId="77777777" w:rsidR="002C5A7F" w:rsidRDefault="002C5A7F" w:rsidP="004C08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PSMT">
    <w:altName w:val="Times New Roman"/>
    <w:panose1 w:val="00000000000000000000"/>
    <w:charset w:val="EE"/>
    <w:family w:val="roman"/>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FD1B83" w14:textId="77777777" w:rsidR="00C40B2C" w:rsidRDefault="00C40B2C" w:rsidP="007A0AAF">
    <w:pPr>
      <w:pStyle w:val="Header"/>
      <w:jc w:val="center"/>
    </w:pPr>
  </w:p>
  <w:p w14:paraId="371DD01C" w14:textId="0B1DD4EA" w:rsidR="00AA19E1" w:rsidRDefault="000D4119" w:rsidP="007A0AAF">
    <w:pPr>
      <w:pStyle w:val="Header"/>
    </w:pPr>
    <w:r>
      <w:rPr>
        <w:i/>
        <w:sz w:val="20"/>
      </w:rPr>
      <w:t>IeMzino_0312</w:t>
    </w:r>
    <w:r w:rsidR="00AA19E1">
      <w:rPr>
        <w:i/>
        <w:sz w:val="20"/>
      </w:rPr>
      <w:t>21</w:t>
    </w:r>
    <w:r w:rsidR="00AA19E1" w:rsidRPr="007A0AAF">
      <w:t xml:space="preserve"> </w:t>
    </w:r>
  </w:p>
  <w:p w14:paraId="58F6FF18" w14:textId="6A431516" w:rsidR="00AA19E1" w:rsidRPr="006F1016" w:rsidRDefault="00AA19E1" w:rsidP="009C5741">
    <w:pPr>
      <w:pStyle w:val="Footer"/>
      <w:jc w:val="both"/>
      <w:rPr>
        <w:i/>
        <w:sz w:val="20"/>
      </w:rPr>
    </w:pPr>
  </w:p>
  <w:p w14:paraId="7A3AF362" w14:textId="0FE740D9" w:rsidR="00AA19E1" w:rsidRPr="009C5741" w:rsidRDefault="00AA19E1" w:rsidP="009C57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DC04D6" w14:textId="77777777" w:rsidR="00AA19E1" w:rsidRDefault="00AA19E1" w:rsidP="007A0AAF">
    <w:pPr>
      <w:pStyle w:val="Header"/>
      <w:jc w:val="center"/>
      <w:rPr>
        <w:i/>
        <w:sz w:val="20"/>
      </w:rPr>
    </w:pPr>
  </w:p>
  <w:p w14:paraId="2998BA97" w14:textId="77777777" w:rsidR="00AA19E1" w:rsidRDefault="00AA19E1" w:rsidP="007A0AAF">
    <w:pPr>
      <w:pStyle w:val="Header"/>
      <w:jc w:val="center"/>
      <w:rPr>
        <w:i/>
        <w:sz w:val="20"/>
      </w:rPr>
    </w:pPr>
  </w:p>
  <w:p w14:paraId="1900D208" w14:textId="2B1A7D16" w:rsidR="00AA19E1" w:rsidRDefault="001119A7" w:rsidP="007A0AAF">
    <w:pPr>
      <w:pStyle w:val="Header"/>
    </w:pPr>
    <w:r>
      <w:rPr>
        <w:i/>
        <w:sz w:val="20"/>
      </w:rPr>
      <w:t>IeMzino_0312</w:t>
    </w:r>
    <w:r w:rsidR="00AA19E1">
      <w:rPr>
        <w:i/>
        <w:sz w:val="20"/>
      </w:rPr>
      <w:t>21</w:t>
    </w:r>
    <w:r w:rsidR="00AA19E1" w:rsidRPr="007A0AAF">
      <w:t xml:space="preserve"> </w:t>
    </w:r>
  </w:p>
  <w:p w14:paraId="7EFBB045" w14:textId="72D062E4" w:rsidR="00AA19E1" w:rsidRPr="006F1016" w:rsidRDefault="00AA19E1" w:rsidP="006F1016">
    <w:pPr>
      <w:pStyle w:val="Footer"/>
      <w:jc w:val="both"/>
      <w:rPr>
        <w:i/>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2FBE16" w14:textId="77777777" w:rsidR="002C5A7F" w:rsidRDefault="002C5A7F" w:rsidP="004C0897">
      <w:pPr>
        <w:spacing w:line="240" w:lineRule="auto"/>
      </w:pPr>
      <w:r>
        <w:separator/>
      </w:r>
    </w:p>
  </w:footnote>
  <w:footnote w:type="continuationSeparator" w:id="0">
    <w:p w14:paraId="774DE9F5" w14:textId="77777777" w:rsidR="002C5A7F" w:rsidRDefault="002C5A7F" w:rsidP="004C0897">
      <w:pPr>
        <w:spacing w:line="240" w:lineRule="auto"/>
      </w:pPr>
      <w:r>
        <w:continuationSeparator/>
      </w:r>
    </w:p>
  </w:footnote>
  <w:footnote w:id="1">
    <w:p w14:paraId="24C4FB51" w14:textId="77777777" w:rsidR="00174A15" w:rsidRPr="00EC08CD" w:rsidRDefault="00174A15" w:rsidP="00174A15">
      <w:pPr>
        <w:pStyle w:val="FootnoteText"/>
        <w:jc w:val="both"/>
      </w:pPr>
      <w:r w:rsidRPr="00EC08CD">
        <w:rPr>
          <w:rStyle w:val="FootnoteReference"/>
        </w:rPr>
        <w:footnoteRef/>
      </w:r>
      <w:proofErr w:type="gramStart"/>
      <w:r w:rsidRPr="00EC08CD">
        <w:t>2021.gada</w:t>
      </w:r>
      <w:proofErr w:type="gramEnd"/>
      <w:r w:rsidRPr="00EC08CD">
        <w:t xml:space="preserve"> 24.-25.jūnija un 21.-22.oktobra Eiropadomes sanāksmju secinājumi; 2021.gada 15.septembra U.fon der </w:t>
      </w:r>
      <w:proofErr w:type="spellStart"/>
      <w:r w:rsidRPr="00EC08CD">
        <w:t>Leienas</w:t>
      </w:r>
      <w:proofErr w:type="spellEnd"/>
      <w:r w:rsidRPr="00EC08CD">
        <w:t xml:space="preserve"> uzruna par stāvokli Savienībā.</w:t>
      </w:r>
    </w:p>
  </w:footnote>
  <w:footnote w:id="2">
    <w:p w14:paraId="33EA2992" w14:textId="77777777" w:rsidR="00174A15" w:rsidRPr="00C90C03" w:rsidRDefault="00174A15" w:rsidP="00174A15">
      <w:pPr>
        <w:autoSpaceDE w:val="0"/>
        <w:autoSpaceDN w:val="0"/>
        <w:adjustRightInd w:val="0"/>
        <w:spacing w:line="240" w:lineRule="auto"/>
        <w:jc w:val="both"/>
        <w:rPr>
          <w:sz w:val="20"/>
        </w:rPr>
      </w:pPr>
      <w:r w:rsidRPr="006C2A5E">
        <w:rPr>
          <w:rStyle w:val="FootnoteReference"/>
          <w:sz w:val="20"/>
        </w:rPr>
        <w:footnoteRef/>
      </w:r>
      <w:r w:rsidRPr="006C2A5E">
        <w:rPr>
          <w:sz w:val="20"/>
        </w:rPr>
        <w:t xml:space="preserve"> Līdz</w:t>
      </w:r>
      <w:r w:rsidRPr="001C409B">
        <w:rPr>
          <w:sz w:val="20"/>
        </w:rPr>
        <w:t xml:space="preserve"> šim ar lielākajām neregulārās migrācijas plūsmām saskārās ES dienvidu valstis, taču, ņemot vērā </w:t>
      </w:r>
      <w:r>
        <w:rPr>
          <w:sz w:val="20"/>
        </w:rPr>
        <w:t>minēto</w:t>
      </w:r>
      <w:r w:rsidRPr="001C409B">
        <w:rPr>
          <w:sz w:val="20"/>
        </w:rPr>
        <w:t xml:space="preserve"> hibrīdoperāciju, š.g. vasarā plūsmas īpaši strauji pieauga uz ES austrumu sauszemes ārējās robežas. Relatīvos skaitļos tieši uz šīs robežas ar Baltkrieviju ir noticis vislielākais nelegālās migrācijas pieaugums, salīdzinot ar </w:t>
      </w:r>
      <w:proofErr w:type="gramStart"/>
      <w:r w:rsidRPr="001C409B">
        <w:rPr>
          <w:sz w:val="20"/>
        </w:rPr>
        <w:t>2020.gadu</w:t>
      </w:r>
      <w:proofErr w:type="gramEnd"/>
      <w:r w:rsidRPr="001C409B">
        <w:rPr>
          <w:sz w:val="20"/>
        </w:rPr>
        <w:t>.</w:t>
      </w:r>
      <w:r>
        <w:rPr>
          <w:sz w:val="26"/>
          <w:szCs w:val="26"/>
        </w:rPr>
        <w:t xml:space="preserve"> </w:t>
      </w:r>
    </w:p>
  </w:footnote>
  <w:footnote w:id="3">
    <w:p w14:paraId="39498308" w14:textId="77777777" w:rsidR="00174A15" w:rsidRPr="001601DD" w:rsidRDefault="00174A15" w:rsidP="00174A15">
      <w:pPr>
        <w:pStyle w:val="Default"/>
        <w:jc w:val="both"/>
        <w:rPr>
          <w:rFonts w:ascii="Times New Roman" w:hAnsi="Times New Roman" w:cs="Times New Roman"/>
          <w:sz w:val="20"/>
          <w:szCs w:val="20"/>
        </w:rPr>
      </w:pPr>
      <w:r w:rsidRPr="001601DD">
        <w:rPr>
          <w:rStyle w:val="FootnoteReference"/>
          <w:rFonts w:ascii="Times New Roman" w:hAnsi="Times New Roman" w:cs="Times New Roman"/>
          <w:sz w:val="20"/>
          <w:szCs w:val="20"/>
        </w:rPr>
        <w:footnoteRef/>
      </w:r>
      <w:r w:rsidRPr="001601DD">
        <w:rPr>
          <w:rFonts w:ascii="Times New Roman" w:hAnsi="Times New Roman" w:cs="Times New Roman"/>
          <w:sz w:val="20"/>
          <w:szCs w:val="20"/>
        </w:rPr>
        <w:t xml:space="preserve">Eiropas Komisijas š.g. </w:t>
      </w:r>
      <w:proofErr w:type="gramStart"/>
      <w:r w:rsidRPr="001601DD">
        <w:rPr>
          <w:rFonts w:ascii="Times New Roman" w:hAnsi="Times New Roman" w:cs="Times New Roman"/>
          <w:sz w:val="20"/>
          <w:szCs w:val="20"/>
        </w:rPr>
        <w:t>23.novembra</w:t>
      </w:r>
      <w:proofErr w:type="gramEnd"/>
      <w:r w:rsidRPr="001601DD">
        <w:rPr>
          <w:rFonts w:ascii="Times New Roman" w:hAnsi="Times New Roman" w:cs="Times New Roman"/>
          <w:sz w:val="20"/>
          <w:szCs w:val="20"/>
        </w:rPr>
        <w:t xml:space="preserve"> paziņojums “Atbildot uz valsts sponsorētu migrantu instrumentalizāciju uz ES ārējās robežas” (</w:t>
      </w:r>
      <w:r w:rsidRPr="001601DD">
        <w:rPr>
          <w:rFonts w:ascii="Times New Roman" w:hAnsi="Times New Roman" w:cs="Times New Roman"/>
          <w:i/>
          <w:sz w:val="20"/>
          <w:szCs w:val="20"/>
          <w:lang w:val="en-US"/>
        </w:rPr>
        <w:t>Responding to state-sponsored instrumentalisation of migrants at the EU external border</w:t>
      </w:r>
      <w:r w:rsidRPr="001601DD">
        <w:rPr>
          <w:rFonts w:ascii="Times New Roman" w:hAnsi="Times New Roman" w:cs="Times New Roman"/>
          <w:sz w:val="20"/>
          <w:szCs w:val="20"/>
          <w:lang w:val="en-US"/>
        </w:rPr>
        <w:t>; JOIN(2021) 32 final)</w:t>
      </w:r>
      <w:r>
        <w:rPr>
          <w:rFonts w:ascii="Times New Roman" w:hAnsi="Times New Roman" w:cs="Times New Roman"/>
          <w:sz w:val="20"/>
          <w:szCs w:val="20"/>
          <w:lang w:val="en-US"/>
        </w:rPr>
        <w:t>.</w:t>
      </w:r>
    </w:p>
  </w:footnote>
  <w:footnote w:id="4">
    <w:p w14:paraId="146C78E4" w14:textId="5A900F9A" w:rsidR="00B3754A" w:rsidRPr="00B3754A" w:rsidRDefault="00B3754A">
      <w:pPr>
        <w:pStyle w:val="FootnoteText"/>
        <w:rPr>
          <w:b/>
        </w:rPr>
      </w:pPr>
      <w:r w:rsidRPr="00B3754A">
        <w:rPr>
          <w:rStyle w:val="FootnoteReference"/>
        </w:rPr>
        <w:footnoteRef/>
      </w:r>
      <w:r w:rsidRPr="00B3754A">
        <w:rPr>
          <w:b/>
        </w:rPr>
        <w:t xml:space="preserve"> </w:t>
      </w:r>
      <w:r w:rsidRPr="00B3754A">
        <w:rPr>
          <w:rStyle w:val="Strong"/>
          <w:b w:val="0"/>
          <w:shd w:val="clear" w:color="auto" w:fill="FFFFFF"/>
        </w:rPr>
        <w:t>Patvēruma, migrācijas un integrācijas fonds</w:t>
      </w:r>
    </w:p>
  </w:footnote>
  <w:footnote w:id="5">
    <w:p w14:paraId="68E1E82C" w14:textId="68D35A42" w:rsidR="00B3754A" w:rsidRDefault="00B3754A">
      <w:pPr>
        <w:pStyle w:val="FootnoteText"/>
      </w:pPr>
      <w:r>
        <w:rPr>
          <w:rStyle w:val="FootnoteReference"/>
        </w:rPr>
        <w:footnoteRef/>
      </w:r>
      <w:r>
        <w:t xml:space="preserve"> </w:t>
      </w:r>
      <w:r w:rsidRPr="00B3754A">
        <w:t>Robežu pārvaldības un vīzu instruments</w:t>
      </w:r>
    </w:p>
  </w:footnote>
  <w:footnote w:id="6">
    <w:p w14:paraId="0E5F1A2E" w14:textId="4BE21FC8" w:rsidR="00B3754A" w:rsidRPr="00B3754A" w:rsidRDefault="00B3754A">
      <w:pPr>
        <w:pStyle w:val="FootnoteText"/>
      </w:pPr>
      <w:r w:rsidRPr="00B3754A">
        <w:rPr>
          <w:rStyle w:val="FootnoteReference"/>
        </w:rPr>
        <w:footnoteRef/>
      </w:r>
      <w:r w:rsidRPr="00B3754A">
        <w:t xml:space="preserve"> </w:t>
      </w:r>
      <w:r w:rsidRPr="00B3754A">
        <w:rPr>
          <w:shd w:val="clear" w:color="auto" w:fill="FFFFFF"/>
        </w:rPr>
        <w:t>Eiropas Robežu un krasta apsardzes </w:t>
      </w:r>
      <w:r w:rsidRPr="00B3754A">
        <w:rPr>
          <w:bCs/>
          <w:shd w:val="clear" w:color="auto" w:fill="FFFFFF"/>
        </w:rPr>
        <w:t>aģentūra</w:t>
      </w:r>
    </w:p>
  </w:footnote>
  <w:footnote w:id="7">
    <w:p w14:paraId="23FB5EBE" w14:textId="58AD8E21" w:rsidR="00B3754A" w:rsidRDefault="00B3754A">
      <w:pPr>
        <w:pStyle w:val="FootnoteText"/>
      </w:pPr>
      <w:r>
        <w:rPr>
          <w:rStyle w:val="FootnoteReference"/>
        </w:rPr>
        <w:footnoteRef/>
      </w:r>
      <w:r>
        <w:t xml:space="preserve"> </w:t>
      </w:r>
      <w:r w:rsidRPr="00B3754A">
        <w:rPr>
          <w:shd w:val="clear" w:color="auto" w:fill="FFFFFF"/>
        </w:rPr>
        <w:t>Eiropas </w:t>
      </w:r>
      <w:r w:rsidRPr="00B3754A">
        <w:rPr>
          <w:bCs/>
          <w:shd w:val="clear" w:color="auto" w:fill="FFFFFF"/>
        </w:rPr>
        <w:t>Patvēruma</w:t>
      </w:r>
      <w:r w:rsidRPr="00B3754A">
        <w:rPr>
          <w:shd w:val="clear" w:color="auto" w:fill="FFFFFF"/>
        </w:rPr>
        <w:t> atbalsta birojs</w:t>
      </w:r>
    </w:p>
  </w:footnote>
  <w:footnote w:id="8">
    <w:p w14:paraId="54349E33" w14:textId="77777777" w:rsidR="00174A15" w:rsidRPr="00EE2E51" w:rsidRDefault="00174A15" w:rsidP="00174A15">
      <w:pPr>
        <w:pStyle w:val="FootnoteText"/>
      </w:pPr>
      <w:r w:rsidRPr="00EE2E51">
        <w:rPr>
          <w:rStyle w:val="FootnoteReference"/>
        </w:rPr>
        <w:footnoteRef/>
      </w:r>
      <w:r w:rsidRPr="00EE2E51">
        <w:t xml:space="preserve"> COM (2021) 591 </w:t>
      </w:r>
      <w:proofErr w:type="spellStart"/>
      <w:r w:rsidRPr="00EE2E51">
        <w:t>final</w:t>
      </w:r>
      <w:proofErr w:type="spellEnd"/>
    </w:p>
  </w:footnote>
  <w:footnote w:id="9">
    <w:p w14:paraId="01A5F1A2" w14:textId="77777777" w:rsidR="00174A15" w:rsidRPr="00940609" w:rsidRDefault="00174A15" w:rsidP="00174A15">
      <w:pPr>
        <w:pStyle w:val="Default"/>
        <w:rPr>
          <w:sz w:val="20"/>
          <w:szCs w:val="20"/>
        </w:rPr>
      </w:pPr>
      <w:r w:rsidRPr="00940609">
        <w:rPr>
          <w:rStyle w:val="FootnoteReference"/>
          <w:sz w:val="20"/>
        </w:rPr>
        <w:footnoteRef/>
      </w:r>
      <w:r w:rsidRPr="00940609">
        <w:rPr>
          <w:sz w:val="20"/>
          <w:szCs w:val="20"/>
        </w:rPr>
        <w:t xml:space="preserve"> COM</w:t>
      </w:r>
      <w:r>
        <w:rPr>
          <w:sz w:val="20"/>
          <w:szCs w:val="20"/>
        </w:rPr>
        <w:t xml:space="preserve"> (2021) 753 </w:t>
      </w:r>
      <w:proofErr w:type="spellStart"/>
      <w:r>
        <w:rPr>
          <w:sz w:val="20"/>
          <w:szCs w:val="20"/>
        </w:rPr>
        <w:t>final</w:t>
      </w:r>
      <w:proofErr w:type="spellEnd"/>
    </w:p>
  </w:footnote>
  <w:footnote w:id="10">
    <w:p w14:paraId="1AA43E55" w14:textId="77777777" w:rsidR="00165253" w:rsidRDefault="00165253" w:rsidP="00165253">
      <w:pPr>
        <w:pStyle w:val="FootnoteText"/>
        <w:jc w:val="both"/>
      </w:pPr>
      <w:r>
        <w:rPr>
          <w:rStyle w:val="FootnoteReference"/>
        </w:rPr>
        <w:footnoteRef/>
      </w:r>
      <w:r w:rsidRPr="00EE2773">
        <w:rPr>
          <w:u w:val="single"/>
        </w:rPr>
        <w:t>IIS:</w:t>
      </w:r>
      <w:r>
        <w:t xml:space="preserve"> </w:t>
      </w:r>
      <w:r w:rsidRPr="00EE2773">
        <w:t>tiks reģistrēta un uzglabāta informācija</w:t>
      </w:r>
      <w:proofErr w:type="gramStart"/>
      <w:r w:rsidRPr="00EE2773">
        <w:t xml:space="preserve"> par trešo valstu pilsoņu, kuri Šengenas teritorijā ieceļo īstermiņā, robežšķērsošanas faktu un atteikumu ieceļot</w:t>
      </w:r>
      <w:proofErr w:type="gramEnd"/>
      <w:r w:rsidRPr="00EE2773">
        <w:t>.</w:t>
      </w:r>
    </w:p>
  </w:footnote>
  <w:footnote w:id="11">
    <w:p w14:paraId="29F80F02" w14:textId="77777777" w:rsidR="00165253" w:rsidRDefault="00165253" w:rsidP="00165253">
      <w:pPr>
        <w:pStyle w:val="FootnoteText"/>
        <w:jc w:val="both"/>
      </w:pPr>
      <w:r>
        <w:rPr>
          <w:rStyle w:val="FootnoteReference"/>
        </w:rPr>
        <w:footnoteRef/>
      </w:r>
      <w:r>
        <w:rPr>
          <w:u w:val="single"/>
        </w:rPr>
        <w:t>ETIAS:</w:t>
      </w:r>
      <w:r w:rsidRPr="00AB11CE">
        <w:t xml:space="preserve"> uzkrās un pārbaudīs trešo valstu pilsoņu, kuriem nav nepieciešama īstermiņa vīza ieceļošanai Šengenas teritorijā, sniegto informāciju pirms viņu ieceļošanas Šengenas teritorijā.</w:t>
      </w:r>
    </w:p>
  </w:footnote>
  <w:footnote w:id="12">
    <w:p w14:paraId="2C64882F" w14:textId="77777777" w:rsidR="00165253" w:rsidRPr="00BB017E" w:rsidRDefault="00165253" w:rsidP="00165253">
      <w:pPr>
        <w:pStyle w:val="FootnoteText"/>
      </w:pPr>
      <w:r>
        <w:rPr>
          <w:rStyle w:val="FootnoteReference"/>
        </w:rPr>
        <w:footnoteRef/>
      </w:r>
      <w:r w:rsidRPr="00BB017E">
        <w:rPr>
          <w:u w:val="single"/>
        </w:rPr>
        <w:t>ECRIS-TCN</w:t>
      </w:r>
      <w:r>
        <w:rPr>
          <w:u w:val="single"/>
        </w:rPr>
        <w:t>:</w:t>
      </w:r>
      <w:r>
        <w:t xml:space="preserve"> </w:t>
      </w:r>
      <w:r w:rsidRPr="00BB017E">
        <w:t xml:space="preserve">palīdzēs identificēt </w:t>
      </w:r>
      <w:r>
        <w:t>dalībvalstis</w:t>
      </w:r>
      <w:r w:rsidRPr="00BB017E">
        <w:t>, kurām ir informācija par notiesājošiem spriedumiem par trešo valstu pilsoņiem (tai skaitā bezvalstniekiem).</w:t>
      </w:r>
    </w:p>
  </w:footnote>
  <w:footnote w:id="13">
    <w:p w14:paraId="27C93F5A" w14:textId="77777777" w:rsidR="00165253" w:rsidRDefault="00165253" w:rsidP="00165253">
      <w:pPr>
        <w:pStyle w:val="FootnoteText"/>
        <w:jc w:val="both"/>
      </w:pPr>
      <w:r>
        <w:rPr>
          <w:rStyle w:val="FootnoteReference"/>
        </w:rPr>
        <w:footnoteRef/>
      </w:r>
      <w:r>
        <w:rPr>
          <w:u w:val="single"/>
        </w:rPr>
        <w:t>SIS:</w:t>
      </w:r>
      <w:r w:rsidRPr="00995C28">
        <w:t xml:space="preserve"> ietver brīdinājumus par personām (ieceļošanas aizliegums, </w:t>
      </w:r>
      <w:proofErr w:type="gramStart"/>
      <w:r w:rsidRPr="00995C28">
        <w:t>Eiropas apcietināšanas orderis,</w:t>
      </w:r>
      <w:proofErr w:type="gramEnd"/>
      <w:r w:rsidRPr="00995C28">
        <w:t xml:space="preserve"> pazudušas personas, palīdzība tiesvedībā, diskrētās pārbaudes un īpašās pārbaudes) un priekšmetiem (tai skaitā zaudēti, nozagti un anulēti personu apliecinošie dokumenti vai ceļošanas dokumenti).</w:t>
      </w:r>
    </w:p>
  </w:footnote>
  <w:footnote w:id="14">
    <w:p w14:paraId="6E903616" w14:textId="77777777" w:rsidR="00165253" w:rsidRDefault="00165253" w:rsidP="00165253">
      <w:pPr>
        <w:pStyle w:val="FootnoteText"/>
        <w:jc w:val="both"/>
      </w:pPr>
      <w:r>
        <w:rPr>
          <w:rStyle w:val="FootnoteReference"/>
        </w:rPr>
        <w:footnoteRef/>
      </w:r>
      <w:r w:rsidRPr="00995C28">
        <w:rPr>
          <w:u w:val="single"/>
        </w:rPr>
        <w:t>VIS:</w:t>
      </w:r>
      <w:r>
        <w:t xml:space="preserve"> </w:t>
      </w:r>
      <w:r w:rsidRPr="00995C28">
        <w:t>ietver datus</w:t>
      </w:r>
      <w:r>
        <w:t xml:space="preserve"> par īstermiņa (Šengenas) vīzām (nākotnē ietvers arī datus par ilgtermiņa (nacionālajām) vīzām un uzturēšanās atļaujām). </w:t>
      </w:r>
    </w:p>
  </w:footnote>
  <w:footnote w:id="15">
    <w:p w14:paraId="2D77D464" w14:textId="77777777" w:rsidR="00165253" w:rsidRDefault="00165253" w:rsidP="00165253">
      <w:pPr>
        <w:pStyle w:val="FootnoteText"/>
        <w:jc w:val="both"/>
      </w:pPr>
      <w:r>
        <w:rPr>
          <w:rStyle w:val="FootnoteReference"/>
        </w:rPr>
        <w:footnoteRef/>
      </w:r>
      <w:r w:rsidRPr="00FA5FB7">
        <w:rPr>
          <w:u w:val="single"/>
          <w:lang w:eastAsia="en-US"/>
        </w:rPr>
        <w:t xml:space="preserve">Pirkstu nospiedumu salīdzināšanas sistēma </w:t>
      </w:r>
      <w:proofErr w:type="spellStart"/>
      <w:r w:rsidRPr="00FA5FB7">
        <w:rPr>
          <w:i/>
          <w:u w:val="single"/>
          <w:lang w:eastAsia="en-US"/>
        </w:rPr>
        <w:t>Eurodac</w:t>
      </w:r>
      <w:proofErr w:type="spellEnd"/>
      <w:r w:rsidRPr="00FA5FB7">
        <w:rPr>
          <w:lang w:eastAsia="en-US"/>
        </w:rPr>
        <w:t>: pašlaik tajā tiek reģistrēti un uzglabāti patvēruma meklētāju pirkstu nospiedumi (nākotnē – pēc grozījumu apstiprināšanas – cita starpā, tiks reģistrēti un uzglabāti</w:t>
      </w:r>
      <w:r>
        <w:rPr>
          <w:lang w:eastAsia="en-US"/>
        </w:rPr>
        <w:t xml:space="preserve"> </w:t>
      </w:r>
      <w:proofErr w:type="spellStart"/>
      <w:r>
        <w:rPr>
          <w:lang w:eastAsia="en-US"/>
        </w:rPr>
        <w:t>biometriskie</w:t>
      </w:r>
      <w:proofErr w:type="spellEnd"/>
      <w:r>
        <w:rPr>
          <w:lang w:eastAsia="en-US"/>
        </w:rPr>
        <w:t xml:space="preserve"> dati, tostarp</w:t>
      </w:r>
      <w:r w:rsidRPr="00FA5FB7">
        <w:rPr>
          <w:lang w:eastAsia="en-US"/>
        </w:rPr>
        <w:t xml:space="preserve"> </w:t>
      </w:r>
      <w:r>
        <w:rPr>
          <w:lang w:eastAsia="en-US"/>
        </w:rPr>
        <w:t>nelegālo migrantu).</w:t>
      </w:r>
    </w:p>
  </w:footnote>
  <w:footnote w:id="16">
    <w:p w14:paraId="12E297DB" w14:textId="261A8364" w:rsidR="00B3754A" w:rsidRDefault="00B3754A">
      <w:pPr>
        <w:pStyle w:val="FootnoteText"/>
      </w:pPr>
      <w:r>
        <w:rPr>
          <w:rStyle w:val="FootnoteReference"/>
        </w:rPr>
        <w:footnoteRef/>
      </w:r>
      <w:r w:rsidRPr="00B3754A">
        <w:t xml:space="preserve"> </w:t>
      </w:r>
      <w:r w:rsidRPr="00B3754A">
        <w:rPr>
          <w:shd w:val="clear" w:color="auto" w:fill="FFFFFF"/>
        </w:rPr>
        <w:t xml:space="preserve">Eiropas Aģentūra </w:t>
      </w:r>
      <w:proofErr w:type="spellStart"/>
      <w:r w:rsidRPr="00B3754A">
        <w:rPr>
          <w:shd w:val="clear" w:color="auto" w:fill="FFFFFF"/>
        </w:rPr>
        <w:t>lielapjoma</w:t>
      </w:r>
      <w:proofErr w:type="spellEnd"/>
      <w:r w:rsidRPr="00B3754A">
        <w:rPr>
          <w:shd w:val="clear" w:color="auto" w:fill="FFFFFF"/>
        </w:rPr>
        <w:t xml:space="preserve"> IT sistēmu darbības pārvaldībai brīvības, drošības un tiesiskuma telpā</w:t>
      </w:r>
    </w:p>
  </w:footnote>
  <w:footnote w:id="17">
    <w:p w14:paraId="17470A84" w14:textId="77777777" w:rsidR="00081BE0" w:rsidRPr="000E14FD" w:rsidRDefault="00081BE0" w:rsidP="00081BE0">
      <w:pPr>
        <w:pStyle w:val="FootnoteText"/>
      </w:pPr>
      <w:r w:rsidRPr="000E14FD">
        <w:rPr>
          <w:rStyle w:val="FootnoteReference"/>
        </w:rPr>
        <w:footnoteRef/>
      </w:r>
      <w:r w:rsidRPr="000E14FD">
        <w:rPr>
          <w:rFonts w:eastAsia="Calibri"/>
        </w:rPr>
        <w:t>COM(2021)170</w:t>
      </w:r>
    </w:p>
  </w:footnote>
  <w:footnote w:id="18">
    <w:p w14:paraId="56F7E79B" w14:textId="62F87732" w:rsidR="00CC023E" w:rsidRDefault="00CC023E" w:rsidP="00375014">
      <w:pPr>
        <w:pStyle w:val="FootnoteText"/>
        <w:jc w:val="both"/>
      </w:pPr>
      <w:r>
        <w:rPr>
          <w:rStyle w:val="FootnoteReference"/>
        </w:rPr>
        <w:footnoteRef/>
      </w:r>
      <w:r>
        <w:t xml:space="preserve"> </w:t>
      </w:r>
      <w:r w:rsidRPr="00CC023E">
        <w:rPr>
          <w:rFonts w:eastAsia="Calibri"/>
          <w:bCs/>
          <w:iCs/>
          <w:lang w:eastAsia="en-US"/>
        </w:rPr>
        <w:t>Priekšlikum</w:t>
      </w:r>
      <w:r>
        <w:rPr>
          <w:rFonts w:eastAsia="Calibri"/>
          <w:bCs/>
          <w:iCs/>
          <w:lang w:eastAsia="en-US"/>
        </w:rPr>
        <w:t xml:space="preserve">s </w:t>
      </w:r>
      <w:r w:rsidRPr="00CC023E">
        <w:rPr>
          <w:rFonts w:eastAsia="Calibri"/>
          <w:bCs/>
          <w:iCs/>
          <w:lang w:eastAsia="en-US"/>
        </w:rPr>
        <w:t>Direktīvai par kritisko vienību noturību</w:t>
      </w:r>
      <w:r w:rsidRPr="00CC023E">
        <w:rPr>
          <w:rStyle w:val="FootnoteReference"/>
          <w:rFonts w:eastAsia="Calibri"/>
          <w:bCs/>
          <w:iCs/>
          <w:lang w:eastAsia="en-US"/>
        </w:rPr>
        <w:footnoteRef/>
      </w:r>
      <w:r w:rsidRPr="00CC023E">
        <w:rPr>
          <w:rFonts w:eastAsia="Calibri"/>
          <w:bCs/>
          <w:iCs/>
          <w:lang w:eastAsia="en-US"/>
        </w:rPr>
        <w:t xml:space="preserve">, ar kuru </w:t>
      </w:r>
      <w:r>
        <w:rPr>
          <w:rFonts w:eastAsia="Calibri"/>
          <w:bCs/>
          <w:iCs/>
          <w:lang w:eastAsia="en-US"/>
        </w:rPr>
        <w:t>aizstāj</w:t>
      </w:r>
      <w:r w:rsidRPr="00CC023E">
        <w:rPr>
          <w:rFonts w:eastAsia="Calibri"/>
          <w:bCs/>
          <w:iCs/>
          <w:lang w:eastAsia="en-US"/>
        </w:rPr>
        <w:t xml:space="preserve"> Direktīvu 2008/114/EK</w:t>
      </w:r>
      <w:r>
        <w:rPr>
          <w:rFonts w:eastAsia="Calibri"/>
          <w:bCs/>
          <w:iCs/>
          <w:lang w:eastAsia="en-US"/>
        </w:rPr>
        <w:t>. D</w:t>
      </w:r>
      <w:r w:rsidRPr="00CC023E">
        <w:rPr>
          <w:rFonts w:eastAsia="Calibri"/>
          <w:bCs/>
          <w:iCs/>
          <w:lang w:eastAsia="en-US"/>
        </w:rPr>
        <w:t>irek</w:t>
      </w:r>
      <w:r w:rsidRPr="007F5584">
        <w:rPr>
          <w:rFonts w:eastAsia="Calibri"/>
          <w:bCs/>
          <w:iCs/>
          <w:lang w:eastAsia="en-US"/>
        </w:rPr>
        <w:t>tīvas mērķis</w:t>
      </w:r>
      <w:r w:rsidR="007F5584">
        <w:rPr>
          <w:rFonts w:eastAsia="Calibri"/>
          <w:bCs/>
          <w:iCs/>
          <w:lang w:eastAsia="en-US"/>
        </w:rPr>
        <w:t xml:space="preserve"> </w:t>
      </w:r>
      <w:r w:rsidRPr="007F5584">
        <w:rPr>
          <w:rFonts w:eastAsia="Calibri"/>
          <w:bCs/>
          <w:iCs/>
          <w:lang w:eastAsia="en-US"/>
        </w:rPr>
        <w:t>ir stiprināt kritisko vienību noturību dalībvalstīs, nodrošinot pamatpakalpojumu</w:t>
      </w:r>
      <w:r w:rsidRPr="007F5584">
        <w:t xml:space="preserve"> </w:t>
      </w:r>
      <w:r w:rsidR="007F5584" w:rsidRPr="007F5584">
        <w:t>(</w:t>
      </w:r>
      <w:r w:rsidRPr="00070AE4">
        <w:t>būtisks svarīgu sabiedrības funkciju vai saimniecisko d</w:t>
      </w:r>
      <w:r>
        <w:t>arbību uzturēšanai)</w:t>
      </w:r>
      <w:r w:rsidRPr="00CC023E">
        <w:rPr>
          <w:rFonts w:eastAsia="Calibri"/>
          <w:b/>
          <w:bCs/>
          <w:iCs/>
          <w:lang w:eastAsia="en-US"/>
        </w:rPr>
        <w:t xml:space="preserve"> </w:t>
      </w:r>
      <w:r w:rsidRPr="00CC023E">
        <w:rPr>
          <w:rFonts w:eastAsia="Calibri"/>
          <w:bCs/>
          <w:iCs/>
          <w:lang w:eastAsia="en-US"/>
        </w:rPr>
        <w:t>nepārtrauktu sniegšanu iekšējā tirgū</w:t>
      </w:r>
    </w:p>
  </w:footnote>
  <w:footnote w:id="19">
    <w:p w14:paraId="6FB0F829" w14:textId="351949EF" w:rsidR="007F5584" w:rsidRPr="007F5584" w:rsidRDefault="007F5584" w:rsidP="00375014">
      <w:pPr>
        <w:spacing w:line="240" w:lineRule="auto"/>
        <w:jc w:val="both"/>
        <w:rPr>
          <w:sz w:val="26"/>
          <w:szCs w:val="26"/>
        </w:rPr>
      </w:pPr>
      <w:r>
        <w:rPr>
          <w:rStyle w:val="FootnoteReference"/>
        </w:rPr>
        <w:footnoteRef/>
      </w:r>
      <w:r>
        <w:t xml:space="preserve"> </w:t>
      </w:r>
      <w:r w:rsidRPr="007F5584">
        <w:rPr>
          <w:sz w:val="20"/>
        </w:rPr>
        <w:t xml:space="preserve">Regulas priekšlikums paredz (1) </w:t>
      </w:r>
      <w:r w:rsidRPr="007F5584">
        <w:rPr>
          <w:bCs/>
          <w:sz w:val="20"/>
          <w:lang w:eastAsia="en-US"/>
        </w:rPr>
        <w:t>palielināt mehānisma stratēģisko uzmanību un nodrošināt proporcionālāku dažādo novērtēšanas instrumentu izmantošanu;</w:t>
      </w:r>
      <w:r w:rsidRPr="007F5584">
        <w:rPr>
          <w:sz w:val="20"/>
        </w:rPr>
        <w:t xml:space="preserve"> (2) </w:t>
      </w:r>
      <w:r w:rsidRPr="007F5584">
        <w:rPr>
          <w:bCs/>
          <w:sz w:val="20"/>
        </w:rPr>
        <w:t>saīsināt un vienkāršot procedūras, lai padarītu procesu efektīvāku un izdevīgāku, kā arī palielināt salīdzinošo spiedienu (</w:t>
      </w:r>
      <w:proofErr w:type="spellStart"/>
      <w:r w:rsidRPr="007F5584">
        <w:rPr>
          <w:i/>
          <w:iCs/>
          <w:sz w:val="20"/>
        </w:rPr>
        <w:t>peer-pressure</w:t>
      </w:r>
      <w:proofErr w:type="spellEnd"/>
      <w:r w:rsidRPr="007F5584">
        <w:rPr>
          <w:bCs/>
          <w:sz w:val="20"/>
        </w:rPr>
        <w:t>);</w:t>
      </w:r>
      <w:r w:rsidRPr="007F5584">
        <w:rPr>
          <w:sz w:val="20"/>
        </w:rPr>
        <w:t xml:space="preserve"> (3) </w:t>
      </w:r>
      <w:r w:rsidRPr="007F5584">
        <w:rPr>
          <w:bCs/>
          <w:sz w:val="20"/>
          <w:lang w:eastAsia="en-US"/>
        </w:rPr>
        <w:t xml:space="preserve">stiprināt novērtējumu par to, kā tiek ievērotas noteiktās pamattiesības saskaņā ar Šengenas </w:t>
      </w:r>
      <w:proofErr w:type="spellStart"/>
      <w:r w:rsidRPr="007F5584">
        <w:rPr>
          <w:bCs/>
          <w:i/>
          <w:iCs/>
          <w:sz w:val="20"/>
          <w:lang w:eastAsia="en-US"/>
        </w:rPr>
        <w:t>acquis</w:t>
      </w:r>
      <w:proofErr w:type="spellEnd"/>
      <w:r w:rsidRPr="007F5584">
        <w:rPr>
          <w:bCs/>
          <w:i/>
          <w:iCs/>
          <w:sz w:val="20"/>
          <w:lang w:eastAsia="en-US"/>
        </w:rPr>
        <w:t>;</w:t>
      </w:r>
      <w:r w:rsidRPr="007F5584">
        <w:rPr>
          <w:sz w:val="20"/>
        </w:rPr>
        <w:t xml:space="preserve"> (4) </w:t>
      </w:r>
      <w:r w:rsidRPr="007F5584">
        <w:rPr>
          <w:bCs/>
          <w:sz w:val="20"/>
          <w:lang w:eastAsia="en-US"/>
        </w:rPr>
        <w:t>optimizēt DV ekspertu līdzdalību un sadarbību ar ES struktūrām, birojiem un aģentūrām.</w:t>
      </w:r>
    </w:p>
  </w:footnote>
  <w:footnote w:id="20">
    <w:p w14:paraId="550539DE" w14:textId="77777777" w:rsidR="004C0D9A" w:rsidRDefault="007720C0" w:rsidP="00375014">
      <w:pPr>
        <w:pStyle w:val="mt-translation"/>
        <w:spacing w:before="0" w:beforeAutospacing="0" w:after="0" w:afterAutospacing="0"/>
        <w:jc w:val="both"/>
        <w:rPr>
          <w:rStyle w:val="word"/>
          <w:sz w:val="20"/>
          <w:szCs w:val="20"/>
        </w:rPr>
      </w:pPr>
      <w:r w:rsidRPr="004C0D9A">
        <w:rPr>
          <w:rStyle w:val="FootnoteReference"/>
          <w:sz w:val="20"/>
          <w:szCs w:val="20"/>
        </w:rPr>
        <w:footnoteRef/>
      </w:r>
      <w:r w:rsidRPr="004C0D9A">
        <w:rPr>
          <w:sz w:val="20"/>
          <w:szCs w:val="20"/>
        </w:rPr>
        <w:t xml:space="preserve"> </w:t>
      </w:r>
      <w:r w:rsidR="004C0D9A" w:rsidRPr="004C0D9A">
        <w:rPr>
          <w:rStyle w:val="word"/>
          <w:i/>
          <w:sz w:val="20"/>
          <w:szCs w:val="20"/>
          <w:u w:val="single"/>
        </w:rPr>
        <w:t>Grozījumi Šengenas Robežu Kodeksā</w:t>
      </w:r>
      <w:r w:rsidR="004C0D9A">
        <w:rPr>
          <w:rStyle w:val="word"/>
          <w:sz w:val="20"/>
          <w:szCs w:val="20"/>
        </w:rPr>
        <w:t xml:space="preserve">, pielāgojot tos </w:t>
      </w:r>
      <w:r w:rsidR="004C0D9A" w:rsidRPr="004C0D9A">
        <w:rPr>
          <w:rStyle w:val="word"/>
          <w:sz w:val="20"/>
          <w:szCs w:val="20"/>
        </w:rPr>
        <w:t>jau</w:t>
      </w:r>
      <w:r w:rsidR="004C0D9A">
        <w:rPr>
          <w:rStyle w:val="word"/>
          <w:sz w:val="20"/>
          <w:szCs w:val="20"/>
        </w:rPr>
        <w:t xml:space="preserve">najiem mūsdienu izaicinājumiem - </w:t>
      </w:r>
      <w:r w:rsidR="004C0D9A" w:rsidRPr="004C0D9A">
        <w:rPr>
          <w:rStyle w:val="word"/>
          <w:sz w:val="20"/>
          <w:szCs w:val="20"/>
        </w:rPr>
        <w:t>Covid-</w:t>
      </w:r>
      <w:r w:rsidR="004C0D9A">
        <w:rPr>
          <w:rStyle w:val="word"/>
          <w:sz w:val="20"/>
          <w:szCs w:val="20"/>
        </w:rPr>
        <w:t>19,</w:t>
      </w:r>
      <w:r w:rsidR="004C0D9A" w:rsidRPr="004C0D9A">
        <w:rPr>
          <w:rStyle w:val="word"/>
          <w:sz w:val="20"/>
          <w:szCs w:val="20"/>
        </w:rPr>
        <w:t xml:space="preserve"> </w:t>
      </w:r>
      <w:proofErr w:type="spellStart"/>
      <w:r w:rsidR="004C0D9A" w:rsidRPr="004C0D9A">
        <w:rPr>
          <w:rStyle w:val="word"/>
          <w:sz w:val="20"/>
          <w:szCs w:val="20"/>
        </w:rPr>
        <w:t>hibrīddraudi</w:t>
      </w:r>
      <w:proofErr w:type="spellEnd"/>
      <w:r w:rsidR="004C0D9A" w:rsidRPr="004C0D9A">
        <w:rPr>
          <w:rStyle w:val="word"/>
          <w:sz w:val="20"/>
          <w:szCs w:val="20"/>
        </w:rPr>
        <w:t xml:space="preserve"> un terorisms)</w:t>
      </w:r>
      <w:r w:rsidR="004C0D9A">
        <w:rPr>
          <w:rStyle w:val="word"/>
          <w:sz w:val="20"/>
          <w:szCs w:val="20"/>
        </w:rPr>
        <w:t xml:space="preserve">. </w:t>
      </w:r>
    </w:p>
    <w:p w14:paraId="06D022C4" w14:textId="0960E7A3" w:rsidR="004C0D9A" w:rsidRPr="00C62452" w:rsidRDefault="004C0D9A" w:rsidP="00375014">
      <w:pPr>
        <w:pStyle w:val="mt-translation"/>
        <w:spacing w:before="0" w:beforeAutospacing="0" w:after="0" w:afterAutospacing="0"/>
        <w:jc w:val="both"/>
        <w:rPr>
          <w:sz w:val="20"/>
          <w:szCs w:val="20"/>
        </w:rPr>
      </w:pPr>
      <w:r w:rsidRPr="004C0D9A">
        <w:rPr>
          <w:rStyle w:val="word"/>
          <w:i/>
          <w:sz w:val="20"/>
          <w:szCs w:val="20"/>
          <w:u w:val="single"/>
        </w:rPr>
        <w:t>Policijas sadarbības kodekss</w:t>
      </w:r>
      <w:r>
        <w:rPr>
          <w:rStyle w:val="word"/>
          <w:sz w:val="20"/>
          <w:szCs w:val="20"/>
        </w:rPr>
        <w:t xml:space="preserve">, kura mērķis būs </w:t>
      </w:r>
      <w:r>
        <w:rPr>
          <w:sz w:val="20"/>
          <w:szCs w:val="20"/>
        </w:rPr>
        <w:t>racionalizēt un apvienot</w:t>
      </w:r>
      <w:r w:rsidRPr="004C0D9A">
        <w:rPr>
          <w:sz w:val="20"/>
          <w:szCs w:val="20"/>
        </w:rPr>
        <w:t xml:space="preserve"> dažādos tiesību aktus</w:t>
      </w:r>
      <w:r>
        <w:rPr>
          <w:sz w:val="20"/>
          <w:szCs w:val="20"/>
        </w:rPr>
        <w:t xml:space="preserve"> un</w:t>
      </w:r>
      <w:r w:rsidRPr="004C0D9A">
        <w:rPr>
          <w:sz w:val="20"/>
          <w:szCs w:val="20"/>
        </w:rPr>
        <w:t xml:space="preserve"> </w:t>
      </w:r>
      <w:r w:rsidRPr="00C62452">
        <w:rPr>
          <w:sz w:val="20"/>
          <w:szCs w:val="20"/>
        </w:rPr>
        <w:t>vadlīnijas policijas sadarbības jomā. Tas sastāv</w:t>
      </w:r>
      <w:r w:rsidR="00C62452">
        <w:rPr>
          <w:sz w:val="20"/>
          <w:szCs w:val="20"/>
        </w:rPr>
        <w:t>ēs no</w:t>
      </w:r>
      <w:r w:rsidRPr="00C62452">
        <w:rPr>
          <w:sz w:val="20"/>
          <w:szCs w:val="20"/>
        </w:rPr>
        <w:t xml:space="preserve"> Direktīvas priekšlikuma par informācijas apmai</w:t>
      </w:r>
      <w:r w:rsidR="00C62452">
        <w:rPr>
          <w:sz w:val="20"/>
          <w:szCs w:val="20"/>
        </w:rPr>
        <w:t>ņu un</w:t>
      </w:r>
      <w:r w:rsidRPr="00C62452">
        <w:rPr>
          <w:sz w:val="20"/>
          <w:szCs w:val="20"/>
        </w:rPr>
        <w:t xml:space="preserve"> priekšlikuma Padomes ieteikumam par operacionālo sadarbību. </w:t>
      </w:r>
    </w:p>
    <w:p w14:paraId="1D52938D" w14:textId="0176F0A6" w:rsidR="004C0D9A" w:rsidRPr="00375014" w:rsidRDefault="004C0D9A" w:rsidP="004C0D9A">
      <w:pPr>
        <w:pStyle w:val="mt-translation"/>
        <w:spacing w:before="0" w:beforeAutospacing="0" w:after="0" w:afterAutospacing="0"/>
        <w:jc w:val="both"/>
        <w:rPr>
          <w:sz w:val="20"/>
          <w:szCs w:val="20"/>
        </w:rPr>
      </w:pPr>
      <w:proofErr w:type="spellStart"/>
      <w:r w:rsidRPr="00C62452">
        <w:rPr>
          <w:rStyle w:val="word"/>
          <w:i/>
          <w:sz w:val="20"/>
          <w:szCs w:val="20"/>
          <w:u w:val="single"/>
        </w:rPr>
        <w:t>Prīmes</w:t>
      </w:r>
      <w:proofErr w:type="spellEnd"/>
      <w:r w:rsidRPr="00C62452">
        <w:rPr>
          <w:rStyle w:val="word"/>
          <w:b/>
          <w:i/>
          <w:sz w:val="20"/>
          <w:szCs w:val="20"/>
          <w:u w:val="single"/>
        </w:rPr>
        <w:t xml:space="preserve"> </w:t>
      </w:r>
      <w:r w:rsidRPr="00C62452">
        <w:rPr>
          <w:rStyle w:val="word"/>
          <w:i/>
          <w:sz w:val="20"/>
          <w:szCs w:val="20"/>
          <w:u w:val="single"/>
        </w:rPr>
        <w:t>regula</w:t>
      </w:r>
      <w:r w:rsidRPr="00C62452">
        <w:rPr>
          <w:rStyle w:val="word"/>
          <w:sz w:val="20"/>
          <w:szCs w:val="20"/>
        </w:rPr>
        <w:t>, kas paredzēs būtis</w:t>
      </w:r>
      <w:r w:rsidR="00C62452" w:rsidRPr="00C62452">
        <w:rPr>
          <w:rStyle w:val="word"/>
          <w:sz w:val="20"/>
          <w:szCs w:val="20"/>
        </w:rPr>
        <w:t>kas tehniska</w:t>
      </w:r>
      <w:r w:rsidRPr="00C62452">
        <w:rPr>
          <w:rStyle w:val="word"/>
          <w:sz w:val="20"/>
          <w:szCs w:val="20"/>
        </w:rPr>
        <w:t xml:space="preserve">s izmaiņas </w:t>
      </w:r>
      <w:r w:rsidR="00B02ABE" w:rsidRPr="00C62452">
        <w:rPr>
          <w:rStyle w:val="word"/>
          <w:sz w:val="20"/>
          <w:szCs w:val="20"/>
        </w:rPr>
        <w:t xml:space="preserve">vienā no </w:t>
      </w:r>
      <w:r w:rsidR="00C62452" w:rsidRPr="00C62452">
        <w:rPr>
          <w:rStyle w:val="word"/>
          <w:sz w:val="20"/>
          <w:szCs w:val="20"/>
        </w:rPr>
        <w:t xml:space="preserve">pašreizējiem </w:t>
      </w:r>
      <w:r w:rsidR="00B02ABE" w:rsidRPr="00C62452">
        <w:rPr>
          <w:rStyle w:val="word"/>
          <w:sz w:val="20"/>
          <w:szCs w:val="20"/>
        </w:rPr>
        <w:t xml:space="preserve">policijas sadarbības instrumentiem </w:t>
      </w:r>
      <w:r w:rsidR="00C62452" w:rsidRPr="00C62452">
        <w:rPr>
          <w:rStyle w:val="word"/>
          <w:sz w:val="20"/>
          <w:szCs w:val="20"/>
        </w:rPr>
        <w:t xml:space="preserve">- </w:t>
      </w:r>
      <w:proofErr w:type="spellStart"/>
      <w:r w:rsidRPr="00C62452">
        <w:rPr>
          <w:rStyle w:val="word"/>
          <w:sz w:val="20"/>
          <w:szCs w:val="20"/>
        </w:rPr>
        <w:t>Prīmes</w:t>
      </w:r>
      <w:proofErr w:type="spellEnd"/>
      <w:r w:rsidRPr="00C62452">
        <w:rPr>
          <w:rStyle w:val="word"/>
          <w:sz w:val="20"/>
          <w:szCs w:val="20"/>
        </w:rPr>
        <w:t xml:space="preserve"> lēmumos,</w:t>
      </w:r>
      <w:r w:rsidR="00C62452" w:rsidRPr="00C62452">
        <w:rPr>
          <w:rStyle w:val="word"/>
          <w:sz w:val="20"/>
          <w:szCs w:val="20"/>
        </w:rPr>
        <w:t xml:space="preserve"> paātrinot</w:t>
      </w:r>
      <w:r w:rsidRPr="00C62452">
        <w:rPr>
          <w:rStyle w:val="word"/>
          <w:sz w:val="20"/>
          <w:szCs w:val="20"/>
        </w:rPr>
        <w:t xml:space="preserve"> informācijas apmaiņu starp dalībvalstu kompetentajām iestādēm, kā ar</w:t>
      </w:r>
      <w:r w:rsidR="00C62452" w:rsidRPr="00C62452">
        <w:rPr>
          <w:rStyle w:val="word"/>
          <w:sz w:val="20"/>
          <w:szCs w:val="20"/>
        </w:rPr>
        <w:t>ī</w:t>
      </w:r>
      <w:r w:rsidR="00622CE6">
        <w:rPr>
          <w:rStyle w:val="word"/>
          <w:sz w:val="20"/>
          <w:szCs w:val="20"/>
        </w:rPr>
        <w:t xml:space="preserve"> (</w:t>
      </w:r>
      <w:r w:rsidR="00C62452" w:rsidRPr="00C62452">
        <w:rPr>
          <w:rStyle w:val="word"/>
          <w:sz w:val="20"/>
          <w:szCs w:val="20"/>
        </w:rPr>
        <w:t xml:space="preserve">papildus jau esošajiem DNS, daktiloskopiskajiem un </w:t>
      </w:r>
      <w:r w:rsidR="00C62452" w:rsidRPr="00375014">
        <w:rPr>
          <w:rStyle w:val="word"/>
          <w:sz w:val="20"/>
          <w:szCs w:val="20"/>
        </w:rPr>
        <w:t>transportlīdzekļu reģistrācijas datiem</w:t>
      </w:r>
      <w:r w:rsidR="00622CE6" w:rsidRPr="00375014">
        <w:rPr>
          <w:rStyle w:val="word"/>
          <w:sz w:val="20"/>
          <w:szCs w:val="20"/>
        </w:rPr>
        <w:t>)</w:t>
      </w:r>
      <w:proofErr w:type="gramStart"/>
      <w:r w:rsidR="00C62452" w:rsidRPr="00375014">
        <w:rPr>
          <w:rStyle w:val="word"/>
          <w:sz w:val="20"/>
          <w:szCs w:val="20"/>
        </w:rPr>
        <w:t xml:space="preserve"> </w:t>
      </w:r>
      <w:r w:rsidRPr="00375014">
        <w:rPr>
          <w:rStyle w:val="word"/>
          <w:sz w:val="20"/>
          <w:szCs w:val="20"/>
        </w:rPr>
        <w:t>paredz</w:t>
      </w:r>
      <w:r w:rsidR="00C62452" w:rsidRPr="00375014">
        <w:rPr>
          <w:rStyle w:val="word"/>
          <w:sz w:val="20"/>
          <w:szCs w:val="20"/>
        </w:rPr>
        <w:t>ot</w:t>
      </w:r>
      <w:r w:rsidRPr="00375014">
        <w:rPr>
          <w:rStyle w:val="word"/>
          <w:sz w:val="20"/>
          <w:szCs w:val="20"/>
        </w:rPr>
        <w:t xml:space="preserve"> jaunas datu apmaiņas kategorijas</w:t>
      </w:r>
      <w:proofErr w:type="gramEnd"/>
      <w:r w:rsidRPr="00375014">
        <w:rPr>
          <w:rStyle w:val="word"/>
          <w:sz w:val="20"/>
          <w:szCs w:val="20"/>
        </w:rPr>
        <w:t xml:space="preserve"> – cita starpā sejas </w:t>
      </w:r>
      <w:r w:rsidR="00C62452" w:rsidRPr="00375014">
        <w:rPr>
          <w:rStyle w:val="word"/>
          <w:sz w:val="20"/>
          <w:szCs w:val="20"/>
        </w:rPr>
        <w:t>attēlus,</w:t>
      </w:r>
      <w:r w:rsidRPr="00375014">
        <w:rPr>
          <w:rStyle w:val="word"/>
          <w:sz w:val="20"/>
          <w:szCs w:val="20"/>
        </w:rPr>
        <w:t xml:space="preserve"> autovadītāju apliecības, neidentificētas cilvēku mirstīgās atliekas, pazudušas personas un policijas ierakstus (</w:t>
      </w:r>
      <w:proofErr w:type="spellStart"/>
      <w:r w:rsidRPr="00375014">
        <w:rPr>
          <w:rStyle w:val="word"/>
          <w:i/>
          <w:sz w:val="20"/>
          <w:szCs w:val="20"/>
        </w:rPr>
        <w:t>police</w:t>
      </w:r>
      <w:proofErr w:type="spellEnd"/>
      <w:r w:rsidRPr="00375014">
        <w:rPr>
          <w:rStyle w:val="word"/>
          <w:i/>
          <w:sz w:val="20"/>
          <w:szCs w:val="20"/>
        </w:rPr>
        <w:t xml:space="preserve"> </w:t>
      </w:r>
      <w:proofErr w:type="spellStart"/>
      <w:r w:rsidRPr="00375014">
        <w:rPr>
          <w:rStyle w:val="word"/>
          <w:i/>
          <w:sz w:val="20"/>
          <w:szCs w:val="20"/>
        </w:rPr>
        <w:t>records</w:t>
      </w:r>
      <w:proofErr w:type="spellEnd"/>
      <w:r w:rsidR="00B50235" w:rsidRPr="00375014">
        <w:rPr>
          <w:rStyle w:val="word"/>
          <w:sz w:val="20"/>
          <w:szCs w:val="20"/>
        </w:rPr>
        <w:t>)</w:t>
      </w:r>
    </w:p>
  </w:footnote>
  <w:footnote w:id="21">
    <w:p w14:paraId="1C49B4E9" w14:textId="5787F8BA" w:rsidR="00D52804" w:rsidRPr="00375014" w:rsidRDefault="007720C0" w:rsidP="00D52804">
      <w:pPr>
        <w:pStyle w:val="PointManual"/>
        <w:ind w:left="0" w:firstLine="0"/>
        <w:jc w:val="both"/>
        <w:rPr>
          <w:sz w:val="20"/>
          <w:szCs w:val="20"/>
          <w:lang w:val="lv-LV"/>
        </w:rPr>
      </w:pPr>
      <w:r w:rsidRPr="00375014">
        <w:rPr>
          <w:rStyle w:val="FootnoteReference"/>
          <w:sz w:val="20"/>
          <w:szCs w:val="20"/>
        </w:rPr>
        <w:footnoteRef/>
      </w:r>
      <w:r w:rsidRPr="00375014">
        <w:rPr>
          <w:sz w:val="20"/>
          <w:szCs w:val="20"/>
          <w:lang w:val="lv-LV"/>
        </w:rPr>
        <w:t xml:space="preserve"> </w:t>
      </w:r>
      <w:r w:rsidR="00D52804" w:rsidRPr="00375014">
        <w:rPr>
          <w:sz w:val="20"/>
          <w:szCs w:val="20"/>
          <w:lang w:val="lv-LV"/>
        </w:rPr>
        <w:t>Ministru konference par bērnu seksuālas izmantošanas apkarošanu š.g. 11.-</w:t>
      </w:r>
      <w:proofErr w:type="gramStart"/>
      <w:r w:rsidR="00D52804" w:rsidRPr="00375014">
        <w:rPr>
          <w:sz w:val="20"/>
          <w:szCs w:val="20"/>
          <w:lang w:val="lv-LV"/>
        </w:rPr>
        <w:t>12.novembrī</w:t>
      </w:r>
      <w:proofErr w:type="gramEnd"/>
      <w:r w:rsidR="00D52804" w:rsidRPr="00375014">
        <w:rPr>
          <w:sz w:val="20"/>
          <w:szCs w:val="20"/>
          <w:lang w:val="lv-LV"/>
        </w:rPr>
        <w:t xml:space="preserve">; </w:t>
      </w:r>
    </w:p>
    <w:p w14:paraId="6E44ED6D" w14:textId="0BAA2DB6" w:rsidR="00D52804" w:rsidRPr="00375014" w:rsidRDefault="00D52804" w:rsidP="00D52804">
      <w:pPr>
        <w:pStyle w:val="PointManual"/>
        <w:ind w:left="0" w:firstLine="0"/>
        <w:jc w:val="both"/>
        <w:rPr>
          <w:sz w:val="20"/>
          <w:szCs w:val="20"/>
          <w:lang w:val="lv-LV"/>
        </w:rPr>
      </w:pPr>
      <w:r w:rsidRPr="00375014">
        <w:rPr>
          <w:sz w:val="20"/>
          <w:szCs w:val="20"/>
          <w:lang w:val="lv-LV"/>
        </w:rPr>
        <w:t xml:space="preserve">ES – </w:t>
      </w:r>
      <w:proofErr w:type="spellStart"/>
      <w:r w:rsidRPr="00375014">
        <w:rPr>
          <w:sz w:val="20"/>
          <w:szCs w:val="20"/>
          <w:lang w:val="lv-LV"/>
        </w:rPr>
        <w:t>Rietumbalkānu</w:t>
      </w:r>
      <w:proofErr w:type="spellEnd"/>
      <w:r w:rsidRPr="00375014">
        <w:rPr>
          <w:sz w:val="20"/>
          <w:szCs w:val="20"/>
          <w:lang w:val="lv-LV"/>
        </w:rPr>
        <w:t xml:space="preserve"> tieslietu un iekšlietu ministru sanāksme š.g. 2.-</w:t>
      </w:r>
      <w:proofErr w:type="gramStart"/>
      <w:r w:rsidRPr="00375014">
        <w:rPr>
          <w:sz w:val="20"/>
          <w:szCs w:val="20"/>
          <w:lang w:val="lv-LV"/>
        </w:rPr>
        <w:t>3.decembrī</w:t>
      </w:r>
      <w:proofErr w:type="gramEnd"/>
      <w:r w:rsidRPr="00375014">
        <w:rPr>
          <w:sz w:val="20"/>
          <w:szCs w:val="20"/>
          <w:lang w:val="lv-LV"/>
        </w:rPr>
        <w:t xml:space="preserve">;  </w:t>
      </w:r>
    </w:p>
    <w:p w14:paraId="1E884FF4" w14:textId="6C963803" w:rsidR="00D52804" w:rsidRPr="00D52804" w:rsidRDefault="00D52804" w:rsidP="00D52804">
      <w:pPr>
        <w:pStyle w:val="PointManual"/>
        <w:ind w:left="0" w:firstLine="0"/>
        <w:jc w:val="both"/>
        <w:rPr>
          <w:lang w:val="lv-LV"/>
        </w:rPr>
      </w:pPr>
      <w:r w:rsidRPr="00D52804">
        <w:rPr>
          <w:sz w:val="20"/>
          <w:szCs w:val="20"/>
          <w:lang w:val="lv-LV"/>
        </w:rPr>
        <w:t xml:space="preserve">ES – ASV tieslietu un iekšlietu ministru sanāksme, kas plānota š.g. </w:t>
      </w:r>
      <w:proofErr w:type="gramStart"/>
      <w:r w:rsidRPr="00D52804">
        <w:rPr>
          <w:sz w:val="20"/>
          <w:szCs w:val="20"/>
          <w:lang w:val="lv-LV"/>
        </w:rPr>
        <w:t>16.decembrī</w:t>
      </w:r>
      <w:proofErr w:type="gramEnd"/>
      <w:r w:rsidRPr="00D52804">
        <w:rPr>
          <w:sz w:val="20"/>
          <w:szCs w:val="20"/>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6028720"/>
      <w:docPartObj>
        <w:docPartGallery w:val="Page Numbers (Top of Page)"/>
        <w:docPartUnique/>
      </w:docPartObj>
    </w:sdtPr>
    <w:sdtEndPr>
      <w:rPr>
        <w:noProof/>
      </w:rPr>
    </w:sdtEndPr>
    <w:sdtContent>
      <w:p w14:paraId="24308F47" w14:textId="4CF29651" w:rsidR="00AA19E1" w:rsidRDefault="00AA19E1">
        <w:pPr>
          <w:pStyle w:val="Header"/>
          <w:jc w:val="center"/>
          <w:rPr>
            <w:noProof/>
          </w:rPr>
        </w:pPr>
        <w:r>
          <w:fldChar w:fldCharType="begin"/>
        </w:r>
        <w:r>
          <w:instrText xml:space="preserve"> PAGE   \* MERGEFORMAT </w:instrText>
        </w:r>
        <w:r>
          <w:fldChar w:fldCharType="separate"/>
        </w:r>
        <w:r w:rsidR="00840BCC">
          <w:rPr>
            <w:noProof/>
          </w:rPr>
          <w:t>7</w:t>
        </w:r>
        <w:r>
          <w:rPr>
            <w:noProof/>
          </w:rPr>
          <w:fldChar w:fldCharType="end"/>
        </w:r>
      </w:p>
      <w:p w14:paraId="6FD7A076" w14:textId="77777777" w:rsidR="00AA19E1" w:rsidRDefault="00840BCC" w:rsidP="007A0AAF">
        <w:pPr>
          <w:pStyle w:val="Header"/>
          <w:jc w:val="center"/>
          <w:rPr>
            <w:noProof/>
          </w:rPr>
        </w:pPr>
      </w:p>
    </w:sdtContent>
  </w:sdt>
  <w:p w14:paraId="7C99B180" w14:textId="7C5356A9" w:rsidR="00AA19E1" w:rsidRDefault="00AA19E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A4BC632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C52265"/>
    <w:multiLevelType w:val="hybridMultilevel"/>
    <w:tmpl w:val="0DE8CCBC"/>
    <w:lvl w:ilvl="0" w:tplc="A23677B0">
      <w:numFmt w:val="bullet"/>
      <w:lvlText w:val="-"/>
      <w:lvlJc w:val="left"/>
      <w:pPr>
        <w:ind w:left="720" w:hanging="360"/>
      </w:pPr>
      <w:rPr>
        <w:rFonts w:ascii="Times New Roman" w:eastAsia="Times New Roman" w:hAnsi="Times New Roman" w:cs="Times New Roman" w:hint="default"/>
        <w:sz w:val="2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24543EE"/>
    <w:multiLevelType w:val="hybridMultilevel"/>
    <w:tmpl w:val="21B22912"/>
    <w:lvl w:ilvl="0" w:tplc="008A1CF4">
      <w:start w:val="1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3A73FE5"/>
    <w:multiLevelType w:val="hybridMultilevel"/>
    <w:tmpl w:val="195E9D9C"/>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780742C"/>
    <w:multiLevelType w:val="hybridMultilevel"/>
    <w:tmpl w:val="364420F4"/>
    <w:lvl w:ilvl="0" w:tplc="2C10B3B2">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09605028"/>
    <w:multiLevelType w:val="hybridMultilevel"/>
    <w:tmpl w:val="0F78B81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143586E"/>
    <w:multiLevelType w:val="hybridMultilevel"/>
    <w:tmpl w:val="E9F4B2B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3B07AD9"/>
    <w:multiLevelType w:val="hybridMultilevel"/>
    <w:tmpl w:val="50B0EB48"/>
    <w:lvl w:ilvl="0" w:tplc="498E45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9D0EC9"/>
    <w:multiLevelType w:val="hybridMultilevel"/>
    <w:tmpl w:val="04DCCFA8"/>
    <w:lvl w:ilvl="0" w:tplc="D3340604">
      <w:start w:val="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83D1170"/>
    <w:multiLevelType w:val="hybridMultilevel"/>
    <w:tmpl w:val="E07ED55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C7A263A"/>
    <w:multiLevelType w:val="multilevel"/>
    <w:tmpl w:val="55AC38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D0A5232"/>
    <w:multiLevelType w:val="hybridMultilevel"/>
    <w:tmpl w:val="4DA07864"/>
    <w:lvl w:ilvl="0" w:tplc="E28A89A6">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1D992AAA"/>
    <w:multiLevelType w:val="hybridMultilevel"/>
    <w:tmpl w:val="D75ED9FC"/>
    <w:lvl w:ilvl="0" w:tplc="0426000F">
      <w:start w:val="1"/>
      <w:numFmt w:val="decimal"/>
      <w:lvlText w:val="%1."/>
      <w:lvlJc w:val="left"/>
      <w:pPr>
        <w:ind w:left="1019" w:hanging="360"/>
      </w:pPr>
    </w:lvl>
    <w:lvl w:ilvl="1" w:tplc="04260019" w:tentative="1">
      <w:start w:val="1"/>
      <w:numFmt w:val="lowerLetter"/>
      <w:lvlText w:val="%2."/>
      <w:lvlJc w:val="left"/>
      <w:pPr>
        <w:ind w:left="1739" w:hanging="360"/>
      </w:pPr>
    </w:lvl>
    <w:lvl w:ilvl="2" w:tplc="0426001B" w:tentative="1">
      <w:start w:val="1"/>
      <w:numFmt w:val="lowerRoman"/>
      <w:lvlText w:val="%3."/>
      <w:lvlJc w:val="right"/>
      <w:pPr>
        <w:ind w:left="2459" w:hanging="180"/>
      </w:pPr>
    </w:lvl>
    <w:lvl w:ilvl="3" w:tplc="0426000F" w:tentative="1">
      <w:start w:val="1"/>
      <w:numFmt w:val="decimal"/>
      <w:lvlText w:val="%4."/>
      <w:lvlJc w:val="left"/>
      <w:pPr>
        <w:ind w:left="3179" w:hanging="360"/>
      </w:pPr>
    </w:lvl>
    <w:lvl w:ilvl="4" w:tplc="04260019" w:tentative="1">
      <w:start w:val="1"/>
      <w:numFmt w:val="lowerLetter"/>
      <w:lvlText w:val="%5."/>
      <w:lvlJc w:val="left"/>
      <w:pPr>
        <w:ind w:left="3899" w:hanging="360"/>
      </w:pPr>
    </w:lvl>
    <w:lvl w:ilvl="5" w:tplc="0426001B" w:tentative="1">
      <w:start w:val="1"/>
      <w:numFmt w:val="lowerRoman"/>
      <w:lvlText w:val="%6."/>
      <w:lvlJc w:val="right"/>
      <w:pPr>
        <w:ind w:left="4619" w:hanging="180"/>
      </w:pPr>
    </w:lvl>
    <w:lvl w:ilvl="6" w:tplc="0426000F" w:tentative="1">
      <w:start w:val="1"/>
      <w:numFmt w:val="decimal"/>
      <w:lvlText w:val="%7."/>
      <w:lvlJc w:val="left"/>
      <w:pPr>
        <w:ind w:left="5339" w:hanging="360"/>
      </w:pPr>
    </w:lvl>
    <w:lvl w:ilvl="7" w:tplc="04260019" w:tentative="1">
      <w:start w:val="1"/>
      <w:numFmt w:val="lowerLetter"/>
      <w:lvlText w:val="%8."/>
      <w:lvlJc w:val="left"/>
      <w:pPr>
        <w:ind w:left="6059" w:hanging="360"/>
      </w:pPr>
    </w:lvl>
    <w:lvl w:ilvl="8" w:tplc="0426001B" w:tentative="1">
      <w:start w:val="1"/>
      <w:numFmt w:val="lowerRoman"/>
      <w:lvlText w:val="%9."/>
      <w:lvlJc w:val="right"/>
      <w:pPr>
        <w:ind w:left="6779" w:hanging="180"/>
      </w:pPr>
    </w:lvl>
  </w:abstractNum>
  <w:abstractNum w:abstractNumId="13" w15:restartNumberingAfterBreak="0">
    <w:nsid w:val="217257DE"/>
    <w:multiLevelType w:val="hybridMultilevel"/>
    <w:tmpl w:val="2D380FC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29F55FFC"/>
    <w:multiLevelType w:val="hybridMultilevel"/>
    <w:tmpl w:val="022A7264"/>
    <w:lvl w:ilvl="0" w:tplc="04260015">
      <w:start w:val="1"/>
      <w:numFmt w:val="upp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2B7B5670"/>
    <w:multiLevelType w:val="hybridMultilevel"/>
    <w:tmpl w:val="44CCC04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0D93B02"/>
    <w:multiLevelType w:val="hybridMultilevel"/>
    <w:tmpl w:val="1706C424"/>
    <w:lvl w:ilvl="0" w:tplc="2C10B3B2">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34B83904"/>
    <w:multiLevelType w:val="hybridMultilevel"/>
    <w:tmpl w:val="1BE8D35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36CD0DD0"/>
    <w:multiLevelType w:val="hybridMultilevel"/>
    <w:tmpl w:val="57C214A2"/>
    <w:lvl w:ilvl="0" w:tplc="DBFA8C3C">
      <w:start w:val="1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37BC6352"/>
    <w:multiLevelType w:val="hybridMultilevel"/>
    <w:tmpl w:val="11B0DCDA"/>
    <w:lvl w:ilvl="0" w:tplc="EC760710">
      <w:start w:val="1"/>
      <w:numFmt w:val="bullet"/>
      <w:lvlText w:val="-"/>
      <w:lvlJc w:val="left"/>
      <w:pPr>
        <w:ind w:left="720" w:hanging="360"/>
      </w:pPr>
      <w:rPr>
        <w:rFonts w:ascii="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3D397250"/>
    <w:multiLevelType w:val="hybridMultilevel"/>
    <w:tmpl w:val="F9749D8C"/>
    <w:lvl w:ilvl="0" w:tplc="3E665666">
      <w:start w:val="2021"/>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9946C9"/>
    <w:multiLevelType w:val="hybridMultilevel"/>
    <w:tmpl w:val="87FC529E"/>
    <w:lvl w:ilvl="0" w:tplc="ADFE5CFC">
      <w:start w:val="20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44FB04CB"/>
    <w:multiLevelType w:val="hybridMultilevel"/>
    <w:tmpl w:val="1E4A61E8"/>
    <w:lvl w:ilvl="0" w:tplc="A5260C46">
      <w:start w:val="2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484B19BB"/>
    <w:multiLevelType w:val="hybridMultilevel"/>
    <w:tmpl w:val="E5DA642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4CB51346"/>
    <w:multiLevelType w:val="hybridMultilevel"/>
    <w:tmpl w:val="3F644F6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4DDD5429"/>
    <w:multiLevelType w:val="hybridMultilevel"/>
    <w:tmpl w:val="EF506150"/>
    <w:lvl w:ilvl="0" w:tplc="B798E404">
      <w:start w:val="2017"/>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4E107B3E"/>
    <w:multiLevelType w:val="hybridMultilevel"/>
    <w:tmpl w:val="8CE83A10"/>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52D75648"/>
    <w:multiLevelType w:val="hybridMultilevel"/>
    <w:tmpl w:val="E9AAD8C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54337C3A"/>
    <w:multiLevelType w:val="hybridMultilevel"/>
    <w:tmpl w:val="DD76B810"/>
    <w:lvl w:ilvl="0" w:tplc="FEC8CCB6">
      <w:numFmt w:val="bullet"/>
      <w:lvlText w:val="-"/>
      <w:lvlJc w:val="left"/>
      <w:pPr>
        <w:ind w:left="720" w:hanging="360"/>
      </w:pPr>
      <w:rPr>
        <w:rFonts w:ascii="Calibri" w:eastAsiaTheme="minorHAnsi" w:hAnsi="Calibri" w:cs="Calibri"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54FD3479"/>
    <w:multiLevelType w:val="hybridMultilevel"/>
    <w:tmpl w:val="6AB0582C"/>
    <w:lvl w:ilvl="0" w:tplc="2C10B3B2">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560E2AE0"/>
    <w:multiLevelType w:val="hybridMultilevel"/>
    <w:tmpl w:val="FC7A5C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7151891"/>
    <w:multiLevelType w:val="hybridMultilevel"/>
    <w:tmpl w:val="36105A8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58F02EB7"/>
    <w:multiLevelType w:val="hybridMultilevel"/>
    <w:tmpl w:val="4A90CF62"/>
    <w:lvl w:ilvl="0" w:tplc="A134F798">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93E6CBF"/>
    <w:multiLevelType w:val="hybridMultilevel"/>
    <w:tmpl w:val="4FA82F98"/>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5C67376F"/>
    <w:multiLevelType w:val="hybridMultilevel"/>
    <w:tmpl w:val="21E47A86"/>
    <w:lvl w:ilvl="0" w:tplc="776CCAD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5CA72AD6"/>
    <w:multiLevelType w:val="hybridMultilevel"/>
    <w:tmpl w:val="97003E88"/>
    <w:lvl w:ilvl="0" w:tplc="707EEAB4">
      <w:start w:val="2"/>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5E5A6BA5"/>
    <w:multiLevelType w:val="hybridMultilevel"/>
    <w:tmpl w:val="7C8C98BC"/>
    <w:lvl w:ilvl="0" w:tplc="CBE23D42">
      <w:start w:val="1"/>
      <w:numFmt w:val="decimal"/>
      <w:lvlText w:val="%1.)"/>
      <w:lvlJc w:val="left"/>
      <w:pPr>
        <w:ind w:left="0" w:hanging="360"/>
      </w:pPr>
      <w:rPr>
        <w:rFonts w:hint="default"/>
      </w:rPr>
    </w:lvl>
    <w:lvl w:ilvl="1" w:tplc="04260019" w:tentative="1">
      <w:start w:val="1"/>
      <w:numFmt w:val="lowerLetter"/>
      <w:lvlText w:val="%2."/>
      <w:lvlJc w:val="left"/>
      <w:pPr>
        <w:ind w:left="720" w:hanging="360"/>
      </w:pPr>
    </w:lvl>
    <w:lvl w:ilvl="2" w:tplc="0426001B" w:tentative="1">
      <w:start w:val="1"/>
      <w:numFmt w:val="lowerRoman"/>
      <w:lvlText w:val="%3."/>
      <w:lvlJc w:val="right"/>
      <w:pPr>
        <w:ind w:left="1440" w:hanging="180"/>
      </w:pPr>
    </w:lvl>
    <w:lvl w:ilvl="3" w:tplc="0426000F" w:tentative="1">
      <w:start w:val="1"/>
      <w:numFmt w:val="decimal"/>
      <w:lvlText w:val="%4."/>
      <w:lvlJc w:val="left"/>
      <w:pPr>
        <w:ind w:left="2160" w:hanging="360"/>
      </w:pPr>
    </w:lvl>
    <w:lvl w:ilvl="4" w:tplc="04260019" w:tentative="1">
      <w:start w:val="1"/>
      <w:numFmt w:val="lowerLetter"/>
      <w:lvlText w:val="%5."/>
      <w:lvlJc w:val="left"/>
      <w:pPr>
        <w:ind w:left="2880" w:hanging="360"/>
      </w:pPr>
    </w:lvl>
    <w:lvl w:ilvl="5" w:tplc="0426001B" w:tentative="1">
      <w:start w:val="1"/>
      <w:numFmt w:val="lowerRoman"/>
      <w:lvlText w:val="%6."/>
      <w:lvlJc w:val="right"/>
      <w:pPr>
        <w:ind w:left="3600" w:hanging="180"/>
      </w:pPr>
    </w:lvl>
    <w:lvl w:ilvl="6" w:tplc="0426000F" w:tentative="1">
      <w:start w:val="1"/>
      <w:numFmt w:val="decimal"/>
      <w:lvlText w:val="%7."/>
      <w:lvlJc w:val="left"/>
      <w:pPr>
        <w:ind w:left="4320" w:hanging="360"/>
      </w:pPr>
    </w:lvl>
    <w:lvl w:ilvl="7" w:tplc="04260019" w:tentative="1">
      <w:start w:val="1"/>
      <w:numFmt w:val="lowerLetter"/>
      <w:lvlText w:val="%8."/>
      <w:lvlJc w:val="left"/>
      <w:pPr>
        <w:ind w:left="5040" w:hanging="360"/>
      </w:pPr>
    </w:lvl>
    <w:lvl w:ilvl="8" w:tplc="0426001B" w:tentative="1">
      <w:start w:val="1"/>
      <w:numFmt w:val="lowerRoman"/>
      <w:lvlText w:val="%9."/>
      <w:lvlJc w:val="right"/>
      <w:pPr>
        <w:ind w:left="5760" w:hanging="180"/>
      </w:pPr>
    </w:lvl>
  </w:abstractNum>
  <w:abstractNum w:abstractNumId="37" w15:restartNumberingAfterBreak="0">
    <w:nsid w:val="5F09175C"/>
    <w:multiLevelType w:val="hybridMultilevel"/>
    <w:tmpl w:val="CC960FEC"/>
    <w:lvl w:ilvl="0" w:tplc="3E302DB2">
      <w:start w:val="1"/>
      <w:numFmt w:val="bullet"/>
      <w:lvlText w:val="-"/>
      <w:lvlJc w:val="left"/>
      <w:pPr>
        <w:ind w:left="720" w:hanging="360"/>
      </w:pPr>
      <w:rPr>
        <w:rFonts w:ascii="Calibri" w:eastAsia="Calibr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8" w15:restartNumberingAfterBreak="0">
    <w:nsid w:val="6057361E"/>
    <w:multiLevelType w:val="hybridMultilevel"/>
    <w:tmpl w:val="833040CE"/>
    <w:lvl w:ilvl="0" w:tplc="3E302DB2">
      <w:start w:val="1"/>
      <w:numFmt w:val="bullet"/>
      <w:lvlText w:val="-"/>
      <w:lvlJc w:val="left"/>
      <w:pPr>
        <w:ind w:left="720" w:hanging="360"/>
      </w:pPr>
      <w:rPr>
        <w:rFonts w:ascii="Calibri" w:eastAsia="Calibr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63046069"/>
    <w:multiLevelType w:val="hybridMultilevel"/>
    <w:tmpl w:val="4A3C5990"/>
    <w:lvl w:ilvl="0" w:tplc="E17CFE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66A502E7"/>
    <w:multiLevelType w:val="hybridMultilevel"/>
    <w:tmpl w:val="ADDECEF2"/>
    <w:lvl w:ilvl="0" w:tplc="1E0E87D6">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1" w15:restartNumberingAfterBreak="0">
    <w:nsid w:val="68124D35"/>
    <w:multiLevelType w:val="hybridMultilevel"/>
    <w:tmpl w:val="5928C32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709C51A2"/>
    <w:multiLevelType w:val="hybridMultilevel"/>
    <w:tmpl w:val="EF24CDFC"/>
    <w:lvl w:ilvl="0" w:tplc="2C10B3B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2CA02F2"/>
    <w:multiLevelType w:val="hybridMultilevel"/>
    <w:tmpl w:val="37F8729A"/>
    <w:lvl w:ilvl="0" w:tplc="3C226814">
      <w:start w:val="1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4" w15:restartNumberingAfterBreak="0">
    <w:nsid w:val="783F6DFC"/>
    <w:multiLevelType w:val="hybridMultilevel"/>
    <w:tmpl w:val="63B8075C"/>
    <w:lvl w:ilvl="0" w:tplc="90BC0572">
      <w:start w:val="2017"/>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5" w15:restartNumberingAfterBreak="0">
    <w:nsid w:val="7DAF751F"/>
    <w:multiLevelType w:val="hybridMultilevel"/>
    <w:tmpl w:val="D132E8FA"/>
    <w:lvl w:ilvl="0" w:tplc="3AF65F1A">
      <w:start w:val="1"/>
      <w:numFmt w:val="decimal"/>
      <w:lvlText w:val="%1."/>
      <w:lvlJc w:val="left"/>
      <w:pPr>
        <w:ind w:left="927" w:hanging="360"/>
      </w:pPr>
      <w:rPr>
        <w:rFonts w:ascii="Times New Roman" w:eastAsia="Times New Roman" w:hAnsi="Times New Roman" w:cs="Times New Roman"/>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46" w15:restartNumberingAfterBreak="0">
    <w:nsid w:val="7E0F6A02"/>
    <w:multiLevelType w:val="hybridMultilevel"/>
    <w:tmpl w:val="4ABC899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7" w15:restartNumberingAfterBreak="0">
    <w:nsid w:val="7F070F0C"/>
    <w:multiLevelType w:val="hybridMultilevel"/>
    <w:tmpl w:val="A6EAD6D2"/>
    <w:lvl w:ilvl="0" w:tplc="80A0EE26">
      <w:start w:val="1"/>
      <w:numFmt w:val="decimal"/>
      <w:lvlText w:val="%1.)"/>
      <w:lvlJc w:val="left"/>
      <w:pPr>
        <w:ind w:left="750" w:hanging="390"/>
      </w:pPr>
      <w:rPr>
        <w:rFonts w:hint="default"/>
        <w:sz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44"/>
  </w:num>
  <w:num w:numId="2">
    <w:abstractNumId w:val="31"/>
  </w:num>
  <w:num w:numId="3">
    <w:abstractNumId w:val="23"/>
  </w:num>
  <w:num w:numId="4">
    <w:abstractNumId w:val="46"/>
  </w:num>
  <w:num w:numId="5">
    <w:abstractNumId w:val="33"/>
  </w:num>
  <w:num w:numId="6">
    <w:abstractNumId w:val="45"/>
  </w:num>
  <w:num w:numId="7">
    <w:abstractNumId w:val="12"/>
  </w:num>
  <w:num w:numId="8">
    <w:abstractNumId w:val="11"/>
  </w:num>
  <w:num w:numId="9">
    <w:abstractNumId w:val="21"/>
  </w:num>
  <w:num w:numId="10">
    <w:abstractNumId w:val="15"/>
  </w:num>
  <w:num w:numId="11">
    <w:abstractNumId w:val="27"/>
  </w:num>
  <w:num w:numId="12">
    <w:abstractNumId w:val="9"/>
  </w:num>
  <w:num w:numId="13">
    <w:abstractNumId w:val="8"/>
  </w:num>
  <w:num w:numId="14">
    <w:abstractNumId w:val="3"/>
  </w:num>
  <w:num w:numId="15">
    <w:abstractNumId w:val="14"/>
  </w:num>
  <w:num w:numId="16">
    <w:abstractNumId w:val="47"/>
  </w:num>
  <w:num w:numId="17">
    <w:abstractNumId w:val="34"/>
  </w:num>
  <w:num w:numId="18">
    <w:abstractNumId w:val="36"/>
  </w:num>
  <w:num w:numId="19">
    <w:abstractNumId w:val="1"/>
  </w:num>
  <w:num w:numId="20">
    <w:abstractNumId w:val="40"/>
  </w:num>
  <w:num w:numId="21">
    <w:abstractNumId w:val="38"/>
  </w:num>
  <w:num w:numId="22">
    <w:abstractNumId w:val="37"/>
  </w:num>
  <w:num w:numId="23">
    <w:abstractNumId w:val="22"/>
  </w:num>
  <w:num w:numId="24">
    <w:abstractNumId w:val="25"/>
  </w:num>
  <w:num w:numId="25">
    <w:abstractNumId w:val="17"/>
  </w:num>
  <w:num w:numId="26">
    <w:abstractNumId w:val="6"/>
  </w:num>
  <w:num w:numId="27">
    <w:abstractNumId w:val="19"/>
  </w:num>
  <w:num w:numId="28">
    <w:abstractNumId w:val="28"/>
  </w:num>
  <w:num w:numId="29">
    <w:abstractNumId w:val="29"/>
  </w:num>
  <w:num w:numId="30">
    <w:abstractNumId w:val="16"/>
  </w:num>
  <w:num w:numId="31">
    <w:abstractNumId w:val="0"/>
  </w:num>
  <w:num w:numId="32">
    <w:abstractNumId w:val="24"/>
  </w:num>
  <w:num w:numId="33">
    <w:abstractNumId w:val="10"/>
  </w:num>
  <w:num w:numId="34">
    <w:abstractNumId w:val="35"/>
  </w:num>
  <w:num w:numId="35">
    <w:abstractNumId w:val="4"/>
  </w:num>
  <w:num w:numId="36">
    <w:abstractNumId w:val="13"/>
  </w:num>
  <w:num w:numId="37">
    <w:abstractNumId w:val="41"/>
  </w:num>
  <w:num w:numId="38">
    <w:abstractNumId w:val="26"/>
  </w:num>
  <w:num w:numId="39">
    <w:abstractNumId w:val="20"/>
  </w:num>
  <w:num w:numId="40">
    <w:abstractNumId w:val="42"/>
  </w:num>
  <w:num w:numId="41">
    <w:abstractNumId w:val="7"/>
  </w:num>
  <w:num w:numId="42">
    <w:abstractNumId w:val="39"/>
  </w:num>
  <w:num w:numId="43">
    <w:abstractNumId w:val="43"/>
  </w:num>
  <w:num w:numId="44">
    <w:abstractNumId w:val="2"/>
  </w:num>
  <w:num w:numId="45">
    <w:abstractNumId w:val="18"/>
  </w:num>
  <w:num w:numId="46">
    <w:abstractNumId w:val="32"/>
  </w:num>
  <w:num w:numId="47">
    <w:abstractNumId w:val="30"/>
  </w:num>
  <w:num w:numId="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ctiveWritingStyle w:appName="MSWord" w:lang="es-ES" w:vendorID="64" w:dllVersion="6" w:nlCheck="1" w:checkStyle="0"/>
  <w:activeWritingStyle w:appName="MSWord" w:lang="en-GB" w:vendorID="64" w:dllVersion="6" w:nlCheck="1" w:checkStyle="1"/>
  <w:activeWritingStyle w:appName="MSWord" w:lang="en-US" w:vendorID="64" w:dllVersion="6" w:nlCheck="1" w:checkStyle="1"/>
  <w:activeWritingStyle w:appName="MSWord" w:lang="en-ZW" w:vendorID="64" w:dllVersion="6" w:nlCheck="1" w:checkStyle="1"/>
  <w:activeWritingStyle w:appName="MSWord" w:lang="en-US" w:vendorID="64" w:dllVersion="4096" w:nlCheck="1" w:checkStyle="0"/>
  <w:activeWritingStyle w:appName="MSWord" w:lang="sv-SE" w:vendorID="64" w:dllVersion="4096" w:nlCheck="1" w:checkStyle="0"/>
  <w:activeWritingStyle w:appName="MSWord" w:lang="en-US" w:vendorID="64" w:dllVersion="131078" w:nlCheck="1" w:checkStyle="0"/>
  <w:activeWritingStyle w:appName="MSWord" w:lang="en-GB" w:vendorID="64" w:dllVersion="131078" w:nlCheck="1" w:checkStyle="0"/>
  <w:activeWritingStyle w:appName="MSWord" w:lang="en-ZW" w:vendorID="64" w:dllVersion="131078" w:nlCheck="1" w:checkStyle="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7F0"/>
    <w:rsid w:val="00004812"/>
    <w:rsid w:val="00007F65"/>
    <w:rsid w:val="000101DC"/>
    <w:rsid w:val="00020BDD"/>
    <w:rsid w:val="0002127E"/>
    <w:rsid w:val="00023445"/>
    <w:rsid w:val="000262D2"/>
    <w:rsid w:val="00026652"/>
    <w:rsid w:val="00030427"/>
    <w:rsid w:val="000318BC"/>
    <w:rsid w:val="00032EC6"/>
    <w:rsid w:val="00034938"/>
    <w:rsid w:val="000356F2"/>
    <w:rsid w:val="00040D53"/>
    <w:rsid w:val="00042AA7"/>
    <w:rsid w:val="0004356B"/>
    <w:rsid w:val="00051EB4"/>
    <w:rsid w:val="00052455"/>
    <w:rsid w:val="00053567"/>
    <w:rsid w:val="00056EC2"/>
    <w:rsid w:val="00060158"/>
    <w:rsid w:val="000621C1"/>
    <w:rsid w:val="00062DD9"/>
    <w:rsid w:val="000644E6"/>
    <w:rsid w:val="00070A66"/>
    <w:rsid w:val="00070AE4"/>
    <w:rsid w:val="000722C4"/>
    <w:rsid w:val="00073B24"/>
    <w:rsid w:val="000757A0"/>
    <w:rsid w:val="00075C13"/>
    <w:rsid w:val="0007795E"/>
    <w:rsid w:val="00080006"/>
    <w:rsid w:val="0008003D"/>
    <w:rsid w:val="00081BE0"/>
    <w:rsid w:val="00082394"/>
    <w:rsid w:val="00085E06"/>
    <w:rsid w:val="00092FC1"/>
    <w:rsid w:val="00093EA9"/>
    <w:rsid w:val="0009650B"/>
    <w:rsid w:val="0009690A"/>
    <w:rsid w:val="000A0F1E"/>
    <w:rsid w:val="000A1564"/>
    <w:rsid w:val="000A65CD"/>
    <w:rsid w:val="000A6774"/>
    <w:rsid w:val="000A6B91"/>
    <w:rsid w:val="000A70E7"/>
    <w:rsid w:val="000B14EA"/>
    <w:rsid w:val="000B1B58"/>
    <w:rsid w:val="000B3E60"/>
    <w:rsid w:val="000B7B7C"/>
    <w:rsid w:val="000C25D9"/>
    <w:rsid w:val="000C3DE9"/>
    <w:rsid w:val="000C5778"/>
    <w:rsid w:val="000C6A36"/>
    <w:rsid w:val="000D1A96"/>
    <w:rsid w:val="000D3001"/>
    <w:rsid w:val="000D33F3"/>
    <w:rsid w:val="000D4119"/>
    <w:rsid w:val="000D4CFF"/>
    <w:rsid w:val="000E0410"/>
    <w:rsid w:val="000E0699"/>
    <w:rsid w:val="000E3EBC"/>
    <w:rsid w:val="000E4DC0"/>
    <w:rsid w:val="000F71AA"/>
    <w:rsid w:val="000F7EED"/>
    <w:rsid w:val="00101F03"/>
    <w:rsid w:val="00103334"/>
    <w:rsid w:val="0010452F"/>
    <w:rsid w:val="00105861"/>
    <w:rsid w:val="00106CB5"/>
    <w:rsid w:val="0011029A"/>
    <w:rsid w:val="00110C8F"/>
    <w:rsid w:val="001119A7"/>
    <w:rsid w:val="00113C5A"/>
    <w:rsid w:val="00117FB6"/>
    <w:rsid w:val="00120ECC"/>
    <w:rsid w:val="00122B6D"/>
    <w:rsid w:val="00125EF9"/>
    <w:rsid w:val="00130C8B"/>
    <w:rsid w:val="001323CC"/>
    <w:rsid w:val="00132900"/>
    <w:rsid w:val="00133610"/>
    <w:rsid w:val="001337B8"/>
    <w:rsid w:val="00133A98"/>
    <w:rsid w:val="0014100E"/>
    <w:rsid w:val="00141862"/>
    <w:rsid w:val="0014707F"/>
    <w:rsid w:val="0015160B"/>
    <w:rsid w:val="0015259B"/>
    <w:rsid w:val="001535A2"/>
    <w:rsid w:val="001554E0"/>
    <w:rsid w:val="001576BD"/>
    <w:rsid w:val="001601DD"/>
    <w:rsid w:val="0016326C"/>
    <w:rsid w:val="00163D03"/>
    <w:rsid w:val="00165253"/>
    <w:rsid w:val="00165C38"/>
    <w:rsid w:val="0016750B"/>
    <w:rsid w:val="00171F63"/>
    <w:rsid w:val="0017314F"/>
    <w:rsid w:val="001738AF"/>
    <w:rsid w:val="0017425A"/>
    <w:rsid w:val="00174A15"/>
    <w:rsid w:val="00176EEC"/>
    <w:rsid w:val="001776B9"/>
    <w:rsid w:val="00183839"/>
    <w:rsid w:val="001839BA"/>
    <w:rsid w:val="001843AA"/>
    <w:rsid w:val="00186286"/>
    <w:rsid w:val="001868CE"/>
    <w:rsid w:val="00195291"/>
    <w:rsid w:val="00197232"/>
    <w:rsid w:val="00197EF4"/>
    <w:rsid w:val="001B6897"/>
    <w:rsid w:val="001B700A"/>
    <w:rsid w:val="001B70AB"/>
    <w:rsid w:val="001B7595"/>
    <w:rsid w:val="001C064C"/>
    <w:rsid w:val="001C30C7"/>
    <w:rsid w:val="001C409B"/>
    <w:rsid w:val="001C53FD"/>
    <w:rsid w:val="001D0EDA"/>
    <w:rsid w:val="001D11DB"/>
    <w:rsid w:val="001D5281"/>
    <w:rsid w:val="001D6AC6"/>
    <w:rsid w:val="001E00A5"/>
    <w:rsid w:val="001E0125"/>
    <w:rsid w:val="001E0AC2"/>
    <w:rsid w:val="001E1D0D"/>
    <w:rsid w:val="001E3A56"/>
    <w:rsid w:val="001E5477"/>
    <w:rsid w:val="001E691C"/>
    <w:rsid w:val="001F0623"/>
    <w:rsid w:val="001F2EA2"/>
    <w:rsid w:val="002049A0"/>
    <w:rsid w:val="0020746D"/>
    <w:rsid w:val="002111EB"/>
    <w:rsid w:val="0021202C"/>
    <w:rsid w:val="00212566"/>
    <w:rsid w:val="00212A3B"/>
    <w:rsid w:val="00212AFB"/>
    <w:rsid w:val="00213665"/>
    <w:rsid w:val="00214555"/>
    <w:rsid w:val="00215DFE"/>
    <w:rsid w:val="00217EF0"/>
    <w:rsid w:val="00217FB4"/>
    <w:rsid w:val="002242CE"/>
    <w:rsid w:val="00224EF9"/>
    <w:rsid w:val="002258FA"/>
    <w:rsid w:val="00226E20"/>
    <w:rsid w:val="00234E6F"/>
    <w:rsid w:val="00235A85"/>
    <w:rsid w:val="002403C8"/>
    <w:rsid w:val="00245651"/>
    <w:rsid w:val="00247671"/>
    <w:rsid w:val="00255FE5"/>
    <w:rsid w:val="0025704C"/>
    <w:rsid w:val="00257073"/>
    <w:rsid w:val="00261F1C"/>
    <w:rsid w:val="0026235E"/>
    <w:rsid w:val="00270621"/>
    <w:rsid w:val="002778A6"/>
    <w:rsid w:val="00280111"/>
    <w:rsid w:val="00280E1D"/>
    <w:rsid w:val="00283A0E"/>
    <w:rsid w:val="00284EE2"/>
    <w:rsid w:val="002870A2"/>
    <w:rsid w:val="00290222"/>
    <w:rsid w:val="00290F4B"/>
    <w:rsid w:val="002929A8"/>
    <w:rsid w:val="00296258"/>
    <w:rsid w:val="002A1618"/>
    <w:rsid w:val="002A1E1B"/>
    <w:rsid w:val="002A2C01"/>
    <w:rsid w:val="002A4556"/>
    <w:rsid w:val="002A7587"/>
    <w:rsid w:val="002B1929"/>
    <w:rsid w:val="002B19D7"/>
    <w:rsid w:val="002B2A94"/>
    <w:rsid w:val="002B625A"/>
    <w:rsid w:val="002B76C6"/>
    <w:rsid w:val="002C253B"/>
    <w:rsid w:val="002C5385"/>
    <w:rsid w:val="002C5A7F"/>
    <w:rsid w:val="002C62D5"/>
    <w:rsid w:val="002D0185"/>
    <w:rsid w:val="002D2AA3"/>
    <w:rsid w:val="002D73F4"/>
    <w:rsid w:val="002E0343"/>
    <w:rsid w:val="002E12A4"/>
    <w:rsid w:val="002E2F4F"/>
    <w:rsid w:val="002E5FC3"/>
    <w:rsid w:val="002E7F9A"/>
    <w:rsid w:val="002F21B8"/>
    <w:rsid w:val="002F2C6A"/>
    <w:rsid w:val="002F441D"/>
    <w:rsid w:val="00307673"/>
    <w:rsid w:val="00312109"/>
    <w:rsid w:val="00312955"/>
    <w:rsid w:val="00317448"/>
    <w:rsid w:val="0032333D"/>
    <w:rsid w:val="003261A9"/>
    <w:rsid w:val="00327769"/>
    <w:rsid w:val="00327AE5"/>
    <w:rsid w:val="003304CC"/>
    <w:rsid w:val="00331A70"/>
    <w:rsid w:val="00331FD5"/>
    <w:rsid w:val="00333D94"/>
    <w:rsid w:val="0033458F"/>
    <w:rsid w:val="003370F1"/>
    <w:rsid w:val="003447D2"/>
    <w:rsid w:val="00344BCF"/>
    <w:rsid w:val="00345E83"/>
    <w:rsid w:val="00364162"/>
    <w:rsid w:val="003678CD"/>
    <w:rsid w:val="00370F04"/>
    <w:rsid w:val="00375014"/>
    <w:rsid w:val="003756A9"/>
    <w:rsid w:val="00380A37"/>
    <w:rsid w:val="00385C26"/>
    <w:rsid w:val="00391C4E"/>
    <w:rsid w:val="00392889"/>
    <w:rsid w:val="00394FF5"/>
    <w:rsid w:val="00396E58"/>
    <w:rsid w:val="003A0B68"/>
    <w:rsid w:val="003A0DBB"/>
    <w:rsid w:val="003A2E17"/>
    <w:rsid w:val="003B149B"/>
    <w:rsid w:val="003B41E3"/>
    <w:rsid w:val="003B4670"/>
    <w:rsid w:val="003B6A6B"/>
    <w:rsid w:val="003B6FE0"/>
    <w:rsid w:val="003B7F01"/>
    <w:rsid w:val="003C2B13"/>
    <w:rsid w:val="003C343F"/>
    <w:rsid w:val="003C3C36"/>
    <w:rsid w:val="003C40E1"/>
    <w:rsid w:val="003C4C91"/>
    <w:rsid w:val="003C680D"/>
    <w:rsid w:val="003C6DB4"/>
    <w:rsid w:val="003D3135"/>
    <w:rsid w:val="003D317E"/>
    <w:rsid w:val="003D6386"/>
    <w:rsid w:val="003D672E"/>
    <w:rsid w:val="003D6D5A"/>
    <w:rsid w:val="003E0DD2"/>
    <w:rsid w:val="003E5D0D"/>
    <w:rsid w:val="003E5D73"/>
    <w:rsid w:val="003E6977"/>
    <w:rsid w:val="003E6A02"/>
    <w:rsid w:val="003E7690"/>
    <w:rsid w:val="003E7DDD"/>
    <w:rsid w:val="003F1872"/>
    <w:rsid w:val="003F1BFD"/>
    <w:rsid w:val="003F400E"/>
    <w:rsid w:val="003F5781"/>
    <w:rsid w:val="004005D3"/>
    <w:rsid w:val="00402A71"/>
    <w:rsid w:val="004048AA"/>
    <w:rsid w:val="00411EE6"/>
    <w:rsid w:val="004275CE"/>
    <w:rsid w:val="004304F2"/>
    <w:rsid w:val="004317E8"/>
    <w:rsid w:val="004330F5"/>
    <w:rsid w:val="00433713"/>
    <w:rsid w:val="00433FF3"/>
    <w:rsid w:val="004375D8"/>
    <w:rsid w:val="00445BD5"/>
    <w:rsid w:val="00445BEF"/>
    <w:rsid w:val="00446F88"/>
    <w:rsid w:val="00450CDE"/>
    <w:rsid w:val="00455B15"/>
    <w:rsid w:val="0045647D"/>
    <w:rsid w:val="00456A02"/>
    <w:rsid w:val="004604A0"/>
    <w:rsid w:val="00460C0E"/>
    <w:rsid w:val="00464A7F"/>
    <w:rsid w:val="004704CE"/>
    <w:rsid w:val="00473976"/>
    <w:rsid w:val="00473FA5"/>
    <w:rsid w:val="004858B7"/>
    <w:rsid w:val="0048618E"/>
    <w:rsid w:val="00486661"/>
    <w:rsid w:val="00486B50"/>
    <w:rsid w:val="004906D4"/>
    <w:rsid w:val="00492950"/>
    <w:rsid w:val="0049497B"/>
    <w:rsid w:val="004A0368"/>
    <w:rsid w:val="004A2704"/>
    <w:rsid w:val="004A4E0C"/>
    <w:rsid w:val="004A6DA6"/>
    <w:rsid w:val="004B5EDE"/>
    <w:rsid w:val="004C06EB"/>
    <w:rsid w:val="004C0897"/>
    <w:rsid w:val="004C0D9A"/>
    <w:rsid w:val="004C146B"/>
    <w:rsid w:val="004C227E"/>
    <w:rsid w:val="004C3A54"/>
    <w:rsid w:val="004C6AE5"/>
    <w:rsid w:val="004C719D"/>
    <w:rsid w:val="004C769D"/>
    <w:rsid w:val="004C76A9"/>
    <w:rsid w:val="004D017F"/>
    <w:rsid w:val="004D216F"/>
    <w:rsid w:val="004D3A91"/>
    <w:rsid w:val="004D5B1A"/>
    <w:rsid w:val="004E2970"/>
    <w:rsid w:val="004F29FC"/>
    <w:rsid w:val="004F451A"/>
    <w:rsid w:val="004F590D"/>
    <w:rsid w:val="004F5C4E"/>
    <w:rsid w:val="004F5F2B"/>
    <w:rsid w:val="004F74AE"/>
    <w:rsid w:val="004F7AE0"/>
    <w:rsid w:val="005004A5"/>
    <w:rsid w:val="005059CB"/>
    <w:rsid w:val="00511883"/>
    <w:rsid w:val="00515EC4"/>
    <w:rsid w:val="00516B6C"/>
    <w:rsid w:val="005214A3"/>
    <w:rsid w:val="0052437C"/>
    <w:rsid w:val="005330F9"/>
    <w:rsid w:val="0053589C"/>
    <w:rsid w:val="00535DC4"/>
    <w:rsid w:val="00537DE7"/>
    <w:rsid w:val="00542751"/>
    <w:rsid w:val="00544245"/>
    <w:rsid w:val="0054441A"/>
    <w:rsid w:val="00546378"/>
    <w:rsid w:val="0054785D"/>
    <w:rsid w:val="0056093C"/>
    <w:rsid w:val="00560A98"/>
    <w:rsid w:val="005635BD"/>
    <w:rsid w:val="005708BA"/>
    <w:rsid w:val="00571A65"/>
    <w:rsid w:val="0058157D"/>
    <w:rsid w:val="0058418D"/>
    <w:rsid w:val="0058526A"/>
    <w:rsid w:val="00591DCD"/>
    <w:rsid w:val="0059304D"/>
    <w:rsid w:val="00595A11"/>
    <w:rsid w:val="00597DC1"/>
    <w:rsid w:val="005A15A0"/>
    <w:rsid w:val="005A16E5"/>
    <w:rsid w:val="005A5212"/>
    <w:rsid w:val="005B123B"/>
    <w:rsid w:val="005B1427"/>
    <w:rsid w:val="005B632F"/>
    <w:rsid w:val="005B6829"/>
    <w:rsid w:val="005C2AC0"/>
    <w:rsid w:val="005C3A4E"/>
    <w:rsid w:val="005C5355"/>
    <w:rsid w:val="005D553E"/>
    <w:rsid w:val="005D64B2"/>
    <w:rsid w:val="005D65ED"/>
    <w:rsid w:val="005D6D29"/>
    <w:rsid w:val="005D6D3E"/>
    <w:rsid w:val="005D76ED"/>
    <w:rsid w:val="005E370B"/>
    <w:rsid w:val="005E5997"/>
    <w:rsid w:val="005E5A56"/>
    <w:rsid w:val="005F0EEE"/>
    <w:rsid w:val="005F39F8"/>
    <w:rsid w:val="005F5CBB"/>
    <w:rsid w:val="005F793A"/>
    <w:rsid w:val="00603D04"/>
    <w:rsid w:val="00606900"/>
    <w:rsid w:val="00607E53"/>
    <w:rsid w:val="00613ECB"/>
    <w:rsid w:val="00615B39"/>
    <w:rsid w:val="00616166"/>
    <w:rsid w:val="0061749B"/>
    <w:rsid w:val="00617D5F"/>
    <w:rsid w:val="006207E5"/>
    <w:rsid w:val="00622CE6"/>
    <w:rsid w:val="006243E9"/>
    <w:rsid w:val="0063082B"/>
    <w:rsid w:val="00631648"/>
    <w:rsid w:val="00640D1D"/>
    <w:rsid w:val="00641182"/>
    <w:rsid w:val="00644088"/>
    <w:rsid w:val="00650619"/>
    <w:rsid w:val="00654C00"/>
    <w:rsid w:val="006569DB"/>
    <w:rsid w:val="00663144"/>
    <w:rsid w:val="00665F31"/>
    <w:rsid w:val="00667533"/>
    <w:rsid w:val="00671E17"/>
    <w:rsid w:val="00674844"/>
    <w:rsid w:val="006767CA"/>
    <w:rsid w:val="006823EC"/>
    <w:rsid w:val="006828F2"/>
    <w:rsid w:val="006856A8"/>
    <w:rsid w:val="00685A3E"/>
    <w:rsid w:val="0068781E"/>
    <w:rsid w:val="0069161D"/>
    <w:rsid w:val="006927EC"/>
    <w:rsid w:val="006952EF"/>
    <w:rsid w:val="006A44C8"/>
    <w:rsid w:val="006B0ADB"/>
    <w:rsid w:val="006C2A5E"/>
    <w:rsid w:val="006C5A32"/>
    <w:rsid w:val="006C7119"/>
    <w:rsid w:val="006C7D21"/>
    <w:rsid w:val="006D2AD2"/>
    <w:rsid w:val="006D5E8F"/>
    <w:rsid w:val="006D5F69"/>
    <w:rsid w:val="006D60E9"/>
    <w:rsid w:val="006E01F8"/>
    <w:rsid w:val="006E2E6E"/>
    <w:rsid w:val="006E3AD4"/>
    <w:rsid w:val="006E5A9B"/>
    <w:rsid w:val="006E5B42"/>
    <w:rsid w:val="006F1016"/>
    <w:rsid w:val="006F23FC"/>
    <w:rsid w:val="006F280A"/>
    <w:rsid w:val="006F3724"/>
    <w:rsid w:val="006F463E"/>
    <w:rsid w:val="006F5EB8"/>
    <w:rsid w:val="00703774"/>
    <w:rsid w:val="007064A5"/>
    <w:rsid w:val="00710682"/>
    <w:rsid w:val="00713FFB"/>
    <w:rsid w:val="00714C61"/>
    <w:rsid w:val="00722D0E"/>
    <w:rsid w:val="0072362B"/>
    <w:rsid w:val="00723BE9"/>
    <w:rsid w:val="0072433C"/>
    <w:rsid w:val="00726C3E"/>
    <w:rsid w:val="0073159E"/>
    <w:rsid w:val="00732831"/>
    <w:rsid w:val="007340B8"/>
    <w:rsid w:val="0074046D"/>
    <w:rsid w:val="00740AE7"/>
    <w:rsid w:val="00747106"/>
    <w:rsid w:val="00751BC0"/>
    <w:rsid w:val="007524DA"/>
    <w:rsid w:val="00754788"/>
    <w:rsid w:val="00755457"/>
    <w:rsid w:val="00755BED"/>
    <w:rsid w:val="0076197E"/>
    <w:rsid w:val="0076530B"/>
    <w:rsid w:val="00765CC0"/>
    <w:rsid w:val="00766092"/>
    <w:rsid w:val="007720C0"/>
    <w:rsid w:val="00772103"/>
    <w:rsid w:val="0077537B"/>
    <w:rsid w:val="00780408"/>
    <w:rsid w:val="0078314D"/>
    <w:rsid w:val="00784D78"/>
    <w:rsid w:val="00785F8B"/>
    <w:rsid w:val="00786A8E"/>
    <w:rsid w:val="00786ADA"/>
    <w:rsid w:val="007872C3"/>
    <w:rsid w:val="00787D00"/>
    <w:rsid w:val="00787F06"/>
    <w:rsid w:val="00790A63"/>
    <w:rsid w:val="0079198B"/>
    <w:rsid w:val="00793EF6"/>
    <w:rsid w:val="0079607B"/>
    <w:rsid w:val="00797386"/>
    <w:rsid w:val="007A07F3"/>
    <w:rsid w:val="007A0AAF"/>
    <w:rsid w:val="007B097C"/>
    <w:rsid w:val="007B4B4A"/>
    <w:rsid w:val="007C0F10"/>
    <w:rsid w:val="007C2716"/>
    <w:rsid w:val="007C6F40"/>
    <w:rsid w:val="007D08DF"/>
    <w:rsid w:val="007D27ED"/>
    <w:rsid w:val="007E087A"/>
    <w:rsid w:val="007E3874"/>
    <w:rsid w:val="007E7D78"/>
    <w:rsid w:val="007F0238"/>
    <w:rsid w:val="007F396F"/>
    <w:rsid w:val="007F5584"/>
    <w:rsid w:val="007F713A"/>
    <w:rsid w:val="008053AC"/>
    <w:rsid w:val="00805DD9"/>
    <w:rsid w:val="00806462"/>
    <w:rsid w:val="00806D70"/>
    <w:rsid w:val="00811225"/>
    <w:rsid w:val="00813688"/>
    <w:rsid w:val="00813BE5"/>
    <w:rsid w:val="0081501B"/>
    <w:rsid w:val="00815FCD"/>
    <w:rsid w:val="008205BE"/>
    <w:rsid w:val="008227BF"/>
    <w:rsid w:val="0082291E"/>
    <w:rsid w:val="00823531"/>
    <w:rsid w:val="00826591"/>
    <w:rsid w:val="008266AB"/>
    <w:rsid w:val="00830309"/>
    <w:rsid w:val="00836577"/>
    <w:rsid w:val="00840BCC"/>
    <w:rsid w:val="00841316"/>
    <w:rsid w:val="00841726"/>
    <w:rsid w:val="00842C80"/>
    <w:rsid w:val="008438D2"/>
    <w:rsid w:val="008463FC"/>
    <w:rsid w:val="00846A5F"/>
    <w:rsid w:val="0085049E"/>
    <w:rsid w:val="00852574"/>
    <w:rsid w:val="00856368"/>
    <w:rsid w:val="00866A32"/>
    <w:rsid w:val="00866B8E"/>
    <w:rsid w:val="00867AEA"/>
    <w:rsid w:val="00871E84"/>
    <w:rsid w:val="00875B51"/>
    <w:rsid w:val="00876879"/>
    <w:rsid w:val="00881EDE"/>
    <w:rsid w:val="00882CE3"/>
    <w:rsid w:val="00882E81"/>
    <w:rsid w:val="00891ABF"/>
    <w:rsid w:val="00892E52"/>
    <w:rsid w:val="00894BD3"/>
    <w:rsid w:val="008979B0"/>
    <w:rsid w:val="008A39D3"/>
    <w:rsid w:val="008A408B"/>
    <w:rsid w:val="008A7C22"/>
    <w:rsid w:val="008B0633"/>
    <w:rsid w:val="008B139E"/>
    <w:rsid w:val="008B27DF"/>
    <w:rsid w:val="008B36D6"/>
    <w:rsid w:val="008B7A4F"/>
    <w:rsid w:val="008B7F97"/>
    <w:rsid w:val="008C17F2"/>
    <w:rsid w:val="008C1C6E"/>
    <w:rsid w:val="008C6FC8"/>
    <w:rsid w:val="008D11D9"/>
    <w:rsid w:val="008D1356"/>
    <w:rsid w:val="008D2512"/>
    <w:rsid w:val="008D341B"/>
    <w:rsid w:val="008D667D"/>
    <w:rsid w:val="008D78A1"/>
    <w:rsid w:val="008D7C90"/>
    <w:rsid w:val="008E0775"/>
    <w:rsid w:val="008E1774"/>
    <w:rsid w:val="008F13A4"/>
    <w:rsid w:val="008F62D2"/>
    <w:rsid w:val="008F7071"/>
    <w:rsid w:val="00901F48"/>
    <w:rsid w:val="00903579"/>
    <w:rsid w:val="009046CA"/>
    <w:rsid w:val="00905DBB"/>
    <w:rsid w:val="00907161"/>
    <w:rsid w:val="00920944"/>
    <w:rsid w:val="0092165F"/>
    <w:rsid w:val="00922F93"/>
    <w:rsid w:val="00923FC7"/>
    <w:rsid w:val="00927726"/>
    <w:rsid w:val="009315BE"/>
    <w:rsid w:val="009327DF"/>
    <w:rsid w:val="00932DB6"/>
    <w:rsid w:val="00937AD1"/>
    <w:rsid w:val="00940DFC"/>
    <w:rsid w:val="0094138A"/>
    <w:rsid w:val="0094143C"/>
    <w:rsid w:val="0094311F"/>
    <w:rsid w:val="00943E0E"/>
    <w:rsid w:val="00946233"/>
    <w:rsid w:val="00947756"/>
    <w:rsid w:val="00950B88"/>
    <w:rsid w:val="00952C1F"/>
    <w:rsid w:val="0095357F"/>
    <w:rsid w:val="00956942"/>
    <w:rsid w:val="00957419"/>
    <w:rsid w:val="00957ECE"/>
    <w:rsid w:val="009617CB"/>
    <w:rsid w:val="00963B6C"/>
    <w:rsid w:val="009718D7"/>
    <w:rsid w:val="009741CA"/>
    <w:rsid w:val="0097603A"/>
    <w:rsid w:val="00980E3A"/>
    <w:rsid w:val="00981DA7"/>
    <w:rsid w:val="009821FD"/>
    <w:rsid w:val="00983D45"/>
    <w:rsid w:val="009852CB"/>
    <w:rsid w:val="00985374"/>
    <w:rsid w:val="0099035F"/>
    <w:rsid w:val="00990B7A"/>
    <w:rsid w:val="00992AA2"/>
    <w:rsid w:val="009965F7"/>
    <w:rsid w:val="009A0AAC"/>
    <w:rsid w:val="009A12F2"/>
    <w:rsid w:val="009A2EC2"/>
    <w:rsid w:val="009A4104"/>
    <w:rsid w:val="009A6D7F"/>
    <w:rsid w:val="009B77EE"/>
    <w:rsid w:val="009B7B9E"/>
    <w:rsid w:val="009C31FD"/>
    <w:rsid w:val="009C3D39"/>
    <w:rsid w:val="009C5741"/>
    <w:rsid w:val="009C7DB8"/>
    <w:rsid w:val="009D7A57"/>
    <w:rsid w:val="009E170E"/>
    <w:rsid w:val="009E2B68"/>
    <w:rsid w:val="009E3679"/>
    <w:rsid w:val="009E5C67"/>
    <w:rsid w:val="009F0DC1"/>
    <w:rsid w:val="009F1A14"/>
    <w:rsid w:val="009F1F43"/>
    <w:rsid w:val="009F529E"/>
    <w:rsid w:val="00A04E95"/>
    <w:rsid w:val="00A14A00"/>
    <w:rsid w:val="00A1584E"/>
    <w:rsid w:val="00A33E0D"/>
    <w:rsid w:val="00A35EB7"/>
    <w:rsid w:val="00A37B8B"/>
    <w:rsid w:val="00A415C1"/>
    <w:rsid w:val="00A431E7"/>
    <w:rsid w:val="00A45531"/>
    <w:rsid w:val="00A56B9F"/>
    <w:rsid w:val="00A6400E"/>
    <w:rsid w:val="00A66F20"/>
    <w:rsid w:val="00A73C1B"/>
    <w:rsid w:val="00A749FC"/>
    <w:rsid w:val="00A74CEE"/>
    <w:rsid w:val="00A80251"/>
    <w:rsid w:val="00A8193C"/>
    <w:rsid w:val="00A82ECD"/>
    <w:rsid w:val="00A9200B"/>
    <w:rsid w:val="00A92689"/>
    <w:rsid w:val="00A95095"/>
    <w:rsid w:val="00AA095A"/>
    <w:rsid w:val="00AA19E1"/>
    <w:rsid w:val="00AA4745"/>
    <w:rsid w:val="00AA5C7E"/>
    <w:rsid w:val="00AA6AD3"/>
    <w:rsid w:val="00AB1074"/>
    <w:rsid w:val="00AB1485"/>
    <w:rsid w:val="00AB3069"/>
    <w:rsid w:val="00AB710E"/>
    <w:rsid w:val="00AC1732"/>
    <w:rsid w:val="00AC59EB"/>
    <w:rsid w:val="00AC63B4"/>
    <w:rsid w:val="00AD352B"/>
    <w:rsid w:val="00AE1608"/>
    <w:rsid w:val="00AE575E"/>
    <w:rsid w:val="00AE5B61"/>
    <w:rsid w:val="00AE60B5"/>
    <w:rsid w:val="00AE7002"/>
    <w:rsid w:val="00AF13AF"/>
    <w:rsid w:val="00AF74C5"/>
    <w:rsid w:val="00AF7623"/>
    <w:rsid w:val="00B0176B"/>
    <w:rsid w:val="00B02ABE"/>
    <w:rsid w:val="00B041A9"/>
    <w:rsid w:val="00B07E53"/>
    <w:rsid w:val="00B1565D"/>
    <w:rsid w:val="00B21EB8"/>
    <w:rsid w:val="00B230FC"/>
    <w:rsid w:val="00B23C04"/>
    <w:rsid w:val="00B25B70"/>
    <w:rsid w:val="00B25EC8"/>
    <w:rsid w:val="00B31E81"/>
    <w:rsid w:val="00B3450B"/>
    <w:rsid w:val="00B36B95"/>
    <w:rsid w:val="00B37426"/>
    <w:rsid w:val="00B3754A"/>
    <w:rsid w:val="00B40402"/>
    <w:rsid w:val="00B45170"/>
    <w:rsid w:val="00B469A1"/>
    <w:rsid w:val="00B50235"/>
    <w:rsid w:val="00B506BE"/>
    <w:rsid w:val="00B62094"/>
    <w:rsid w:val="00B63A36"/>
    <w:rsid w:val="00B666A4"/>
    <w:rsid w:val="00B67342"/>
    <w:rsid w:val="00B70CB7"/>
    <w:rsid w:val="00B72740"/>
    <w:rsid w:val="00B74EDD"/>
    <w:rsid w:val="00B76E84"/>
    <w:rsid w:val="00B77499"/>
    <w:rsid w:val="00B84128"/>
    <w:rsid w:val="00B914F0"/>
    <w:rsid w:val="00B94495"/>
    <w:rsid w:val="00B94613"/>
    <w:rsid w:val="00BA50A9"/>
    <w:rsid w:val="00BA6365"/>
    <w:rsid w:val="00BA7819"/>
    <w:rsid w:val="00BB2B02"/>
    <w:rsid w:val="00BB6156"/>
    <w:rsid w:val="00BC4860"/>
    <w:rsid w:val="00BC7D42"/>
    <w:rsid w:val="00BD1322"/>
    <w:rsid w:val="00BD164A"/>
    <w:rsid w:val="00BD213A"/>
    <w:rsid w:val="00BD26A8"/>
    <w:rsid w:val="00BD3834"/>
    <w:rsid w:val="00BD3CC6"/>
    <w:rsid w:val="00BD3F84"/>
    <w:rsid w:val="00BD4E48"/>
    <w:rsid w:val="00BD6267"/>
    <w:rsid w:val="00BD72D0"/>
    <w:rsid w:val="00BE0339"/>
    <w:rsid w:val="00BE0734"/>
    <w:rsid w:val="00BE1415"/>
    <w:rsid w:val="00BE1B6C"/>
    <w:rsid w:val="00BF28FA"/>
    <w:rsid w:val="00BF4209"/>
    <w:rsid w:val="00BF4667"/>
    <w:rsid w:val="00BF6B12"/>
    <w:rsid w:val="00BF778B"/>
    <w:rsid w:val="00C011CE"/>
    <w:rsid w:val="00C01356"/>
    <w:rsid w:val="00C0210F"/>
    <w:rsid w:val="00C023E0"/>
    <w:rsid w:val="00C063EA"/>
    <w:rsid w:val="00C1182F"/>
    <w:rsid w:val="00C15B93"/>
    <w:rsid w:val="00C15FF7"/>
    <w:rsid w:val="00C166FB"/>
    <w:rsid w:val="00C17357"/>
    <w:rsid w:val="00C22386"/>
    <w:rsid w:val="00C2758D"/>
    <w:rsid w:val="00C27E3E"/>
    <w:rsid w:val="00C35EAF"/>
    <w:rsid w:val="00C368A3"/>
    <w:rsid w:val="00C369AD"/>
    <w:rsid w:val="00C37673"/>
    <w:rsid w:val="00C40B2C"/>
    <w:rsid w:val="00C46D03"/>
    <w:rsid w:val="00C4755A"/>
    <w:rsid w:val="00C47C0D"/>
    <w:rsid w:val="00C51D9E"/>
    <w:rsid w:val="00C52C46"/>
    <w:rsid w:val="00C572F0"/>
    <w:rsid w:val="00C57ACE"/>
    <w:rsid w:val="00C615AF"/>
    <w:rsid w:val="00C61F24"/>
    <w:rsid w:val="00C62452"/>
    <w:rsid w:val="00C635D6"/>
    <w:rsid w:val="00C65BE7"/>
    <w:rsid w:val="00C668D5"/>
    <w:rsid w:val="00C66957"/>
    <w:rsid w:val="00C73F1B"/>
    <w:rsid w:val="00C757EB"/>
    <w:rsid w:val="00C778B2"/>
    <w:rsid w:val="00C82A5E"/>
    <w:rsid w:val="00C82B89"/>
    <w:rsid w:val="00C85834"/>
    <w:rsid w:val="00C90C03"/>
    <w:rsid w:val="00C9108B"/>
    <w:rsid w:val="00C93031"/>
    <w:rsid w:val="00C93866"/>
    <w:rsid w:val="00C938E8"/>
    <w:rsid w:val="00C950D1"/>
    <w:rsid w:val="00CA074B"/>
    <w:rsid w:val="00CA15D7"/>
    <w:rsid w:val="00CA1946"/>
    <w:rsid w:val="00CA3C75"/>
    <w:rsid w:val="00CA40DC"/>
    <w:rsid w:val="00CB1EA3"/>
    <w:rsid w:val="00CB2AED"/>
    <w:rsid w:val="00CB2E33"/>
    <w:rsid w:val="00CB59BE"/>
    <w:rsid w:val="00CC023E"/>
    <w:rsid w:val="00CC5382"/>
    <w:rsid w:val="00CC7DD8"/>
    <w:rsid w:val="00CD082A"/>
    <w:rsid w:val="00CD600B"/>
    <w:rsid w:val="00CE0675"/>
    <w:rsid w:val="00CE1F40"/>
    <w:rsid w:val="00CE32C6"/>
    <w:rsid w:val="00CE7B8C"/>
    <w:rsid w:val="00CF23CF"/>
    <w:rsid w:val="00CF2FD4"/>
    <w:rsid w:val="00CF3AB3"/>
    <w:rsid w:val="00D00A73"/>
    <w:rsid w:val="00D015A7"/>
    <w:rsid w:val="00D026E6"/>
    <w:rsid w:val="00D03A54"/>
    <w:rsid w:val="00D043DC"/>
    <w:rsid w:val="00D1577B"/>
    <w:rsid w:val="00D15BC2"/>
    <w:rsid w:val="00D20A05"/>
    <w:rsid w:val="00D24C0D"/>
    <w:rsid w:val="00D24DD6"/>
    <w:rsid w:val="00D268CC"/>
    <w:rsid w:val="00D27DC0"/>
    <w:rsid w:val="00D30F85"/>
    <w:rsid w:val="00D35BE6"/>
    <w:rsid w:val="00D36D2C"/>
    <w:rsid w:val="00D4435B"/>
    <w:rsid w:val="00D52804"/>
    <w:rsid w:val="00D56505"/>
    <w:rsid w:val="00D567EC"/>
    <w:rsid w:val="00D60E81"/>
    <w:rsid w:val="00D651E4"/>
    <w:rsid w:val="00D735B7"/>
    <w:rsid w:val="00D84A58"/>
    <w:rsid w:val="00D862A2"/>
    <w:rsid w:val="00D86899"/>
    <w:rsid w:val="00D90B62"/>
    <w:rsid w:val="00D924C4"/>
    <w:rsid w:val="00D9527C"/>
    <w:rsid w:val="00D95470"/>
    <w:rsid w:val="00D955AB"/>
    <w:rsid w:val="00D9664D"/>
    <w:rsid w:val="00DA3DCC"/>
    <w:rsid w:val="00DB0BF2"/>
    <w:rsid w:val="00DB149F"/>
    <w:rsid w:val="00DB2C54"/>
    <w:rsid w:val="00DB4880"/>
    <w:rsid w:val="00DC1C5F"/>
    <w:rsid w:val="00DC2C50"/>
    <w:rsid w:val="00DC5CFE"/>
    <w:rsid w:val="00DC6964"/>
    <w:rsid w:val="00DD25DA"/>
    <w:rsid w:val="00DD5B3C"/>
    <w:rsid w:val="00DD7477"/>
    <w:rsid w:val="00DE118C"/>
    <w:rsid w:val="00DE501D"/>
    <w:rsid w:val="00DE502E"/>
    <w:rsid w:val="00DF2135"/>
    <w:rsid w:val="00DF47F0"/>
    <w:rsid w:val="00DF55BA"/>
    <w:rsid w:val="00DF5A5F"/>
    <w:rsid w:val="00DF5E3C"/>
    <w:rsid w:val="00DF6FDA"/>
    <w:rsid w:val="00E01950"/>
    <w:rsid w:val="00E03E67"/>
    <w:rsid w:val="00E14147"/>
    <w:rsid w:val="00E164B1"/>
    <w:rsid w:val="00E168F3"/>
    <w:rsid w:val="00E16BD6"/>
    <w:rsid w:val="00E24174"/>
    <w:rsid w:val="00E26A12"/>
    <w:rsid w:val="00E3766C"/>
    <w:rsid w:val="00E37A6A"/>
    <w:rsid w:val="00E37CE5"/>
    <w:rsid w:val="00E4012B"/>
    <w:rsid w:val="00E41024"/>
    <w:rsid w:val="00E45C31"/>
    <w:rsid w:val="00E50DFA"/>
    <w:rsid w:val="00E52333"/>
    <w:rsid w:val="00E6218A"/>
    <w:rsid w:val="00E635D2"/>
    <w:rsid w:val="00E7088D"/>
    <w:rsid w:val="00E70B56"/>
    <w:rsid w:val="00E70CC7"/>
    <w:rsid w:val="00E71680"/>
    <w:rsid w:val="00E7245D"/>
    <w:rsid w:val="00E751BD"/>
    <w:rsid w:val="00E758AB"/>
    <w:rsid w:val="00E76EEC"/>
    <w:rsid w:val="00E77201"/>
    <w:rsid w:val="00E82872"/>
    <w:rsid w:val="00E911D3"/>
    <w:rsid w:val="00E968C5"/>
    <w:rsid w:val="00E97509"/>
    <w:rsid w:val="00E975B2"/>
    <w:rsid w:val="00EA045D"/>
    <w:rsid w:val="00EA19A8"/>
    <w:rsid w:val="00EA22CD"/>
    <w:rsid w:val="00EA2D88"/>
    <w:rsid w:val="00EA42BD"/>
    <w:rsid w:val="00EA4988"/>
    <w:rsid w:val="00EA4E1A"/>
    <w:rsid w:val="00EB09FF"/>
    <w:rsid w:val="00EB143E"/>
    <w:rsid w:val="00EB165E"/>
    <w:rsid w:val="00EB625A"/>
    <w:rsid w:val="00EC18E0"/>
    <w:rsid w:val="00EC5C14"/>
    <w:rsid w:val="00EC6198"/>
    <w:rsid w:val="00EC623A"/>
    <w:rsid w:val="00ED02C1"/>
    <w:rsid w:val="00ED0586"/>
    <w:rsid w:val="00EE256F"/>
    <w:rsid w:val="00EE3A8F"/>
    <w:rsid w:val="00EE62C4"/>
    <w:rsid w:val="00EE78E5"/>
    <w:rsid w:val="00EF08B4"/>
    <w:rsid w:val="00EF110D"/>
    <w:rsid w:val="00EF119B"/>
    <w:rsid w:val="00EF201C"/>
    <w:rsid w:val="00EF370A"/>
    <w:rsid w:val="00EF3AA0"/>
    <w:rsid w:val="00EF4B0B"/>
    <w:rsid w:val="00EF7877"/>
    <w:rsid w:val="00F03BDE"/>
    <w:rsid w:val="00F06C6C"/>
    <w:rsid w:val="00F07D03"/>
    <w:rsid w:val="00F11C18"/>
    <w:rsid w:val="00F149C1"/>
    <w:rsid w:val="00F14E13"/>
    <w:rsid w:val="00F15003"/>
    <w:rsid w:val="00F159B1"/>
    <w:rsid w:val="00F17140"/>
    <w:rsid w:val="00F3111D"/>
    <w:rsid w:val="00F3123D"/>
    <w:rsid w:val="00F31F6F"/>
    <w:rsid w:val="00F34B7E"/>
    <w:rsid w:val="00F3501F"/>
    <w:rsid w:val="00F3526D"/>
    <w:rsid w:val="00F408D6"/>
    <w:rsid w:val="00F41EFD"/>
    <w:rsid w:val="00F423FD"/>
    <w:rsid w:val="00F47149"/>
    <w:rsid w:val="00F5084E"/>
    <w:rsid w:val="00F51F16"/>
    <w:rsid w:val="00F55F80"/>
    <w:rsid w:val="00F5765F"/>
    <w:rsid w:val="00F618D7"/>
    <w:rsid w:val="00F6257F"/>
    <w:rsid w:val="00F63393"/>
    <w:rsid w:val="00F65876"/>
    <w:rsid w:val="00F6775D"/>
    <w:rsid w:val="00F72DD6"/>
    <w:rsid w:val="00F91AD1"/>
    <w:rsid w:val="00F949B2"/>
    <w:rsid w:val="00FA06CC"/>
    <w:rsid w:val="00FA2168"/>
    <w:rsid w:val="00FA427B"/>
    <w:rsid w:val="00FA4CD4"/>
    <w:rsid w:val="00FC2E18"/>
    <w:rsid w:val="00FC3DE4"/>
    <w:rsid w:val="00FC545C"/>
    <w:rsid w:val="00FD383D"/>
    <w:rsid w:val="00FD6476"/>
    <w:rsid w:val="00FD7D5D"/>
    <w:rsid w:val="00FE1D22"/>
    <w:rsid w:val="00FE492F"/>
    <w:rsid w:val="00FE4FB0"/>
    <w:rsid w:val="00FE50F0"/>
    <w:rsid w:val="00FF0093"/>
    <w:rsid w:val="00FF0DB2"/>
    <w:rsid w:val="00FF14E0"/>
    <w:rsid w:val="00FF5BD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1EDE"/>
    <w:pPr>
      <w:widowControl w:val="0"/>
      <w:spacing w:after="0" w:line="360" w:lineRule="auto"/>
    </w:pPr>
    <w:rPr>
      <w:rFonts w:ascii="Times New Roman" w:eastAsia="Times New Roman" w:hAnsi="Times New Roman" w:cs="Times New Roman"/>
      <w:sz w:val="24"/>
      <w:szCs w:val="20"/>
      <w:lang w:eastAsia="fr-BE"/>
    </w:rPr>
  </w:style>
  <w:style w:type="paragraph" w:styleId="Heading1">
    <w:name w:val="heading 1"/>
    <w:basedOn w:val="Normal"/>
    <w:next w:val="Normal"/>
    <w:link w:val="Heading1Char"/>
    <w:uiPriority w:val="9"/>
    <w:qFormat/>
    <w:rsid w:val="0067484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9046CA"/>
    <w:pPr>
      <w:widowControl/>
      <w:spacing w:before="100" w:beforeAutospacing="1" w:after="100" w:afterAutospacing="1" w:line="240" w:lineRule="auto"/>
      <w:outlineLvl w:val="2"/>
    </w:pPr>
    <w:rPr>
      <w:b/>
      <w:bCs/>
      <w:sz w:val="27"/>
      <w:szCs w:val="27"/>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Strip,Bull"/>
    <w:basedOn w:val="Normal"/>
    <w:link w:val="ListParagraphChar"/>
    <w:uiPriority w:val="34"/>
    <w:qFormat/>
    <w:rsid w:val="00DF47F0"/>
    <w:pPr>
      <w:ind w:left="720"/>
      <w:contextualSpacing/>
    </w:pPr>
  </w:style>
  <w:style w:type="paragraph" w:styleId="Header">
    <w:name w:val="header"/>
    <w:basedOn w:val="Normal"/>
    <w:link w:val="HeaderChar"/>
    <w:uiPriority w:val="99"/>
    <w:unhideWhenUsed/>
    <w:rsid w:val="004C0897"/>
    <w:pPr>
      <w:tabs>
        <w:tab w:val="center" w:pos="4153"/>
        <w:tab w:val="right" w:pos="8306"/>
      </w:tabs>
      <w:spacing w:line="240" w:lineRule="auto"/>
    </w:pPr>
  </w:style>
  <w:style w:type="character" w:customStyle="1" w:styleId="HeaderChar">
    <w:name w:val="Header Char"/>
    <w:basedOn w:val="DefaultParagraphFont"/>
    <w:link w:val="Header"/>
    <w:uiPriority w:val="99"/>
    <w:rsid w:val="004C0897"/>
    <w:rPr>
      <w:rFonts w:ascii="Times New Roman" w:eastAsia="Times New Roman" w:hAnsi="Times New Roman" w:cs="Times New Roman"/>
      <w:sz w:val="24"/>
      <w:szCs w:val="20"/>
      <w:lang w:eastAsia="fr-BE"/>
    </w:rPr>
  </w:style>
  <w:style w:type="paragraph" w:styleId="Footer">
    <w:name w:val="footer"/>
    <w:basedOn w:val="Normal"/>
    <w:link w:val="FooterChar"/>
    <w:uiPriority w:val="99"/>
    <w:unhideWhenUsed/>
    <w:rsid w:val="004C0897"/>
    <w:pPr>
      <w:tabs>
        <w:tab w:val="center" w:pos="4153"/>
        <w:tab w:val="right" w:pos="8306"/>
      </w:tabs>
      <w:spacing w:line="240" w:lineRule="auto"/>
    </w:pPr>
  </w:style>
  <w:style w:type="character" w:customStyle="1" w:styleId="FooterChar">
    <w:name w:val="Footer Char"/>
    <w:basedOn w:val="DefaultParagraphFont"/>
    <w:link w:val="Footer"/>
    <w:uiPriority w:val="99"/>
    <w:rsid w:val="004C0897"/>
    <w:rPr>
      <w:rFonts w:ascii="Times New Roman" w:eastAsia="Times New Roman" w:hAnsi="Times New Roman" w:cs="Times New Roman"/>
      <w:sz w:val="24"/>
      <w:szCs w:val="20"/>
      <w:lang w:eastAsia="fr-BE"/>
    </w:rPr>
  </w:style>
  <w:style w:type="character" w:styleId="Hyperlink">
    <w:name w:val="Hyperlink"/>
    <w:basedOn w:val="DefaultParagraphFont"/>
    <w:uiPriority w:val="99"/>
    <w:unhideWhenUsed/>
    <w:rsid w:val="004C0897"/>
    <w:rPr>
      <w:color w:val="0563C1" w:themeColor="hyperlink"/>
      <w:u w:val="single"/>
    </w:rPr>
  </w:style>
  <w:style w:type="paragraph" w:styleId="FootnoteText">
    <w:name w:val="footnote text"/>
    <w:aliases w:val=" Char,Footnote,Fußnote, Char1,Char1,Footnote Text Char1,Footnote Text Char2 Char,Footnote Text Char1 Char Char,Footnote Text Char2 Char Char Char,Footnote Text Char1 Char Char Char Char,Footnote Text Char2 Char Char Char Char Char,Cha,ft"/>
    <w:basedOn w:val="Normal"/>
    <w:link w:val="FootnoteTextChar"/>
    <w:uiPriority w:val="99"/>
    <w:unhideWhenUsed/>
    <w:qFormat/>
    <w:rsid w:val="00117FB6"/>
    <w:pPr>
      <w:spacing w:line="240" w:lineRule="auto"/>
    </w:pPr>
    <w:rPr>
      <w:sz w:val="20"/>
    </w:rPr>
  </w:style>
  <w:style w:type="character" w:customStyle="1" w:styleId="FootnoteTextChar">
    <w:name w:val="Footnote Text Char"/>
    <w:aliases w:val=" Char Char,Footnote Char,Fußnote Char, Char1 Char,Char1 Char,Footnote Text Char1 Char,Footnote Text Char2 Char Char,Footnote Text Char1 Char Char Char,Footnote Text Char2 Char Char Char Char,Cha Char,ft Char"/>
    <w:basedOn w:val="DefaultParagraphFont"/>
    <w:link w:val="FootnoteText"/>
    <w:uiPriority w:val="99"/>
    <w:qFormat/>
    <w:rsid w:val="00117FB6"/>
    <w:rPr>
      <w:rFonts w:ascii="Times New Roman" w:eastAsia="Times New Roman" w:hAnsi="Times New Roman" w:cs="Times New Roman"/>
      <w:sz w:val="20"/>
      <w:szCs w:val="20"/>
      <w:lang w:eastAsia="fr-BE"/>
    </w:rPr>
  </w:style>
  <w:style w:type="character" w:styleId="FootnoteReference">
    <w:name w:val="footnote reference"/>
    <w:aliases w:val="Footnote Reference Superscript,Footnote reference number,Times 10 Point,Exposant 3 Point,Footnote symbol,Footnote Reference Number,Footnote Reference_LVL6,Footnote Reference_LVL61,Footnote Reference_LVL62,Footnote Reference_LVL63,Ref"/>
    <w:basedOn w:val="DefaultParagraphFont"/>
    <w:link w:val="BVIfnrChar1CharCharChar"/>
    <w:uiPriority w:val="99"/>
    <w:unhideWhenUsed/>
    <w:qFormat/>
    <w:rsid w:val="00117FB6"/>
    <w:rPr>
      <w:vertAlign w:val="superscript"/>
    </w:rPr>
  </w:style>
  <w:style w:type="character" w:styleId="CommentReference">
    <w:name w:val="annotation reference"/>
    <w:basedOn w:val="DefaultParagraphFont"/>
    <w:uiPriority w:val="99"/>
    <w:semiHidden/>
    <w:unhideWhenUsed/>
    <w:rsid w:val="00C93866"/>
    <w:rPr>
      <w:sz w:val="16"/>
      <w:szCs w:val="16"/>
    </w:rPr>
  </w:style>
  <w:style w:type="paragraph" w:styleId="CommentText">
    <w:name w:val="annotation text"/>
    <w:basedOn w:val="Normal"/>
    <w:link w:val="CommentTextChar"/>
    <w:uiPriority w:val="99"/>
    <w:semiHidden/>
    <w:unhideWhenUsed/>
    <w:rsid w:val="00C93866"/>
    <w:pPr>
      <w:spacing w:line="240" w:lineRule="auto"/>
    </w:pPr>
    <w:rPr>
      <w:sz w:val="20"/>
    </w:rPr>
  </w:style>
  <w:style w:type="character" w:customStyle="1" w:styleId="CommentTextChar">
    <w:name w:val="Comment Text Char"/>
    <w:basedOn w:val="DefaultParagraphFont"/>
    <w:link w:val="CommentText"/>
    <w:uiPriority w:val="99"/>
    <w:semiHidden/>
    <w:rsid w:val="00C93866"/>
    <w:rPr>
      <w:rFonts w:ascii="Times New Roman" w:eastAsia="Times New Roman" w:hAnsi="Times New Roman" w:cs="Times New Roman"/>
      <w:sz w:val="20"/>
      <w:szCs w:val="20"/>
      <w:lang w:eastAsia="fr-BE"/>
    </w:rPr>
  </w:style>
  <w:style w:type="paragraph" w:styleId="CommentSubject">
    <w:name w:val="annotation subject"/>
    <w:basedOn w:val="CommentText"/>
    <w:next w:val="CommentText"/>
    <w:link w:val="CommentSubjectChar"/>
    <w:uiPriority w:val="99"/>
    <w:semiHidden/>
    <w:unhideWhenUsed/>
    <w:rsid w:val="00C93866"/>
    <w:rPr>
      <w:b/>
      <w:bCs/>
    </w:rPr>
  </w:style>
  <w:style w:type="character" w:customStyle="1" w:styleId="CommentSubjectChar">
    <w:name w:val="Comment Subject Char"/>
    <w:basedOn w:val="CommentTextChar"/>
    <w:link w:val="CommentSubject"/>
    <w:uiPriority w:val="99"/>
    <w:semiHidden/>
    <w:rsid w:val="00C93866"/>
    <w:rPr>
      <w:rFonts w:ascii="Times New Roman" w:eastAsia="Times New Roman" w:hAnsi="Times New Roman" w:cs="Times New Roman"/>
      <w:b/>
      <w:bCs/>
      <w:sz w:val="20"/>
      <w:szCs w:val="20"/>
      <w:lang w:eastAsia="fr-BE"/>
    </w:rPr>
  </w:style>
  <w:style w:type="paragraph" w:styleId="BalloonText">
    <w:name w:val="Balloon Text"/>
    <w:basedOn w:val="Normal"/>
    <w:link w:val="BalloonTextChar"/>
    <w:uiPriority w:val="99"/>
    <w:semiHidden/>
    <w:unhideWhenUsed/>
    <w:rsid w:val="00C9386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3866"/>
    <w:rPr>
      <w:rFonts w:ascii="Segoe UI" w:eastAsia="Times New Roman" w:hAnsi="Segoe UI" w:cs="Segoe UI"/>
      <w:sz w:val="18"/>
      <w:szCs w:val="18"/>
      <w:lang w:eastAsia="fr-BE"/>
    </w:rPr>
  </w:style>
  <w:style w:type="paragraph" w:styleId="NormalWeb">
    <w:name w:val="Normal (Web)"/>
    <w:aliases w:val="Обычный (веб) Знак Знак,Обычный (веб) Знак Знак Знак Знак Знак Знак,Обычный (веб) Знак Знак Знак Знак Знак Знак Знак Знак Знак Знак Знак,Обычный (веб) Знак Знак Знак Знак Знак Знак Знак Знак Знак Знак Знак Знак Знак Знак Знак Знак Знак"/>
    <w:basedOn w:val="Normal"/>
    <w:uiPriority w:val="99"/>
    <w:unhideWhenUsed/>
    <w:rsid w:val="00922F93"/>
    <w:pPr>
      <w:widowControl/>
      <w:spacing w:before="100" w:beforeAutospacing="1" w:after="100" w:afterAutospacing="1" w:line="240" w:lineRule="auto"/>
    </w:pPr>
    <w:rPr>
      <w:szCs w:val="24"/>
      <w:lang w:eastAsia="lv-LV"/>
    </w:rPr>
  </w:style>
  <w:style w:type="paragraph" w:customStyle="1" w:styleId="mt-translation">
    <w:name w:val="mt-translation"/>
    <w:basedOn w:val="Normal"/>
    <w:rsid w:val="00EF110D"/>
    <w:pPr>
      <w:widowControl/>
      <w:spacing w:before="100" w:beforeAutospacing="1" w:after="100" w:afterAutospacing="1" w:line="240" w:lineRule="auto"/>
    </w:pPr>
    <w:rPr>
      <w:szCs w:val="24"/>
      <w:lang w:eastAsia="lv-LV"/>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uiPriority w:val="99"/>
    <w:rsid w:val="00EF110D"/>
    <w:pPr>
      <w:widowControl/>
      <w:spacing w:after="160" w:line="240" w:lineRule="exact"/>
    </w:pPr>
    <w:rPr>
      <w:rFonts w:asciiTheme="minorHAnsi" w:eastAsiaTheme="minorHAnsi" w:hAnsiTheme="minorHAnsi" w:cstheme="minorBidi"/>
      <w:sz w:val="22"/>
      <w:szCs w:val="22"/>
      <w:vertAlign w:val="superscript"/>
      <w:lang w:eastAsia="en-US"/>
    </w:rPr>
  </w:style>
  <w:style w:type="paragraph" w:styleId="NoSpacing">
    <w:name w:val="No Spacing"/>
    <w:uiPriority w:val="1"/>
    <w:qFormat/>
    <w:rsid w:val="004304F2"/>
    <w:pPr>
      <w:widowControl w:val="0"/>
      <w:spacing w:after="0" w:line="240" w:lineRule="auto"/>
    </w:pPr>
    <w:rPr>
      <w:rFonts w:ascii="Calibri" w:eastAsia="Calibri" w:hAnsi="Calibri" w:cs="Times New Roman"/>
      <w:lang w:val="en-US"/>
    </w:r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basedOn w:val="DefaultParagraphFont"/>
    <w:link w:val="ListParagraph"/>
    <w:uiPriority w:val="34"/>
    <w:qFormat/>
    <w:locked/>
    <w:rsid w:val="00C011CE"/>
    <w:rPr>
      <w:rFonts w:ascii="Times New Roman" w:eastAsia="Times New Roman" w:hAnsi="Times New Roman" w:cs="Times New Roman"/>
      <w:sz w:val="24"/>
      <w:szCs w:val="20"/>
      <w:lang w:eastAsia="fr-BE"/>
    </w:rPr>
  </w:style>
  <w:style w:type="character" w:styleId="Emphasis">
    <w:name w:val="Emphasis"/>
    <w:basedOn w:val="DefaultParagraphFont"/>
    <w:uiPriority w:val="20"/>
    <w:qFormat/>
    <w:rsid w:val="00C011CE"/>
    <w:rPr>
      <w:b/>
      <w:bCs/>
      <w:i w:val="0"/>
      <w:iCs w:val="0"/>
    </w:rPr>
  </w:style>
  <w:style w:type="character" w:customStyle="1" w:styleId="phrase">
    <w:name w:val="phrase"/>
    <w:basedOn w:val="DefaultParagraphFont"/>
    <w:rsid w:val="00AF13AF"/>
  </w:style>
  <w:style w:type="character" w:customStyle="1" w:styleId="word">
    <w:name w:val="word"/>
    <w:basedOn w:val="DefaultParagraphFont"/>
    <w:rsid w:val="00AF13AF"/>
  </w:style>
  <w:style w:type="paragraph" w:customStyle="1" w:styleId="Default">
    <w:name w:val="Default"/>
    <w:rsid w:val="00A73C1B"/>
    <w:pPr>
      <w:autoSpaceDE w:val="0"/>
      <w:autoSpaceDN w:val="0"/>
      <w:adjustRightInd w:val="0"/>
      <w:spacing w:after="0" w:line="240" w:lineRule="auto"/>
    </w:pPr>
    <w:rPr>
      <w:rFonts w:ascii="TimesNewRomanPSMT" w:hAnsi="TimesNewRomanPSMT" w:cs="TimesNewRomanPSMT"/>
      <w:color w:val="000000"/>
      <w:sz w:val="24"/>
      <w:szCs w:val="24"/>
    </w:rPr>
  </w:style>
  <w:style w:type="character" w:customStyle="1" w:styleId="Heading3Char">
    <w:name w:val="Heading 3 Char"/>
    <w:basedOn w:val="DefaultParagraphFont"/>
    <w:link w:val="Heading3"/>
    <w:uiPriority w:val="9"/>
    <w:rsid w:val="009046CA"/>
    <w:rPr>
      <w:rFonts w:ascii="Times New Roman" w:eastAsia="Times New Roman" w:hAnsi="Times New Roman" w:cs="Times New Roman"/>
      <w:b/>
      <w:bCs/>
      <w:sz w:val="27"/>
      <w:szCs w:val="27"/>
      <w:lang w:eastAsia="lv-LV"/>
    </w:rPr>
  </w:style>
  <w:style w:type="paragraph" w:styleId="BodyText">
    <w:name w:val="Body Text"/>
    <w:basedOn w:val="Normal"/>
    <w:link w:val="BodyTextChar"/>
    <w:rsid w:val="009046CA"/>
    <w:pPr>
      <w:widowControl/>
      <w:spacing w:line="240" w:lineRule="auto"/>
      <w:jc w:val="both"/>
    </w:pPr>
    <w:rPr>
      <w:color w:val="000000"/>
      <w:szCs w:val="24"/>
      <w:lang w:eastAsia="lv-LV"/>
    </w:rPr>
  </w:style>
  <w:style w:type="character" w:customStyle="1" w:styleId="BodyTextChar">
    <w:name w:val="Body Text Char"/>
    <w:basedOn w:val="DefaultParagraphFont"/>
    <w:link w:val="BodyText"/>
    <w:rsid w:val="009046CA"/>
    <w:rPr>
      <w:rFonts w:ascii="Times New Roman" w:eastAsia="Times New Roman" w:hAnsi="Times New Roman" w:cs="Times New Roman"/>
      <w:color w:val="000000"/>
      <w:sz w:val="24"/>
      <w:szCs w:val="24"/>
      <w:lang w:eastAsia="lv-LV"/>
    </w:rPr>
  </w:style>
  <w:style w:type="table" w:styleId="TableGrid">
    <w:name w:val="Table Grid"/>
    <w:basedOn w:val="TableNormal"/>
    <w:rsid w:val="004D01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8A408B"/>
    <w:pPr>
      <w:numPr>
        <w:numId w:val="31"/>
      </w:numPr>
      <w:contextualSpacing/>
    </w:pPr>
  </w:style>
  <w:style w:type="character" w:customStyle="1" w:styleId="Heading1Char">
    <w:name w:val="Heading 1 Char"/>
    <w:basedOn w:val="DefaultParagraphFont"/>
    <w:link w:val="Heading1"/>
    <w:uiPriority w:val="9"/>
    <w:rsid w:val="00674844"/>
    <w:rPr>
      <w:rFonts w:asciiTheme="majorHAnsi" w:eastAsiaTheme="majorEastAsia" w:hAnsiTheme="majorHAnsi" w:cstheme="majorBidi"/>
      <w:color w:val="2E74B5" w:themeColor="accent1" w:themeShade="BF"/>
      <w:sz w:val="32"/>
      <w:szCs w:val="32"/>
      <w:lang w:eastAsia="fr-BE"/>
    </w:rPr>
  </w:style>
  <w:style w:type="character" w:customStyle="1" w:styleId="ng-star-inserted">
    <w:name w:val="ng-star-inserted"/>
    <w:basedOn w:val="DefaultParagraphFont"/>
    <w:rsid w:val="003F5781"/>
  </w:style>
  <w:style w:type="character" w:customStyle="1" w:styleId="tld-word-0-21">
    <w:name w:val="tld-word-0-21"/>
    <w:basedOn w:val="DefaultParagraphFont"/>
    <w:rsid w:val="003F5781"/>
  </w:style>
  <w:style w:type="character" w:customStyle="1" w:styleId="tld-word-0-22">
    <w:name w:val="tld-word-0-22"/>
    <w:basedOn w:val="DefaultParagraphFont"/>
    <w:rsid w:val="003F5781"/>
  </w:style>
  <w:style w:type="character" w:customStyle="1" w:styleId="tld-word-0-23">
    <w:name w:val="tld-word-0-23"/>
    <w:basedOn w:val="DefaultParagraphFont"/>
    <w:rsid w:val="003F5781"/>
  </w:style>
  <w:style w:type="character" w:customStyle="1" w:styleId="tld-word-0-24">
    <w:name w:val="tld-word-0-24"/>
    <w:basedOn w:val="DefaultParagraphFont"/>
    <w:rsid w:val="003F5781"/>
  </w:style>
  <w:style w:type="character" w:customStyle="1" w:styleId="tld-word-0-25">
    <w:name w:val="tld-word-0-25"/>
    <w:basedOn w:val="DefaultParagraphFont"/>
    <w:rsid w:val="003F5781"/>
  </w:style>
  <w:style w:type="character" w:customStyle="1" w:styleId="tld-word-0-27">
    <w:name w:val="tld-word-0-27"/>
    <w:basedOn w:val="DefaultParagraphFont"/>
    <w:rsid w:val="003F5781"/>
  </w:style>
  <w:style w:type="character" w:customStyle="1" w:styleId="tld-word-0-28">
    <w:name w:val="tld-word-0-28"/>
    <w:basedOn w:val="DefaultParagraphFont"/>
    <w:rsid w:val="003F5781"/>
  </w:style>
  <w:style w:type="character" w:customStyle="1" w:styleId="tld-word-0-29">
    <w:name w:val="tld-word-0-29"/>
    <w:basedOn w:val="DefaultParagraphFont"/>
    <w:rsid w:val="003F5781"/>
  </w:style>
  <w:style w:type="character" w:customStyle="1" w:styleId="tld-word-0-30">
    <w:name w:val="tld-word-0-30"/>
    <w:basedOn w:val="DefaultParagraphFont"/>
    <w:rsid w:val="003F5781"/>
  </w:style>
  <w:style w:type="character" w:customStyle="1" w:styleId="tld-word-0-31">
    <w:name w:val="tld-word-0-31"/>
    <w:basedOn w:val="DefaultParagraphFont"/>
    <w:rsid w:val="003F5781"/>
  </w:style>
  <w:style w:type="character" w:customStyle="1" w:styleId="tld-word-0-32">
    <w:name w:val="tld-word-0-32"/>
    <w:basedOn w:val="DefaultParagraphFont"/>
    <w:rsid w:val="003F5781"/>
  </w:style>
  <w:style w:type="character" w:customStyle="1" w:styleId="tld-word-0-33">
    <w:name w:val="tld-word-0-33"/>
    <w:basedOn w:val="DefaultParagraphFont"/>
    <w:rsid w:val="003F5781"/>
  </w:style>
  <w:style w:type="character" w:customStyle="1" w:styleId="tld-word-0-34">
    <w:name w:val="tld-word-0-34"/>
    <w:basedOn w:val="DefaultParagraphFont"/>
    <w:rsid w:val="003F5781"/>
  </w:style>
  <w:style w:type="character" w:customStyle="1" w:styleId="tld-word-0-38">
    <w:name w:val="tld-word-0-38"/>
    <w:basedOn w:val="DefaultParagraphFont"/>
    <w:rsid w:val="003F5781"/>
  </w:style>
  <w:style w:type="character" w:customStyle="1" w:styleId="tld-word-0-40">
    <w:name w:val="tld-word-0-40"/>
    <w:basedOn w:val="DefaultParagraphFont"/>
    <w:rsid w:val="003F5781"/>
  </w:style>
  <w:style w:type="character" w:customStyle="1" w:styleId="tld-word-0-41">
    <w:name w:val="tld-word-0-41"/>
    <w:basedOn w:val="DefaultParagraphFont"/>
    <w:rsid w:val="003F5781"/>
  </w:style>
  <w:style w:type="character" w:customStyle="1" w:styleId="tld-word-0-42">
    <w:name w:val="tld-word-0-42"/>
    <w:basedOn w:val="DefaultParagraphFont"/>
    <w:rsid w:val="003F5781"/>
  </w:style>
  <w:style w:type="character" w:customStyle="1" w:styleId="tld-word-0-43">
    <w:name w:val="tld-word-0-43"/>
    <w:basedOn w:val="DefaultParagraphFont"/>
    <w:rsid w:val="003F5781"/>
  </w:style>
  <w:style w:type="character" w:customStyle="1" w:styleId="tld-word-0-45">
    <w:name w:val="tld-word-0-45"/>
    <w:basedOn w:val="DefaultParagraphFont"/>
    <w:rsid w:val="003F5781"/>
  </w:style>
  <w:style w:type="character" w:customStyle="1" w:styleId="tld-word-0-46">
    <w:name w:val="tld-word-0-46"/>
    <w:basedOn w:val="DefaultParagraphFont"/>
    <w:rsid w:val="003F5781"/>
  </w:style>
  <w:style w:type="character" w:customStyle="1" w:styleId="tld-word-0-47">
    <w:name w:val="tld-word-0-47"/>
    <w:basedOn w:val="DefaultParagraphFont"/>
    <w:rsid w:val="003F5781"/>
  </w:style>
  <w:style w:type="character" w:customStyle="1" w:styleId="tld-word-0-49">
    <w:name w:val="tld-word-0-49"/>
    <w:basedOn w:val="DefaultParagraphFont"/>
    <w:rsid w:val="003F5781"/>
  </w:style>
  <w:style w:type="character" w:customStyle="1" w:styleId="tld-word-0-50">
    <w:name w:val="tld-word-0-50"/>
    <w:basedOn w:val="DefaultParagraphFont"/>
    <w:rsid w:val="003F5781"/>
  </w:style>
  <w:style w:type="character" w:customStyle="1" w:styleId="heading3char0">
    <w:name w:val="heading3char"/>
    <w:basedOn w:val="DefaultParagraphFont"/>
    <w:rsid w:val="00CA15D7"/>
  </w:style>
  <w:style w:type="paragraph" w:customStyle="1" w:styleId="PointManual">
    <w:name w:val="Point Manual"/>
    <w:basedOn w:val="Normal"/>
    <w:rsid w:val="007720C0"/>
    <w:pPr>
      <w:widowControl/>
      <w:spacing w:line="240" w:lineRule="auto"/>
      <w:ind w:left="567" w:hanging="567"/>
    </w:pPr>
    <w:rPr>
      <w:rFonts w:eastAsiaTheme="minorHAnsi"/>
      <w:szCs w:val="22"/>
      <w:lang w:val="en-GB" w:eastAsia="en-US"/>
    </w:rPr>
  </w:style>
  <w:style w:type="paragraph" w:styleId="Title">
    <w:name w:val="Title"/>
    <w:basedOn w:val="Normal"/>
    <w:link w:val="TitleChar"/>
    <w:uiPriority w:val="10"/>
    <w:qFormat/>
    <w:rsid w:val="004C0D9A"/>
    <w:pPr>
      <w:widowControl/>
      <w:spacing w:before="480" w:after="240" w:line="240" w:lineRule="auto"/>
      <w:jc w:val="center"/>
    </w:pPr>
    <w:rPr>
      <w:rFonts w:eastAsiaTheme="majorEastAsia"/>
      <w:b/>
      <w:i/>
      <w:szCs w:val="52"/>
      <w:u w:val="single"/>
      <w:lang w:eastAsia="en-US"/>
    </w:rPr>
  </w:style>
  <w:style w:type="character" w:customStyle="1" w:styleId="TitleChar">
    <w:name w:val="Title Char"/>
    <w:basedOn w:val="DefaultParagraphFont"/>
    <w:link w:val="Title"/>
    <w:uiPriority w:val="10"/>
    <w:rsid w:val="004C0D9A"/>
    <w:rPr>
      <w:rFonts w:ascii="Times New Roman" w:eastAsiaTheme="majorEastAsia" w:hAnsi="Times New Roman" w:cs="Times New Roman"/>
      <w:b/>
      <w:i/>
      <w:sz w:val="24"/>
      <w:szCs w:val="52"/>
      <w:u w:val="single"/>
    </w:rPr>
  </w:style>
  <w:style w:type="paragraph" w:customStyle="1" w:styleId="FooterLandscape">
    <w:name w:val="FooterLandscape"/>
    <w:basedOn w:val="Normal"/>
    <w:rsid w:val="00C62452"/>
    <w:pPr>
      <w:widowControl/>
      <w:tabs>
        <w:tab w:val="center" w:pos="7285"/>
        <w:tab w:val="center" w:pos="10930"/>
        <w:tab w:val="right" w:pos="14570"/>
      </w:tabs>
      <w:spacing w:line="240" w:lineRule="auto"/>
    </w:pPr>
    <w:rPr>
      <w:rFonts w:eastAsiaTheme="minorHAnsi"/>
      <w:szCs w:val="22"/>
      <w:lang w:eastAsia="en-US"/>
    </w:rPr>
  </w:style>
  <w:style w:type="character" w:styleId="Strong">
    <w:name w:val="Strong"/>
    <w:basedOn w:val="DefaultParagraphFont"/>
    <w:uiPriority w:val="22"/>
    <w:qFormat/>
    <w:rsid w:val="00B375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154498">
      <w:bodyDiv w:val="1"/>
      <w:marLeft w:val="0"/>
      <w:marRight w:val="0"/>
      <w:marTop w:val="0"/>
      <w:marBottom w:val="0"/>
      <w:divBdr>
        <w:top w:val="none" w:sz="0" w:space="0" w:color="auto"/>
        <w:left w:val="none" w:sz="0" w:space="0" w:color="auto"/>
        <w:bottom w:val="none" w:sz="0" w:space="0" w:color="auto"/>
        <w:right w:val="none" w:sz="0" w:space="0" w:color="auto"/>
      </w:divBdr>
    </w:div>
    <w:div w:id="293758813">
      <w:bodyDiv w:val="1"/>
      <w:marLeft w:val="0"/>
      <w:marRight w:val="0"/>
      <w:marTop w:val="0"/>
      <w:marBottom w:val="0"/>
      <w:divBdr>
        <w:top w:val="none" w:sz="0" w:space="0" w:color="auto"/>
        <w:left w:val="none" w:sz="0" w:space="0" w:color="auto"/>
        <w:bottom w:val="none" w:sz="0" w:space="0" w:color="auto"/>
        <w:right w:val="none" w:sz="0" w:space="0" w:color="auto"/>
      </w:divBdr>
      <w:divsChild>
        <w:div w:id="1639870956">
          <w:marLeft w:val="0"/>
          <w:marRight w:val="0"/>
          <w:marTop w:val="0"/>
          <w:marBottom w:val="0"/>
          <w:divBdr>
            <w:top w:val="none" w:sz="0" w:space="0" w:color="auto"/>
            <w:left w:val="none" w:sz="0" w:space="0" w:color="auto"/>
            <w:bottom w:val="none" w:sz="0" w:space="0" w:color="auto"/>
            <w:right w:val="none" w:sz="0" w:space="0" w:color="auto"/>
          </w:divBdr>
        </w:div>
      </w:divsChild>
    </w:div>
    <w:div w:id="333650858">
      <w:bodyDiv w:val="1"/>
      <w:marLeft w:val="0"/>
      <w:marRight w:val="0"/>
      <w:marTop w:val="0"/>
      <w:marBottom w:val="0"/>
      <w:divBdr>
        <w:top w:val="none" w:sz="0" w:space="0" w:color="auto"/>
        <w:left w:val="none" w:sz="0" w:space="0" w:color="auto"/>
        <w:bottom w:val="none" w:sz="0" w:space="0" w:color="auto"/>
        <w:right w:val="none" w:sz="0" w:space="0" w:color="auto"/>
      </w:divBdr>
    </w:div>
    <w:div w:id="454713915">
      <w:bodyDiv w:val="1"/>
      <w:marLeft w:val="0"/>
      <w:marRight w:val="0"/>
      <w:marTop w:val="0"/>
      <w:marBottom w:val="0"/>
      <w:divBdr>
        <w:top w:val="none" w:sz="0" w:space="0" w:color="auto"/>
        <w:left w:val="none" w:sz="0" w:space="0" w:color="auto"/>
        <w:bottom w:val="none" w:sz="0" w:space="0" w:color="auto"/>
        <w:right w:val="none" w:sz="0" w:space="0" w:color="auto"/>
      </w:divBdr>
    </w:div>
    <w:div w:id="589392285">
      <w:bodyDiv w:val="1"/>
      <w:marLeft w:val="0"/>
      <w:marRight w:val="0"/>
      <w:marTop w:val="0"/>
      <w:marBottom w:val="0"/>
      <w:divBdr>
        <w:top w:val="none" w:sz="0" w:space="0" w:color="auto"/>
        <w:left w:val="none" w:sz="0" w:space="0" w:color="auto"/>
        <w:bottom w:val="none" w:sz="0" w:space="0" w:color="auto"/>
        <w:right w:val="none" w:sz="0" w:space="0" w:color="auto"/>
      </w:divBdr>
    </w:div>
    <w:div w:id="641620467">
      <w:bodyDiv w:val="1"/>
      <w:marLeft w:val="0"/>
      <w:marRight w:val="0"/>
      <w:marTop w:val="0"/>
      <w:marBottom w:val="0"/>
      <w:divBdr>
        <w:top w:val="none" w:sz="0" w:space="0" w:color="auto"/>
        <w:left w:val="none" w:sz="0" w:space="0" w:color="auto"/>
        <w:bottom w:val="none" w:sz="0" w:space="0" w:color="auto"/>
        <w:right w:val="none" w:sz="0" w:space="0" w:color="auto"/>
      </w:divBdr>
    </w:div>
    <w:div w:id="707268211">
      <w:bodyDiv w:val="1"/>
      <w:marLeft w:val="0"/>
      <w:marRight w:val="0"/>
      <w:marTop w:val="0"/>
      <w:marBottom w:val="0"/>
      <w:divBdr>
        <w:top w:val="none" w:sz="0" w:space="0" w:color="auto"/>
        <w:left w:val="none" w:sz="0" w:space="0" w:color="auto"/>
        <w:bottom w:val="none" w:sz="0" w:space="0" w:color="auto"/>
        <w:right w:val="none" w:sz="0" w:space="0" w:color="auto"/>
      </w:divBdr>
    </w:div>
    <w:div w:id="719401555">
      <w:bodyDiv w:val="1"/>
      <w:marLeft w:val="0"/>
      <w:marRight w:val="0"/>
      <w:marTop w:val="0"/>
      <w:marBottom w:val="0"/>
      <w:divBdr>
        <w:top w:val="none" w:sz="0" w:space="0" w:color="auto"/>
        <w:left w:val="none" w:sz="0" w:space="0" w:color="auto"/>
        <w:bottom w:val="none" w:sz="0" w:space="0" w:color="auto"/>
        <w:right w:val="none" w:sz="0" w:space="0" w:color="auto"/>
      </w:divBdr>
    </w:div>
    <w:div w:id="1019741000">
      <w:bodyDiv w:val="1"/>
      <w:marLeft w:val="0"/>
      <w:marRight w:val="0"/>
      <w:marTop w:val="0"/>
      <w:marBottom w:val="0"/>
      <w:divBdr>
        <w:top w:val="none" w:sz="0" w:space="0" w:color="auto"/>
        <w:left w:val="none" w:sz="0" w:space="0" w:color="auto"/>
        <w:bottom w:val="none" w:sz="0" w:space="0" w:color="auto"/>
        <w:right w:val="none" w:sz="0" w:space="0" w:color="auto"/>
      </w:divBdr>
    </w:div>
    <w:div w:id="1077825823">
      <w:bodyDiv w:val="1"/>
      <w:marLeft w:val="0"/>
      <w:marRight w:val="0"/>
      <w:marTop w:val="0"/>
      <w:marBottom w:val="0"/>
      <w:divBdr>
        <w:top w:val="none" w:sz="0" w:space="0" w:color="auto"/>
        <w:left w:val="none" w:sz="0" w:space="0" w:color="auto"/>
        <w:bottom w:val="none" w:sz="0" w:space="0" w:color="auto"/>
        <w:right w:val="none" w:sz="0" w:space="0" w:color="auto"/>
      </w:divBdr>
    </w:div>
    <w:div w:id="1169368080">
      <w:bodyDiv w:val="1"/>
      <w:marLeft w:val="0"/>
      <w:marRight w:val="0"/>
      <w:marTop w:val="0"/>
      <w:marBottom w:val="0"/>
      <w:divBdr>
        <w:top w:val="none" w:sz="0" w:space="0" w:color="auto"/>
        <w:left w:val="none" w:sz="0" w:space="0" w:color="auto"/>
        <w:bottom w:val="none" w:sz="0" w:space="0" w:color="auto"/>
        <w:right w:val="none" w:sz="0" w:space="0" w:color="auto"/>
      </w:divBdr>
    </w:div>
    <w:div w:id="1367948360">
      <w:bodyDiv w:val="1"/>
      <w:marLeft w:val="0"/>
      <w:marRight w:val="0"/>
      <w:marTop w:val="0"/>
      <w:marBottom w:val="0"/>
      <w:divBdr>
        <w:top w:val="none" w:sz="0" w:space="0" w:color="auto"/>
        <w:left w:val="none" w:sz="0" w:space="0" w:color="auto"/>
        <w:bottom w:val="none" w:sz="0" w:space="0" w:color="auto"/>
        <w:right w:val="none" w:sz="0" w:space="0" w:color="auto"/>
      </w:divBdr>
    </w:div>
    <w:div w:id="1375422640">
      <w:bodyDiv w:val="1"/>
      <w:marLeft w:val="0"/>
      <w:marRight w:val="0"/>
      <w:marTop w:val="0"/>
      <w:marBottom w:val="0"/>
      <w:divBdr>
        <w:top w:val="none" w:sz="0" w:space="0" w:color="auto"/>
        <w:left w:val="none" w:sz="0" w:space="0" w:color="auto"/>
        <w:bottom w:val="none" w:sz="0" w:space="0" w:color="auto"/>
        <w:right w:val="none" w:sz="0" w:space="0" w:color="auto"/>
      </w:divBdr>
    </w:div>
    <w:div w:id="1851094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TargetMode="External" Target="mailto:elina.priedniece@iem.gov.lv" Type="http://schemas.openxmlformats.org/officeDocument/2006/relationships/hyperlink" Id="rId8"/>
    <Relationship Target="theme/theme1.xml" Type="http://schemas.openxmlformats.org/officeDocument/2006/relationships/theme" Id="rId13"/>
    <Relationship Target="styles.xml" Type="http://schemas.openxmlformats.org/officeDocument/2006/relationships/styles" Id="rId3"/>
    <Relationship Target="endnotes.xml" Type="http://schemas.openxmlformats.org/officeDocument/2006/relationships/endnotes" Id="rId7"/>
    <Relationship Target="fontTable.xml" Type="http://schemas.openxmlformats.org/officeDocument/2006/relationships/fontTable" Id="rId12"/>
    <Relationship Target="commentsIds.xml" Type="http://schemas.microsoft.com/office/2016/09/relationships/commentsIds" Id="rId17"/>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oter2.xml" Type="http://schemas.openxmlformats.org/officeDocument/2006/relationships/footer" Id="rId11"/>
    <Relationship Target="webSettings.xml" Type="http://schemas.openxmlformats.org/officeDocument/2006/relationships/webSettings" Id="rId5"/>
    <Relationship Target="footer1.xml" Type="http://schemas.openxmlformats.org/officeDocument/2006/relationships/footer" Id="rId10"/>
    <Relationship Target="settings.xml" Type="http://schemas.openxmlformats.org/officeDocument/2006/relationships/settings" Id="rId4"/>
    <Relationship Target="header1.xml" Type="http://schemas.openxmlformats.org/officeDocument/2006/relationships/header"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Props1.xml><?xml version="1.0" encoding="utf-8"?>
<ds:datastoreItem xmlns:ds="http://schemas.openxmlformats.org/officeDocument/2006/customXml" ds:itemID="{BD21FE86-8F51-4DCB-9D6F-11ED5EEEF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1594</Words>
  <Characters>11468</Characters>
  <Application>Microsoft Office Word</Application>
  <DocSecurity>0</DocSecurity>
  <Lines>273</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2021-12-01T07:20:00Z</dcterms:created>
  <dcterms:modified xsi:type="dcterms:W3CDTF">2021-12-03T06:30:00Z</dcterms:modified>
</cp:coreProperties>
</file>

<file path=docProps/custom.xml><?xml version="1.0" encoding="utf-8"?>
<Properties xmlns:cup="http://schemas.openxmlformats.org/officeDocument/2006/custom-properties" xmlns:vt="http://schemas.openxmlformats.org/officeDocument/2006/docPropsVTypes" xmlns="http://schemas.openxmlformats.org/officeDocument/2006/custom-properties">
  <property fmtid="{D5CDD505-2E9C-101B-9397-08002B2CF9AE}" pid="2" name="DISCesvisMeetingDate">
    <vt:lpwstr>2021-10-12</vt:lpwstr>
  </property>
  <property fmtid="{D5CDD505-2E9C-101B-9397-08002B2CF9AE}" pid="3" name="DISCesvisAdditionalMakers">
    <vt:lpwstr>vecākā referente Elīna Priedniece</vt:lpwstr>
  </property>
  <property fmtid="{D5CDD505-2E9C-101B-9397-08002B2CF9AE}" pid="4" name="DIScgiUrl">
    <vt:lpwstr>https://lim.esvis.gov.lv/cs/idcplg</vt:lpwstr>
  </property>
  <property fmtid="{D5CDD505-2E9C-101B-9397-08002B2CF9AE}" pid="5" name="DISdDocName">
    <vt:lpwstr>L291384</vt:lpwstr>
  </property>
  <property fmtid="{D5CDD505-2E9C-101B-9397-08002B2CF9AE}" pid="6" name="DISCesvisAdditionalMakersPhone">
    <vt:lpwstr>67219254/29453679</vt:lpwstr>
  </property>
  <property fmtid="{D5CDD505-2E9C-101B-9397-08002B2CF9AE}" pid="7" name="DISCesvisSigner">
    <vt:lpwstr>ministre Marija Golubeva</vt:lpwstr>
  </property>
  <property fmtid="{D5CDD505-2E9C-101B-9397-08002B2CF9AE}" pid="8" name="DISTaskPaneUrl">
    <vt:lpwstr>https://lim.esvis.gov.lv/cs/idcplg?ClientControlled=DocMan&amp;coreContentOnly=1&amp;WebdavRequest=1&amp;IdcService=DOC_INFO&amp;dID=376523</vt:lpwstr>
  </property>
  <property fmtid="{D5CDD505-2E9C-101B-9397-08002B2CF9AE}" pid="9" name="DISCesvisSafetyLevel">
    <vt:lpwstr>Vispārpieejams</vt:lpwstr>
  </property>
  <property fmtid="{D5CDD505-2E9C-101B-9397-08002B2CF9AE}" pid="10" name="DISCesvisTitle">
    <vt:lpwstr>par Eiropas Savienības Tieslietu un iekšlietu ministru padomes 2021.gada 9.-10.decembra sanāksmē iekļautajiem iekšlietu jomas jautājumiem</vt:lpwstr>
  </property>
  <property fmtid="{D5CDD505-2E9C-101B-9397-08002B2CF9AE}" pid="11" name="DISCesvisMinistryOfMinister">
    <vt:lpwstr>wwTemplateNP_MinistryOfMinister(Iekšlietu,)</vt:lpwstr>
  </property>
  <property fmtid="{D5CDD505-2E9C-101B-9397-08002B2CF9AE}" pid="12" name="DISCesvisAuthor">
    <vt:lpwstr>Iekšlietu ministrija</vt:lpwstr>
  </property>
  <property fmtid="{D5CDD505-2E9C-101B-9397-08002B2CF9AE}" pid="13" name="DISCesvisMainMaker">
    <vt:lpwstr>vecākā referente Elīna Priedniece</vt:lpwstr>
  </property>
  <property fmtid="{D5CDD505-2E9C-101B-9397-08002B2CF9AE}" pid="14" name="DISidcName">
    <vt:lpwstr>1020404016200</vt:lpwstr>
  </property>
  <property fmtid="{D5CDD505-2E9C-101B-9397-08002B2CF9AE}" pid="15"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Description,DISCesvisAdditionalMakersMail,DISdUser,DISCesvisOrgApprovers,DISdID,DISCesvisMainMakerOrgUnitTitle</vt:lpwstr>
  </property>
  <property fmtid="{D5CDD505-2E9C-101B-9397-08002B2CF9AE}" pid="16" name="DISCesvisDescription">
    <vt:lpwstr>
</vt:lpwstr>
  </property>
  <property fmtid="{D5CDD505-2E9C-101B-9397-08002B2CF9AE}" pid="17" name="DISCesvisAdditionalMakersMail">
    <vt:lpwstr>elina.priedniece@iem.gov.lv</vt:lpwstr>
  </property>
  <property fmtid="{D5CDD505-2E9C-101B-9397-08002B2CF9AE}" pid="18" name="DISdUser">
    <vt:lpwstr>weblogic</vt:lpwstr>
  </property>
  <property fmtid="{D5CDD505-2E9C-101B-9397-08002B2CF9AE}" pid="19" name="DISdID">
    <vt:lpwstr>376523</vt:lpwstr>
  </property>
  <property fmtid="{D5CDD505-2E9C-101B-9397-08002B2CF9AE}" pid="20" name="DISCesvisMainMakerOrgUnitTitle">
    <vt:lpwstr>ELSSD Eiropas lietu nodaļa</vt:lpwstr>
  </property>
  <property fmtid="{D5CDD505-2E9C-101B-9397-08002B2CF9AE}" pid="21" name="DISCesvisAdditionalTutors">
    <vt:lpwstr>vecākā referente Elīna Priedniece</vt:lpwstr>
  </property>
  <property fmtid="{D5CDD505-2E9C-101B-9397-08002B2CF9AE}" pid="22" name="DISCesvisAdditionalTutorsMail">
    <vt:lpwstr>elina.priedniece@iem.gov.lv</vt:lpwstr>
  </property>
  <property fmtid="{D5CDD505-2E9C-101B-9397-08002B2CF9AE}" pid="23" name="DISCesvisAdditionalTutorsPhone">
    <vt:lpwstr>67219254/29453679</vt:lpwstr>
  </property>
  <property fmtid="{D5CDD505-2E9C-101B-9397-08002B2CF9AE}" pid="24" name="DISCesvisOrgApprovers">
    <vt:lpwstr>Ārlietu ministrija, Aizsardzības ministrija, Ekonomikas ministrija, Finanšu ministrija, Satiksmes ministrija, Tieslietu ministrija</vt:lpwstr>
  </property>
</Properties>
</file>