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43B6" w14:textId="491F28FD" w:rsidR="5C733150" w:rsidRDefault="5C733150" w:rsidP="00AB075C">
      <w:pPr>
        <w:pStyle w:val="Title"/>
        <w:rPr>
          <w:rFonts w:ascii="Times New Roman" w:eastAsia="Times New Roman" w:hAnsi="Times New Roman" w:cs="Times New Roman"/>
          <w:b/>
          <w:bCs/>
          <w:color w:val="auto"/>
          <w:sz w:val="36"/>
          <w:szCs w:val="36"/>
          <w:lang w:val="lv-LV"/>
        </w:rPr>
      </w:pPr>
    </w:p>
    <w:p w14:paraId="67A898FF" w14:textId="44A059B7" w:rsidR="00AF6E42" w:rsidRDefault="009A226B" w:rsidP="00CE4AFC">
      <w:pPr>
        <w:spacing w:after="0" w:line="240" w:lineRule="auto"/>
        <w:ind w:firstLine="720"/>
        <w:jc w:val="right"/>
        <w:rPr>
          <w:rFonts w:ascii="Times New Roman" w:eastAsia="Times New Roman" w:hAnsi="Times New Roman" w:cs="Times New Roman"/>
          <w:sz w:val="24"/>
          <w:szCs w:val="24"/>
          <w:lang w:val="lv-LV"/>
        </w:rPr>
      </w:pPr>
      <w:bookmarkStart w:id="0" w:name="_Hlk170977740"/>
      <w:r>
        <w:rPr>
          <w:rFonts w:ascii="Times New Roman" w:eastAsia="Times New Roman" w:hAnsi="Times New Roman" w:cs="Times New Roman"/>
          <w:sz w:val="24"/>
          <w:szCs w:val="24"/>
          <w:lang w:val="lv-LV"/>
        </w:rPr>
        <w:t xml:space="preserve">Pielikums </w:t>
      </w:r>
      <w:r w:rsidR="006E2AF4">
        <w:rPr>
          <w:rFonts w:ascii="Times New Roman" w:eastAsia="Times New Roman" w:hAnsi="Times New Roman" w:cs="Times New Roman"/>
          <w:sz w:val="24"/>
          <w:szCs w:val="24"/>
          <w:lang w:val="lv-LV"/>
        </w:rPr>
        <w:t>N</w:t>
      </w:r>
      <w:r>
        <w:rPr>
          <w:rFonts w:ascii="Times New Roman" w:eastAsia="Times New Roman" w:hAnsi="Times New Roman" w:cs="Times New Roman"/>
          <w:sz w:val="24"/>
          <w:szCs w:val="24"/>
          <w:lang w:val="lv-LV"/>
        </w:rPr>
        <w:t>r.1</w:t>
      </w:r>
    </w:p>
    <w:p w14:paraId="7EC250E3" w14:textId="77777777" w:rsidR="00CE4AFC" w:rsidRPr="004E6539" w:rsidRDefault="00CE4AFC" w:rsidP="006F2B29">
      <w:pPr>
        <w:spacing w:after="0" w:line="240" w:lineRule="auto"/>
        <w:ind w:firstLine="720"/>
        <w:jc w:val="right"/>
        <w:rPr>
          <w:rFonts w:ascii="Times New Roman" w:eastAsia="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B11D24" w14:paraId="053238E9" w14:textId="77777777" w:rsidTr="00716C61">
        <w:tc>
          <w:tcPr>
            <w:tcW w:w="9639" w:type="dxa"/>
            <w:shd w:val="clear" w:color="auto" w:fill="D0CECE" w:themeFill="background2" w:themeFillShade="E6"/>
          </w:tcPr>
          <w:p w14:paraId="09F488D6" w14:textId="369BD4AC" w:rsidR="00AF6E42" w:rsidRPr="000371D8" w:rsidRDefault="00AF6E42" w:rsidP="00716C61">
            <w:pPr>
              <w:pStyle w:val="Heading2"/>
              <w:rPr>
                <w:rFonts w:ascii="Times New Roman" w:hAnsi="Times New Roman" w:cs="Times New Roman"/>
                <w:b/>
                <w:bCs/>
                <w:sz w:val="28"/>
                <w:szCs w:val="28"/>
                <w:lang w:val="lv-LV"/>
              </w:rPr>
            </w:pPr>
            <w:bookmarkStart w:id="1" w:name="_Toc175233147"/>
            <w:r w:rsidRPr="000371D8">
              <w:rPr>
                <w:rFonts w:ascii="Times New Roman" w:hAnsi="Times New Roman" w:cs="Times New Roman"/>
                <w:b/>
                <w:bCs/>
                <w:color w:val="auto"/>
                <w:sz w:val="28"/>
                <w:szCs w:val="28"/>
                <w:lang w:val="lv-LV"/>
              </w:rPr>
              <w:t xml:space="preserve">1. </w:t>
            </w:r>
            <w:proofErr w:type="spellStart"/>
            <w:r w:rsidRPr="000371D8">
              <w:rPr>
                <w:rFonts w:ascii="Times New Roman" w:hAnsi="Times New Roman" w:cs="Times New Roman"/>
                <w:b/>
                <w:bCs/>
                <w:color w:val="auto"/>
                <w:sz w:val="28"/>
                <w:szCs w:val="28"/>
                <w:lang w:val="lv-LV"/>
              </w:rPr>
              <w:t>Cilvēkkapitāls</w:t>
            </w:r>
            <w:bookmarkEnd w:id="1"/>
            <w:proofErr w:type="spellEnd"/>
          </w:p>
        </w:tc>
      </w:tr>
    </w:tbl>
    <w:p w14:paraId="72BDFAD7" w14:textId="78F25448" w:rsidR="00AF6E42" w:rsidRPr="004E6539" w:rsidRDefault="00AF6E42" w:rsidP="00AF6E42">
      <w:pPr>
        <w:pStyle w:val="Heading1"/>
        <w:spacing w:after="240"/>
        <w:ind w:firstLine="720"/>
        <w:jc w:val="both"/>
        <w:rPr>
          <w:rFonts w:ascii="Times New Roman" w:eastAsia="Times New Roman" w:hAnsi="Times New Roman" w:cs="Times New Roman"/>
          <w:color w:val="auto"/>
          <w:sz w:val="24"/>
          <w:szCs w:val="24"/>
          <w:lang w:val="lv-LV"/>
        </w:rPr>
      </w:pPr>
      <w:bookmarkStart w:id="2" w:name="_Toc175204691"/>
      <w:bookmarkStart w:id="3" w:name="_Toc175221531"/>
      <w:bookmarkStart w:id="4" w:name="_Toc175232538"/>
      <w:bookmarkStart w:id="5" w:name="_Toc175233148"/>
      <w:r w:rsidRPr="004E6539">
        <w:rPr>
          <w:rFonts w:ascii="Times New Roman" w:eastAsia="Times New Roman" w:hAnsi="Times New Roman" w:cs="Times New Roman"/>
          <w:color w:val="auto"/>
          <w:sz w:val="24"/>
          <w:szCs w:val="24"/>
          <w:lang w:val="lv-LV"/>
        </w:rPr>
        <w:t xml:space="preserve">Rīcības virziena </w:t>
      </w:r>
      <w:r w:rsidR="000C5791">
        <w:rPr>
          <w:rFonts w:ascii="Times New Roman" w:eastAsia="Times New Roman" w:hAnsi="Times New Roman" w:cs="Times New Roman"/>
          <w:color w:val="auto"/>
          <w:sz w:val="24"/>
          <w:szCs w:val="24"/>
          <w:lang w:val="lv-LV"/>
        </w:rPr>
        <w:t>politiskais rezultāts</w:t>
      </w:r>
      <w:r w:rsidR="000C5791" w:rsidRPr="00B11D24">
        <w:rPr>
          <w:rFonts w:ascii="Times New Roman" w:eastAsia="Times New Roman" w:hAnsi="Times New Roman" w:cs="Times New Roman"/>
          <w:color w:val="auto"/>
          <w:sz w:val="24"/>
          <w:szCs w:val="24"/>
          <w:lang w:val="lv-LV"/>
        </w:rPr>
        <w:t xml:space="preserve"> </w:t>
      </w:r>
      <w:r w:rsidRPr="004E6539">
        <w:rPr>
          <w:rFonts w:ascii="Times New Roman" w:eastAsia="Times New Roman" w:hAnsi="Times New Roman" w:cs="Times New Roman"/>
          <w:color w:val="auto"/>
          <w:sz w:val="24"/>
          <w:szCs w:val="24"/>
          <w:lang w:val="lv-LV"/>
        </w:rPr>
        <w:t xml:space="preserve">ir </w:t>
      </w:r>
      <w:r w:rsidRPr="00B11D24">
        <w:rPr>
          <w:rFonts w:ascii="Times New Roman" w:eastAsia="Times New Roman" w:hAnsi="Times New Roman" w:cs="Times New Roman"/>
          <w:color w:val="auto"/>
          <w:sz w:val="24"/>
          <w:szCs w:val="24"/>
          <w:lang w:val="lv-LV"/>
        </w:rPr>
        <w:t>konkurētspējīga</w:t>
      </w:r>
      <w:r w:rsidR="00D97904">
        <w:rPr>
          <w:rFonts w:ascii="Times New Roman" w:eastAsia="Times New Roman" w:hAnsi="Times New Roman" w:cs="Times New Roman"/>
          <w:color w:val="auto"/>
          <w:sz w:val="24"/>
          <w:szCs w:val="24"/>
          <w:lang w:val="lv-LV"/>
        </w:rPr>
        <w:t>i</w:t>
      </w:r>
      <w:r w:rsidRPr="004E6539">
        <w:rPr>
          <w:rFonts w:ascii="Times New Roman" w:eastAsia="Times New Roman" w:hAnsi="Times New Roman" w:cs="Times New Roman"/>
          <w:color w:val="auto"/>
          <w:sz w:val="24"/>
          <w:szCs w:val="24"/>
          <w:lang w:val="lv-LV"/>
        </w:rPr>
        <w:t xml:space="preserve"> un ilgtspējīga</w:t>
      </w:r>
      <w:r w:rsidR="00D97904">
        <w:rPr>
          <w:rFonts w:ascii="Times New Roman" w:eastAsia="Times New Roman" w:hAnsi="Times New Roman" w:cs="Times New Roman"/>
          <w:color w:val="auto"/>
          <w:sz w:val="24"/>
          <w:szCs w:val="24"/>
          <w:lang w:val="lv-LV"/>
        </w:rPr>
        <w:t>i</w:t>
      </w:r>
      <w:r w:rsidRPr="004E6539">
        <w:rPr>
          <w:rFonts w:ascii="Times New Roman" w:eastAsia="Times New Roman" w:hAnsi="Times New Roman" w:cs="Times New Roman"/>
          <w:color w:val="auto"/>
          <w:sz w:val="24"/>
          <w:szCs w:val="24"/>
          <w:lang w:val="lv-LV"/>
        </w:rPr>
        <w:t xml:space="preserve"> ekonomikas izaugsme</w:t>
      </w:r>
      <w:r w:rsidR="00D97904">
        <w:rPr>
          <w:rFonts w:ascii="Times New Roman" w:eastAsia="Times New Roman" w:hAnsi="Times New Roman" w:cs="Times New Roman"/>
          <w:color w:val="auto"/>
          <w:sz w:val="24"/>
          <w:szCs w:val="24"/>
          <w:lang w:val="lv-LV"/>
        </w:rPr>
        <w:t>i</w:t>
      </w:r>
      <w:r w:rsidRPr="004E6539">
        <w:rPr>
          <w:rFonts w:ascii="Times New Roman" w:eastAsia="Times New Roman" w:hAnsi="Times New Roman" w:cs="Times New Roman"/>
          <w:color w:val="auto"/>
          <w:sz w:val="24"/>
          <w:szCs w:val="24"/>
          <w:lang w:val="lv-LV"/>
        </w:rPr>
        <w:t xml:space="preserve"> atbilstoša darbaspēka veidošana.</w:t>
      </w:r>
      <w:bookmarkEnd w:id="2"/>
      <w:bookmarkEnd w:id="3"/>
      <w:bookmarkEnd w:id="4"/>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F56D67" w14:paraId="0B24BD67" w14:textId="77777777" w:rsidTr="00716C61">
        <w:trPr>
          <w:trHeight w:val="80"/>
        </w:trPr>
        <w:tc>
          <w:tcPr>
            <w:tcW w:w="9639" w:type="dxa"/>
            <w:shd w:val="clear" w:color="auto" w:fill="E7E6E6" w:themeFill="background2"/>
          </w:tcPr>
          <w:p w14:paraId="7D4CECC8" w14:textId="0F68F83B" w:rsidR="00AF6E42" w:rsidRPr="00DD16A5" w:rsidRDefault="00280637" w:rsidP="00134553">
            <w:pPr>
              <w:pStyle w:val="Heading3"/>
              <w:rPr>
                <w:rFonts w:ascii="Times New Roman" w:hAnsi="Times New Roman" w:cs="Times New Roman"/>
                <w:b/>
                <w:color w:val="auto"/>
                <w:lang w:val="lv-LV"/>
              </w:rPr>
            </w:pPr>
            <w:r w:rsidRPr="00DD16A5">
              <w:rPr>
                <w:rFonts w:ascii="Times New Roman" w:hAnsi="Times New Roman" w:cs="Times New Roman"/>
                <w:b/>
                <w:color w:val="auto"/>
                <w:lang w:val="lv-LV"/>
              </w:rPr>
              <w:t>1.1.</w:t>
            </w:r>
            <w:r w:rsidR="00AF6E42" w:rsidRPr="00DD16A5">
              <w:rPr>
                <w:rFonts w:ascii="Times New Roman" w:hAnsi="Times New Roman" w:cs="Times New Roman"/>
                <w:b/>
                <w:color w:val="auto"/>
                <w:lang w:val="lv-LV"/>
              </w:rPr>
              <w:t xml:space="preserve"> </w:t>
            </w:r>
            <w:bookmarkStart w:id="6" w:name="_Toc175233149"/>
            <w:r w:rsidR="00AF6E42" w:rsidRPr="00DD16A5">
              <w:rPr>
                <w:rFonts w:ascii="Times New Roman" w:hAnsi="Times New Roman" w:cs="Times New Roman"/>
                <w:b/>
                <w:color w:val="auto"/>
                <w:lang w:val="lv-LV"/>
              </w:rPr>
              <w:t>Esošās situācijas apraksts un rezultatīvie rādītāji</w:t>
            </w:r>
            <w:bookmarkEnd w:id="6"/>
          </w:p>
        </w:tc>
      </w:tr>
    </w:tbl>
    <w:p w14:paraId="1B82DEEE" w14:textId="77777777"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p>
    <w:p w14:paraId="06AF0105" w14:textId="6F5B2EA0" w:rsidR="00AF6E42" w:rsidRDefault="00AF6E42" w:rsidP="00AF6E42">
      <w:pPr>
        <w:spacing w:after="0" w:line="240" w:lineRule="auto"/>
        <w:ind w:firstLine="720"/>
        <w:jc w:val="both"/>
        <w:rPr>
          <w:rFonts w:ascii="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Līdz ar ekonomisko aktivitāšu palielināšanos pēc Covid-19 pandēmijas krīzes, kopumā situācija darba tirgū pakāpeniski nostabilizējas, </w:t>
      </w:r>
      <w:r>
        <w:rPr>
          <w:rFonts w:ascii="Times New Roman" w:eastAsia="Times New Roman" w:hAnsi="Times New Roman" w:cs="Times New Roman"/>
          <w:sz w:val="24"/>
          <w:szCs w:val="24"/>
          <w:lang w:val="lv-LV"/>
        </w:rPr>
        <w:t>tomēr jaunu satricinājumu ekonomikai radīja K</w:t>
      </w:r>
      <w:r w:rsidRPr="002C61D6">
        <w:rPr>
          <w:rFonts w:ascii="Times New Roman" w:eastAsia="Times New Roman" w:hAnsi="Times New Roman" w:cs="Times New Roman"/>
          <w:sz w:val="24"/>
          <w:szCs w:val="24"/>
          <w:lang w:val="lv-LV"/>
        </w:rPr>
        <w:t>rievijas karš Ukrainā</w:t>
      </w:r>
      <w:r>
        <w:rPr>
          <w:rFonts w:ascii="Times New Roman" w:eastAsia="Times New Roman" w:hAnsi="Times New Roman" w:cs="Times New Roman"/>
          <w:sz w:val="24"/>
          <w:szCs w:val="24"/>
          <w:lang w:val="lv-LV"/>
        </w:rPr>
        <w:t>,</w:t>
      </w:r>
      <w:r w:rsidRPr="002C61D6">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izraisot </w:t>
      </w:r>
      <w:r w:rsidRPr="002C61D6">
        <w:rPr>
          <w:rFonts w:ascii="Times New Roman" w:eastAsia="Times New Roman" w:hAnsi="Times New Roman" w:cs="Times New Roman"/>
          <w:sz w:val="24"/>
          <w:szCs w:val="24"/>
          <w:lang w:val="lv-LV"/>
        </w:rPr>
        <w:t>drošības un ekonomiskās sadarbības ķēžu pārmaiņas.</w:t>
      </w:r>
      <w:r>
        <w:rPr>
          <w:rFonts w:ascii="Times New Roman" w:eastAsia="Times New Roman" w:hAnsi="Times New Roman" w:cs="Times New Roman"/>
          <w:sz w:val="24"/>
          <w:szCs w:val="24"/>
          <w:lang w:val="lv-LV"/>
        </w:rPr>
        <w:t xml:space="preserve"> Saspringtā ģeopolitiskā situācija ietekmēja</w:t>
      </w:r>
      <w:r w:rsidRPr="00AA39E7">
        <w:rPr>
          <w:rFonts w:ascii="Times New Roman" w:eastAsia="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 xml:space="preserve">iedzīvotāju ekonomisko aktivitāti, </w:t>
      </w:r>
      <w:r w:rsidR="00704CE8" w:rsidRPr="00A824C9">
        <w:rPr>
          <w:rFonts w:ascii="Times New Roman" w:eastAsia="Times New Roman" w:hAnsi="Times New Roman" w:cs="Times New Roman"/>
          <w:sz w:val="24"/>
          <w:szCs w:val="24"/>
          <w:lang w:val="lv-LV"/>
        </w:rPr>
        <w:t>bet</w:t>
      </w:r>
      <w:r w:rsidRPr="00A824C9">
        <w:rPr>
          <w:rFonts w:ascii="Times New Roman" w:eastAsia="Times New Roman" w:hAnsi="Times New Roman" w:cs="Times New Roman"/>
          <w:sz w:val="24"/>
          <w:szCs w:val="24"/>
          <w:lang w:val="lv-LV"/>
        </w:rPr>
        <w:t xml:space="preserve"> demogrāfisk</w:t>
      </w:r>
      <w:r w:rsidR="00B86ED0">
        <w:rPr>
          <w:rFonts w:ascii="Times New Roman" w:eastAsia="Times New Roman" w:hAnsi="Times New Roman" w:cs="Times New Roman"/>
          <w:sz w:val="24"/>
          <w:szCs w:val="24"/>
          <w:lang w:val="lv-LV"/>
        </w:rPr>
        <w:t>o</w:t>
      </w:r>
      <w:r w:rsidRPr="00A824C9">
        <w:rPr>
          <w:rFonts w:ascii="Times New Roman" w:eastAsia="Times New Roman" w:hAnsi="Times New Roman" w:cs="Times New Roman"/>
          <w:sz w:val="24"/>
          <w:szCs w:val="24"/>
          <w:lang w:val="lv-LV"/>
        </w:rPr>
        <w:t xml:space="preserve"> proces</w:t>
      </w:r>
      <w:r w:rsidR="00B86ED0">
        <w:rPr>
          <w:rFonts w:ascii="Times New Roman" w:eastAsia="Times New Roman" w:hAnsi="Times New Roman" w:cs="Times New Roman"/>
          <w:sz w:val="24"/>
          <w:szCs w:val="24"/>
          <w:lang w:val="lv-LV"/>
        </w:rPr>
        <w:t>u rezultātā</w:t>
      </w:r>
      <w:r w:rsidRPr="00A824C9">
        <w:rPr>
          <w:rFonts w:ascii="Times New Roman" w:eastAsia="Times New Roman" w:hAnsi="Times New Roman" w:cs="Times New Roman"/>
          <w:sz w:val="24"/>
          <w:szCs w:val="24"/>
          <w:lang w:val="lv-LV"/>
        </w:rPr>
        <w:t xml:space="preserve"> </w:t>
      </w:r>
      <w:r w:rsidR="00704CE8" w:rsidRPr="00A824C9">
        <w:rPr>
          <w:rFonts w:ascii="Times New Roman" w:eastAsia="Times New Roman" w:hAnsi="Times New Roman" w:cs="Times New Roman"/>
          <w:sz w:val="24"/>
          <w:szCs w:val="24"/>
          <w:lang w:val="lv-LV"/>
        </w:rPr>
        <w:t>turpina</w:t>
      </w:r>
      <w:r w:rsidRPr="00A824C9">
        <w:rPr>
          <w:rFonts w:ascii="Times New Roman" w:eastAsia="Times New Roman" w:hAnsi="Times New Roman" w:cs="Times New Roman"/>
          <w:sz w:val="24"/>
          <w:szCs w:val="24"/>
          <w:lang w:val="lv-LV"/>
        </w:rPr>
        <w:t xml:space="preserve"> samazinā</w:t>
      </w:r>
      <w:r w:rsidR="00704CE8" w:rsidRPr="00A824C9">
        <w:rPr>
          <w:rFonts w:ascii="Times New Roman" w:eastAsia="Times New Roman" w:hAnsi="Times New Roman" w:cs="Times New Roman"/>
          <w:sz w:val="24"/>
          <w:szCs w:val="24"/>
          <w:lang w:val="lv-LV"/>
        </w:rPr>
        <w:t>t</w:t>
      </w:r>
      <w:r w:rsidR="004B6FD9">
        <w:rPr>
          <w:rFonts w:ascii="Times New Roman" w:eastAsia="Times New Roman" w:hAnsi="Times New Roman" w:cs="Times New Roman"/>
          <w:sz w:val="24"/>
          <w:szCs w:val="24"/>
          <w:lang w:val="lv-LV"/>
        </w:rPr>
        <w:t>ies</w:t>
      </w:r>
      <w:r w:rsidRPr="00A824C9">
        <w:rPr>
          <w:rFonts w:ascii="Times New Roman" w:eastAsia="Times New Roman" w:hAnsi="Times New Roman" w:cs="Times New Roman"/>
          <w:sz w:val="24"/>
          <w:szCs w:val="24"/>
          <w:lang w:val="lv-LV"/>
        </w:rPr>
        <w:t xml:space="preserve"> darbaspēka piedāvājum</w:t>
      </w:r>
      <w:r w:rsidR="004B6FD9">
        <w:rPr>
          <w:rFonts w:ascii="Times New Roman" w:eastAsia="Times New Roman" w:hAnsi="Times New Roman" w:cs="Times New Roman"/>
          <w:sz w:val="24"/>
          <w:szCs w:val="24"/>
          <w:lang w:val="lv-LV"/>
        </w:rPr>
        <w:t>s</w:t>
      </w:r>
      <w:r w:rsidR="00C25D18" w:rsidRPr="00A824C9">
        <w:rPr>
          <w:rFonts w:ascii="Times New Roman" w:eastAsia="Times New Roman" w:hAnsi="Times New Roman" w:cs="Times New Roman"/>
          <w:sz w:val="24"/>
          <w:szCs w:val="24"/>
          <w:lang w:val="lv-LV"/>
        </w:rPr>
        <w:t>,</w:t>
      </w:r>
      <w:r w:rsidRPr="00A824C9">
        <w:rPr>
          <w:rFonts w:ascii="Times New Roman" w:eastAsia="Times New Roman" w:hAnsi="Times New Roman" w:cs="Times New Roman"/>
          <w:sz w:val="24"/>
          <w:szCs w:val="24"/>
          <w:lang w:val="lv-LV"/>
        </w:rPr>
        <w:t xml:space="preserve"> paaugstin</w:t>
      </w:r>
      <w:r w:rsidR="00C25D18" w:rsidRPr="00A824C9">
        <w:rPr>
          <w:rFonts w:ascii="Times New Roman" w:eastAsia="Times New Roman" w:hAnsi="Times New Roman" w:cs="Times New Roman"/>
          <w:sz w:val="24"/>
          <w:szCs w:val="24"/>
          <w:lang w:val="lv-LV"/>
        </w:rPr>
        <w:t>ot</w:t>
      </w:r>
      <w:r w:rsidRPr="00A824C9">
        <w:rPr>
          <w:rFonts w:ascii="Times New Roman" w:eastAsia="Times New Roman" w:hAnsi="Times New Roman" w:cs="Times New Roman"/>
          <w:sz w:val="24"/>
          <w:szCs w:val="24"/>
          <w:lang w:val="lv-LV"/>
        </w:rPr>
        <w:t xml:space="preserve"> darbaspēka nepietiekamības riskus.</w:t>
      </w:r>
      <w:r>
        <w:rPr>
          <w:rFonts w:ascii="Times New Roman" w:eastAsia="Times New Roman" w:hAnsi="Times New Roman" w:cs="Times New Roman"/>
          <w:sz w:val="24"/>
          <w:szCs w:val="24"/>
          <w:lang w:val="lv-LV"/>
        </w:rPr>
        <w:t xml:space="preserve"> Prognozējams, ka,</w:t>
      </w:r>
      <w:r w:rsidRPr="00780D8B">
        <w:rPr>
          <w:rFonts w:ascii="Times New Roman" w:eastAsia="Times New Roman" w:hAnsi="Times New Roman" w:cs="Times New Roman"/>
          <w:sz w:val="24"/>
          <w:szCs w:val="24"/>
          <w:lang w:val="lv-LV"/>
        </w:rPr>
        <w:t xml:space="preserve"> </w:t>
      </w:r>
      <w:r w:rsidR="0047535B">
        <w:rPr>
          <w:rFonts w:ascii="Times New Roman" w:eastAsia="Times New Roman" w:hAnsi="Times New Roman" w:cs="Times New Roman"/>
          <w:sz w:val="24"/>
          <w:szCs w:val="24"/>
          <w:lang w:val="lv-LV"/>
        </w:rPr>
        <w:t xml:space="preserve">palielinoties </w:t>
      </w:r>
      <w:r w:rsidRPr="00780D8B">
        <w:rPr>
          <w:rFonts w:ascii="Times New Roman" w:eastAsia="Times New Roman" w:hAnsi="Times New Roman" w:cs="Times New Roman"/>
          <w:sz w:val="24"/>
          <w:szCs w:val="24"/>
          <w:lang w:val="lv-LV"/>
        </w:rPr>
        <w:t>ekonomikas izaugsmei, darbaspēka ierobežotā pieejamība būs</w:t>
      </w:r>
      <w:r>
        <w:rPr>
          <w:rFonts w:ascii="Times New Roman" w:eastAsia="Times New Roman" w:hAnsi="Times New Roman" w:cs="Times New Roman"/>
          <w:sz w:val="24"/>
          <w:szCs w:val="24"/>
          <w:lang w:val="lv-LV"/>
        </w:rPr>
        <w:t xml:space="preserve"> </w:t>
      </w:r>
      <w:r w:rsidRPr="00780D8B">
        <w:rPr>
          <w:rFonts w:ascii="Times New Roman" w:eastAsia="Times New Roman" w:hAnsi="Times New Roman" w:cs="Times New Roman"/>
          <w:sz w:val="24"/>
          <w:szCs w:val="24"/>
          <w:lang w:val="lv-LV"/>
        </w:rPr>
        <w:t>būtisks izaugsmi ierobežojošs faktors</w:t>
      </w:r>
      <w:r>
        <w:rPr>
          <w:rFonts w:ascii="Times New Roman" w:hAnsi="Times New Roman" w:cs="Times New Roman"/>
          <w:sz w:val="24"/>
          <w:szCs w:val="24"/>
          <w:lang w:val="lv-LV"/>
        </w:rPr>
        <w:t>.</w:t>
      </w:r>
    </w:p>
    <w:p w14:paraId="02C6C4E8" w14:textId="7AF788B4" w:rsidR="00AF6E42" w:rsidRPr="0068747B" w:rsidRDefault="00AF6E42" w:rsidP="00AF6E42">
      <w:pPr>
        <w:spacing w:after="0" w:line="240" w:lineRule="auto"/>
        <w:ind w:firstLine="720"/>
        <w:jc w:val="both"/>
        <w:rPr>
          <w:rFonts w:ascii="Times New Roman" w:eastAsia="Times New Roman" w:hAnsi="Times New Roman" w:cs="Times New Roman"/>
          <w:sz w:val="24"/>
          <w:szCs w:val="24"/>
          <w:lang w:val="lv-LV"/>
        </w:rPr>
      </w:pPr>
      <w:r w:rsidRPr="0068747B">
        <w:rPr>
          <w:rFonts w:ascii="Times New Roman" w:hAnsi="Times New Roman" w:cs="Times New Roman"/>
          <w:sz w:val="24"/>
          <w:szCs w:val="24"/>
          <w:lang w:val="lv-LV"/>
        </w:rPr>
        <w:t xml:space="preserve">Lai arī produktivitātes dinamika Latvijā pēdējās desmitgadēs ir bijusi visai strauja un pārsniegusi </w:t>
      </w:r>
      <w:r w:rsidR="00AE05BA">
        <w:rPr>
          <w:rFonts w:ascii="Times New Roman" w:hAnsi="Times New Roman" w:cs="Times New Roman"/>
          <w:sz w:val="24"/>
          <w:szCs w:val="24"/>
          <w:lang w:val="lv-LV"/>
        </w:rPr>
        <w:t>Eiro</w:t>
      </w:r>
      <w:r w:rsidR="0047535B">
        <w:rPr>
          <w:rFonts w:ascii="Times New Roman" w:hAnsi="Times New Roman" w:cs="Times New Roman"/>
          <w:sz w:val="24"/>
          <w:szCs w:val="24"/>
          <w:lang w:val="lv-LV"/>
        </w:rPr>
        <w:t xml:space="preserve">pas Savienības (turpmāk – </w:t>
      </w:r>
      <w:r w:rsidRPr="0068747B">
        <w:rPr>
          <w:rFonts w:ascii="Times New Roman" w:hAnsi="Times New Roman" w:cs="Times New Roman"/>
          <w:sz w:val="24"/>
          <w:szCs w:val="24"/>
          <w:lang w:val="lv-LV"/>
        </w:rPr>
        <w:t>ES</w:t>
      </w:r>
      <w:r w:rsidR="0047535B">
        <w:rPr>
          <w:rFonts w:ascii="Times New Roman" w:hAnsi="Times New Roman" w:cs="Times New Roman"/>
          <w:sz w:val="24"/>
          <w:szCs w:val="24"/>
          <w:lang w:val="lv-LV"/>
        </w:rPr>
        <w:t>)</w:t>
      </w:r>
      <w:r w:rsidRPr="0068747B">
        <w:rPr>
          <w:rFonts w:ascii="Times New Roman" w:hAnsi="Times New Roman" w:cs="Times New Roman"/>
          <w:sz w:val="24"/>
          <w:szCs w:val="24"/>
          <w:lang w:val="lv-LV"/>
        </w:rPr>
        <w:t xml:space="preserve"> vidējos pieauguma tempus, salīdzinot ar</w:t>
      </w:r>
      <w:r>
        <w:rPr>
          <w:rFonts w:ascii="Times New Roman" w:hAnsi="Times New Roman" w:cs="Times New Roman"/>
          <w:sz w:val="24"/>
          <w:szCs w:val="24"/>
          <w:lang w:val="lv-LV"/>
        </w:rPr>
        <w:t xml:space="preserve"> </w:t>
      </w:r>
      <w:r w:rsidRPr="008750F1">
        <w:rPr>
          <w:rFonts w:ascii="Times New Roman" w:hAnsi="Times New Roman" w:cs="Times New Roman"/>
          <w:sz w:val="24"/>
          <w:szCs w:val="24"/>
          <w:lang w:val="lv-LV"/>
        </w:rPr>
        <w:t xml:space="preserve">ES </w:t>
      </w:r>
      <w:r w:rsidRPr="0068747B">
        <w:rPr>
          <w:rFonts w:ascii="Times New Roman" w:hAnsi="Times New Roman" w:cs="Times New Roman"/>
          <w:sz w:val="24"/>
          <w:szCs w:val="24"/>
          <w:lang w:val="lv-LV"/>
        </w:rPr>
        <w:t>augsti attīstītajām valstīm, joprojām saglabājas būtiska Latvijas produktivitātes līmeņa atpalicība.</w:t>
      </w:r>
    </w:p>
    <w:p w14:paraId="1E7CB294" w14:textId="77777777" w:rsidR="00AF6E42" w:rsidRDefault="00AF6E42" w:rsidP="00AF6E42">
      <w:pPr>
        <w:pStyle w:val="ListParagraph"/>
        <w:spacing w:before="120" w:after="120" w:line="240" w:lineRule="auto"/>
        <w:ind w:left="0"/>
        <w:jc w:val="center"/>
        <w:rPr>
          <w:rFonts w:ascii="Times New Roman" w:hAnsi="Times New Roman" w:cs="Times New Roman"/>
          <w:b/>
          <w:bCs/>
          <w:sz w:val="24"/>
          <w:szCs w:val="24"/>
          <w:lang w:val="lv-LV"/>
        </w:rPr>
      </w:pPr>
    </w:p>
    <w:p w14:paraId="30DB9762" w14:textId="77777777" w:rsidR="00AF6E42" w:rsidRPr="004E6539" w:rsidRDefault="00AF6E42" w:rsidP="00AF6E42">
      <w:pPr>
        <w:pStyle w:val="ListParagraph"/>
        <w:spacing w:before="120" w:after="120" w:line="240" w:lineRule="auto"/>
        <w:ind w:left="0"/>
        <w:jc w:val="center"/>
        <w:rPr>
          <w:rFonts w:ascii="Times New Roman" w:hAnsi="Times New Roman" w:cs="Times New Roman"/>
          <w:b/>
          <w:bCs/>
          <w:sz w:val="24"/>
          <w:szCs w:val="24"/>
          <w:lang w:val="lv-LV"/>
        </w:rPr>
      </w:pPr>
      <w:r w:rsidRPr="00A824C9">
        <w:rPr>
          <w:rFonts w:ascii="Times New Roman" w:hAnsi="Times New Roman" w:cs="Times New Roman"/>
          <w:sz w:val="24"/>
          <w:szCs w:val="24"/>
          <w:lang w:val="lv-LV"/>
        </w:rPr>
        <w:t>1.attēls.</w:t>
      </w:r>
      <w:r w:rsidRPr="004E6539">
        <w:rPr>
          <w:rFonts w:ascii="Times New Roman" w:hAnsi="Times New Roman" w:cs="Times New Roman"/>
          <w:b/>
          <w:bCs/>
          <w:sz w:val="24"/>
          <w:szCs w:val="24"/>
          <w:lang w:val="lv-LV"/>
        </w:rPr>
        <w:t xml:space="preserve"> Produktivitāte faktiskajās cenās tautsaimniecībā</w:t>
      </w:r>
    </w:p>
    <w:p w14:paraId="2D452124" w14:textId="1CEBAB83" w:rsidR="00AF6E42" w:rsidRPr="004E6539" w:rsidRDefault="00AF6E42" w:rsidP="00E76F3B">
      <w:pPr>
        <w:pStyle w:val="ListParagraph"/>
        <w:spacing w:before="120" w:after="120" w:line="240" w:lineRule="auto"/>
        <w:ind w:left="0"/>
        <w:jc w:val="center"/>
        <w:rPr>
          <w:rFonts w:ascii="Times New Roman" w:hAnsi="Times New Roman" w:cs="Times New Roman"/>
          <w:sz w:val="20"/>
          <w:szCs w:val="20"/>
          <w:lang w:val="lv-LV"/>
        </w:rPr>
      </w:pPr>
      <w:r w:rsidRPr="004E6539">
        <w:rPr>
          <w:rFonts w:ascii="Times New Roman" w:hAnsi="Times New Roman" w:cs="Times New Roman"/>
          <w:sz w:val="20"/>
          <w:szCs w:val="20"/>
          <w:lang w:val="lv-LV"/>
        </w:rPr>
        <w:t>(% no ES vidējā rādītāja)</w:t>
      </w:r>
    </w:p>
    <w:p w14:paraId="61DBBF82" w14:textId="29A34162" w:rsidR="00AF6E42" w:rsidRDefault="4E4E1269" w:rsidP="00AF6E42">
      <w:pPr>
        <w:pStyle w:val="ListParagraph"/>
        <w:spacing w:before="120" w:after="120" w:line="240" w:lineRule="auto"/>
        <w:ind w:left="0"/>
        <w:jc w:val="center"/>
      </w:pPr>
      <w:r w:rsidRPr="00AC6F66">
        <w:rPr>
          <w:rFonts w:ascii="Times New Roman" w:hAnsi="Times New Roman" w:cs="Times New Roman"/>
          <w:noProof/>
        </w:rPr>
        <w:drawing>
          <wp:inline distT="0" distB="0" distL="0" distR="0" wp14:anchorId="2B9207F9" wp14:editId="6838CE09">
            <wp:extent cx="5340558" cy="2024048"/>
            <wp:effectExtent l="0" t="0" r="0" b="0"/>
            <wp:docPr id="781913539" name="Picture 781913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340558" cy="2024048"/>
                    </a:xfrm>
                    <a:prstGeom prst="rect">
                      <a:avLst/>
                    </a:prstGeom>
                  </pic:spPr>
                </pic:pic>
              </a:graphicData>
            </a:graphic>
          </wp:inline>
        </w:drawing>
      </w:r>
    </w:p>
    <w:p w14:paraId="55A92615" w14:textId="08479AE2" w:rsidR="00AF6E42" w:rsidRPr="004E6539" w:rsidRDefault="00AF6E42" w:rsidP="00AF6E42">
      <w:pPr>
        <w:pStyle w:val="ListParagraph"/>
        <w:spacing w:before="120" w:after="120" w:line="240" w:lineRule="auto"/>
        <w:ind w:left="0"/>
        <w:rPr>
          <w:rFonts w:ascii="Times New Roman" w:hAnsi="Times New Roman" w:cs="Times New Roman"/>
          <w:i/>
          <w:iCs/>
          <w:sz w:val="16"/>
          <w:szCs w:val="16"/>
          <w:lang w:val="lv-LV"/>
        </w:rPr>
      </w:pPr>
      <w:r w:rsidRPr="004E6539">
        <w:rPr>
          <w:rFonts w:ascii="Times New Roman" w:hAnsi="Times New Roman" w:cs="Times New Roman"/>
          <w:i/>
          <w:iCs/>
          <w:sz w:val="16"/>
          <w:szCs w:val="16"/>
          <w:lang w:val="lv-LV"/>
        </w:rPr>
        <w:t xml:space="preserve">Avots: </w:t>
      </w:r>
      <w:r w:rsidR="009718F4" w:rsidRPr="009718F4">
        <w:rPr>
          <w:rFonts w:ascii="Times New Roman" w:hAnsi="Times New Roman" w:cs="Times New Roman"/>
          <w:i/>
          <w:iCs/>
          <w:sz w:val="16"/>
          <w:szCs w:val="16"/>
          <w:lang w:val="lv-LV"/>
        </w:rPr>
        <w:t>CSP datu bāze</w:t>
      </w:r>
      <w:r w:rsidRPr="004E6539">
        <w:rPr>
          <w:rFonts w:ascii="Times New Roman" w:hAnsi="Times New Roman" w:cs="Times New Roman"/>
          <w:i/>
          <w:iCs/>
          <w:sz w:val="16"/>
          <w:szCs w:val="16"/>
          <w:lang w:val="lv-LV"/>
        </w:rPr>
        <w:t>, EM aprēķini</w:t>
      </w:r>
    </w:p>
    <w:p w14:paraId="5526D64F" w14:textId="77777777" w:rsidR="00AF6E42" w:rsidRDefault="00AF6E42" w:rsidP="00AF6E42">
      <w:pPr>
        <w:pStyle w:val="ListParagraph"/>
        <w:spacing w:before="120" w:after="120" w:line="240" w:lineRule="auto"/>
        <w:ind w:left="0"/>
        <w:rPr>
          <w:rFonts w:ascii="Times New Roman" w:hAnsi="Times New Roman" w:cs="Times New Roman"/>
          <w:i/>
          <w:iCs/>
          <w:sz w:val="16"/>
          <w:szCs w:val="16"/>
          <w:lang w:val="lv-LV"/>
        </w:rPr>
      </w:pPr>
    </w:p>
    <w:p w14:paraId="41ED3A5D" w14:textId="3B8F167E" w:rsidR="6A624F9B" w:rsidRPr="00F877D3" w:rsidRDefault="6A624F9B" w:rsidP="5765975E">
      <w:pPr>
        <w:pStyle w:val="ListParagraph"/>
        <w:spacing w:before="120" w:after="0" w:line="240" w:lineRule="auto"/>
        <w:ind w:left="0" w:firstLine="720"/>
        <w:jc w:val="both"/>
        <w:rPr>
          <w:lang w:val="de-DE"/>
        </w:rPr>
      </w:pPr>
    </w:p>
    <w:p w14:paraId="4DF87701" w14:textId="7F2C163B" w:rsidR="00AF6E42" w:rsidRDefault="00AF6E42" w:rsidP="00AF6E42">
      <w:pPr>
        <w:pStyle w:val="ListParagraph"/>
        <w:spacing w:before="120" w:after="0" w:line="240" w:lineRule="auto"/>
        <w:ind w:left="0" w:firstLine="720"/>
        <w:jc w:val="both"/>
        <w:rPr>
          <w:rFonts w:ascii="Times New Roman" w:hAnsi="Times New Roman" w:cs="Times New Roman"/>
          <w:sz w:val="24"/>
          <w:szCs w:val="24"/>
          <w:lang w:val="lv-LV"/>
        </w:rPr>
      </w:pPr>
      <w:r w:rsidRPr="0068747B">
        <w:rPr>
          <w:rFonts w:ascii="Times New Roman" w:hAnsi="Times New Roman" w:cs="Times New Roman"/>
          <w:sz w:val="24"/>
          <w:szCs w:val="24"/>
          <w:lang w:val="lv-LV"/>
        </w:rPr>
        <w:t>2022. gadā produktivitātes līmenis Latvijā faktiskajās cenās bija ap</w:t>
      </w:r>
      <w:r w:rsidR="00FC193A">
        <w:rPr>
          <w:rFonts w:ascii="Times New Roman" w:hAnsi="Times New Roman" w:cs="Times New Roman"/>
          <w:sz w:val="24"/>
          <w:szCs w:val="24"/>
          <w:lang w:val="lv-LV"/>
        </w:rPr>
        <w:t>mēram</w:t>
      </w:r>
      <w:r w:rsidRPr="0068747B">
        <w:rPr>
          <w:rFonts w:ascii="Times New Roman" w:hAnsi="Times New Roman" w:cs="Times New Roman"/>
          <w:sz w:val="24"/>
          <w:szCs w:val="24"/>
          <w:lang w:val="lv-LV"/>
        </w:rPr>
        <w:t xml:space="preserve"> </w:t>
      </w:r>
      <w:r w:rsidR="54321CED" w:rsidRPr="5765975E">
        <w:rPr>
          <w:rFonts w:ascii="Times New Roman" w:hAnsi="Times New Roman" w:cs="Times New Roman"/>
          <w:sz w:val="24"/>
          <w:szCs w:val="24"/>
          <w:lang w:val="lv-LV"/>
        </w:rPr>
        <w:t>58,4</w:t>
      </w:r>
      <w:r w:rsidRPr="0068747B">
        <w:rPr>
          <w:rFonts w:ascii="Times New Roman" w:hAnsi="Times New Roman" w:cs="Times New Roman"/>
          <w:sz w:val="24"/>
          <w:szCs w:val="24"/>
          <w:lang w:val="lv-LV"/>
        </w:rPr>
        <w:t xml:space="preserve">% no vidējā </w:t>
      </w:r>
      <w:r>
        <w:rPr>
          <w:rFonts w:ascii="Times New Roman" w:hAnsi="Times New Roman" w:cs="Times New Roman"/>
          <w:sz w:val="24"/>
          <w:szCs w:val="24"/>
          <w:lang w:val="lv-LV"/>
        </w:rPr>
        <w:t xml:space="preserve">ES </w:t>
      </w:r>
      <w:r w:rsidRPr="0068747B">
        <w:rPr>
          <w:rFonts w:ascii="Times New Roman" w:hAnsi="Times New Roman" w:cs="Times New Roman"/>
          <w:sz w:val="24"/>
          <w:szCs w:val="24"/>
          <w:lang w:val="lv-LV"/>
        </w:rPr>
        <w:t xml:space="preserve">līmeņa, </w:t>
      </w:r>
      <w:r>
        <w:rPr>
          <w:rFonts w:ascii="Times New Roman" w:hAnsi="Times New Roman" w:cs="Times New Roman"/>
          <w:sz w:val="24"/>
          <w:szCs w:val="24"/>
          <w:lang w:val="lv-LV"/>
        </w:rPr>
        <w:t xml:space="preserve">turklāt </w:t>
      </w:r>
      <w:r w:rsidRPr="0068747B">
        <w:rPr>
          <w:rFonts w:ascii="Times New Roman" w:hAnsi="Times New Roman" w:cs="Times New Roman"/>
          <w:sz w:val="24"/>
          <w:szCs w:val="24"/>
          <w:lang w:val="lv-LV"/>
        </w:rPr>
        <w:t xml:space="preserve">produktivitāte </w:t>
      </w:r>
      <w:r w:rsidR="5D7986ED" w:rsidRPr="38667998">
        <w:rPr>
          <w:rFonts w:ascii="Times New Roman" w:hAnsi="Times New Roman" w:cs="Times New Roman"/>
          <w:sz w:val="24"/>
          <w:szCs w:val="24"/>
          <w:lang w:val="lv-LV"/>
        </w:rPr>
        <w:t xml:space="preserve">(rēķinot </w:t>
      </w:r>
      <w:r w:rsidR="003E5613" w:rsidRPr="38667998">
        <w:rPr>
          <w:rFonts w:ascii="Times New Roman" w:hAnsi="Times New Roman" w:cs="Times New Roman"/>
          <w:sz w:val="24"/>
          <w:szCs w:val="24"/>
          <w:lang w:val="lv-LV"/>
        </w:rPr>
        <w:t>salī</w:t>
      </w:r>
      <w:r w:rsidR="003E5613">
        <w:rPr>
          <w:rFonts w:ascii="Times New Roman" w:hAnsi="Times New Roman" w:cs="Times New Roman"/>
          <w:sz w:val="24"/>
          <w:szCs w:val="24"/>
          <w:lang w:val="lv-LV"/>
        </w:rPr>
        <w:t>d</w:t>
      </w:r>
      <w:r w:rsidR="003E5613" w:rsidRPr="38667998">
        <w:rPr>
          <w:rFonts w:ascii="Times New Roman" w:hAnsi="Times New Roman" w:cs="Times New Roman"/>
          <w:sz w:val="24"/>
          <w:szCs w:val="24"/>
          <w:lang w:val="lv-LV"/>
        </w:rPr>
        <w:t>zināmās</w:t>
      </w:r>
      <w:r w:rsidR="5D7986ED" w:rsidRPr="38667998">
        <w:rPr>
          <w:rFonts w:ascii="Times New Roman" w:hAnsi="Times New Roman" w:cs="Times New Roman"/>
          <w:sz w:val="24"/>
          <w:szCs w:val="24"/>
          <w:lang w:val="lv-LV"/>
        </w:rPr>
        <w:t xml:space="preserve"> cenās) </w:t>
      </w:r>
      <w:r w:rsidRPr="0068747B">
        <w:rPr>
          <w:rFonts w:ascii="Times New Roman" w:hAnsi="Times New Roman" w:cs="Times New Roman"/>
          <w:sz w:val="24"/>
          <w:szCs w:val="24"/>
          <w:lang w:val="lv-LV"/>
        </w:rPr>
        <w:t>tikai par 0,</w:t>
      </w:r>
      <w:r w:rsidR="1D0359AE" w:rsidRPr="229974DB">
        <w:rPr>
          <w:rFonts w:ascii="Times New Roman" w:hAnsi="Times New Roman" w:cs="Times New Roman"/>
          <w:sz w:val="24"/>
          <w:szCs w:val="24"/>
          <w:lang w:val="lv-LV"/>
        </w:rPr>
        <w:t>2</w:t>
      </w:r>
      <w:r w:rsidRPr="0068747B">
        <w:rPr>
          <w:rFonts w:ascii="Times New Roman" w:hAnsi="Times New Roman" w:cs="Times New Roman"/>
          <w:sz w:val="24"/>
          <w:szCs w:val="24"/>
          <w:lang w:val="lv-LV"/>
        </w:rPr>
        <w:t>% pārsniedza iepriekšējā gada līmeni. Arī 2023.</w:t>
      </w:r>
      <w:r w:rsidR="00074056">
        <w:rPr>
          <w:rFonts w:ascii="Times New Roman" w:hAnsi="Times New Roman" w:cs="Times New Roman"/>
          <w:sz w:val="24"/>
          <w:szCs w:val="24"/>
          <w:lang w:val="lv-LV"/>
        </w:rPr>
        <w:t xml:space="preserve"> </w:t>
      </w:r>
      <w:r w:rsidRPr="0068747B">
        <w:rPr>
          <w:rFonts w:ascii="Times New Roman" w:hAnsi="Times New Roman" w:cs="Times New Roman"/>
          <w:sz w:val="24"/>
          <w:szCs w:val="24"/>
          <w:lang w:val="lv-LV"/>
        </w:rPr>
        <w:t>gadā ekonomikas izaugsme bija vāj</w:t>
      </w:r>
      <w:r>
        <w:rPr>
          <w:rFonts w:ascii="Times New Roman" w:hAnsi="Times New Roman" w:cs="Times New Roman"/>
          <w:sz w:val="24"/>
          <w:szCs w:val="24"/>
          <w:lang w:val="lv-LV"/>
        </w:rPr>
        <w:t>a</w:t>
      </w:r>
      <w:r w:rsidRPr="0068747B">
        <w:rPr>
          <w:rFonts w:ascii="Times New Roman" w:hAnsi="Times New Roman" w:cs="Times New Roman"/>
          <w:sz w:val="24"/>
          <w:szCs w:val="24"/>
          <w:lang w:val="lv-LV"/>
        </w:rPr>
        <w:t xml:space="preserve"> un produktivitāte, salīdzinot ar iepriekšējo gadu, samazinājās par 0,3%. </w:t>
      </w:r>
      <w:r w:rsidR="00BB31B8">
        <w:rPr>
          <w:rFonts w:ascii="Times New Roman" w:hAnsi="Times New Roman" w:cs="Times New Roman"/>
          <w:sz w:val="24"/>
          <w:szCs w:val="24"/>
          <w:lang w:val="lv-LV"/>
        </w:rPr>
        <w:t xml:space="preserve">Iekšzemes </w:t>
      </w:r>
      <w:r w:rsidR="00F845A1">
        <w:rPr>
          <w:rFonts w:ascii="Times New Roman" w:hAnsi="Times New Roman" w:cs="Times New Roman"/>
          <w:sz w:val="24"/>
          <w:szCs w:val="24"/>
          <w:lang w:val="lv-LV"/>
        </w:rPr>
        <w:t xml:space="preserve">kopprodukts (turpmāk- </w:t>
      </w:r>
      <w:r w:rsidR="00673ACE">
        <w:rPr>
          <w:rFonts w:ascii="Times New Roman" w:hAnsi="Times New Roman" w:cs="Times New Roman"/>
          <w:sz w:val="24"/>
          <w:szCs w:val="24"/>
          <w:lang w:val="lv-LV"/>
        </w:rPr>
        <w:t>IKP</w:t>
      </w:r>
      <w:r w:rsidR="00F845A1">
        <w:rPr>
          <w:rFonts w:ascii="Times New Roman" w:hAnsi="Times New Roman" w:cs="Times New Roman"/>
          <w:sz w:val="24"/>
          <w:szCs w:val="24"/>
          <w:lang w:val="lv-LV"/>
        </w:rPr>
        <w:t>)</w:t>
      </w:r>
      <w:r w:rsidRPr="0068747B">
        <w:rPr>
          <w:rFonts w:ascii="Times New Roman" w:hAnsi="Times New Roman" w:cs="Times New Roman"/>
          <w:sz w:val="24"/>
          <w:szCs w:val="24"/>
          <w:lang w:val="lv-LV"/>
        </w:rPr>
        <w:t xml:space="preserve"> uz vienu nodarbināto Latvijas tautsaimniecībā kopumā 2023.</w:t>
      </w:r>
      <w:r w:rsidR="00673ACE">
        <w:rPr>
          <w:rFonts w:ascii="Times New Roman" w:hAnsi="Times New Roman" w:cs="Times New Roman"/>
          <w:sz w:val="24"/>
          <w:szCs w:val="24"/>
          <w:lang w:val="lv-LV"/>
        </w:rPr>
        <w:t xml:space="preserve"> </w:t>
      </w:r>
      <w:r w:rsidRPr="0068747B">
        <w:rPr>
          <w:rFonts w:ascii="Times New Roman" w:hAnsi="Times New Roman" w:cs="Times New Roman"/>
          <w:sz w:val="24"/>
          <w:szCs w:val="24"/>
          <w:lang w:val="lv-LV"/>
        </w:rPr>
        <w:t>gadā sasniedza 58,</w:t>
      </w:r>
      <w:r w:rsidR="3D3C76EB" w:rsidRPr="5765975E">
        <w:rPr>
          <w:rFonts w:ascii="Times New Roman" w:hAnsi="Times New Roman" w:cs="Times New Roman"/>
          <w:sz w:val="24"/>
          <w:szCs w:val="24"/>
          <w:lang w:val="lv-LV"/>
        </w:rPr>
        <w:t>3</w:t>
      </w:r>
      <w:r w:rsidRPr="0068747B">
        <w:rPr>
          <w:rFonts w:ascii="Times New Roman" w:hAnsi="Times New Roman" w:cs="Times New Roman"/>
          <w:sz w:val="24"/>
          <w:szCs w:val="24"/>
          <w:lang w:val="lv-LV"/>
        </w:rPr>
        <w:t xml:space="preserve">% (72,8% pēc </w:t>
      </w:r>
      <w:r w:rsidRPr="00F733AC">
        <w:rPr>
          <w:rFonts w:ascii="Times New Roman" w:hAnsi="Times New Roman" w:cs="Times New Roman"/>
          <w:sz w:val="24"/>
          <w:szCs w:val="24"/>
          <w:lang w:val="lv-LV"/>
        </w:rPr>
        <w:t>pirktspējas paritātes standart</w:t>
      </w:r>
      <w:r>
        <w:rPr>
          <w:rFonts w:ascii="Times New Roman" w:hAnsi="Times New Roman" w:cs="Times New Roman"/>
          <w:sz w:val="24"/>
          <w:szCs w:val="24"/>
          <w:lang w:val="lv-LV"/>
        </w:rPr>
        <w:t xml:space="preserve">a, (turpmāk - </w:t>
      </w:r>
      <w:r w:rsidRPr="0068747B">
        <w:rPr>
          <w:rFonts w:ascii="Times New Roman" w:hAnsi="Times New Roman" w:cs="Times New Roman"/>
          <w:sz w:val="24"/>
          <w:szCs w:val="24"/>
          <w:lang w:val="lv-LV"/>
        </w:rPr>
        <w:t>PPS)</w:t>
      </w:r>
      <w:r>
        <w:rPr>
          <w:rFonts w:ascii="Times New Roman" w:hAnsi="Times New Roman" w:cs="Times New Roman"/>
          <w:sz w:val="24"/>
          <w:szCs w:val="24"/>
          <w:lang w:val="lv-LV"/>
        </w:rPr>
        <w:t>)</w:t>
      </w:r>
      <w:r w:rsidRPr="0068747B">
        <w:rPr>
          <w:rFonts w:ascii="Times New Roman" w:hAnsi="Times New Roman" w:cs="Times New Roman"/>
          <w:sz w:val="24"/>
          <w:szCs w:val="24"/>
          <w:lang w:val="lv-LV"/>
        </w:rPr>
        <w:t xml:space="preserve"> no vidējā ES līmeņa</w:t>
      </w:r>
      <w:r>
        <w:rPr>
          <w:rFonts w:ascii="Times New Roman" w:hAnsi="Times New Roman" w:cs="Times New Roman"/>
          <w:sz w:val="24"/>
          <w:szCs w:val="24"/>
          <w:lang w:val="lv-LV"/>
        </w:rPr>
        <w:t>.</w:t>
      </w:r>
      <w:r w:rsidRPr="0068747B">
        <w:rPr>
          <w:rFonts w:ascii="Times New Roman" w:hAnsi="Times New Roman" w:cs="Times New Roman"/>
          <w:sz w:val="24"/>
          <w:szCs w:val="24"/>
          <w:lang w:val="lv-LV"/>
        </w:rPr>
        <w:t xml:space="preserve"> Kopš 2019.</w:t>
      </w:r>
      <w:r w:rsidR="00074056">
        <w:rPr>
          <w:rFonts w:ascii="Times New Roman" w:hAnsi="Times New Roman" w:cs="Times New Roman"/>
          <w:sz w:val="24"/>
          <w:szCs w:val="24"/>
          <w:lang w:val="lv-LV"/>
        </w:rPr>
        <w:t xml:space="preserve"> </w:t>
      </w:r>
      <w:r w:rsidRPr="0068747B">
        <w:rPr>
          <w:rFonts w:ascii="Times New Roman" w:hAnsi="Times New Roman" w:cs="Times New Roman"/>
          <w:sz w:val="24"/>
          <w:szCs w:val="24"/>
          <w:lang w:val="lv-LV"/>
        </w:rPr>
        <w:t>gada produktivitātes plaisa ar ES vidējo līmeni (pēc PPS) ir samazinājusies par gandrīz 4 procentpunktiem (skat. 1. attēlu).</w:t>
      </w:r>
    </w:p>
    <w:p w14:paraId="4FFA4731" w14:textId="0AD4E04E" w:rsidR="00AF6E42" w:rsidRPr="0068747B" w:rsidRDefault="00AF6E42" w:rsidP="00AF6E42">
      <w:pPr>
        <w:pStyle w:val="ListParagraph"/>
        <w:spacing w:before="120" w:after="0" w:line="240" w:lineRule="auto"/>
        <w:ind w:left="0" w:firstLine="720"/>
        <w:jc w:val="both"/>
        <w:rPr>
          <w:rFonts w:ascii="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Jāatzīmē, ka ekonomisko aktivitāšu vājināšanās ir maz ietekmējusi stāvokli darba tirgū. Tas liecina, ka darbaspēka trūkuma problēma ir aktuāla uzņēmējiem un, neraugoties uz ekonomisko aktivitāšu palēnināšanos, tiek saglabātas darba vietas. Vienlaikus jāatzīmē, ka darbaspēka kopumā un noteiktu prasmju nepietiekamības pieaugums ir sekmējis gan darba algu, gan darbaspēka izmaksu strauju palielināšanos. Kopš 2013. gada bruto darba algas pieaugums saglabājies stabili virs 4,5% </w:t>
      </w:r>
      <w:r w:rsidRPr="004E6539">
        <w:rPr>
          <w:rFonts w:ascii="Times New Roman" w:eastAsia="Times New Roman" w:hAnsi="Times New Roman" w:cs="Times New Roman"/>
          <w:sz w:val="24"/>
          <w:szCs w:val="24"/>
          <w:lang w:val="lv-LV"/>
        </w:rPr>
        <w:lastRenderedPageBreak/>
        <w:t>gadā un 2023. gadā sasniedza straujāko pieaugumu pēdējos gados – bruto algai palielinoties par 11,9%, bet darbaspēka izmaksām – par 11,6</w:t>
      </w:r>
      <w:r w:rsidR="00D445F1">
        <w:rPr>
          <w:rFonts w:ascii="Times New Roman" w:eastAsia="Times New Roman" w:hAnsi="Times New Roman" w:cs="Times New Roman"/>
          <w:sz w:val="24"/>
          <w:szCs w:val="24"/>
          <w:lang w:val="lv-LV"/>
        </w:rPr>
        <w:t>%</w:t>
      </w:r>
      <w:r w:rsidRPr="004E6539">
        <w:rPr>
          <w:rFonts w:ascii="Times New Roman" w:eastAsia="Times New Roman" w:hAnsi="Times New Roman" w:cs="Times New Roman"/>
          <w:sz w:val="24"/>
          <w:szCs w:val="24"/>
          <w:lang w:val="lv-LV"/>
        </w:rPr>
        <w:t>. 2023. gadā vidējā bruto darba samaksa sasniedza 1 537 </w:t>
      </w:r>
      <w:proofErr w:type="spellStart"/>
      <w:r w:rsidR="00226DF4" w:rsidRPr="000F46DA">
        <w:rPr>
          <w:rFonts w:ascii="Times New Roman" w:eastAsia="Times New Roman" w:hAnsi="Times New Roman" w:cs="Times New Roman"/>
          <w:i/>
          <w:sz w:val="24"/>
          <w:szCs w:val="24"/>
          <w:lang w:val="lv-LV"/>
        </w:rPr>
        <w:t>euro</w:t>
      </w:r>
      <w:proofErr w:type="spellEnd"/>
      <w:r w:rsidRPr="004E6539">
        <w:rPr>
          <w:rFonts w:ascii="Times New Roman" w:eastAsia="Times New Roman" w:hAnsi="Times New Roman" w:cs="Times New Roman"/>
          <w:sz w:val="24"/>
          <w:szCs w:val="24"/>
          <w:lang w:val="lv-LV"/>
        </w:rPr>
        <w:t xml:space="preserve">. Salīdzinot ar </w:t>
      </w:r>
      <w:proofErr w:type="spellStart"/>
      <w:r w:rsidRPr="004E6539">
        <w:rPr>
          <w:rFonts w:ascii="Times New Roman" w:eastAsia="Times New Roman" w:hAnsi="Times New Roman" w:cs="Times New Roman"/>
          <w:sz w:val="24"/>
          <w:szCs w:val="24"/>
          <w:lang w:val="lv-LV"/>
        </w:rPr>
        <w:t>pirmspandēmijas</w:t>
      </w:r>
      <w:proofErr w:type="spellEnd"/>
      <w:r w:rsidRPr="004E6539">
        <w:rPr>
          <w:rFonts w:ascii="Times New Roman" w:eastAsia="Times New Roman" w:hAnsi="Times New Roman" w:cs="Times New Roman"/>
          <w:sz w:val="24"/>
          <w:szCs w:val="24"/>
          <w:lang w:val="lv-LV"/>
        </w:rPr>
        <w:t xml:space="preserve"> līmeni 2019. </w:t>
      </w:r>
      <w:r w:rsidRPr="00B11D24">
        <w:rPr>
          <w:rFonts w:ascii="Times New Roman" w:eastAsia="Times New Roman" w:hAnsi="Times New Roman" w:cs="Times New Roman"/>
          <w:sz w:val="24"/>
          <w:szCs w:val="24"/>
          <w:lang w:val="lv-LV"/>
        </w:rPr>
        <w:t>gad</w:t>
      </w:r>
      <w:r w:rsidR="00065503">
        <w:rPr>
          <w:rFonts w:ascii="Times New Roman" w:eastAsia="Times New Roman" w:hAnsi="Times New Roman" w:cs="Times New Roman"/>
          <w:sz w:val="24"/>
          <w:szCs w:val="24"/>
          <w:lang w:val="lv-LV"/>
        </w:rPr>
        <w:t>ā</w:t>
      </w:r>
      <w:r w:rsidRPr="004E6539">
        <w:rPr>
          <w:rFonts w:ascii="Times New Roman" w:eastAsia="Times New Roman" w:hAnsi="Times New Roman" w:cs="Times New Roman"/>
          <w:sz w:val="24"/>
          <w:szCs w:val="24"/>
          <w:lang w:val="lv-LV"/>
        </w:rPr>
        <w:t>, bruto darba samaksa ir pieaugusi par 42,8</w:t>
      </w:r>
      <w:r w:rsidR="00D445F1">
        <w:rPr>
          <w:rFonts w:ascii="Times New Roman" w:eastAsia="Times New Roman" w:hAnsi="Times New Roman" w:cs="Times New Roman"/>
          <w:sz w:val="24"/>
          <w:szCs w:val="24"/>
          <w:lang w:val="lv-LV"/>
        </w:rPr>
        <w:t>%</w:t>
      </w:r>
      <w:r w:rsidRPr="004E6539">
        <w:rPr>
          <w:rFonts w:ascii="Times New Roman" w:eastAsia="Times New Roman" w:hAnsi="Times New Roman" w:cs="Times New Roman"/>
          <w:sz w:val="24"/>
          <w:szCs w:val="24"/>
          <w:lang w:val="lv-LV"/>
        </w:rPr>
        <w:t xml:space="preserve">. </w:t>
      </w:r>
    </w:p>
    <w:p w14:paraId="4F89F6DF" w14:textId="611E2008" w:rsidR="00AF6E42" w:rsidRPr="004E6539" w:rsidRDefault="00AF6E42" w:rsidP="00AF6E42">
      <w:pPr>
        <w:spacing w:after="0" w:line="240" w:lineRule="auto"/>
        <w:ind w:firstLine="720"/>
        <w:contextualSpacing/>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Darbaspēka izmaksas ir nozīmīgs konkurētspējas faktors, tāpēc darba samaksas pieaugumam ir jābūt sabalansētam ar produktivitātes kāpumu. </w:t>
      </w:r>
      <w:r>
        <w:rPr>
          <w:rFonts w:ascii="Times New Roman" w:eastAsia="Times New Roman" w:hAnsi="Times New Roman" w:cs="Times New Roman"/>
          <w:sz w:val="24"/>
          <w:szCs w:val="24"/>
          <w:lang w:val="lv-LV"/>
        </w:rPr>
        <w:t>Ņemot vērā, ka p</w:t>
      </w:r>
      <w:r w:rsidRPr="004E6539">
        <w:rPr>
          <w:rFonts w:ascii="Times New Roman" w:eastAsia="Times New Roman" w:hAnsi="Times New Roman" w:cs="Times New Roman"/>
          <w:sz w:val="24"/>
          <w:szCs w:val="24"/>
          <w:lang w:val="lv-LV"/>
        </w:rPr>
        <w:t>roduktivitātes ziņā Latvija joprojām būtiski atpaliek no ES vidējā līmeņa, darbaspēka izmaksas ir augušas straujāk nekā produktivitāte, tādējādi radot būtisku spiedienu uz Latvijas uzņēmēju izmaksu konkurētspēju. 2023. gadā darbaspēka izmaksas uz vienu nodarbināto tautsaimniecībā kopumā Latvijā bija gandrīz 59% no ES vidējā līmeņa, tostarp apstrādes rūpniecībā – 46,2%. Salīdzinot ar 2019.</w:t>
      </w:r>
      <w:r w:rsidR="00074056">
        <w:rPr>
          <w:rFonts w:ascii="Times New Roman" w:eastAsia="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gadu, 2023.</w:t>
      </w:r>
      <w:r w:rsidR="00074056">
        <w:rPr>
          <w:rFonts w:ascii="Times New Roman" w:eastAsia="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gadā darbaspēka izmaksu plaisa ir samazinājusies par 12,1 procentpunktiem, savukārt pēc produktivitātes rādītāja tautsaimniecībā kopumā tā samazinājās par 7,7 procentpunktiem. Tas nozīmē, ka pēdējos gados darbaspēka izmaksu (algu) konverģences temps ir straujāks nekā produktivitātes. Tāpēc, lai saglabātu Latvijas konkurētspēju, būtiski ir paātrināt darbaspēka produktivitātes pieaugumu.</w:t>
      </w:r>
    </w:p>
    <w:p w14:paraId="7AD09B34" w14:textId="320313C6" w:rsidR="00AF6E42" w:rsidRPr="002119AA" w:rsidRDefault="00AF6E42" w:rsidP="00AF6E42">
      <w:pPr>
        <w:spacing w:after="0"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Kopumā augstākās izglītības piedāvājums pēdējo 10-15 gadu laikā ir kļuvis sabalansētāks un tuvāks darba tirgus vajadzībām</w:t>
      </w:r>
      <w:r w:rsidRPr="002119AA">
        <w:rPr>
          <w:rFonts w:ascii="Times New Roman" w:eastAsia="Times New Roman" w:hAnsi="Times New Roman" w:cs="Times New Roman"/>
          <w:sz w:val="24"/>
          <w:szCs w:val="24"/>
          <w:lang w:val="lv-LV"/>
        </w:rPr>
        <w:t xml:space="preserve">, kas ir mazinājis darbaspēka nepietiekamību dabaszinātņu, informācijas un komunikācijas tehnoloģiju (turpmāk – IKT) un inženierzinātņu jomās. Zinātnes, tehnoloģiju, inženierzinātņu un matemātikas (no </w:t>
      </w:r>
      <w:proofErr w:type="spellStart"/>
      <w:r w:rsidRPr="002119AA">
        <w:rPr>
          <w:rFonts w:ascii="Times New Roman" w:eastAsia="Times New Roman" w:hAnsi="Times New Roman" w:cs="Times New Roman"/>
          <w:sz w:val="24"/>
          <w:szCs w:val="24"/>
          <w:lang w:val="lv-LV"/>
        </w:rPr>
        <w:t>ang.v</w:t>
      </w:r>
      <w:proofErr w:type="spellEnd"/>
      <w:r w:rsidRPr="002119AA">
        <w:rPr>
          <w:rFonts w:ascii="Times New Roman" w:eastAsia="Times New Roman" w:hAnsi="Times New Roman" w:cs="Times New Roman"/>
          <w:sz w:val="24"/>
          <w:szCs w:val="24"/>
          <w:lang w:val="lv-LV"/>
        </w:rPr>
        <w:t xml:space="preserve">. - </w:t>
      </w:r>
      <w:proofErr w:type="spellStart"/>
      <w:r w:rsidRPr="002119AA">
        <w:rPr>
          <w:rFonts w:ascii="Times New Roman" w:eastAsia="Times New Roman" w:hAnsi="Times New Roman" w:cs="Times New Roman"/>
          <w:i/>
          <w:iCs/>
          <w:sz w:val="24"/>
          <w:szCs w:val="24"/>
          <w:lang w:val="lv-LV"/>
        </w:rPr>
        <w:t>science</w:t>
      </w:r>
      <w:proofErr w:type="spellEnd"/>
      <w:r w:rsidRPr="002119AA">
        <w:rPr>
          <w:rFonts w:ascii="Times New Roman" w:eastAsia="Times New Roman" w:hAnsi="Times New Roman" w:cs="Times New Roman"/>
          <w:i/>
          <w:iCs/>
          <w:sz w:val="24"/>
          <w:szCs w:val="24"/>
          <w:lang w:val="lv-LV"/>
        </w:rPr>
        <w:t xml:space="preserve">, </w:t>
      </w:r>
      <w:proofErr w:type="spellStart"/>
      <w:r w:rsidRPr="002119AA">
        <w:rPr>
          <w:rFonts w:ascii="Times New Roman" w:eastAsia="Times New Roman" w:hAnsi="Times New Roman" w:cs="Times New Roman"/>
          <w:i/>
          <w:iCs/>
          <w:sz w:val="24"/>
          <w:szCs w:val="24"/>
          <w:lang w:val="lv-LV"/>
        </w:rPr>
        <w:t>technology</w:t>
      </w:r>
      <w:proofErr w:type="spellEnd"/>
      <w:r w:rsidRPr="002119AA">
        <w:rPr>
          <w:rFonts w:ascii="Times New Roman" w:eastAsia="Times New Roman" w:hAnsi="Times New Roman" w:cs="Times New Roman"/>
          <w:i/>
          <w:iCs/>
          <w:sz w:val="24"/>
          <w:szCs w:val="24"/>
          <w:lang w:val="lv-LV"/>
        </w:rPr>
        <w:t xml:space="preserve">, </w:t>
      </w:r>
      <w:proofErr w:type="spellStart"/>
      <w:r w:rsidRPr="002119AA">
        <w:rPr>
          <w:rFonts w:ascii="Times New Roman" w:eastAsia="Times New Roman" w:hAnsi="Times New Roman" w:cs="Times New Roman"/>
          <w:i/>
          <w:iCs/>
          <w:sz w:val="24"/>
          <w:szCs w:val="24"/>
          <w:lang w:val="lv-LV"/>
        </w:rPr>
        <w:t>engineering</w:t>
      </w:r>
      <w:proofErr w:type="spellEnd"/>
      <w:r w:rsidRPr="002119AA">
        <w:rPr>
          <w:rFonts w:ascii="Times New Roman" w:eastAsia="Times New Roman" w:hAnsi="Times New Roman" w:cs="Times New Roman"/>
          <w:i/>
          <w:iCs/>
          <w:sz w:val="24"/>
          <w:szCs w:val="24"/>
          <w:lang w:val="lv-LV"/>
        </w:rPr>
        <w:t xml:space="preserve"> </w:t>
      </w:r>
      <w:proofErr w:type="spellStart"/>
      <w:r w:rsidRPr="002119AA">
        <w:rPr>
          <w:rFonts w:ascii="Times New Roman" w:eastAsia="Times New Roman" w:hAnsi="Times New Roman" w:cs="Times New Roman"/>
          <w:i/>
          <w:iCs/>
          <w:sz w:val="24"/>
          <w:szCs w:val="24"/>
          <w:lang w:val="lv-LV"/>
        </w:rPr>
        <w:t>and</w:t>
      </w:r>
      <w:proofErr w:type="spellEnd"/>
      <w:r w:rsidRPr="002119AA">
        <w:rPr>
          <w:rFonts w:ascii="Times New Roman" w:eastAsia="Times New Roman" w:hAnsi="Times New Roman" w:cs="Times New Roman"/>
          <w:i/>
          <w:iCs/>
          <w:sz w:val="24"/>
          <w:szCs w:val="24"/>
          <w:lang w:val="lv-LV"/>
        </w:rPr>
        <w:t xml:space="preserve"> </w:t>
      </w:r>
      <w:proofErr w:type="spellStart"/>
      <w:r w:rsidRPr="002119AA">
        <w:rPr>
          <w:rFonts w:ascii="Times New Roman" w:eastAsia="Times New Roman" w:hAnsi="Times New Roman" w:cs="Times New Roman"/>
          <w:i/>
          <w:iCs/>
          <w:sz w:val="24"/>
          <w:szCs w:val="24"/>
          <w:lang w:val="lv-LV"/>
        </w:rPr>
        <w:t>mathematic</w:t>
      </w:r>
      <w:r w:rsidRPr="002119AA">
        <w:rPr>
          <w:rFonts w:ascii="Times New Roman" w:eastAsia="Times New Roman" w:hAnsi="Times New Roman" w:cs="Times New Roman"/>
          <w:sz w:val="24"/>
          <w:szCs w:val="24"/>
          <w:lang w:val="lv-LV"/>
        </w:rPr>
        <w:t>s</w:t>
      </w:r>
      <w:proofErr w:type="spellEnd"/>
      <w:r w:rsidRPr="002119AA">
        <w:rPr>
          <w:rFonts w:ascii="Times New Roman" w:eastAsia="Times New Roman" w:hAnsi="Times New Roman" w:cs="Times New Roman"/>
          <w:sz w:val="24"/>
          <w:szCs w:val="24"/>
          <w:lang w:val="lv-LV"/>
        </w:rPr>
        <w:t xml:space="preserve"> (turpmāk – STEM)) virzienos uzņemto studentu īpatsvars kopš 2008. gada ir pieaudzis par aptuveni 7 procentpunktiem, tai pat laikā sociālās un humanitārās zinātnēs sarucis par 15 procentpunktiem.</w:t>
      </w:r>
    </w:p>
    <w:p w14:paraId="2FDF240F" w14:textId="6B70A8DB" w:rsidR="00AF6E42" w:rsidRPr="004E6539" w:rsidRDefault="00AF6E42" w:rsidP="00AF6E42">
      <w:pPr>
        <w:spacing w:after="0" w:line="240" w:lineRule="auto"/>
        <w:ind w:firstLine="720"/>
        <w:jc w:val="both"/>
        <w:rPr>
          <w:rFonts w:ascii="Times New Roman" w:eastAsia="Times New Roman" w:hAnsi="Times New Roman" w:cs="Times New Roman"/>
          <w:sz w:val="24"/>
          <w:szCs w:val="24"/>
          <w:lang w:val="lv-LV"/>
        </w:rPr>
      </w:pPr>
      <w:r w:rsidRPr="002119AA">
        <w:rPr>
          <w:rFonts w:ascii="Times New Roman" w:eastAsia="Times New Roman" w:hAnsi="Times New Roman" w:cs="Times New Roman"/>
          <w:sz w:val="24"/>
          <w:szCs w:val="24"/>
          <w:lang w:val="lv-LV"/>
        </w:rPr>
        <w:t>Atbilstoši stat</w:t>
      </w:r>
      <w:r w:rsidR="00545D09">
        <w:rPr>
          <w:rFonts w:ascii="Times New Roman" w:eastAsia="Times New Roman" w:hAnsi="Times New Roman" w:cs="Times New Roman"/>
          <w:sz w:val="24"/>
          <w:szCs w:val="24"/>
          <w:lang w:val="lv-LV"/>
        </w:rPr>
        <w:t>istikas</w:t>
      </w:r>
      <w:r w:rsidRPr="002119AA">
        <w:rPr>
          <w:rFonts w:ascii="Times New Roman" w:eastAsia="Times New Roman" w:hAnsi="Times New Roman" w:cs="Times New Roman"/>
          <w:sz w:val="24"/>
          <w:szCs w:val="24"/>
          <w:lang w:val="lv-LV"/>
        </w:rPr>
        <w:t xml:space="preserve"> datiem </w:t>
      </w:r>
      <w:r w:rsidRPr="002119AA">
        <w:rPr>
          <w:rFonts w:ascii="Times New Roman" w:eastAsia="Times New Roman" w:hAnsi="Times New Roman" w:cs="Times New Roman"/>
          <w:b/>
          <w:bCs/>
          <w:sz w:val="24"/>
          <w:szCs w:val="24"/>
          <w:u w:val="single"/>
          <w:lang w:val="lv-LV"/>
        </w:rPr>
        <w:t>2023. gadā 10,7% iedzīvotāju 25–64 gadu vecumā piedalījās pieaugušo izglītībā</w:t>
      </w:r>
      <w:r w:rsidRPr="0066459F">
        <w:rPr>
          <w:rStyle w:val="FootnoteReference"/>
          <w:rFonts w:ascii="Times New Roman" w:eastAsia="Times New Roman" w:hAnsi="Times New Roman" w:cs="Times New Roman"/>
          <w:sz w:val="24"/>
          <w:szCs w:val="24"/>
          <w:lang w:val="lv-LV"/>
        </w:rPr>
        <w:footnoteReference w:id="2"/>
      </w:r>
      <w:r w:rsidRPr="0066459F">
        <w:rPr>
          <w:rFonts w:ascii="Times New Roman" w:eastAsia="Times New Roman" w:hAnsi="Times New Roman" w:cs="Times New Roman"/>
          <w:sz w:val="24"/>
          <w:szCs w:val="24"/>
          <w:lang w:val="lv-LV"/>
        </w:rPr>
        <w:t>,</w:t>
      </w:r>
      <w:r w:rsidRPr="002119AA">
        <w:rPr>
          <w:rFonts w:ascii="Times New Roman" w:eastAsia="Times New Roman" w:hAnsi="Times New Roman" w:cs="Times New Roman"/>
          <w:sz w:val="24"/>
          <w:szCs w:val="24"/>
          <w:lang w:val="lv-LV"/>
        </w:rPr>
        <w:t xml:space="preserve"> kas ir nebijis augsts rādītājs Latvijā, taču tas</w:t>
      </w:r>
      <w:r w:rsidR="009C5E99">
        <w:rPr>
          <w:rFonts w:ascii="Times New Roman" w:eastAsia="Times New Roman" w:hAnsi="Times New Roman" w:cs="Times New Roman"/>
          <w:sz w:val="24"/>
          <w:szCs w:val="24"/>
          <w:lang w:val="lv-LV"/>
        </w:rPr>
        <w:t xml:space="preserve"> joprojām</w:t>
      </w:r>
      <w:r w:rsidRPr="002119AA">
        <w:rPr>
          <w:rFonts w:ascii="Times New Roman" w:eastAsia="Times New Roman" w:hAnsi="Times New Roman" w:cs="Times New Roman"/>
          <w:sz w:val="24"/>
          <w:szCs w:val="24"/>
          <w:lang w:val="lv-LV"/>
        </w:rPr>
        <w:t xml:space="preserve"> ir par 2 procentpunktiem mazāk nekā vidēji ES (12,7%)</w:t>
      </w:r>
      <w:r w:rsidRPr="002119AA">
        <w:rPr>
          <w:rStyle w:val="FootnoteReference"/>
          <w:rFonts w:ascii="Times New Roman" w:eastAsia="Times New Roman" w:hAnsi="Times New Roman" w:cs="Times New Roman"/>
          <w:sz w:val="24"/>
          <w:szCs w:val="24"/>
          <w:lang w:val="lv-LV"/>
        </w:rPr>
        <w:footnoteReference w:id="3"/>
      </w:r>
      <w:r w:rsidRPr="002119AA">
        <w:rPr>
          <w:rFonts w:ascii="Times New Roman" w:eastAsia="Times New Roman" w:hAnsi="Times New Roman" w:cs="Times New Roman"/>
          <w:sz w:val="24"/>
          <w:szCs w:val="24"/>
          <w:lang w:val="lv-LV"/>
        </w:rPr>
        <w:t>, vienlaikus tas pārsniedz EM uzstādīto mērķi līdz 2023. gadam sasniegt 8%</w:t>
      </w:r>
      <w:r w:rsidRPr="004E6539">
        <w:rPr>
          <w:rFonts w:ascii="Times New Roman" w:eastAsia="Times New Roman" w:hAnsi="Times New Roman" w:cs="Times New Roman"/>
          <w:sz w:val="24"/>
          <w:szCs w:val="24"/>
          <w:lang w:val="lv-LV"/>
        </w:rPr>
        <w:t xml:space="preserve"> rādītāja atzīmi.</w:t>
      </w:r>
      <w:r w:rsidRPr="004E6539">
        <w:rPr>
          <w:rFonts w:ascii="Times New Roman" w:eastAsia="Times New Roman" w:hAnsi="Times New Roman" w:cs="Times New Roman"/>
          <w:b/>
          <w:bCs/>
          <w:sz w:val="24"/>
          <w:szCs w:val="24"/>
          <w:lang w:val="lv-LV"/>
        </w:rPr>
        <w:t xml:space="preserve"> </w:t>
      </w:r>
      <w:r w:rsidRPr="00C26E4B">
        <w:rPr>
          <w:rFonts w:ascii="Times New Roman" w:eastAsia="Times New Roman" w:hAnsi="Times New Roman" w:cs="Times New Roman"/>
          <w:sz w:val="24"/>
          <w:szCs w:val="24"/>
          <w:lang w:val="lv-LV"/>
        </w:rPr>
        <w:t>Pēc digitālās ekonomikas un sabiedrības indeksa jeb DESI</w:t>
      </w:r>
      <w:r w:rsidR="00D14176">
        <w:rPr>
          <w:rFonts w:ascii="Times New Roman" w:eastAsia="Times New Roman" w:hAnsi="Times New Roman" w:cs="Times New Roman"/>
          <w:sz w:val="24"/>
          <w:szCs w:val="24"/>
          <w:lang w:val="lv-LV"/>
        </w:rPr>
        <w:t>,</w:t>
      </w:r>
      <w:r w:rsidRPr="00C26E4B">
        <w:rPr>
          <w:rFonts w:ascii="Times New Roman" w:eastAsia="Times New Roman" w:hAnsi="Times New Roman" w:cs="Times New Roman"/>
          <w:sz w:val="24"/>
          <w:szCs w:val="24"/>
          <w:lang w:val="lv-LV"/>
        </w:rPr>
        <w:t xml:space="preserve"> vērtējot darbaspēka digitālās prasmes virs </w:t>
      </w:r>
      <w:proofErr w:type="spellStart"/>
      <w:r w:rsidRPr="00C26E4B">
        <w:rPr>
          <w:rFonts w:ascii="Times New Roman" w:eastAsia="Times New Roman" w:hAnsi="Times New Roman" w:cs="Times New Roman"/>
          <w:sz w:val="24"/>
          <w:szCs w:val="24"/>
          <w:lang w:val="lv-LV"/>
        </w:rPr>
        <w:t>pamatlīmeņa</w:t>
      </w:r>
      <w:proofErr w:type="spellEnd"/>
      <w:r w:rsidRPr="00C26E4B">
        <w:rPr>
          <w:rFonts w:ascii="Times New Roman" w:eastAsia="Times New Roman" w:hAnsi="Times New Roman" w:cs="Times New Roman"/>
          <w:sz w:val="24"/>
          <w:szCs w:val="24"/>
          <w:lang w:val="lv-LV"/>
        </w:rPr>
        <w:t>, Latvija 2021. gad</w:t>
      </w:r>
      <w:r w:rsidR="00647BEA">
        <w:rPr>
          <w:rFonts w:ascii="Times New Roman" w:eastAsia="Times New Roman" w:hAnsi="Times New Roman" w:cs="Times New Roman"/>
          <w:sz w:val="24"/>
          <w:szCs w:val="24"/>
          <w:lang w:val="lv-LV"/>
        </w:rPr>
        <w:t>ā</w:t>
      </w:r>
      <w:r w:rsidRPr="00C26E4B">
        <w:rPr>
          <w:rFonts w:ascii="Times New Roman" w:eastAsia="Times New Roman" w:hAnsi="Times New Roman" w:cs="Times New Roman"/>
          <w:sz w:val="24"/>
          <w:szCs w:val="24"/>
          <w:lang w:val="lv-LV"/>
        </w:rPr>
        <w:t xml:space="preserve"> ieņēma 20. vietu, bet 2022. gadā - 18. vietu 27 ES dalībvalstu vidū</w:t>
      </w:r>
      <w:r w:rsidR="000E2807" w:rsidRPr="004E6539">
        <w:rPr>
          <w:rStyle w:val="FootnoteReference"/>
          <w:rFonts w:ascii="Times New Roman" w:eastAsia="Times New Roman" w:hAnsi="Times New Roman" w:cs="Times New Roman"/>
          <w:sz w:val="24"/>
          <w:szCs w:val="24"/>
          <w:lang w:val="lv-LV"/>
        </w:rPr>
        <w:footnoteReference w:id="4"/>
      </w:r>
      <w:r w:rsidRPr="00C26E4B">
        <w:rPr>
          <w:rFonts w:ascii="Times New Roman" w:eastAsia="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kas liecina, ka digitālās pārveides īstenošanai būtiski ir nodrošināt mērķtiecīgas aktivitātes, lai palīdzētu iedzīvotājiem apgūt digitālās prasmes</w:t>
      </w:r>
      <w:r w:rsidR="000E2807" w:rsidRPr="004E6539">
        <w:rPr>
          <w:rStyle w:val="FootnoteReference"/>
          <w:rFonts w:ascii="Times New Roman" w:eastAsia="Times New Roman" w:hAnsi="Times New Roman" w:cs="Times New Roman"/>
          <w:sz w:val="24"/>
          <w:szCs w:val="24"/>
          <w:lang w:val="lv-LV"/>
        </w:rPr>
        <w:footnoteReference w:id="5"/>
      </w:r>
      <w:r w:rsidRPr="004E6539">
        <w:rPr>
          <w:rFonts w:ascii="Times New Roman" w:eastAsia="Times New Roman" w:hAnsi="Times New Roman" w:cs="Times New Roman"/>
          <w:sz w:val="24"/>
          <w:szCs w:val="24"/>
          <w:lang w:val="lv-LV"/>
        </w:rPr>
        <w:t>.</w:t>
      </w:r>
      <w:r w:rsidRPr="00C26E4B">
        <w:rPr>
          <w:lang w:val="lv-LV"/>
        </w:rPr>
        <w:t xml:space="preserve"> </w:t>
      </w:r>
      <w:r w:rsidRPr="00B17D35">
        <w:rPr>
          <w:rFonts w:ascii="Times New Roman" w:eastAsia="Times New Roman" w:hAnsi="Times New Roman" w:cs="Times New Roman"/>
          <w:sz w:val="24"/>
          <w:szCs w:val="24"/>
          <w:lang w:val="lv-LV"/>
        </w:rPr>
        <w:t>Sākot ar 2023. gadu un saskaņā ar Digitālās desmitgades politikas programmu 2030. gadam DESI ir integrēts</w:t>
      </w:r>
      <w:r>
        <w:rPr>
          <w:rFonts w:ascii="Times New Roman" w:eastAsia="Times New Roman" w:hAnsi="Times New Roman" w:cs="Times New Roman"/>
          <w:sz w:val="24"/>
          <w:szCs w:val="24"/>
          <w:lang w:val="lv-LV"/>
        </w:rPr>
        <w:t xml:space="preserve"> </w:t>
      </w:r>
      <w:r w:rsidRPr="00B17D35">
        <w:rPr>
          <w:rFonts w:ascii="Times New Roman" w:eastAsia="Times New Roman" w:hAnsi="Times New Roman" w:cs="Times New Roman"/>
          <w:sz w:val="24"/>
          <w:szCs w:val="24"/>
          <w:lang w:val="lv-LV"/>
        </w:rPr>
        <w:t>Ziņojumā par digitāl</w:t>
      </w:r>
      <w:r>
        <w:rPr>
          <w:rFonts w:ascii="Times New Roman" w:eastAsia="Times New Roman" w:hAnsi="Times New Roman" w:cs="Times New Roman"/>
          <w:sz w:val="24"/>
          <w:szCs w:val="24"/>
          <w:lang w:val="lv-LV"/>
        </w:rPr>
        <w:t>o</w:t>
      </w:r>
      <w:r w:rsidRPr="00B17D35">
        <w:rPr>
          <w:rFonts w:ascii="Times New Roman" w:eastAsia="Times New Roman" w:hAnsi="Times New Roman" w:cs="Times New Roman"/>
          <w:sz w:val="24"/>
          <w:szCs w:val="24"/>
          <w:lang w:val="lv-LV"/>
        </w:rPr>
        <w:t xml:space="preserve"> desmitgad</w:t>
      </w:r>
      <w:r>
        <w:rPr>
          <w:rFonts w:ascii="Times New Roman" w:eastAsia="Times New Roman" w:hAnsi="Times New Roman" w:cs="Times New Roman"/>
          <w:sz w:val="24"/>
          <w:szCs w:val="24"/>
          <w:lang w:val="lv-LV"/>
        </w:rPr>
        <w:t>i</w:t>
      </w:r>
      <w:r w:rsidR="000E2807">
        <w:rPr>
          <w:rFonts w:ascii="Times New Roman" w:eastAsia="Times New Roman" w:hAnsi="Times New Roman" w:cs="Times New Roman"/>
          <w:sz w:val="24"/>
          <w:szCs w:val="24"/>
          <w:lang w:val="lv-LV"/>
        </w:rPr>
        <w:t>, kurā</w:t>
      </w:r>
      <w:r w:rsidDel="00E57D5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minēts, ka </w:t>
      </w:r>
      <w:r w:rsidR="00D65D1F">
        <w:rPr>
          <w:rFonts w:ascii="Times New Roman" w:eastAsia="Times New Roman" w:hAnsi="Times New Roman" w:cs="Times New Roman"/>
          <w:sz w:val="24"/>
          <w:szCs w:val="24"/>
          <w:lang w:val="lv-LV"/>
        </w:rPr>
        <w:t xml:space="preserve">gan </w:t>
      </w:r>
      <w:r w:rsidRPr="00610383">
        <w:rPr>
          <w:rFonts w:ascii="Times New Roman" w:eastAsia="Times New Roman" w:hAnsi="Times New Roman" w:cs="Times New Roman"/>
          <w:sz w:val="24"/>
          <w:szCs w:val="24"/>
          <w:lang w:val="lv-LV"/>
        </w:rPr>
        <w:t xml:space="preserve">attiecībā uz digitālajām prasmēm vismaz </w:t>
      </w:r>
      <w:proofErr w:type="spellStart"/>
      <w:r w:rsidRPr="00610383">
        <w:rPr>
          <w:rFonts w:ascii="Times New Roman" w:eastAsia="Times New Roman" w:hAnsi="Times New Roman" w:cs="Times New Roman"/>
          <w:sz w:val="24"/>
          <w:szCs w:val="24"/>
          <w:lang w:val="lv-LV"/>
        </w:rPr>
        <w:t>pamatlīmenī</w:t>
      </w:r>
      <w:proofErr w:type="spellEnd"/>
      <w:r w:rsidRPr="00610383">
        <w:rPr>
          <w:rFonts w:ascii="Times New Roman" w:eastAsia="Times New Roman" w:hAnsi="Times New Roman" w:cs="Times New Roman"/>
          <w:sz w:val="24"/>
          <w:szCs w:val="24"/>
          <w:lang w:val="lv-LV"/>
        </w:rPr>
        <w:t xml:space="preserve">, gan digitālajām prasmēm virs </w:t>
      </w:r>
      <w:proofErr w:type="spellStart"/>
      <w:r w:rsidRPr="00610383">
        <w:rPr>
          <w:rFonts w:ascii="Times New Roman" w:eastAsia="Times New Roman" w:hAnsi="Times New Roman" w:cs="Times New Roman"/>
          <w:sz w:val="24"/>
          <w:szCs w:val="24"/>
          <w:lang w:val="lv-LV"/>
        </w:rPr>
        <w:t>pamatlīmeņa</w:t>
      </w:r>
      <w:proofErr w:type="spellEnd"/>
      <w:r w:rsidRPr="00610383">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Latvija ir </w:t>
      </w:r>
      <w:r w:rsidRPr="00610383">
        <w:rPr>
          <w:rFonts w:ascii="Times New Roman" w:eastAsia="Times New Roman" w:hAnsi="Times New Roman" w:cs="Times New Roman"/>
          <w:sz w:val="24"/>
          <w:szCs w:val="24"/>
          <w:lang w:val="lv-LV"/>
        </w:rPr>
        <w:t xml:space="preserve">tikai nedaudz </w:t>
      </w:r>
      <w:r>
        <w:rPr>
          <w:rFonts w:ascii="Times New Roman" w:eastAsia="Times New Roman" w:hAnsi="Times New Roman" w:cs="Times New Roman"/>
          <w:sz w:val="24"/>
          <w:szCs w:val="24"/>
          <w:lang w:val="lv-LV"/>
        </w:rPr>
        <w:t>zem</w:t>
      </w:r>
      <w:r w:rsidRPr="00610383">
        <w:rPr>
          <w:rFonts w:ascii="Times New Roman" w:eastAsia="Times New Roman" w:hAnsi="Times New Roman" w:cs="Times New Roman"/>
          <w:sz w:val="24"/>
          <w:szCs w:val="24"/>
          <w:lang w:val="lv-LV"/>
        </w:rPr>
        <w:t xml:space="preserve"> ES vidēj</w:t>
      </w:r>
      <w:r>
        <w:rPr>
          <w:rFonts w:ascii="Times New Roman" w:eastAsia="Times New Roman" w:hAnsi="Times New Roman" w:cs="Times New Roman"/>
          <w:sz w:val="24"/>
          <w:szCs w:val="24"/>
          <w:lang w:val="lv-LV"/>
        </w:rPr>
        <w:t>ā</w:t>
      </w:r>
      <w:r w:rsidRPr="00610383">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līmeņa</w:t>
      </w:r>
      <w:r w:rsidRPr="00610383">
        <w:rPr>
          <w:rFonts w:ascii="Times New Roman" w:eastAsia="Times New Roman" w:hAnsi="Times New Roman" w:cs="Times New Roman"/>
          <w:sz w:val="24"/>
          <w:szCs w:val="24"/>
          <w:lang w:val="lv-LV"/>
        </w:rPr>
        <w:t xml:space="preserve">. </w:t>
      </w:r>
      <w:r w:rsidR="00650FE8" w:rsidRPr="000F46DA">
        <w:rPr>
          <w:rFonts w:ascii="Times New Roman" w:eastAsia="Times New Roman" w:hAnsi="Times New Roman" w:cs="Times New Roman"/>
          <w:b/>
          <w:sz w:val="24"/>
          <w:szCs w:val="24"/>
          <w:u w:val="single"/>
          <w:lang w:val="lv-LV"/>
        </w:rPr>
        <w:t>45,34</w:t>
      </w:r>
      <w:r w:rsidRPr="006A5915">
        <w:rPr>
          <w:rFonts w:ascii="Times New Roman" w:eastAsia="Times New Roman" w:hAnsi="Times New Roman" w:cs="Times New Roman"/>
          <w:b/>
          <w:bCs/>
          <w:sz w:val="24"/>
          <w:szCs w:val="24"/>
          <w:u w:val="single"/>
          <w:lang w:val="lv-LV"/>
        </w:rPr>
        <w:t>%</w:t>
      </w:r>
      <w:r w:rsidRPr="005D38A6">
        <w:rPr>
          <w:rFonts w:ascii="Times New Roman" w:eastAsia="Times New Roman" w:hAnsi="Times New Roman" w:cs="Times New Roman"/>
          <w:b/>
          <w:bCs/>
          <w:sz w:val="24"/>
          <w:szCs w:val="24"/>
          <w:u w:val="single"/>
          <w:lang w:val="lv-LV"/>
        </w:rPr>
        <w:t xml:space="preserve"> iedzīvotāju vecumā no 16 līdz 74 gadiem digitālās prasmes </w:t>
      </w:r>
      <w:r w:rsidR="006A5915">
        <w:rPr>
          <w:rFonts w:ascii="Times New Roman" w:eastAsia="Times New Roman" w:hAnsi="Times New Roman" w:cs="Times New Roman"/>
          <w:b/>
          <w:bCs/>
          <w:sz w:val="24"/>
          <w:szCs w:val="24"/>
          <w:u w:val="single"/>
          <w:lang w:val="lv-LV"/>
        </w:rPr>
        <w:t xml:space="preserve">ir </w:t>
      </w:r>
      <w:r w:rsidRPr="005D38A6">
        <w:rPr>
          <w:rFonts w:ascii="Times New Roman" w:eastAsia="Times New Roman" w:hAnsi="Times New Roman" w:cs="Times New Roman"/>
          <w:b/>
          <w:bCs/>
          <w:sz w:val="24"/>
          <w:szCs w:val="24"/>
          <w:u w:val="single"/>
          <w:lang w:val="lv-LV"/>
        </w:rPr>
        <w:t xml:space="preserve">vismaz </w:t>
      </w:r>
      <w:proofErr w:type="spellStart"/>
      <w:r w:rsidRPr="00D419B7">
        <w:rPr>
          <w:rFonts w:ascii="Times New Roman" w:eastAsia="Times New Roman" w:hAnsi="Times New Roman" w:cs="Times New Roman"/>
          <w:b/>
          <w:bCs/>
          <w:sz w:val="24"/>
          <w:szCs w:val="24"/>
          <w:u w:val="single"/>
          <w:lang w:val="lv-LV"/>
        </w:rPr>
        <w:t>pamatlīmenī</w:t>
      </w:r>
      <w:proofErr w:type="spellEnd"/>
      <w:r>
        <w:rPr>
          <w:rStyle w:val="FootnoteReference"/>
          <w:rFonts w:ascii="Times New Roman" w:eastAsia="Times New Roman" w:hAnsi="Times New Roman" w:cs="Times New Roman"/>
          <w:b/>
          <w:bCs/>
          <w:sz w:val="24"/>
          <w:szCs w:val="24"/>
          <w:u w:val="single"/>
          <w:lang w:val="lv-LV"/>
        </w:rPr>
        <w:footnoteReference w:id="6"/>
      </w:r>
      <w:r w:rsidRPr="00D419B7">
        <w:rPr>
          <w:rFonts w:ascii="Times New Roman" w:eastAsia="Times New Roman" w:hAnsi="Times New Roman" w:cs="Times New Roman"/>
          <w:b/>
          <w:bCs/>
          <w:sz w:val="24"/>
          <w:szCs w:val="24"/>
          <w:u w:val="single"/>
          <w:lang w:val="lv-LV"/>
        </w:rPr>
        <w:t xml:space="preserve"> un 24% ir digitālās prasmes virs </w:t>
      </w:r>
      <w:proofErr w:type="spellStart"/>
      <w:r w:rsidRPr="00D419B7">
        <w:rPr>
          <w:rFonts w:ascii="Times New Roman" w:eastAsia="Times New Roman" w:hAnsi="Times New Roman" w:cs="Times New Roman"/>
          <w:b/>
          <w:bCs/>
          <w:sz w:val="24"/>
          <w:szCs w:val="24"/>
          <w:u w:val="single"/>
          <w:lang w:val="lv-LV"/>
        </w:rPr>
        <w:t>pamatlīmeņa</w:t>
      </w:r>
      <w:proofErr w:type="spellEnd"/>
      <w:r w:rsidR="00D65D1F">
        <w:rPr>
          <w:rStyle w:val="FootnoteReference"/>
          <w:rFonts w:ascii="Times New Roman" w:eastAsia="Times New Roman" w:hAnsi="Times New Roman" w:cs="Times New Roman"/>
          <w:b/>
          <w:bCs/>
          <w:sz w:val="24"/>
          <w:szCs w:val="24"/>
          <w:u w:val="single"/>
          <w:lang w:val="lv-LV"/>
        </w:rPr>
        <w:footnoteReference w:id="7"/>
      </w:r>
      <w:r w:rsidRPr="00D419B7">
        <w:rPr>
          <w:rFonts w:ascii="Times New Roman" w:eastAsia="Times New Roman" w:hAnsi="Times New Roman" w:cs="Times New Roman"/>
          <w:b/>
          <w:bCs/>
          <w:sz w:val="24"/>
          <w:szCs w:val="24"/>
          <w:u w:val="single"/>
          <w:lang w:val="lv-LV"/>
        </w:rPr>
        <w:t>.</w:t>
      </w:r>
      <w:r>
        <w:rPr>
          <w:rFonts w:ascii="Times New Roman" w:eastAsia="Times New Roman" w:hAnsi="Times New Roman" w:cs="Times New Roman"/>
          <w:sz w:val="24"/>
          <w:szCs w:val="24"/>
          <w:lang w:val="lv-LV"/>
        </w:rPr>
        <w:t xml:space="preserve"> </w:t>
      </w:r>
      <w:r w:rsidRPr="00C26E4B">
        <w:rPr>
          <w:rFonts w:ascii="Times New Roman" w:eastAsia="Times New Roman" w:hAnsi="Times New Roman" w:cs="Times New Roman"/>
          <w:b/>
          <w:bCs/>
          <w:sz w:val="24"/>
          <w:szCs w:val="24"/>
          <w:u w:val="single"/>
          <w:lang w:val="lv-LV"/>
        </w:rPr>
        <w:t>Latvija ir virs ES vidējā līmeņa attiecībā uz IKT absolventiem (5</w:t>
      </w:r>
      <w:r>
        <w:rPr>
          <w:rFonts w:ascii="Times New Roman" w:eastAsia="Times New Roman" w:hAnsi="Times New Roman" w:cs="Times New Roman"/>
          <w:b/>
          <w:bCs/>
          <w:sz w:val="24"/>
          <w:szCs w:val="24"/>
          <w:u w:val="single"/>
          <w:lang w:val="lv-LV"/>
        </w:rPr>
        <w:t>,4</w:t>
      </w:r>
      <w:r w:rsidRPr="00C26E4B">
        <w:rPr>
          <w:rFonts w:ascii="Times New Roman" w:eastAsia="Times New Roman" w:hAnsi="Times New Roman" w:cs="Times New Roman"/>
          <w:b/>
          <w:bCs/>
          <w:sz w:val="24"/>
          <w:szCs w:val="24"/>
          <w:u w:val="single"/>
          <w:lang w:val="lv-LV"/>
        </w:rPr>
        <w:t>% pret 4,</w:t>
      </w:r>
      <w:r w:rsidRPr="0CE3740B">
        <w:rPr>
          <w:rFonts w:ascii="Times New Roman" w:eastAsia="Times New Roman" w:hAnsi="Times New Roman" w:cs="Times New Roman"/>
          <w:b/>
          <w:bCs/>
          <w:sz w:val="24"/>
          <w:szCs w:val="24"/>
          <w:u w:val="single"/>
          <w:lang w:val="lv-LV"/>
        </w:rPr>
        <w:t>5</w:t>
      </w:r>
      <w:r w:rsidRPr="00C26E4B">
        <w:rPr>
          <w:rFonts w:ascii="Times New Roman" w:eastAsia="Times New Roman" w:hAnsi="Times New Roman" w:cs="Times New Roman"/>
          <w:b/>
          <w:bCs/>
          <w:sz w:val="24"/>
          <w:szCs w:val="24"/>
          <w:u w:val="single"/>
          <w:lang w:val="lv-LV"/>
        </w:rPr>
        <w:t>%), interneta lietošanu (9</w:t>
      </w:r>
      <w:r>
        <w:rPr>
          <w:rFonts w:ascii="Times New Roman" w:eastAsia="Times New Roman" w:hAnsi="Times New Roman" w:cs="Times New Roman"/>
          <w:b/>
          <w:bCs/>
          <w:sz w:val="24"/>
          <w:szCs w:val="24"/>
          <w:u w:val="single"/>
          <w:lang w:val="lv-LV"/>
        </w:rPr>
        <w:t>1,</w:t>
      </w:r>
      <w:r w:rsidRPr="0CE3740B">
        <w:rPr>
          <w:rFonts w:ascii="Times New Roman" w:eastAsia="Times New Roman" w:hAnsi="Times New Roman" w:cs="Times New Roman"/>
          <w:b/>
          <w:bCs/>
          <w:sz w:val="24"/>
          <w:szCs w:val="24"/>
          <w:u w:val="single"/>
          <w:lang w:val="lv-LV"/>
        </w:rPr>
        <w:t>5</w:t>
      </w:r>
      <w:r w:rsidRPr="00C26E4B">
        <w:rPr>
          <w:rFonts w:ascii="Times New Roman" w:eastAsia="Times New Roman" w:hAnsi="Times New Roman" w:cs="Times New Roman"/>
          <w:b/>
          <w:bCs/>
          <w:sz w:val="24"/>
          <w:szCs w:val="24"/>
          <w:u w:val="single"/>
          <w:lang w:val="lv-LV"/>
        </w:rPr>
        <w:t xml:space="preserve">% pret </w:t>
      </w:r>
      <w:r w:rsidRPr="0CE3740B">
        <w:rPr>
          <w:rFonts w:ascii="Times New Roman" w:eastAsia="Times New Roman" w:hAnsi="Times New Roman" w:cs="Times New Roman"/>
          <w:b/>
          <w:bCs/>
          <w:sz w:val="24"/>
          <w:szCs w:val="24"/>
          <w:u w:val="single"/>
          <w:lang w:val="lv-LV"/>
        </w:rPr>
        <w:t>90</w:t>
      </w:r>
      <w:r w:rsidRPr="00C26E4B">
        <w:rPr>
          <w:rFonts w:ascii="Times New Roman" w:eastAsia="Times New Roman" w:hAnsi="Times New Roman" w:cs="Times New Roman"/>
          <w:b/>
          <w:bCs/>
          <w:sz w:val="24"/>
          <w:szCs w:val="24"/>
          <w:u w:val="single"/>
          <w:lang w:val="lv-LV"/>
        </w:rPr>
        <w:t>%) un IKT speciālistu dzimumu konverģenci (22,8% pret 18,9%).</w:t>
      </w:r>
      <w:r w:rsidRPr="00B63175">
        <w:rPr>
          <w:rStyle w:val="FootnoteReference"/>
          <w:rFonts w:ascii="Times New Roman" w:eastAsia="Times New Roman" w:hAnsi="Times New Roman" w:cs="Times New Roman"/>
          <w:b/>
          <w:bCs/>
          <w:sz w:val="24"/>
          <w:szCs w:val="24"/>
          <w:lang w:val="lv-LV"/>
        </w:rPr>
        <w:footnoteReference w:id="8"/>
      </w:r>
      <w:r w:rsidRPr="00B63175">
        <w:rPr>
          <w:rFonts w:ascii="Times New Roman" w:eastAsia="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Būtiski ir pieaugusi dažādu IKT risinājumu izmantošana ikdienas dzīvē, nodrošinot gan nepieciešamo infrastruktūru attālinātā darba, mācību, iepirkšanās, preču piegāžu un citu procesu nodrošināšanai.</w:t>
      </w:r>
      <w:r w:rsidRPr="004E6539">
        <w:rPr>
          <w:rFonts w:ascii="Times New Roman" w:eastAsia="Calibri Light" w:hAnsi="Times New Roman" w:cs="Times New Roman"/>
          <w:sz w:val="20"/>
          <w:szCs w:val="20"/>
          <w:lang w:val="lv-LV"/>
        </w:rPr>
        <w:t xml:space="preserve"> </w:t>
      </w:r>
      <w:r w:rsidRPr="004E6539">
        <w:rPr>
          <w:rFonts w:ascii="Times New Roman" w:eastAsia="Times New Roman" w:hAnsi="Times New Roman" w:cs="Times New Roman"/>
          <w:sz w:val="24"/>
          <w:szCs w:val="24"/>
          <w:lang w:val="lv-LV"/>
        </w:rPr>
        <w:t xml:space="preserve">Daudzi no šiem procesiem paver jaunu </w:t>
      </w:r>
      <w:r w:rsidRPr="004E6539">
        <w:rPr>
          <w:rFonts w:ascii="Times New Roman" w:eastAsia="Times New Roman" w:hAnsi="Times New Roman" w:cs="Times New Roman"/>
          <w:sz w:val="24"/>
          <w:szCs w:val="24"/>
          <w:lang w:val="lv-LV"/>
        </w:rPr>
        <w:lastRenderedPageBreak/>
        <w:t xml:space="preserve">sabiedrības attīstības posmu un būs spēcīgs dzinulis ekonomikas izaugsmei ilgtermiņā. 2023. gadā aptuveni 11% no darbiniekiem strādāja attālināti. Attālināts darbs kopumā var pozitīvi ietekmēt darba ņēmēju </w:t>
      </w:r>
      <w:r w:rsidRPr="00A824C9">
        <w:rPr>
          <w:rFonts w:ascii="Times New Roman" w:eastAsia="Times New Roman" w:hAnsi="Times New Roman" w:cs="Times New Roman"/>
          <w:sz w:val="24"/>
          <w:szCs w:val="24"/>
          <w:lang w:val="lv-LV"/>
        </w:rPr>
        <w:t xml:space="preserve">produktivitāti, </w:t>
      </w:r>
      <w:r w:rsidR="005B0AE9" w:rsidRPr="00A824C9">
        <w:rPr>
          <w:rFonts w:ascii="Times New Roman" w:eastAsia="Times New Roman" w:hAnsi="Times New Roman" w:cs="Times New Roman"/>
          <w:sz w:val="24"/>
          <w:szCs w:val="24"/>
          <w:lang w:val="lv-LV"/>
        </w:rPr>
        <w:t xml:space="preserve">kā arī </w:t>
      </w:r>
      <w:r w:rsidR="0005742D" w:rsidRPr="00A824C9">
        <w:rPr>
          <w:rFonts w:ascii="Times New Roman" w:eastAsia="Times New Roman" w:hAnsi="Times New Roman" w:cs="Times New Roman"/>
          <w:sz w:val="24"/>
          <w:szCs w:val="24"/>
          <w:lang w:val="lv-LV"/>
        </w:rPr>
        <w:t>samazin</w:t>
      </w:r>
      <w:r w:rsidR="005B0AE9" w:rsidRPr="00A824C9">
        <w:rPr>
          <w:rFonts w:ascii="Times New Roman" w:eastAsia="Times New Roman" w:hAnsi="Times New Roman" w:cs="Times New Roman"/>
          <w:sz w:val="24"/>
          <w:szCs w:val="24"/>
          <w:lang w:val="lv-LV"/>
        </w:rPr>
        <w:t>ā</w:t>
      </w:r>
      <w:r w:rsidR="0005742D" w:rsidRPr="00A824C9">
        <w:rPr>
          <w:rFonts w:ascii="Times New Roman" w:eastAsia="Times New Roman" w:hAnsi="Times New Roman" w:cs="Times New Roman"/>
          <w:sz w:val="24"/>
          <w:szCs w:val="24"/>
          <w:lang w:val="lv-LV"/>
        </w:rPr>
        <w:t xml:space="preserve">t </w:t>
      </w:r>
      <w:r w:rsidR="005B0AE9" w:rsidRPr="00A824C9">
        <w:rPr>
          <w:rFonts w:ascii="Times New Roman" w:eastAsia="Times New Roman" w:hAnsi="Times New Roman" w:cs="Times New Roman"/>
          <w:sz w:val="24"/>
          <w:szCs w:val="24"/>
          <w:lang w:val="lv-LV"/>
        </w:rPr>
        <w:t xml:space="preserve">darba devēja </w:t>
      </w:r>
      <w:r w:rsidRPr="00A824C9">
        <w:rPr>
          <w:rFonts w:ascii="Times New Roman" w:eastAsia="Times New Roman" w:hAnsi="Times New Roman" w:cs="Times New Roman"/>
          <w:sz w:val="24"/>
          <w:szCs w:val="24"/>
          <w:lang w:val="lv-LV"/>
        </w:rPr>
        <w:t xml:space="preserve">izmaksas </w:t>
      </w:r>
      <w:r w:rsidR="00A71ACD" w:rsidRPr="00A824C9">
        <w:rPr>
          <w:rFonts w:ascii="Times New Roman" w:eastAsia="Times New Roman" w:hAnsi="Times New Roman" w:cs="Times New Roman"/>
          <w:sz w:val="24"/>
          <w:szCs w:val="24"/>
          <w:lang w:val="lv-LV"/>
        </w:rPr>
        <w:t>darba</w:t>
      </w:r>
      <w:r w:rsidR="00456ED8" w:rsidRPr="00A824C9">
        <w:rPr>
          <w:rFonts w:ascii="Times New Roman" w:eastAsia="Times New Roman" w:hAnsi="Times New Roman" w:cs="Times New Roman"/>
          <w:sz w:val="24"/>
          <w:szCs w:val="24"/>
          <w:lang w:val="lv-LV"/>
        </w:rPr>
        <w:t>m nepieciešamās</w:t>
      </w:r>
      <w:r w:rsidR="00A71ACD" w:rsidRPr="00A824C9">
        <w:rPr>
          <w:rFonts w:ascii="Times New Roman" w:eastAsia="Times New Roman" w:hAnsi="Times New Roman" w:cs="Times New Roman"/>
          <w:sz w:val="24"/>
          <w:szCs w:val="24"/>
          <w:lang w:val="lv-LV"/>
        </w:rPr>
        <w:t xml:space="preserve"> infrastruktūras </w:t>
      </w:r>
      <w:r w:rsidR="00456ED8" w:rsidRPr="00A824C9">
        <w:rPr>
          <w:rFonts w:ascii="Times New Roman" w:eastAsia="Times New Roman" w:hAnsi="Times New Roman" w:cs="Times New Roman"/>
          <w:sz w:val="24"/>
          <w:szCs w:val="24"/>
          <w:lang w:val="lv-LV"/>
        </w:rPr>
        <w:t>uzturēšanā</w:t>
      </w:r>
      <w:r w:rsidRPr="00A824C9">
        <w:rPr>
          <w:rFonts w:ascii="Times New Roman" w:eastAsia="Times New Roman" w:hAnsi="Times New Roman" w:cs="Times New Roman"/>
          <w:sz w:val="24"/>
          <w:szCs w:val="24"/>
          <w:lang w:val="lv-LV"/>
        </w:rPr>
        <w:t>.</w:t>
      </w:r>
      <w:r w:rsidRPr="004E6539">
        <w:rPr>
          <w:rFonts w:ascii="Times New Roman" w:eastAsia="Times New Roman" w:hAnsi="Times New Roman" w:cs="Times New Roman"/>
          <w:sz w:val="24"/>
          <w:szCs w:val="24"/>
          <w:lang w:val="lv-LV"/>
        </w:rPr>
        <w:t xml:space="preserve"> Turklāt nozares</w:t>
      </w:r>
      <w:r w:rsidR="000B7CB2">
        <w:rPr>
          <w:rFonts w:ascii="Times New Roman" w:eastAsia="Times New Roman" w:hAnsi="Times New Roman" w:cs="Times New Roman"/>
          <w:sz w:val="24"/>
          <w:szCs w:val="24"/>
          <w:lang w:val="lv-LV"/>
        </w:rPr>
        <w:t xml:space="preserve">, piemēram, </w:t>
      </w:r>
      <w:r w:rsidR="00A41B3A">
        <w:rPr>
          <w:rFonts w:ascii="Times New Roman" w:eastAsia="Times New Roman" w:hAnsi="Times New Roman" w:cs="Times New Roman"/>
          <w:sz w:val="24"/>
          <w:szCs w:val="24"/>
          <w:lang w:val="lv-LV"/>
        </w:rPr>
        <w:t>IKT</w:t>
      </w:r>
      <w:r w:rsidR="007639B8">
        <w:rPr>
          <w:rFonts w:ascii="Times New Roman" w:eastAsia="Times New Roman" w:hAnsi="Times New Roman" w:cs="Times New Roman"/>
          <w:sz w:val="24"/>
          <w:szCs w:val="24"/>
          <w:lang w:val="lv-LV"/>
        </w:rPr>
        <w:t xml:space="preserve"> nozare</w:t>
      </w:r>
      <w:r w:rsidR="0073659A">
        <w:rPr>
          <w:rFonts w:ascii="Times New Roman" w:eastAsia="Times New Roman" w:hAnsi="Times New Roman" w:cs="Times New Roman"/>
          <w:sz w:val="24"/>
          <w:szCs w:val="24"/>
          <w:lang w:val="lv-LV"/>
        </w:rPr>
        <w:t>, p</w:t>
      </w:r>
      <w:r w:rsidR="0073659A" w:rsidRPr="0073659A">
        <w:rPr>
          <w:rFonts w:ascii="Times New Roman" w:eastAsia="Times New Roman" w:hAnsi="Times New Roman" w:cs="Times New Roman"/>
          <w:sz w:val="24"/>
          <w:szCs w:val="24"/>
          <w:lang w:val="lv-LV"/>
        </w:rPr>
        <w:t>rofesionāl</w:t>
      </w:r>
      <w:r w:rsidR="007639B8">
        <w:rPr>
          <w:rFonts w:ascii="Times New Roman" w:eastAsia="Times New Roman" w:hAnsi="Times New Roman" w:cs="Times New Roman"/>
          <w:sz w:val="24"/>
          <w:szCs w:val="24"/>
          <w:lang w:val="lv-LV"/>
        </w:rPr>
        <w:t>o</w:t>
      </w:r>
      <w:r w:rsidR="0073659A" w:rsidRPr="0073659A">
        <w:rPr>
          <w:rFonts w:ascii="Times New Roman" w:eastAsia="Times New Roman" w:hAnsi="Times New Roman" w:cs="Times New Roman"/>
          <w:sz w:val="24"/>
          <w:szCs w:val="24"/>
          <w:lang w:val="lv-LV"/>
        </w:rPr>
        <w:t>, zinātnisk</w:t>
      </w:r>
      <w:r w:rsidR="007639B8">
        <w:rPr>
          <w:rFonts w:ascii="Times New Roman" w:eastAsia="Times New Roman" w:hAnsi="Times New Roman" w:cs="Times New Roman"/>
          <w:sz w:val="24"/>
          <w:szCs w:val="24"/>
          <w:lang w:val="lv-LV"/>
        </w:rPr>
        <w:t>o</w:t>
      </w:r>
      <w:r w:rsidR="0073659A" w:rsidRPr="0073659A">
        <w:rPr>
          <w:rFonts w:ascii="Times New Roman" w:eastAsia="Times New Roman" w:hAnsi="Times New Roman" w:cs="Times New Roman"/>
          <w:sz w:val="24"/>
          <w:szCs w:val="24"/>
          <w:lang w:val="lv-LV"/>
        </w:rPr>
        <w:t xml:space="preserve"> un tehnisk</w:t>
      </w:r>
      <w:r w:rsidR="007639B8">
        <w:rPr>
          <w:rFonts w:ascii="Times New Roman" w:eastAsia="Times New Roman" w:hAnsi="Times New Roman" w:cs="Times New Roman"/>
          <w:sz w:val="24"/>
          <w:szCs w:val="24"/>
          <w:lang w:val="lv-LV"/>
        </w:rPr>
        <w:t>o</w:t>
      </w:r>
      <w:r w:rsidR="0073659A" w:rsidRPr="0073659A">
        <w:rPr>
          <w:rFonts w:ascii="Times New Roman" w:eastAsia="Times New Roman" w:hAnsi="Times New Roman" w:cs="Times New Roman"/>
          <w:sz w:val="24"/>
          <w:szCs w:val="24"/>
          <w:lang w:val="lv-LV"/>
        </w:rPr>
        <w:t xml:space="preserve"> pakalpojum</w:t>
      </w:r>
      <w:r w:rsidR="007639B8">
        <w:rPr>
          <w:rFonts w:ascii="Times New Roman" w:eastAsia="Times New Roman" w:hAnsi="Times New Roman" w:cs="Times New Roman"/>
          <w:sz w:val="24"/>
          <w:szCs w:val="24"/>
          <w:lang w:val="lv-LV"/>
        </w:rPr>
        <w:t xml:space="preserve">u nozare, </w:t>
      </w:r>
      <w:r w:rsidR="0073659A">
        <w:rPr>
          <w:rFonts w:ascii="Times New Roman" w:eastAsia="Times New Roman" w:hAnsi="Times New Roman" w:cs="Times New Roman"/>
          <w:sz w:val="24"/>
          <w:szCs w:val="24"/>
          <w:lang w:val="lv-LV"/>
        </w:rPr>
        <w:t>finan</w:t>
      </w:r>
      <w:r w:rsidR="007639B8">
        <w:rPr>
          <w:rFonts w:ascii="Times New Roman" w:eastAsia="Times New Roman" w:hAnsi="Times New Roman" w:cs="Times New Roman"/>
          <w:sz w:val="24"/>
          <w:szCs w:val="24"/>
          <w:lang w:val="lv-LV"/>
        </w:rPr>
        <w:t>šu</w:t>
      </w:r>
      <w:r w:rsidR="0073659A">
        <w:rPr>
          <w:rFonts w:ascii="Times New Roman" w:eastAsia="Times New Roman" w:hAnsi="Times New Roman" w:cs="Times New Roman"/>
          <w:sz w:val="24"/>
          <w:szCs w:val="24"/>
          <w:lang w:val="lv-LV"/>
        </w:rPr>
        <w:t xml:space="preserve"> un apdrošināšana</w:t>
      </w:r>
      <w:r w:rsidR="007639B8">
        <w:rPr>
          <w:rFonts w:ascii="Times New Roman" w:eastAsia="Times New Roman" w:hAnsi="Times New Roman" w:cs="Times New Roman"/>
          <w:sz w:val="24"/>
          <w:szCs w:val="24"/>
          <w:lang w:val="lv-LV"/>
        </w:rPr>
        <w:t>s nozare</w:t>
      </w:r>
      <w:r w:rsidR="0073659A">
        <w:rPr>
          <w:rFonts w:ascii="Times New Roman" w:eastAsia="Times New Roman" w:hAnsi="Times New Roman" w:cs="Times New Roman"/>
          <w:sz w:val="24"/>
          <w:szCs w:val="24"/>
          <w:lang w:val="lv-LV"/>
        </w:rPr>
        <w:t xml:space="preserve"> u.c.,</w:t>
      </w:r>
      <w:r w:rsidRPr="004E6539">
        <w:rPr>
          <w:rFonts w:ascii="Times New Roman" w:eastAsia="Times New Roman" w:hAnsi="Times New Roman" w:cs="Times New Roman"/>
          <w:sz w:val="24"/>
          <w:szCs w:val="24"/>
          <w:lang w:val="lv-LV"/>
        </w:rPr>
        <w:t xml:space="preserve"> ar augstām iespējām strādāt attālināti krīzes laikā uzrāda labāku sniegumu</w:t>
      </w:r>
      <w:r w:rsidR="004D7831" w:rsidRPr="002C4EB8">
        <w:rPr>
          <w:rStyle w:val="FootnoteReference"/>
          <w:rFonts w:ascii="Times New Roman" w:eastAsia="Times New Roman" w:hAnsi="Times New Roman" w:cs="Times New Roman"/>
          <w:sz w:val="24"/>
          <w:szCs w:val="24"/>
          <w:lang w:val="lv-LV"/>
        </w:rPr>
        <w:footnoteReference w:id="9"/>
      </w:r>
      <w:r w:rsidR="00A71E8D">
        <w:rPr>
          <w:rFonts w:ascii="Times New Roman" w:eastAsia="Times New Roman" w:hAnsi="Times New Roman" w:cs="Times New Roman"/>
          <w:sz w:val="24"/>
          <w:szCs w:val="24"/>
          <w:lang w:val="lv-LV"/>
        </w:rPr>
        <w:t>.</w:t>
      </w:r>
      <w:r w:rsidR="002C4EB8" w:rsidRPr="002C4EB8">
        <w:rPr>
          <w:rStyle w:val="FootnoteReference"/>
          <w:rFonts w:ascii="Times New Roman" w:eastAsia="Times New Roman" w:hAnsi="Times New Roman" w:cs="Times New Roman"/>
          <w:sz w:val="24"/>
          <w:szCs w:val="24"/>
          <w:lang w:val="lv-LV"/>
        </w:rPr>
        <w:t xml:space="preserve"> </w:t>
      </w:r>
    </w:p>
    <w:p w14:paraId="1E772B31" w14:textId="1269CF1A" w:rsidR="00AF6E42" w:rsidRPr="004E6539" w:rsidRDefault="00AF6E42" w:rsidP="00AF6E42">
      <w:pPr>
        <w:spacing w:after="0"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Darba tirgu turpinās spēcīgi ietekmēt </w:t>
      </w:r>
      <w:proofErr w:type="spellStart"/>
      <w:r w:rsidRPr="004E6539">
        <w:rPr>
          <w:rFonts w:ascii="Times New Roman" w:eastAsia="Times New Roman" w:hAnsi="Times New Roman" w:cs="Times New Roman"/>
          <w:sz w:val="24"/>
          <w:szCs w:val="24"/>
          <w:lang w:val="lv-LV"/>
        </w:rPr>
        <w:t>digitalizācijas</w:t>
      </w:r>
      <w:proofErr w:type="spellEnd"/>
      <w:r w:rsidRPr="004E6539">
        <w:rPr>
          <w:rFonts w:ascii="Times New Roman" w:eastAsia="Times New Roman" w:hAnsi="Times New Roman" w:cs="Times New Roman"/>
          <w:sz w:val="24"/>
          <w:szCs w:val="24"/>
          <w:lang w:val="lv-LV"/>
        </w:rPr>
        <w:t xml:space="preserve"> tendences un darbavietu automatizācija. Jāņem vērā, ka iepriekšējos gados inovāciju cikli ir kļuvuši daudz ātrāki. Lielie dati/</w:t>
      </w:r>
      <w:proofErr w:type="spellStart"/>
      <w:r w:rsidRPr="004E6539">
        <w:rPr>
          <w:rFonts w:ascii="Times New Roman" w:eastAsia="Times New Roman" w:hAnsi="Times New Roman" w:cs="Times New Roman"/>
          <w:sz w:val="24"/>
          <w:szCs w:val="24"/>
          <w:lang w:val="lv-LV"/>
        </w:rPr>
        <w:t>mākoņskaitļošana</w:t>
      </w:r>
      <w:proofErr w:type="spellEnd"/>
      <w:r w:rsidRPr="004E6539">
        <w:rPr>
          <w:rFonts w:ascii="Times New Roman" w:eastAsia="Times New Roman" w:hAnsi="Times New Roman" w:cs="Times New Roman"/>
          <w:sz w:val="24"/>
          <w:szCs w:val="24"/>
          <w:lang w:val="lv-LV"/>
        </w:rPr>
        <w:t xml:space="preserve">, </w:t>
      </w:r>
      <w:proofErr w:type="spellStart"/>
      <w:r w:rsidRPr="004E6539">
        <w:rPr>
          <w:rFonts w:ascii="Times New Roman" w:eastAsia="Times New Roman" w:hAnsi="Times New Roman" w:cs="Times New Roman"/>
          <w:sz w:val="24"/>
          <w:szCs w:val="24"/>
          <w:lang w:val="lv-LV"/>
        </w:rPr>
        <w:t>trīsdimensiju</w:t>
      </w:r>
      <w:proofErr w:type="spellEnd"/>
      <w:r w:rsidRPr="004E6539">
        <w:rPr>
          <w:rFonts w:ascii="Times New Roman" w:eastAsia="Times New Roman" w:hAnsi="Times New Roman" w:cs="Times New Roman"/>
          <w:sz w:val="24"/>
          <w:szCs w:val="24"/>
          <w:lang w:val="lv-LV"/>
        </w:rPr>
        <w:t xml:space="preserve"> (3D) printeri, autonomie transporta līdzekļi un platformu ekonomika ir tikai daļa no inovācijām, kas ir izmainījuš</w:t>
      </w:r>
      <w:r w:rsidR="00DE6C13">
        <w:rPr>
          <w:rFonts w:ascii="Times New Roman" w:eastAsia="Times New Roman" w:hAnsi="Times New Roman" w:cs="Times New Roman"/>
          <w:sz w:val="24"/>
          <w:szCs w:val="24"/>
          <w:lang w:val="lv-LV"/>
        </w:rPr>
        <w:t>as</w:t>
      </w:r>
      <w:r w:rsidRPr="004E6539">
        <w:rPr>
          <w:rFonts w:ascii="Times New Roman" w:eastAsia="Times New Roman" w:hAnsi="Times New Roman" w:cs="Times New Roman"/>
          <w:sz w:val="24"/>
          <w:szCs w:val="24"/>
          <w:lang w:val="lv-LV"/>
        </w:rPr>
        <w:t xml:space="preserve"> tradicionālos produktu un pakalpojumu tirgus, un atstāj būtisku ietekmi ne tikai uz biznesa modeļiem, bet arī darbaspēka un prasmju pieprasījumu. </w:t>
      </w:r>
    </w:p>
    <w:p w14:paraId="5CC0C52D" w14:textId="5C0ACC1F" w:rsidR="00AF6E42" w:rsidRPr="00A077E5" w:rsidRDefault="00AF6E42" w:rsidP="00AF6E42">
      <w:pPr>
        <w:spacing w:after="0" w:line="240" w:lineRule="auto"/>
        <w:ind w:firstLine="720"/>
        <w:jc w:val="both"/>
        <w:rPr>
          <w:rFonts w:ascii="Times New Roman" w:eastAsia="Times New Roman" w:hAnsi="Times New Roman" w:cs="Times New Roman"/>
          <w:sz w:val="24"/>
          <w:szCs w:val="24"/>
          <w:lang w:val="lv-LV"/>
        </w:rPr>
      </w:pPr>
      <w:r w:rsidRPr="00EC3973">
        <w:rPr>
          <w:rFonts w:ascii="Times New Roman" w:eastAsia="Times New Roman" w:hAnsi="Times New Roman" w:cs="Times New Roman"/>
          <w:sz w:val="24"/>
          <w:szCs w:val="24"/>
          <w:lang w:val="lv-LV"/>
        </w:rPr>
        <w:t>Lielākais darbavietu samazinājums sagaidāms profesijās ar lielu manuālo un atkārtojamu darbību īpatsvaru, kā arī specialitātēs, kas saistītas ar tiešo apkalpošanu, piemēram, pārdevēji un kasieri mazumtirdzniecībā, zvanu operatori un līdzīgās profesijas. Mazāk pakļautas automatizācijai ir tās profesijas, kurās nepieciešams augsts izglītības līmenis, augsta sociālā mijiedarbība un spējas vadīt, plānot un koordinēt sarežģītu vidi/apstākļus. Saskaņā ar EM prognozēm, sagaidāms, ka samazināsies mazkvalificētu darbu skaits, līdz ar to problēmas atrast darbu var būt cilvēkiem ar zemu izglītības līmeni vai bez profesionālām iemaņām. Vienlaikus pašreiz gandrīz 40% no darbaspējas vecuma iedzīvotājiem ir ar vispārējo vidējo, pamatizglītību vai pat zemāku izglītības līmeni</w:t>
      </w:r>
      <w:r w:rsidR="001B71A7">
        <w:rPr>
          <w:rStyle w:val="FootnoteReference"/>
          <w:rFonts w:ascii="Times New Roman" w:eastAsia="Times New Roman" w:hAnsi="Times New Roman" w:cs="Times New Roman"/>
          <w:sz w:val="24"/>
          <w:szCs w:val="24"/>
          <w:lang w:val="lv-LV"/>
        </w:rPr>
        <w:footnoteReference w:id="10"/>
      </w:r>
      <w:r w:rsidRPr="00600888">
        <w:rPr>
          <w:rFonts w:ascii="Times New Roman" w:eastAsia="Times New Roman" w:hAnsi="Times New Roman" w:cs="Times New Roman"/>
          <w:sz w:val="24"/>
          <w:szCs w:val="24"/>
          <w:lang w:val="lv-LV"/>
        </w:rPr>
        <w:t>.</w:t>
      </w:r>
    </w:p>
    <w:p w14:paraId="6A592909" w14:textId="77777777" w:rsidR="00AF6E42" w:rsidRPr="004E6539" w:rsidRDefault="00AF6E42" w:rsidP="00AF6E42">
      <w:pPr>
        <w:spacing w:after="0"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Produktivitātes līmeņa pieaugumu lielā mērā nodrošinās tautsaimniecības pārstrukturizācija no zemu un vidēji zemu tehnoloģiju nozarēm uz vidēji augstu un augstu tehnoloģiju nozarēm, līdz ar to ietekmējot ne tikai kopējo darbaspēka pieprasījumu, bet arī tā struktūru – palielinot augstas kvalifikācijas darbavietu īpatsvaru no vienas puses, bet samazinot zemas un vidēji zemas kvalifikācijas darbavietu īpatsvaru no otras puses. </w:t>
      </w:r>
      <w:r w:rsidRPr="00B7014E">
        <w:rPr>
          <w:rFonts w:ascii="Times New Roman" w:eastAsia="Times New Roman" w:hAnsi="Times New Roman" w:cs="Times New Roman"/>
          <w:sz w:val="24"/>
          <w:szCs w:val="24"/>
          <w:lang w:val="lv-LV"/>
        </w:rPr>
        <w:t>“Produktivitātes slazda”</w:t>
      </w:r>
      <w:r w:rsidRPr="0039252F">
        <w:rPr>
          <w:rFonts w:ascii="Times New Roman" w:eastAsia="Times New Roman" w:hAnsi="Times New Roman" w:cs="Times New Roman"/>
          <w:sz w:val="24"/>
          <w:szCs w:val="24"/>
          <w:lang w:val="lv-LV"/>
        </w:rPr>
        <w:t xml:space="preserve"> pārvarēšanai ir nepieciešams veicināt </w:t>
      </w:r>
      <w:proofErr w:type="spellStart"/>
      <w:r w:rsidRPr="0039252F">
        <w:rPr>
          <w:rFonts w:ascii="Times New Roman" w:eastAsia="Times New Roman" w:hAnsi="Times New Roman" w:cs="Times New Roman"/>
          <w:sz w:val="24"/>
          <w:szCs w:val="24"/>
          <w:lang w:val="lv-LV"/>
        </w:rPr>
        <w:t>cilvēkkapitāla</w:t>
      </w:r>
      <w:proofErr w:type="spellEnd"/>
      <w:r w:rsidRPr="0039252F">
        <w:rPr>
          <w:rFonts w:ascii="Times New Roman" w:eastAsia="Times New Roman" w:hAnsi="Times New Roman" w:cs="Times New Roman"/>
          <w:sz w:val="24"/>
          <w:szCs w:val="24"/>
          <w:lang w:val="lv-LV"/>
        </w:rPr>
        <w:t xml:space="preserve"> kvalitāti, pilnveidojot izglītību,</w:t>
      </w:r>
      <w:r>
        <w:rPr>
          <w:rFonts w:ascii="Times New Roman" w:eastAsia="Times New Roman" w:hAnsi="Times New Roman" w:cs="Times New Roman"/>
          <w:sz w:val="24"/>
          <w:szCs w:val="24"/>
          <w:lang w:val="lv-LV"/>
        </w:rPr>
        <w:t xml:space="preserve"> </w:t>
      </w:r>
      <w:r w:rsidRPr="0039252F">
        <w:rPr>
          <w:rFonts w:ascii="Times New Roman" w:eastAsia="Times New Roman" w:hAnsi="Times New Roman" w:cs="Times New Roman"/>
          <w:sz w:val="24"/>
          <w:szCs w:val="24"/>
          <w:lang w:val="lv-LV"/>
        </w:rPr>
        <w:t xml:space="preserve">cilvēku zināšanas un prasmes. </w:t>
      </w:r>
    </w:p>
    <w:p w14:paraId="28128DB3" w14:textId="77777777" w:rsidR="006B1B4F" w:rsidRDefault="00AF6E42" w:rsidP="006B1B4F">
      <w:pPr>
        <w:spacing w:after="0"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Vienlaikus, lai nodrošinātu darbaspēka kvalifikācijas paaugstināšanu un darbaspēka iekšējās mobilitātes uzlabošanu, būtiski ir stiprināt arī uzņēmēju konkurētspēju un veicināt tautsaimniecības pārstrukturizāciju no zemas uz vidēju un augstu tehnoloģiju nozarēm</w:t>
      </w:r>
      <w:r w:rsidRPr="004E6539">
        <w:rPr>
          <w:rFonts w:ascii="Times New Roman" w:eastAsia="Times New Roman" w:hAnsi="Times New Roman" w:cs="Times New Roman"/>
          <w:b/>
          <w:bCs/>
          <w:sz w:val="24"/>
          <w:szCs w:val="24"/>
          <w:lang w:val="lv-LV"/>
        </w:rPr>
        <w:t>.</w:t>
      </w:r>
      <w:r w:rsidRPr="004E6539">
        <w:rPr>
          <w:rFonts w:ascii="Times New Roman" w:eastAsia="Times New Roman" w:hAnsi="Times New Roman" w:cs="Times New Roman"/>
          <w:sz w:val="24"/>
          <w:szCs w:val="24"/>
          <w:lang w:val="lv-LV"/>
        </w:rPr>
        <w:t xml:space="preserve"> Lai mazinātu produktivitātes plaisu ar tehnoloģiski attīstītajām valstīm, </w:t>
      </w:r>
      <w:r w:rsidR="00682242" w:rsidRPr="00682242">
        <w:rPr>
          <w:rFonts w:ascii="Times New Roman" w:eastAsia="Times New Roman" w:hAnsi="Times New Roman" w:cs="Times New Roman"/>
          <w:sz w:val="24"/>
          <w:szCs w:val="24"/>
          <w:lang w:val="lv-LV"/>
        </w:rPr>
        <w:t>nepieciešams veicināt augstākās izglītības studiju programmu pievilcību, īpaši STEM jomas virzienos</w:t>
      </w:r>
      <w:r w:rsidR="00682242">
        <w:rPr>
          <w:rFonts w:ascii="Times New Roman" w:eastAsia="Times New Roman" w:hAnsi="Times New Roman" w:cs="Times New Roman"/>
          <w:sz w:val="24"/>
          <w:szCs w:val="24"/>
          <w:lang w:val="lv-LV"/>
        </w:rPr>
        <w:t>.</w:t>
      </w:r>
    </w:p>
    <w:p w14:paraId="77817FC7" w14:textId="77777777" w:rsidR="00AF6E42" w:rsidRPr="004E6539" w:rsidRDefault="00AF6E42" w:rsidP="00AF6E42">
      <w:pPr>
        <w:spacing w:after="0" w:line="240" w:lineRule="auto"/>
        <w:ind w:firstLine="720"/>
        <w:jc w:val="both"/>
        <w:rPr>
          <w:rFonts w:ascii="Times New Roman" w:eastAsia="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0A10B6" w:rsidRPr="000A10B6" w14:paraId="03727019" w14:textId="77777777" w:rsidTr="00716C61">
        <w:tc>
          <w:tcPr>
            <w:tcW w:w="9639" w:type="dxa"/>
            <w:shd w:val="clear" w:color="auto" w:fill="E7E6E6" w:themeFill="background2"/>
          </w:tcPr>
          <w:p w14:paraId="3E0FE935" w14:textId="30F17197" w:rsidR="00AF6E42" w:rsidRPr="009A29E4" w:rsidRDefault="000A10B6" w:rsidP="009A29E4">
            <w:pPr>
              <w:pStyle w:val="Heading3"/>
              <w:rPr>
                <w:rFonts w:ascii="Times New Roman" w:hAnsi="Times New Roman" w:cs="Times New Roman"/>
                <w:b/>
                <w:color w:val="auto"/>
              </w:rPr>
            </w:pPr>
            <w:bookmarkStart w:id="7" w:name="_Toc175233150"/>
            <w:r w:rsidRPr="009A29E4">
              <w:rPr>
                <w:rFonts w:ascii="Times New Roman" w:hAnsi="Times New Roman" w:cs="Times New Roman"/>
                <w:b/>
                <w:color w:val="auto"/>
              </w:rPr>
              <w:t xml:space="preserve">1.2. </w:t>
            </w:r>
            <w:proofErr w:type="spellStart"/>
            <w:r w:rsidR="00AF6E42" w:rsidRPr="009A29E4">
              <w:rPr>
                <w:rFonts w:ascii="Times New Roman" w:hAnsi="Times New Roman" w:cs="Times New Roman"/>
                <w:b/>
                <w:color w:val="auto"/>
              </w:rPr>
              <w:t>Būtiskākie</w:t>
            </w:r>
            <w:proofErr w:type="spellEnd"/>
            <w:r w:rsidR="00AF6E42" w:rsidRPr="009A29E4">
              <w:rPr>
                <w:rFonts w:ascii="Times New Roman" w:hAnsi="Times New Roman" w:cs="Times New Roman"/>
                <w:b/>
                <w:color w:val="auto"/>
              </w:rPr>
              <w:t xml:space="preserve"> </w:t>
            </w:r>
            <w:proofErr w:type="spellStart"/>
            <w:r w:rsidR="00AF6E42" w:rsidRPr="009A29E4">
              <w:rPr>
                <w:rFonts w:ascii="Times New Roman" w:hAnsi="Times New Roman" w:cs="Times New Roman"/>
                <w:b/>
                <w:color w:val="auto"/>
              </w:rPr>
              <w:t>īstenotie</w:t>
            </w:r>
            <w:proofErr w:type="spellEnd"/>
            <w:r w:rsidR="00AF6E42" w:rsidRPr="009A29E4">
              <w:rPr>
                <w:rFonts w:ascii="Times New Roman" w:hAnsi="Times New Roman" w:cs="Times New Roman"/>
                <w:b/>
                <w:color w:val="auto"/>
              </w:rPr>
              <w:t xml:space="preserve"> </w:t>
            </w:r>
            <w:proofErr w:type="spellStart"/>
            <w:r w:rsidR="00AF6E42" w:rsidRPr="009A29E4">
              <w:rPr>
                <w:rFonts w:ascii="Times New Roman" w:hAnsi="Times New Roman" w:cs="Times New Roman"/>
                <w:b/>
                <w:color w:val="auto"/>
              </w:rPr>
              <w:t>pasākumi</w:t>
            </w:r>
            <w:bookmarkEnd w:id="7"/>
            <w:proofErr w:type="spellEnd"/>
          </w:p>
        </w:tc>
      </w:tr>
    </w:tbl>
    <w:p w14:paraId="58431A64" w14:textId="77777777"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p>
    <w:p w14:paraId="215847B8" w14:textId="63A019D6" w:rsidR="00AF6E42" w:rsidRDefault="002C540A"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 </w:t>
      </w:r>
      <w:r w:rsidR="00AF6E42" w:rsidRPr="007534B7">
        <w:rPr>
          <w:rFonts w:ascii="Times New Roman" w:eastAsia="Times New Roman" w:hAnsi="Times New Roman" w:cs="Times New Roman"/>
          <w:sz w:val="24"/>
          <w:szCs w:val="24"/>
          <w:lang w:val="lv-LV"/>
        </w:rPr>
        <w:t>2023.</w:t>
      </w:r>
      <w:r w:rsidR="00074056">
        <w:rPr>
          <w:rFonts w:ascii="Times New Roman" w:eastAsia="Times New Roman" w:hAnsi="Times New Roman" w:cs="Times New Roman"/>
          <w:sz w:val="24"/>
          <w:szCs w:val="24"/>
          <w:lang w:val="lv-LV"/>
        </w:rPr>
        <w:t xml:space="preserve"> </w:t>
      </w:r>
      <w:r w:rsidR="00AF6E42" w:rsidRPr="007534B7">
        <w:rPr>
          <w:rFonts w:ascii="Times New Roman" w:eastAsia="Times New Roman" w:hAnsi="Times New Roman" w:cs="Times New Roman"/>
          <w:sz w:val="24"/>
          <w:szCs w:val="24"/>
          <w:lang w:val="lv-LV"/>
        </w:rPr>
        <w:t xml:space="preserve">gadā tika </w:t>
      </w:r>
      <w:r w:rsidR="00AF6E42" w:rsidRPr="00C26E4B">
        <w:rPr>
          <w:rFonts w:ascii="Times New Roman" w:eastAsia="Times New Roman" w:hAnsi="Times New Roman" w:cs="Times New Roman"/>
          <w:b/>
          <w:bCs/>
          <w:sz w:val="24"/>
          <w:szCs w:val="24"/>
          <w:lang w:val="lv-LV"/>
        </w:rPr>
        <w:t xml:space="preserve">izveidota </w:t>
      </w:r>
      <w:proofErr w:type="spellStart"/>
      <w:r w:rsidR="00AF6E42" w:rsidRPr="00C26E4B">
        <w:rPr>
          <w:rFonts w:ascii="Times New Roman" w:eastAsia="Times New Roman" w:hAnsi="Times New Roman" w:cs="Times New Roman"/>
          <w:b/>
          <w:bCs/>
          <w:sz w:val="24"/>
          <w:szCs w:val="24"/>
          <w:lang w:val="lv-LV"/>
        </w:rPr>
        <w:t>Cilvēkkapitāla</w:t>
      </w:r>
      <w:proofErr w:type="spellEnd"/>
      <w:r w:rsidR="00AF6E42" w:rsidRPr="00C26E4B">
        <w:rPr>
          <w:rFonts w:ascii="Times New Roman" w:eastAsia="Times New Roman" w:hAnsi="Times New Roman" w:cs="Times New Roman"/>
          <w:b/>
          <w:bCs/>
          <w:sz w:val="24"/>
          <w:szCs w:val="24"/>
          <w:lang w:val="lv-LV"/>
        </w:rPr>
        <w:t xml:space="preserve"> attīstības padome</w:t>
      </w:r>
      <w:r w:rsidR="00AF6E42" w:rsidRPr="007534B7">
        <w:rPr>
          <w:rFonts w:ascii="Times New Roman" w:eastAsia="Times New Roman" w:hAnsi="Times New Roman" w:cs="Times New Roman"/>
          <w:sz w:val="24"/>
          <w:szCs w:val="24"/>
          <w:lang w:val="lv-LV"/>
        </w:rPr>
        <w:t xml:space="preserve"> – koleģiāla institūcija ekonomikas, izglītības un zinātnes un labklājības ministru sastāvā, lai īstenotu saskaņotu starpresoru sadarbību un pieņemtu lēmumus nepieciešamo darba tirgus pārkārtojumu plānošanā, izstrādē, ieviešanā un uzraudzībā. </w:t>
      </w:r>
      <w:r w:rsidR="00AF6E42">
        <w:rPr>
          <w:rFonts w:ascii="Times New Roman" w:eastAsia="Times New Roman" w:hAnsi="Times New Roman" w:cs="Times New Roman"/>
          <w:sz w:val="24"/>
          <w:szCs w:val="24"/>
          <w:lang w:val="lv-LV"/>
        </w:rPr>
        <w:t>2024. gadā EM</w:t>
      </w:r>
      <w:r w:rsidR="00AF6E42" w:rsidRPr="00660CD8">
        <w:rPr>
          <w:rFonts w:ascii="Times New Roman" w:eastAsia="Times New Roman" w:hAnsi="Times New Roman" w:cs="Times New Roman"/>
          <w:sz w:val="24"/>
          <w:szCs w:val="24"/>
          <w:lang w:val="lv-LV"/>
        </w:rPr>
        <w:t xml:space="preserve"> ir izveidojusi jaunu pieeju </w:t>
      </w:r>
      <w:proofErr w:type="spellStart"/>
      <w:r w:rsidR="00AF6E42" w:rsidRPr="00660CD8">
        <w:rPr>
          <w:rFonts w:ascii="Times New Roman" w:eastAsia="Times New Roman" w:hAnsi="Times New Roman" w:cs="Times New Roman"/>
          <w:sz w:val="24"/>
          <w:szCs w:val="24"/>
          <w:lang w:val="lv-LV"/>
        </w:rPr>
        <w:t>Cilvēkkapi</w:t>
      </w:r>
      <w:r w:rsidR="000C54E3">
        <w:rPr>
          <w:rFonts w:ascii="Times New Roman" w:eastAsia="Times New Roman" w:hAnsi="Times New Roman" w:cs="Times New Roman"/>
          <w:sz w:val="24"/>
          <w:szCs w:val="24"/>
          <w:lang w:val="lv-LV"/>
        </w:rPr>
        <w:t>t</w:t>
      </w:r>
      <w:r w:rsidR="00AF6E42" w:rsidRPr="00660CD8">
        <w:rPr>
          <w:rFonts w:ascii="Times New Roman" w:eastAsia="Times New Roman" w:hAnsi="Times New Roman" w:cs="Times New Roman"/>
          <w:sz w:val="24"/>
          <w:szCs w:val="24"/>
          <w:lang w:val="lv-LV"/>
        </w:rPr>
        <w:t>āla</w:t>
      </w:r>
      <w:proofErr w:type="spellEnd"/>
      <w:r w:rsidR="00AF6E42" w:rsidRPr="00660CD8">
        <w:rPr>
          <w:rFonts w:ascii="Times New Roman" w:eastAsia="Times New Roman" w:hAnsi="Times New Roman" w:cs="Times New Roman"/>
          <w:sz w:val="24"/>
          <w:szCs w:val="24"/>
          <w:lang w:val="lv-LV"/>
        </w:rPr>
        <w:t xml:space="preserve"> attīstības padomes darbā, iniciējot grozījumus </w:t>
      </w:r>
      <w:r w:rsidR="00DA5713">
        <w:rPr>
          <w:rFonts w:ascii="Times New Roman" w:eastAsia="Times New Roman" w:hAnsi="Times New Roman" w:cs="Times New Roman"/>
          <w:sz w:val="24"/>
          <w:szCs w:val="24"/>
          <w:lang w:val="lv-LV"/>
        </w:rPr>
        <w:t>MK</w:t>
      </w:r>
      <w:r w:rsidR="00A14136">
        <w:rPr>
          <w:rFonts w:ascii="Times New Roman" w:eastAsia="Times New Roman" w:hAnsi="Times New Roman" w:cs="Times New Roman"/>
          <w:sz w:val="24"/>
          <w:szCs w:val="24"/>
          <w:lang w:val="lv-LV"/>
        </w:rPr>
        <w:t xml:space="preserve"> </w:t>
      </w:r>
      <w:r w:rsidR="00AF6E42" w:rsidRPr="00660CD8">
        <w:rPr>
          <w:rFonts w:ascii="Times New Roman" w:eastAsia="Times New Roman" w:hAnsi="Times New Roman" w:cs="Times New Roman"/>
          <w:sz w:val="24"/>
          <w:szCs w:val="24"/>
          <w:lang w:val="lv-LV"/>
        </w:rPr>
        <w:t>2023. gada 6. jūnija noteikumos Nr. 290 “</w:t>
      </w:r>
      <w:proofErr w:type="spellStart"/>
      <w:r w:rsidR="00AF6E42" w:rsidRPr="00660CD8">
        <w:rPr>
          <w:rFonts w:ascii="Times New Roman" w:eastAsia="Times New Roman" w:hAnsi="Times New Roman" w:cs="Times New Roman"/>
          <w:sz w:val="24"/>
          <w:szCs w:val="24"/>
          <w:lang w:val="lv-LV"/>
        </w:rPr>
        <w:t>Cilvēkkapitāla</w:t>
      </w:r>
      <w:proofErr w:type="spellEnd"/>
      <w:r w:rsidR="00AF6E42" w:rsidRPr="00660CD8">
        <w:rPr>
          <w:rFonts w:ascii="Times New Roman" w:eastAsia="Times New Roman" w:hAnsi="Times New Roman" w:cs="Times New Roman"/>
          <w:sz w:val="24"/>
          <w:szCs w:val="24"/>
          <w:lang w:val="lv-LV"/>
        </w:rPr>
        <w:t xml:space="preserve"> attīstības padomes nolikums</w:t>
      </w:r>
      <w:r w:rsidR="00AF6E42" w:rsidRPr="00B11D24">
        <w:rPr>
          <w:rFonts w:ascii="Times New Roman" w:eastAsia="Times New Roman" w:hAnsi="Times New Roman" w:cs="Times New Roman"/>
          <w:sz w:val="24"/>
          <w:szCs w:val="24"/>
          <w:lang w:val="lv-LV"/>
        </w:rPr>
        <w:t>”</w:t>
      </w:r>
      <w:r w:rsidR="00236CC5">
        <w:rPr>
          <w:rFonts w:ascii="Times New Roman" w:eastAsia="Times New Roman" w:hAnsi="Times New Roman" w:cs="Times New Roman"/>
          <w:sz w:val="24"/>
          <w:szCs w:val="24"/>
          <w:lang w:val="lv-LV"/>
        </w:rPr>
        <w:t xml:space="preserve">, kuri tika apstiprināti </w:t>
      </w:r>
      <w:r w:rsidR="00D9284E">
        <w:rPr>
          <w:rFonts w:ascii="Times New Roman" w:eastAsia="Times New Roman" w:hAnsi="Times New Roman" w:cs="Times New Roman"/>
          <w:sz w:val="24"/>
          <w:szCs w:val="24"/>
          <w:lang w:val="lv-LV"/>
        </w:rPr>
        <w:t>2024. gada 20. augusta MK sēdē</w:t>
      </w:r>
      <w:r w:rsidR="00661BD4">
        <w:rPr>
          <w:rFonts w:ascii="Times New Roman" w:eastAsia="Times New Roman" w:hAnsi="Times New Roman" w:cs="Times New Roman"/>
          <w:sz w:val="24"/>
          <w:szCs w:val="24"/>
          <w:lang w:val="lv-LV"/>
        </w:rPr>
        <w:t>.</w:t>
      </w:r>
      <w:r w:rsidR="00AF6E42" w:rsidRPr="00660CD8">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T</w:t>
      </w:r>
      <w:r w:rsidR="00AF6E42" w:rsidRPr="00660CD8">
        <w:rPr>
          <w:rFonts w:ascii="Times New Roman" w:eastAsia="Times New Roman" w:hAnsi="Times New Roman" w:cs="Times New Roman"/>
          <w:sz w:val="24"/>
          <w:szCs w:val="24"/>
          <w:lang w:val="lv-LV"/>
        </w:rPr>
        <w:t xml:space="preserve">urpmāk </w:t>
      </w:r>
      <w:proofErr w:type="spellStart"/>
      <w:r w:rsidR="00AF6E42" w:rsidRPr="00660CD8">
        <w:rPr>
          <w:rFonts w:ascii="Times New Roman" w:eastAsia="Times New Roman" w:hAnsi="Times New Roman" w:cs="Times New Roman"/>
          <w:sz w:val="24"/>
          <w:szCs w:val="24"/>
          <w:lang w:val="lv-LV"/>
        </w:rPr>
        <w:t>Cilvēkkapitāla</w:t>
      </w:r>
      <w:proofErr w:type="spellEnd"/>
      <w:r w:rsidR="00AF6E42" w:rsidRPr="00660CD8">
        <w:rPr>
          <w:rFonts w:ascii="Times New Roman" w:eastAsia="Times New Roman" w:hAnsi="Times New Roman" w:cs="Times New Roman"/>
          <w:sz w:val="24"/>
          <w:szCs w:val="24"/>
          <w:lang w:val="lv-LV"/>
        </w:rPr>
        <w:t xml:space="preserve"> attīstības padomes sēdēs </w:t>
      </w:r>
      <w:r w:rsidR="00AF6E42">
        <w:rPr>
          <w:rFonts w:ascii="Times New Roman" w:eastAsia="Times New Roman" w:hAnsi="Times New Roman" w:cs="Times New Roman"/>
          <w:sz w:val="24"/>
          <w:szCs w:val="24"/>
          <w:lang w:val="lv-LV"/>
        </w:rPr>
        <w:t xml:space="preserve">tiks </w:t>
      </w:r>
      <w:r w:rsidR="00D87485">
        <w:rPr>
          <w:rFonts w:ascii="Times New Roman" w:eastAsia="Times New Roman" w:hAnsi="Times New Roman" w:cs="Times New Roman"/>
          <w:sz w:val="24"/>
          <w:szCs w:val="24"/>
          <w:lang w:val="lv-LV"/>
        </w:rPr>
        <w:t>pārstāvētas</w:t>
      </w:r>
      <w:r w:rsidR="00D87485" w:rsidRPr="00B11D24">
        <w:rPr>
          <w:rFonts w:ascii="Times New Roman" w:eastAsia="Times New Roman" w:hAnsi="Times New Roman" w:cs="Times New Roman"/>
          <w:sz w:val="24"/>
          <w:szCs w:val="24"/>
          <w:lang w:val="lv-LV"/>
        </w:rPr>
        <w:t xml:space="preserve"> </w:t>
      </w:r>
      <w:r w:rsidR="00AF6E42" w:rsidRPr="00660CD8">
        <w:rPr>
          <w:rFonts w:ascii="Times New Roman" w:eastAsia="Times New Roman" w:hAnsi="Times New Roman" w:cs="Times New Roman"/>
          <w:sz w:val="24"/>
          <w:szCs w:val="24"/>
          <w:lang w:val="lv-LV"/>
        </w:rPr>
        <w:t xml:space="preserve">arī sociālo un sadarbības partneru organizācijas, tādējādi veicinot visu pušu savstarpējo dialogu </w:t>
      </w:r>
      <w:proofErr w:type="spellStart"/>
      <w:r w:rsidR="00AF6E42" w:rsidRPr="00660CD8">
        <w:rPr>
          <w:rFonts w:ascii="Times New Roman" w:eastAsia="Times New Roman" w:hAnsi="Times New Roman" w:cs="Times New Roman"/>
          <w:sz w:val="24"/>
          <w:szCs w:val="24"/>
          <w:lang w:val="lv-LV"/>
        </w:rPr>
        <w:t>cilvēkkapitāla</w:t>
      </w:r>
      <w:proofErr w:type="spellEnd"/>
      <w:r w:rsidR="00AF6E42" w:rsidRPr="00660CD8">
        <w:rPr>
          <w:rFonts w:ascii="Times New Roman" w:eastAsia="Times New Roman" w:hAnsi="Times New Roman" w:cs="Times New Roman"/>
          <w:sz w:val="24"/>
          <w:szCs w:val="24"/>
          <w:lang w:val="lv-LV"/>
        </w:rPr>
        <w:t xml:space="preserve"> attīstības, tai skaitā pieaugušo izglītības, jautājumu risināšanā.</w:t>
      </w:r>
    </w:p>
    <w:p w14:paraId="52C42C11" w14:textId="6D199840" w:rsidR="00AF6E42" w:rsidRDefault="003948AA"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[2] </w:t>
      </w:r>
      <w:r w:rsidR="00AF6E42" w:rsidRPr="007534B7">
        <w:rPr>
          <w:rFonts w:ascii="Times New Roman" w:eastAsia="Times New Roman" w:hAnsi="Times New Roman" w:cs="Times New Roman"/>
          <w:sz w:val="24"/>
          <w:szCs w:val="24"/>
          <w:lang w:val="lv-LV"/>
        </w:rPr>
        <w:t>Lai</w:t>
      </w:r>
      <w:r w:rsidR="00AF6E42" w:rsidRPr="007534B7" w:rsidDel="00C27948">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risinātu</w:t>
      </w:r>
      <w:r w:rsidR="00AF6E42" w:rsidRPr="007534B7">
        <w:rPr>
          <w:rFonts w:ascii="Times New Roman" w:eastAsia="Times New Roman" w:hAnsi="Times New Roman" w:cs="Times New Roman"/>
          <w:sz w:val="24"/>
          <w:szCs w:val="24"/>
          <w:lang w:val="lv-LV"/>
        </w:rPr>
        <w:t xml:space="preserve"> ar </w:t>
      </w:r>
      <w:proofErr w:type="spellStart"/>
      <w:r w:rsidR="00AF6E42" w:rsidRPr="007534B7">
        <w:rPr>
          <w:rFonts w:ascii="Times New Roman" w:eastAsia="Times New Roman" w:hAnsi="Times New Roman" w:cs="Times New Roman"/>
          <w:sz w:val="24"/>
          <w:szCs w:val="24"/>
          <w:lang w:val="lv-LV"/>
        </w:rPr>
        <w:t>cilvēkkapitālu</w:t>
      </w:r>
      <w:proofErr w:type="spellEnd"/>
      <w:r w:rsidR="00AF6E42" w:rsidRPr="007534B7">
        <w:rPr>
          <w:rFonts w:ascii="Times New Roman" w:eastAsia="Times New Roman" w:hAnsi="Times New Roman" w:cs="Times New Roman"/>
          <w:sz w:val="24"/>
          <w:szCs w:val="24"/>
          <w:lang w:val="lv-LV"/>
        </w:rPr>
        <w:t xml:space="preserve"> saistītos izaicinājumus un sekmētu tautsaimniecības pāreju</w:t>
      </w:r>
      <w:r w:rsidR="00B05A65">
        <w:rPr>
          <w:rFonts w:ascii="Times New Roman" w:eastAsia="Times New Roman" w:hAnsi="Times New Roman" w:cs="Times New Roman"/>
          <w:sz w:val="24"/>
          <w:szCs w:val="24"/>
          <w:lang w:val="lv-LV"/>
        </w:rPr>
        <w:t xml:space="preserve"> atbilstoši</w:t>
      </w:r>
      <w:r w:rsidR="00AF6E42" w:rsidRPr="007534B7">
        <w:rPr>
          <w:rFonts w:ascii="Times New Roman" w:eastAsia="Times New Roman" w:hAnsi="Times New Roman" w:cs="Times New Roman"/>
          <w:sz w:val="24"/>
          <w:szCs w:val="24"/>
          <w:lang w:val="lv-LV"/>
        </w:rPr>
        <w:t xml:space="preserve"> nākotnes darba tirgus vajadzībām, EM vadībā 2023.</w:t>
      </w:r>
      <w:r w:rsidR="00074056">
        <w:rPr>
          <w:rFonts w:ascii="Times New Roman" w:eastAsia="Times New Roman" w:hAnsi="Times New Roman" w:cs="Times New Roman"/>
          <w:sz w:val="24"/>
          <w:szCs w:val="24"/>
          <w:lang w:val="lv-LV"/>
        </w:rPr>
        <w:t xml:space="preserve"> </w:t>
      </w:r>
      <w:r w:rsidR="00AF6E42" w:rsidRPr="007534B7">
        <w:rPr>
          <w:rFonts w:ascii="Times New Roman" w:eastAsia="Times New Roman" w:hAnsi="Times New Roman" w:cs="Times New Roman"/>
          <w:sz w:val="24"/>
          <w:szCs w:val="24"/>
          <w:lang w:val="lv-LV"/>
        </w:rPr>
        <w:t xml:space="preserve">gadā tika </w:t>
      </w:r>
      <w:r w:rsidR="00AF6E42" w:rsidRPr="00C26E4B">
        <w:rPr>
          <w:rFonts w:ascii="Times New Roman" w:eastAsia="Times New Roman" w:hAnsi="Times New Roman" w:cs="Times New Roman"/>
          <w:b/>
          <w:bCs/>
          <w:sz w:val="24"/>
          <w:szCs w:val="24"/>
          <w:lang w:val="lv-LV"/>
        </w:rPr>
        <w:t>uzsākts darbs pie “</w:t>
      </w:r>
      <w:proofErr w:type="spellStart"/>
      <w:r w:rsidR="00AF6E42" w:rsidRPr="00C26E4B">
        <w:rPr>
          <w:rFonts w:ascii="Times New Roman" w:eastAsia="Times New Roman" w:hAnsi="Times New Roman" w:cs="Times New Roman"/>
          <w:b/>
          <w:bCs/>
          <w:sz w:val="24"/>
          <w:szCs w:val="24"/>
          <w:lang w:val="lv-LV"/>
        </w:rPr>
        <w:t>Cilvēkkapitāla</w:t>
      </w:r>
      <w:proofErr w:type="spellEnd"/>
      <w:r w:rsidR="00AF6E42" w:rsidRPr="00C26E4B">
        <w:rPr>
          <w:rFonts w:ascii="Times New Roman" w:eastAsia="Times New Roman" w:hAnsi="Times New Roman" w:cs="Times New Roman"/>
          <w:b/>
          <w:bCs/>
          <w:sz w:val="24"/>
          <w:szCs w:val="24"/>
          <w:lang w:val="lv-LV"/>
        </w:rPr>
        <w:t xml:space="preserve"> attīstības </w:t>
      </w:r>
      <w:r w:rsidR="269CE84D" w:rsidRPr="665DACAF">
        <w:rPr>
          <w:rFonts w:ascii="Times New Roman" w:eastAsia="Times New Roman" w:hAnsi="Times New Roman" w:cs="Times New Roman"/>
          <w:b/>
          <w:bCs/>
          <w:sz w:val="24"/>
          <w:szCs w:val="24"/>
          <w:lang w:val="lv-LV"/>
        </w:rPr>
        <w:t xml:space="preserve">rīcības plāna </w:t>
      </w:r>
      <w:r w:rsidR="00AF6E42" w:rsidRPr="00C26E4B">
        <w:rPr>
          <w:rFonts w:ascii="Times New Roman" w:eastAsia="Times New Roman" w:hAnsi="Times New Roman" w:cs="Times New Roman"/>
          <w:b/>
          <w:bCs/>
          <w:sz w:val="24"/>
          <w:szCs w:val="24"/>
          <w:lang w:val="lv-LV"/>
        </w:rPr>
        <w:t>2024.</w:t>
      </w:r>
      <w:r w:rsidR="00450BDD">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w:t>
      </w:r>
      <w:r w:rsidR="00F72D6D">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2027.</w:t>
      </w:r>
      <w:r w:rsidR="009138BA">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gadam”</w:t>
      </w:r>
      <w:r w:rsidR="00AF6E42" w:rsidRPr="007534B7">
        <w:rPr>
          <w:rFonts w:ascii="Times New Roman" w:eastAsia="Times New Roman" w:hAnsi="Times New Roman" w:cs="Times New Roman"/>
          <w:sz w:val="24"/>
          <w:szCs w:val="24"/>
          <w:lang w:val="lv-LV"/>
        </w:rPr>
        <w:t xml:space="preserve"> (turpmāk – </w:t>
      </w:r>
      <w:r w:rsidR="4D3EEC38" w:rsidRPr="665DACAF">
        <w:rPr>
          <w:rFonts w:ascii="Times New Roman" w:eastAsia="Times New Roman" w:hAnsi="Times New Roman" w:cs="Times New Roman"/>
          <w:sz w:val="24"/>
          <w:szCs w:val="24"/>
          <w:lang w:val="lv-LV"/>
        </w:rPr>
        <w:t>Rīcības plāns</w:t>
      </w:r>
      <w:r w:rsidR="00AF6E42" w:rsidRPr="007534B7">
        <w:rPr>
          <w:rFonts w:ascii="Times New Roman" w:eastAsia="Times New Roman" w:hAnsi="Times New Roman" w:cs="Times New Roman"/>
          <w:sz w:val="24"/>
          <w:szCs w:val="24"/>
          <w:lang w:val="lv-LV"/>
        </w:rPr>
        <w:t xml:space="preserve">) izstrādes. </w:t>
      </w:r>
      <w:r w:rsidR="372FF7F3" w:rsidRPr="665DACAF">
        <w:rPr>
          <w:rFonts w:ascii="Times New Roman" w:eastAsia="Times New Roman" w:hAnsi="Times New Roman" w:cs="Times New Roman"/>
          <w:sz w:val="24"/>
          <w:szCs w:val="24"/>
          <w:lang w:val="lv-LV"/>
        </w:rPr>
        <w:t>Rīcības plāna</w:t>
      </w:r>
      <w:r w:rsidR="00AF6E42" w:rsidRPr="007534B7">
        <w:rPr>
          <w:rFonts w:ascii="Times New Roman" w:eastAsia="Times New Roman" w:hAnsi="Times New Roman" w:cs="Times New Roman"/>
          <w:sz w:val="24"/>
          <w:szCs w:val="24"/>
          <w:lang w:val="lv-LV"/>
        </w:rPr>
        <w:t xml:space="preserve"> izstrādē tika iesaistīts plašs nozaru ministriju un nevalstisko organizāciju </w:t>
      </w:r>
      <w:r w:rsidR="00C15BA0">
        <w:rPr>
          <w:rFonts w:ascii="Times New Roman" w:eastAsia="Times New Roman" w:hAnsi="Times New Roman" w:cs="Times New Roman"/>
          <w:sz w:val="24"/>
          <w:szCs w:val="24"/>
          <w:lang w:val="lv-LV"/>
        </w:rPr>
        <w:t xml:space="preserve">un </w:t>
      </w:r>
      <w:r w:rsidR="00AF6E42" w:rsidRPr="007534B7">
        <w:rPr>
          <w:rFonts w:ascii="Times New Roman" w:eastAsia="Times New Roman" w:hAnsi="Times New Roman" w:cs="Times New Roman"/>
          <w:sz w:val="24"/>
          <w:szCs w:val="24"/>
          <w:lang w:val="lv-LV"/>
        </w:rPr>
        <w:t xml:space="preserve">ekspertu loks, lai rastu visaptverošus un kompleksus risinājumus </w:t>
      </w:r>
      <w:proofErr w:type="spellStart"/>
      <w:r w:rsidR="00AF6E42" w:rsidRPr="007534B7">
        <w:rPr>
          <w:rFonts w:ascii="Times New Roman" w:eastAsia="Times New Roman" w:hAnsi="Times New Roman" w:cs="Times New Roman"/>
          <w:sz w:val="24"/>
          <w:szCs w:val="24"/>
          <w:lang w:val="lv-LV"/>
        </w:rPr>
        <w:t>cilvēkkapitāla</w:t>
      </w:r>
      <w:proofErr w:type="spellEnd"/>
      <w:r w:rsidR="00AF6E42" w:rsidRPr="007534B7">
        <w:rPr>
          <w:rFonts w:ascii="Times New Roman" w:eastAsia="Times New Roman" w:hAnsi="Times New Roman" w:cs="Times New Roman"/>
          <w:sz w:val="24"/>
          <w:szCs w:val="24"/>
          <w:lang w:val="lv-LV"/>
        </w:rPr>
        <w:t xml:space="preserve"> attīstībai. </w:t>
      </w:r>
      <w:r w:rsidR="1EEEB33C" w:rsidRPr="665DACAF">
        <w:rPr>
          <w:rFonts w:ascii="Times New Roman" w:eastAsia="Times New Roman" w:hAnsi="Times New Roman" w:cs="Times New Roman"/>
          <w:sz w:val="24"/>
          <w:szCs w:val="24"/>
          <w:lang w:val="lv-LV"/>
        </w:rPr>
        <w:t>Rīcības plāns</w:t>
      </w:r>
      <w:r w:rsidR="00AF6E42" w:rsidRPr="007534B7">
        <w:rPr>
          <w:rFonts w:ascii="Times New Roman" w:eastAsia="Times New Roman" w:hAnsi="Times New Roman" w:cs="Times New Roman"/>
          <w:sz w:val="24"/>
          <w:szCs w:val="24"/>
          <w:lang w:val="lv-LV"/>
        </w:rPr>
        <w:t xml:space="preserve"> akcentē horizontālās komponentes – </w:t>
      </w:r>
      <w:proofErr w:type="spellStart"/>
      <w:r w:rsidR="00AF6E42" w:rsidRPr="007534B7">
        <w:rPr>
          <w:rFonts w:ascii="Times New Roman" w:eastAsia="Times New Roman" w:hAnsi="Times New Roman" w:cs="Times New Roman"/>
          <w:sz w:val="24"/>
          <w:szCs w:val="24"/>
          <w:lang w:val="lv-LV"/>
        </w:rPr>
        <w:t>cilvēkkapitāla</w:t>
      </w:r>
      <w:proofErr w:type="spellEnd"/>
      <w:r w:rsidR="00AF6E42" w:rsidRPr="007534B7">
        <w:rPr>
          <w:rFonts w:ascii="Times New Roman" w:eastAsia="Times New Roman" w:hAnsi="Times New Roman" w:cs="Times New Roman"/>
          <w:sz w:val="24"/>
          <w:szCs w:val="24"/>
          <w:lang w:val="lv-LV"/>
        </w:rPr>
        <w:t xml:space="preserve"> politikas jautājumu pārvaldība, datos un pierādījumos balstīti lēmumi, analītika, kā arī sadarbība ar uzņēmējiem. </w:t>
      </w:r>
      <w:r w:rsidR="2D2D380D" w:rsidRPr="665DACAF">
        <w:rPr>
          <w:rFonts w:ascii="Times New Roman" w:eastAsia="Times New Roman" w:hAnsi="Times New Roman" w:cs="Times New Roman"/>
          <w:sz w:val="24"/>
          <w:szCs w:val="24"/>
          <w:lang w:val="lv-LV"/>
        </w:rPr>
        <w:t>Rīcības plānā</w:t>
      </w:r>
      <w:r w:rsidR="00AF6E42" w:rsidRPr="007534B7">
        <w:rPr>
          <w:rFonts w:ascii="Times New Roman" w:eastAsia="Times New Roman" w:hAnsi="Times New Roman" w:cs="Times New Roman"/>
          <w:sz w:val="24"/>
          <w:szCs w:val="24"/>
          <w:lang w:val="lv-LV"/>
        </w:rPr>
        <w:t xml:space="preserve"> ir identificēti pieci tematiskie rīcības virzieni produktivitātes un labklājības līmeņa celšanai: 1) STEM izglītība un prasmes; 2) </w:t>
      </w:r>
      <w:r w:rsidR="00C15BA0">
        <w:rPr>
          <w:rFonts w:ascii="Times New Roman" w:eastAsia="Times New Roman" w:hAnsi="Times New Roman" w:cs="Times New Roman"/>
          <w:sz w:val="24"/>
          <w:szCs w:val="24"/>
          <w:lang w:val="lv-LV"/>
        </w:rPr>
        <w:t>d</w:t>
      </w:r>
      <w:r w:rsidR="00AF6E42" w:rsidRPr="007534B7">
        <w:rPr>
          <w:rFonts w:ascii="Times New Roman" w:eastAsia="Times New Roman" w:hAnsi="Times New Roman" w:cs="Times New Roman"/>
          <w:sz w:val="24"/>
          <w:szCs w:val="24"/>
          <w:lang w:val="lv-LV"/>
        </w:rPr>
        <w:t xml:space="preserve">arba tirgus paplašināšana; 3) </w:t>
      </w:r>
      <w:r w:rsidR="00C15BA0">
        <w:rPr>
          <w:rFonts w:ascii="Times New Roman" w:eastAsia="Times New Roman" w:hAnsi="Times New Roman" w:cs="Times New Roman"/>
          <w:sz w:val="24"/>
          <w:szCs w:val="24"/>
          <w:lang w:val="lv-LV"/>
        </w:rPr>
        <w:t>k</w:t>
      </w:r>
      <w:r w:rsidR="00AF6E42" w:rsidRPr="007534B7">
        <w:rPr>
          <w:rFonts w:ascii="Times New Roman" w:eastAsia="Times New Roman" w:hAnsi="Times New Roman" w:cs="Times New Roman"/>
          <w:sz w:val="24"/>
          <w:szCs w:val="24"/>
          <w:lang w:val="lv-LV"/>
        </w:rPr>
        <w:t xml:space="preserve">valificētu darbinieku piesaiste; 4) </w:t>
      </w:r>
      <w:r w:rsidR="00C15BA0">
        <w:rPr>
          <w:rFonts w:ascii="Times New Roman" w:eastAsia="Times New Roman" w:hAnsi="Times New Roman" w:cs="Times New Roman"/>
          <w:sz w:val="24"/>
          <w:szCs w:val="24"/>
          <w:lang w:val="lv-LV"/>
        </w:rPr>
        <w:t>p</w:t>
      </w:r>
      <w:r w:rsidR="00AF6E42" w:rsidRPr="007534B7">
        <w:rPr>
          <w:rFonts w:ascii="Times New Roman" w:eastAsia="Times New Roman" w:hAnsi="Times New Roman" w:cs="Times New Roman"/>
          <w:sz w:val="24"/>
          <w:szCs w:val="24"/>
          <w:lang w:val="lv-LV"/>
        </w:rPr>
        <w:t xml:space="preserve">ieaugušo izglītības piedāvājums un kvalitāte, prasmes; 5) </w:t>
      </w:r>
      <w:r w:rsidR="00C15BA0">
        <w:rPr>
          <w:rFonts w:ascii="Times New Roman" w:eastAsia="Times New Roman" w:hAnsi="Times New Roman" w:cs="Times New Roman"/>
          <w:sz w:val="24"/>
          <w:szCs w:val="24"/>
          <w:lang w:val="lv-LV"/>
        </w:rPr>
        <w:t>a</w:t>
      </w:r>
      <w:r w:rsidR="00AF6E42" w:rsidRPr="007534B7">
        <w:rPr>
          <w:rFonts w:ascii="Times New Roman" w:eastAsia="Times New Roman" w:hAnsi="Times New Roman" w:cs="Times New Roman"/>
          <w:sz w:val="24"/>
          <w:szCs w:val="24"/>
          <w:lang w:val="lv-LV"/>
        </w:rPr>
        <w:t xml:space="preserve">tbalsts uzņēmēju </w:t>
      </w:r>
      <w:r w:rsidR="00AF6E42">
        <w:rPr>
          <w:rFonts w:ascii="Times New Roman" w:eastAsia="Times New Roman" w:hAnsi="Times New Roman" w:cs="Times New Roman"/>
          <w:sz w:val="24"/>
          <w:szCs w:val="24"/>
          <w:lang w:val="lv-LV"/>
        </w:rPr>
        <w:t>uzņēmīgumam</w:t>
      </w:r>
      <w:r w:rsidR="00AF6E42" w:rsidRPr="007534B7">
        <w:rPr>
          <w:rFonts w:ascii="Times New Roman" w:eastAsia="Times New Roman" w:hAnsi="Times New Roman" w:cs="Times New Roman"/>
          <w:sz w:val="24"/>
          <w:szCs w:val="24"/>
          <w:lang w:val="lv-LV"/>
        </w:rPr>
        <w:t xml:space="preserve">. </w:t>
      </w:r>
      <w:r w:rsidR="2952EF2D" w:rsidRPr="665DACAF">
        <w:rPr>
          <w:rFonts w:ascii="Times New Roman" w:eastAsia="Times New Roman" w:hAnsi="Times New Roman" w:cs="Times New Roman"/>
          <w:sz w:val="24"/>
          <w:szCs w:val="24"/>
          <w:lang w:val="lv-LV"/>
        </w:rPr>
        <w:t>Rīcības plānu</w:t>
      </w:r>
      <w:r w:rsidR="00AF6E42" w:rsidRPr="007534B7">
        <w:rPr>
          <w:rFonts w:ascii="Times New Roman" w:eastAsia="Times New Roman" w:hAnsi="Times New Roman" w:cs="Times New Roman"/>
          <w:sz w:val="24"/>
          <w:szCs w:val="24"/>
          <w:lang w:val="lv-LV"/>
        </w:rPr>
        <w:t xml:space="preserve"> </w:t>
      </w:r>
      <w:r w:rsidR="00C15BA0">
        <w:rPr>
          <w:rFonts w:ascii="Times New Roman" w:eastAsia="Times New Roman" w:hAnsi="Times New Roman" w:cs="Times New Roman"/>
          <w:sz w:val="24"/>
          <w:szCs w:val="24"/>
          <w:lang w:val="lv-LV"/>
        </w:rPr>
        <w:t>plānots</w:t>
      </w:r>
      <w:r w:rsidR="00C15BA0" w:rsidRPr="007534B7">
        <w:rPr>
          <w:rFonts w:ascii="Times New Roman" w:eastAsia="Times New Roman" w:hAnsi="Times New Roman" w:cs="Times New Roman"/>
          <w:sz w:val="24"/>
          <w:szCs w:val="24"/>
          <w:lang w:val="lv-LV"/>
        </w:rPr>
        <w:t xml:space="preserve"> </w:t>
      </w:r>
      <w:r w:rsidR="00AF6E42" w:rsidRPr="007534B7">
        <w:rPr>
          <w:rFonts w:ascii="Times New Roman" w:eastAsia="Times New Roman" w:hAnsi="Times New Roman" w:cs="Times New Roman"/>
          <w:sz w:val="24"/>
          <w:szCs w:val="24"/>
          <w:lang w:val="lv-LV"/>
        </w:rPr>
        <w:t>apstiprināt 2024.</w:t>
      </w:r>
      <w:r w:rsidR="008D0C85">
        <w:rPr>
          <w:rFonts w:ascii="Times New Roman" w:eastAsia="Times New Roman" w:hAnsi="Times New Roman" w:cs="Times New Roman"/>
          <w:sz w:val="24"/>
          <w:szCs w:val="24"/>
          <w:lang w:val="lv-LV"/>
        </w:rPr>
        <w:t xml:space="preserve"> </w:t>
      </w:r>
      <w:r w:rsidR="00AF6E42" w:rsidRPr="007534B7">
        <w:rPr>
          <w:rFonts w:ascii="Times New Roman" w:eastAsia="Times New Roman" w:hAnsi="Times New Roman" w:cs="Times New Roman"/>
          <w:sz w:val="24"/>
          <w:szCs w:val="24"/>
          <w:lang w:val="lv-LV"/>
        </w:rPr>
        <w:t>gad</w:t>
      </w:r>
      <w:r w:rsidR="006D6681">
        <w:rPr>
          <w:rFonts w:ascii="Times New Roman" w:eastAsia="Times New Roman" w:hAnsi="Times New Roman" w:cs="Times New Roman"/>
          <w:sz w:val="24"/>
          <w:szCs w:val="24"/>
          <w:lang w:val="lv-LV"/>
        </w:rPr>
        <w:t>a nogalē</w:t>
      </w:r>
      <w:r w:rsidR="00AF6E42" w:rsidRPr="007534B7">
        <w:rPr>
          <w:rFonts w:ascii="Times New Roman" w:eastAsia="Times New Roman" w:hAnsi="Times New Roman" w:cs="Times New Roman"/>
          <w:sz w:val="24"/>
          <w:szCs w:val="24"/>
          <w:lang w:val="lv-LV"/>
        </w:rPr>
        <w:t xml:space="preserve">. </w:t>
      </w:r>
    </w:p>
    <w:p w14:paraId="4ADB7A4B" w14:textId="52423965"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r w:rsidRPr="007534B7">
        <w:rPr>
          <w:rFonts w:ascii="Times New Roman" w:eastAsia="Times New Roman" w:hAnsi="Times New Roman" w:cs="Times New Roman"/>
          <w:sz w:val="24"/>
          <w:szCs w:val="24"/>
          <w:lang w:val="lv-LV"/>
        </w:rPr>
        <w:t xml:space="preserve">Lai nodrošinātu efektīvu </w:t>
      </w:r>
      <w:r w:rsidR="44694377" w:rsidRPr="665DACAF">
        <w:rPr>
          <w:rFonts w:ascii="Times New Roman" w:eastAsia="Times New Roman" w:hAnsi="Times New Roman" w:cs="Times New Roman"/>
          <w:sz w:val="24"/>
          <w:szCs w:val="24"/>
          <w:lang w:val="lv-LV"/>
        </w:rPr>
        <w:t>Rīcības</w:t>
      </w:r>
      <w:r w:rsidRPr="007534B7">
        <w:rPr>
          <w:rFonts w:ascii="Times New Roman" w:eastAsia="Times New Roman" w:hAnsi="Times New Roman" w:cs="Times New Roman"/>
          <w:sz w:val="24"/>
          <w:szCs w:val="24"/>
          <w:lang w:val="lv-LV"/>
        </w:rPr>
        <w:t xml:space="preserve"> plānā iekļauto pasākumu īstenošanu, </w:t>
      </w:r>
      <w:r w:rsidRPr="00C26E4B">
        <w:rPr>
          <w:rFonts w:ascii="Times New Roman" w:eastAsia="Times New Roman" w:hAnsi="Times New Roman" w:cs="Times New Roman"/>
          <w:b/>
          <w:bCs/>
          <w:sz w:val="24"/>
          <w:szCs w:val="24"/>
          <w:lang w:val="lv-LV"/>
        </w:rPr>
        <w:t>EM ir izstrādājusi visaptverošu un koordinētu pārvaldības modeli</w:t>
      </w:r>
      <w:r w:rsidRPr="007534B7">
        <w:rPr>
          <w:rFonts w:ascii="Times New Roman" w:eastAsia="Times New Roman" w:hAnsi="Times New Roman" w:cs="Times New Roman"/>
          <w:sz w:val="24"/>
          <w:szCs w:val="24"/>
          <w:lang w:val="lv-LV"/>
        </w:rPr>
        <w:t xml:space="preserve">, iesaistot </w:t>
      </w:r>
      <w:r w:rsidR="00EA5E8E" w:rsidRPr="007534B7">
        <w:rPr>
          <w:rFonts w:ascii="Times New Roman" w:eastAsia="Times New Roman" w:hAnsi="Times New Roman" w:cs="Times New Roman"/>
          <w:sz w:val="24"/>
          <w:szCs w:val="24"/>
          <w:lang w:val="lv-LV"/>
        </w:rPr>
        <w:t>nozar</w:t>
      </w:r>
      <w:r w:rsidR="00EA5E8E">
        <w:rPr>
          <w:rFonts w:ascii="Times New Roman" w:eastAsia="Times New Roman" w:hAnsi="Times New Roman" w:cs="Times New Roman"/>
          <w:sz w:val="24"/>
          <w:szCs w:val="24"/>
          <w:lang w:val="lv-LV"/>
        </w:rPr>
        <w:t>u</w:t>
      </w:r>
      <w:r w:rsidR="00EA5E8E" w:rsidRPr="007534B7">
        <w:rPr>
          <w:rFonts w:ascii="Times New Roman" w:eastAsia="Times New Roman" w:hAnsi="Times New Roman" w:cs="Times New Roman"/>
          <w:sz w:val="24"/>
          <w:szCs w:val="24"/>
          <w:lang w:val="lv-LV"/>
        </w:rPr>
        <w:t xml:space="preserve"> </w:t>
      </w:r>
      <w:r w:rsidRPr="007534B7">
        <w:rPr>
          <w:rFonts w:ascii="Times New Roman" w:eastAsia="Times New Roman" w:hAnsi="Times New Roman" w:cs="Times New Roman"/>
          <w:sz w:val="24"/>
          <w:szCs w:val="24"/>
          <w:lang w:val="lv-LV"/>
        </w:rPr>
        <w:t xml:space="preserve">ministrijas, uzņēmējus, nozaru </w:t>
      </w:r>
      <w:r>
        <w:rPr>
          <w:rFonts w:ascii="Times New Roman" w:eastAsia="Times New Roman" w:hAnsi="Times New Roman" w:cs="Times New Roman"/>
          <w:sz w:val="24"/>
          <w:szCs w:val="24"/>
          <w:lang w:val="lv-LV"/>
        </w:rPr>
        <w:t>asociācijas</w:t>
      </w:r>
      <w:r w:rsidRPr="007534B7">
        <w:rPr>
          <w:rFonts w:ascii="Times New Roman" w:eastAsia="Times New Roman" w:hAnsi="Times New Roman" w:cs="Times New Roman"/>
          <w:sz w:val="24"/>
          <w:szCs w:val="24"/>
          <w:lang w:val="lv-LV"/>
        </w:rPr>
        <w:t xml:space="preserve">, augstākās izglītības iestādes un citas saistītās institūcijas. Pieaugušo izglītības jautājumos </w:t>
      </w:r>
      <w:r w:rsidR="0007112B">
        <w:rPr>
          <w:rFonts w:ascii="Times New Roman" w:eastAsia="Times New Roman" w:hAnsi="Times New Roman" w:cs="Times New Roman"/>
          <w:sz w:val="24"/>
          <w:szCs w:val="24"/>
          <w:lang w:val="lv-LV"/>
        </w:rPr>
        <w:t>tika</w:t>
      </w:r>
      <w:r w:rsidR="0007112B" w:rsidRPr="00B11D24">
        <w:rPr>
          <w:rFonts w:ascii="Times New Roman" w:eastAsia="Times New Roman" w:hAnsi="Times New Roman" w:cs="Times New Roman"/>
          <w:sz w:val="24"/>
          <w:szCs w:val="24"/>
          <w:lang w:val="lv-LV"/>
        </w:rPr>
        <w:t xml:space="preserve"> </w:t>
      </w:r>
      <w:r w:rsidRPr="00B11D24">
        <w:rPr>
          <w:rFonts w:ascii="Times New Roman" w:eastAsia="Times New Roman" w:hAnsi="Times New Roman" w:cs="Times New Roman"/>
          <w:sz w:val="24"/>
          <w:szCs w:val="24"/>
          <w:lang w:val="lv-LV"/>
        </w:rPr>
        <w:t>apvienot</w:t>
      </w:r>
      <w:r w:rsidR="0007112B">
        <w:rPr>
          <w:rFonts w:ascii="Times New Roman" w:eastAsia="Times New Roman" w:hAnsi="Times New Roman" w:cs="Times New Roman"/>
          <w:sz w:val="24"/>
          <w:szCs w:val="24"/>
          <w:lang w:val="lv-LV"/>
        </w:rPr>
        <w:t>as</w:t>
      </w:r>
      <w:r w:rsidRPr="007534B7">
        <w:rPr>
          <w:rFonts w:ascii="Times New Roman" w:eastAsia="Times New Roman" w:hAnsi="Times New Roman" w:cs="Times New Roman"/>
          <w:sz w:val="24"/>
          <w:szCs w:val="24"/>
          <w:lang w:val="lv-LV"/>
        </w:rPr>
        <w:t xml:space="preserve"> līdzšinējās komisijas un padomes, kas pieņēma lēmumus par mācību vajadzību apstiprināšanu ES</w:t>
      </w:r>
      <w:r>
        <w:rPr>
          <w:rFonts w:ascii="Times New Roman" w:eastAsia="Times New Roman" w:hAnsi="Times New Roman" w:cs="Times New Roman"/>
          <w:sz w:val="24"/>
          <w:szCs w:val="24"/>
          <w:lang w:val="lv-LV"/>
        </w:rPr>
        <w:t xml:space="preserve"> </w:t>
      </w:r>
      <w:r w:rsidRPr="007534B7">
        <w:rPr>
          <w:rFonts w:ascii="Times New Roman" w:eastAsia="Times New Roman" w:hAnsi="Times New Roman" w:cs="Times New Roman"/>
          <w:sz w:val="24"/>
          <w:szCs w:val="24"/>
          <w:lang w:val="lv-LV"/>
        </w:rPr>
        <w:t xml:space="preserve">struktūrfondu projektos pieaugušo izglītības jomā. </w:t>
      </w:r>
      <w:r w:rsidR="009D7961">
        <w:rPr>
          <w:rFonts w:ascii="Times New Roman" w:eastAsia="Times New Roman" w:hAnsi="Times New Roman" w:cs="Times New Roman"/>
          <w:sz w:val="24"/>
          <w:szCs w:val="24"/>
          <w:lang w:val="lv-LV"/>
        </w:rPr>
        <w:t>Š</w:t>
      </w:r>
      <w:r w:rsidRPr="007534B7">
        <w:rPr>
          <w:rFonts w:ascii="Times New Roman" w:eastAsia="Times New Roman" w:hAnsi="Times New Roman" w:cs="Times New Roman"/>
          <w:sz w:val="24"/>
          <w:szCs w:val="24"/>
          <w:lang w:val="lv-LV"/>
        </w:rPr>
        <w:t xml:space="preserve">īs funkcijas </w:t>
      </w:r>
      <w:r w:rsidR="00BD11A3">
        <w:rPr>
          <w:rFonts w:ascii="Times New Roman" w:eastAsia="Times New Roman" w:hAnsi="Times New Roman" w:cs="Times New Roman"/>
          <w:sz w:val="24"/>
          <w:szCs w:val="24"/>
          <w:lang w:val="lv-LV"/>
        </w:rPr>
        <w:t>ir</w:t>
      </w:r>
      <w:r w:rsidRPr="007534B7">
        <w:rPr>
          <w:rFonts w:ascii="Times New Roman" w:eastAsia="Times New Roman" w:hAnsi="Times New Roman" w:cs="Times New Roman"/>
          <w:sz w:val="24"/>
          <w:szCs w:val="24"/>
          <w:lang w:val="lv-LV"/>
        </w:rPr>
        <w:t xml:space="preserve"> deleģētas Apvienotajai pieaugušo izglītības koordinācijas komisijai, </w:t>
      </w:r>
      <w:r w:rsidR="0062477E">
        <w:rPr>
          <w:rFonts w:ascii="Times New Roman" w:eastAsia="Times New Roman" w:hAnsi="Times New Roman" w:cs="Times New Roman"/>
          <w:sz w:val="24"/>
          <w:szCs w:val="24"/>
          <w:lang w:val="lv-LV"/>
        </w:rPr>
        <w:t xml:space="preserve">kas </w:t>
      </w:r>
      <w:r w:rsidR="007217E1">
        <w:rPr>
          <w:rFonts w:ascii="Times New Roman" w:eastAsia="Times New Roman" w:hAnsi="Times New Roman" w:cs="Times New Roman"/>
          <w:sz w:val="24"/>
          <w:szCs w:val="24"/>
          <w:lang w:val="lv-LV"/>
        </w:rPr>
        <w:t xml:space="preserve">izveidota ar </w:t>
      </w:r>
      <w:r w:rsidR="00F67260">
        <w:rPr>
          <w:rFonts w:ascii="Times New Roman" w:eastAsia="Times New Roman" w:hAnsi="Times New Roman" w:cs="Times New Roman"/>
          <w:sz w:val="24"/>
          <w:szCs w:val="24"/>
          <w:lang w:val="lv-LV"/>
        </w:rPr>
        <w:t>ekonomikas ministra 2024. gada 17. jūlija rīkojumu,</w:t>
      </w:r>
      <w:r w:rsidRPr="00B11D24">
        <w:rPr>
          <w:rFonts w:ascii="Times New Roman" w:eastAsia="Times New Roman" w:hAnsi="Times New Roman" w:cs="Times New Roman"/>
          <w:sz w:val="24"/>
          <w:szCs w:val="24"/>
          <w:lang w:val="lv-LV"/>
        </w:rPr>
        <w:t xml:space="preserve"> </w:t>
      </w:r>
      <w:r w:rsidRPr="007534B7">
        <w:rPr>
          <w:rFonts w:ascii="Times New Roman" w:eastAsia="Times New Roman" w:hAnsi="Times New Roman" w:cs="Times New Roman"/>
          <w:sz w:val="24"/>
          <w:szCs w:val="24"/>
          <w:lang w:val="lv-LV"/>
        </w:rPr>
        <w:t xml:space="preserve">kura uzdevumi </w:t>
      </w:r>
      <w:r w:rsidR="0078480A">
        <w:rPr>
          <w:rFonts w:ascii="Times New Roman" w:eastAsia="Times New Roman" w:hAnsi="Times New Roman" w:cs="Times New Roman"/>
          <w:sz w:val="24"/>
          <w:szCs w:val="24"/>
          <w:lang w:val="lv-LV"/>
        </w:rPr>
        <w:t>ir</w:t>
      </w:r>
      <w:r w:rsidR="0078480A" w:rsidRPr="00B11D24">
        <w:rPr>
          <w:rFonts w:ascii="Times New Roman" w:eastAsia="Times New Roman" w:hAnsi="Times New Roman" w:cs="Times New Roman"/>
          <w:sz w:val="24"/>
          <w:szCs w:val="24"/>
          <w:lang w:val="lv-LV"/>
        </w:rPr>
        <w:t xml:space="preserve"> </w:t>
      </w:r>
      <w:r w:rsidRPr="007534B7">
        <w:rPr>
          <w:rFonts w:ascii="Times New Roman" w:eastAsia="Times New Roman" w:hAnsi="Times New Roman" w:cs="Times New Roman"/>
          <w:sz w:val="24"/>
          <w:szCs w:val="24"/>
          <w:lang w:val="lv-LV"/>
        </w:rPr>
        <w:t>noteikt, izskatīt, apstiprināt un aktualizēt EM, Izglītības un zinātnes ministrijas</w:t>
      </w:r>
      <w:r>
        <w:rPr>
          <w:rFonts w:ascii="Times New Roman" w:eastAsia="Times New Roman" w:hAnsi="Times New Roman" w:cs="Times New Roman"/>
          <w:sz w:val="24"/>
          <w:szCs w:val="24"/>
          <w:lang w:val="lv-LV"/>
        </w:rPr>
        <w:t xml:space="preserve"> (turpmāk – IZM)</w:t>
      </w:r>
      <w:r w:rsidRPr="007534B7">
        <w:rPr>
          <w:rFonts w:ascii="Times New Roman" w:eastAsia="Times New Roman" w:hAnsi="Times New Roman" w:cs="Times New Roman"/>
          <w:sz w:val="24"/>
          <w:szCs w:val="24"/>
          <w:lang w:val="lv-LV"/>
        </w:rPr>
        <w:t xml:space="preserve"> un Labklājības ministrijas</w:t>
      </w:r>
      <w:r>
        <w:rPr>
          <w:rFonts w:ascii="Times New Roman" w:eastAsia="Times New Roman" w:hAnsi="Times New Roman" w:cs="Times New Roman"/>
          <w:sz w:val="24"/>
          <w:szCs w:val="24"/>
          <w:lang w:val="lv-LV"/>
        </w:rPr>
        <w:t xml:space="preserve"> (turpmāk – LM)</w:t>
      </w:r>
      <w:r w:rsidRPr="007534B7">
        <w:rPr>
          <w:rFonts w:ascii="Times New Roman" w:eastAsia="Times New Roman" w:hAnsi="Times New Roman" w:cs="Times New Roman"/>
          <w:sz w:val="24"/>
          <w:szCs w:val="24"/>
          <w:lang w:val="lv-LV"/>
        </w:rPr>
        <w:t xml:space="preserve"> atbildībā esošo valsts budžeta, </w:t>
      </w:r>
      <w:r>
        <w:rPr>
          <w:rFonts w:ascii="Times New Roman" w:eastAsia="Times New Roman" w:hAnsi="Times New Roman" w:cs="Times New Roman"/>
          <w:sz w:val="24"/>
          <w:szCs w:val="24"/>
          <w:lang w:val="lv-LV"/>
        </w:rPr>
        <w:t>Latvijas Atveseļošanas un noturības mehānisma plāna un</w:t>
      </w:r>
      <w:r w:rsidRPr="007534B7">
        <w:rPr>
          <w:rFonts w:ascii="Times New Roman" w:eastAsia="Times New Roman" w:hAnsi="Times New Roman" w:cs="Times New Roman"/>
          <w:sz w:val="24"/>
          <w:szCs w:val="24"/>
          <w:lang w:val="lv-LV"/>
        </w:rPr>
        <w:t xml:space="preserve"> </w:t>
      </w:r>
      <w:r w:rsidR="00C64C7F">
        <w:rPr>
          <w:rFonts w:ascii="Times New Roman" w:eastAsia="Times New Roman" w:hAnsi="Times New Roman" w:cs="Times New Roman"/>
          <w:sz w:val="24"/>
          <w:szCs w:val="24"/>
          <w:lang w:val="lv-LV"/>
        </w:rPr>
        <w:t>ES</w:t>
      </w:r>
      <w:r w:rsidRPr="007534B7">
        <w:rPr>
          <w:rFonts w:ascii="Times New Roman" w:eastAsia="Times New Roman" w:hAnsi="Times New Roman" w:cs="Times New Roman"/>
          <w:sz w:val="24"/>
          <w:szCs w:val="24"/>
          <w:lang w:val="lv-LV"/>
        </w:rPr>
        <w:t xml:space="preserve">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w:t>
      </w:r>
      <w:proofErr w:type="spellStart"/>
      <w:r w:rsidRPr="007534B7">
        <w:rPr>
          <w:rFonts w:ascii="Times New Roman" w:eastAsia="Times New Roman" w:hAnsi="Times New Roman" w:cs="Times New Roman"/>
          <w:sz w:val="24"/>
          <w:szCs w:val="24"/>
          <w:lang w:val="lv-LV"/>
        </w:rPr>
        <w:t>cilvēkkapitāla</w:t>
      </w:r>
      <w:proofErr w:type="spellEnd"/>
      <w:r w:rsidRPr="007534B7">
        <w:rPr>
          <w:rFonts w:ascii="Times New Roman" w:eastAsia="Times New Roman" w:hAnsi="Times New Roman" w:cs="Times New Roman"/>
          <w:sz w:val="24"/>
          <w:szCs w:val="24"/>
          <w:lang w:val="lv-LV"/>
        </w:rPr>
        <w:t xml:space="preserve"> attīstības stratēģiskajiem mērķiem, darba tirgus un tautsaimniecības nozaru attīstības prognozēm</w:t>
      </w:r>
      <w:r w:rsidR="00D4374D">
        <w:rPr>
          <w:rFonts w:ascii="Times New Roman" w:eastAsia="Times New Roman" w:hAnsi="Times New Roman" w:cs="Times New Roman"/>
          <w:sz w:val="24"/>
          <w:szCs w:val="24"/>
          <w:lang w:val="lv-LV"/>
        </w:rPr>
        <w:t>, k</w:t>
      </w:r>
      <w:r w:rsidRPr="007534B7">
        <w:rPr>
          <w:rFonts w:ascii="Times New Roman" w:eastAsia="Times New Roman" w:hAnsi="Times New Roman" w:cs="Times New Roman"/>
          <w:sz w:val="24"/>
          <w:szCs w:val="24"/>
          <w:lang w:val="lv-LV"/>
        </w:rPr>
        <w:t xml:space="preserve">ā arī sniegt priekšlikumus </w:t>
      </w:r>
      <w:proofErr w:type="spellStart"/>
      <w:r w:rsidRPr="007534B7">
        <w:rPr>
          <w:rFonts w:ascii="Times New Roman" w:eastAsia="Times New Roman" w:hAnsi="Times New Roman" w:cs="Times New Roman"/>
          <w:sz w:val="24"/>
          <w:szCs w:val="24"/>
          <w:lang w:val="lv-LV"/>
        </w:rPr>
        <w:t>Cilvēkkapitāla</w:t>
      </w:r>
      <w:proofErr w:type="spellEnd"/>
      <w:r w:rsidRPr="007534B7">
        <w:rPr>
          <w:rFonts w:ascii="Times New Roman" w:eastAsia="Times New Roman" w:hAnsi="Times New Roman" w:cs="Times New Roman"/>
          <w:sz w:val="24"/>
          <w:szCs w:val="24"/>
          <w:lang w:val="lv-LV"/>
        </w:rPr>
        <w:t xml:space="preserve"> attīstības padomei par pieaugušo izglītības attīstības jautājumiem, tai skaitā kvalitātes kritērijiem pieaugušo izglītības pakalpojumu sniedzējiem un pieaugušo izglītībai nepieciešamo finansējumu</w:t>
      </w:r>
      <w:r>
        <w:rPr>
          <w:rFonts w:ascii="Times New Roman" w:eastAsia="Times New Roman" w:hAnsi="Times New Roman" w:cs="Times New Roman"/>
          <w:sz w:val="24"/>
          <w:szCs w:val="24"/>
          <w:lang w:val="lv-LV"/>
        </w:rPr>
        <w:t>.</w:t>
      </w:r>
    </w:p>
    <w:p w14:paraId="60EF5B39" w14:textId="005EFB34" w:rsidR="00AF6E42" w:rsidRPr="007534B7" w:rsidRDefault="00AF6E42" w:rsidP="00AF6E42">
      <w:pPr>
        <w:spacing w:after="0" w:line="240" w:lineRule="auto"/>
        <w:ind w:firstLine="720"/>
        <w:contextualSpacing/>
        <w:jc w:val="both"/>
        <w:rPr>
          <w:rFonts w:ascii="Times New Roman" w:eastAsia="Times New Roman" w:hAnsi="Times New Roman" w:cs="Times New Roman"/>
          <w:sz w:val="24"/>
          <w:szCs w:val="24"/>
          <w:lang w:val="lv-LV"/>
        </w:rPr>
      </w:pPr>
      <w:r w:rsidRPr="007534B7">
        <w:rPr>
          <w:rFonts w:ascii="Times New Roman" w:eastAsia="Times New Roman" w:hAnsi="Times New Roman" w:cs="Times New Roman"/>
          <w:sz w:val="24"/>
          <w:szCs w:val="24"/>
          <w:lang w:val="lv-LV"/>
        </w:rPr>
        <w:t>Savukārt, lai nodrošinātu dat</w:t>
      </w:r>
      <w:r w:rsidR="009C4CA2">
        <w:rPr>
          <w:rFonts w:ascii="Times New Roman" w:eastAsia="Times New Roman" w:hAnsi="Times New Roman" w:cs="Times New Roman"/>
          <w:sz w:val="24"/>
          <w:szCs w:val="24"/>
          <w:lang w:val="lv-LV"/>
        </w:rPr>
        <w:t>os</w:t>
      </w:r>
      <w:r w:rsidRPr="007534B7">
        <w:rPr>
          <w:rFonts w:ascii="Times New Roman" w:eastAsia="Times New Roman" w:hAnsi="Times New Roman" w:cs="Times New Roman"/>
          <w:sz w:val="24"/>
          <w:szCs w:val="24"/>
          <w:lang w:val="lv-LV"/>
        </w:rPr>
        <w:t xml:space="preserve"> balstītu lēmumu</w:t>
      </w:r>
      <w:r w:rsidR="009C4CA2">
        <w:rPr>
          <w:rFonts w:ascii="Times New Roman" w:eastAsia="Times New Roman" w:hAnsi="Times New Roman" w:cs="Times New Roman"/>
          <w:sz w:val="24"/>
          <w:szCs w:val="24"/>
          <w:lang w:val="lv-LV"/>
        </w:rPr>
        <w:t xml:space="preserve"> pieņemšanu</w:t>
      </w:r>
      <w:r w:rsidRPr="007534B7">
        <w:rPr>
          <w:rFonts w:ascii="Times New Roman" w:eastAsia="Times New Roman" w:hAnsi="Times New Roman" w:cs="Times New Roman"/>
          <w:sz w:val="24"/>
          <w:szCs w:val="24"/>
          <w:lang w:val="lv-LV"/>
        </w:rPr>
        <w:t>, EM stiprinās analītisko kapacitāti, paplašinot informatīvo bāzi un uzlabojot datu analītiku. EM veiks profesionālās tālākizglītības un profesionālās pilnveides izglītības programmu, kuru mācību dalībnieku rezultāti tiek uzkrāti administratīvajos datu reģistros,</w:t>
      </w:r>
      <w:r w:rsidR="00920AF9">
        <w:rPr>
          <w:rFonts w:ascii="Times New Roman" w:eastAsia="Times New Roman" w:hAnsi="Times New Roman" w:cs="Times New Roman"/>
          <w:sz w:val="24"/>
          <w:szCs w:val="24"/>
          <w:lang w:val="lv-LV"/>
        </w:rPr>
        <w:t xml:space="preserve"> kā arī</w:t>
      </w:r>
      <w:r w:rsidRPr="007534B7">
        <w:rPr>
          <w:rFonts w:ascii="Times New Roman" w:eastAsia="Times New Roman" w:hAnsi="Times New Roman" w:cs="Times New Roman"/>
          <w:sz w:val="24"/>
          <w:szCs w:val="24"/>
          <w:lang w:val="lv-LV"/>
        </w:rPr>
        <w:t xml:space="preserve"> absolventu monitoringu. Monitoringam nepieciešamo personas datu apkopošanu un savietošanu veiks </w:t>
      </w:r>
      <w:r w:rsidR="000A423D">
        <w:rPr>
          <w:rFonts w:ascii="Times New Roman" w:eastAsia="Times New Roman" w:hAnsi="Times New Roman" w:cs="Times New Roman"/>
          <w:sz w:val="24"/>
          <w:szCs w:val="24"/>
          <w:lang w:val="lv-LV"/>
        </w:rPr>
        <w:t>CSP</w:t>
      </w:r>
      <w:r w:rsidRPr="007534B7">
        <w:rPr>
          <w:rFonts w:ascii="Times New Roman" w:eastAsia="Times New Roman" w:hAnsi="Times New Roman" w:cs="Times New Roman"/>
          <w:sz w:val="24"/>
          <w:szCs w:val="24"/>
          <w:lang w:val="lv-LV"/>
        </w:rPr>
        <w:t xml:space="preserve">, bet </w:t>
      </w:r>
      <w:proofErr w:type="spellStart"/>
      <w:r w:rsidRPr="007534B7">
        <w:rPr>
          <w:rFonts w:ascii="Times New Roman" w:eastAsia="Times New Roman" w:hAnsi="Times New Roman" w:cs="Times New Roman"/>
          <w:sz w:val="24"/>
          <w:szCs w:val="24"/>
          <w:lang w:val="lv-LV"/>
        </w:rPr>
        <w:t>anonimizēto</w:t>
      </w:r>
      <w:proofErr w:type="spellEnd"/>
      <w:r w:rsidRPr="007534B7">
        <w:rPr>
          <w:rFonts w:ascii="Times New Roman" w:eastAsia="Times New Roman" w:hAnsi="Times New Roman" w:cs="Times New Roman"/>
          <w:sz w:val="24"/>
          <w:szCs w:val="24"/>
          <w:lang w:val="lv-LV"/>
        </w:rPr>
        <w:t xml:space="preserve"> datu analīzi – EM.</w:t>
      </w:r>
    </w:p>
    <w:p w14:paraId="598B7A97" w14:textId="6C72B0EF" w:rsidR="00AF6E42" w:rsidRDefault="008D4C49" w:rsidP="00AF6E42">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[3] </w:t>
      </w:r>
      <w:r w:rsidR="00F96500">
        <w:rPr>
          <w:rFonts w:ascii="Times New Roman" w:eastAsia="Times New Roman" w:hAnsi="Times New Roman" w:cs="Times New Roman"/>
          <w:sz w:val="24"/>
          <w:szCs w:val="24"/>
          <w:lang w:val="lv-LV"/>
        </w:rPr>
        <w:t>S</w:t>
      </w:r>
      <w:r w:rsidR="00F96500" w:rsidRPr="00F96500">
        <w:rPr>
          <w:rFonts w:ascii="Times New Roman" w:eastAsia="Times New Roman" w:hAnsi="Times New Roman" w:cs="Times New Roman"/>
          <w:sz w:val="24"/>
          <w:szCs w:val="24"/>
          <w:lang w:val="lv-LV"/>
        </w:rPr>
        <w:t>adarbībā ar Ārlietu ministriju</w:t>
      </w:r>
      <w:r w:rsidR="00F96500">
        <w:rPr>
          <w:rFonts w:ascii="Times New Roman" w:eastAsia="Times New Roman" w:hAnsi="Times New Roman" w:cs="Times New Roman"/>
          <w:sz w:val="24"/>
          <w:szCs w:val="24"/>
          <w:lang w:val="lv-LV"/>
        </w:rPr>
        <w:t xml:space="preserve"> (turpmāk – ĀM)</w:t>
      </w:r>
      <w:r w:rsidR="00F96500" w:rsidRPr="00F96500">
        <w:rPr>
          <w:rFonts w:ascii="Times New Roman" w:eastAsia="Times New Roman" w:hAnsi="Times New Roman" w:cs="Times New Roman"/>
          <w:sz w:val="24"/>
          <w:szCs w:val="24"/>
          <w:lang w:val="lv-LV"/>
        </w:rPr>
        <w:t xml:space="preserve">, </w:t>
      </w:r>
      <w:r w:rsidR="00FA6E8E">
        <w:rPr>
          <w:rFonts w:ascii="Times New Roman" w:eastAsia="Times New Roman" w:hAnsi="Times New Roman" w:cs="Times New Roman"/>
          <w:sz w:val="24"/>
          <w:szCs w:val="24"/>
          <w:lang w:val="lv-LV"/>
        </w:rPr>
        <w:t>LM</w:t>
      </w:r>
      <w:r w:rsidR="00F96500" w:rsidRPr="00F96500">
        <w:rPr>
          <w:rFonts w:ascii="Times New Roman" w:eastAsia="Times New Roman" w:hAnsi="Times New Roman" w:cs="Times New Roman"/>
          <w:sz w:val="24"/>
          <w:szCs w:val="24"/>
          <w:lang w:val="lv-LV"/>
        </w:rPr>
        <w:t>, Pilsonības un migrācijas lietu pārvaldi</w:t>
      </w:r>
      <w:r w:rsidR="00BD214E">
        <w:rPr>
          <w:rFonts w:ascii="Times New Roman" w:eastAsia="Times New Roman" w:hAnsi="Times New Roman" w:cs="Times New Roman"/>
          <w:sz w:val="24"/>
          <w:szCs w:val="24"/>
          <w:lang w:val="lv-LV"/>
        </w:rPr>
        <w:t xml:space="preserve"> (turpmāk – PMLP)</w:t>
      </w:r>
      <w:r w:rsidR="00F96500" w:rsidRPr="00F96500">
        <w:rPr>
          <w:rFonts w:ascii="Times New Roman" w:eastAsia="Times New Roman" w:hAnsi="Times New Roman" w:cs="Times New Roman"/>
          <w:sz w:val="24"/>
          <w:szCs w:val="24"/>
          <w:lang w:val="lv-LV"/>
        </w:rPr>
        <w:t>, Latvijas Investīciju un attīstības aģentūru</w:t>
      </w:r>
      <w:r w:rsidR="00BD214E">
        <w:rPr>
          <w:rFonts w:ascii="Times New Roman" w:eastAsia="Times New Roman" w:hAnsi="Times New Roman" w:cs="Times New Roman"/>
          <w:sz w:val="24"/>
          <w:szCs w:val="24"/>
          <w:lang w:val="lv-LV"/>
        </w:rPr>
        <w:t xml:space="preserve"> (turpmāk – LIAA)</w:t>
      </w:r>
      <w:r w:rsidR="00F96500" w:rsidRPr="00F96500">
        <w:rPr>
          <w:rFonts w:ascii="Times New Roman" w:eastAsia="Times New Roman" w:hAnsi="Times New Roman" w:cs="Times New Roman"/>
          <w:sz w:val="24"/>
          <w:szCs w:val="24"/>
          <w:lang w:val="lv-LV"/>
        </w:rPr>
        <w:t xml:space="preserve">, Nodarbinātības valsts aģentūru </w:t>
      </w:r>
      <w:r w:rsidR="0026392C">
        <w:rPr>
          <w:rFonts w:ascii="Times New Roman" w:eastAsia="Times New Roman" w:hAnsi="Times New Roman" w:cs="Times New Roman"/>
          <w:sz w:val="24"/>
          <w:szCs w:val="24"/>
          <w:lang w:val="lv-LV"/>
        </w:rPr>
        <w:t xml:space="preserve">(turpmāk – NVA) </w:t>
      </w:r>
      <w:r w:rsidR="00F96500" w:rsidRPr="00F96500">
        <w:rPr>
          <w:rFonts w:ascii="Times New Roman" w:eastAsia="Times New Roman" w:hAnsi="Times New Roman" w:cs="Times New Roman"/>
          <w:sz w:val="24"/>
          <w:szCs w:val="24"/>
          <w:lang w:val="lv-LV"/>
        </w:rPr>
        <w:t xml:space="preserve">un sociālajiem partneriem tiek izstrādāta </w:t>
      </w:r>
      <w:r w:rsidR="00F96500" w:rsidRPr="00A824C9">
        <w:rPr>
          <w:rFonts w:ascii="Times New Roman" w:eastAsia="Times New Roman" w:hAnsi="Times New Roman" w:cs="Times New Roman"/>
          <w:b/>
          <w:bCs/>
          <w:sz w:val="24"/>
          <w:szCs w:val="24"/>
          <w:lang w:val="lv-LV"/>
        </w:rPr>
        <w:t xml:space="preserve">Vienota ārvalstu darbaspēka piesaistes procedūra ar mērķi nodrošināt ātru un vienkāršu trešo valstu darbaspēka pieejamību Latvijas tautsaimniecībai nozīmīgu </w:t>
      </w:r>
      <w:r w:rsidR="00806648">
        <w:rPr>
          <w:rFonts w:ascii="Times New Roman" w:eastAsia="Times New Roman" w:hAnsi="Times New Roman" w:cs="Times New Roman"/>
          <w:b/>
          <w:bCs/>
          <w:sz w:val="24"/>
          <w:szCs w:val="24"/>
          <w:lang w:val="lv-LV"/>
        </w:rPr>
        <w:t xml:space="preserve">– lielu investējošu vai eksportējošu </w:t>
      </w:r>
      <w:r w:rsidR="00F96500" w:rsidRPr="00A824C9">
        <w:rPr>
          <w:rFonts w:ascii="Times New Roman" w:eastAsia="Times New Roman" w:hAnsi="Times New Roman" w:cs="Times New Roman"/>
          <w:b/>
          <w:bCs/>
          <w:sz w:val="24"/>
          <w:szCs w:val="24"/>
          <w:lang w:val="lv-LV"/>
        </w:rPr>
        <w:t>uzņēmumu vajadzībām</w:t>
      </w:r>
      <w:r w:rsidR="00F96500" w:rsidRPr="00F96500">
        <w:rPr>
          <w:rFonts w:ascii="Times New Roman" w:eastAsia="Times New Roman" w:hAnsi="Times New Roman" w:cs="Times New Roman"/>
          <w:sz w:val="24"/>
          <w:szCs w:val="24"/>
          <w:lang w:val="lv-LV"/>
        </w:rPr>
        <w:t>, tajā pašā laikā ņemot vērā arī drošības aspektus</w:t>
      </w:r>
      <w:r w:rsidR="0035598C">
        <w:rPr>
          <w:rFonts w:ascii="Times New Roman" w:eastAsia="Times New Roman" w:hAnsi="Times New Roman" w:cs="Times New Roman"/>
          <w:sz w:val="24"/>
          <w:szCs w:val="24"/>
          <w:lang w:val="lv-LV"/>
        </w:rPr>
        <w:t xml:space="preserve">. </w:t>
      </w:r>
      <w:r w:rsidR="008354D5">
        <w:rPr>
          <w:rFonts w:ascii="Times New Roman" w:eastAsia="Times New Roman" w:hAnsi="Times New Roman" w:cs="Times New Roman"/>
          <w:sz w:val="24"/>
          <w:szCs w:val="24"/>
          <w:lang w:val="lv-LV"/>
        </w:rPr>
        <w:t>T</w:t>
      </w:r>
      <w:r w:rsidR="00AF6E42" w:rsidRPr="007534B7">
        <w:rPr>
          <w:rFonts w:ascii="Times New Roman" w:eastAsia="Times New Roman" w:hAnsi="Times New Roman" w:cs="Times New Roman"/>
          <w:sz w:val="24"/>
          <w:szCs w:val="24"/>
          <w:lang w:val="lv-LV"/>
        </w:rPr>
        <w:t>iek izstrādāti komersantu atlases kritēriji</w:t>
      </w:r>
      <w:r w:rsidR="00AF6E42">
        <w:rPr>
          <w:rFonts w:ascii="Times New Roman" w:eastAsia="Times New Roman" w:hAnsi="Times New Roman" w:cs="Times New Roman"/>
          <w:sz w:val="24"/>
          <w:szCs w:val="24"/>
          <w:lang w:val="lv-LV"/>
        </w:rPr>
        <w:t>.</w:t>
      </w:r>
    </w:p>
    <w:p w14:paraId="56EAC760" w14:textId="37CAD47C" w:rsidR="00AF6E42" w:rsidRDefault="00AF6E42" w:rsidP="00AF6E42">
      <w:pPr>
        <w:spacing w:after="0" w:line="240" w:lineRule="auto"/>
        <w:ind w:firstLine="720"/>
        <w:contextualSpacing/>
        <w:jc w:val="both"/>
        <w:rPr>
          <w:rFonts w:ascii="Times New Roman" w:eastAsia="Times New Roman" w:hAnsi="Times New Roman" w:cs="Times New Roman"/>
          <w:sz w:val="24"/>
          <w:szCs w:val="24"/>
          <w:lang w:val="lv-LV"/>
        </w:rPr>
      </w:pPr>
      <w:r w:rsidRPr="007534B7">
        <w:rPr>
          <w:rFonts w:ascii="Times New Roman" w:eastAsia="Times New Roman" w:hAnsi="Times New Roman" w:cs="Times New Roman"/>
          <w:sz w:val="24"/>
          <w:szCs w:val="24"/>
          <w:lang w:val="lv-LV"/>
        </w:rPr>
        <w:t xml:space="preserve">Tāpat EM notiek darbs pie darba meklētāju </w:t>
      </w:r>
      <w:proofErr w:type="spellStart"/>
      <w:r w:rsidRPr="007534B7">
        <w:rPr>
          <w:rFonts w:ascii="Times New Roman" w:eastAsia="Times New Roman" w:hAnsi="Times New Roman" w:cs="Times New Roman"/>
          <w:sz w:val="24"/>
          <w:szCs w:val="24"/>
          <w:lang w:val="lv-LV"/>
        </w:rPr>
        <w:t>pārkvalifikācijas</w:t>
      </w:r>
      <w:proofErr w:type="spellEnd"/>
      <w:r w:rsidRPr="007534B7">
        <w:rPr>
          <w:rFonts w:ascii="Times New Roman" w:eastAsia="Times New Roman" w:hAnsi="Times New Roman" w:cs="Times New Roman"/>
          <w:sz w:val="24"/>
          <w:szCs w:val="24"/>
          <w:lang w:val="lv-LV"/>
        </w:rPr>
        <w:t xml:space="preserve"> un kvalifikācijas celšanas efektīvākā</w:t>
      </w:r>
      <w:r w:rsidR="00CA028E">
        <w:rPr>
          <w:rFonts w:ascii="Times New Roman" w:eastAsia="Times New Roman" w:hAnsi="Times New Roman" w:cs="Times New Roman"/>
          <w:sz w:val="24"/>
          <w:szCs w:val="24"/>
          <w:lang w:val="lv-LV"/>
        </w:rPr>
        <w:t xml:space="preserve"> un</w:t>
      </w:r>
      <w:r w:rsidRPr="007534B7">
        <w:rPr>
          <w:rFonts w:ascii="Times New Roman" w:eastAsia="Times New Roman" w:hAnsi="Times New Roman" w:cs="Times New Roman"/>
          <w:sz w:val="24"/>
          <w:szCs w:val="24"/>
          <w:lang w:val="lv-LV"/>
        </w:rPr>
        <w:t xml:space="preserve"> uz rezultātiem balstītā finansēšanas mehānisma </w:t>
      </w:r>
      <w:proofErr w:type="spellStart"/>
      <w:r w:rsidRPr="007534B7">
        <w:rPr>
          <w:rFonts w:ascii="Times New Roman" w:eastAsia="Times New Roman" w:hAnsi="Times New Roman" w:cs="Times New Roman"/>
          <w:sz w:val="24"/>
          <w:szCs w:val="24"/>
          <w:lang w:val="lv-LV"/>
        </w:rPr>
        <w:t>izvērtējum</w:t>
      </w:r>
      <w:r w:rsidR="000625EA">
        <w:rPr>
          <w:rFonts w:ascii="Times New Roman" w:eastAsia="Times New Roman" w:hAnsi="Times New Roman" w:cs="Times New Roman"/>
          <w:sz w:val="24"/>
          <w:szCs w:val="24"/>
          <w:lang w:val="lv-LV"/>
        </w:rPr>
        <w:t>ā</w:t>
      </w:r>
      <w:proofErr w:type="spellEnd"/>
      <w:r w:rsidRPr="007534B7">
        <w:rPr>
          <w:rFonts w:ascii="Times New Roman" w:eastAsia="Times New Roman" w:hAnsi="Times New Roman" w:cs="Times New Roman"/>
          <w:sz w:val="24"/>
          <w:szCs w:val="24"/>
          <w:lang w:val="lv-LV"/>
        </w:rPr>
        <w:t xml:space="preserve">, </w:t>
      </w:r>
      <w:r w:rsidR="00560DE2" w:rsidRPr="007534B7">
        <w:rPr>
          <w:rFonts w:ascii="Times New Roman" w:eastAsia="Times New Roman" w:hAnsi="Times New Roman" w:cs="Times New Roman"/>
          <w:sz w:val="24"/>
          <w:szCs w:val="24"/>
          <w:lang w:val="lv-LV"/>
        </w:rPr>
        <w:t>k</w:t>
      </w:r>
      <w:r w:rsidR="00560DE2">
        <w:rPr>
          <w:rFonts w:ascii="Times New Roman" w:eastAsia="Times New Roman" w:hAnsi="Times New Roman" w:cs="Times New Roman"/>
          <w:sz w:val="24"/>
          <w:szCs w:val="24"/>
          <w:lang w:val="lv-LV"/>
        </w:rPr>
        <w:t>o</w:t>
      </w:r>
      <w:r w:rsidR="00560DE2" w:rsidRPr="007534B7">
        <w:rPr>
          <w:rFonts w:ascii="Times New Roman" w:eastAsia="Times New Roman" w:hAnsi="Times New Roman" w:cs="Times New Roman"/>
          <w:sz w:val="24"/>
          <w:szCs w:val="24"/>
          <w:lang w:val="lv-LV"/>
        </w:rPr>
        <w:t xml:space="preserve"> </w:t>
      </w:r>
      <w:r w:rsidR="00560DE2">
        <w:rPr>
          <w:rFonts w:ascii="Times New Roman" w:eastAsia="Times New Roman" w:hAnsi="Times New Roman" w:cs="Times New Roman"/>
          <w:sz w:val="24"/>
          <w:szCs w:val="24"/>
          <w:lang w:val="lv-LV"/>
        </w:rPr>
        <w:t>plānots noslēgt</w:t>
      </w:r>
      <w:r w:rsidR="00560DE2" w:rsidRPr="007534B7">
        <w:rPr>
          <w:rFonts w:ascii="Times New Roman" w:eastAsia="Times New Roman" w:hAnsi="Times New Roman" w:cs="Times New Roman"/>
          <w:sz w:val="24"/>
          <w:szCs w:val="24"/>
          <w:lang w:val="lv-LV"/>
        </w:rPr>
        <w:t xml:space="preserve"> </w:t>
      </w:r>
      <w:r w:rsidR="009C1B00">
        <w:rPr>
          <w:rFonts w:ascii="Times New Roman" w:eastAsia="Times New Roman" w:hAnsi="Times New Roman" w:cs="Times New Roman"/>
          <w:sz w:val="24"/>
          <w:szCs w:val="24"/>
          <w:lang w:val="lv-LV"/>
        </w:rPr>
        <w:t>2024.</w:t>
      </w:r>
      <w:r w:rsidR="009C1B00" w:rsidRPr="00B11D24">
        <w:rPr>
          <w:rFonts w:ascii="Times New Roman" w:eastAsia="Times New Roman" w:hAnsi="Times New Roman" w:cs="Times New Roman"/>
          <w:sz w:val="24"/>
          <w:szCs w:val="24"/>
          <w:lang w:val="lv-LV"/>
        </w:rPr>
        <w:t xml:space="preserve"> </w:t>
      </w:r>
      <w:r w:rsidRPr="007534B7">
        <w:rPr>
          <w:rFonts w:ascii="Times New Roman" w:eastAsia="Times New Roman" w:hAnsi="Times New Roman" w:cs="Times New Roman"/>
          <w:sz w:val="24"/>
          <w:szCs w:val="24"/>
          <w:lang w:val="lv-LV"/>
        </w:rPr>
        <w:t xml:space="preserve">gada beigās. Pētījuma mērķis ir izpētīt iespējas uz rezultātiem balstīta finansēšanas mehānisma ieviešanai pieaugušo izglītībā un prasmju attīstībā. </w:t>
      </w:r>
      <w:r w:rsidR="00445647">
        <w:rPr>
          <w:rFonts w:ascii="Times New Roman" w:eastAsia="Times New Roman" w:hAnsi="Times New Roman" w:cs="Times New Roman"/>
          <w:sz w:val="24"/>
          <w:szCs w:val="24"/>
          <w:lang w:val="lv-LV"/>
        </w:rPr>
        <w:t>A</w:t>
      </w:r>
      <w:r w:rsidRPr="007534B7">
        <w:rPr>
          <w:rFonts w:ascii="Times New Roman" w:eastAsia="Times New Roman" w:hAnsi="Times New Roman" w:cs="Times New Roman"/>
          <w:sz w:val="24"/>
          <w:szCs w:val="24"/>
          <w:lang w:val="lv-LV"/>
        </w:rPr>
        <w:t xml:space="preserve">ttīstot šādu atbalsta mehānismu, tiks izveidota nacionāla līmeņa </w:t>
      </w:r>
      <w:proofErr w:type="spellStart"/>
      <w:r w:rsidRPr="007534B7">
        <w:rPr>
          <w:rFonts w:ascii="Times New Roman" w:eastAsia="Times New Roman" w:hAnsi="Times New Roman" w:cs="Times New Roman"/>
          <w:sz w:val="24"/>
          <w:szCs w:val="24"/>
          <w:lang w:val="lv-LV"/>
        </w:rPr>
        <w:t>pārkvalifikācijas</w:t>
      </w:r>
      <w:proofErr w:type="spellEnd"/>
      <w:r w:rsidRPr="007534B7">
        <w:rPr>
          <w:rFonts w:ascii="Times New Roman" w:eastAsia="Times New Roman" w:hAnsi="Times New Roman" w:cs="Times New Roman"/>
          <w:sz w:val="24"/>
          <w:szCs w:val="24"/>
          <w:lang w:val="lv-LV"/>
        </w:rPr>
        <w:t xml:space="preserve"> programma, kas saskaņā ar vidēja termiņa un ilgtermiņa darba tirgus prognozēm būs nepieciešama vismaz 160 000 iedzīvotāju kvalifikācijas pilnveidošanai. </w:t>
      </w:r>
    </w:p>
    <w:p w14:paraId="6D2A2C1E" w14:textId="77777777" w:rsidR="00911F90" w:rsidRDefault="00EE6FF8" w:rsidP="00AF6E42">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[4] </w:t>
      </w:r>
      <w:r w:rsidR="00AF6E42" w:rsidRPr="007534B7">
        <w:rPr>
          <w:rFonts w:ascii="Times New Roman" w:eastAsia="Times New Roman" w:hAnsi="Times New Roman" w:cs="Times New Roman"/>
          <w:sz w:val="24"/>
          <w:szCs w:val="24"/>
          <w:lang w:val="lv-LV"/>
        </w:rPr>
        <w:t xml:space="preserve">EM piedalās </w:t>
      </w:r>
      <w:r w:rsidR="00AF6E42" w:rsidRPr="00CE7CB3">
        <w:rPr>
          <w:rFonts w:ascii="Times New Roman" w:eastAsia="Times New Roman" w:hAnsi="Times New Roman" w:cs="Times New Roman"/>
          <w:sz w:val="24"/>
          <w:szCs w:val="24"/>
          <w:lang w:val="lv-LV"/>
        </w:rPr>
        <w:t xml:space="preserve">Latvijas izglītības akseleratorā, kas ir </w:t>
      </w:r>
      <w:r w:rsidR="00AF6E42" w:rsidRPr="00C26E4B">
        <w:rPr>
          <w:rFonts w:ascii="Times New Roman" w:eastAsia="Times New Roman" w:hAnsi="Times New Roman" w:cs="Times New Roman"/>
          <w:b/>
          <w:bCs/>
          <w:sz w:val="24"/>
          <w:szCs w:val="24"/>
          <w:lang w:val="lv-LV"/>
        </w:rPr>
        <w:t>Pasaules Ekonomikas foruma iniciatīva</w:t>
      </w:r>
      <w:r w:rsidR="000B6D36">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b/>
          <w:bCs/>
          <w:sz w:val="24"/>
          <w:szCs w:val="24"/>
          <w:lang w:val="lv-LV"/>
        </w:rPr>
        <w:t>kuras mērķis ir apvienot publisko un privāto sektoru, lai uzlabotu izglītības sistēmu Latvijā</w:t>
      </w:r>
      <w:r w:rsidR="00AF6E42" w:rsidRPr="007534B7">
        <w:rPr>
          <w:rFonts w:ascii="Times New Roman" w:eastAsia="Times New Roman" w:hAnsi="Times New Roman" w:cs="Times New Roman"/>
          <w:sz w:val="24"/>
          <w:szCs w:val="24"/>
          <w:lang w:val="lv-LV"/>
        </w:rPr>
        <w:t xml:space="preserve">. </w:t>
      </w:r>
      <w:r w:rsidR="00DA4E3A">
        <w:rPr>
          <w:rFonts w:ascii="Times New Roman" w:eastAsia="Times New Roman" w:hAnsi="Times New Roman" w:cs="Times New Roman"/>
          <w:sz w:val="24"/>
          <w:szCs w:val="24"/>
          <w:lang w:val="lv-LV"/>
        </w:rPr>
        <w:t>2024. gads ir</w:t>
      </w:r>
      <w:r w:rsidR="00AF6E42" w:rsidRPr="007534B7">
        <w:rPr>
          <w:rFonts w:ascii="Times New Roman" w:eastAsia="Times New Roman" w:hAnsi="Times New Roman" w:cs="Times New Roman"/>
          <w:sz w:val="24"/>
          <w:szCs w:val="24"/>
          <w:lang w:val="lv-LV"/>
        </w:rPr>
        <w:t xml:space="preserve"> pirmais gads 3 gadu ciklā, kurā EM kopā ar citām privātajām un publiskajām ieinteresētajām pusēm analizē, definē problēmas un rada risinājumu</w:t>
      </w:r>
      <w:r w:rsidR="00AF6E42">
        <w:rPr>
          <w:rFonts w:ascii="Times New Roman" w:eastAsia="Times New Roman" w:hAnsi="Times New Roman" w:cs="Times New Roman"/>
          <w:sz w:val="24"/>
          <w:szCs w:val="24"/>
          <w:lang w:val="lv-LV"/>
        </w:rPr>
        <w:t>s</w:t>
      </w:r>
      <w:r w:rsidR="00AF6E42" w:rsidRPr="007534B7">
        <w:rPr>
          <w:rFonts w:ascii="Times New Roman" w:eastAsia="Times New Roman" w:hAnsi="Times New Roman" w:cs="Times New Roman"/>
          <w:sz w:val="24"/>
          <w:szCs w:val="24"/>
          <w:lang w:val="lv-LV"/>
        </w:rPr>
        <w:t>.</w:t>
      </w:r>
      <w:r w:rsidR="009138BA">
        <w:rPr>
          <w:rFonts w:ascii="Times New Roman" w:eastAsia="Times New Roman" w:hAnsi="Times New Roman" w:cs="Times New Roman"/>
          <w:sz w:val="24"/>
          <w:szCs w:val="24"/>
          <w:lang w:val="lv-LV"/>
        </w:rPr>
        <w:t xml:space="preserve"> </w:t>
      </w:r>
    </w:p>
    <w:p w14:paraId="07EF8386" w14:textId="51A0BF04" w:rsidR="00AF6E42" w:rsidRPr="007534B7" w:rsidRDefault="00066698" w:rsidP="00AF6E42">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[5] </w:t>
      </w:r>
      <w:r w:rsidR="00AF6E42" w:rsidRPr="007534B7">
        <w:rPr>
          <w:rFonts w:ascii="Times New Roman" w:eastAsia="Times New Roman" w:hAnsi="Times New Roman" w:cs="Times New Roman"/>
          <w:sz w:val="24"/>
          <w:szCs w:val="24"/>
          <w:lang w:val="lv-LV"/>
        </w:rPr>
        <w:t>Ņemot vērā, ka jauniešu vasaras nodarbinātībā katru gadu skolēnu (tostarp skolēnu ar invaliditāti) pieteikumu un dalīb</w:t>
      </w:r>
      <w:r w:rsidR="00470D72">
        <w:rPr>
          <w:rFonts w:ascii="Times New Roman" w:eastAsia="Times New Roman" w:hAnsi="Times New Roman" w:cs="Times New Roman"/>
          <w:sz w:val="24"/>
          <w:szCs w:val="24"/>
          <w:lang w:val="lv-LV"/>
        </w:rPr>
        <w:t>as</w:t>
      </w:r>
      <w:r w:rsidR="00AF6E42" w:rsidRPr="007534B7">
        <w:rPr>
          <w:rFonts w:ascii="Times New Roman" w:eastAsia="Times New Roman" w:hAnsi="Times New Roman" w:cs="Times New Roman"/>
          <w:sz w:val="24"/>
          <w:szCs w:val="24"/>
          <w:lang w:val="lv-LV"/>
        </w:rPr>
        <w:t xml:space="preserve"> skaits pieaug, tomēr darba devēju izveidoto darba vietu skaits ir ievērojami </w:t>
      </w:r>
      <w:r w:rsidR="009D5A20">
        <w:rPr>
          <w:rFonts w:ascii="Times New Roman" w:eastAsia="Times New Roman" w:hAnsi="Times New Roman" w:cs="Times New Roman"/>
          <w:sz w:val="24"/>
          <w:szCs w:val="24"/>
          <w:lang w:val="lv-LV"/>
        </w:rPr>
        <w:t xml:space="preserve">mazāks </w:t>
      </w:r>
      <w:r w:rsidR="00AF6E42" w:rsidRPr="007534B7">
        <w:rPr>
          <w:rFonts w:ascii="Times New Roman" w:eastAsia="Times New Roman" w:hAnsi="Times New Roman" w:cs="Times New Roman"/>
          <w:sz w:val="24"/>
          <w:szCs w:val="24"/>
          <w:lang w:val="lv-LV"/>
        </w:rPr>
        <w:t xml:space="preserve">nekā skolēnu pieteikumu skaits, </w:t>
      </w:r>
      <w:r w:rsidR="00AF6E42" w:rsidRPr="00250D90">
        <w:rPr>
          <w:rFonts w:ascii="Times New Roman" w:eastAsia="Times New Roman" w:hAnsi="Times New Roman" w:cs="Times New Roman"/>
          <w:b/>
          <w:sz w:val="24"/>
          <w:szCs w:val="24"/>
          <w:lang w:val="lv-LV"/>
        </w:rPr>
        <w:t>EM izstrādāja vairākus priekšlikumus darba devēju motivēšanai iesaistīties jauniešu vasaras nodarbinātībā</w:t>
      </w:r>
      <w:r w:rsidR="00AF6E42" w:rsidRPr="007534B7">
        <w:rPr>
          <w:rFonts w:ascii="Times New Roman" w:eastAsia="Times New Roman" w:hAnsi="Times New Roman" w:cs="Times New Roman"/>
          <w:sz w:val="24"/>
          <w:szCs w:val="24"/>
          <w:lang w:val="lv-LV"/>
        </w:rPr>
        <w:t>:</w:t>
      </w:r>
    </w:p>
    <w:p w14:paraId="0A955066" w14:textId="5FE47246" w:rsidR="00AF6E42" w:rsidRPr="00C26E4B" w:rsidRDefault="000B6D36" w:rsidP="00AF6E42">
      <w:pPr>
        <w:pStyle w:val="ListParagraph"/>
        <w:numPr>
          <w:ilvl w:val="0"/>
          <w:numId w:val="9"/>
        </w:numPr>
        <w:spacing w:after="0" w:line="240" w:lineRule="auto"/>
        <w:ind w:hanging="30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piešķirt</w:t>
      </w:r>
      <w:r w:rsidR="00AF6E42" w:rsidRPr="00C26E4B">
        <w:rPr>
          <w:rFonts w:ascii="Times New Roman" w:eastAsia="Times New Roman" w:hAnsi="Times New Roman" w:cs="Times New Roman"/>
          <w:sz w:val="24"/>
          <w:szCs w:val="24"/>
          <w:lang w:val="lv-LV"/>
        </w:rPr>
        <w:t xml:space="preserve"> papildu finansējum</w:t>
      </w:r>
      <w:r>
        <w:rPr>
          <w:rFonts w:ascii="Times New Roman" w:eastAsia="Times New Roman" w:hAnsi="Times New Roman" w:cs="Times New Roman"/>
          <w:sz w:val="24"/>
          <w:szCs w:val="24"/>
          <w:lang w:val="lv-LV"/>
        </w:rPr>
        <w:t>u</w:t>
      </w:r>
      <w:r w:rsidR="00AF6E42" w:rsidRPr="00C26E4B">
        <w:rPr>
          <w:rFonts w:ascii="Times New Roman" w:eastAsia="Times New Roman" w:hAnsi="Times New Roman" w:cs="Times New Roman"/>
          <w:sz w:val="24"/>
          <w:szCs w:val="24"/>
          <w:lang w:val="lv-LV"/>
        </w:rPr>
        <w:t>;</w:t>
      </w:r>
    </w:p>
    <w:p w14:paraId="1D3A0CAF" w14:textId="77777777" w:rsidR="00AF6E42" w:rsidRPr="00C26E4B" w:rsidRDefault="00AF6E42" w:rsidP="00AF6E42">
      <w:pPr>
        <w:pStyle w:val="ListParagraph"/>
        <w:numPr>
          <w:ilvl w:val="0"/>
          <w:numId w:val="9"/>
        </w:numPr>
        <w:spacing w:after="0" w:line="240" w:lineRule="auto"/>
        <w:ind w:hanging="306"/>
        <w:jc w:val="both"/>
        <w:rPr>
          <w:rFonts w:ascii="Times New Roman" w:eastAsia="Times New Roman" w:hAnsi="Times New Roman" w:cs="Times New Roman"/>
          <w:sz w:val="24"/>
          <w:szCs w:val="24"/>
          <w:lang w:val="lv-LV"/>
        </w:rPr>
      </w:pPr>
      <w:r w:rsidRPr="00C26E4B">
        <w:rPr>
          <w:rFonts w:ascii="Times New Roman" w:eastAsia="Times New Roman" w:hAnsi="Times New Roman" w:cs="Times New Roman"/>
          <w:sz w:val="24"/>
          <w:szCs w:val="24"/>
          <w:lang w:val="lv-LV"/>
        </w:rPr>
        <w:t xml:space="preserve">darba devējiem, kas nodarbina skolēnus ar invaliditāti, sniegt finansiālu atbalstu darba vietas pielāgošanā personām ar invaliditāti; </w:t>
      </w:r>
    </w:p>
    <w:p w14:paraId="57054ED1" w14:textId="77777777" w:rsidR="00AF6E42" w:rsidRPr="00C26E4B" w:rsidRDefault="00AF6E42" w:rsidP="00AF6E42">
      <w:pPr>
        <w:pStyle w:val="ListParagraph"/>
        <w:numPr>
          <w:ilvl w:val="0"/>
          <w:numId w:val="9"/>
        </w:numPr>
        <w:spacing w:after="0" w:line="240" w:lineRule="auto"/>
        <w:ind w:hanging="306"/>
        <w:jc w:val="both"/>
        <w:rPr>
          <w:rFonts w:ascii="Times New Roman" w:eastAsia="Times New Roman" w:hAnsi="Times New Roman" w:cs="Times New Roman"/>
          <w:sz w:val="24"/>
          <w:szCs w:val="24"/>
          <w:lang w:val="lv-LV"/>
        </w:rPr>
      </w:pPr>
      <w:r w:rsidRPr="00C26E4B">
        <w:rPr>
          <w:rFonts w:ascii="Times New Roman" w:eastAsia="Times New Roman" w:hAnsi="Times New Roman" w:cs="Times New Roman"/>
          <w:sz w:val="24"/>
          <w:szCs w:val="24"/>
          <w:lang w:val="lv-LV"/>
        </w:rPr>
        <w:t>skolēnu nodarbinātības periodu noteikt ilgāku – līdz 3 mēnešiem;</w:t>
      </w:r>
    </w:p>
    <w:p w14:paraId="01AD9F71" w14:textId="3F3841B2" w:rsidR="00AF6E42" w:rsidRPr="00C26E4B" w:rsidRDefault="00AF6E42" w:rsidP="00AF6E42">
      <w:pPr>
        <w:pStyle w:val="ListParagraph"/>
        <w:numPr>
          <w:ilvl w:val="0"/>
          <w:numId w:val="9"/>
        </w:numPr>
        <w:spacing w:after="0" w:line="240" w:lineRule="auto"/>
        <w:ind w:hanging="306"/>
        <w:jc w:val="both"/>
        <w:rPr>
          <w:rFonts w:ascii="Times New Roman" w:eastAsia="Times New Roman" w:hAnsi="Times New Roman" w:cs="Times New Roman"/>
          <w:sz w:val="24"/>
          <w:szCs w:val="24"/>
          <w:lang w:val="lv-LV"/>
        </w:rPr>
      </w:pPr>
      <w:r w:rsidRPr="00C26E4B">
        <w:rPr>
          <w:rFonts w:ascii="Times New Roman" w:eastAsia="Times New Roman" w:hAnsi="Times New Roman" w:cs="Times New Roman"/>
          <w:sz w:val="24"/>
          <w:szCs w:val="24"/>
          <w:lang w:val="lv-LV"/>
        </w:rPr>
        <w:t>palielināt atbalstu darba vadītājam un koordinatoram.</w:t>
      </w:r>
    </w:p>
    <w:p w14:paraId="7CCA5AA9" w14:textId="31E8B2C2" w:rsidR="00AF6E42" w:rsidRDefault="000B6D36" w:rsidP="00AF6E42">
      <w:pPr>
        <w:spacing w:after="0" w:line="240" w:lineRule="auto"/>
        <w:ind w:firstLine="720"/>
        <w:jc w:val="both"/>
        <w:rPr>
          <w:rFonts w:ascii="Times New Roman" w:eastAsia="Times New Roman" w:hAnsi="Times New Roman" w:cs="Times New Roman"/>
          <w:sz w:val="24"/>
          <w:szCs w:val="24"/>
          <w:lang w:val="lv-LV"/>
        </w:rPr>
      </w:pPr>
      <w:r w:rsidRPr="009A29E4">
        <w:rPr>
          <w:rFonts w:ascii="Times New Roman" w:eastAsia="Times New Roman" w:hAnsi="Times New Roman" w:cs="Times New Roman"/>
          <w:sz w:val="24"/>
          <w:szCs w:val="24"/>
          <w:lang w:val="lv-LV"/>
        </w:rPr>
        <w:t>[</w:t>
      </w:r>
      <w:r w:rsidR="00066698">
        <w:rPr>
          <w:rFonts w:ascii="Times New Roman" w:eastAsia="Times New Roman" w:hAnsi="Times New Roman" w:cs="Times New Roman"/>
          <w:sz w:val="24"/>
          <w:szCs w:val="24"/>
          <w:lang w:val="lv-LV"/>
        </w:rPr>
        <w:t>6</w:t>
      </w:r>
      <w:r w:rsidRPr="009A29E4">
        <w:rPr>
          <w:rFonts w:ascii="Times New Roman" w:eastAsia="Times New Roman" w:hAnsi="Times New Roman" w:cs="Times New Roman"/>
          <w:sz w:val="24"/>
          <w:szCs w:val="24"/>
          <w:lang w:val="lv-LV"/>
        </w:rPr>
        <w:t>]</w:t>
      </w:r>
      <w:r>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Programmā “Izaugsme ar Google,”</w:t>
      </w:r>
      <w:r w:rsidR="00AF6E42" w:rsidRPr="00CE7CB3">
        <w:rPr>
          <w:rFonts w:ascii="Times New Roman" w:eastAsia="Times New Roman" w:hAnsi="Times New Roman" w:cs="Times New Roman"/>
          <w:sz w:val="24"/>
          <w:szCs w:val="24"/>
          <w:lang w:val="lv-LV"/>
        </w:rPr>
        <w:t xml:space="preserve"> EM kopā</w:t>
      </w:r>
      <w:r w:rsidR="00F02C5C">
        <w:rPr>
          <w:rFonts w:ascii="Times New Roman" w:eastAsia="Times New Roman" w:hAnsi="Times New Roman" w:cs="Times New Roman"/>
          <w:sz w:val="24"/>
          <w:szCs w:val="24"/>
          <w:lang w:val="lv-LV"/>
        </w:rPr>
        <w:t xml:space="preserve"> </w:t>
      </w:r>
      <w:r w:rsidR="00AF6E42" w:rsidRPr="00CE7CB3">
        <w:rPr>
          <w:rFonts w:ascii="Times New Roman" w:eastAsia="Times New Roman" w:hAnsi="Times New Roman" w:cs="Times New Roman"/>
          <w:sz w:val="24"/>
          <w:szCs w:val="24"/>
          <w:lang w:val="lv-LV"/>
        </w:rPr>
        <w:t xml:space="preserve">LIAA </w:t>
      </w:r>
      <w:r w:rsidR="00AF6E42">
        <w:rPr>
          <w:rFonts w:ascii="Times New Roman" w:eastAsia="Times New Roman" w:hAnsi="Times New Roman" w:cs="Times New Roman"/>
          <w:sz w:val="24"/>
          <w:szCs w:val="24"/>
          <w:lang w:val="lv-LV"/>
        </w:rPr>
        <w:t>a</w:t>
      </w:r>
      <w:r w:rsidR="00AF6E42" w:rsidRPr="007534B7">
        <w:rPr>
          <w:rFonts w:ascii="Times New Roman" w:eastAsia="Times New Roman" w:hAnsi="Times New Roman" w:cs="Times New Roman"/>
          <w:sz w:val="24"/>
          <w:szCs w:val="24"/>
          <w:lang w:val="lv-LV"/>
        </w:rPr>
        <w:t>rī 2023.</w:t>
      </w:r>
      <w:r w:rsidR="00F72D6D">
        <w:rPr>
          <w:rFonts w:ascii="Times New Roman" w:eastAsia="Times New Roman" w:hAnsi="Times New Roman" w:cs="Times New Roman"/>
          <w:sz w:val="24"/>
          <w:szCs w:val="24"/>
          <w:lang w:val="lv-LV"/>
        </w:rPr>
        <w:t xml:space="preserve"> </w:t>
      </w:r>
      <w:r w:rsidR="00AF6E42" w:rsidRPr="007534B7">
        <w:rPr>
          <w:rFonts w:ascii="Times New Roman" w:eastAsia="Times New Roman" w:hAnsi="Times New Roman" w:cs="Times New Roman"/>
          <w:sz w:val="24"/>
          <w:szCs w:val="24"/>
          <w:lang w:val="lv-LV"/>
        </w:rPr>
        <w:t>gadā turpināj</w:t>
      </w:r>
      <w:r w:rsidR="00AF6E42">
        <w:rPr>
          <w:rFonts w:ascii="Times New Roman" w:eastAsia="Times New Roman" w:hAnsi="Times New Roman" w:cs="Times New Roman"/>
          <w:sz w:val="24"/>
          <w:szCs w:val="24"/>
          <w:lang w:val="lv-LV"/>
        </w:rPr>
        <w:t xml:space="preserve">a </w:t>
      </w:r>
      <w:r w:rsidR="00AF6E42" w:rsidRPr="007534B7">
        <w:rPr>
          <w:rFonts w:ascii="Times New Roman" w:eastAsia="Times New Roman" w:hAnsi="Times New Roman" w:cs="Times New Roman"/>
          <w:sz w:val="24"/>
          <w:szCs w:val="24"/>
          <w:lang w:val="lv-LV"/>
        </w:rPr>
        <w:t>sadarbīb</w:t>
      </w:r>
      <w:r w:rsidR="00AF6E42">
        <w:rPr>
          <w:rFonts w:ascii="Times New Roman" w:eastAsia="Times New Roman" w:hAnsi="Times New Roman" w:cs="Times New Roman"/>
          <w:sz w:val="24"/>
          <w:szCs w:val="24"/>
          <w:lang w:val="lv-LV"/>
        </w:rPr>
        <w:t>u ar</w:t>
      </w:r>
      <w:r w:rsidR="00AF6E42" w:rsidRPr="00C26E4B">
        <w:rPr>
          <w:lang w:val="lv-LV"/>
        </w:rPr>
        <w:t xml:space="preserve"> </w:t>
      </w:r>
      <w:r w:rsidR="00AF6E42" w:rsidRPr="00CE7CB3">
        <w:rPr>
          <w:rFonts w:ascii="Times New Roman" w:eastAsia="Times New Roman" w:hAnsi="Times New Roman" w:cs="Times New Roman"/>
          <w:sz w:val="24"/>
          <w:szCs w:val="24"/>
          <w:lang w:val="lv-LV"/>
        </w:rPr>
        <w:t>Latvijas Tirdzniecības un Rūpniecības kameru</w:t>
      </w:r>
      <w:r>
        <w:rPr>
          <w:rFonts w:ascii="Times New Roman" w:eastAsia="Times New Roman" w:hAnsi="Times New Roman" w:cs="Times New Roman"/>
          <w:sz w:val="24"/>
          <w:szCs w:val="24"/>
          <w:lang w:val="lv-LV"/>
        </w:rPr>
        <w:t xml:space="preserve"> (turpmāk – LTRK)</w:t>
      </w:r>
      <w:r w:rsidR="00AF6E42" w:rsidRPr="00CE7CB3">
        <w:rPr>
          <w:rFonts w:ascii="Times New Roman" w:eastAsia="Times New Roman" w:hAnsi="Times New Roman" w:cs="Times New Roman"/>
          <w:sz w:val="24"/>
          <w:szCs w:val="24"/>
          <w:lang w:val="lv-LV"/>
        </w:rPr>
        <w:t>, Latvijas Darba devēju konfederāciju</w:t>
      </w:r>
      <w:r>
        <w:rPr>
          <w:rFonts w:ascii="Times New Roman" w:eastAsia="Times New Roman" w:hAnsi="Times New Roman" w:cs="Times New Roman"/>
          <w:sz w:val="24"/>
          <w:szCs w:val="24"/>
          <w:lang w:val="lv-LV"/>
        </w:rPr>
        <w:t xml:space="preserve"> (turpmāk – LDDK)</w:t>
      </w:r>
      <w:r w:rsidR="00AF6E42" w:rsidRPr="00CE7CB3">
        <w:rPr>
          <w:rFonts w:ascii="Times New Roman" w:eastAsia="Times New Roman" w:hAnsi="Times New Roman" w:cs="Times New Roman"/>
          <w:sz w:val="24"/>
          <w:szCs w:val="24"/>
          <w:lang w:val="lv-LV"/>
        </w:rPr>
        <w:t xml:space="preserve"> un nozaru asociācijām</w:t>
      </w:r>
      <w:r w:rsidR="00FA6D36">
        <w:rPr>
          <w:rFonts w:ascii="Times New Roman" w:eastAsia="Times New Roman" w:hAnsi="Times New Roman" w:cs="Times New Roman"/>
          <w:sz w:val="24"/>
          <w:szCs w:val="24"/>
          <w:lang w:val="lv-LV"/>
        </w:rPr>
        <w:t>. T</w:t>
      </w:r>
      <w:r w:rsidR="00AF6E42" w:rsidRPr="007534B7">
        <w:rPr>
          <w:rFonts w:ascii="Times New Roman" w:eastAsia="Times New Roman" w:hAnsi="Times New Roman" w:cs="Times New Roman"/>
          <w:sz w:val="24"/>
          <w:szCs w:val="24"/>
          <w:lang w:val="lv-LV"/>
        </w:rPr>
        <w:t xml:space="preserve">ika nodrošinātas apmācības un pasākumi, kuru </w:t>
      </w:r>
      <w:r w:rsidR="00AF6E42" w:rsidRPr="00C26E4B">
        <w:rPr>
          <w:rFonts w:ascii="Times New Roman" w:eastAsia="Times New Roman" w:hAnsi="Times New Roman" w:cs="Times New Roman"/>
          <w:b/>
          <w:bCs/>
          <w:sz w:val="24"/>
          <w:szCs w:val="24"/>
          <w:lang w:val="lv-LV"/>
        </w:rPr>
        <w:t>apmeklētība pieauga par gandrīz 50%,</w:t>
      </w:r>
      <w:r w:rsidR="00AF6E42" w:rsidRPr="007534B7">
        <w:rPr>
          <w:rFonts w:ascii="Times New Roman" w:eastAsia="Times New Roman" w:hAnsi="Times New Roman" w:cs="Times New Roman"/>
          <w:sz w:val="24"/>
          <w:szCs w:val="24"/>
          <w:lang w:val="lv-LV"/>
        </w:rPr>
        <w:t xml:space="preserve"> apstiprinot šādu apmācību vitālo nepieciešamību Latvijas </w:t>
      </w:r>
      <w:r w:rsidR="00AF6E42">
        <w:rPr>
          <w:rFonts w:ascii="Times New Roman" w:eastAsia="Times New Roman" w:hAnsi="Times New Roman" w:cs="Times New Roman"/>
          <w:sz w:val="24"/>
          <w:szCs w:val="24"/>
          <w:lang w:val="lv-LV"/>
        </w:rPr>
        <w:t xml:space="preserve">mazajiem un vidējiem uzņēmumiem (turpmāk - </w:t>
      </w:r>
      <w:r w:rsidR="00AF6E42" w:rsidRPr="007534B7">
        <w:rPr>
          <w:rFonts w:ascii="Times New Roman" w:eastAsia="Times New Roman" w:hAnsi="Times New Roman" w:cs="Times New Roman"/>
          <w:sz w:val="24"/>
          <w:szCs w:val="24"/>
          <w:lang w:val="lv-LV"/>
        </w:rPr>
        <w:t>MVU</w:t>
      </w:r>
      <w:r w:rsidR="00AF6E42">
        <w:rPr>
          <w:rFonts w:ascii="Times New Roman" w:eastAsia="Times New Roman" w:hAnsi="Times New Roman" w:cs="Times New Roman"/>
          <w:sz w:val="24"/>
          <w:szCs w:val="24"/>
          <w:lang w:val="lv-LV"/>
        </w:rPr>
        <w:t>)</w:t>
      </w:r>
      <w:r w:rsidR="00AF6E42" w:rsidRPr="007534B7">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2024. gadā programmas "Izaugsme ar Google" galvenā uzmanība tika pievērsta mākslīgajam intelektam.</w:t>
      </w:r>
    </w:p>
    <w:p w14:paraId="7A04F077" w14:textId="41961C8D" w:rsidR="00AF6E42" w:rsidRDefault="002D40E8" w:rsidP="00AF6E42">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r w:rsidR="00250D90">
        <w:rPr>
          <w:rFonts w:ascii="Times New Roman" w:eastAsia="Times New Roman" w:hAnsi="Times New Roman" w:cs="Times New Roman"/>
          <w:sz w:val="24"/>
          <w:szCs w:val="24"/>
          <w:lang w:val="lv-LV"/>
        </w:rPr>
        <w:t>7</w:t>
      </w:r>
      <w:r>
        <w:rPr>
          <w:rFonts w:ascii="Times New Roman" w:eastAsia="Times New Roman" w:hAnsi="Times New Roman" w:cs="Times New Roman"/>
          <w:sz w:val="24"/>
          <w:szCs w:val="24"/>
          <w:lang w:val="lv-LV"/>
        </w:rPr>
        <w:t xml:space="preserve">] </w:t>
      </w:r>
      <w:r w:rsidR="00AF6E42" w:rsidRPr="00F82536">
        <w:rPr>
          <w:rFonts w:ascii="Times New Roman" w:eastAsia="Times New Roman" w:hAnsi="Times New Roman" w:cs="Times New Roman"/>
          <w:sz w:val="24"/>
          <w:szCs w:val="24"/>
          <w:lang w:val="lv-LV"/>
        </w:rPr>
        <w:t>2022.</w:t>
      </w:r>
      <w:r w:rsidR="00F72D6D">
        <w:rPr>
          <w:rFonts w:ascii="Times New Roman" w:eastAsia="Times New Roman" w:hAnsi="Times New Roman" w:cs="Times New Roman"/>
          <w:sz w:val="24"/>
          <w:szCs w:val="24"/>
          <w:lang w:val="lv-LV"/>
        </w:rPr>
        <w:t xml:space="preserve"> </w:t>
      </w:r>
      <w:r w:rsidR="00AF6E42" w:rsidRPr="00F82536">
        <w:rPr>
          <w:rFonts w:ascii="Times New Roman" w:eastAsia="Times New Roman" w:hAnsi="Times New Roman" w:cs="Times New Roman"/>
          <w:sz w:val="24"/>
          <w:szCs w:val="24"/>
          <w:lang w:val="lv-LV"/>
        </w:rPr>
        <w:t xml:space="preserve">gadā EM un </w:t>
      </w:r>
      <w:r w:rsidR="00AF6E42">
        <w:rPr>
          <w:rFonts w:ascii="Times New Roman" w:eastAsia="Times New Roman" w:hAnsi="Times New Roman" w:cs="Times New Roman"/>
          <w:sz w:val="24"/>
          <w:szCs w:val="24"/>
          <w:lang w:val="lv-LV"/>
        </w:rPr>
        <w:t xml:space="preserve"> </w:t>
      </w:r>
      <w:r w:rsidR="005206EF" w:rsidRPr="005206EF">
        <w:rPr>
          <w:rFonts w:ascii="Times New Roman" w:eastAsia="Times New Roman" w:hAnsi="Times New Roman" w:cs="Times New Roman"/>
          <w:sz w:val="24"/>
          <w:szCs w:val="24"/>
          <w:lang w:val="lv-LV"/>
        </w:rPr>
        <w:t xml:space="preserve">Viedās administrācijas un reģionālās attīstības ministrijas </w:t>
      </w:r>
      <w:r w:rsidR="005206EF">
        <w:rPr>
          <w:rFonts w:ascii="Times New Roman" w:eastAsia="Times New Roman" w:hAnsi="Times New Roman" w:cs="Times New Roman"/>
          <w:sz w:val="24"/>
          <w:szCs w:val="24"/>
          <w:lang w:val="lv-LV"/>
        </w:rPr>
        <w:t xml:space="preserve">(turpmāk- </w:t>
      </w:r>
      <w:r w:rsidR="00AF6E42" w:rsidRPr="00F82536">
        <w:rPr>
          <w:rFonts w:ascii="Times New Roman" w:eastAsia="Times New Roman" w:hAnsi="Times New Roman" w:cs="Times New Roman"/>
          <w:sz w:val="24"/>
          <w:szCs w:val="24"/>
          <w:lang w:val="lv-LV"/>
        </w:rPr>
        <w:t>VARAM</w:t>
      </w:r>
      <w:r w:rsidR="005206EF">
        <w:rPr>
          <w:rFonts w:ascii="Times New Roman" w:eastAsia="Times New Roman" w:hAnsi="Times New Roman" w:cs="Times New Roman"/>
          <w:sz w:val="24"/>
          <w:szCs w:val="24"/>
          <w:lang w:val="lv-LV"/>
        </w:rPr>
        <w:t>)</w:t>
      </w:r>
      <w:r w:rsidR="00AF6E42" w:rsidRPr="00F82536">
        <w:rPr>
          <w:rFonts w:ascii="Times New Roman" w:eastAsia="Times New Roman" w:hAnsi="Times New Roman" w:cs="Times New Roman"/>
          <w:sz w:val="24"/>
          <w:szCs w:val="24"/>
          <w:lang w:val="lv-LV"/>
        </w:rPr>
        <w:t xml:space="preserve"> izveidoto atbalsta programmu ietvaros darbu uzsāka arī divi </w:t>
      </w:r>
      <w:r w:rsidR="00AE05BA">
        <w:rPr>
          <w:rFonts w:ascii="Times New Roman" w:eastAsia="Times New Roman" w:hAnsi="Times New Roman" w:cs="Times New Roman"/>
          <w:b/>
          <w:bCs/>
          <w:sz w:val="24"/>
          <w:szCs w:val="24"/>
          <w:lang w:val="lv-LV"/>
        </w:rPr>
        <w:t>Eiro</w:t>
      </w:r>
      <w:r w:rsidR="00AF6E42" w:rsidRPr="00F82536">
        <w:rPr>
          <w:rFonts w:ascii="Times New Roman" w:eastAsia="Times New Roman" w:hAnsi="Times New Roman" w:cs="Times New Roman"/>
          <w:b/>
          <w:bCs/>
          <w:sz w:val="24"/>
          <w:szCs w:val="24"/>
          <w:lang w:val="lv-LV"/>
        </w:rPr>
        <w:t>pas digitālie inovāciju centri</w:t>
      </w:r>
      <w:r w:rsidR="00AF6E42" w:rsidRPr="00F82536">
        <w:rPr>
          <w:rFonts w:ascii="Times New Roman" w:eastAsia="Times New Roman" w:hAnsi="Times New Roman" w:cs="Times New Roman"/>
          <w:sz w:val="24"/>
          <w:szCs w:val="24"/>
          <w:lang w:val="lv-LV"/>
        </w:rPr>
        <w:t xml:space="preserve"> (turpmāk – EDIC), kas snie</w:t>
      </w:r>
      <w:r w:rsidR="00AF6E42" w:rsidRPr="00C26E4B">
        <w:rPr>
          <w:rFonts w:ascii="Times New Roman" w:eastAsia="Times New Roman" w:hAnsi="Times New Roman" w:cs="Times New Roman"/>
          <w:sz w:val="24"/>
          <w:szCs w:val="24"/>
          <w:lang w:val="lv-LV"/>
        </w:rPr>
        <w:t>dz</w:t>
      </w:r>
      <w:r w:rsidR="00AF6E42" w:rsidRPr="00F82536">
        <w:rPr>
          <w:rFonts w:ascii="Times New Roman" w:eastAsia="Times New Roman" w:hAnsi="Times New Roman" w:cs="Times New Roman"/>
          <w:sz w:val="24"/>
          <w:szCs w:val="24"/>
          <w:lang w:val="lv-LV"/>
        </w:rPr>
        <w:t xml:space="preserve"> papildu atbalstu uzņēmējiem </w:t>
      </w:r>
      <w:r w:rsidR="00170B7D">
        <w:rPr>
          <w:rFonts w:ascii="Times New Roman" w:eastAsia="Times New Roman" w:hAnsi="Times New Roman" w:cs="Times New Roman"/>
          <w:sz w:val="24"/>
          <w:szCs w:val="24"/>
          <w:lang w:val="lv-LV"/>
        </w:rPr>
        <w:t>gan</w:t>
      </w:r>
      <w:r w:rsidR="00170B7D" w:rsidRPr="00F82536">
        <w:rPr>
          <w:rFonts w:ascii="Times New Roman" w:eastAsia="Times New Roman" w:hAnsi="Times New Roman" w:cs="Times New Roman"/>
          <w:sz w:val="24"/>
          <w:szCs w:val="24"/>
          <w:lang w:val="lv-LV"/>
        </w:rPr>
        <w:t xml:space="preserve"> </w:t>
      </w:r>
      <w:r w:rsidR="00AF6E42" w:rsidRPr="00F82536">
        <w:rPr>
          <w:rFonts w:ascii="Times New Roman" w:eastAsia="Times New Roman" w:hAnsi="Times New Roman" w:cs="Times New Roman"/>
          <w:sz w:val="24"/>
          <w:szCs w:val="24"/>
          <w:lang w:val="lv-LV"/>
        </w:rPr>
        <w:t xml:space="preserve">tehnoloģiju ieviešanā, </w:t>
      </w:r>
      <w:r w:rsidR="00170B7D">
        <w:rPr>
          <w:rFonts w:ascii="Times New Roman" w:eastAsia="Times New Roman" w:hAnsi="Times New Roman" w:cs="Times New Roman"/>
          <w:sz w:val="24"/>
          <w:szCs w:val="24"/>
          <w:lang w:val="lv-LV"/>
        </w:rPr>
        <w:t>gan</w:t>
      </w:r>
      <w:r w:rsidR="00170B7D" w:rsidRPr="00F82536">
        <w:rPr>
          <w:rFonts w:ascii="Times New Roman" w:eastAsia="Times New Roman" w:hAnsi="Times New Roman" w:cs="Times New Roman"/>
          <w:sz w:val="24"/>
          <w:szCs w:val="24"/>
          <w:lang w:val="lv-LV"/>
        </w:rPr>
        <w:t xml:space="preserve"> </w:t>
      </w:r>
      <w:r w:rsidR="00AF6E42" w:rsidRPr="00F82536">
        <w:rPr>
          <w:rFonts w:ascii="Times New Roman" w:eastAsia="Times New Roman" w:hAnsi="Times New Roman" w:cs="Times New Roman"/>
          <w:sz w:val="24"/>
          <w:szCs w:val="24"/>
          <w:lang w:val="lv-LV"/>
        </w:rPr>
        <w:t xml:space="preserve">jaunu digitālo produktu attīstībā. EDIC ir </w:t>
      </w:r>
      <w:r w:rsidR="00AE05BA">
        <w:rPr>
          <w:rFonts w:ascii="Times New Roman" w:eastAsia="Times New Roman" w:hAnsi="Times New Roman" w:cs="Times New Roman"/>
          <w:sz w:val="24"/>
          <w:szCs w:val="24"/>
          <w:lang w:val="lv-LV"/>
        </w:rPr>
        <w:t>Eiro</w:t>
      </w:r>
      <w:r w:rsidR="00AF6E42" w:rsidRPr="00F82536">
        <w:rPr>
          <w:rFonts w:ascii="Times New Roman" w:eastAsia="Times New Roman" w:hAnsi="Times New Roman" w:cs="Times New Roman"/>
          <w:sz w:val="24"/>
          <w:szCs w:val="24"/>
          <w:lang w:val="lv-LV"/>
        </w:rPr>
        <w:t xml:space="preserve">pas Komisijas iniciatīva, kas izriet no programmas “Digitālā </w:t>
      </w:r>
      <w:r w:rsidR="00AE05BA">
        <w:rPr>
          <w:rFonts w:ascii="Times New Roman" w:eastAsia="Times New Roman" w:hAnsi="Times New Roman" w:cs="Times New Roman"/>
          <w:sz w:val="24"/>
          <w:szCs w:val="24"/>
          <w:lang w:val="lv-LV"/>
        </w:rPr>
        <w:t>Eiro</w:t>
      </w:r>
      <w:r w:rsidR="00AF6E42" w:rsidRPr="00F82536">
        <w:rPr>
          <w:rFonts w:ascii="Times New Roman" w:eastAsia="Times New Roman" w:hAnsi="Times New Roman" w:cs="Times New Roman"/>
          <w:sz w:val="24"/>
          <w:szCs w:val="24"/>
          <w:lang w:val="lv-LV"/>
        </w:rPr>
        <w:t xml:space="preserve">pa” un kuras mērķis ir palīdzēt gan publiskā, gan privātā sektora organizācijām ieviest jaunākās digitālās tehnoloģijas, procesus, produktus un pakalpojumus. Līdz 2024. gada 6. jūnijam </w:t>
      </w:r>
      <w:r w:rsidR="00AF6E42" w:rsidRPr="00CE7565">
        <w:rPr>
          <w:rFonts w:ascii="Times New Roman" w:eastAsia="Times New Roman" w:hAnsi="Times New Roman" w:cs="Times New Roman"/>
          <w:b/>
          <w:bCs/>
          <w:sz w:val="24"/>
          <w:szCs w:val="24"/>
          <w:lang w:val="lv-LV"/>
        </w:rPr>
        <w:t>EDIC saņēmuši 4498 atbalsta pieteikumus, tostarp gala labuma guvēji veikuši 2935 digitālā brieduma testus un EDIC izsniedzis 922 digitālās attīstības ceļa kartes</w:t>
      </w:r>
      <w:r w:rsidR="00AF6E42" w:rsidRPr="00F82536">
        <w:rPr>
          <w:rFonts w:ascii="Times New Roman" w:eastAsia="Times New Roman" w:hAnsi="Times New Roman" w:cs="Times New Roman"/>
          <w:sz w:val="24"/>
          <w:szCs w:val="24"/>
          <w:lang w:val="lv-LV"/>
        </w:rPr>
        <w:t xml:space="preserve">. </w:t>
      </w:r>
    </w:p>
    <w:p w14:paraId="2A8A0BBA" w14:textId="42C58439" w:rsidR="00AF6E42" w:rsidRPr="00C96403" w:rsidRDefault="009A0FC9" w:rsidP="00AF6E42">
      <w:pPr>
        <w:spacing w:after="0" w:line="240" w:lineRule="auto"/>
        <w:ind w:firstLine="720"/>
        <w:contextualSpacing/>
        <w:jc w:val="both"/>
        <w:rPr>
          <w:rFonts w:ascii="Times New Roman" w:eastAsia="Times New Roman" w:hAnsi="Times New Roman" w:cs="Times New Roman"/>
          <w:sz w:val="24"/>
          <w:szCs w:val="24"/>
          <w:lang w:val="lv-LV"/>
        </w:rPr>
      </w:pPr>
      <w:r w:rsidRPr="00C96403">
        <w:rPr>
          <w:rFonts w:ascii="Times New Roman" w:eastAsia="Times New Roman" w:hAnsi="Times New Roman" w:cs="Times New Roman"/>
          <w:sz w:val="24"/>
          <w:szCs w:val="24"/>
          <w:lang w:val="lv-LV"/>
        </w:rPr>
        <w:t>[</w:t>
      </w:r>
      <w:r w:rsidR="00250D90">
        <w:rPr>
          <w:rFonts w:ascii="Times New Roman" w:eastAsia="Times New Roman" w:hAnsi="Times New Roman" w:cs="Times New Roman"/>
          <w:sz w:val="24"/>
          <w:szCs w:val="24"/>
          <w:lang w:val="lv-LV"/>
        </w:rPr>
        <w:t>8</w:t>
      </w:r>
      <w:r w:rsidRPr="00C96403">
        <w:rPr>
          <w:rFonts w:ascii="Times New Roman" w:eastAsia="Times New Roman" w:hAnsi="Times New Roman" w:cs="Times New Roman"/>
          <w:sz w:val="24"/>
          <w:szCs w:val="24"/>
          <w:lang w:val="lv-LV"/>
        </w:rPr>
        <w:t xml:space="preserve">] </w:t>
      </w:r>
      <w:r w:rsidR="00AF6E42" w:rsidRPr="00C96403">
        <w:rPr>
          <w:rFonts w:ascii="Times New Roman" w:eastAsia="Times New Roman" w:hAnsi="Times New Roman" w:cs="Times New Roman"/>
          <w:sz w:val="24"/>
          <w:szCs w:val="24"/>
          <w:lang w:val="lv-LV"/>
        </w:rPr>
        <w:t xml:space="preserve">Digitālās dekādes pārvaldības procesa ietvaros </w:t>
      </w:r>
      <w:r w:rsidR="00AE108F" w:rsidRPr="00C96403">
        <w:rPr>
          <w:rFonts w:ascii="Times New Roman" w:eastAsia="Times New Roman" w:hAnsi="Times New Roman" w:cs="Times New Roman"/>
          <w:sz w:val="24"/>
          <w:szCs w:val="24"/>
          <w:lang w:val="lv-LV"/>
        </w:rPr>
        <w:t xml:space="preserve">Ministru kabinets </w:t>
      </w:r>
      <w:r w:rsidR="00D86E70" w:rsidRPr="00C96403">
        <w:rPr>
          <w:rFonts w:ascii="Times New Roman" w:eastAsia="Times New Roman" w:hAnsi="Times New Roman" w:cs="Times New Roman"/>
          <w:sz w:val="24"/>
          <w:szCs w:val="24"/>
          <w:lang w:val="lv-LV"/>
        </w:rPr>
        <w:t>2024. gada 30. janvārī</w:t>
      </w:r>
      <w:r w:rsidR="00AF6E42" w:rsidRPr="00C96403">
        <w:rPr>
          <w:rFonts w:ascii="Times New Roman" w:eastAsia="Times New Roman" w:hAnsi="Times New Roman" w:cs="Times New Roman"/>
          <w:sz w:val="24"/>
          <w:szCs w:val="24"/>
          <w:lang w:val="lv-LV"/>
        </w:rPr>
        <w:t xml:space="preserve"> apstiprināja VARAM sadarbībā ar EM, IZM, Satiksmes ministriju (turpmāk – SM), Veselības ministriju (turpmāk - VM) un Aizsardzības ministriju (turpmāk - AIM) izstrādāto informatīvo ziņojumu </w:t>
      </w:r>
      <w:r w:rsidR="00AF6E42" w:rsidRPr="00C96403">
        <w:rPr>
          <w:rFonts w:ascii="Times New Roman" w:eastAsia="Times New Roman" w:hAnsi="Times New Roman" w:cs="Times New Roman"/>
          <w:b/>
          <w:sz w:val="24"/>
          <w:szCs w:val="24"/>
          <w:lang w:val="lv-LV"/>
        </w:rPr>
        <w:t>“Digitālās desmitgades stratēģiskais ceļvedis Latvijai līdz 2030.</w:t>
      </w:r>
      <w:r w:rsidR="00E50790" w:rsidRPr="00C96403">
        <w:rPr>
          <w:rFonts w:ascii="Times New Roman" w:eastAsia="Times New Roman" w:hAnsi="Times New Roman" w:cs="Times New Roman"/>
          <w:b/>
          <w:sz w:val="24"/>
          <w:szCs w:val="24"/>
          <w:lang w:val="lv-LV"/>
        </w:rPr>
        <w:t xml:space="preserve"> </w:t>
      </w:r>
      <w:r w:rsidR="54DBED8A" w:rsidRPr="3B442C23" w:rsidDel="009A0FC9">
        <w:rPr>
          <w:rFonts w:ascii="Times New Roman" w:eastAsia="Times New Roman" w:hAnsi="Times New Roman" w:cs="Times New Roman"/>
          <w:b/>
          <w:bCs/>
          <w:sz w:val="24"/>
          <w:szCs w:val="24"/>
          <w:lang w:val="lv-LV"/>
        </w:rPr>
        <w:t>g</w:t>
      </w:r>
      <w:r w:rsidR="00AF6E42" w:rsidRPr="3B442C23">
        <w:rPr>
          <w:rFonts w:ascii="Times New Roman" w:eastAsia="Times New Roman" w:hAnsi="Times New Roman" w:cs="Times New Roman"/>
          <w:b/>
          <w:bCs/>
          <w:sz w:val="24"/>
          <w:szCs w:val="24"/>
          <w:lang w:val="lv-LV"/>
        </w:rPr>
        <w:t>adam”</w:t>
      </w:r>
      <w:r w:rsidR="54DBED8A" w:rsidRPr="3B442C23">
        <w:rPr>
          <w:rFonts w:ascii="Times New Roman" w:eastAsia="Times New Roman" w:hAnsi="Times New Roman" w:cs="Times New Roman"/>
          <w:b/>
          <w:bCs/>
          <w:sz w:val="24"/>
          <w:szCs w:val="24"/>
          <w:lang w:val="lv-LV"/>
        </w:rPr>
        <w:t xml:space="preserve"> (protokols Nr.5/25.§)</w:t>
      </w:r>
      <w:r w:rsidR="00AF6E42" w:rsidRPr="00C96403">
        <w:rPr>
          <w:rFonts w:ascii="Times New Roman" w:eastAsia="Times New Roman" w:hAnsi="Times New Roman" w:cs="Times New Roman"/>
          <w:sz w:val="24"/>
          <w:szCs w:val="24"/>
          <w:lang w:val="lv-LV"/>
        </w:rPr>
        <w:t xml:space="preserve">, kurā tiek noteiktas Latvijas apņemšanās ES izvirzīto digitālo </w:t>
      </w:r>
      <w:proofErr w:type="spellStart"/>
      <w:r w:rsidR="00AF6E42" w:rsidRPr="00C96403">
        <w:rPr>
          <w:rFonts w:ascii="Times New Roman" w:eastAsia="Times New Roman" w:hAnsi="Times New Roman" w:cs="Times New Roman"/>
          <w:sz w:val="24"/>
          <w:szCs w:val="24"/>
          <w:lang w:val="lv-LV"/>
        </w:rPr>
        <w:t>mērķrādītāju</w:t>
      </w:r>
      <w:proofErr w:type="spellEnd"/>
      <w:r w:rsidR="00AF6E42" w:rsidRPr="00C96403">
        <w:rPr>
          <w:rFonts w:ascii="Times New Roman" w:eastAsia="Times New Roman" w:hAnsi="Times New Roman" w:cs="Times New Roman"/>
          <w:sz w:val="24"/>
          <w:szCs w:val="24"/>
          <w:lang w:val="lv-LV"/>
        </w:rPr>
        <w:t xml:space="preserve"> jomās līdz 2030.</w:t>
      </w:r>
      <w:r w:rsidR="00F72D6D" w:rsidRPr="00C96403">
        <w:rPr>
          <w:rFonts w:ascii="Times New Roman" w:eastAsia="Times New Roman" w:hAnsi="Times New Roman" w:cs="Times New Roman"/>
          <w:sz w:val="24"/>
          <w:szCs w:val="24"/>
          <w:lang w:val="lv-LV"/>
        </w:rPr>
        <w:t xml:space="preserve"> </w:t>
      </w:r>
      <w:r w:rsidR="00AF6E42" w:rsidRPr="00C96403">
        <w:rPr>
          <w:rFonts w:ascii="Times New Roman" w:eastAsia="Times New Roman" w:hAnsi="Times New Roman" w:cs="Times New Roman"/>
          <w:sz w:val="24"/>
          <w:szCs w:val="24"/>
          <w:lang w:val="lv-LV"/>
        </w:rPr>
        <w:t>gadam</w:t>
      </w:r>
      <w:r>
        <w:rPr>
          <w:rStyle w:val="FootnoteReference"/>
          <w:rFonts w:ascii="Times New Roman" w:eastAsia="Times New Roman" w:hAnsi="Times New Roman" w:cs="Times New Roman"/>
          <w:sz w:val="24"/>
          <w:szCs w:val="24"/>
          <w:lang w:val="lv-LV"/>
        </w:rPr>
        <w:footnoteReference w:id="11"/>
      </w:r>
      <w:r w:rsidR="00AF6E42" w:rsidRPr="00C96403">
        <w:rPr>
          <w:rFonts w:ascii="Times New Roman" w:eastAsia="Times New Roman" w:hAnsi="Times New Roman" w:cs="Times New Roman"/>
          <w:sz w:val="24"/>
          <w:szCs w:val="24"/>
          <w:lang w:val="lv-LV"/>
        </w:rPr>
        <w:t>.</w:t>
      </w:r>
    </w:p>
    <w:p w14:paraId="0CF0BA36" w14:textId="3525715D" w:rsidR="00AF6E42" w:rsidRDefault="00C44634" w:rsidP="00AF6E42">
      <w:pPr>
        <w:spacing w:after="0" w:line="240" w:lineRule="auto"/>
        <w:ind w:firstLine="720"/>
        <w:contextualSpacing/>
        <w:jc w:val="both"/>
        <w:rPr>
          <w:lang w:val="lv-LV"/>
        </w:rPr>
      </w:pPr>
      <w:r>
        <w:rPr>
          <w:rFonts w:ascii="Times New Roman" w:eastAsia="Times New Roman" w:hAnsi="Times New Roman" w:cs="Times New Roman"/>
          <w:sz w:val="24"/>
          <w:szCs w:val="24"/>
          <w:lang w:val="lv-LV"/>
        </w:rPr>
        <w:t xml:space="preserve">[9] </w:t>
      </w:r>
      <w:r w:rsidR="00AF6E42" w:rsidRPr="00F82536">
        <w:rPr>
          <w:rFonts w:ascii="Times New Roman" w:eastAsia="Times New Roman" w:hAnsi="Times New Roman" w:cs="Times New Roman"/>
          <w:sz w:val="24"/>
          <w:szCs w:val="24"/>
          <w:lang w:val="lv-LV"/>
        </w:rPr>
        <w:t>Lai nodrošinātu komersantu specializētu digitālo jomu apmācību pieejamību, kas sekmētu eksporta veicināšanu, EM</w:t>
      </w:r>
      <w:r w:rsidR="009138BA">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ir izstrādājusi</w:t>
      </w:r>
      <w:r w:rsidR="00AF6E42" w:rsidRPr="00F82536">
        <w:rPr>
          <w:rFonts w:ascii="Times New Roman" w:eastAsia="Times New Roman" w:hAnsi="Times New Roman" w:cs="Times New Roman"/>
          <w:sz w:val="24"/>
          <w:szCs w:val="24"/>
          <w:lang w:val="lv-LV"/>
        </w:rPr>
        <w:t xml:space="preserve"> Atveseļošanas fonda plāna 2.3.1.2.i. investīcijas “Uzņēmumu digitālo prasmju attīstība” </w:t>
      </w:r>
      <w:r w:rsidR="00AF6E42">
        <w:rPr>
          <w:rFonts w:ascii="Times New Roman" w:eastAsia="Times New Roman" w:hAnsi="Times New Roman" w:cs="Times New Roman"/>
          <w:sz w:val="24"/>
          <w:szCs w:val="24"/>
          <w:lang w:val="lv-LV"/>
        </w:rPr>
        <w:t xml:space="preserve">īstenošanas </w:t>
      </w:r>
      <w:r w:rsidR="00AF6E42" w:rsidRPr="00F82536">
        <w:rPr>
          <w:rFonts w:ascii="Times New Roman" w:eastAsia="Times New Roman" w:hAnsi="Times New Roman" w:cs="Times New Roman"/>
          <w:sz w:val="24"/>
          <w:szCs w:val="24"/>
          <w:lang w:val="lv-LV"/>
        </w:rPr>
        <w:t>noteikumu</w:t>
      </w:r>
      <w:r w:rsidR="00AF6E42">
        <w:rPr>
          <w:rFonts w:ascii="Times New Roman" w:eastAsia="Times New Roman" w:hAnsi="Times New Roman" w:cs="Times New Roman"/>
          <w:sz w:val="24"/>
          <w:szCs w:val="24"/>
          <w:lang w:val="lv-LV"/>
        </w:rPr>
        <w:t>s</w:t>
      </w:r>
      <w:r w:rsidR="00AF6E42" w:rsidRPr="00F82536">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ar k</w:t>
      </w:r>
      <w:r w:rsidR="00AF6E42" w:rsidRPr="00F82536">
        <w:rPr>
          <w:rFonts w:ascii="Times New Roman" w:eastAsia="Times New Roman" w:hAnsi="Times New Roman" w:cs="Times New Roman"/>
          <w:sz w:val="24"/>
          <w:szCs w:val="24"/>
          <w:lang w:val="lv-LV"/>
        </w:rPr>
        <w:t>opējo</w:t>
      </w:r>
      <w:r w:rsidR="009138BA">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 xml:space="preserve">finansējumu </w:t>
      </w:r>
      <w:r w:rsidR="00AF6E42" w:rsidRPr="00F82536">
        <w:rPr>
          <w:rFonts w:ascii="Times New Roman" w:eastAsia="Times New Roman" w:hAnsi="Times New Roman" w:cs="Times New Roman"/>
          <w:sz w:val="24"/>
          <w:szCs w:val="24"/>
          <w:lang w:val="lv-LV"/>
        </w:rPr>
        <w:t xml:space="preserve">20 milj. </w:t>
      </w:r>
      <w:proofErr w:type="spellStart"/>
      <w:r w:rsidR="00FC78A0" w:rsidRPr="00EC7FB7">
        <w:rPr>
          <w:rFonts w:ascii="Times New Roman" w:eastAsia="Times New Roman" w:hAnsi="Times New Roman" w:cs="Times New Roman"/>
          <w:i/>
          <w:iCs/>
          <w:sz w:val="24"/>
          <w:szCs w:val="24"/>
          <w:lang w:val="lv-LV"/>
        </w:rPr>
        <w:t>euro</w:t>
      </w:r>
      <w:proofErr w:type="spellEnd"/>
      <w:r w:rsidR="00AF6E42" w:rsidRPr="00F82536">
        <w:rPr>
          <w:rFonts w:ascii="Times New Roman" w:eastAsia="Times New Roman" w:hAnsi="Times New Roman" w:cs="Times New Roman"/>
          <w:sz w:val="24"/>
          <w:szCs w:val="24"/>
          <w:lang w:val="lv-LV"/>
        </w:rPr>
        <w:t>.</w:t>
      </w:r>
      <w:r w:rsidR="00B55677">
        <w:rPr>
          <w:rStyle w:val="FootnoteReference"/>
          <w:rFonts w:ascii="Times New Roman" w:eastAsia="Times New Roman" w:hAnsi="Times New Roman" w:cs="Times New Roman"/>
          <w:sz w:val="24"/>
          <w:szCs w:val="24"/>
          <w:lang w:val="lv-LV"/>
        </w:rPr>
        <w:footnoteReference w:id="12"/>
      </w:r>
      <w:r w:rsidR="00AF6E42" w:rsidRPr="00F82536">
        <w:rPr>
          <w:rFonts w:ascii="Times New Roman" w:eastAsia="Times New Roman" w:hAnsi="Times New Roman" w:cs="Times New Roman"/>
          <w:sz w:val="24"/>
          <w:szCs w:val="24"/>
          <w:lang w:val="lv-LV"/>
        </w:rPr>
        <w:t xml:space="preserve"> </w:t>
      </w:r>
    </w:p>
    <w:p w14:paraId="6492F10C" w14:textId="77777777" w:rsidR="00AF6E42" w:rsidRPr="004E6539" w:rsidRDefault="00AF6E42" w:rsidP="00120995">
      <w:pPr>
        <w:spacing w:after="0" w:line="240" w:lineRule="auto"/>
        <w:contextualSpacing/>
        <w:jc w:val="both"/>
        <w:rPr>
          <w:rFonts w:ascii="Times New Roman" w:hAnsi="Times New Roman" w:cs="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F516E6" w14:paraId="636D229D" w14:textId="77777777" w:rsidTr="00716C61">
        <w:tc>
          <w:tcPr>
            <w:tcW w:w="9639" w:type="dxa"/>
            <w:shd w:val="clear" w:color="auto" w:fill="D0CECE" w:themeFill="background2" w:themeFillShade="E6"/>
          </w:tcPr>
          <w:p w14:paraId="74365523" w14:textId="75542C1A" w:rsidR="00AF6E42" w:rsidRPr="00F516E6" w:rsidRDefault="00EC3090" w:rsidP="00F516E6">
            <w:pPr>
              <w:pStyle w:val="Heading2"/>
              <w:rPr>
                <w:rFonts w:ascii="Times New Roman" w:hAnsi="Times New Roman" w:cs="Times New Roman"/>
                <w:b/>
                <w:bCs/>
                <w:color w:val="auto"/>
                <w:sz w:val="28"/>
                <w:szCs w:val="28"/>
                <w:lang w:val="lv-LV"/>
              </w:rPr>
            </w:pPr>
            <w:bookmarkStart w:id="8" w:name="_Toc175233152"/>
            <w:r>
              <w:rPr>
                <w:rFonts w:ascii="Times New Roman" w:hAnsi="Times New Roman" w:cs="Times New Roman"/>
                <w:b/>
                <w:bCs/>
                <w:color w:val="auto"/>
                <w:sz w:val="28"/>
                <w:szCs w:val="28"/>
                <w:lang w:val="lv-LV"/>
              </w:rPr>
              <w:t xml:space="preserve">2. </w:t>
            </w:r>
            <w:r w:rsidR="00AF6E42" w:rsidRPr="00EC3090">
              <w:rPr>
                <w:rFonts w:ascii="Times New Roman" w:hAnsi="Times New Roman" w:cs="Times New Roman"/>
                <w:b/>
                <w:bCs/>
                <w:color w:val="auto"/>
                <w:sz w:val="28"/>
                <w:szCs w:val="28"/>
                <w:lang w:val="lv-LV"/>
              </w:rPr>
              <w:t>Uzņēmējdarbības vide eksportspējai</w:t>
            </w:r>
            <w:bookmarkEnd w:id="8"/>
          </w:p>
        </w:tc>
      </w:tr>
    </w:tbl>
    <w:p w14:paraId="6CD5C776" w14:textId="670B6BFE" w:rsidR="00AF6E42" w:rsidRPr="004E6539" w:rsidRDefault="00AF6E42" w:rsidP="00AF6E42">
      <w:pPr>
        <w:pStyle w:val="Heading1"/>
        <w:spacing w:after="240"/>
        <w:ind w:firstLine="720"/>
        <w:jc w:val="both"/>
        <w:rPr>
          <w:rFonts w:ascii="Times New Roman" w:eastAsia="Times New Roman" w:hAnsi="Times New Roman" w:cs="Times New Roman"/>
          <w:color w:val="auto"/>
          <w:sz w:val="24"/>
          <w:szCs w:val="24"/>
          <w:lang w:val="lv-LV"/>
        </w:rPr>
      </w:pPr>
      <w:bookmarkStart w:id="9" w:name="_Toc175204696"/>
      <w:bookmarkStart w:id="10" w:name="_Toc175221536"/>
      <w:bookmarkStart w:id="11" w:name="_Toc175232543"/>
      <w:bookmarkStart w:id="12" w:name="_Toc175233153"/>
      <w:r w:rsidRPr="004E6539">
        <w:rPr>
          <w:rFonts w:ascii="Times New Roman" w:eastAsia="Times New Roman" w:hAnsi="Times New Roman" w:cs="Times New Roman"/>
          <w:color w:val="auto"/>
          <w:sz w:val="24"/>
          <w:szCs w:val="24"/>
          <w:lang w:val="lv-LV"/>
        </w:rPr>
        <w:t xml:space="preserve">Rīcības virziena </w:t>
      </w:r>
      <w:r w:rsidR="000E3B45">
        <w:rPr>
          <w:rFonts w:ascii="Times New Roman" w:eastAsia="Times New Roman" w:hAnsi="Times New Roman" w:cs="Times New Roman"/>
          <w:color w:val="auto"/>
          <w:sz w:val="24"/>
          <w:szCs w:val="24"/>
          <w:lang w:val="lv-LV"/>
        </w:rPr>
        <w:t>politiskais rezultāts</w:t>
      </w:r>
      <w:r w:rsidR="000E3B45" w:rsidRPr="004E6539">
        <w:rPr>
          <w:rFonts w:ascii="Times New Roman" w:eastAsia="Times New Roman" w:hAnsi="Times New Roman" w:cs="Times New Roman"/>
          <w:color w:val="auto"/>
          <w:sz w:val="24"/>
          <w:szCs w:val="24"/>
          <w:lang w:val="lv-LV"/>
        </w:rPr>
        <w:t xml:space="preserve"> </w:t>
      </w:r>
      <w:r w:rsidRPr="004E6539">
        <w:rPr>
          <w:rFonts w:ascii="Times New Roman" w:eastAsia="Times New Roman" w:hAnsi="Times New Roman" w:cs="Times New Roman"/>
          <w:color w:val="auto"/>
          <w:sz w:val="24"/>
          <w:szCs w:val="24"/>
          <w:lang w:val="lv-LV"/>
        </w:rPr>
        <w:t xml:space="preserve">ir </w:t>
      </w:r>
      <w:r w:rsidR="000455F2">
        <w:rPr>
          <w:rFonts w:ascii="Times New Roman" w:eastAsia="Times New Roman" w:hAnsi="Times New Roman" w:cs="Times New Roman"/>
          <w:color w:val="auto"/>
          <w:sz w:val="24"/>
          <w:szCs w:val="24"/>
          <w:lang w:val="lv-LV"/>
        </w:rPr>
        <w:t xml:space="preserve">sakārtota </w:t>
      </w:r>
      <w:r w:rsidRPr="004E6539">
        <w:rPr>
          <w:rFonts w:ascii="Times New Roman" w:eastAsia="Times New Roman" w:hAnsi="Times New Roman" w:cs="Times New Roman"/>
          <w:color w:val="auto"/>
          <w:sz w:val="24"/>
          <w:szCs w:val="24"/>
          <w:lang w:val="lv-LV"/>
        </w:rPr>
        <w:t>uzņēmējdarbības vide</w:t>
      </w:r>
      <w:r w:rsidR="003F5910">
        <w:rPr>
          <w:rFonts w:ascii="Times New Roman" w:eastAsia="Times New Roman" w:hAnsi="Times New Roman" w:cs="Times New Roman"/>
          <w:color w:val="auto"/>
          <w:sz w:val="24"/>
          <w:szCs w:val="24"/>
          <w:lang w:val="lv-LV"/>
        </w:rPr>
        <w:t xml:space="preserve"> </w:t>
      </w:r>
      <w:r w:rsidRPr="004E6539">
        <w:rPr>
          <w:rFonts w:ascii="Times New Roman" w:eastAsia="Times New Roman" w:hAnsi="Times New Roman" w:cs="Times New Roman"/>
          <w:color w:val="auto"/>
          <w:sz w:val="24"/>
          <w:szCs w:val="24"/>
          <w:lang w:val="lv-LV"/>
        </w:rPr>
        <w:t xml:space="preserve">un </w:t>
      </w:r>
      <w:r w:rsidR="000455F2">
        <w:rPr>
          <w:rFonts w:ascii="Times New Roman" w:eastAsia="Times New Roman" w:hAnsi="Times New Roman" w:cs="Times New Roman"/>
          <w:color w:val="auto"/>
          <w:sz w:val="24"/>
          <w:szCs w:val="24"/>
          <w:lang w:val="lv-LV"/>
        </w:rPr>
        <w:t xml:space="preserve">veicināts </w:t>
      </w:r>
      <w:r w:rsidRPr="004E6539">
        <w:rPr>
          <w:rFonts w:ascii="Times New Roman" w:eastAsia="Times New Roman" w:hAnsi="Times New Roman" w:cs="Times New Roman"/>
          <w:color w:val="auto"/>
          <w:sz w:val="24"/>
          <w:szCs w:val="24"/>
          <w:lang w:val="lv-LV"/>
        </w:rPr>
        <w:t>uzņēmumu eksportspējas pieaugu</w:t>
      </w:r>
      <w:r w:rsidR="000455F2">
        <w:rPr>
          <w:rFonts w:ascii="Times New Roman" w:eastAsia="Times New Roman" w:hAnsi="Times New Roman" w:cs="Times New Roman"/>
          <w:color w:val="auto"/>
          <w:sz w:val="24"/>
          <w:szCs w:val="24"/>
          <w:lang w:val="lv-LV"/>
        </w:rPr>
        <w:t>ms</w:t>
      </w:r>
      <w:r w:rsidRPr="004E6539">
        <w:rPr>
          <w:rFonts w:ascii="Times New Roman" w:eastAsia="Times New Roman" w:hAnsi="Times New Roman" w:cs="Times New Roman"/>
          <w:color w:val="auto"/>
          <w:sz w:val="24"/>
          <w:szCs w:val="24"/>
          <w:lang w:val="lv-LV"/>
        </w:rPr>
        <w:t>.</w:t>
      </w:r>
      <w:bookmarkEnd w:id="9"/>
      <w:bookmarkEnd w:id="10"/>
      <w:bookmarkEnd w:id="11"/>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F56D67" w14:paraId="3FF12488" w14:textId="77777777" w:rsidTr="00716C61">
        <w:trPr>
          <w:trHeight w:val="116"/>
        </w:trPr>
        <w:tc>
          <w:tcPr>
            <w:tcW w:w="9639" w:type="dxa"/>
            <w:shd w:val="clear" w:color="auto" w:fill="E7E6E6" w:themeFill="background2"/>
          </w:tcPr>
          <w:p w14:paraId="6051DF52" w14:textId="6F5FB9D2" w:rsidR="00AF6E42" w:rsidRPr="00F516E6" w:rsidRDefault="00AF6E42" w:rsidP="00F516E6">
            <w:pPr>
              <w:pStyle w:val="Heading3"/>
              <w:rPr>
                <w:rFonts w:ascii="Times New Roman" w:hAnsi="Times New Roman" w:cs="Times New Roman"/>
                <w:b/>
                <w:bCs/>
                <w:color w:val="auto"/>
                <w:lang w:val="lv-LV"/>
              </w:rPr>
            </w:pPr>
            <w:bookmarkStart w:id="13" w:name="_Toc175233154"/>
            <w:r w:rsidRPr="00F516E6">
              <w:rPr>
                <w:rFonts w:ascii="Times New Roman" w:hAnsi="Times New Roman" w:cs="Times New Roman"/>
                <w:b/>
                <w:bCs/>
                <w:color w:val="auto"/>
                <w:lang w:val="lv-LV"/>
              </w:rPr>
              <w:t>2.1. Esošās situācijas apraksts un rezultatīvie rādītāji</w:t>
            </w:r>
            <w:bookmarkEnd w:id="13"/>
          </w:p>
        </w:tc>
      </w:tr>
    </w:tbl>
    <w:p w14:paraId="211343C9" w14:textId="77777777" w:rsidR="00AF6E42" w:rsidRDefault="00AF6E42" w:rsidP="00AF6E42">
      <w:pPr>
        <w:spacing w:after="0" w:line="240" w:lineRule="auto"/>
        <w:ind w:firstLine="720"/>
        <w:jc w:val="both"/>
        <w:rPr>
          <w:rFonts w:ascii="Times New Roman" w:eastAsia="Calibri" w:hAnsi="Times New Roman" w:cs="Times New Roman"/>
          <w:sz w:val="24"/>
          <w:szCs w:val="24"/>
          <w:lang w:val="lv-LV"/>
        </w:rPr>
      </w:pPr>
    </w:p>
    <w:p w14:paraId="5DC810CE" w14:textId="0DB85A31" w:rsidR="00AF6E42" w:rsidRDefault="00AF6E42" w:rsidP="2BBEE746">
      <w:pPr>
        <w:spacing w:after="0" w:line="240" w:lineRule="auto"/>
        <w:ind w:firstLine="720"/>
        <w:jc w:val="both"/>
        <w:rPr>
          <w:rFonts w:ascii="Times New Roman" w:eastAsia="Calibri" w:hAnsi="Times New Roman" w:cs="Times New Roman"/>
          <w:sz w:val="24"/>
          <w:szCs w:val="24"/>
          <w:lang w:val="lv-LV"/>
        </w:rPr>
      </w:pPr>
      <w:r w:rsidRPr="004E6539">
        <w:rPr>
          <w:rFonts w:ascii="Times New Roman" w:eastAsia="Calibri" w:hAnsi="Times New Roman" w:cs="Times New Roman"/>
          <w:sz w:val="24"/>
          <w:szCs w:val="24"/>
          <w:lang w:val="lv-LV"/>
        </w:rPr>
        <w:t xml:space="preserve">Eksporta </w:t>
      </w:r>
      <w:r w:rsidR="00461D6C">
        <w:rPr>
          <w:rFonts w:ascii="Times New Roman" w:eastAsia="Calibri" w:hAnsi="Times New Roman" w:cs="Times New Roman"/>
          <w:sz w:val="24"/>
          <w:szCs w:val="24"/>
          <w:lang w:val="lv-LV"/>
        </w:rPr>
        <w:t>pieaugums</w:t>
      </w:r>
      <w:r w:rsidR="00461D6C" w:rsidRPr="004E6539">
        <w:rPr>
          <w:rFonts w:ascii="Times New Roman" w:eastAsia="Calibri" w:hAnsi="Times New Roman" w:cs="Times New Roman"/>
          <w:sz w:val="24"/>
          <w:szCs w:val="24"/>
          <w:lang w:val="lv-LV"/>
        </w:rPr>
        <w:t xml:space="preserve"> </w:t>
      </w:r>
      <w:r w:rsidRPr="004E6539">
        <w:rPr>
          <w:rFonts w:ascii="Times New Roman" w:eastAsia="Calibri" w:hAnsi="Times New Roman" w:cs="Times New Roman"/>
          <w:sz w:val="24"/>
          <w:szCs w:val="24"/>
          <w:lang w:val="lv-LV"/>
        </w:rPr>
        <w:t>pēdējos gados ir nedaudz straujāk</w:t>
      </w:r>
      <w:r w:rsidR="00461D6C">
        <w:rPr>
          <w:rFonts w:ascii="Times New Roman" w:eastAsia="Calibri" w:hAnsi="Times New Roman" w:cs="Times New Roman"/>
          <w:sz w:val="24"/>
          <w:szCs w:val="24"/>
          <w:lang w:val="lv-LV"/>
        </w:rPr>
        <w:t>s</w:t>
      </w:r>
      <w:r w:rsidRPr="004E6539">
        <w:rPr>
          <w:rFonts w:ascii="Times New Roman" w:eastAsia="Calibri" w:hAnsi="Times New Roman" w:cs="Times New Roman"/>
          <w:sz w:val="24"/>
          <w:szCs w:val="24"/>
          <w:lang w:val="lv-LV"/>
        </w:rPr>
        <w:t xml:space="preserve"> nekā kopējā ekonomiskā izaugsme un tas ir viens no galvenajiem tautsaimniecības attīstības dzinuļiem. Laika posmā no 2017. līdz 2023. gadam preču eksports ik gadu palielinājās vidēji par 3,6% un pakalpojumu eksports par</w:t>
      </w:r>
      <w:r w:rsidR="00461D6C">
        <w:rPr>
          <w:rFonts w:ascii="Times New Roman" w:eastAsia="Calibri" w:hAnsi="Times New Roman" w:cs="Times New Roman"/>
          <w:sz w:val="24"/>
          <w:szCs w:val="24"/>
          <w:lang w:val="lv-LV"/>
        </w:rPr>
        <w:t xml:space="preserve"> -</w:t>
      </w:r>
      <w:r w:rsidRPr="004E6539">
        <w:rPr>
          <w:rFonts w:ascii="Times New Roman" w:eastAsia="Calibri" w:hAnsi="Times New Roman" w:cs="Times New Roman"/>
          <w:sz w:val="24"/>
          <w:szCs w:val="24"/>
          <w:lang w:val="lv-LV"/>
        </w:rPr>
        <w:t xml:space="preserve"> 2,2%. </w:t>
      </w:r>
      <w:r w:rsidRPr="004E6539">
        <w:rPr>
          <w:rFonts w:ascii="Times New Roman" w:hAnsi="Times New Roman" w:cs="Times New Roman"/>
          <w:sz w:val="24"/>
          <w:szCs w:val="24"/>
          <w:lang w:val="lv-LV"/>
        </w:rPr>
        <w:t>2017.</w:t>
      </w:r>
      <w:r w:rsidR="001A1355">
        <w:rPr>
          <w:rFonts w:ascii="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w:t>
      </w:r>
      <w:r w:rsidR="00F72D6D">
        <w:rPr>
          <w:rFonts w:ascii="Times New Roman" w:eastAsia="Times New Roman" w:hAnsi="Times New Roman" w:cs="Times New Roman"/>
          <w:sz w:val="24"/>
          <w:szCs w:val="24"/>
          <w:lang w:val="lv-LV"/>
        </w:rPr>
        <w:t xml:space="preserve"> </w:t>
      </w:r>
      <w:r w:rsidRPr="004E6539">
        <w:rPr>
          <w:rFonts w:ascii="Times New Roman" w:hAnsi="Times New Roman" w:cs="Times New Roman"/>
          <w:sz w:val="24"/>
          <w:szCs w:val="24"/>
          <w:lang w:val="lv-LV"/>
        </w:rPr>
        <w:t>2018. gadā eksporta pieaugumu pamatā noteica ārējais pieprasījums un konkurētspējas loma eksporta pieaugumā bija neliela vai pat negatīva. Turpretī 2019. gadā Latvijas eksportu uz ES valstīm ietekmēja straujāks Latvijas uzņēmumu konkurētspējas pieaugums. 2020. gadā, strauji sarūkot ārējam pieprasījumam, negatīvo eksporta attīstību daļēji kompensēja uzņēmēju spēja konkurēt ārējos tirgos. 2021.</w:t>
      </w:r>
      <w:r w:rsidR="00AC7C87">
        <w:rPr>
          <w:rFonts w:ascii="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w:t>
      </w:r>
      <w:r w:rsidR="00AC7C87">
        <w:rPr>
          <w:rFonts w:ascii="Times New Roman" w:eastAsia="Times New Roman" w:hAnsi="Times New Roman" w:cs="Times New Roman"/>
          <w:sz w:val="24"/>
          <w:szCs w:val="24"/>
          <w:lang w:val="lv-LV"/>
        </w:rPr>
        <w:t xml:space="preserve"> </w:t>
      </w:r>
      <w:r w:rsidRPr="004E6539">
        <w:rPr>
          <w:rFonts w:ascii="Times New Roman" w:hAnsi="Times New Roman" w:cs="Times New Roman"/>
          <w:sz w:val="24"/>
          <w:szCs w:val="24"/>
          <w:lang w:val="lv-LV"/>
        </w:rPr>
        <w:t>2022. gads iezīmējās ar ievērojamu ārējā pieprasījuma kāpumu, kas lielā mērā noteica eksporta izaugsmi. Savukārt negatīvo eksporta izaugsmi 2023. gadā vienlīdz ietekmē gan konkurētspējas, gan arī ārējā pieprasījuma efekts.</w:t>
      </w:r>
      <w:r w:rsidRPr="004E6539">
        <w:rPr>
          <w:rFonts w:ascii="Times New Roman" w:eastAsia="Calibri" w:hAnsi="Times New Roman" w:cs="Times New Roman"/>
          <w:sz w:val="24"/>
          <w:szCs w:val="24"/>
          <w:lang w:val="lv-LV"/>
        </w:rPr>
        <w:t xml:space="preserve"> </w:t>
      </w:r>
      <w:r w:rsidRPr="004E6539">
        <w:rPr>
          <w:rFonts w:ascii="Times New Roman" w:eastAsia="Calibri" w:hAnsi="Times New Roman" w:cs="Times New Roman"/>
          <w:b/>
          <w:bCs/>
          <w:sz w:val="24"/>
          <w:szCs w:val="24"/>
          <w:u w:val="single"/>
          <w:lang w:val="lv-LV"/>
        </w:rPr>
        <w:t>2023. gadā Latvijā eksporta īpatsvars IKP bija 64,1% (faktiskajās cenās)</w:t>
      </w:r>
      <w:r w:rsidRPr="004E6539">
        <w:rPr>
          <w:rStyle w:val="FootnoteReference"/>
          <w:rFonts w:ascii="Times New Roman" w:eastAsia="Calibri" w:hAnsi="Times New Roman" w:cs="Times New Roman"/>
          <w:b/>
          <w:bCs/>
          <w:sz w:val="24"/>
          <w:szCs w:val="24"/>
          <w:lang w:val="lv-LV"/>
        </w:rPr>
        <w:footnoteReference w:id="13"/>
      </w:r>
      <w:r w:rsidRPr="004E6539">
        <w:rPr>
          <w:rFonts w:ascii="Times New Roman" w:eastAsia="Calibri" w:hAnsi="Times New Roman" w:cs="Times New Roman"/>
          <w:sz w:val="24"/>
          <w:szCs w:val="24"/>
          <w:lang w:val="lv-LV"/>
        </w:rPr>
        <w:t xml:space="preserve">. </w:t>
      </w:r>
    </w:p>
    <w:p w14:paraId="5F39A2AD" w14:textId="77777777" w:rsidR="00AF6E42" w:rsidRDefault="00AF6E42" w:rsidP="00AF6E42">
      <w:pPr>
        <w:spacing w:after="0" w:line="240" w:lineRule="auto"/>
        <w:jc w:val="both"/>
        <w:rPr>
          <w:rFonts w:ascii="Times New Roman" w:eastAsia="Calibri" w:hAnsi="Times New Roman" w:cs="Times New Roman"/>
          <w:sz w:val="24"/>
          <w:szCs w:val="24"/>
          <w:lang w:val="lv-LV"/>
        </w:rPr>
      </w:pPr>
    </w:p>
    <w:tbl>
      <w:tblPr>
        <w:tblW w:w="9842" w:type="dxa"/>
        <w:jc w:val="center"/>
        <w:tblLayout w:type="fixed"/>
        <w:tblCellMar>
          <w:left w:w="0" w:type="dxa"/>
          <w:right w:w="0" w:type="dxa"/>
        </w:tblCellMar>
        <w:tblLook w:val="0420" w:firstRow="1" w:lastRow="0" w:firstColumn="0" w:lastColumn="0" w:noHBand="0" w:noVBand="1"/>
      </w:tblPr>
      <w:tblGrid>
        <w:gridCol w:w="4921"/>
        <w:gridCol w:w="4921"/>
      </w:tblGrid>
      <w:tr w:rsidR="00AF6E42" w:rsidRPr="00F56D67" w14:paraId="18F29A61" w14:textId="77777777" w:rsidTr="00716C61">
        <w:trPr>
          <w:trHeight w:val="915"/>
          <w:jc w:val="center"/>
        </w:trPr>
        <w:tc>
          <w:tcPr>
            <w:tcW w:w="4921" w:type="dxa"/>
            <w:shd w:val="clear" w:color="auto" w:fill="auto"/>
            <w:vAlign w:val="center"/>
          </w:tcPr>
          <w:p w14:paraId="4122B0A6" w14:textId="77777777" w:rsidR="00AF6E42" w:rsidRPr="004E6539" w:rsidRDefault="00AF6E42" w:rsidP="00716C61">
            <w:pPr>
              <w:spacing w:after="0"/>
              <w:jc w:val="center"/>
              <w:rPr>
                <w:rFonts w:ascii="Times New Roman" w:hAnsi="Times New Roman" w:cs="Times New Roman"/>
                <w:lang w:val="lv-LV"/>
              </w:rPr>
            </w:pPr>
            <w:r w:rsidRPr="00F516E6">
              <w:rPr>
                <w:rFonts w:ascii="Times New Roman" w:eastAsia="Arial Unicode MS" w:hAnsi="Times New Roman" w:cs="Times New Roman"/>
                <w:sz w:val="24"/>
                <w:szCs w:val="24"/>
                <w:lang w:val="lv-LV"/>
              </w:rPr>
              <w:t>2.attēls.</w:t>
            </w:r>
            <w:r w:rsidRPr="004E6539">
              <w:rPr>
                <w:rFonts w:ascii="Times New Roman" w:eastAsia="Arial Unicode MS" w:hAnsi="Times New Roman" w:cs="Times New Roman"/>
                <w:b/>
                <w:bCs/>
                <w:sz w:val="24"/>
                <w:szCs w:val="24"/>
                <w:lang w:val="lv-LV"/>
              </w:rPr>
              <w:t xml:space="preserve"> Eksporta izmaiņu sadalījums, izmantojot patstāvīgās tirgus daļas analīzi</w:t>
            </w:r>
          </w:p>
          <w:p w14:paraId="6ADF9610" w14:textId="382A2DD8" w:rsidR="00AF6E42" w:rsidRPr="004E6539" w:rsidRDefault="00AF6E42" w:rsidP="00716C61">
            <w:pPr>
              <w:spacing w:after="0"/>
              <w:jc w:val="center"/>
              <w:rPr>
                <w:rFonts w:ascii="Times New Roman" w:hAnsi="Times New Roman" w:cs="Times New Roman"/>
                <w:b/>
                <w:bCs/>
                <w:sz w:val="24"/>
                <w:szCs w:val="24"/>
                <w:lang w:val="lv-LV"/>
              </w:rPr>
            </w:pPr>
            <w:r w:rsidRPr="004E6539">
              <w:rPr>
                <w:rFonts w:ascii="Times New Roman" w:eastAsia="Arial Unicode MS" w:hAnsi="Times New Roman" w:cs="Times New Roman"/>
                <w:sz w:val="20"/>
                <w:szCs w:val="20"/>
                <w:lang w:val="lv-LV"/>
              </w:rPr>
              <w:t xml:space="preserve">(Latvijas eksporta uz ES valstīm izmaiņu struktūra, </w:t>
            </w:r>
            <w:r w:rsidR="00764385">
              <w:rPr>
                <w:rFonts w:ascii="Times New Roman" w:eastAsia="Arial Unicode MS" w:hAnsi="Times New Roman" w:cs="Times New Roman"/>
                <w:sz w:val="20"/>
                <w:szCs w:val="20"/>
                <w:lang w:val="lv-LV"/>
              </w:rPr>
              <w:t>%</w:t>
            </w:r>
            <w:r w:rsidRPr="004E6539">
              <w:rPr>
                <w:rFonts w:ascii="Times New Roman" w:eastAsia="Arial Unicode MS" w:hAnsi="Times New Roman" w:cs="Times New Roman"/>
                <w:sz w:val="20"/>
                <w:szCs w:val="20"/>
                <w:lang w:val="lv-LV"/>
              </w:rPr>
              <w:t>)</w:t>
            </w:r>
          </w:p>
        </w:tc>
        <w:tc>
          <w:tcPr>
            <w:tcW w:w="4921" w:type="dxa"/>
            <w:shd w:val="clear" w:color="auto" w:fill="auto"/>
            <w:vAlign w:val="center"/>
          </w:tcPr>
          <w:p w14:paraId="1E8CC1C6" w14:textId="77777777" w:rsidR="00AF6E42" w:rsidRPr="004E6539" w:rsidRDefault="00AF6E42" w:rsidP="00716C61">
            <w:pPr>
              <w:spacing w:after="0"/>
              <w:jc w:val="center"/>
              <w:rPr>
                <w:rFonts w:ascii="Times New Roman" w:eastAsia="Arial Unicode MS" w:hAnsi="Times New Roman" w:cs="Times New Roman"/>
                <w:b/>
                <w:bCs/>
                <w:sz w:val="24"/>
                <w:szCs w:val="24"/>
                <w:lang w:val="lv-LV"/>
              </w:rPr>
            </w:pPr>
            <w:r w:rsidRPr="00F516E6">
              <w:rPr>
                <w:rFonts w:ascii="Times New Roman" w:eastAsia="Arial Unicode MS" w:hAnsi="Times New Roman" w:cs="Times New Roman"/>
                <w:sz w:val="24"/>
                <w:szCs w:val="24"/>
                <w:lang w:val="lv-LV"/>
              </w:rPr>
              <w:t>3.attēls.</w:t>
            </w:r>
            <w:r w:rsidRPr="004E6539">
              <w:rPr>
                <w:rFonts w:ascii="Times New Roman" w:eastAsia="Arial Unicode MS" w:hAnsi="Times New Roman" w:cs="Times New Roman"/>
                <w:b/>
                <w:bCs/>
                <w:sz w:val="24"/>
                <w:szCs w:val="24"/>
                <w:lang w:val="lv-LV"/>
              </w:rPr>
              <w:t xml:space="preserve"> Latvijas preču eksporta diversifikācija</w:t>
            </w:r>
            <w:r w:rsidRPr="00D503AD">
              <w:rPr>
                <w:lang w:val="lv-LV"/>
              </w:rPr>
              <w:br/>
            </w:r>
            <w:r w:rsidRPr="004E6539">
              <w:rPr>
                <w:rFonts w:ascii="Times New Roman" w:eastAsia="Arial Unicode MS" w:hAnsi="Times New Roman" w:cs="Times New Roman"/>
                <w:sz w:val="20"/>
                <w:szCs w:val="20"/>
                <w:lang w:val="lv-LV"/>
              </w:rPr>
              <w:t>(izmaiņas procentpunktos)</w:t>
            </w:r>
          </w:p>
        </w:tc>
      </w:tr>
      <w:tr w:rsidR="00AF6E42" w:rsidRPr="00B11D24" w14:paraId="55103ABD" w14:textId="77777777" w:rsidTr="00716C61">
        <w:trPr>
          <w:trHeight w:val="2594"/>
          <w:jc w:val="center"/>
        </w:trPr>
        <w:tc>
          <w:tcPr>
            <w:tcW w:w="4921" w:type="dxa"/>
            <w:shd w:val="clear" w:color="auto" w:fill="auto"/>
          </w:tcPr>
          <w:p w14:paraId="2E193FB9" w14:textId="77777777" w:rsidR="00AF6E42" w:rsidRPr="004E6539" w:rsidRDefault="00AF6E42" w:rsidP="00716C61">
            <w:pPr>
              <w:spacing w:after="0"/>
              <w:jc w:val="center"/>
              <w:rPr>
                <w:rFonts w:ascii="Times New Roman" w:hAnsi="Times New Roman" w:cs="Times New Roman"/>
                <w:b/>
                <w:bCs/>
                <w:sz w:val="18"/>
                <w:szCs w:val="18"/>
                <w:highlight w:val="yellow"/>
                <w:lang w:val="lv-LV"/>
              </w:rPr>
            </w:pPr>
            <w:r w:rsidRPr="00A824C9">
              <w:rPr>
                <w:rFonts w:ascii="Times New Roman" w:hAnsi="Times New Roman" w:cs="Times New Roman"/>
                <w:b/>
                <w:noProof/>
                <w:sz w:val="18"/>
                <w:szCs w:val="18"/>
                <w:lang w:val="lv-LV"/>
              </w:rPr>
              <w:drawing>
                <wp:inline distT="0" distB="0" distL="0" distR="0" wp14:anchorId="20A204F5" wp14:editId="3EC42C41">
                  <wp:extent cx="3124835" cy="1924050"/>
                  <wp:effectExtent l="0" t="0" r="1841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921" w:type="dxa"/>
            <w:shd w:val="clear" w:color="auto" w:fill="auto"/>
          </w:tcPr>
          <w:p w14:paraId="19AE76CC" w14:textId="77777777" w:rsidR="00AF6E42" w:rsidRPr="004E6539" w:rsidRDefault="00AF6E42" w:rsidP="00716C61">
            <w:pPr>
              <w:spacing w:after="0"/>
              <w:jc w:val="center"/>
              <w:rPr>
                <w:rFonts w:ascii="Times New Roman" w:hAnsi="Times New Roman" w:cs="Times New Roman"/>
                <w:noProof/>
                <w:sz w:val="18"/>
                <w:szCs w:val="18"/>
                <w:highlight w:val="yellow"/>
                <w:lang w:val="lv-LV"/>
              </w:rPr>
            </w:pPr>
            <w:r w:rsidRPr="00A824C9">
              <w:rPr>
                <w:rFonts w:ascii="Times New Roman" w:hAnsi="Times New Roman" w:cs="Times New Roman"/>
                <w:noProof/>
                <w:sz w:val="18"/>
                <w:shd w:val="clear" w:color="auto" w:fill="E6E6E6"/>
                <w:lang w:val="lv-LV"/>
              </w:rPr>
              <w:drawing>
                <wp:inline distT="0" distB="0" distL="0" distR="0" wp14:anchorId="0CFA43B3" wp14:editId="7803E525">
                  <wp:extent cx="2808000" cy="1924050"/>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6AAA3B33" w14:textId="1ECCE8CD" w:rsidR="00AF6E42" w:rsidRPr="004E6539" w:rsidRDefault="00AF6E42" w:rsidP="00AF6E42">
      <w:pPr>
        <w:pStyle w:val="ListParagraph"/>
        <w:spacing w:after="60"/>
        <w:ind w:left="0"/>
        <w:jc w:val="both"/>
        <w:rPr>
          <w:rFonts w:ascii="Times New Roman" w:hAnsi="Times New Roman" w:cs="Times New Roman"/>
          <w:i/>
          <w:iCs/>
          <w:sz w:val="16"/>
          <w:szCs w:val="16"/>
          <w:lang w:val="lv-LV"/>
        </w:rPr>
      </w:pPr>
      <w:r w:rsidRPr="004E6539">
        <w:rPr>
          <w:rFonts w:ascii="Times New Roman" w:hAnsi="Times New Roman" w:cs="Times New Roman"/>
          <w:i/>
          <w:iCs/>
          <w:sz w:val="16"/>
          <w:szCs w:val="16"/>
          <w:lang w:val="lv-LV"/>
        </w:rPr>
        <w:t xml:space="preserve"> Avots: </w:t>
      </w:r>
      <w:r w:rsidR="0091091B" w:rsidRPr="0091091B">
        <w:rPr>
          <w:rFonts w:ascii="Times New Roman" w:hAnsi="Times New Roman" w:cs="Times New Roman"/>
          <w:i/>
          <w:iCs/>
          <w:sz w:val="16"/>
          <w:szCs w:val="16"/>
          <w:lang w:val="lv-LV"/>
        </w:rPr>
        <w:t>CSP datu bāze</w:t>
      </w:r>
      <w:r w:rsidRPr="004E6539">
        <w:rPr>
          <w:rFonts w:ascii="Times New Roman" w:hAnsi="Times New Roman" w:cs="Times New Roman"/>
          <w:i/>
          <w:iCs/>
          <w:sz w:val="16"/>
          <w:szCs w:val="16"/>
          <w:lang w:val="lv-LV"/>
        </w:rPr>
        <w:t xml:space="preserve">, EM aprēķini </w:t>
      </w:r>
      <w:r w:rsidRPr="004E6539">
        <w:rPr>
          <w:rFonts w:ascii="Times New Roman" w:hAnsi="Times New Roman" w:cs="Times New Roman"/>
          <w:i/>
          <w:iCs/>
          <w:sz w:val="16"/>
          <w:szCs w:val="16"/>
          <w:lang w:val="lv-LV"/>
        </w:rPr>
        <w:tab/>
      </w:r>
      <w:r w:rsidRPr="004E6539">
        <w:rPr>
          <w:rFonts w:ascii="Times New Roman" w:hAnsi="Times New Roman" w:cs="Times New Roman"/>
          <w:i/>
          <w:iCs/>
          <w:sz w:val="16"/>
          <w:szCs w:val="16"/>
          <w:lang w:val="lv-LV"/>
        </w:rPr>
        <w:tab/>
        <w:t xml:space="preserve"> </w:t>
      </w:r>
      <w:r w:rsidRPr="004E6539">
        <w:rPr>
          <w:rFonts w:ascii="Times New Roman" w:hAnsi="Times New Roman" w:cs="Times New Roman"/>
          <w:i/>
          <w:iCs/>
          <w:sz w:val="16"/>
          <w:szCs w:val="16"/>
          <w:lang w:val="lv-LV"/>
        </w:rPr>
        <w:tab/>
        <w:t xml:space="preserve"> </w:t>
      </w:r>
      <w:r w:rsidRPr="004E6539">
        <w:rPr>
          <w:rFonts w:ascii="Times New Roman" w:hAnsi="Times New Roman" w:cs="Times New Roman"/>
          <w:i/>
          <w:iCs/>
          <w:sz w:val="16"/>
          <w:szCs w:val="16"/>
          <w:lang w:val="lv-LV"/>
        </w:rPr>
        <w:tab/>
      </w:r>
      <w:r w:rsidRPr="004E6539">
        <w:rPr>
          <w:rFonts w:ascii="Times New Roman" w:hAnsi="Times New Roman" w:cs="Times New Roman"/>
          <w:i/>
          <w:iCs/>
          <w:sz w:val="16"/>
          <w:szCs w:val="16"/>
          <w:lang w:val="lv-LV"/>
        </w:rPr>
        <w:tab/>
        <w:t>Avots: CSP datu bāze, EM aprēķini</w:t>
      </w:r>
    </w:p>
    <w:p w14:paraId="1FAE0BDD" w14:textId="77777777" w:rsidR="00AF6E42" w:rsidRDefault="00AF6E42" w:rsidP="00AF6E42">
      <w:pPr>
        <w:spacing w:after="0" w:line="240" w:lineRule="auto"/>
        <w:ind w:firstLine="720"/>
        <w:jc w:val="both"/>
        <w:rPr>
          <w:rFonts w:ascii="Times New Roman" w:eastAsia="Calibri" w:hAnsi="Times New Roman" w:cs="Times New Roman"/>
          <w:sz w:val="24"/>
          <w:szCs w:val="24"/>
          <w:lang w:val="lv-LV"/>
        </w:rPr>
      </w:pPr>
    </w:p>
    <w:p w14:paraId="25EBDC7C" w14:textId="360BCCFA" w:rsidR="00501D6B" w:rsidRDefault="00AF6E42" w:rsidP="00AF6E42">
      <w:pPr>
        <w:spacing w:after="0" w:line="240" w:lineRule="auto"/>
        <w:ind w:firstLine="720"/>
        <w:jc w:val="both"/>
        <w:rPr>
          <w:lang w:val="lv-LV"/>
        </w:rPr>
      </w:pPr>
      <w:r w:rsidRPr="004E6539">
        <w:rPr>
          <w:rFonts w:ascii="Times New Roman" w:eastAsia="Calibri" w:hAnsi="Times New Roman" w:cs="Times New Roman"/>
          <w:sz w:val="24"/>
          <w:szCs w:val="24"/>
          <w:lang w:val="lv-LV"/>
        </w:rPr>
        <w:t xml:space="preserve">Eksporta izaugsme </w:t>
      </w:r>
      <w:r w:rsidR="006728C6">
        <w:rPr>
          <w:rFonts w:ascii="Times New Roman" w:eastAsia="Calibri" w:hAnsi="Times New Roman" w:cs="Times New Roman"/>
          <w:sz w:val="24"/>
          <w:szCs w:val="24"/>
          <w:lang w:val="lv-LV"/>
        </w:rPr>
        <w:t xml:space="preserve">2023.gadā </w:t>
      </w:r>
      <w:r w:rsidRPr="004E6539">
        <w:rPr>
          <w:rFonts w:ascii="Times New Roman" w:eastAsia="Calibri" w:hAnsi="Times New Roman" w:cs="Times New Roman"/>
          <w:sz w:val="24"/>
          <w:szCs w:val="24"/>
          <w:lang w:val="lv-LV"/>
        </w:rPr>
        <w:t>vienlīdz strauja bija 1.</w:t>
      </w:r>
      <w:r w:rsidR="00F72D6D">
        <w:rPr>
          <w:rFonts w:ascii="Times New Roman" w:eastAsia="Calibri" w:hAnsi="Times New Roman" w:cs="Times New Roman"/>
          <w:sz w:val="24"/>
          <w:szCs w:val="24"/>
          <w:lang w:val="lv-LV"/>
        </w:rPr>
        <w:t xml:space="preserve"> </w:t>
      </w:r>
      <w:r w:rsidRPr="004E6539">
        <w:rPr>
          <w:rFonts w:ascii="Times New Roman" w:eastAsia="Calibri" w:hAnsi="Times New Roman" w:cs="Times New Roman"/>
          <w:sz w:val="24"/>
          <w:szCs w:val="24"/>
          <w:lang w:val="lv-LV"/>
        </w:rPr>
        <w:t>-</w:t>
      </w:r>
      <w:r w:rsidR="00F72D6D">
        <w:rPr>
          <w:rFonts w:ascii="Times New Roman" w:eastAsia="Calibri" w:hAnsi="Times New Roman" w:cs="Times New Roman"/>
          <w:sz w:val="24"/>
          <w:szCs w:val="24"/>
          <w:lang w:val="lv-LV"/>
        </w:rPr>
        <w:t xml:space="preserve"> </w:t>
      </w:r>
      <w:r w:rsidRPr="004E6539">
        <w:rPr>
          <w:rFonts w:ascii="Times New Roman" w:eastAsia="Calibri" w:hAnsi="Times New Roman" w:cs="Times New Roman"/>
          <w:sz w:val="24"/>
          <w:szCs w:val="24"/>
          <w:lang w:val="lv-LV"/>
        </w:rPr>
        <w:t>3.</w:t>
      </w:r>
      <w:r w:rsidR="006B6F05">
        <w:rPr>
          <w:rFonts w:ascii="Times New Roman" w:eastAsia="Calibri" w:hAnsi="Times New Roman" w:cs="Times New Roman"/>
          <w:sz w:val="24"/>
          <w:szCs w:val="24"/>
          <w:lang w:val="lv-LV"/>
        </w:rPr>
        <w:t xml:space="preserve"> </w:t>
      </w:r>
      <w:r w:rsidRPr="004E6539">
        <w:rPr>
          <w:rFonts w:ascii="Times New Roman" w:eastAsia="Calibri" w:hAnsi="Times New Roman" w:cs="Times New Roman"/>
          <w:sz w:val="24"/>
          <w:szCs w:val="24"/>
          <w:lang w:val="lv-LV"/>
        </w:rPr>
        <w:t>ceturksnī, savukārt gada pēdējā ceturksnī tā nedaudz piebremzējās.</w:t>
      </w:r>
      <w:r w:rsidRPr="004E6539">
        <w:rPr>
          <w:rFonts w:ascii="Times New Roman" w:hAnsi="Times New Roman" w:cs="Times New Roman"/>
          <w:sz w:val="24"/>
          <w:szCs w:val="24"/>
          <w:lang w:val="lv-LV"/>
        </w:rPr>
        <w:t xml:space="preserve"> Preču eksports 2023. gadā faktiskajās cenās samazinājās par 11,6%, sasniedzot eksporta vērtību – 18,3 mljrd.</w:t>
      </w:r>
      <w:r w:rsidR="00697699">
        <w:rPr>
          <w:rFonts w:ascii="Times New Roman" w:hAnsi="Times New Roman" w:cs="Times New Roman"/>
          <w:sz w:val="24"/>
          <w:szCs w:val="24"/>
          <w:lang w:val="lv-LV"/>
        </w:rPr>
        <w:t xml:space="preserve"> </w:t>
      </w:r>
      <w:proofErr w:type="spellStart"/>
      <w:r w:rsidR="00697699" w:rsidRPr="0051682B">
        <w:rPr>
          <w:rFonts w:ascii="Times New Roman" w:hAnsi="Times New Roman" w:cs="Times New Roman"/>
          <w:i/>
          <w:iCs/>
          <w:sz w:val="24"/>
          <w:szCs w:val="24"/>
          <w:lang w:val="lv-LV"/>
        </w:rPr>
        <w:t>euro</w:t>
      </w:r>
      <w:proofErr w:type="spellEnd"/>
      <w:r w:rsidR="00697699">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Pakalpojumu eksports 2023.</w:t>
      </w:r>
      <w:r w:rsidR="00E50790">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faktiskajās cenās pieauga par 3,8% un tā vērtība bija 7,5 mljrd.</w:t>
      </w:r>
      <w:r w:rsidR="00697699">
        <w:rPr>
          <w:rFonts w:ascii="Times New Roman" w:hAnsi="Times New Roman" w:cs="Times New Roman"/>
          <w:sz w:val="24"/>
          <w:szCs w:val="24"/>
          <w:lang w:val="lv-LV"/>
        </w:rPr>
        <w:t xml:space="preserve"> </w:t>
      </w:r>
      <w:proofErr w:type="spellStart"/>
      <w:r w:rsidR="00697699" w:rsidRPr="0051682B">
        <w:rPr>
          <w:rFonts w:ascii="Times New Roman" w:hAnsi="Times New Roman" w:cs="Times New Roman"/>
          <w:i/>
          <w:iCs/>
          <w:sz w:val="24"/>
          <w:szCs w:val="24"/>
          <w:lang w:val="lv-LV"/>
        </w:rPr>
        <w:t>euro</w:t>
      </w:r>
      <w:proofErr w:type="spellEnd"/>
      <w:r w:rsidR="00697699">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Kopējais eksporta apjoms 2023. gadā bija </w:t>
      </w:r>
      <w:r w:rsidRPr="007B241F">
        <w:rPr>
          <w:rFonts w:ascii="Times New Roman" w:hAnsi="Times New Roman" w:cs="Times New Roman"/>
          <w:sz w:val="24"/>
          <w:szCs w:val="24"/>
          <w:lang w:val="lv-LV"/>
        </w:rPr>
        <w:t>25</w:t>
      </w:r>
      <w:r w:rsidR="00821090">
        <w:rPr>
          <w:rFonts w:ascii="Times New Roman" w:hAnsi="Times New Roman" w:cs="Times New Roman"/>
          <w:sz w:val="24"/>
          <w:szCs w:val="24"/>
          <w:lang w:val="lv-LV"/>
        </w:rPr>
        <w:t>,</w:t>
      </w:r>
      <w:r w:rsidRPr="007B241F">
        <w:rPr>
          <w:rFonts w:ascii="Times New Roman" w:hAnsi="Times New Roman" w:cs="Times New Roman"/>
          <w:sz w:val="24"/>
          <w:szCs w:val="24"/>
          <w:lang w:val="lv-LV"/>
        </w:rPr>
        <w:t>8 mljrd</w:t>
      </w:r>
      <w:r w:rsidR="00B136D3">
        <w:rPr>
          <w:rFonts w:ascii="Times New Roman" w:hAnsi="Times New Roman" w:cs="Times New Roman"/>
          <w:sz w:val="24"/>
          <w:szCs w:val="24"/>
          <w:lang w:val="lv-LV"/>
        </w:rPr>
        <w:t>.</w:t>
      </w:r>
      <w:r w:rsidR="00697699">
        <w:rPr>
          <w:rFonts w:ascii="Times New Roman" w:hAnsi="Times New Roman" w:cs="Times New Roman"/>
          <w:sz w:val="24"/>
          <w:szCs w:val="24"/>
          <w:lang w:val="lv-LV"/>
        </w:rPr>
        <w:t xml:space="preserve"> </w:t>
      </w:r>
      <w:proofErr w:type="spellStart"/>
      <w:r w:rsidR="00697699" w:rsidRPr="0051682B">
        <w:rPr>
          <w:rFonts w:ascii="Times New Roman" w:hAnsi="Times New Roman" w:cs="Times New Roman"/>
          <w:i/>
          <w:iCs/>
          <w:sz w:val="24"/>
          <w:szCs w:val="24"/>
          <w:lang w:val="lv-LV"/>
        </w:rPr>
        <w:t>euro</w:t>
      </w:r>
      <w:proofErr w:type="spellEnd"/>
      <w:r w:rsidR="00697699">
        <w:rPr>
          <w:rFonts w:ascii="Times New Roman" w:hAnsi="Times New Roman" w:cs="Times New Roman"/>
          <w:sz w:val="24"/>
          <w:szCs w:val="24"/>
          <w:lang w:val="lv-LV"/>
        </w:rPr>
        <w:t>.</w:t>
      </w:r>
      <w:r w:rsidRPr="007B241F">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Tālāku eksporta izaugsmi negatīvi ietekmē kara darbība Ukrainā, kuras dēļ ir traucētas gan līdzšinējās izejvielu piegāžu ķēdes, gan pasaulē vērojamais cenu kāpums precēm, tai skaitā energoresursiem, tāpēc prognozēt ārējās tirdzniecības izaugsmes tempus ir visai sarežģīti</w:t>
      </w:r>
      <w:r>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Uzņēmumiem, kuri bija saistīti ar konfliktā iesaistīto valstu tirgiem, šajā situācijā jāpārorientē piegāžu iespējas un jāmeklē jauni preču noieta tirgi.</w:t>
      </w:r>
      <w:r w:rsidRPr="004E6539">
        <w:rPr>
          <w:lang w:val="lv-LV"/>
        </w:rPr>
        <w:t xml:space="preserve"> </w:t>
      </w:r>
    </w:p>
    <w:p w14:paraId="7309EC2F" w14:textId="559A9250" w:rsidR="00AF6E42" w:rsidRDefault="00AF6E42" w:rsidP="00AF6E42">
      <w:pPr>
        <w:spacing w:after="0" w:line="240" w:lineRule="auto"/>
        <w:ind w:firstLine="720"/>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Eksporta izaugsme ir cieši saistīta arī ar ārējo pieprasījumu un galveno partnervalstu ekonomiskās attīstības tempiem. Lielākā daļa uzņēmumu, līdzīgi kā mājsaimniecības, izjūt energoresursu cen</w:t>
      </w:r>
      <w:r w:rsidR="005B2920">
        <w:rPr>
          <w:rFonts w:ascii="Times New Roman" w:hAnsi="Times New Roman" w:cs="Times New Roman"/>
          <w:sz w:val="24"/>
          <w:szCs w:val="24"/>
          <w:lang w:val="lv-LV"/>
        </w:rPr>
        <w:t>u</w:t>
      </w:r>
      <w:r w:rsidRPr="004E6539">
        <w:rPr>
          <w:rFonts w:ascii="Times New Roman" w:hAnsi="Times New Roman" w:cs="Times New Roman"/>
          <w:sz w:val="24"/>
          <w:szCs w:val="24"/>
          <w:lang w:val="lv-LV"/>
        </w:rPr>
        <w:t xml:space="preserve"> kāpumu, tomēr vēl sarežģītāk ir komersantiem, kuru darbību būtiski ietekmējis izejvielu deficīts. Visvairāk zaudējumus izjūt metālapstrādes, pārtikas</w:t>
      </w:r>
      <w:r w:rsidR="005B2920">
        <w:rPr>
          <w:rFonts w:ascii="Times New Roman" w:hAnsi="Times New Roman" w:cs="Times New Roman"/>
          <w:sz w:val="24"/>
          <w:szCs w:val="24"/>
          <w:lang w:val="lv-LV"/>
        </w:rPr>
        <w:t xml:space="preserve"> un</w:t>
      </w:r>
      <w:r w:rsidRPr="004E6539">
        <w:rPr>
          <w:rFonts w:ascii="Times New Roman" w:hAnsi="Times New Roman" w:cs="Times New Roman"/>
          <w:sz w:val="24"/>
          <w:szCs w:val="24"/>
          <w:lang w:val="lv-LV"/>
        </w:rPr>
        <w:t xml:space="preserve"> lauksaimniecības nozares - izejvielu trūkums, pasliktinoties ekonomiskajai un politiskajai situācijai attiecībās ar Krieviju un Baltkrieviju, būtiski ietekmē ražošanas procesu un jaudu. </w:t>
      </w:r>
    </w:p>
    <w:p w14:paraId="5EB6AB2D" w14:textId="302D4591" w:rsidR="00AF6E42" w:rsidRDefault="00AF6E42" w:rsidP="00AF6E42">
      <w:pPr>
        <w:spacing w:after="0" w:line="240" w:lineRule="auto"/>
        <w:ind w:firstLine="720"/>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 xml:space="preserve">2023. gadā 12 mēnešu vidējais ražotāju cenu līmenis, salīdzinot ar 2022. gada 12 mēnešu vidējo līmeni, Latvijas rūpniecībā palielinājās par 1,1%, liecina </w:t>
      </w:r>
      <w:r>
        <w:rPr>
          <w:rFonts w:ascii="Times New Roman" w:hAnsi="Times New Roman" w:cs="Times New Roman"/>
          <w:sz w:val="24"/>
          <w:szCs w:val="24"/>
          <w:lang w:val="lv-LV"/>
        </w:rPr>
        <w:t>CSP</w:t>
      </w:r>
      <w:r w:rsidRPr="004E6539">
        <w:rPr>
          <w:rFonts w:ascii="Times New Roman" w:hAnsi="Times New Roman" w:cs="Times New Roman"/>
          <w:sz w:val="24"/>
          <w:szCs w:val="24"/>
          <w:lang w:val="lv-LV"/>
        </w:rPr>
        <w:t xml:space="preserve"> dati. Vietējā tirgū realizētajai produkcijai cenu līmenis palielinājās par 2,3%, eksportētajai produkcijai samazinājās par</w:t>
      </w:r>
      <w:r w:rsidR="009138BA">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 xml:space="preserve">0,8%. Eksportam uz </w:t>
      </w:r>
      <w:proofErr w:type="spellStart"/>
      <w:r w:rsidRPr="004E6539">
        <w:rPr>
          <w:rFonts w:ascii="Times New Roman" w:hAnsi="Times New Roman" w:cs="Times New Roman"/>
          <w:sz w:val="24"/>
          <w:szCs w:val="24"/>
          <w:lang w:val="lv-LV"/>
        </w:rPr>
        <w:t>eirozonas</w:t>
      </w:r>
      <w:proofErr w:type="spellEnd"/>
      <w:r w:rsidRPr="004E6539">
        <w:rPr>
          <w:rFonts w:ascii="Times New Roman" w:hAnsi="Times New Roman" w:cs="Times New Roman"/>
          <w:sz w:val="24"/>
          <w:szCs w:val="24"/>
          <w:lang w:val="lv-LV"/>
        </w:rPr>
        <w:t xml:space="preserve"> valstīm cenas samazinājās par 0,7%, eksportam uz ārpus </w:t>
      </w:r>
      <w:proofErr w:type="spellStart"/>
      <w:r w:rsidRPr="004E6539">
        <w:rPr>
          <w:rFonts w:ascii="Times New Roman" w:hAnsi="Times New Roman" w:cs="Times New Roman"/>
          <w:sz w:val="24"/>
          <w:szCs w:val="24"/>
          <w:lang w:val="lv-LV"/>
        </w:rPr>
        <w:t>eirozonas</w:t>
      </w:r>
      <w:proofErr w:type="spellEnd"/>
      <w:r w:rsidRPr="004E6539">
        <w:rPr>
          <w:rFonts w:ascii="Times New Roman" w:hAnsi="Times New Roman" w:cs="Times New Roman"/>
          <w:sz w:val="24"/>
          <w:szCs w:val="24"/>
          <w:lang w:val="lv-LV"/>
        </w:rPr>
        <w:t xml:space="preserve"> valstīm samazinājās par 1%.</w:t>
      </w:r>
      <w:r>
        <w:rPr>
          <w:rFonts w:ascii="Times New Roman" w:hAnsi="Times New Roman" w:cs="Times New Roman"/>
          <w:sz w:val="24"/>
          <w:szCs w:val="24"/>
          <w:lang w:val="lv-LV"/>
        </w:rPr>
        <w:t xml:space="preserve"> </w:t>
      </w:r>
      <w:r w:rsidR="00B43BB9" w:rsidRPr="00216E56">
        <w:rPr>
          <w:rFonts w:ascii="Times New Roman" w:hAnsi="Times New Roman" w:cs="Times New Roman"/>
          <w:sz w:val="24"/>
          <w:szCs w:val="24"/>
          <w:lang w:val="lv-LV"/>
        </w:rPr>
        <w:t>Apvienoto Nāciju Organizācijas</w:t>
      </w:r>
      <w:r w:rsidR="00B43BB9" w:rsidRPr="00466C6F">
        <w:rPr>
          <w:rFonts w:ascii="Times New Roman" w:hAnsi="Times New Roman" w:cs="Times New Roman"/>
          <w:sz w:val="24"/>
          <w:szCs w:val="24"/>
          <w:lang w:val="lv-LV"/>
        </w:rPr>
        <w:t xml:space="preserve"> </w:t>
      </w:r>
      <w:r w:rsidR="00B43BB9">
        <w:rPr>
          <w:rFonts w:ascii="Times New Roman" w:hAnsi="Times New Roman" w:cs="Times New Roman"/>
          <w:sz w:val="24"/>
          <w:szCs w:val="24"/>
          <w:lang w:val="lv-LV"/>
        </w:rPr>
        <w:t xml:space="preserve">(turpmāk – </w:t>
      </w:r>
      <w:r w:rsidRPr="00466C6F">
        <w:rPr>
          <w:rFonts w:ascii="Times New Roman" w:hAnsi="Times New Roman" w:cs="Times New Roman"/>
          <w:sz w:val="24"/>
          <w:szCs w:val="24"/>
          <w:lang w:val="lv-LV"/>
        </w:rPr>
        <w:t>ANO</w:t>
      </w:r>
      <w:r w:rsidR="00B43BB9">
        <w:rPr>
          <w:rFonts w:ascii="Times New Roman" w:hAnsi="Times New Roman" w:cs="Times New Roman"/>
          <w:sz w:val="24"/>
          <w:szCs w:val="24"/>
          <w:lang w:val="lv-LV"/>
        </w:rPr>
        <w:t>)</w:t>
      </w:r>
      <w:r w:rsidRPr="00466C6F">
        <w:rPr>
          <w:rFonts w:ascii="Times New Roman" w:hAnsi="Times New Roman" w:cs="Times New Roman"/>
          <w:sz w:val="24"/>
          <w:szCs w:val="24"/>
          <w:lang w:val="lv-LV"/>
        </w:rPr>
        <w:t xml:space="preserve"> Rūpniecības veidotajā </w:t>
      </w:r>
      <w:r w:rsidRPr="007D563A">
        <w:rPr>
          <w:rFonts w:ascii="Times New Roman" w:hAnsi="Times New Roman" w:cs="Times New Roman"/>
          <w:sz w:val="24"/>
          <w:szCs w:val="24"/>
          <w:lang w:val="lv-LV"/>
        </w:rPr>
        <w:t>“Konkurētspējīgas rūpnieciskās darbības indeksā 2022”, ar kuru analizē valstu rūpniecības uzņēmumu spēju ražot un eksportēt konkurētspējīgi un pielāgoties pārmaiņām, Latvija ir ierindojusies 56. vietā starp 154 pasaules valstīm. Lai veicinātu konkurētspējīgākas un</w:t>
      </w:r>
      <w:r w:rsidRPr="00097C0B">
        <w:rPr>
          <w:rFonts w:ascii="Times New Roman" w:hAnsi="Times New Roman" w:cs="Times New Roman"/>
          <w:sz w:val="24"/>
          <w:szCs w:val="24"/>
          <w:lang w:val="lv-LV"/>
        </w:rPr>
        <w:t xml:space="preserve"> produktīvākas Latvijas apstrādes rūpniecības attīstību nākotnē, ir jāveicina augstas un vidēji augstas tehnoloģiskās intensitātes apstrādes rūpniecības </w:t>
      </w:r>
      <w:proofErr w:type="spellStart"/>
      <w:r w:rsidRPr="00097C0B">
        <w:rPr>
          <w:rFonts w:ascii="Times New Roman" w:hAnsi="Times New Roman" w:cs="Times New Roman"/>
          <w:sz w:val="24"/>
          <w:szCs w:val="24"/>
          <w:lang w:val="lv-LV"/>
        </w:rPr>
        <w:t>apakšnozaru</w:t>
      </w:r>
      <w:proofErr w:type="spellEnd"/>
      <w:r w:rsidRPr="00097C0B">
        <w:rPr>
          <w:rFonts w:ascii="Times New Roman" w:hAnsi="Times New Roman" w:cs="Times New Roman"/>
          <w:sz w:val="24"/>
          <w:szCs w:val="24"/>
          <w:lang w:val="lv-LV"/>
        </w:rPr>
        <w:t xml:space="preserve"> izaugsme. Tāpat svarīga ir arī modernāku un efektīvāku ražošanas risinājumu ieviešana nozarē kopumā</w:t>
      </w:r>
      <w:r>
        <w:rPr>
          <w:rFonts w:ascii="Times New Roman" w:hAnsi="Times New Roman" w:cs="Times New Roman"/>
          <w:sz w:val="24"/>
          <w:szCs w:val="24"/>
          <w:lang w:val="lv-LV"/>
        </w:rPr>
        <w:t xml:space="preserve">. </w:t>
      </w:r>
    </w:p>
    <w:p w14:paraId="20D1D0F7" w14:textId="581C038B" w:rsidR="00AF6E42" w:rsidRPr="00C26E4B" w:rsidRDefault="00AF6E42" w:rsidP="00AF6E42">
      <w:pPr>
        <w:spacing w:after="0" w:line="240" w:lineRule="auto"/>
        <w:ind w:firstLine="720"/>
        <w:jc w:val="both"/>
        <w:rPr>
          <w:rFonts w:ascii="Times New Roman" w:hAnsi="Times New Roman" w:cs="Times New Roman"/>
          <w:sz w:val="24"/>
          <w:szCs w:val="24"/>
          <w:lang w:val="lv-LV"/>
        </w:rPr>
      </w:pPr>
      <w:r w:rsidRPr="006E7B75">
        <w:rPr>
          <w:rFonts w:ascii="Times New Roman" w:eastAsia="Times New Roman" w:hAnsi="Times New Roman" w:cs="Times New Roman"/>
          <w:sz w:val="24"/>
          <w:szCs w:val="24"/>
          <w:lang w:val="lv-LV"/>
        </w:rPr>
        <w:t>Lai veicinātu Latvijas uzņēmumu eksporta apjomu palielināšanu un jaunu tirgu apgūšanu, ekonomisko jautājumu risināšanai un Latvijas uzņēmēju atbalstam šobrīd darbību nodrošina LIAA ārējās pārstāvniecības</w:t>
      </w:r>
      <w:r w:rsidR="00DD141F">
        <w:rPr>
          <w:rFonts w:ascii="Times New Roman" w:eastAsia="Times New Roman" w:hAnsi="Times New Roman" w:cs="Times New Roman"/>
          <w:sz w:val="24"/>
          <w:szCs w:val="24"/>
          <w:lang w:val="lv-LV"/>
        </w:rPr>
        <w:t xml:space="preserve">, kas sadarbojas ar </w:t>
      </w:r>
      <w:r w:rsidR="00DD141F" w:rsidRPr="00C26E4B">
        <w:rPr>
          <w:rFonts w:ascii="Times New Roman" w:eastAsia="Times New Roman" w:hAnsi="Times New Roman" w:cs="Times New Roman"/>
          <w:sz w:val="24"/>
          <w:szCs w:val="24"/>
          <w:lang w:val="lv-LV"/>
        </w:rPr>
        <w:t>Latvijas diplomātiskajām pārstāvniecībām ārvalstīs</w:t>
      </w:r>
      <w:r>
        <w:rPr>
          <w:rFonts w:ascii="Times New Roman" w:eastAsia="Times New Roman" w:hAnsi="Times New Roman" w:cs="Times New Roman"/>
          <w:sz w:val="24"/>
          <w:szCs w:val="24"/>
          <w:lang w:val="lv-LV"/>
        </w:rPr>
        <w:t>. Kopumā</w:t>
      </w:r>
      <w:r w:rsidRPr="00C26E4B">
        <w:rPr>
          <w:rFonts w:ascii="Times New Roman" w:eastAsia="Times New Roman" w:hAnsi="Times New Roman" w:cs="Times New Roman"/>
          <w:sz w:val="24"/>
          <w:szCs w:val="24"/>
          <w:lang w:val="lv-LV"/>
        </w:rPr>
        <w:t xml:space="preserve"> </w:t>
      </w:r>
      <w:r w:rsidRPr="006E7B75">
        <w:rPr>
          <w:rFonts w:ascii="Times New Roman" w:eastAsia="Times New Roman" w:hAnsi="Times New Roman" w:cs="Times New Roman"/>
          <w:sz w:val="24"/>
          <w:szCs w:val="24"/>
          <w:lang w:val="lv-LV"/>
        </w:rPr>
        <w:t>2023. gadā LIAA Latvijas uzņēmumiem organizēja 31 tirdzniecības misiju, kurās piedalījās 107 Latvijas uzņēmumu pārstāvji, iegūti vairāk kā 1000 kontakti, noslēgt</w:t>
      </w:r>
      <w:r>
        <w:rPr>
          <w:rFonts w:ascii="Times New Roman" w:eastAsia="Times New Roman" w:hAnsi="Times New Roman" w:cs="Times New Roman"/>
          <w:sz w:val="24"/>
          <w:szCs w:val="24"/>
          <w:lang w:val="lv-LV"/>
        </w:rPr>
        <w:t>i</w:t>
      </w:r>
      <w:r w:rsidRPr="006E7B75">
        <w:rPr>
          <w:rFonts w:ascii="Times New Roman" w:eastAsia="Times New Roman" w:hAnsi="Times New Roman" w:cs="Times New Roman"/>
          <w:sz w:val="24"/>
          <w:szCs w:val="24"/>
          <w:lang w:val="lv-LV"/>
        </w:rPr>
        <w:t xml:space="preserve"> 164 līgumi, sniegta</w:t>
      </w:r>
      <w:r>
        <w:rPr>
          <w:rFonts w:ascii="Times New Roman" w:eastAsia="Times New Roman" w:hAnsi="Times New Roman" w:cs="Times New Roman"/>
          <w:sz w:val="24"/>
          <w:szCs w:val="24"/>
          <w:lang w:val="lv-LV"/>
        </w:rPr>
        <w:t>s</w:t>
      </w:r>
      <w:r w:rsidRPr="006E7B75">
        <w:rPr>
          <w:rFonts w:ascii="Times New Roman" w:eastAsia="Times New Roman" w:hAnsi="Times New Roman" w:cs="Times New Roman"/>
          <w:sz w:val="24"/>
          <w:szCs w:val="24"/>
          <w:lang w:val="lv-LV"/>
        </w:rPr>
        <w:t xml:space="preserve"> 661 padziļināta</w:t>
      </w:r>
      <w:r>
        <w:rPr>
          <w:rFonts w:ascii="Times New Roman" w:eastAsia="Times New Roman" w:hAnsi="Times New Roman" w:cs="Times New Roman"/>
          <w:sz w:val="24"/>
          <w:szCs w:val="24"/>
          <w:lang w:val="lv-LV"/>
        </w:rPr>
        <w:t>s</w:t>
      </w:r>
      <w:r w:rsidRPr="006E7B75">
        <w:rPr>
          <w:rFonts w:ascii="Times New Roman" w:eastAsia="Times New Roman" w:hAnsi="Times New Roman" w:cs="Times New Roman"/>
          <w:sz w:val="24"/>
          <w:szCs w:val="24"/>
          <w:lang w:val="lv-LV"/>
        </w:rPr>
        <w:t xml:space="preserve"> konsultācija</w:t>
      </w:r>
      <w:r>
        <w:rPr>
          <w:rFonts w:ascii="Times New Roman" w:eastAsia="Times New Roman" w:hAnsi="Times New Roman" w:cs="Times New Roman"/>
          <w:sz w:val="24"/>
          <w:szCs w:val="24"/>
          <w:lang w:val="lv-LV"/>
        </w:rPr>
        <w:t>s</w:t>
      </w:r>
      <w:r w:rsidRPr="006E7B75">
        <w:rPr>
          <w:rFonts w:ascii="Times New Roman" w:eastAsia="Times New Roman" w:hAnsi="Times New Roman" w:cs="Times New Roman"/>
          <w:sz w:val="24"/>
          <w:szCs w:val="24"/>
          <w:lang w:val="lv-LV"/>
        </w:rPr>
        <w:t xml:space="preserve"> biznesa kontaktu veidošanā un vairāk kā 1900 parastās konsultācijas par ārvalstu tirgiem.</w:t>
      </w:r>
      <w:r w:rsidRPr="00C26E4B">
        <w:rPr>
          <w:rFonts w:ascii="Times New Roman" w:eastAsia="Times New Roman" w:hAnsi="Times New Roman" w:cs="Times New Roman"/>
          <w:sz w:val="24"/>
          <w:szCs w:val="24"/>
          <w:lang w:val="lv-LV"/>
        </w:rPr>
        <w:t xml:space="preserve"> Vienlaikus jāatzīmē, la</w:t>
      </w:r>
      <w:r w:rsidRPr="00C26E4B">
        <w:rPr>
          <w:rFonts w:ascii="Times New Roman" w:hAnsi="Times New Roman" w:cs="Times New Roman"/>
          <w:sz w:val="24"/>
          <w:szCs w:val="24"/>
          <w:lang w:val="lv-LV"/>
        </w:rPr>
        <w:t>i sekmētu Latvijas ekonomikas izaugsmi un atpazīstamību starptautiskā mērogā</w:t>
      </w:r>
      <w:r>
        <w:rPr>
          <w:rFonts w:ascii="Times New Roman" w:hAnsi="Times New Roman" w:cs="Times New Roman"/>
          <w:sz w:val="24"/>
          <w:szCs w:val="24"/>
          <w:lang w:val="lv-LV"/>
        </w:rPr>
        <w:t>,</w:t>
      </w:r>
      <w:r w:rsidRPr="00C26E4B">
        <w:rPr>
          <w:rFonts w:ascii="Times New Roman" w:hAnsi="Times New Roman" w:cs="Times New Roman"/>
          <w:sz w:val="24"/>
          <w:szCs w:val="24"/>
          <w:lang w:val="lv-LV"/>
        </w:rPr>
        <w:t xml:space="preserve"> ir apstiprināts vienots redzējums par Latvijas tēlu</w:t>
      </w:r>
      <w:r w:rsidRPr="00C26E4B">
        <w:rPr>
          <w:rStyle w:val="FootnoteReference"/>
          <w:rFonts w:ascii="Times New Roman" w:hAnsi="Times New Roman" w:cs="Times New Roman"/>
          <w:sz w:val="24"/>
          <w:szCs w:val="24"/>
          <w:lang w:val="lv-LV"/>
        </w:rPr>
        <w:footnoteReference w:id="14"/>
      </w:r>
      <w:r w:rsidRPr="00C26E4B">
        <w:rPr>
          <w:rFonts w:ascii="Times New Roman" w:hAnsi="Times New Roman" w:cs="Times New Roman"/>
          <w:sz w:val="24"/>
          <w:szCs w:val="24"/>
          <w:lang w:val="lv-LV"/>
        </w:rPr>
        <w:t>.</w:t>
      </w:r>
      <w:r w:rsidRPr="00C26E4B">
        <w:rPr>
          <w:lang w:val="lv-LV"/>
        </w:rPr>
        <w:t xml:space="preserve"> </w:t>
      </w:r>
      <w:r w:rsidRPr="00C26E4B">
        <w:rPr>
          <w:rFonts w:ascii="Times New Roman" w:hAnsi="Times New Roman" w:cs="Times New Roman"/>
          <w:sz w:val="24"/>
          <w:szCs w:val="24"/>
          <w:lang w:val="lv-LV"/>
        </w:rPr>
        <w:t xml:space="preserve">Īstenots starptautisks Latvijas valsts tēla pētījums, lai noskaidrotu Latvijas atpazīstamības līmeni 10 mērķa valstīs. Pētījums ir kā pamats tālākajai stratēģijas un rīcības plāna izstrādei. </w:t>
      </w:r>
      <w:r w:rsidRPr="00FF54DD">
        <w:rPr>
          <w:rFonts w:ascii="Times New Roman" w:hAnsi="Times New Roman" w:cs="Times New Roman"/>
          <w:sz w:val="24"/>
          <w:szCs w:val="24"/>
          <w:lang w:val="lv-LV"/>
        </w:rPr>
        <w:t xml:space="preserve">Īstenotas digitālās </w:t>
      </w:r>
      <w:proofErr w:type="spellStart"/>
      <w:r w:rsidRPr="00FF54DD">
        <w:rPr>
          <w:rFonts w:ascii="Times New Roman" w:hAnsi="Times New Roman" w:cs="Times New Roman"/>
          <w:sz w:val="24"/>
          <w:szCs w:val="24"/>
          <w:lang w:val="lv-LV"/>
        </w:rPr>
        <w:t>proaktīvās</w:t>
      </w:r>
      <w:proofErr w:type="spellEnd"/>
      <w:r w:rsidRPr="00FF54DD">
        <w:rPr>
          <w:rFonts w:ascii="Times New Roman" w:hAnsi="Times New Roman" w:cs="Times New Roman"/>
          <w:sz w:val="24"/>
          <w:szCs w:val="24"/>
          <w:lang w:val="lv-LV"/>
        </w:rPr>
        <w:t xml:space="preserve"> investīciju kampaņas ārējo ekonomisko pārstāvniecību valstīs ar mērķi veicināt Latvijas atpazīstamību un identificēt potenciālos investorus.</w:t>
      </w:r>
      <w:r>
        <w:rPr>
          <w:rFonts w:ascii="Times New Roman" w:hAnsi="Times New Roman" w:cs="Times New Roman"/>
          <w:sz w:val="24"/>
          <w:szCs w:val="24"/>
          <w:lang w:val="lv-LV"/>
        </w:rPr>
        <w:t xml:space="preserve"> Lai veicinātu reģionālo izaugsmi, ir paplašināts </w:t>
      </w:r>
      <w:r w:rsidRPr="006C2069">
        <w:rPr>
          <w:rFonts w:ascii="Times New Roman" w:hAnsi="Times New Roman" w:cs="Times New Roman"/>
          <w:sz w:val="24"/>
          <w:szCs w:val="24"/>
          <w:lang w:val="lv-LV"/>
        </w:rPr>
        <w:t>LIAA reģionālo pārstāvniecību sniegto pakalpojumu klāst</w:t>
      </w:r>
      <w:r>
        <w:rPr>
          <w:rFonts w:ascii="Times New Roman" w:hAnsi="Times New Roman" w:cs="Times New Roman"/>
          <w:sz w:val="24"/>
          <w:szCs w:val="24"/>
          <w:lang w:val="lv-LV"/>
        </w:rPr>
        <w:t>s (iepriekš biznesa inkubatori).</w:t>
      </w:r>
      <w:r w:rsidRPr="006C2069">
        <w:rPr>
          <w:rFonts w:ascii="Times New Roman" w:hAnsi="Times New Roman" w:cs="Times New Roman"/>
          <w:sz w:val="24"/>
          <w:szCs w:val="24"/>
          <w:lang w:val="lv-LV"/>
        </w:rPr>
        <w:t xml:space="preserve"> </w:t>
      </w:r>
      <w:r>
        <w:rPr>
          <w:rFonts w:ascii="Times New Roman" w:hAnsi="Times New Roman" w:cs="Times New Roman"/>
          <w:sz w:val="24"/>
          <w:szCs w:val="24"/>
          <w:lang w:val="lv-LV"/>
        </w:rPr>
        <w:t>L</w:t>
      </w:r>
      <w:r w:rsidRPr="006C2069">
        <w:rPr>
          <w:rFonts w:ascii="Times New Roman" w:hAnsi="Times New Roman" w:cs="Times New Roman"/>
          <w:sz w:val="24"/>
          <w:szCs w:val="24"/>
          <w:lang w:val="lv-LV"/>
        </w:rPr>
        <w:t xml:space="preserve">īdz šim reģionos bija iespējams saņemt tikai biznesa inkubācijas un </w:t>
      </w:r>
      <w:proofErr w:type="spellStart"/>
      <w:r w:rsidRPr="006C2069">
        <w:rPr>
          <w:rFonts w:ascii="Times New Roman" w:hAnsi="Times New Roman" w:cs="Times New Roman"/>
          <w:sz w:val="24"/>
          <w:szCs w:val="24"/>
          <w:lang w:val="lv-LV"/>
        </w:rPr>
        <w:t>kopstrādes</w:t>
      </w:r>
      <w:proofErr w:type="spellEnd"/>
      <w:r w:rsidRPr="006C2069">
        <w:rPr>
          <w:rFonts w:ascii="Times New Roman" w:hAnsi="Times New Roman" w:cs="Times New Roman"/>
          <w:sz w:val="24"/>
          <w:szCs w:val="24"/>
          <w:lang w:val="lv-LV"/>
        </w:rPr>
        <w:t xml:space="preserve"> pakalpojumus, šobrī</w:t>
      </w:r>
      <w:r>
        <w:rPr>
          <w:rFonts w:ascii="Times New Roman" w:hAnsi="Times New Roman" w:cs="Times New Roman"/>
          <w:sz w:val="24"/>
          <w:szCs w:val="24"/>
          <w:lang w:val="lv-LV"/>
        </w:rPr>
        <w:t>d</w:t>
      </w:r>
      <w:r w:rsidRPr="006C206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20 </w:t>
      </w:r>
      <w:r w:rsidR="005B0A66">
        <w:rPr>
          <w:rFonts w:ascii="Times New Roman" w:hAnsi="Times New Roman" w:cs="Times New Roman"/>
          <w:sz w:val="24"/>
          <w:szCs w:val="24"/>
          <w:lang w:val="lv-LV"/>
        </w:rPr>
        <w:t>LIAA</w:t>
      </w:r>
      <w:r w:rsidR="005B0A66" w:rsidRPr="006C206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reģionālās pārstāvniecības </w:t>
      </w:r>
      <w:r w:rsidRPr="006C2069">
        <w:rPr>
          <w:rFonts w:ascii="Times New Roman" w:hAnsi="Times New Roman" w:cs="Times New Roman"/>
          <w:sz w:val="24"/>
          <w:szCs w:val="24"/>
          <w:lang w:val="lv-LV"/>
        </w:rPr>
        <w:t>piedāvā</w:t>
      </w:r>
      <w:r>
        <w:rPr>
          <w:rFonts w:ascii="Times New Roman" w:hAnsi="Times New Roman" w:cs="Times New Roman"/>
          <w:sz w:val="24"/>
          <w:szCs w:val="24"/>
          <w:lang w:val="lv-LV"/>
        </w:rPr>
        <w:t xml:space="preserve"> plašāku pakalpojumu klāstu, tai skaitā </w:t>
      </w:r>
      <w:r w:rsidRPr="006772EA">
        <w:rPr>
          <w:rFonts w:ascii="Times New Roman" w:hAnsi="Times New Roman" w:cs="Times New Roman"/>
          <w:sz w:val="24"/>
          <w:szCs w:val="24"/>
          <w:lang w:val="lv-LV"/>
        </w:rPr>
        <w:t>nodrošin</w:t>
      </w:r>
      <w:r>
        <w:rPr>
          <w:rFonts w:ascii="Times New Roman" w:hAnsi="Times New Roman" w:cs="Times New Roman"/>
          <w:sz w:val="24"/>
          <w:szCs w:val="24"/>
          <w:lang w:val="lv-LV"/>
        </w:rPr>
        <w:t xml:space="preserve">a </w:t>
      </w:r>
      <w:r w:rsidRPr="006772EA">
        <w:rPr>
          <w:rFonts w:ascii="Times New Roman" w:hAnsi="Times New Roman" w:cs="Times New Roman"/>
          <w:sz w:val="24"/>
          <w:szCs w:val="24"/>
          <w:lang w:val="lv-LV"/>
        </w:rPr>
        <w:t>biznesa inkubācijas aktivitātes komersantiem</w:t>
      </w:r>
      <w:r w:rsidR="005B0A66">
        <w:rPr>
          <w:rStyle w:val="FootnoteReference"/>
          <w:rFonts w:ascii="Times New Roman" w:hAnsi="Times New Roman" w:cs="Times New Roman"/>
          <w:sz w:val="24"/>
          <w:szCs w:val="24"/>
          <w:lang w:val="lv-LV"/>
        </w:rPr>
        <w:footnoteReference w:id="15"/>
      </w:r>
      <w:r w:rsidRPr="006772EA">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2C4A519F" w14:textId="79F5D5DB"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r w:rsidRPr="00B1718D">
        <w:rPr>
          <w:rFonts w:ascii="Times New Roman" w:eastAsia="Times New Roman" w:hAnsi="Times New Roman" w:cs="Times New Roman"/>
          <w:sz w:val="24"/>
          <w:szCs w:val="24"/>
          <w:lang w:val="lv-LV"/>
        </w:rPr>
        <w:t>2023.</w:t>
      </w:r>
      <w:r w:rsidR="00F72D6D">
        <w:rPr>
          <w:rFonts w:ascii="Times New Roman" w:eastAsia="Times New Roman" w:hAnsi="Times New Roman" w:cs="Times New Roman"/>
          <w:sz w:val="24"/>
          <w:szCs w:val="24"/>
          <w:lang w:val="lv-LV"/>
        </w:rPr>
        <w:t xml:space="preserve"> </w:t>
      </w:r>
      <w:r w:rsidRPr="00B1718D">
        <w:rPr>
          <w:rFonts w:ascii="Times New Roman" w:eastAsia="Times New Roman" w:hAnsi="Times New Roman" w:cs="Times New Roman"/>
          <w:sz w:val="24"/>
          <w:szCs w:val="24"/>
          <w:lang w:val="lv-LV"/>
        </w:rPr>
        <w:t xml:space="preserve">gadā tūrisma </w:t>
      </w:r>
      <w:r>
        <w:rPr>
          <w:rFonts w:ascii="Times New Roman" w:eastAsia="Times New Roman" w:hAnsi="Times New Roman" w:cs="Times New Roman"/>
          <w:sz w:val="24"/>
          <w:szCs w:val="24"/>
          <w:lang w:val="lv-LV"/>
        </w:rPr>
        <w:t>nozare</w:t>
      </w:r>
      <w:r w:rsidRPr="00B1718D">
        <w:rPr>
          <w:rFonts w:ascii="Times New Roman" w:eastAsia="Times New Roman" w:hAnsi="Times New Roman" w:cs="Times New Roman"/>
          <w:sz w:val="24"/>
          <w:szCs w:val="24"/>
          <w:lang w:val="lv-LV"/>
        </w:rPr>
        <w:t xml:space="preserve"> sāk</w:t>
      </w:r>
      <w:r w:rsidR="00F91C8C">
        <w:rPr>
          <w:rFonts w:ascii="Times New Roman" w:eastAsia="Times New Roman" w:hAnsi="Times New Roman" w:cs="Times New Roman"/>
          <w:sz w:val="24"/>
          <w:szCs w:val="24"/>
          <w:lang w:val="lv-LV"/>
        </w:rPr>
        <w:t>a</w:t>
      </w:r>
      <w:r w:rsidRPr="00B1718D" w:rsidDel="000B4A57">
        <w:rPr>
          <w:rFonts w:ascii="Times New Roman" w:eastAsia="Times New Roman" w:hAnsi="Times New Roman" w:cs="Times New Roman"/>
          <w:sz w:val="24"/>
          <w:szCs w:val="24"/>
          <w:lang w:val="lv-LV"/>
        </w:rPr>
        <w:t xml:space="preserve"> </w:t>
      </w:r>
      <w:r w:rsidRPr="00B1718D">
        <w:rPr>
          <w:rFonts w:ascii="Times New Roman" w:eastAsia="Times New Roman" w:hAnsi="Times New Roman" w:cs="Times New Roman"/>
          <w:sz w:val="24"/>
          <w:szCs w:val="24"/>
          <w:lang w:val="lv-LV"/>
        </w:rPr>
        <w:t>atkopties no Covid-19 pandēmijas radītajām sekām</w:t>
      </w:r>
      <w:r w:rsidR="00564181">
        <w:rPr>
          <w:rFonts w:ascii="Times New Roman" w:eastAsia="Times New Roman" w:hAnsi="Times New Roman" w:cs="Times New Roman"/>
          <w:sz w:val="24"/>
          <w:szCs w:val="24"/>
          <w:lang w:val="lv-LV"/>
        </w:rPr>
        <w:t>,</w:t>
      </w:r>
      <w:r w:rsidRPr="00B1718D">
        <w:rPr>
          <w:rFonts w:ascii="Times New Roman" w:eastAsia="Times New Roman" w:hAnsi="Times New Roman" w:cs="Times New Roman"/>
          <w:sz w:val="24"/>
          <w:szCs w:val="24"/>
          <w:lang w:val="lv-LV"/>
        </w:rPr>
        <w:t xml:space="preserve"> un </w:t>
      </w:r>
      <w:r w:rsidR="00F91C8C">
        <w:rPr>
          <w:rFonts w:ascii="Times New Roman" w:eastAsia="Times New Roman" w:hAnsi="Times New Roman" w:cs="Times New Roman"/>
          <w:sz w:val="24"/>
          <w:szCs w:val="24"/>
          <w:lang w:val="lv-LV"/>
        </w:rPr>
        <w:t>tika</w:t>
      </w:r>
      <w:r w:rsidRPr="00B1718D">
        <w:rPr>
          <w:rFonts w:ascii="Times New Roman" w:eastAsia="Times New Roman" w:hAnsi="Times New Roman" w:cs="Times New Roman"/>
          <w:sz w:val="24"/>
          <w:szCs w:val="24"/>
          <w:lang w:val="lv-LV"/>
        </w:rPr>
        <w:t xml:space="preserve"> atvērtas iepriekš slēgtās un no jauna izveidotās </w:t>
      </w:r>
      <w:r w:rsidR="00B26432">
        <w:rPr>
          <w:rFonts w:ascii="Times New Roman" w:eastAsia="Times New Roman" w:hAnsi="Times New Roman" w:cs="Times New Roman"/>
          <w:sz w:val="24"/>
          <w:szCs w:val="24"/>
          <w:lang w:val="lv-LV"/>
        </w:rPr>
        <w:t>tūristu</w:t>
      </w:r>
      <w:r w:rsidR="00323F0C">
        <w:rPr>
          <w:rFonts w:ascii="Times New Roman" w:eastAsia="Times New Roman" w:hAnsi="Times New Roman" w:cs="Times New Roman"/>
          <w:sz w:val="24"/>
          <w:szCs w:val="24"/>
          <w:lang w:val="lv-LV"/>
        </w:rPr>
        <w:t xml:space="preserve"> mītnes</w:t>
      </w:r>
      <w:r w:rsidRPr="00B1718D">
        <w:rPr>
          <w:rFonts w:ascii="Times New Roman" w:eastAsia="Times New Roman" w:hAnsi="Times New Roman" w:cs="Times New Roman"/>
          <w:sz w:val="24"/>
          <w:szCs w:val="24"/>
          <w:lang w:val="lv-LV"/>
        </w:rPr>
        <w:t xml:space="preserve">, </w:t>
      </w:r>
      <w:r w:rsidR="00906C5F">
        <w:rPr>
          <w:rFonts w:ascii="Times New Roman" w:eastAsia="Times New Roman" w:hAnsi="Times New Roman" w:cs="Times New Roman"/>
          <w:sz w:val="24"/>
          <w:szCs w:val="24"/>
          <w:lang w:val="lv-LV"/>
        </w:rPr>
        <w:t>sabiedriskās ēdināšanas iestādes</w:t>
      </w:r>
      <w:r w:rsidRPr="00B1718D">
        <w:rPr>
          <w:rFonts w:ascii="Times New Roman" w:eastAsia="Times New Roman" w:hAnsi="Times New Roman" w:cs="Times New Roman"/>
          <w:sz w:val="24"/>
          <w:szCs w:val="24"/>
          <w:lang w:val="lv-LV"/>
        </w:rPr>
        <w:t xml:space="preserve">, kā arī </w:t>
      </w:r>
      <w:r w:rsidR="004D1450">
        <w:rPr>
          <w:rFonts w:ascii="Times New Roman" w:eastAsia="Times New Roman" w:hAnsi="Times New Roman" w:cs="Times New Roman"/>
          <w:sz w:val="24"/>
          <w:szCs w:val="24"/>
          <w:lang w:val="lv-LV"/>
        </w:rPr>
        <w:t xml:space="preserve">tika </w:t>
      </w:r>
      <w:r w:rsidRPr="00B1718D">
        <w:rPr>
          <w:rFonts w:ascii="Times New Roman" w:eastAsia="Times New Roman" w:hAnsi="Times New Roman" w:cs="Times New Roman"/>
          <w:sz w:val="24"/>
          <w:szCs w:val="24"/>
          <w:lang w:val="lv-LV"/>
        </w:rPr>
        <w:t xml:space="preserve">plānoti jauni tūrisma infrastruktūras </w:t>
      </w:r>
      <w:r w:rsidR="00906C5F">
        <w:rPr>
          <w:rFonts w:ascii="Times New Roman" w:eastAsia="Times New Roman" w:hAnsi="Times New Roman" w:cs="Times New Roman"/>
          <w:sz w:val="24"/>
          <w:szCs w:val="24"/>
          <w:lang w:val="lv-LV"/>
        </w:rPr>
        <w:t xml:space="preserve">un </w:t>
      </w:r>
      <w:r w:rsidRPr="00B1718D">
        <w:rPr>
          <w:rFonts w:ascii="Times New Roman" w:eastAsia="Times New Roman" w:hAnsi="Times New Roman" w:cs="Times New Roman"/>
          <w:sz w:val="24"/>
          <w:szCs w:val="24"/>
          <w:lang w:val="lv-LV"/>
        </w:rPr>
        <w:t xml:space="preserve">attīstības projekti gan Rīgā, gan </w:t>
      </w:r>
      <w:r w:rsidR="00906C5F">
        <w:rPr>
          <w:rFonts w:ascii="Times New Roman" w:eastAsia="Times New Roman" w:hAnsi="Times New Roman" w:cs="Times New Roman"/>
          <w:sz w:val="24"/>
          <w:szCs w:val="24"/>
          <w:lang w:val="lv-LV"/>
        </w:rPr>
        <w:t>reģionos</w:t>
      </w:r>
      <w:r w:rsidRPr="00B1718D">
        <w:rPr>
          <w:rFonts w:ascii="Times New Roman" w:eastAsia="Times New Roman" w:hAnsi="Times New Roman" w:cs="Times New Roman"/>
          <w:sz w:val="24"/>
          <w:szCs w:val="24"/>
          <w:lang w:val="lv-LV"/>
        </w:rPr>
        <w:t xml:space="preserve">. Atsevišķos tūrisma segmentos </w:t>
      </w:r>
      <w:r w:rsidR="00F11E17">
        <w:rPr>
          <w:rFonts w:ascii="Times New Roman" w:eastAsia="Times New Roman" w:hAnsi="Times New Roman" w:cs="Times New Roman"/>
          <w:sz w:val="24"/>
          <w:szCs w:val="24"/>
          <w:lang w:val="lv-LV"/>
        </w:rPr>
        <w:t>auga</w:t>
      </w:r>
      <w:r w:rsidRPr="00B1718D">
        <w:rPr>
          <w:rFonts w:ascii="Times New Roman" w:eastAsia="Times New Roman" w:hAnsi="Times New Roman" w:cs="Times New Roman"/>
          <w:sz w:val="24"/>
          <w:szCs w:val="24"/>
          <w:lang w:val="lv-LV"/>
        </w:rPr>
        <w:t xml:space="preserve"> arī vidējais viesu </w:t>
      </w:r>
      <w:r w:rsidR="00906C5F">
        <w:rPr>
          <w:rFonts w:ascii="Times New Roman" w:eastAsia="Times New Roman" w:hAnsi="Times New Roman" w:cs="Times New Roman"/>
          <w:sz w:val="24"/>
          <w:szCs w:val="24"/>
          <w:lang w:val="lv-LV"/>
        </w:rPr>
        <w:t>tēriņu</w:t>
      </w:r>
      <w:r w:rsidR="00906C5F" w:rsidRPr="00B1718D">
        <w:rPr>
          <w:rFonts w:ascii="Times New Roman" w:eastAsia="Times New Roman" w:hAnsi="Times New Roman" w:cs="Times New Roman"/>
          <w:sz w:val="24"/>
          <w:szCs w:val="24"/>
          <w:lang w:val="lv-LV"/>
        </w:rPr>
        <w:t xml:space="preserve"> </w:t>
      </w:r>
      <w:r w:rsidRPr="00B1718D">
        <w:rPr>
          <w:rFonts w:ascii="Times New Roman" w:eastAsia="Times New Roman" w:hAnsi="Times New Roman" w:cs="Times New Roman"/>
          <w:sz w:val="24"/>
          <w:szCs w:val="24"/>
          <w:lang w:val="lv-LV"/>
        </w:rPr>
        <w:t>līmenis.</w:t>
      </w:r>
      <w:r>
        <w:rPr>
          <w:rFonts w:ascii="Times New Roman" w:eastAsia="Times New Roman" w:hAnsi="Times New Roman" w:cs="Times New Roman"/>
          <w:sz w:val="24"/>
          <w:szCs w:val="24"/>
          <w:lang w:val="lv-LV"/>
        </w:rPr>
        <w:t xml:space="preserve"> </w:t>
      </w:r>
    </w:p>
    <w:p w14:paraId="73DD808F" w14:textId="14D94ACF" w:rsidR="001F57E4" w:rsidRDefault="00AF6E42"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Tomēr n</w:t>
      </w:r>
      <w:r w:rsidRPr="00965BAF">
        <w:rPr>
          <w:rFonts w:ascii="Times New Roman" w:eastAsia="Times New Roman" w:hAnsi="Times New Roman" w:cs="Times New Roman"/>
          <w:sz w:val="24"/>
          <w:szCs w:val="24"/>
          <w:lang w:val="lv-LV"/>
        </w:rPr>
        <w:t>ozares izaugsmes tempus kavē Krievijas karadarbība Ukrainā</w:t>
      </w:r>
      <w:r w:rsidR="001F57E4">
        <w:rPr>
          <w:rFonts w:ascii="Times New Roman" w:eastAsia="Times New Roman" w:hAnsi="Times New Roman" w:cs="Times New Roman"/>
          <w:sz w:val="24"/>
          <w:szCs w:val="24"/>
          <w:lang w:val="lv-LV"/>
        </w:rPr>
        <w:t>:</w:t>
      </w:r>
    </w:p>
    <w:p w14:paraId="089B2718" w14:textId="03FBDCA9" w:rsidR="00E2580F" w:rsidRPr="000F46DA" w:rsidRDefault="00AF6E42" w:rsidP="001F57E4">
      <w:pPr>
        <w:pStyle w:val="ListParagraph"/>
        <w:numPr>
          <w:ilvl w:val="0"/>
          <w:numId w:val="7"/>
        </w:numPr>
        <w:spacing w:after="0" w:line="240" w:lineRule="auto"/>
        <w:jc w:val="both"/>
        <w:rPr>
          <w:rFonts w:ascii="Times New Roman" w:eastAsia="Times New Roman" w:hAnsi="Times New Roman" w:cs="Times New Roman"/>
          <w:sz w:val="24"/>
          <w:szCs w:val="24"/>
          <w:lang w:val="lv-LV"/>
        </w:rPr>
      </w:pPr>
      <w:r w:rsidRPr="000F46DA" w:rsidDel="00CA1390">
        <w:rPr>
          <w:rFonts w:ascii="Times New Roman" w:eastAsia="Times New Roman" w:hAnsi="Times New Roman" w:cs="Times New Roman"/>
          <w:sz w:val="24"/>
          <w:szCs w:val="24"/>
          <w:lang w:val="lv-LV"/>
        </w:rPr>
        <w:t>l</w:t>
      </w:r>
      <w:r w:rsidRPr="000F46DA">
        <w:rPr>
          <w:rFonts w:ascii="Times New Roman" w:eastAsia="Times New Roman" w:hAnsi="Times New Roman" w:cs="Times New Roman"/>
          <w:sz w:val="24"/>
          <w:szCs w:val="24"/>
          <w:lang w:val="lv-LV"/>
        </w:rPr>
        <w:t xml:space="preserve">īdz kara sākumam aptuveni 30% tūristu, kuri apmeklēja Latviju, bija no Krievijas, Baltkrievijas un Ukrainas </w:t>
      </w:r>
      <w:r w:rsidR="00FE628D" w:rsidRPr="000F46DA">
        <w:rPr>
          <w:rFonts w:ascii="Times New Roman" w:eastAsia="Times New Roman" w:hAnsi="Times New Roman" w:cs="Times New Roman"/>
          <w:sz w:val="24"/>
          <w:szCs w:val="24"/>
          <w:lang w:val="lv-LV"/>
        </w:rPr>
        <w:t>(l</w:t>
      </w:r>
      <w:r w:rsidRPr="000F46DA">
        <w:rPr>
          <w:rFonts w:ascii="Times New Roman" w:eastAsia="Times New Roman" w:hAnsi="Times New Roman" w:cs="Times New Roman"/>
          <w:sz w:val="24"/>
          <w:szCs w:val="24"/>
          <w:lang w:val="lv-LV"/>
        </w:rPr>
        <w:t>ai atgrieztos pie 2019. gada rādītājiem piesaistīto tūristu skaita ziņā, šis apjoms jākompensē ar viesiem no citām valstīm, piemēram, Vācijas, Somijas, Zviedrijas, Norvēģijas</w:t>
      </w:r>
      <w:r w:rsidR="00564181" w:rsidRPr="000F46DA">
        <w:rPr>
          <w:rFonts w:ascii="Times New Roman" w:eastAsia="Times New Roman" w:hAnsi="Times New Roman" w:cs="Times New Roman"/>
          <w:sz w:val="24"/>
          <w:szCs w:val="24"/>
          <w:lang w:val="lv-LV"/>
        </w:rPr>
        <w:t xml:space="preserve"> un</w:t>
      </w:r>
      <w:r w:rsidRPr="000F46DA">
        <w:rPr>
          <w:rFonts w:ascii="Times New Roman" w:eastAsia="Times New Roman" w:hAnsi="Times New Roman" w:cs="Times New Roman"/>
          <w:sz w:val="24"/>
          <w:szCs w:val="24"/>
          <w:lang w:val="lv-LV"/>
        </w:rPr>
        <w:t xml:space="preserve"> Lielbritānijas</w:t>
      </w:r>
      <w:r w:rsidR="00FE628D" w:rsidRPr="000F46DA">
        <w:rPr>
          <w:rFonts w:ascii="Times New Roman" w:eastAsia="Times New Roman" w:hAnsi="Times New Roman" w:cs="Times New Roman"/>
          <w:sz w:val="24"/>
          <w:szCs w:val="24"/>
          <w:lang w:val="lv-LV"/>
        </w:rPr>
        <w:t>);</w:t>
      </w:r>
    </w:p>
    <w:p w14:paraId="5342DD8E" w14:textId="43526996" w:rsidR="00E2580F" w:rsidRDefault="00AF6E42" w:rsidP="001F57E4">
      <w:pPr>
        <w:pStyle w:val="ListParagraph"/>
        <w:numPr>
          <w:ilvl w:val="0"/>
          <w:numId w:val="7"/>
        </w:numPr>
        <w:spacing w:after="0" w:line="240" w:lineRule="auto"/>
        <w:jc w:val="both"/>
        <w:rPr>
          <w:rFonts w:ascii="Times New Roman" w:eastAsia="Times New Roman" w:hAnsi="Times New Roman" w:cs="Times New Roman"/>
          <w:sz w:val="24"/>
          <w:szCs w:val="24"/>
          <w:lang w:val="lv-LV"/>
        </w:rPr>
      </w:pPr>
      <w:r w:rsidRPr="00DC51BD">
        <w:rPr>
          <w:rFonts w:ascii="Times New Roman" w:eastAsia="Times New Roman" w:hAnsi="Times New Roman" w:cs="Times New Roman"/>
          <w:sz w:val="24"/>
          <w:szCs w:val="24"/>
          <w:lang w:val="lv-LV"/>
        </w:rPr>
        <w:t>ģeopolitiskā situācija negatīvi ietekmē Baltijas kā droša tūrisma galamērķa reputāciju</w:t>
      </w:r>
      <w:r w:rsidR="00E2580F">
        <w:rPr>
          <w:rFonts w:ascii="Times New Roman" w:eastAsia="Times New Roman" w:hAnsi="Times New Roman" w:cs="Times New Roman"/>
          <w:sz w:val="24"/>
          <w:szCs w:val="24"/>
          <w:lang w:val="lv-LV"/>
        </w:rPr>
        <w:t>;</w:t>
      </w:r>
    </w:p>
    <w:p w14:paraId="3A2A1BF3" w14:textId="526FC4B0" w:rsidR="00AF6E42" w:rsidRPr="00DC51BD" w:rsidRDefault="00AF6E42" w:rsidP="00323F0C">
      <w:pPr>
        <w:pStyle w:val="ListParagraph"/>
        <w:numPr>
          <w:ilvl w:val="0"/>
          <w:numId w:val="7"/>
        </w:numPr>
        <w:spacing w:after="0" w:line="240" w:lineRule="auto"/>
        <w:jc w:val="both"/>
        <w:rPr>
          <w:rFonts w:ascii="Times New Roman" w:eastAsia="Times New Roman" w:hAnsi="Times New Roman" w:cs="Times New Roman"/>
          <w:sz w:val="24"/>
          <w:szCs w:val="24"/>
          <w:lang w:val="lv-LV"/>
        </w:rPr>
      </w:pPr>
      <w:r w:rsidRPr="00DC51BD">
        <w:rPr>
          <w:rFonts w:ascii="Times New Roman" w:eastAsia="Times New Roman" w:hAnsi="Times New Roman" w:cs="Times New Roman"/>
          <w:sz w:val="24"/>
          <w:szCs w:val="24"/>
          <w:lang w:val="lv-LV"/>
        </w:rPr>
        <w:t xml:space="preserve">strauji pieaugošās </w:t>
      </w:r>
      <w:r w:rsidR="00E2580F">
        <w:rPr>
          <w:rFonts w:ascii="Times New Roman" w:eastAsia="Times New Roman" w:hAnsi="Times New Roman" w:cs="Times New Roman"/>
          <w:sz w:val="24"/>
          <w:szCs w:val="24"/>
          <w:lang w:val="lv-LV"/>
        </w:rPr>
        <w:t xml:space="preserve">izejvielu, tostarp - </w:t>
      </w:r>
      <w:r w:rsidRPr="00DC51BD">
        <w:rPr>
          <w:rFonts w:ascii="Times New Roman" w:eastAsia="Times New Roman" w:hAnsi="Times New Roman" w:cs="Times New Roman"/>
          <w:sz w:val="24"/>
          <w:szCs w:val="24"/>
          <w:lang w:val="lv-LV"/>
        </w:rPr>
        <w:t>energoresursu izmaksas</w:t>
      </w:r>
      <w:r w:rsidRPr="00DC51BD" w:rsidDel="00E2580F">
        <w:rPr>
          <w:rFonts w:ascii="Times New Roman" w:eastAsia="Times New Roman" w:hAnsi="Times New Roman" w:cs="Times New Roman"/>
          <w:sz w:val="24"/>
          <w:szCs w:val="24"/>
          <w:lang w:val="lv-LV"/>
        </w:rPr>
        <w:t xml:space="preserve"> </w:t>
      </w:r>
      <w:r w:rsidRPr="00DC51BD">
        <w:rPr>
          <w:rFonts w:ascii="Times New Roman" w:eastAsia="Times New Roman" w:hAnsi="Times New Roman" w:cs="Times New Roman"/>
          <w:sz w:val="24"/>
          <w:szCs w:val="24"/>
          <w:lang w:val="lv-LV"/>
        </w:rPr>
        <w:t>apdraud viesmīlības un ēdināšanas nozares uzņēmumu dzīvotspēju.</w:t>
      </w:r>
    </w:p>
    <w:p w14:paraId="35DAC7ED" w14:textId="65B682EC" w:rsidR="00E822BE" w:rsidRPr="00B640F6" w:rsidRDefault="00AF6E42" w:rsidP="00AF6E42">
      <w:pPr>
        <w:spacing w:after="0" w:line="240" w:lineRule="auto"/>
        <w:ind w:firstLine="720"/>
        <w:jc w:val="both"/>
        <w:rPr>
          <w:rFonts w:ascii="Times New Roman" w:eastAsia="Times New Roman" w:hAnsi="Times New Roman" w:cs="Times New Roman"/>
          <w:sz w:val="24"/>
          <w:szCs w:val="24"/>
          <w:lang w:val="lv-LV"/>
        </w:rPr>
      </w:pPr>
      <w:r w:rsidRPr="00C2186F">
        <w:rPr>
          <w:rFonts w:ascii="Times New Roman" w:eastAsia="Times New Roman" w:hAnsi="Times New Roman" w:cs="Times New Roman"/>
          <w:sz w:val="24"/>
          <w:szCs w:val="24"/>
          <w:lang w:val="lv-LV"/>
        </w:rPr>
        <w:t xml:space="preserve">Balstoties uz </w:t>
      </w:r>
      <w:r w:rsidR="00AE05BA">
        <w:rPr>
          <w:rFonts w:ascii="Times New Roman" w:eastAsia="Times New Roman" w:hAnsi="Times New Roman" w:cs="Times New Roman"/>
          <w:sz w:val="24"/>
          <w:szCs w:val="24"/>
          <w:lang w:val="lv-LV"/>
        </w:rPr>
        <w:t>Eiro</w:t>
      </w:r>
      <w:r w:rsidRPr="00C2186F">
        <w:rPr>
          <w:rFonts w:ascii="Times New Roman" w:eastAsia="Times New Roman" w:hAnsi="Times New Roman" w:cs="Times New Roman"/>
          <w:sz w:val="24"/>
          <w:szCs w:val="24"/>
          <w:lang w:val="lv-LV"/>
        </w:rPr>
        <w:t xml:space="preserve">pas Ceļojumu komisijas veikto analīzi, Latvija ir viens no pieciem </w:t>
      </w:r>
      <w:r w:rsidR="00AE05BA">
        <w:rPr>
          <w:rFonts w:ascii="Times New Roman" w:eastAsia="Times New Roman" w:hAnsi="Times New Roman" w:cs="Times New Roman"/>
          <w:sz w:val="24"/>
          <w:szCs w:val="24"/>
          <w:lang w:val="lv-LV"/>
        </w:rPr>
        <w:t>Eiro</w:t>
      </w:r>
      <w:r w:rsidRPr="00C2186F">
        <w:rPr>
          <w:rFonts w:ascii="Times New Roman" w:eastAsia="Times New Roman" w:hAnsi="Times New Roman" w:cs="Times New Roman"/>
          <w:sz w:val="24"/>
          <w:szCs w:val="24"/>
          <w:lang w:val="lv-LV"/>
        </w:rPr>
        <w:t>pas galamērķiem, kuru karadarbība Ukrainā ietekmēj</w:t>
      </w:r>
      <w:r w:rsidR="009B4915">
        <w:rPr>
          <w:rFonts w:ascii="Times New Roman" w:eastAsia="Times New Roman" w:hAnsi="Times New Roman" w:cs="Times New Roman"/>
          <w:sz w:val="24"/>
          <w:szCs w:val="24"/>
          <w:lang w:val="lv-LV"/>
        </w:rPr>
        <w:t xml:space="preserve">usi </w:t>
      </w:r>
      <w:r w:rsidRPr="00C2186F">
        <w:rPr>
          <w:rFonts w:ascii="Times New Roman" w:eastAsia="Times New Roman" w:hAnsi="Times New Roman" w:cs="Times New Roman"/>
          <w:sz w:val="24"/>
          <w:szCs w:val="24"/>
          <w:lang w:val="lv-LV"/>
        </w:rPr>
        <w:t xml:space="preserve">visbūtiskāk. </w:t>
      </w:r>
      <w:r w:rsidRPr="00DF279C">
        <w:rPr>
          <w:rFonts w:ascii="Times New Roman" w:eastAsia="Times New Roman" w:hAnsi="Times New Roman" w:cs="Times New Roman"/>
          <w:sz w:val="24"/>
          <w:szCs w:val="24"/>
          <w:lang w:val="lv-LV"/>
        </w:rPr>
        <w:t xml:space="preserve">Kā liecina </w:t>
      </w:r>
      <w:r>
        <w:rPr>
          <w:rFonts w:ascii="Times New Roman" w:eastAsia="Times New Roman" w:hAnsi="Times New Roman" w:cs="Times New Roman"/>
          <w:sz w:val="24"/>
          <w:szCs w:val="24"/>
          <w:lang w:val="lv-LV"/>
        </w:rPr>
        <w:t>CSP</w:t>
      </w:r>
      <w:r w:rsidRPr="00DF279C">
        <w:rPr>
          <w:rFonts w:ascii="Times New Roman" w:eastAsia="Times New Roman" w:hAnsi="Times New Roman" w:cs="Times New Roman"/>
          <w:sz w:val="24"/>
          <w:szCs w:val="24"/>
          <w:lang w:val="lv-LV"/>
        </w:rPr>
        <w:t xml:space="preserve"> dati par viesnīcu un citu tūristu mītņu darbību</w:t>
      </w:r>
      <w:r w:rsidR="00E2580F" w:rsidRPr="17A41BAE">
        <w:rPr>
          <w:rStyle w:val="FootnoteReference"/>
          <w:rFonts w:ascii="Times New Roman" w:eastAsia="Times New Roman" w:hAnsi="Times New Roman" w:cs="Times New Roman"/>
          <w:sz w:val="24"/>
          <w:szCs w:val="24"/>
        </w:rPr>
        <w:footnoteReference w:id="16"/>
      </w:r>
      <w:r w:rsidRPr="00DF279C">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tūristu mītņu</w:t>
      </w:r>
      <w:r w:rsidRPr="00DF279C">
        <w:rPr>
          <w:rFonts w:ascii="Times New Roman" w:eastAsia="Times New Roman" w:hAnsi="Times New Roman" w:cs="Times New Roman"/>
          <w:sz w:val="24"/>
          <w:szCs w:val="24"/>
          <w:lang w:val="lv-LV"/>
        </w:rPr>
        <w:t xml:space="preserve"> pakalpojumus Latvijā 2023. gadā izmantoja 1,4 milj. ārvalstu ceļotāju, kas ir par 22% vairāk nekā iepriekšējā gadā, bet par 28,6% mazāk nekā 2019. gadā </w:t>
      </w:r>
      <w:r w:rsidR="00E2580F">
        <w:rPr>
          <w:rFonts w:ascii="Times New Roman" w:eastAsia="Times New Roman" w:hAnsi="Times New Roman" w:cs="Times New Roman"/>
          <w:sz w:val="24"/>
          <w:szCs w:val="24"/>
          <w:lang w:val="lv-LV"/>
        </w:rPr>
        <w:t>(</w:t>
      </w:r>
      <w:r w:rsidRPr="00DF279C">
        <w:rPr>
          <w:rFonts w:ascii="Times New Roman" w:eastAsia="Times New Roman" w:hAnsi="Times New Roman" w:cs="Times New Roman"/>
          <w:sz w:val="24"/>
          <w:szCs w:val="24"/>
          <w:lang w:val="lv-LV"/>
        </w:rPr>
        <w:t>pirms pandēmijas</w:t>
      </w:r>
      <w:r w:rsidR="00E2580F">
        <w:rPr>
          <w:rFonts w:ascii="Times New Roman" w:eastAsia="Times New Roman" w:hAnsi="Times New Roman" w:cs="Times New Roman"/>
          <w:sz w:val="24"/>
          <w:szCs w:val="24"/>
          <w:lang w:val="lv-LV"/>
        </w:rPr>
        <w:t>)</w:t>
      </w:r>
      <w:r w:rsidRPr="00DF279C">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Pr="00B67A7A">
        <w:rPr>
          <w:rFonts w:ascii="Times New Roman" w:eastAsia="Times New Roman" w:hAnsi="Times New Roman" w:cs="Times New Roman"/>
          <w:sz w:val="24"/>
          <w:szCs w:val="24"/>
          <w:lang w:val="lv-LV"/>
        </w:rPr>
        <w:t xml:space="preserve">Vidējais ārvalstu viesu uzturēšanās ilgums </w:t>
      </w:r>
      <w:r>
        <w:rPr>
          <w:rFonts w:ascii="Times New Roman" w:eastAsia="Times New Roman" w:hAnsi="Times New Roman" w:cs="Times New Roman"/>
          <w:sz w:val="24"/>
          <w:szCs w:val="24"/>
          <w:lang w:val="lv-LV"/>
        </w:rPr>
        <w:t>tūristu mītnēs</w:t>
      </w:r>
      <w:r w:rsidRPr="00B67A7A">
        <w:rPr>
          <w:rFonts w:ascii="Times New Roman" w:eastAsia="Times New Roman" w:hAnsi="Times New Roman" w:cs="Times New Roman"/>
          <w:sz w:val="24"/>
          <w:szCs w:val="24"/>
          <w:lang w:val="lv-LV"/>
        </w:rPr>
        <w:t xml:space="preserve"> Latvijā 2023. gadā bija 1,86 naktis (arī 2022. gadā – 1,86 naktis).</w:t>
      </w:r>
      <w:r>
        <w:rPr>
          <w:rFonts w:ascii="Times New Roman" w:eastAsia="Times New Roman" w:hAnsi="Times New Roman" w:cs="Times New Roman"/>
          <w:sz w:val="24"/>
          <w:szCs w:val="24"/>
          <w:lang w:val="lv-LV"/>
        </w:rPr>
        <w:t xml:space="preserve"> </w:t>
      </w:r>
      <w:r w:rsidRPr="009E2420">
        <w:rPr>
          <w:rFonts w:ascii="Times New Roman" w:eastAsia="Times New Roman" w:hAnsi="Times New Roman" w:cs="Times New Roman"/>
          <w:sz w:val="24"/>
          <w:szCs w:val="24"/>
          <w:lang w:val="lv-LV"/>
        </w:rPr>
        <w:t>2023. gadā, salīdzinot ar laiku pirms pandēmijas - 2019. gadu</w:t>
      </w:r>
      <w:r w:rsidR="00E2580F">
        <w:rPr>
          <w:rFonts w:ascii="Times New Roman" w:eastAsia="Times New Roman" w:hAnsi="Times New Roman" w:cs="Times New Roman"/>
          <w:sz w:val="24"/>
          <w:szCs w:val="24"/>
          <w:lang w:val="lv-LV"/>
        </w:rPr>
        <w:t>,</w:t>
      </w:r>
      <w:r w:rsidRPr="009E2420">
        <w:rPr>
          <w:rFonts w:ascii="Times New Roman" w:eastAsia="Times New Roman" w:hAnsi="Times New Roman" w:cs="Times New Roman"/>
          <w:sz w:val="24"/>
          <w:szCs w:val="24"/>
          <w:lang w:val="lv-LV"/>
        </w:rPr>
        <w:t xml:space="preserve"> Latvijas tūristu mītnēs </w:t>
      </w:r>
      <w:r w:rsidR="00301BBF" w:rsidRPr="00B640F6">
        <w:rPr>
          <w:rFonts w:ascii="Times New Roman" w:eastAsia="Times New Roman" w:hAnsi="Times New Roman" w:cs="Times New Roman"/>
          <w:sz w:val="24"/>
          <w:szCs w:val="24"/>
          <w:lang w:val="lv-LV"/>
        </w:rPr>
        <w:t xml:space="preserve">vietējo un ārvalstu tūristu </w:t>
      </w:r>
      <w:r w:rsidRPr="009E2420">
        <w:rPr>
          <w:rFonts w:ascii="Times New Roman" w:eastAsia="Times New Roman" w:hAnsi="Times New Roman" w:cs="Times New Roman"/>
          <w:sz w:val="24"/>
          <w:szCs w:val="24"/>
          <w:lang w:val="lv-LV"/>
        </w:rPr>
        <w:t>pavadīto nakšu skaits samazinājies par 20,7%</w:t>
      </w:r>
      <w:r>
        <w:rPr>
          <w:rFonts w:ascii="Times New Roman" w:eastAsia="Times New Roman" w:hAnsi="Times New Roman" w:cs="Times New Roman"/>
          <w:sz w:val="24"/>
          <w:szCs w:val="24"/>
          <w:lang w:val="lv-LV"/>
        </w:rPr>
        <w:t xml:space="preserve"> (4,4 m</w:t>
      </w:r>
      <w:r w:rsidR="000E3B45">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lj.</w:t>
      </w:r>
      <w:r w:rsidR="00F72D6D">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naktis 2023.</w:t>
      </w:r>
      <w:r w:rsidR="003A139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g.)</w:t>
      </w:r>
      <w:r w:rsidRPr="009E2420">
        <w:rPr>
          <w:rFonts w:ascii="Times New Roman" w:eastAsia="Times New Roman" w:hAnsi="Times New Roman" w:cs="Times New Roman"/>
          <w:sz w:val="24"/>
          <w:szCs w:val="24"/>
          <w:lang w:val="lv-LV"/>
        </w:rPr>
        <w:t>, Igaunijā – par 8,5%</w:t>
      </w:r>
      <w:r>
        <w:rPr>
          <w:rFonts w:ascii="Times New Roman" w:eastAsia="Times New Roman" w:hAnsi="Times New Roman" w:cs="Times New Roman"/>
          <w:sz w:val="24"/>
          <w:szCs w:val="24"/>
          <w:lang w:val="lv-LV"/>
        </w:rPr>
        <w:t xml:space="preserve"> (6,4 m</w:t>
      </w:r>
      <w:r w:rsidR="000E3B45">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lj.</w:t>
      </w:r>
      <w:r w:rsidR="00F72D6D">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naktis 2023.</w:t>
      </w:r>
      <w:r w:rsidR="003A139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g.)</w:t>
      </w:r>
      <w:r w:rsidRPr="009E2420">
        <w:rPr>
          <w:rFonts w:ascii="Times New Roman" w:eastAsia="Times New Roman" w:hAnsi="Times New Roman" w:cs="Times New Roman"/>
          <w:sz w:val="24"/>
          <w:szCs w:val="24"/>
          <w:lang w:val="lv-LV"/>
        </w:rPr>
        <w:t>, bet Lietuvā – par 5,3%</w:t>
      </w:r>
      <w:r>
        <w:rPr>
          <w:rFonts w:ascii="Times New Roman" w:eastAsia="Times New Roman" w:hAnsi="Times New Roman" w:cs="Times New Roman"/>
          <w:sz w:val="24"/>
          <w:szCs w:val="24"/>
          <w:lang w:val="lv-LV"/>
        </w:rPr>
        <w:t xml:space="preserve"> (8,5 m</w:t>
      </w:r>
      <w:r w:rsidR="000E3B45">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lj.</w:t>
      </w:r>
      <w:r w:rsidR="00F72D6D">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naktis 2023.</w:t>
      </w:r>
      <w:r w:rsidR="003A139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g.)</w:t>
      </w:r>
      <w:r w:rsidRPr="009E2420">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00E822BE" w:rsidRPr="00B640F6">
        <w:rPr>
          <w:rFonts w:ascii="Times New Roman" w:eastAsia="Times New Roman" w:hAnsi="Times New Roman" w:cs="Times New Roman"/>
          <w:sz w:val="24"/>
          <w:szCs w:val="24"/>
          <w:lang w:val="lv-LV"/>
        </w:rPr>
        <w:t xml:space="preserve"> </w:t>
      </w:r>
    </w:p>
    <w:p w14:paraId="7C7F1549" w14:textId="605209F2"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Tomēr, neskatoties uz tūrismu kavējošiem faktoriem, </w:t>
      </w:r>
      <w:r w:rsidRPr="00CE4B6B">
        <w:rPr>
          <w:rFonts w:ascii="Times New Roman" w:eastAsia="Times New Roman" w:hAnsi="Times New Roman" w:cs="Times New Roman"/>
          <w:sz w:val="24"/>
          <w:szCs w:val="24"/>
          <w:lang w:val="lv-LV"/>
        </w:rPr>
        <w:t xml:space="preserve">2023. gadā ārvalstu un Latvijas ceļotāju </w:t>
      </w:r>
      <w:r>
        <w:rPr>
          <w:rFonts w:ascii="Times New Roman" w:eastAsia="Times New Roman" w:hAnsi="Times New Roman" w:cs="Times New Roman"/>
          <w:sz w:val="24"/>
          <w:szCs w:val="24"/>
          <w:lang w:val="lv-LV"/>
        </w:rPr>
        <w:t xml:space="preserve">(tūristu) </w:t>
      </w:r>
      <w:r w:rsidRPr="00CE4B6B">
        <w:rPr>
          <w:rFonts w:ascii="Times New Roman" w:eastAsia="Times New Roman" w:hAnsi="Times New Roman" w:cs="Times New Roman"/>
          <w:sz w:val="24"/>
          <w:szCs w:val="24"/>
          <w:lang w:val="lv-LV"/>
        </w:rPr>
        <w:t>bilance saglabājās pozitīva, kas nozīmē, ka tūrisma eksports ir lielāks par importu (</w:t>
      </w:r>
      <w:r>
        <w:rPr>
          <w:rFonts w:ascii="Times New Roman" w:eastAsia="Times New Roman" w:hAnsi="Times New Roman" w:cs="Times New Roman"/>
          <w:sz w:val="24"/>
          <w:szCs w:val="24"/>
          <w:lang w:val="lv-LV"/>
        </w:rPr>
        <w:t>Latvijas Bankas</w:t>
      </w:r>
      <w:r w:rsidRPr="00CE4B6B">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maksājumu bilances </w:t>
      </w:r>
      <w:r w:rsidRPr="00CE4B6B">
        <w:rPr>
          <w:rFonts w:ascii="Times New Roman" w:eastAsia="Times New Roman" w:hAnsi="Times New Roman" w:cs="Times New Roman"/>
          <w:sz w:val="24"/>
          <w:szCs w:val="24"/>
          <w:lang w:val="lv-LV"/>
        </w:rPr>
        <w:t xml:space="preserve">postenis „Braucieni”). </w:t>
      </w:r>
      <w:r w:rsidR="00E84E80">
        <w:rPr>
          <w:rFonts w:ascii="Times New Roman" w:eastAsia="Times New Roman" w:hAnsi="Times New Roman" w:cs="Times New Roman"/>
          <w:sz w:val="24"/>
          <w:szCs w:val="24"/>
          <w:lang w:val="lv-LV"/>
        </w:rPr>
        <w:t>Latvijas t</w:t>
      </w:r>
      <w:r w:rsidRPr="000716D7">
        <w:rPr>
          <w:rFonts w:ascii="Times New Roman" w:eastAsia="Times New Roman" w:hAnsi="Times New Roman" w:cs="Times New Roman"/>
          <w:sz w:val="24"/>
          <w:szCs w:val="24"/>
          <w:lang w:val="lv-LV"/>
        </w:rPr>
        <w:t>ūrisma</w:t>
      </w:r>
      <w:r w:rsidR="00E84E80">
        <w:rPr>
          <w:rFonts w:ascii="Times New Roman" w:eastAsia="Times New Roman" w:hAnsi="Times New Roman" w:cs="Times New Roman"/>
          <w:sz w:val="24"/>
          <w:szCs w:val="24"/>
          <w:lang w:val="lv-LV"/>
        </w:rPr>
        <w:t xml:space="preserve"> nozares</w:t>
      </w:r>
      <w:r w:rsidRPr="000716D7">
        <w:rPr>
          <w:rFonts w:ascii="Times New Roman" w:eastAsia="Times New Roman" w:hAnsi="Times New Roman" w:cs="Times New Roman"/>
          <w:sz w:val="24"/>
          <w:szCs w:val="24"/>
          <w:lang w:val="lv-LV"/>
        </w:rPr>
        <w:t xml:space="preserve"> eksports </w:t>
      </w:r>
      <w:r w:rsidR="00143218">
        <w:rPr>
          <w:rFonts w:ascii="Times New Roman" w:eastAsia="Times New Roman" w:hAnsi="Times New Roman" w:cs="Times New Roman"/>
          <w:sz w:val="24"/>
          <w:szCs w:val="24"/>
          <w:lang w:val="lv-LV"/>
        </w:rPr>
        <w:t>(</w:t>
      </w:r>
      <w:r w:rsidR="00E822BE">
        <w:rPr>
          <w:rFonts w:ascii="Times New Roman" w:eastAsia="Times New Roman" w:hAnsi="Times New Roman" w:cs="Times New Roman"/>
          <w:sz w:val="24"/>
          <w:szCs w:val="24"/>
          <w:lang w:val="lv-LV"/>
        </w:rPr>
        <w:t>ā</w:t>
      </w:r>
      <w:r w:rsidR="00E822BE" w:rsidRPr="00D67CC5">
        <w:rPr>
          <w:rFonts w:ascii="Times New Roman" w:eastAsia="Times New Roman" w:hAnsi="Times New Roman" w:cs="Times New Roman"/>
          <w:sz w:val="24"/>
          <w:szCs w:val="24"/>
          <w:lang w:val="lv-LV"/>
        </w:rPr>
        <w:t xml:space="preserve">rvalstu </w:t>
      </w:r>
      <w:r w:rsidR="00D67CC5" w:rsidRPr="00D67CC5">
        <w:rPr>
          <w:rFonts w:ascii="Times New Roman" w:eastAsia="Times New Roman" w:hAnsi="Times New Roman" w:cs="Times New Roman"/>
          <w:sz w:val="24"/>
          <w:szCs w:val="24"/>
          <w:lang w:val="lv-LV"/>
        </w:rPr>
        <w:t>tūristu Latvijā kopējie izdevumi</w:t>
      </w:r>
      <w:r w:rsidR="00D67CC5">
        <w:rPr>
          <w:rFonts w:ascii="Times New Roman" w:eastAsia="Times New Roman" w:hAnsi="Times New Roman" w:cs="Times New Roman"/>
          <w:sz w:val="24"/>
          <w:szCs w:val="24"/>
          <w:lang w:val="lv-LV"/>
        </w:rPr>
        <w:t>)</w:t>
      </w:r>
      <w:r w:rsidR="00D67CC5" w:rsidRPr="00D67CC5">
        <w:rPr>
          <w:rFonts w:ascii="Times New Roman" w:eastAsia="Times New Roman" w:hAnsi="Times New Roman" w:cs="Times New Roman"/>
          <w:sz w:val="24"/>
          <w:szCs w:val="24"/>
          <w:lang w:val="lv-LV"/>
        </w:rPr>
        <w:t xml:space="preserve"> </w:t>
      </w:r>
      <w:r w:rsidRPr="000716D7">
        <w:rPr>
          <w:rFonts w:ascii="Times New Roman" w:eastAsia="Times New Roman" w:hAnsi="Times New Roman" w:cs="Times New Roman"/>
          <w:sz w:val="24"/>
          <w:szCs w:val="24"/>
          <w:lang w:val="lv-LV"/>
        </w:rPr>
        <w:t xml:space="preserve">2023. gadā sasniedza </w:t>
      </w:r>
      <w:r w:rsidRPr="000F46DA">
        <w:rPr>
          <w:rFonts w:ascii="Times New Roman" w:hAnsi="Times New Roman" w:cs="Times New Roman"/>
          <w:sz w:val="24"/>
          <w:szCs w:val="24"/>
          <w:lang w:val="lv-LV"/>
        </w:rPr>
        <w:t>1</w:t>
      </w:r>
      <w:r w:rsidR="00131044" w:rsidRPr="007F5221">
        <w:rPr>
          <w:rFonts w:ascii="Times New Roman" w:hAnsi="Times New Roman" w:cs="Times New Roman"/>
          <w:sz w:val="24"/>
          <w:szCs w:val="24"/>
          <w:lang w:val="lv-LV"/>
        </w:rPr>
        <w:t xml:space="preserve"> 180 </w:t>
      </w:r>
      <w:r>
        <w:rPr>
          <w:rFonts w:ascii="Times New Roman" w:eastAsia="Times New Roman" w:hAnsi="Times New Roman" w:cs="Times New Roman"/>
          <w:sz w:val="24"/>
          <w:szCs w:val="24"/>
          <w:lang w:val="lv-LV"/>
        </w:rPr>
        <w:t>mljrd</w:t>
      </w:r>
      <w:r w:rsidR="00E84E80">
        <w:rPr>
          <w:rFonts w:ascii="Times New Roman" w:eastAsia="Times New Roman" w:hAnsi="Times New Roman" w:cs="Times New Roman"/>
          <w:sz w:val="24"/>
          <w:szCs w:val="24"/>
          <w:lang w:val="lv-LV"/>
        </w:rPr>
        <w:t>.</w:t>
      </w:r>
      <w:r w:rsidRPr="000716D7">
        <w:rPr>
          <w:rFonts w:ascii="Times New Roman" w:eastAsia="Times New Roman" w:hAnsi="Times New Roman" w:cs="Times New Roman"/>
          <w:sz w:val="24"/>
          <w:szCs w:val="24"/>
          <w:lang w:val="lv-LV"/>
        </w:rPr>
        <w:t xml:space="preserve"> </w:t>
      </w:r>
      <w:proofErr w:type="spellStart"/>
      <w:r w:rsidR="00884B1B" w:rsidRPr="00884B1B">
        <w:rPr>
          <w:rFonts w:ascii="Times New Roman" w:eastAsia="Times New Roman" w:hAnsi="Times New Roman" w:cs="Times New Roman"/>
          <w:i/>
          <w:iCs/>
          <w:sz w:val="24"/>
          <w:szCs w:val="24"/>
          <w:lang w:val="lv-LV"/>
        </w:rPr>
        <w:t>euro</w:t>
      </w:r>
      <w:proofErr w:type="spellEnd"/>
      <w:r w:rsidRPr="000716D7">
        <w:rPr>
          <w:rFonts w:ascii="Times New Roman" w:eastAsia="Times New Roman" w:hAnsi="Times New Roman" w:cs="Times New Roman"/>
          <w:sz w:val="24"/>
          <w:szCs w:val="24"/>
          <w:lang w:val="lv-LV"/>
        </w:rPr>
        <w:t xml:space="preserve"> , kas ir par 15</w:t>
      </w:r>
      <w:r w:rsidR="008506AF">
        <w:rPr>
          <w:rFonts w:ascii="Times New Roman" w:eastAsia="Times New Roman" w:hAnsi="Times New Roman" w:cs="Times New Roman"/>
          <w:sz w:val="24"/>
          <w:szCs w:val="24"/>
          <w:lang w:val="lv-LV"/>
        </w:rPr>
        <w:t xml:space="preserve"> </w:t>
      </w:r>
      <w:r w:rsidRPr="000716D7">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vairāk</w:t>
      </w:r>
      <w:r w:rsidRPr="000716D7">
        <w:rPr>
          <w:rFonts w:ascii="Times New Roman" w:eastAsia="Times New Roman" w:hAnsi="Times New Roman" w:cs="Times New Roman"/>
          <w:sz w:val="24"/>
          <w:szCs w:val="24"/>
          <w:lang w:val="lv-LV"/>
        </w:rPr>
        <w:t>, salīdzinot ar iepriekšējo gadu, un par 33</w:t>
      </w:r>
      <w:r w:rsidR="00546FBD">
        <w:rPr>
          <w:rFonts w:ascii="Times New Roman" w:eastAsia="Times New Roman" w:hAnsi="Times New Roman" w:cs="Times New Roman"/>
          <w:sz w:val="24"/>
          <w:szCs w:val="24"/>
          <w:lang w:val="lv-LV"/>
        </w:rPr>
        <w:t xml:space="preserve"> </w:t>
      </w:r>
      <w:r w:rsidRPr="000716D7">
        <w:rPr>
          <w:rFonts w:ascii="Times New Roman" w:eastAsia="Times New Roman" w:hAnsi="Times New Roman" w:cs="Times New Roman"/>
          <w:sz w:val="24"/>
          <w:szCs w:val="24"/>
          <w:lang w:val="lv-LV"/>
        </w:rPr>
        <w:t xml:space="preserve">% vairāk, salīdzinot ar 2019. gadu. </w:t>
      </w:r>
    </w:p>
    <w:p w14:paraId="326093D2" w14:textId="2211FEAF" w:rsidR="00AF6E42" w:rsidRPr="00603BA8" w:rsidRDefault="7C9E423D" w:rsidP="00AF6E42">
      <w:pPr>
        <w:spacing w:after="0" w:line="240" w:lineRule="auto"/>
        <w:ind w:firstLine="720"/>
        <w:jc w:val="both"/>
        <w:rPr>
          <w:rFonts w:ascii="Times New Roman" w:eastAsia="Times New Roman" w:hAnsi="Times New Roman" w:cs="Times New Roman"/>
          <w:sz w:val="24"/>
          <w:szCs w:val="24"/>
          <w:lang w:val="lv-LV"/>
        </w:rPr>
      </w:pPr>
      <w:r w:rsidRPr="00603BA8">
        <w:rPr>
          <w:rFonts w:ascii="Times New Roman" w:eastAsia="Times New Roman" w:hAnsi="Times New Roman" w:cs="Times New Roman"/>
          <w:sz w:val="24"/>
          <w:szCs w:val="24"/>
          <w:lang w:val="lv-LV"/>
        </w:rPr>
        <w:t>P</w:t>
      </w:r>
      <w:r w:rsidR="00AF6E42" w:rsidRPr="00603BA8">
        <w:rPr>
          <w:rFonts w:ascii="Times New Roman" w:eastAsia="Times New Roman" w:hAnsi="Times New Roman" w:cs="Times New Roman"/>
          <w:sz w:val="24"/>
          <w:szCs w:val="24"/>
          <w:lang w:val="lv-LV"/>
        </w:rPr>
        <w:t xml:space="preserve">ārskata periodā ir mainījusies tūrisma nozares specifiskā NIP </w:t>
      </w:r>
      <w:r w:rsidR="009041FE">
        <w:rPr>
          <w:rFonts w:ascii="Times New Roman" w:eastAsia="Times New Roman" w:hAnsi="Times New Roman" w:cs="Times New Roman"/>
          <w:sz w:val="24"/>
          <w:szCs w:val="24"/>
          <w:lang w:val="lv-LV"/>
        </w:rPr>
        <w:t>pamatnostādņu</w:t>
      </w:r>
      <w:r w:rsidR="00AF6E42" w:rsidRPr="00603BA8">
        <w:rPr>
          <w:rFonts w:ascii="Times New Roman" w:eastAsia="Times New Roman" w:hAnsi="Times New Roman" w:cs="Times New Roman"/>
          <w:sz w:val="24"/>
          <w:szCs w:val="24"/>
          <w:lang w:val="lv-LV"/>
        </w:rPr>
        <w:t xml:space="preserve"> rādītāja –</w:t>
      </w:r>
      <w:r w:rsidR="00AF6E42" w:rsidRPr="00603BA8">
        <w:rPr>
          <w:rFonts w:ascii="Times New Roman" w:eastAsia="Times New Roman" w:hAnsi="Times New Roman" w:cs="Times New Roman"/>
          <w:b/>
          <w:bCs/>
          <w:sz w:val="24"/>
          <w:szCs w:val="24"/>
          <w:lang w:val="lv-LV"/>
        </w:rPr>
        <w:t xml:space="preserve"> </w:t>
      </w:r>
      <w:r w:rsidR="04071AAD" w:rsidRPr="00603BA8">
        <w:rPr>
          <w:rFonts w:ascii="Times New Roman" w:eastAsia="Times New Roman" w:hAnsi="Times New Roman" w:cs="Times New Roman"/>
          <w:b/>
          <w:bCs/>
          <w:sz w:val="24"/>
          <w:szCs w:val="24"/>
          <w:lang w:val="lv-LV"/>
        </w:rPr>
        <w:t>"</w:t>
      </w:r>
      <w:r w:rsidR="00AF6E42" w:rsidRPr="00603BA8">
        <w:rPr>
          <w:rFonts w:ascii="Times New Roman" w:eastAsia="Times New Roman" w:hAnsi="Times New Roman" w:cs="Times New Roman"/>
          <w:b/>
          <w:bCs/>
          <w:sz w:val="24"/>
          <w:szCs w:val="24"/>
          <w:u w:val="single"/>
          <w:lang w:val="lv-LV"/>
        </w:rPr>
        <w:t>vieta Tūrisma konkurētspējas indeksā</w:t>
      </w:r>
      <w:r w:rsidR="324D2E82" w:rsidRPr="00603BA8">
        <w:rPr>
          <w:rFonts w:ascii="Times New Roman" w:eastAsia="Times New Roman" w:hAnsi="Times New Roman" w:cs="Times New Roman"/>
          <w:b/>
          <w:bCs/>
          <w:sz w:val="24"/>
          <w:szCs w:val="24"/>
          <w:u w:val="single"/>
          <w:lang w:val="lv-LV"/>
        </w:rPr>
        <w:t>"</w:t>
      </w:r>
      <w:r w:rsidR="00AF6E42" w:rsidRPr="00A07BA9">
        <w:rPr>
          <w:rStyle w:val="FootnoteReference"/>
          <w:rFonts w:ascii="Times New Roman" w:eastAsia="Times New Roman" w:hAnsi="Times New Roman" w:cs="Times New Roman"/>
          <w:sz w:val="24"/>
          <w:szCs w:val="24"/>
          <w:lang w:val="lv-LV"/>
        </w:rPr>
        <w:footnoteReference w:id="17"/>
      </w:r>
      <w:r w:rsidR="00AF6E42" w:rsidRPr="00A07BA9">
        <w:rPr>
          <w:rFonts w:ascii="Times New Roman" w:eastAsia="Times New Roman" w:hAnsi="Times New Roman" w:cs="Times New Roman"/>
          <w:sz w:val="24"/>
          <w:szCs w:val="24"/>
          <w:lang w:val="lv-LV"/>
        </w:rPr>
        <w:t xml:space="preserve"> </w:t>
      </w:r>
      <w:r w:rsidR="00AF6E42" w:rsidRPr="00603BA8">
        <w:rPr>
          <w:rFonts w:ascii="Times New Roman" w:eastAsia="Times New Roman" w:hAnsi="Times New Roman" w:cs="Times New Roman"/>
          <w:sz w:val="24"/>
          <w:szCs w:val="24"/>
          <w:lang w:val="lv-LV"/>
        </w:rPr>
        <w:t>aprēķina metodoloģija</w:t>
      </w:r>
      <w:r w:rsidR="1FB03CC0" w:rsidRPr="00603BA8">
        <w:rPr>
          <w:rFonts w:ascii="Times New Roman" w:eastAsia="Times New Roman" w:hAnsi="Times New Roman" w:cs="Times New Roman"/>
          <w:sz w:val="24"/>
          <w:szCs w:val="24"/>
          <w:lang w:val="lv-LV"/>
        </w:rPr>
        <w:t>,</w:t>
      </w:r>
      <w:r w:rsidR="00AF6E42" w:rsidRPr="00603BA8">
        <w:rPr>
          <w:rFonts w:ascii="Times New Roman" w:eastAsia="Times New Roman" w:hAnsi="Times New Roman" w:cs="Times New Roman"/>
          <w:sz w:val="24"/>
          <w:szCs w:val="24"/>
          <w:lang w:val="lv-LV"/>
        </w:rPr>
        <w:t xml:space="preserve"> </w:t>
      </w:r>
      <w:r w:rsidR="1FB03CC0" w:rsidRPr="00603BA8">
        <w:rPr>
          <w:rFonts w:ascii="Times New Roman" w:eastAsia="Times New Roman" w:hAnsi="Times New Roman" w:cs="Times New Roman"/>
          <w:sz w:val="24"/>
          <w:szCs w:val="24"/>
          <w:lang w:val="lv-LV"/>
        </w:rPr>
        <w:t xml:space="preserve">līdz ar to esošais </w:t>
      </w:r>
      <w:r w:rsidR="1FB03CC0" w:rsidRPr="589CE932">
        <w:rPr>
          <w:rFonts w:ascii="Times New Roman" w:eastAsia="Times New Roman" w:hAnsi="Times New Roman" w:cs="Times New Roman"/>
          <w:sz w:val="24"/>
          <w:szCs w:val="24"/>
          <w:lang w:val="lv-LV"/>
        </w:rPr>
        <w:t>NIP pamatnostādņu rādītājs tiek precizēts, aizstājot</w:t>
      </w:r>
      <w:r w:rsidR="1FB03CC0" w:rsidRPr="00603BA8">
        <w:rPr>
          <w:rFonts w:ascii="Times New Roman" w:eastAsia="Times New Roman" w:hAnsi="Times New Roman" w:cs="Times New Roman"/>
          <w:sz w:val="24"/>
          <w:szCs w:val="24"/>
          <w:lang w:val="lv-LV"/>
        </w:rPr>
        <w:t xml:space="preserve"> </w:t>
      </w:r>
      <w:r w:rsidR="1FB03CC0" w:rsidRPr="01E6371A">
        <w:rPr>
          <w:rFonts w:ascii="Times New Roman" w:eastAsia="Times New Roman" w:hAnsi="Times New Roman" w:cs="Times New Roman"/>
          <w:sz w:val="24"/>
          <w:szCs w:val="24"/>
          <w:lang w:val="lv-LV"/>
        </w:rPr>
        <w:t xml:space="preserve">to ar jaunu </w:t>
      </w:r>
      <w:r w:rsidR="11095A62" w:rsidRPr="2ABEB3A0">
        <w:rPr>
          <w:rFonts w:ascii="Times New Roman" w:eastAsia="Times New Roman" w:hAnsi="Times New Roman" w:cs="Times New Roman"/>
          <w:sz w:val="24"/>
          <w:szCs w:val="24"/>
          <w:lang w:val="lv-LV"/>
        </w:rPr>
        <w:t>rezultatīvo tūrisma izaugsmes</w:t>
      </w:r>
      <w:r w:rsidR="1FB03CC0" w:rsidRPr="44BA0FCC">
        <w:rPr>
          <w:rFonts w:ascii="Times New Roman" w:eastAsia="Times New Roman" w:hAnsi="Times New Roman" w:cs="Times New Roman"/>
          <w:sz w:val="24"/>
          <w:szCs w:val="24"/>
          <w:lang w:val="lv-LV"/>
        </w:rPr>
        <w:t xml:space="preserve"> </w:t>
      </w:r>
      <w:r w:rsidR="22F5CA3B" w:rsidRPr="64E03E86">
        <w:rPr>
          <w:rFonts w:ascii="Times New Roman" w:eastAsia="Times New Roman" w:hAnsi="Times New Roman" w:cs="Times New Roman"/>
          <w:sz w:val="24"/>
          <w:szCs w:val="24"/>
          <w:lang w:val="lv-LV"/>
        </w:rPr>
        <w:t>rādītāju</w:t>
      </w:r>
      <w:r w:rsidR="00AF6E42" w:rsidRPr="00603BA8">
        <w:rPr>
          <w:rFonts w:ascii="Times New Roman" w:eastAsia="Times New Roman" w:hAnsi="Times New Roman" w:cs="Times New Roman"/>
          <w:sz w:val="24"/>
          <w:szCs w:val="24"/>
          <w:lang w:val="lv-LV"/>
        </w:rPr>
        <w:t xml:space="preserve"> </w:t>
      </w:r>
      <w:r w:rsidR="00AF6E42" w:rsidRPr="1FBDBC97">
        <w:rPr>
          <w:rFonts w:ascii="Times New Roman" w:eastAsia="Times New Roman" w:hAnsi="Times New Roman" w:cs="Times New Roman"/>
          <w:b/>
          <w:sz w:val="24"/>
          <w:szCs w:val="24"/>
          <w:lang w:val="lv-LV"/>
        </w:rPr>
        <w:t>“Tūrisma attīstības indekss</w:t>
      </w:r>
      <w:r w:rsidR="00AF6E42" w:rsidRPr="1809EBF4">
        <w:rPr>
          <w:rFonts w:ascii="Times New Roman" w:eastAsia="Times New Roman" w:hAnsi="Times New Roman" w:cs="Times New Roman"/>
          <w:b/>
          <w:bCs/>
          <w:sz w:val="24"/>
          <w:szCs w:val="24"/>
          <w:lang w:val="lv-LV"/>
        </w:rPr>
        <w:t>”</w:t>
      </w:r>
      <w:r w:rsidR="00AF6E42" w:rsidRPr="00A824C9">
        <w:rPr>
          <w:rStyle w:val="FootnoteReference"/>
          <w:rFonts w:ascii="Times New Roman" w:eastAsia="Times New Roman" w:hAnsi="Times New Roman" w:cs="Times New Roman"/>
          <w:sz w:val="24"/>
          <w:szCs w:val="24"/>
          <w:lang w:val="lv-LV"/>
        </w:rPr>
        <w:footnoteReference w:id="18"/>
      </w:r>
      <w:r w:rsidR="00AF6E42" w:rsidRPr="00603BA8">
        <w:rPr>
          <w:rFonts w:ascii="Times New Roman" w:eastAsia="Times New Roman" w:hAnsi="Times New Roman" w:cs="Times New Roman"/>
          <w:sz w:val="24"/>
          <w:szCs w:val="24"/>
          <w:lang w:val="lv-LV"/>
        </w:rPr>
        <w:t>,</w:t>
      </w:r>
      <w:r w:rsidR="593200D2" w:rsidRPr="00603BA8">
        <w:rPr>
          <w:rFonts w:ascii="Times New Roman" w:eastAsia="Times New Roman" w:hAnsi="Times New Roman" w:cs="Times New Roman"/>
          <w:sz w:val="24"/>
          <w:szCs w:val="24"/>
          <w:lang w:val="lv-LV"/>
        </w:rPr>
        <w:t xml:space="preserve"> kura robežvērtība 2023. gadā bija 65. vieta Pasaules ekonomikas foruma </w:t>
      </w:r>
      <w:r w:rsidR="00FD1606" w:rsidRPr="00603BA8">
        <w:rPr>
          <w:rFonts w:ascii="Times New Roman" w:eastAsia="Times New Roman" w:hAnsi="Times New Roman" w:cs="Times New Roman"/>
          <w:sz w:val="24"/>
          <w:szCs w:val="24"/>
          <w:lang w:val="lv-LV"/>
        </w:rPr>
        <w:t>reitingā</w:t>
      </w:r>
      <w:r w:rsidR="593200D2" w:rsidRPr="00603BA8">
        <w:rPr>
          <w:rFonts w:ascii="Times New Roman" w:eastAsia="Times New Roman" w:hAnsi="Times New Roman" w:cs="Times New Roman"/>
          <w:sz w:val="24"/>
          <w:szCs w:val="24"/>
          <w:lang w:val="lv-LV"/>
        </w:rPr>
        <w:t xml:space="preserve">. </w:t>
      </w:r>
      <w:r w:rsidR="041716F5" w:rsidRPr="00603BA8">
        <w:rPr>
          <w:rFonts w:ascii="Times New Roman" w:eastAsia="Times New Roman" w:hAnsi="Times New Roman" w:cs="Times New Roman"/>
          <w:sz w:val="24"/>
          <w:szCs w:val="24"/>
          <w:lang w:val="lv-LV"/>
        </w:rPr>
        <w:t xml:space="preserve">Papildus </w:t>
      </w:r>
      <w:r w:rsidR="041716F5" w:rsidRPr="720A2637">
        <w:rPr>
          <w:rFonts w:ascii="Times New Roman" w:eastAsia="Times New Roman" w:hAnsi="Times New Roman" w:cs="Times New Roman"/>
          <w:sz w:val="24"/>
          <w:szCs w:val="24"/>
          <w:lang w:val="lv-LV"/>
        </w:rPr>
        <w:t xml:space="preserve">NIP pamatnostādņu </w:t>
      </w:r>
      <w:r w:rsidR="041716F5" w:rsidRPr="2EAF6A73">
        <w:rPr>
          <w:rFonts w:ascii="Times New Roman" w:eastAsia="Times New Roman" w:hAnsi="Times New Roman" w:cs="Times New Roman"/>
          <w:sz w:val="24"/>
          <w:szCs w:val="24"/>
          <w:lang w:val="lv-LV"/>
        </w:rPr>
        <w:t>rādītājs</w:t>
      </w:r>
      <w:r w:rsidR="041716F5" w:rsidRPr="00603BA8">
        <w:rPr>
          <w:rFonts w:ascii="Times New Roman" w:eastAsia="Times New Roman" w:hAnsi="Times New Roman" w:cs="Times New Roman"/>
          <w:sz w:val="24"/>
          <w:szCs w:val="24"/>
          <w:lang w:val="lv-LV"/>
        </w:rPr>
        <w:t xml:space="preserve"> tiek papildināts ar </w:t>
      </w:r>
      <w:r w:rsidR="00AF6E42" w:rsidRPr="00603BA8">
        <w:rPr>
          <w:rFonts w:ascii="Times New Roman" w:eastAsia="Times New Roman" w:hAnsi="Times New Roman" w:cs="Times New Roman"/>
          <w:sz w:val="24"/>
          <w:szCs w:val="24"/>
          <w:lang w:val="lv-LV"/>
        </w:rPr>
        <w:t>jaun</w:t>
      </w:r>
      <w:r w:rsidR="6CB5176E" w:rsidRPr="00603BA8">
        <w:rPr>
          <w:rFonts w:ascii="Times New Roman" w:eastAsia="Times New Roman" w:hAnsi="Times New Roman" w:cs="Times New Roman"/>
          <w:sz w:val="24"/>
          <w:szCs w:val="24"/>
          <w:lang w:val="lv-LV"/>
        </w:rPr>
        <w:t>u</w:t>
      </w:r>
      <w:r w:rsidR="00AF6E42" w:rsidRPr="00603BA8">
        <w:rPr>
          <w:rFonts w:ascii="Times New Roman" w:eastAsia="Times New Roman" w:hAnsi="Times New Roman" w:cs="Times New Roman"/>
          <w:sz w:val="24"/>
          <w:szCs w:val="24"/>
          <w:lang w:val="lv-LV"/>
        </w:rPr>
        <w:t xml:space="preserve"> NIP</w:t>
      </w:r>
      <w:r w:rsidR="00820F6E">
        <w:rPr>
          <w:rFonts w:ascii="Times New Roman" w:eastAsia="Times New Roman" w:hAnsi="Times New Roman" w:cs="Times New Roman"/>
          <w:sz w:val="24"/>
          <w:szCs w:val="24"/>
          <w:lang w:val="lv-LV"/>
        </w:rPr>
        <w:t xml:space="preserve"> pamatnostādņu</w:t>
      </w:r>
      <w:r w:rsidR="00AF6E42" w:rsidRPr="00603BA8">
        <w:rPr>
          <w:rFonts w:ascii="Times New Roman" w:eastAsia="Times New Roman" w:hAnsi="Times New Roman" w:cs="Times New Roman"/>
          <w:sz w:val="24"/>
          <w:szCs w:val="24"/>
          <w:lang w:val="lv-LV"/>
        </w:rPr>
        <w:t xml:space="preserve"> rezultatīv</w:t>
      </w:r>
      <w:r w:rsidR="3467B6B4" w:rsidRPr="00603BA8">
        <w:rPr>
          <w:rFonts w:ascii="Times New Roman" w:eastAsia="Times New Roman" w:hAnsi="Times New Roman" w:cs="Times New Roman"/>
          <w:sz w:val="24"/>
          <w:szCs w:val="24"/>
          <w:lang w:val="lv-LV"/>
        </w:rPr>
        <w:t>o</w:t>
      </w:r>
      <w:r w:rsidR="00AF6E42" w:rsidRPr="00603BA8">
        <w:rPr>
          <w:rFonts w:ascii="Times New Roman" w:eastAsia="Times New Roman" w:hAnsi="Times New Roman" w:cs="Times New Roman"/>
          <w:sz w:val="24"/>
          <w:szCs w:val="24"/>
          <w:lang w:val="lv-LV"/>
        </w:rPr>
        <w:t xml:space="preserve"> tūrisma</w:t>
      </w:r>
      <w:r w:rsidR="00F713CF">
        <w:rPr>
          <w:rFonts w:ascii="Times New Roman" w:eastAsia="Times New Roman" w:hAnsi="Times New Roman" w:cs="Times New Roman"/>
          <w:sz w:val="24"/>
          <w:szCs w:val="24"/>
          <w:lang w:val="lv-LV"/>
        </w:rPr>
        <w:t xml:space="preserve"> izaugsmes</w:t>
      </w:r>
      <w:r w:rsidR="00AF6E42" w:rsidRPr="00603BA8">
        <w:rPr>
          <w:rFonts w:ascii="Times New Roman" w:eastAsia="Times New Roman" w:hAnsi="Times New Roman" w:cs="Times New Roman"/>
          <w:sz w:val="24"/>
          <w:szCs w:val="24"/>
          <w:lang w:val="lv-LV"/>
        </w:rPr>
        <w:t xml:space="preserve"> rādītāj</w:t>
      </w:r>
      <w:r w:rsidR="11409658" w:rsidRPr="00603BA8">
        <w:rPr>
          <w:rFonts w:ascii="Times New Roman" w:eastAsia="Times New Roman" w:hAnsi="Times New Roman" w:cs="Times New Roman"/>
          <w:sz w:val="24"/>
          <w:szCs w:val="24"/>
          <w:lang w:val="lv-LV"/>
        </w:rPr>
        <w:t xml:space="preserve">u - </w:t>
      </w:r>
      <w:r w:rsidR="00AF6E42" w:rsidRPr="19310D7D">
        <w:rPr>
          <w:rFonts w:ascii="Times New Roman" w:eastAsia="Times New Roman" w:hAnsi="Times New Roman" w:cs="Times New Roman"/>
          <w:b/>
          <w:sz w:val="24"/>
          <w:szCs w:val="24"/>
          <w:lang w:val="lv-LV"/>
        </w:rPr>
        <w:t>“</w:t>
      </w:r>
      <w:r w:rsidR="00AF6E42" w:rsidRPr="00603BA8">
        <w:rPr>
          <w:rFonts w:ascii="Times New Roman" w:eastAsia="Times New Roman" w:hAnsi="Times New Roman" w:cs="Times New Roman"/>
          <w:b/>
          <w:bCs/>
          <w:sz w:val="24"/>
          <w:szCs w:val="24"/>
          <w:u w:val="single"/>
          <w:lang w:val="lv-LV"/>
        </w:rPr>
        <w:t>Ārvalstu tūristu Latvijā kopējie izdevumi</w:t>
      </w:r>
      <w:r w:rsidR="00AF6E42" w:rsidRPr="4E89587D">
        <w:rPr>
          <w:rFonts w:ascii="Times New Roman" w:eastAsia="Times New Roman" w:hAnsi="Times New Roman" w:cs="Times New Roman"/>
          <w:b/>
          <w:bCs/>
          <w:sz w:val="24"/>
          <w:szCs w:val="24"/>
          <w:lang w:val="lv-LV"/>
        </w:rPr>
        <w:t>”</w:t>
      </w:r>
      <w:r w:rsidR="5F6973A4" w:rsidRPr="4E89587D">
        <w:rPr>
          <w:rFonts w:ascii="Times New Roman" w:eastAsia="Times New Roman" w:hAnsi="Times New Roman" w:cs="Times New Roman"/>
          <w:b/>
          <w:bCs/>
          <w:sz w:val="24"/>
          <w:szCs w:val="24"/>
          <w:lang w:val="lv-LV"/>
        </w:rPr>
        <w:t>,</w:t>
      </w:r>
      <w:r w:rsidR="00AF6E42" w:rsidRPr="00603BA8">
        <w:rPr>
          <w:rFonts w:ascii="Times New Roman" w:eastAsia="Times New Roman" w:hAnsi="Times New Roman" w:cs="Times New Roman"/>
          <w:sz w:val="24"/>
          <w:szCs w:val="24"/>
          <w:lang w:val="lv-LV"/>
        </w:rPr>
        <w:t xml:space="preserve"> kas </w:t>
      </w:r>
      <w:r w:rsidR="00046869" w:rsidRPr="00603BA8">
        <w:rPr>
          <w:rFonts w:ascii="Times New Roman" w:eastAsia="Times New Roman" w:hAnsi="Times New Roman" w:cs="Times New Roman"/>
          <w:sz w:val="24"/>
          <w:szCs w:val="24"/>
          <w:lang w:val="lv-LV"/>
        </w:rPr>
        <w:t>noteikt</w:t>
      </w:r>
      <w:r w:rsidR="00046869">
        <w:rPr>
          <w:rFonts w:ascii="Times New Roman" w:eastAsia="Times New Roman" w:hAnsi="Times New Roman" w:cs="Times New Roman"/>
          <w:sz w:val="24"/>
          <w:szCs w:val="24"/>
          <w:lang w:val="lv-LV"/>
        </w:rPr>
        <w:t>s</w:t>
      </w:r>
      <w:r w:rsidR="00AF6E42" w:rsidRPr="00603BA8">
        <w:rPr>
          <w:rFonts w:ascii="Times New Roman" w:eastAsia="Times New Roman" w:hAnsi="Times New Roman" w:cs="Times New Roman"/>
          <w:sz w:val="24"/>
          <w:szCs w:val="24"/>
          <w:lang w:val="lv-LV"/>
        </w:rPr>
        <w:t xml:space="preserve"> saskaņā ar Latvijas Tūrisma un pasākumu nozares eksporta veicināšanas stratēģijā līdz 2027.</w:t>
      </w:r>
      <w:r w:rsidR="00B96367">
        <w:rPr>
          <w:rFonts w:ascii="Times New Roman" w:eastAsia="Times New Roman" w:hAnsi="Times New Roman" w:cs="Times New Roman"/>
          <w:sz w:val="24"/>
          <w:szCs w:val="24"/>
          <w:lang w:val="lv-LV"/>
        </w:rPr>
        <w:t xml:space="preserve"> </w:t>
      </w:r>
      <w:r w:rsidR="00AF6E42" w:rsidRPr="00603BA8">
        <w:rPr>
          <w:rFonts w:ascii="Times New Roman" w:eastAsia="Times New Roman" w:hAnsi="Times New Roman" w:cs="Times New Roman"/>
          <w:sz w:val="24"/>
          <w:szCs w:val="24"/>
          <w:lang w:val="lv-LV"/>
        </w:rPr>
        <w:t>gadam</w:t>
      </w:r>
      <w:r w:rsidR="00046869">
        <w:rPr>
          <w:rStyle w:val="FootnoteReference"/>
          <w:rFonts w:ascii="Times New Roman" w:eastAsia="Times New Roman" w:hAnsi="Times New Roman" w:cs="Times New Roman"/>
          <w:sz w:val="24"/>
          <w:szCs w:val="24"/>
          <w:lang w:val="lv-LV"/>
        </w:rPr>
        <w:footnoteReference w:id="19"/>
      </w:r>
      <w:r w:rsidR="00AF6E42" w:rsidRPr="00603BA8">
        <w:rPr>
          <w:rFonts w:ascii="Times New Roman" w:eastAsia="Times New Roman" w:hAnsi="Times New Roman" w:cs="Times New Roman"/>
          <w:sz w:val="24"/>
          <w:szCs w:val="24"/>
          <w:lang w:val="lv-LV"/>
        </w:rPr>
        <w:t xml:space="preserve"> definētajiem mērķiem, ņemot vērā makroekonomiskās prognozes. </w:t>
      </w:r>
      <w:r w:rsidR="001E1409">
        <w:rPr>
          <w:rFonts w:ascii="Times New Roman" w:eastAsia="Times New Roman" w:hAnsi="Times New Roman" w:cs="Times New Roman"/>
          <w:sz w:val="24"/>
          <w:szCs w:val="24"/>
          <w:lang w:val="lv-LV"/>
        </w:rPr>
        <w:t>Jaun</w:t>
      </w:r>
      <w:r w:rsidR="00AF6E42" w:rsidRPr="00603BA8">
        <w:rPr>
          <w:rFonts w:ascii="Times New Roman" w:eastAsia="Times New Roman" w:hAnsi="Times New Roman" w:cs="Times New Roman"/>
          <w:sz w:val="24"/>
          <w:szCs w:val="24"/>
          <w:lang w:val="lv-LV"/>
        </w:rPr>
        <w:t xml:space="preserve">ā </w:t>
      </w:r>
      <w:r w:rsidR="001E1409">
        <w:rPr>
          <w:rFonts w:ascii="Times New Roman" w:eastAsia="Times New Roman" w:hAnsi="Times New Roman" w:cs="Times New Roman"/>
          <w:sz w:val="24"/>
          <w:szCs w:val="24"/>
          <w:lang w:val="lv-LV"/>
        </w:rPr>
        <w:t xml:space="preserve">NIP pamatnostādņu rezultatīvā rādītāja </w:t>
      </w:r>
      <w:r w:rsidR="00AF6E42" w:rsidRPr="00603BA8">
        <w:rPr>
          <w:rFonts w:ascii="Times New Roman" w:eastAsia="Times New Roman" w:hAnsi="Times New Roman" w:cs="Times New Roman"/>
          <w:sz w:val="24"/>
          <w:szCs w:val="24"/>
          <w:lang w:val="lv-LV"/>
        </w:rPr>
        <w:t>vērtība</w:t>
      </w:r>
      <w:r w:rsidR="00386A69">
        <w:rPr>
          <w:rFonts w:ascii="Times New Roman" w:eastAsia="Times New Roman" w:hAnsi="Times New Roman" w:cs="Times New Roman"/>
          <w:sz w:val="24"/>
          <w:szCs w:val="24"/>
          <w:lang w:val="lv-LV"/>
        </w:rPr>
        <w:t xml:space="preserve"> </w:t>
      </w:r>
      <w:r w:rsidR="00AF6E42" w:rsidRPr="00603BA8">
        <w:rPr>
          <w:rFonts w:ascii="Times New Roman" w:eastAsia="Times New Roman" w:hAnsi="Times New Roman" w:cs="Times New Roman"/>
          <w:sz w:val="24"/>
          <w:szCs w:val="24"/>
          <w:lang w:val="lv-LV"/>
        </w:rPr>
        <w:t>2023.</w:t>
      </w:r>
      <w:r w:rsidR="00F72D6D">
        <w:rPr>
          <w:rFonts w:ascii="Times New Roman" w:eastAsia="Times New Roman" w:hAnsi="Times New Roman" w:cs="Times New Roman"/>
          <w:sz w:val="24"/>
          <w:szCs w:val="24"/>
          <w:lang w:val="lv-LV"/>
        </w:rPr>
        <w:t xml:space="preserve"> </w:t>
      </w:r>
      <w:r w:rsidR="00AF6E42" w:rsidRPr="00603BA8">
        <w:rPr>
          <w:rFonts w:ascii="Times New Roman" w:eastAsia="Times New Roman" w:hAnsi="Times New Roman" w:cs="Times New Roman"/>
          <w:sz w:val="24"/>
          <w:szCs w:val="24"/>
          <w:lang w:val="lv-LV"/>
        </w:rPr>
        <w:t>gad</w:t>
      </w:r>
      <w:r w:rsidR="07889C54" w:rsidRPr="00603BA8">
        <w:rPr>
          <w:rFonts w:ascii="Times New Roman" w:eastAsia="Times New Roman" w:hAnsi="Times New Roman" w:cs="Times New Roman"/>
          <w:sz w:val="24"/>
          <w:szCs w:val="24"/>
          <w:lang w:val="lv-LV"/>
        </w:rPr>
        <w:t>ā</w:t>
      </w:r>
      <w:r w:rsidR="001C29AA">
        <w:rPr>
          <w:rFonts w:ascii="Times New Roman" w:eastAsia="Times New Roman" w:hAnsi="Times New Roman" w:cs="Times New Roman"/>
          <w:sz w:val="24"/>
          <w:szCs w:val="24"/>
          <w:lang w:val="lv-LV"/>
        </w:rPr>
        <w:t xml:space="preserve"> </w:t>
      </w:r>
      <w:r w:rsidR="00766A25">
        <w:rPr>
          <w:rFonts w:ascii="Times New Roman" w:eastAsia="Times New Roman" w:hAnsi="Times New Roman" w:cs="Times New Roman"/>
          <w:sz w:val="24"/>
          <w:szCs w:val="24"/>
          <w:lang w:val="lv-LV"/>
        </w:rPr>
        <w:t>bija</w:t>
      </w:r>
      <w:r w:rsidR="00766A25" w:rsidRPr="00222C15">
        <w:rPr>
          <w:rFonts w:ascii="Times New Roman" w:eastAsia="Times New Roman" w:hAnsi="Times New Roman" w:cs="Times New Roman"/>
          <w:sz w:val="24"/>
          <w:szCs w:val="24"/>
          <w:lang w:val="lv-LV"/>
        </w:rPr>
        <w:t xml:space="preserve"> </w:t>
      </w:r>
      <w:r w:rsidR="00222C15" w:rsidRPr="000F46DA">
        <w:rPr>
          <w:rFonts w:ascii="Times New Roman" w:hAnsi="Times New Roman" w:cs="Times New Roman"/>
          <w:sz w:val="24"/>
          <w:szCs w:val="24"/>
          <w:lang w:val="lv-LV"/>
        </w:rPr>
        <w:t>1 180</w:t>
      </w:r>
      <w:r w:rsidR="00766A25" w:rsidRPr="00302858">
        <w:rPr>
          <w:rFonts w:ascii="Times New Roman" w:hAnsi="Times New Roman" w:cs="Times New Roman"/>
          <w:sz w:val="24"/>
          <w:szCs w:val="24"/>
          <w:lang w:val="lv-LV"/>
        </w:rPr>
        <w:t xml:space="preserve"> </w:t>
      </w:r>
      <w:r w:rsidR="001C29AA" w:rsidRPr="00CE4B6B">
        <w:rPr>
          <w:rFonts w:ascii="Times New Roman" w:eastAsia="Times New Roman" w:hAnsi="Times New Roman" w:cs="Times New Roman"/>
          <w:sz w:val="24"/>
          <w:szCs w:val="24"/>
          <w:lang w:val="lv-LV"/>
        </w:rPr>
        <w:t xml:space="preserve">milj. </w:t>
      </w:r>
      <w:proofErr w:type="spellStart"/>
      <w:r w:rsidR="001E6889">
        <w:rPr>
          <w:rFonts w:ascii="Times New Roman" w:eastAsia="Times New Roman" w:hAnsi="Times New Roman" w:cs="Times New Roman"/>
          <w:i/>
          <w:iCs/>
          <w:sz w:val="24"/>
          <w:szCs w:val="24"/>
          <w:lang w:val="lv-LV"/>
        </w:rPr>
        <w:t>euro</w:t>
      </w:r>
      <w:proofErr w:type="spellEnd"/>
      <w:r w:rsidR="4323C53D" w:rsidRPr="0E82494D">
        <w:rPr>
          <w:rFonts w:ascii="Times New Roman" w:eastAsia="Times New Roman" w:hAnsi="Times New Roman" w:cs="Times New Roman"/>
          <w:i/>
          <w:iCs/>
          <w:sz w:val="24"/>
          <w:szCs w:val="24"/>
          <w:lang w:val="lv-LV"/>
        </w:rPr>
        <w:t xml:space="preserve"> </w:t>
      </w:r>
      <w:r w:rsidR="4323C53D" w:rsidRPr="0E82494D">
        <w:rPr>
          <w:rFonts w:ascii="Times New Roman" w:eastAsia="Times New Roman" w:hAnsi="Times New Roman" w:cs="Times New Roman"/>
          <w:sz w:val="24"/>
          <w:szCs w:val="24"/>
          <w:lang w:val="lv-LV"/>
        </w:rPr>
        <w:t>apmērā</w:t>
      </w:r>
      <w:r w:rsidR="00AF6E42">
        <w:rPr>
          <w:rFonts w:ascii="Times New Roman" w:eastAsia="Times New Roman" w:hAnsi="Times New Roman" w:cs="Times New Roman"/>
          <w:i/>
          <w:sz w:val="24"/>
          <w:szCs w:val="24"/>
          <w:lang w:val="lv-LV"/>
        </w:rPr>
        <w:t xml:space="preserve"> </w:t>
      </w:r>
      <w:r w:rsidR="00AF6E42" w:rsidRPr="00603BA8">
        <w:rPr>
          <w:rFonts w:ascii="Times New Roman" w:eastAsia="Times New Roman" w:hAnsi="Times New Roman" w:cs="Times New Roman"/>
          <w:sz w:val="24"/>
          <w:szCs w:val="24"/>
          <w:lang w:val="lv-LV"/>
        </w:rPr>
        <w:t>un 2027.</w:t>
      </w:r>
      <w:r w:rsidR="00F72D6D">
        <w:rPr>
          <w:rFonts w:ascii="Times New Roman" w:eastAsia="Times New Roman" w:hAnsi="Times New Roman" w:cs="Times New Roman"/>
          <w:sz w:val="24"/>
          <w:szCs w:val="24"/>
          <w:lang w:val="lv-LV"/>
        </w:rPr>
        <w:t xml:space="preserve"> </w:t>
      </w:r>
      <w:r w:rsidR="00AF6E42" w:rsidRPr="00603BA8">
        <w:rPr>
          <w:rFonts w:ascii="Times New Roman" w:eastAsia="Times New Roman" w:hAnsi="Times New Roman" w:cs="Times New Roman"/>
          <w:sz w:val="24"/>
          <w:szCs w:val="24"/>
          <w:lang w:val="lv-LV"/>
        </w:rPr>
        <w:t>gada mērķa vērtība</w:t>
      </w:r>
      <w:r w:rsidR="001C29AA">
        <w:rPr>
          <w:rFonts w:ascii="Times New Roman" w:eastAsia="Times New Roman" w:hAnsi="Times New Roman" w:cs="Times New Roman"/>
          <w:sz w:val="24"/>
          <w:szCs w:val="24"/>
          <w:lang w:val="lv-LV"/>
        </w:rPr>
        <w:t xml:space="preserve"> noteikta 1 52</w:t>
      </w:r>
      <w:r w:rsidR="00222C15" w:rsidRPr="00222C15">
        <w:rPr>
          <w:rFonts w:ascii="Times New Roman" w:eastAsia="Times New Roman" w:hAnsi="Times New Roman" w:cs="Times New Roman"/>
          <w:sz w:val="24"/>
          <w:szCs w:val="24"/>
          <w:lang w:val="lv-LV"/>
        </w:rPr>
        <w:t>1</w:t>
      </w:r>
      <w:r w:rsidR="001C29AA">
        <w:rPr>
          <w:rFonts w:ascii="Times New Roman" w:eastAsia="Times New Roman" w:hAnsi="Times New Roman" w:cs="Times New Roman"/>
          <w:sz w:val="24"/>
          <w:szCs w:val="24"/>
          <w:lang w:val="lv-LV"/>
        </w:rPr>
        <w:t xml:space="preserve"> </w:t>
      </w:r>
      <w:r w:rsidR="001C29AA" w:rsidRPr="00CE4B6B">
        <w:rPr>
          <w:rFonts w:ascii="Times New Roman" w:eastAsia="Times New Roman" w:hAnsi="Times New Roman" w:cs="Times New Roman"/>
          <w:sz w:val="24"/>
          <w:szCs w:val="24"/>
          <w:lang w:val="lv-LV"/>
        </w:rPr>
        <w:t xml:space="preserve">milj. </w:t>
      </w:r>
      <w:proofErr w:type="spellStart"/>
      <w:r w:rsidR="001E6889">
        <w:rPr>
          <w:rFonts w:ascii="Times New Roman" w:eastAsia="Times New Roman" w:hAnsi="Times New Roman" w:cs="Times New Roman"/>
          <w:i/>
          <w:iCs/>
          <w:sz w:val="24"/>
          <w:szCs w:val="24"/>
          <w:lang w:val="lv-LV"/>
        </w:rPr>
        <w:t>euro</w:t>
      </w:r>
      <w:proofErr w:type="spellEnd"/>
      <w:r w:rsidR="001E6889">
        <w:rPr>
          <w:rFonts w:ascii="Times New Roman" w:eastAsia="Times New Roman" w:hAnsi="Times New Roman" w:cs="Times New Roman"/>
          <w:i/>
          <w:iCs/>
          <w:sz w:val="24"/>
          <w:szCs w:val="24"/>
          <w:lang w:val="lv-LV"/>
        </w:rPr>
        <w:t xml:space="preserve"> </w:t>
      </w:r>
      <w:r w:rsidR="001C29AA" w:rsidRPr="001C29AA">
        <w:rPr>
          <w:rFonts w:ascii="Times New Roman" w:eastAsia="Times New Roman" w:hAnsi="Times New Roman" w:cs="Times New Roman"/>
          <w:sz w:val="24"/>
          <w:szCs w:val="24"/>
          <w:lang w:val="lv-LV"/>
        </w:rPr>
        <w:t>apmērā</w:t>
      </w:r>
      <w:r w:rsidR="00AF6E42" w:rsidRPr="00603BA8">
        <w:rPr>
          <w:rFonts w:ascii="Times New Roman" w:eastAsia="Times New Roman" w:hAnsi="Times New Roman" w:cs="Times New Roman"/>
          <w:sz w:val="24"/>
          <w:szCs w:val="24"/>
          <w:lang w:val="lv-LV"/>
        </w:rPr>
        <w:t xml:space="preserve">. </w:t>
      </w:r>
    </w:p>
    <w:p w14:paraId="3E13B455" w14:textId="65A30DF6" w:rsidR="00AF6E42" w:rsidRPr="00343E7A" w:rsidRDefault="00AF6E42" w:rsidP="00AF6E42">
      <w:pPr>
        <w:spacing w:after="0" w:line="240" w:lineRule="auto"/>
        <w:ind w:firstLine="720"/>
        <w:jc w:val="both"/>
        <w:rPr>
          <w:rFonts w:ascii="Times New Roman" w:eastAsia="Times New Roman" w:hAnsi="Times New Roman" w:cs="Times New Roman"/>
          <w:sz w:val="24"/>
          <w:szCs w:val="24"/>
          <w:lang w:val="lv-LV"/>
        </w:rPr>
      </w:pPr>
      <w:r w:rsidRPr="00343E7A">
        <w:rPr>
          <w:rFonts w:ascii="Times New Roman" w:eastAsia="Times New Roman" w:hAnsi="Times New Roman" w:cs="Times New Roman"/>
          <w:sz w:val="24"/>
          <w:szCs w:val="24"/>
          <w:lang w:val="lv-LV"/>
        </w:rPr>
        <w:t>2024. gada 18. jūnijā paziņoti 36. Starptautiskā vadības attīstības institūta (IMD) Pasaules konkurētspējas ziņojuma rezultāti. Tā sagatavošanā piedalījās arī Latvijas Universitātes (LU) eksperti sadarbībā ar LIAA.</w:t>
      </w:r>
      <w:r w:rsidRPr="006D57AD">
        <w:rPr>
          <w:rFonts w:ascii="Times New Roman" w:eastAsia="Times New Roman" w:hAnsi="Times New Roman" w:cs="Times New Roman"/>
          <w:sz w:val="24"/>
          <w:szCs w:val="24"/>
          <w:lang w:val="lv-LV"/>
        </w:rPr>
        <w:t xml:space="preserve"> “Pasaules konkurētspējas reitingā 2024” Latvija pacēlusies par 6 punktiem un kopvērtējumā ieņem 45. vietu</w:t>
      </w:r>
      <w:r w:rsidR="006D57AD" w:rsidRPr="006D57AD">
        <w:rPr>
          <w:rFonts w:ascii="Times New Roman" w:eastAsia="Times New Roman" w:hAnsi="Times New Roman" w:cs="Times New Roman"/>
          <w:sz w:val="24"/>
          <w:szCs w:val="24"/>
          <w:lang w:val="lv-LV"/>
        </w:rPr>
        <w:t xml:space="preserve"> </w:t>
      </w:r>
      <w:r w:rsidRPr="00343E7A">
        <w:rPr>
          <w:rFonts w:ascii="Times New Roman" w:eastAsia="Times New Roman" w:hAnsi="Times New Roman" w:cs="Times New Roman"/>
          <w:sz w:val="24"/>
          <w:szCs w:val="24"/>
          <w:lang w:val="lv-LV"/>
        </w:rPr>
        <w:t>(2023. gadā – 51. vieta) 67 pasaules valstu vērtējumā. Reitinga rādītāji iedalās četrās jomās: ekonomikas sniegums, valdības efektivitāte, uzņēmējdarbības efektivitāte un infrastruktūra. Reitinga kāpuma pamatā 2024. gadā ir valsts pārvaldes darbības un biznesa efektivitātes uzlabošanās un infrastruktūras attīstība.</w:t>
      </w:r>
      <w:r w:rsidRPr="00343E7A">
        <w:rPr>
          <w:lang w:val="lv-LV"/>
        </w:rPr>
        <w:t xml:space="preserve"> </w:t>
      </w:r>
      <w:r w:rsidRPr="00343E7A">
        <w:rPr>
          <w:rFonts w:ascii="Times New Roman" w:eastAsia="Times New Roman" w:hAnsi="Times New Roman" w:cs="Times New Roman"/>
          <w:sz w:val="24"/>
          <w:szCs w:val="24"/>
          <w:lang w:val="lv-LV"/>
        </w:rPr>
        <w:t>Uzlabojies arī uzņēmējdarbības vides regulējums, kur Latvija pak</w:t>
      </w:r>
      <w:r w:rsidR="00C8641B">
        <w:rPr>
          <w:rFonts w:ascii="Times New Roman" w:eastAsia="Times New Roman" w:hAnsi="Times New Roman" w:cs="Times New Roman"/>
          <w:sz w:val="24"/>
          <w:szCs w:val="24"/>
          <w:lang w:val="lv-LV"/>
        </w:rPr>
        <w:t>ā</w:t>
      </w:r>
      <w:r w:rsidRPr="00343E7A">
        <w:rPr>
          <w:rFonts w:ascii="Times New Roman" w:eastAsia="Times New Roman" w:hAnsi="Times New Roman" w:cs="Times New Roman"/>
          <w:sz w:val="24"/>
          <w:szCs w:val="24"/>
          <w:lang w:val="lv-LV"/>
        </w:rPr>
        <w:t>pās no 43. uz 32. vietu, jo būtiska loma ir “zaļā koridora” regulējumam kā arī uzsāktajam darbam birokrātijas mazināšanā. Uzlabojumi vērojami arī pieejamās infrastruktūras novērtējumā, kur Latvija pakāpās par piecām vietām. Tāpat reitingā atzinīgi tiek novērtēts Latvijas fokuss uz eksportu.</w:t>
      </w:r>
      <w:r w:rsidR="009138BA">
        <w:rPr>
          <w:rFonts w:ascii="Times New Roman" w:eastAsia="Times New Roman" w:hAnsi="Times New Roman" w:cs="Times New Roman"/>
          <w:sz w:val="24"/>
          <w:szCs w:val="24"/>
          <w:lang w:val="lv-LV"/>
        </w:rPr>
        <w:t xml:space="preserve"> </w:t>
      </w:r>
      <w:r w:rsidRPr="00343E7A">
        <w:rPr>
          <w:rFonts w:ascii="Times New Roman" w:eastAsia="Times New Roman" w:hAnsi="Times New Roman" w:cs="Times New Roman"/>
          <w:sz w:val="24"/>
          <w:szCs w:val="24"/>
          <w:lang w:val="lv-LV"/>
        </w:rPr>
        <w:t>Izmantojot 67 valstu biznesa vadītāju aptauju rezultātus un 164 statistikas rādītāju analīzi, aptauju rezultāti iezīmēja trīs kopējas tendences, kas visvairāk ietekmē uzņēmumus: mākslīgā intelekta ieviešana (55,1%), globālās ekonomiskās lejupslīdes risks (52%) un ģeopolitiskie konflikti (36,1%)</w:t>
      </w:r>
      <w:r w:rsidR="00D029EA" w:rsidRPr="00A824C9">
        <w:rPr>
          <w:rStyle w:val="FootnoteReference"/>
          <w:rFonts w:ascii="Times New Roman" w:eastAsia="Times New Roman" w:hAnsi="Times New Roman" w:cs="Times New Roman"/>
          <w:sz w:val="24"/>
          <w:szCs w:val="24"/>
          <w:lang w:val="lv-LV"/>
        </w:rPr>
        <w:footnoteReference w:id="20"/>
      </w:r>
      <w:r w:rsidRPr="00343E7A">
        <w:rPr>
          <w:rFonts w:ascii="Times New Roman" w:eastAsia="Times New Roman" w:hAnsi="Times New Roman" w:cs="Times New Roman"/>
          <w:sz w:val="24"/>
          <w:szCs w:val="24"/>
          <w:lang w:val="lv-LV"/>
        </w:rPr>
        <w:t>.</w:t>
      </w:r>
    </w:p>
    <w:p w14:paraId="14FA00F1" w14:textId="77777777" w:rsidR="00AF6E42" w:rsidRPr="004E6539" w:rsidRDefault="00AF6E42" w:rsidP="00AF6E42">
      <w:pPr>
        <w:spacing w:after="0" w:line="240" w:lineRule="auto"/>
        <w:ind w:firstLine="720"/>
        <w:jc w:val="both"/>
        <w:rPr>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D029EA" w14:paraId="44509445" w14:textId="77777777" w:rsidTr="00716C61">
        <w:trPr>
          <w:trHeight w:val="80"/>
        </w:trPr>
        <w:tc>
          <w:tcPr>
            <w:tcW w:w="9639" w:type="dxa"/>
            <w:shd w:val="clear" w:color="auto" w:fill="E7E6E6" w:themeFill="background2"/>
          </w:tcPr>
          <w:p w14:paraId="5602CBC8" w14:textId="4C49BD5A" w:rsidR="00AF6E42" w:rsidRPr="00DE4623" w:rsidRDefault="00ED49C4" w:rsidP="00DE4623">
            <w:pPr>
              <w:pStyle w:val="Heading3"/>
              <w:rPr>
                <w:rFonts w:ascii="Times New Roman" w:hAnsi="Times New Roman" w:cs="Times New Roman"/>
                <w:b/>
                <w:bCs/>
                <w:color w:val="auto"/>
              </w:rPr>
            </w:pPr>
            <w:bookmarkStart w:id="14" w:name="_Toc175233155"/>
            <w:r>
              <w:rPr>
                <w:rFonts w:ascii="Times New Roman" w:hAnsi="Times New Roman" w:cs="Times New Roman"/>
                <w:b/>
                <w:bCs/>
                <w:color w:val="auto"/>
              </w:rPr>
              <w:t xml:space="preserve">2.2. </w:t>
            </w:r>
            <w:r w:rsidR="00AF6E42" w:rsidRPr="006A2A15">
              <w:rPr>
                <w:rFonts w:ascii="Times New Roman" w:hAnsi="Times New Roman" w:cs="Times New Roman"/>
                <w:b/>
                <w:bCs/>
                <w:color w:val="auto"/>
                <w:lang w:val="lv-LV"/>
              </w:rPr>
              <w:t>Būtiskākie īstenotie pasākumi</w:t>
            </w:r>
            <w:bookmarkEnd w:id="14"/>
          </w:p>
        </w:tc>
      </w:tr>
    </w:tbl>
    <w:p w14:paraId="6254E206" w14:textId="77777777"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p>
    <w:p w14:paraId="6D6FDA8A" w14:textId="586407FE" w:rsidR="00AF6E42" w:rsidRPr="00683B3A" w:rsidRDefault="00F36A00"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 </w:t>
      </w:r>
      <w:r w:rsidR="00AF6E42" w:rsidRPr="00013251">
        <w:rPr>
          <w:rFonts w:ascii="Times New Roman" w:eastAsia="Times New Roman" w:hAnsi="Times New Roman" w:cs="Times New Roman"/>
          <w:sz w:val="24"/>
          <w:szCs w:val="24"/>
          <w:lang w:val="lv-LV"/>
        </w:rPr>
        <w:t xml:space="preserve">Ņemot vērā veiksmīgo pieredzi, organizējot Latvijas dalību starptautiskajā izstādē Expo 2020 Dubaijā, valdība iepriekšējos gados konceptuāli atbalstīja Latvijas dalību izstādē Expo 2025 </w:t>
      </w:r>
      <w:r w:rsidR="00AF6E42" w:rsidRPr="00495127">
        <w:rPr>
          <w:rFonts w:ascii="Times New Roman" w:eastAsia="Times New Roman" w:hAnsi="Times New Roman" w:cs="Times New Roman"/>
          <w:sz w:val="24"/>
          <w:szCs w:val="24"/>
          <w:lang w:val="lv-LV"/>
        </w:rPr>
        <w:t>Osakā</w:t>
      </w:r>
      <w:r w:rsidR="00647364" w:rsidRPr="00495127">
        <w:rPr>
          <w:rFonts w:ascii="Times New Roman" w:eastAsia="Times New Roman" w:hAnsi="Times New Roman" w:cs="Times New Roman"/>
          <w:sz w:val="24"/>
          <w:szCs w:val="24"/>
          <w:lang w:val="lv-LV"/>
        </w:rPr>
        <w:t xml:space="preserve"> (</w:t>
      </w:r>
      <w:r w:rsidR="00495127" w:rsidRPr="00495127">
        <w:rPr>
          <w:rFonts w:ascii="Times New Roman" w:eastAsia="Times New Roman" w:hAnsi="Times New Roman" w:cs="Times New Roman"/>
          <w:sz w:val="24"/>
          <w:szCs w:val="24"/>
          <w:lang w:val="lv-LV"/>
        </w:rPr>
        <w:t>protokols Nr.53 §58</w:t>
      </w:r>
      <w:r w:rsidR="00647364" w:rsidRPr="00495127">
        <w:rPr>
          <w:rFonts w:ascii="Times New Roman" w:eastAsia="Times New Roman" w:hAnsi="Times New Roman" w:cs="Times New Roman"/>
          <w:sz w:val="24"/>
          <w:szCs w:val="24"/>
          <w:lang w:val="lv-LV"/>
        </w:rPr>
        <w:t>)</w:t>
      </w:r>
      <w:r w:rsidR="00AF6E42" w:rsidRPr="00495127">
        <w:rPr>
          <w:rFonts w:ascii="Times New Roman" w:eastAsia="Times New Roman" w:hAnsi="Times New Roman" w:cs="Times New Roman"/>
          <w:sz w:val="24"/>
          <w:szCs w:val="24"/>
          <w:lang w:val="lv-LV"/>
        </w:rPr>
        <w:t>,</w:t>
      </w:r>
      <w:r w:rsidR="00AF6E42" w:rsidRPr="00013251">
        <w:rPr>
          <w:rFonts w:ascii="Times New Roman" w:eastAsia="Times New Roman" w:hAnsi="Times New Roman" w:cs="Times New Roman"/>
          <w:sz w:val="24"/>
          <w:szCs w:val="24"/>
          <w:lang w:val="lv-LV"/>
        </w:rPr>
        <w:t xml:space="preserve"> Japānā. Dalība izstādē Expo 2025 ir unikāla iespēja starptautiski pozicionēt Latviju kā valsti, kas vērsta uz tehnoloģiju un inovāciju attīstību. Vienlaikus tā ir iespēja Latvijas uzņēmumiem, piedaloties biznesa programmā, paplašināt savu kontaktu loku un tikties ar potenciālajiem sadarbības partneriem no daudzām pasaules valstīm, veicinot Latvijas eksporta un investīciju pieaugumu.</w:t>
      </w:r>
      <w:r w:rsidR="00AF6E42" w:rsidRPr="00C26E4B">
        <w:rPr>
          <w:lang w:val="lv-LV"/>
        </w:rPr>
        <w:t xml:space="preserve"> </w:t>
      </w:r>
      <w:r w:rsidR="00AF6E42" w:rsidRPr="00206A39">
        <w:rPr>
          <w:rFonts w:ascii="Times New Roman" w:eastAsia="Times New Roman" w:hAnsi="Times New Roman" w:cs="Times New Roman"/>
          <w:sz w:val="24"/>
          <w:szCs w:val="24"/>
          <w:lang w:val="lv-LV"/>
        </w:rPr>
        <w:t>Izstāde norisināsies no 2025. gada 13. aprīļa līdz 13. oktobrim. Izstādē piedalīsies 153 valstis un 8 starptautiskās organizācijas un plānots, ka to apmeklēs vairāk nekā 28,2 milj. viesu.</w:t>
      </w:r>
    </w:p>
    <w:p w14:paraId="771FE294" w14:textId="10DA2E32" w:rsidR="00AF6E42" w:rsidRPr="00013251" w:rsidRDefault="00AF6E42" w:rsidP="00AF6E42">
      <w:pPr>
        <w:spacing w:after="0" w:line="240" w:lineRule="auto"/>
        <w:ind w:firstLine="720"/>
        <w:jc w:val="both"/>
        <w:rPr>
          <w:rFonts w:ascii="Times New Roman" w:eastAsia="Times New Roman" w:hAnsi="Times New Roman" w:cs="Times New Roman"/>
          <w:sz w:val="24"/>
          <w:szCs w:val="24"/>
          <w:lang w:val="lv-LV"/>
        </w:rPr>
      </w:pPr>
      <w:r w:rsidRPr="00013251">
        <w:rPr>
          <w:rFonts w:ascii="Times New Roman" w:eastAsia="Times New Roman" w:hAnsi="Times New Roman" w:cs="Times New Roman"/>
          <w:sz w:val="24"/>
          <w:szCs w:val="24"/>
          <w:lang w:val="lv-LV"/>
        </w:rPr>
        <w:t>2023.</w:t>
      </w:r>
      <w:r w:rsidR="00590799">
        <w:rPr>
          <w:rFonts w:ascii="Times New Roman" w:eastAsia="Times New Roman" w:hAnsi="Times New Roman" w:cs="Times New Roman"/>
          <w:sz w:val="24"/>
          <w:szCs w:val="24"/>
          <w:lang w:val="lv-LV"/>
        </w:rPr>
        <w:t xml:space="preserve"> </w:t>
      </w:r>
      <w:r w:rsidRPr="00013251">
        <w:rPr>
          <w:rFonts w:ascii="Times New Roman" w:eastAsia="Times New Roman" w:hAnsi="Times New Roman" w:cs="Times New Roman"/>
          <w:sz w:val="24"/>
          <w:szCs w:val="24"/>
          <w:lang w:val="lv-LV"/>
        </w:rPr>
        <w:t xml:space="preserve">gadā no </w:t>
      </w:r>
      <w:r>
        <w:rPr>
          <w:rFonts w:ascii="Times New Roman" w:eastAsia="Times New Roman" w:hAnsi="Times New Roman" w:cs="Times New Roman"/>
          <w:sz w:val="24"/>
          <w:szCs w:val="24"/>
          <w:lang w:val="lv-LV"/>
        </w:rPr>
        <w:t xml:space="preserve">EM un </w:t>
      </w:r>
      <w:r w:rsidRPr="00013251">
        <w:rPr>
          <w:rFonts w:ascii="Times New Roman" w:eastAsia="Times New Roman" w:hAnsi="Times New Roman" w:cs="Times New Roman"/>
          <w:sz w:val="24"/>
          <w:szCs w:val="24"/>
          <w:lang w:val="lv-LV"/>
        </w:rPr>
        <w:t xml:space="preserve">LIAA puses tika sagatavots noslēdzošais informatīvais ziņojums ar detalizētu dalības tāmi un iegūts izšķirošais valdības akcepts par finansējuma piešķiršanu Latvijas dalībai Baltijas paviljonā, piešķirot no </w:t>
      </w:r>
      <w:r>
        <w:rPr>
          <w:rFonts w:ascii="Times New Roman" w:eastAsia="Times New Roman" w:hAnsi="Times New Roman" w:cs="Times New Roman"/>
          <w:sz w:val="24"/>
          <w:szCs w:val="24"/>
          <w:lang w:val="lv-LV"/>
        </w:rPr>
        <w:t>EM</w:t>
      </w:r>
      <w:r w:rsidRPr="00013251">
        <w:rPr>
          <w:rFonts w:ascii="Times New Roman" w:eastAsia="Times New Roman" w:hAnsi="Times New Roman" w:cs="Times New Roman"/>
          <w:sz w:val="24"/>
          <w:szCs w:val="24"/>
          <w:lang w:val="lv-LV"/>
        </w:rPr>
        <w:t xml:space="preserve"> budžeta līdzekļiem 5 653 989</w:t>
      </w:r>
      <w:r w:rsidR="00F0150B">
        <w:rPr>
          <w:rFonts w:ascii="Times New Roman" w:eastAsia="Times New Roman" w:hAnsi="Times New Roman" w:cs="Times New Roman"/>
          <w:sz w:val="24"/>
          <w:szCs w:val="24"/>
          <w:lang w:val="lv-LV"/>
        </w:rPr>
        <w:t xml:space="preserve"> </w:t>
      </w:r>
      <w:proofErr w:type="spellStart"/>
      <w:r w:rsidR="00F0150B" w:rsidRPr="0051682B">
        <w:rPr>
          <w:rFonts w:ascii="Times New Roman" w:eastAsia="Times New Roman" w:hAnsi="Times New Roman" w:cs="Times New Roman"/>
          <w:i/>
          <w:iCs/>
          <w:sz w:val="24"/>
          <w:szCs w:val="24"/>
          <w:lang w:val="lv-LV"/>
        </w:rPr>
        <w:t>euro</w:t>
      </w:r>
      <w:proofErr w:type="spellEnd"/>
      <w:r w:rsidRPr="00013251">
        <w:rPr>
          <w:rFonts w:ascii="Times New Roman" w:eastAsia="Times New Roman" w:hAnsi="Times New Roman" w:cs="Times New Roman"/>
          <w:sz w:val="24"/>
          <w:szCs w:val="24"/>
          <w:lang w:val="lv-LV"/>
        </w:rPr>
        <w:t>.</w:t>
      </w:r>
      <w:r>
        <w:rPr>
          <w:rStyle w:val="FootnoteReference"/>
          <w:rFonts w:ascii="Times New Roman" w:eastAsia="Times New Roman" w:hAnsi="Times New Roman" w:cs="Times New Roman"/>
          <w:sz w:val="24"/>
          <w:szCs w:val="24"/>
          <w:lang w:val="lv-LV"/>
        </w:rPr>
        <w:footnoteReference w:id="21"/>
      </w:r>
      <w:r w:rsidRPr="00013251">
        <w:rPr>
          <w:rFonts w:ascii="Times New Roman" w:eastAsia="Times New Roman" w:hAnsi="Times New Roman" w:cs="Times New Roman"/>
          <w:sz w:val="24"/>
          <w:szCs w:val="24"/>
          <w:lang w:val="lv-LV"/>
        </w:rPr>
        <w:t xml:space="preserve"> Kā īpašs sasniegums vērtējama </w:t>
      </w:r>
      <w:r w:rsidRPr="00C26E4B">
        <w:rPr>
          <w:rFonts w:ascii="Times New Roman" w:eastAsia="Times New Roman" w:hAnsi="Times New Roman" w:cs="Times New Roman"/>
          <w:b/>
          <w:bCs/>
          <w:sz w:val="24"/>
          <w:szCs w:val="24"/>
          <w:lang w:val="lv-LV"/>
        </w:rPr>
        <w:t>Latvijas iestāšan</w:t>
      </w:r>
      <w:r>
        <w:rPr>
          <w:rFonts w:ascii="Times New Roman" w:eastAsia="Times New Roman" w:hAnsi="Times New Roman" w:cs="Times New Roman"/>
          <w:b/>
          <w:bCs/>
          <w:sz w:val="24"/>
          <w:szCs w:val="24"/>
          <w:lang w:val="lv-LV"/>
        </w:rPr>
        <w:t>ās</w:t>
      </w:r>
      <w:r w:rsidRPr="00C26E4B">
        <w:rPr>
          <w:rFonts w:ascii="Times New Roman" w:eastAsia="Times New Roman" w:hAnsi="Times New Roman" w:cs="Times New Roman"/>
          <w:b/>
          <w:bCs/>
          <w:sz w:val="24"/>
          <w:szCs w:val="24"/>
          <w:lang w:val="lv-LV"/>
        </w:rPr>
        <w:t xml:space="preserve"> Starptautiskajā izstāžu birojā </w:t>
      </w:r>
      <w:r w:rsidRPr="00DE4623">
        <w:rPr>
          <w:rFonts w:ascii="Times New Roman" w:eastAsia="Times New Roman" w:hAnsi="Times New Roman" w:cs="Times New Roman"/>
          <w:sz w:val="24"/>
          <w:szCs w:val="24"/>
          <w:lang w:val="lv-LV"/>
        </w:rPr>
        <w:t>(turpmāk - BIE)</w:t>
      </w:r>
      <w:r w:rsidRPr="00C26E4B">
        <w:rPr>
          <w:rFonts w:ascii="Times New Roman" w:eastAsia="Times New Roman" w:hAnsi="Times New Roman" w:cs="Times New Roman"/>
          <w:b/>
          <w:bCs/>
          <w:sz w:val="24"/>
          <w:szCs w:val="24"/>
          <w:lang w:val="lv-LV"/>
        </w:rPr>
        <w:t xml:space="preserve"> un pievienošanās konvencijai par starptautiskajām izstādēm</w:t>
      </w:r>
      <w:r w:rsidRPr="00013251">
        <w:rPr>
          <w:rFonts w:ascii="Times New Roman" w:eastAsia="Times New Roman" w:hAnsi="Times New Roman" w:cs="Times New Roman"/>
          <w:sz w:val="24"/>
          <w:szCs w:val="24"/>
          <w:lang w:val="lv-LV"/>
        </w:rPr>
        <w:t>. Dalība BIE sniedz Latvijai ne tikai atlaidi paviljona īrei</w:t>
      </w:r>
      <w:r w:rsidR="00E325E1">
        <w:rPr>
          <w:rFonts w:ascii="Times New Roman" w:eastAsia="Times New Roman" w:hAnsi="Times New Roman" w:cs="Times New Roman"/>
          <w:sz w:val="24"/>
          <w:szCs w:val="24"/>
          <w:lang w:val="lv-LV"/>
        </w:rPr>
        <w:t xml:space="preserve"> katrā izstādē</w:t>
      </w:r>
      <w:r w:rsidRPr="00013251">
        <w:rPr>
          <w:rFonts w:ascii="Times New Roman" w:eastAsia="Times New Roman" w:hAnsi="Times New Roman" w:cs="Times New Roman"/>
          <w:sz w:val="24"/>
          <w:szCs w:val="24"/>
          <w:lang w:val="lv-LV"/>
        </w:rPr>
        <w:t>, bet arī iespēju balsot par operacionāliem jautājumiem izstādes laikā, kā arī politisko svaru un iespēju Latvijai balsot par tai izdevīgākām nākamo Expo organizatoru valstīm.</w:t>
      </w:r>
    </w:p>
    <w:p w14:paraId="1D44511D" w14:textId="361398C3" w:rsidR="00AF6E42" w:rsidRPr="00C852CF" w:rsidRDefault="003A6FB8"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[2] </w:t>
      </w:r>
      <w:r w:rsidR="00AF6E42" w:rsidRPr="00C852CF">
        <w:rPr>
          <w:rFonts w:ascii="Times New Roman" w:eastAsia="Times New Roman" w:hAnsi="Times New Roman" w:cs="Times New Roman"/>
          <w:sz w:val="24"/>
          <w:szCs w:val="24"/>
          <w:lang w:val="lv-LV"/>
        </w:rPr>
        <w:t xml:space="preserve">Ar mērķi veicināt Latvijas ekonomikas straujāku atgūšanos no Covid-19 krīzes un ekonomiskās situācijas uzlabošanos, paātrinot investīciju piesaisti un paaugstinot Latvijas konkurētspēju, </w:t>
      </w:r>
      <w:r w:rsidR="00B40336">
        <w:rPr>
          <w:rFonts w:ascii="Times New Roman" w:eastAsia="Times New Roman" w:hAnsi="Times New Roman" w:cs="Times New Roman"/>
          <w:sz w:val="24"/>
          <w:szCs w:val="24"/>
          <w:lang w:val="lv-LV"/>
        </w:rPr>
        <w:t>Ministru kabinets</w:t>
      </w:r>
      <w:r w:rsidR="00B40336" w:rsidRPr="00C852CF">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 xml:space="preserve">2021. gada februārī apstiprināja EM un LIAA iniciatīvu – </w:t>
      </w:r>
      <w:r w:rsidR="00AF6E42" w:rsidRPr="00DE4623">
        <w:rPr>
          <w:rFonts w:ascii="Times New Roman" w:eastAsia="Times New Roman" w:hAnsi="Times New Roman" w:cs="Times New Roman"/>
          <w:sz w:val="24"/>
          <w:szCs w:val="24"/>
          <w:lang w:val="lv-LV"/>
        </w:rPr>
        <w:t xml:space="preserve">tika </w:t>
      </w:r>
      <w:r w:rsidR="00AF6E42" w:rsidRPr="00E755CF">
        <w:rPr>
          <w:rFonts w:ascii="Times New Roman" w:eastAsia="Times New Roman" w:hAnsi="Times New Roman" w:cs="Times New Roman"/>
          <w:b/>
          <w:bCs/>
          <w:sz w:val="24"/>
          <w:szCs w:val="24"/>
          <w:lang w:val="lv-LV"/>
        </w:rPr>
        <w:t>ieviests “zaļais koridors”</w:t>
      </w:r>
      <w:r w:rsidR="00AF6E42" w:rsidRPr="00DE4623">
        <w:rPr>
          <w:rStyle w:val="FootnoteReference"/>
          <w:rFonts w:ascii="Times New Roman" w:eastAsia="Times New Roman" w:hAnsi="Times New Roman" w:cs="Times New Roman"/>
          <w:b/>
          <w:bCs/>
          <w:sz w:val="24"/>
          <w:szCs w:val="24"/>
          <w:lang w:val="lv-LV"/>
        </w:rPr>
        <w:footnoteReference w:id="22"/>
      </w:r>
      <w:r w:rsidR="00AF6E42" w:rsidRPr="00E755CF">
        <w:rPr>
          <w:rFonts w:ascii="Times New Roman" w:eastAsia="Times New Roman" w:hAnsi="Times New Roman" w:cs="Times New Roman"/>
          <w:b/>
          <w:bCs/>
          <w:sz w:val="24"/>
          <w:szCs w:val="24"/>
          <w:lang w:val="lv-LV"/>
        </w:rPr>
        <w:t xml:space="preserve"> birokrātijas un administratīvo procesu paātrināšanai augstas pievienotās vērtības investīciju projektiem</w:t>
      </w:r>
      <w:r w:rsidR="00AF6E42" w:rsidRPr="00DE4623">
        <w:rPr>
          <w:rFonts w:ascii="Times New Roman" w:eastAsia="Times New Roman" w:hAnsi="Times New Roman" w:cs="Times New Roman"/>
          <w:sz w:val="24"/>
          <w:szCs w:val="24"/>
          <w:lang w:val="lv-LV"/>
        </w:rPr>
        <w:t>.</w:t>
      </w:r>
      <w:r w:rsidR="00AF6E42" w:rsidRPr="00C26E4B">
        <w:rPr>
          <w:rFonts w:ascii="Times New Roman" w:eastAsia="Times New Roman" w:hAnsi="Times New Roman" w:cs="Times New Roman"/>
          <w:b/>
          <w:bCs/>
          <w:sz w:val="24"/>
          <w:szCs w:val="24"/>
          <w:lang w:val="lv-LV"/>
        </w:rPr>
        <w:t xml:space="preserve"> </w:t>
      </w:r>
      <w:r w:rsidR="00AF6E42" w:rsidRPr="00C852CF">
        <w:rPr>
          <w:rFonts w:ascii="Times New Roman" w:eastAsia="Times New Roman" w:hAnsi="Times New Roman" w:cs="Times New Roman"/>
          <w:sz w:val="24"/>
          <w:szCs w:val="24"/>
          <w:lang w:val="lv-LV"/>
        </w:rPr>
        <w:t>No 2024. gada aprīļa spēkā stājies Inovatīvās uzņēmējdarbības un prioritāro projektu atbalsta likums</w:t>
      </w:r>
      <w:r w:rsidR="00E755CF">
        <w:rPr>
          <w:rFonts w:ascii="Times New Roman" w:eastAsia="Times New Roman" w:hAnsi="Times New Roman" w:cs="Times New Roman"/>
          <w:sz w:val="24"/>
          <w:szCs w:val="24"/>
          <w:lang w:val="lv-LV"/>
        </w:rPr>
        <w:t xml:space="preserve">, kas </w:t>
      </w:r>
      <w:r w:rsidR="00AF6E42" w:rsidRPr="00C852CF">
        <w:rPr>
          <w:rFonts w:ascii="Times New Roman" w:eastAsia="Times New Roman" w:hAnsi="Times New Roman" w:cs="Times New Roman"/>
          <w:sz w:val="24"/>
          <w:szCs w:val="24"/>
          <w:lang w:val="lv-LV"/>
        </w:rPr>
        <w:t xml:space="preserve">paredz </w:t>
      </w:r>
      <w:r w:rsidR="00E755CF">
        <w:rPr>
          <w:rFonts w:ascii="Times New Roman" w:eastAsia="Times New Roman" w:hAnsi="Times New Roman" w:cs="Times New Roman"/>
          <w:sz w:val="24"/>
          <w:szCs w:val="24"/>
          <w:lang w:val="lv-LV"/>
        </w:rPr>
        <w:t>Ministru kabinetam</w:t>
      </w:r>
      <w:r w:rsidR="00E755CF" w:rsidRPr="00C852CF">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 xml:space="preserve">deleģēt izstrādāt </w:t>
      </w:r>
      <w:r w:rsidR="00DA5713">
        <w:rPr>
          <w:rFonts w:ascii="Times New Roman" w:eastAsia="Times New Roman" w:hAnsi="Times New Roman" w:cs="Times New Roman"/>
          <w:sz w:val="24"/>
          <w:szCs w:val="24"/>
          <w:lang w:val="lv-LV"/>
        </w:rPr>
        <w:t>MK</w:t>
      </w:r>
      <w:r w:rsidR="0031116D">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 xml:space="preserve">noteikumus par </w:t>
      </w:r>
      <w:r w:rsidR="00790CC5">
        <w:rPr>
          <w:rFonts w:ascii="Times New Roman" w:eastAsia="Times New Roman" w:hAnsi="Times New Roman" w:cs="Times New Roman"/>
          <w:sz w:val="24"/>
          <w:szCs w:val="24"/>
          <w:lang w:val="lv-LV"/>
        </w:rPr>
        <w:t>investīciju un eksporta</w:t>
      </w:r>
      <w:r w:rsidR="00AF6E42" w:rsidRPr="00C852CF">
        <w:rPr>
          <w:rFonts w:ascii="Times New Roman" w:eastAsia="Times New Roman" w:hAnsi="Times New Roman" w:cs="Times New Roman"/>
          <w:sz w:val="24"/>
          <w:szCs w:val="24"/>
          <w:lang w:val="lv-LV"/>
        </w:rPr>
        <w:t xml:space="preserve"> projektu </w:t>
      </w:r>
      <w:r w:rsidR="00790CC5">
        <w:rPr>
          <w:rFonts w:ascii="Times New Roman" w:eastAsia="Times New Roman" w:hAnsi="Times New Roman" w:cs="Times New Roman"/>
          <w:sz w:val="24"/>
          <w:szCs w:val="24"/>
          <w:lang w:val="lv-LV"/>
        </w:rPr>
        <w:t>apkalpošanu prioritārā secībā</w:t>
      </w:r>
      <w:r w:rsidR="00AF6E42" w:rsidRPr="00C852CF">
        <w:rPr>
          <w:rFonts w:ascii="Times New Roman" w:eastAsia="Times New Roman" w:hAnsi="Times New Roman" w:cs="Times New Roman"/>
          <w:sz w:val="24"/>
          <w:szCs w:val="24"/>
          <w:lang w:val="lv-LV"/>
        </w:rPr>
        <w:t xml:space="preserve"> līdz 2024. gada 30. novembrim.</w:t>
      </w:r>
      <w:r w:rsidR="009138BA">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 xml:space="preserve">Tā ir iespēja Latvijā reģistrētiem uzņēmumiem, kuri atbilst izvirzītajiem kritērijiem (investīciju apmērs, jaunradīto darba vietu skaits, eksporta apjoms), saņemt būvniecības, teritorijas plānošanas vai </w:t>
      </w:r>
      <w:r>
        <w:rPr>
          <w:rFonts w:ascii="Times New Roman" w:eastAsia="Times New Roman" w:hAnsi="Times New Roman" w:cs="Times New Roman"/>
          <w:sz w:val="24"/>
          <w:szCs w:val="24"/>
          <w:lang w:val="lv-LV"/>
        </w:rPr>
        <w:t>i</w:t>
      </w:r>
      <w:r w:rsidR="00AF6E42" w:rsidRPr="00C852CF">
        <w:rPr>
          <w:rFonts w:ascii="Times New Roman" w:eastAsia="Times New Roman" w:hAnsi="Times New Roman" w:cs="Times New Roman"/>
          <w:sz w:val="24"/>
          <w:szCs w:val="24"/>
          <w:lang w:val="lv-LV"/>
        </w:rPr>
        <w:t xml:space="preserve">migrācijas jomā sniedzamos valsts pārvaldes pakalpojumus paātrinātā kārtībā, divas reizes samazinot </w:t>
      </w:r>
      <w:r>
        <w:rPr>
          <w:rFonts w:ascii="Times New Roman" w:eastAsia="Times New Roman" w:hAnsi="Times New Roman" w:cs="Times New Roman"/>
          <w:sz w:val="24"/>
          <w:szCs w:val="24"/>
          <w:lang w:val="lv-LV"/>
        </w:rPr>
        <w:t xml:space="preserve">normatīvajos aktos noteikto </w:t>
      </w:r>
      <w:r w:rsidR="00AF6E42" w:rsidRPr="00C852CF">
        <w:rPr>
          <w:rFonts w:ascii="Times New Roman" w:eastAsia="Times New Roman" w:hAnsi="Times New Roman" w:cs="Times New Roman"/>
          <w:sz w:val="24"/>
          <w:szCs w:val="24"/>
          <w:lang w:val="lv-LV"/>
        </w:rPr>
        <w:t>gaidīšanas laiku.</w:t>
      </w:r>
      <w:r w:rsidR="00AF6E42">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 xml:space="preserve">Prioritāro investīciju projektu pieteikumu izskatīšana uzsākta 2021. gada martā, un </w:t>
      </w:r>
      <w:r w:rsidR="00AF6E42" w:rsidRPr="00C26E4B">
        <w:rPr>
          <w:rFonts w:ascii="Times New Roman" w:eastAsia="Times New Roman" w:hAnsi="Times New Roman" w:cs="Times New Roman"/>
          <w:b/>
          <w:bCs/>
          <w:sz w:val="24"/>
          <w:szCs w:val="24"/>
          <w:lang w:val="lv-LV"/>
        </w:rPr>
        <w:t>līdz 2024.</w:t>
      </w:r>
      <w:r w:rsidR="00590799">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gada jūnijam ir apstiprināts 31 projekts ar kopējo plānoto investīciju apjomu</w:t>
      </w:r>
      <w:r w:rsidR="009138BA">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 xml:space="preserve">1.8 mljrd. </w:t>
      </w:r>
      <w:proofErr w:type="spellStart"/>
      <w:r w:rsidR="001E6889" w:rsidRPr="00D5177F">
        <w:rPr>
          <w:rFonts w:ascii="Times New Roman" w:eastAsia="Times New Roman" w:hAnsi="Times New Roman" w:cs="Times New Roman"/>
          <w:b/>
          <w:i/>
          <w:iCs/>
          <w:sz w:val="24"/>
          <w:szCs w:val="24"/>
          <w:lang w:val="lv-LV"/>
        </w:rPr>
        <w:t>euro</w:t>
      </w:r>
      <w:proofErr w:type="spellEnd"/>
      <w:r w:rsidR="00AF6E42">
        <w:rPr>
          <w:rFonts w:ascii="Times New Roman" w:eastAsia="Times New Roman" w:hAnsi="Times New Roman" w:cs="Times New Roman"/>
          <w:b/>
          <w:i/>
          <w:sz w:val="24"/>
          <w:szCs w:val="24"/>
          <w:lang w:val="lv-LV"/>
        </w:rPr>
        <w:t xml:space="preserve"> </w:t>
      </w:r>
      <w:r w:rsidR="00AF6E42" w:rsidRPr="00C26E4B">
        <w:rPr>
          <w:rFonts w:ascii="Times New Roman" w:eastAsia="Times New Roman" w:hAnsi="Times New Roman" w:cs="Times New Roman"/>
          <w:b/>
          <w:bCs/>
          <w:sz w:val="24"/>
          <w:szCs w:val="24"/>
          <w:lang w:val="lv-LV"/>
        </w:rPr>
        <w:t>apmērā un 2404 radītām jaunām darba vietām</w:t>
      </w:r>
      <w:r w:rsidR="00AF6E42" w:rsidRPr="00C852CF">
        <w:rPr>
          <w:rFonts w:ascii="Times New Roman" w:eastAsia="Times New Roman" w:hAnsi="Times New Roman" w:cs="Times New Roman"/>
          <w:sz w:val="24"/>
          <w:szCs w:val="24"/>
          <w:lang w:val="lv-LV"/>
        </w:rPr>
        <w:t xml:space="preserve"> mašīnbūves, </w:t>
      </w:r>
      <w:proofErr w:type="spellStart"/>
      <w:r w:rsidR="00A101C0" w:rsidRPr="00C852CF">
        <w:rPr>
          <w:rFonts w:ascii="Times New Roman" w:eastAsia="Times New Roman" w:hAnsi="Times New Roman" w:cs="Times New Roman"/>
          <w:sz w:val="24"/>
          <w:szCs w:val="24"/>
          <w:lang w:val="lv-LV"/>
        </w:rPr>
        <w:t>atj</w:t>
      </w:r>
      <w:r w:rsidR="00A101C0">
        <w:rPr>
          <w:rFonts w:ascii="Times New Roman" w:eastAsia="Times New Roman" w:hAnsi="Times New Roman" w:cs="Times New Roman"/>
          <w:sz w:val="24"/>
          <w:szCs w:val="24"/>
          <w:lang w:val="lv-LV"/>
        </w:rPr>
        <w:t>aunīg</w:t>
      </w:r>
      <w:r w:rsidR="00E322E5">
        <w:rPr>
          <w:rFonts w:ascii="Times New Roman" w:eastAsia="Times New Roman" w:hAnsi="Times New Roman" w:cs="Times New Roman"/>
          <w:sz w:val="24"/>
          <w:szCs w:val="24"/>
          <w:lang w:val="lv-LV"/>
        </w:rPr>
        <w:t>o</w:t>
      </w:r>
      <w:proofErr w:type="spellEnd"/>
      <w:r w:rsidR="00A101C0" w:rsidRPr="00C852CF">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 xml:space="preserve">energoresursu, akvakultūras, elektronikas, viedo materiālu, inženierpakalpojumu, nekustamā īpašuma un citās jomās. </w:t>
      </w:r>
    </w:p>
    <w:p w14:paraId="512C7D20" w14:textId="62917F4F" w:rsidR="00AF6E42" w:rsidRDefault="0079542D" w:rsidP="00AF6E42">
      <w:pPr>
        <w:spacing w:after="0" w:line="240" w:lineRule="auto"/>
        <w:ind w:firstLine="720"/>
        <w:jc w:val="both"/>
        <w:rPr>
          <w:rFonts w:ascii="Times New Roman" w:eastAsia="Times New Roman" w:hAnsi="Times New Roman" w:cs="Times New Roman"/>
          <w:sz w:val="24"/>
          <w:szCs w:val="24"/>
          <w:lang w:val="lv-LV"/>
        </w:rPr>
      </w:pPr>
      <w:r w:rsidRPr="00582BF6">
        <w:rPr>
          <w:rFonts w:ascii="Times New Roman" w:eastAsia="Times New Roman" w:hAnsi="Times New Roman" w:cs="Times New Roman"/>
          <w:sz w:val="24"/>
          <w:szCs w:val="24"/>
          <w:lang w:val="lv-LV"/>
        </w:rPr>
        <w:t>[</w:t>
      </w:r>
      <w:r w:rsidR="008025C9">
        <w:rPr>
          <w:rFonts w:ascii="Times New Roman" w:eastAsia="Times New Roman" w:hAnsi="Times New Roman" w:cs="Times New Roman"/>
          <w:sz w:val="24"/>
          <w:szCs w:val="24"/>
          <w:lang w:val="lv-LV"/>
        </w:rPr>
        <w:t>3</w:t>
      </w:r>
      <w:r w:rsidRPr="00582BF6">
        <w:rPr>
          <w:rFonts w:ascii="Times New Roman" w:eastAsia="Times New Roman" w:hAnsi="Times New Roman" w:cs="Times New Roman"/>
          <w:sz w:val="24"/>
          <w:szCs w:val="24"/>
          <w:lang w:val="lv-LV"/>
        </w:rPr>
        <w:t>]</w:t>
      </w:r>
      <w:r>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 xml:space="preserve">Apstiprinot grozījumus Lielo un stratēģiski nozīmīgo investīciju projektu koordinācijas padomes </w:t>
      </w:r>
      <w:r w:rsidR="00504574" w:rsidRPr="00C852CF">
        <w:rPr>
          <w:rFonts w:ascii="Times New Roman" w:eastAsia="Times New Roman" w:hAnsi="Times New Roman" w:cs="Times New Roman"/>
          <w:sz w:val="24"/>
          <w:szCs w:val="24"/>
          <w:lang w:val="lv-LV"/>
        </w:rPr>
        <w:t xml:space="preserve">(turpmāk – Padome) </w:t>
      </w:r>
      <w:r w:rsidR="00AF6E42" w:rsidRPr="00C26E4B">
        <w:rPr>
          <w:rFonts w:ascii="Times New Roman" w:eastAsia="Times New Roman" w:hAnsi="Times New Roman" w:cs="Times New Roman"/>
          <w:b/>
          <w:bCs/>
          <w:sz w:val="24"/>
          <w:szCs w:val="24"/>
          <w:lang w:val="lv-LV"/>
        </w:rPr>
        <w:t>nolikumā,</w:t>
      </w:r>
      <w:r w:rsidR="00AF6E42" w:rsidRPr="00C852CF">
        <w:rPr>
          <w:rFonts w:ascii="Times New Roman" w:eastAsia="Times New Roman" w:hAnsi="Times New Roman" w:cs="Times New Roman"/>
          <w:sz w:val="24"/>
          <w:szCs w:val="24"/>
          <w:lang w:val="lv-LV"/>
        </w:rPr>
        <w:t xml:space="preserve"> </w:t>
      </w:r>
      <w:r w:rsidR="00DA5713">
        <w:rPr>
          <w:rFonts w:ascii="Times New Roman" w:eastAsia="Times New Roman" w:hAnsi="Times New Roman" w:cs="Times New Roman"/>
          <w:sz w:val="24"/>
          <w:szCs w:val="24"/>
          <w:lang w:val="lv-LV"/>
        </w:rPr>
        <w:t>MK</w:t>
      </w:r>
      <w:r w:rsidR="008025C9">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2024.</w:t>
      </w:r>
      <w:r w:rsidR="00590799">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gada 9. aprīļa sēdē tika lemts uzlabot lielo un stratēģiski nozīmīgo investīciju projektu koordināciju un lēmumu pieņemšanu attiecīgo investīciju projektu īstenošanai Latvijā</w:t>
      </w:r>
      <w:r w:rsidR="76F78BB8" w:rsidRPr="006F0374">
        <w:rPr>
          <w:rFonts w:ascii="Times New Roman" w:eastAsia="Times New Roman" w:hAnsi="Times New Roman" w:cs="Times New Roman"/>
          <w:sz w:val="24"/>
          <w:szCs w:val="24"/>
          <w:lang w:val="lv-LV"/>
        </w:rPr>
        <w:t xml:space="preserve"> </w:t>
      </w:r>
      <w:r w:rsidR="76F78BB8" w:rsidRPr="15F24BB8">
        <w:rPr>
          <w:rFonts w:ascii="Times New Roman" w:eastAsia="Times New Roman" w:hAnsi="Times New Roman" w:cs="Times New Roman"/>
          <w:sz w:val="24"/>
          <w:szCs w:val="24"/>
          <w:lang w:val="lv-LV"/>
        </w:rPr>
        <w:t xml:space="preserve">(protokols </w:t>
      </w:r>
      <w:r w:rsidR="76F78BB8" w:rsidRPr="008025C9">
        <w:rPr>
          <w:rFonts w:ascii="Times New Roman" w:eastAsia="Times New Roman" w:hAnsi="Times New Roman" w:cs="Times New Roman"/>
          <w:sz w:val="24"/>
          <w:szCs w:val="24"/>
          <w:lang w:val="lv-LV"/>
        </w:rPr>
        <w:t>Nr.15 §43)</w:t>
      </w:r>
      <w:r w:rsidR="00AF6E42" w:rsidRPr="008025C9">
        <w:rPr>
          <w:rFonts w:ascii="Times New Roman" w:eastAsia="Times New Roman" w:hAnsi="Times New Roman" w:cs="Times New Roman"/>
          <w:sz w:val="24"/>
          <w:szCs w:val="24"/>
          <w:lang w:val="lv-LV"/>
        </w:rPr>
        <w:t>.</w:t>
      </w:r>
      <w:r w:rsidR="00AF6E42">
        <w:rPr>
          <w:rFonts w:ascii="Times New Roman" w:eastAsia="Times New Roman" w:hAnsi="Times New Roman" w:cs="Times New Roman"/>
          <w:sz w:val="24"/>
          <w:szCs w:val="24"/>
          <w:lang w:val="lv-LV"/>
        </w:rPr>
        <w:t xml:space="preserve"> </w:t>
      </w:r>
      <w:r w:rsidR="00AF6E42" w:rsidRPr="00C852CF">
        <w:rPr>
          <w:rFonts w:ascii="Times New Roman" w:eastAsia="Times New Roman" w:hAnsi="Times New Roman" w:cs="Times New Roman"/>
          <w:sz w:val="24"/>
          <w:szCs w:val="24"/>
          <w:lang w:val="lv-LV"/>
        </w:rPr>
        <w:t xml:space="preserve">Līdz ar grozījumiem nolikumā ieviests efektīvāks lēmumu pieņemšanas process Padomes darbā. Padome var izskatīt un lemt par konkrētu investīciju projektu īstenošanai nepieciešamajiem normatīvo aktu grozījumiem, atbalsta mehānismiem, papildinošo infrastruktūru vai citiem ieguldījumiem un pasākumiem. </w:t>
      </w:r>
    </w:p>
    <w:p w14:paraId="32C90613" w14:textId="1585448B" w:rsidR="00AF6E42" w:rsidRDefault="00251BCF"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r w:rsidR="008025C9">
        <w:rPr>
          <w:rFonts w:ascii="Times New Roman" w:eastAsia="Times New Roman" w:hAnsi="Times New Roman" w:cs="Times New Roman"/>
          <w:sz w:val="24"/>
          <w:szCs w:val="24"/>
          <w:lang w:val="lv-LV"/>
        </w:rPr>
        <w:t>4</w:t>
      </w:r>
      <w:r>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2023.</w:t>
      </w:r>
      <w:r w:rsidR="00590799">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gadā i</w:t>
      </w:r>
      <w:r w:rsidR="00AF6E42" w:rsidRPr="00F466AB">
        <w:rPr>
          <w:rFonts w:ascii="Times New Roman" w:eastAsia="Times New Roman" w:hAnsi="Times New Roman" w:cs="Times New Roman"/>
          <w:sz w:val="24"/>
          <w:szCs w:val="24"/>
          <w:lang w:val="lv-LV"/>
        </w:rPr>
        <w:t>zstrādāta un apstiprināta ES kohēzijas politikas programmas 2021.</w:t>
      </w:r>
      <w:r w:rsidR="00590799">
        <w:rPr>
          <w:rFonts w:ascii="Times New Roman" w:eastAsia="Times New Roman" w:hAnsi="Times New Roman" w:cs="Times New Roman"/>
          <w:sz w:val="24"/>
          <w:szCs w:val="24"/>
          <w:lang w:val="lv-LV"/>
        </w:rPr>
        <w:t xml:space="preserve"> </w:t>
      </w:r>
      <w:r w:rsidR="00AF6E42" w:rsidRPr="00F466AB">
        <w:rPr>
          <w:rFonts w:ascii="Times New Roman" w:eastAsia="Times New Roman" w:hAnsi="Times New Roman" w:cs="Times New Roman"/>
          <w:sz w:val="24"/>
          <w:szCs w:val="24"/>
          <w:lang w:val="lv-LV"/>
        </w:rPr>
        <w:t>–</w:t>
      </w:r>
      <w:r w:rsidR="00590799">
        <w:rPr>
          <w:rFonts w:ascii="Times New Roman" w:eastAsia="Times New Roman" w:hAnsi="Times New Roman" w:cs="Times New Roman"/>
          <w:sz w:val="24"/>
          <w:szCs w:val="24"/>
          <w:lang w:val="lv-LV"/>
        </w:rPr>
        <w:t xml:space="preserve"> </w:t>
      </w:r>
      <w:r w:rsidR="00AF6E42" w:rsidRPr="00F466AB">
        <w:rPr>
          <w:rFonts w:ascii="Times New Roman" w:eastAsia="Times New Roman" w:hAnsi="Times New Roman" w:cs="Times New Roman"/>
          <w:sz w:val="24"/>
          <w:szCs w:val="24"/>
          <w:lang w:val="lv-LV"/>
        </w:rPr>
        <w:t>2027. gadam 1.2. prioritārā virziena "Atbalsts uzņēmējdarbībai" 1.2.3. specifiskā atbalsta mērķa "Veicināt ilgtspējīgu izaugsmi, konkurētspēju un darba vietu radīšanu MVU, tostarp ar produktīvām investīcijām" 1.2.3.6. pasākuma "Tūrisma produktu attīstības programma"</w:t>
      </w:r>
      <w:r w:rsidR="00AF6E42">
        <w:rPr>
          <w:rStyle w:val="FootnoteReference"/>
          <w:rFonts w:ascii="Times New Roman" w:eastAsia="Times New Roman" w:hAnsi="Times New Roman" w:cs="Times New Roman"/>
          <w:sz w:val="24"/>
          <w:szCs w:val="24"/>
          <w:lang w:val="lv-LV"/>
        </w:rPr>
        <w:footnoteReference w:id="23"/>
      </w:r>
      <w:r w:rsidR="00AF6E42">
        <w:rPr>
          <w:rFonts w:ascii="Times New Roman" w:eastAsia="Times New Roman" w:hAnsi="Times New Roman" w:cs="Times New Roman"/>
          <w:sz w:val="24"/>
          <w:szCs w:val="24"/>
          <w:lang w:val="lv-LV"/>
        </w:rPr>
        <w:t>. Programmas mērķis ir</w:t>
      </w:r>
      <w:r w:rsidR="00AF6E42" w:rsidRPr="00F466AB">
        <w:rPr>
          <w:rFonts w:ascii="Times New Roman" w:eastAsia="Times New Roman" w:hAnsi="Times New Roman" w:cs="Times New Roman"/>
          <w:sz w:val="24"/>
          <w:szCs w:val="24"/>
          <w:lang w:val="lv-LV"/>
        </w:rPr>
        <w:t xml:space="preserve"> nodrošināt atbalstu Latvijas </w:t>
      </w:r>
      <w:r w:rsidR="00A7784A">
        <w:rPr>
          <w:rFonts w:ascii="Times New Roman" w:eastAsia="Times New Roman" w:hAnsi="Times New Roman" w:cs="Times New Roman"/>
          <w:sz w:val="24"/>
          <w:szCs w:val="24"/>
          <w:lang w:val="lv-LV"/>
        </w:rPr>
        <w:t>MVU</w:t>
      </w:r>
      <w:r w:rsidR="00AF6E42" w:rsidRPr="00F466AB">
        <w:rPr>
          <w:rFonts w:ascii="Times New Roman" w:eastAsia="Times New Roman" w:hAnsi="Times New Roman" w:cs="Times New Roman"/>
          <w:sz w:val="24"/>
          <w:szCs w:val="24"/>
          <w:lang w:val="lv-LV"/>
        </w:rPr>
        <w:t>, lai izstrādātu jaunus tūrisma produktus vai pakalpojumus ar augstāku pievienoto vērtību, tādējādi veicinot tūrisma nozares eksportspējas pieaugumu un paaugstinot tās</w:t>
      </w:r>
      <w:r w:rsidR="00AF6E42">
        <w:rPr>
          <w:rFonts w:ascii="Times New Roman" w:eastAsia="Times New Roman" w:hAnsi="Times New Roman" w:cs="Times New Roman"/>
          <w:sz w:val="24"/>
          <w:szCs w:val="24"/>
          <w:lang w:val="lv-LV"/>
        </w:rPr>
        <w:t xml:space="preserve"> </w:t>
      </w:r>
      <w:r w:rsidR="00AF6E42" w:rsidRPr="00F466AB">
        <w:rPr>
          <w:rFonts w:ascii="Times New Roman" w:eastAsia="Times New Roman" w:hAnsi="Times New Roman" w:cs="Times New Roman"/>
          <w:sz w:val="24"/>
          <w:szCs w:val="24"/>
          <w:lang w:val="lv-LV"/>
        </w:rPr>
        <w:t>konkurētspēju starptautiskā mērogā. Atbalsta programmas kopējais finansējums ir 6 439 834</w:t>
      </w:r>
      <w:r w:rsidR="00AF6E42" w:rsidRPr="00E34311">
        <w:rPr>
          <w:rFonts w:ascii="Times New Roman" w:eastAsia="Times New Roman" w:hAnsi="Times New Roman" w:cs="Times New Roman"/>
          <w:i/>
          <w:iCs/>
          <w:sz w:val="24"/>
          <w:szCs w:val="24"/>
          <w:lang w:val="lv-LV"/>
        </w:rPr>
        <w:t xml:space="preserve"> </w:t>
      </w:r>
      <w:r w:rsidR="00AF6E42">
        <w:rPr>
          <w:rFonts w:ascii="Times New Roman" w:eastAsia="Times New Roman" w:hAnsi="Times New Roman" w:cs="Times New Roman"/>
          <w:i/>
          <w:sz w:val="24"/>
          <w:szCs w:val="24"/>
          <w:lang w:val="lv-LV"/>
        </w:rPr>
        <w:t xml:space="preserve"> </w:t>
      </w:r>
      <w:r w:rsidR="00AF6E42" w:rsidRPr="00F466AB">
        <w:rPr>
          <w:rFonts w:ascii="Times New Roman" w:eastAsia="Times New Roman" w:hAnsi="Times New Roman" w:cs="Times New Roman"/>
          <w:sz w:val="24"/>
          <w:szCs w:val="24"/>
          <w:lang w:val="lv-LV"/>
        </w:rPr>
        <w:t>un tās ietv</w:t>
      </w:r>
      <w:r w:rsidR="00AF6E42">
        <w:rPr>
          <w:rFonts w:ascii="Times New Roman" w:eastAsia="Times New Roman" w:hAnsi="Times New Roman" w:cs="Times New Roman"/>
          <w:sz w:val="24"/>
          <w:szCs w:val="24"/>
          <w:lang w:val="lv-LV"/>
        </w:rPr>
        <w:t>a</w:t>
      </w:r>
      <w:r w:rsidR="00AF6E42" w:rsidRPr="00F466AB">
        <w:rPr>
          <w:rFonts w:ascii="Times New Roman" w:eastAsia="Times New Roman" w:hAnsi="Times New Roman" w:cs="Times New Roman"/>
          <w:sz w:val="24"/>
          <w:szCs w:val="24"/>
          <w:lang w:val="lv-LV"/>
        </w:rPr>
        <w:t>ros paredzēts izveidot kopā astoņus sadarbības tīklus (4 ģeogrāfiskos un 4 tematiskos).</w:t>
      </w:r>
    </w:p>
    <w:p w14:paraId="79D5CE6E" w14:textId="1BF6D081" w:rsidR="004B1EFE" w:rsidRDefault="004B1EFE" w:rsidP="004B1EFE">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r w:rsidR="008025C9">
        <w:rPr>
          <w:rFonts w:ascii="Times New Roman" w:eastAsia="Times New Roman" w:hAnsi="Times New Roman" w:cs="Times New Roman"/>
          <w:sz w:val="24"/>
          <w:szCs w:val="24"/>
          <w:lang w:val="lv-LV"/>
        </w:rPr>
        <w:t>5</w:t>
      </w:r>
      <w:r>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Tāpat 202</w:t>
      </w:r>
      <w:r>
        <w:rPr>
          <w:rFonts w:ascii="Times New Roman" w:eastAsia="Times New Roman" w:hAnsi="Times New Roman" w:cs="Times New Roman"/>
          <w:sz w:val="24"/>
          <w:szCs w:val="24"/>
          <w:lang w:val="lv-LV"/>
        </w:rPr>
        <w:t>3</w:t>
      </w:r>
      <w:r w:rsidRPr="001B58A8">
        <w:rPr>
          <w:rFonts w:ascii="Times New Roman" w:eastAsia="Times New Roman" w:hAnsi="Times New Roman" w:cs="Times New Roman"/>
          <w:sz w:val="24"/>
          <w:szCs w:val="24"/>
          <w:lang w:val="lv-LV"/>
        </w:rPr>
        <w:t xml:space="preserve">. gadā tika turpināts </w:t>
      </w:r>
      <w:r w:rsidRPr="001B58A8">
        <w:rPr>
          <w:rFonts w:ascii="Times New Roman" w:eastAsia="Times New Roman" w:hAnsi="Times New Roman" w:cs="Times New Roman"/>
          <w:b/>
          <w:bCs/>
          <w:sz w:val="24"/>
          <w:szCs w:val="24"/>
          <w:lang w:val="lv-LV"/>
        </w:rPr>
        <w:t>darbs pie</w:t>
      </w:r>
      <w:r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b/>
          <w:bCs/>
          <w:sz w:val="24"/>
          <w:szCs w:val="24"/>
          <w:lang w:val="lv-LV"/>
        </w:rPr>
        <w:t>Latvijas tūrisma piedāvājuma popularizēšanas</w:t>
      </w:r>
      <w:r>
        <w:rPr>
          <w:rFonts w:ascii="Times New Roman" w:eastAsia="Times New Roman" w:hAnsi="Times New Roman" w:cs="Times New Roman"/>
          <w:sz w:val="24"/>
          <w:szCs w:val="24"/>
          <w:lang w:val="lv-LV"/>
        </w:rPr>
        <w:t xml:space="preserve">. </w:t>
      </w:r>
      <w:r w:rsidRPr="00053820">
        <w:rPr>
          <w:rFonts w:ascii="Times New Roman" w:eastAsia="Times New Roman" w:hAnsi="Times New Roman" w:cs="Times New Roman"/>
          <w:sz w:val="24"/>
          <w:szCs w:val="24"/>
          <w:lang w:val="lv-LV"/>
        </w:rPr>
        <w:t xml:space="preserve">Projekta “Starptautiskās konkurētspējas veicināšana tūrismā” ietvaros </w:t>
      </w:r>
      <w:r>
        <w:rPr>
          <w:rFonts w:ascii="Times New Roman" w:eastAsia="Times New Roman" w:hAnsi="Times New Roman" w:cs="Times New Roman"/>
          <w:sz w:val="24"/>
          <w:szCs w:val="24"/>
          <w:lang w:val="lv-LV"/>
        </w:rPr>
        <w:t>sniegts</w:t>
      </w:r>
      <w:r w:rsidRPr="00053820">
        <w:rPr>
          <w:rFonts w:ascii="Times New Roman" w:eastAsia="Times New Roman" w:hAnsi="Times New Roman" w:cs="Times New Roman"/>
          <w:sz w:val="24"/>
          <w:szCs w:val="24"/>
          <w:lang w:val="lv-LV"/>
        </w:rPr>
        <w:t xml:space="preserve"> atbalst</w:t>
      </w:r>
      <w:r>
        <w:rPr>
          <w:rFonts w:ascii="Times New Roman" w:eastAsia="Times New Roman" w:hAnsi="Times New Roman" w:cs="Times New Roman"/>
          <w:sz w:val="24"/>
          <w:szCs w:val="24"/>
          <w:lang w:val="lv-LV"/>
        </w:rPr>
        <w:t>s</w:t>
      </w:r>
      <w:r w:rsidRPr="00053820">
        <w:rPr>
          <w:rFonts w:ascii="Times New Roman" w:eastAsia="Times New Roman" w:hAnsi="Times New Roman" w:cs="Times New Roman"/>
          <w:sz w:val="24"/>
          <w:szCs w:val="24"/>
          <w:lang w:val="lv-LV"/>
        </w:rPr>
        <w:t xml:space="preserve"> </w:t>
      </w:r>
      <w:proofErr w:type="spellStart"/>
      <w:r w:rsidRPr="00E120F9">
        <w:rPr>
          <w:rFonts w:ascii="Times New Roman" w:eastAsia="Times New Roman" w:hAnsi="Times New Roman" w:cs="Times New Roman"/>
          <w:i/>
          <w:iCs/>
          <w:sz w:val="24"/>
          <w:szCs w:val="24"/>
          <w:lang w:val="lv-LV"/>
        </w:rPr>
        <w:t>grantu</w:t>
      </w:r>
      <w:proofErr w:type="spellEnd"/>
      <w:r w:rsidRPr="00053820">
        <w:rPr>
          <w:rFonts w:ascii="Times New Roman" w:eastAsia="Times New Roman" w:hAnsi="Times New Roman" w:cs="Times New Roman"/>
          <w:sz w:val="24"/>
          <w:szCs w:val="24"/>
          <w:lang w:val="lv-LV"/>
        </w:rPr>
        <w:t xml:space="preserve"> veidā tūrisma komersantu, pašvaldību, nodibinājumu un biedrību īstenotajām individuālajām mārketinga aktivitātēm ārvalstu tirgos. Atbalsts tiek nodrošināts arī starptautisku konferenču, lielo kultūras un sporta pasākumu un starptautisko izstāžu rīkotājiem Latvijā.</w:t>
      </w:r>
      <w:r>
        <w:rPr>
          <w:rFonts w:ascii="Times New Roman" w:eastAsia="Times New Roman" w:hAnsi="Times New Roman" w:cs="Times New Roman"/>
          <w:sz w:val="24"/>
          <w:szCs w:val="24"/>
          <w:lang w:val="lv-LV"/>
        </w:rPr>
        <w:t xml:space="preserve"> 2023. gadā </w:t>
      </w:r>
      <w:r w:rsidRPr="00053820">
        <w:rPr>
          <w:rFonts w:ascii="Times New Roman" w:eastAsia="Times New Roman" w:hAnsi="Times New Roman" w:cs="Times New Roman"/>
          <w:sz w:val="24"/>
          <w:szCs w:val="24"/>
          <w:lang w:val="lv-LV"/>
        </w:rPr>
        <w:t xml:space="preserve">organizētas </w:t>
      </w:r>
      <w:r>
        <w:rPr>
          <w:rFonts w:ascii="Times New Roman" w:eastAsia="Times New Roman" w:hAnsi="Times New Roman" w:cs="Times New Roman"/>
          <w:sz w:val="24"/>
          <w:szCs w:val="24"/>
          <w:lang w:val="lv-LV"/>
        </w:rPr>
        <w:t xml:space="preserve">vērienīgas </w:t>
      </w:r>
      <w:r w:rsidRPr="00053820">
        <w:rPr>
          <w:rFonts w:ascii="Times New Roman" w:eastAsia="Times New Roman" w:hAnsi="Times New Roman" w:cs="Times New Roman"/>
          <w:sz w:val="24"/>
          <w:szCs w:val="24"/>
          <w:lang w:val="lv-LV"/>
        </w:rPr>
        <w:t>reklāmas un mārketinga kampaņas</w:t>
      </w:r>
      <w:r>
        <w:rPr>
          <w:rFonts w:ascii="Times New Roman" w:eastAsia="Times New Roman" w:hAnsi="Times New Roman" w:cs="Times New Roman"/>
          <w:sz w:val="24"/>
          <w:szCs w:val="24"/>
          <w:lang w:val="lv-LV"/>
        </w:rPr>
        <w:t xml:space="preserve"> (Vācijā, Lietuvā, Igaunijā, Zviedrijā un Norvēģijā), </w:t>
      </w:r>
      <w:r w:rsidRPr="00053820">
        <w:rPr>
          <w:rFonts w:ascii="Times New Roman" w:eastAsia="Times New Roman" w:hAnsi="Times New Roman" w:cs="Times New Roman"/>
          <w:sz w:val="24"/>
          <w:szCs w:val="24"/>
          <w:lang w:val="lv-LV"/>
        </w:rPr>
        <w:t>organizēti 10 Latvijas tūrisma publicitātes pasākumi un 11 specializētie tūrisma veicināšanas pasākumi</w:t>
      </w:r>
      <w:r>
        <w:rPr>
          <w:rFonts w:ascii="Times New Roman" w:eastAsia="Times New Roman" w:hAnsi="Times New Roman" w:cs="Times New Roman"/>
          <w:sz w:val="24"/>
          <w:szCs w:val="24"/>
          <w:lang w:val="lv-LV"/>
        </w:rPr>
        <w:t xml:space="preserve">. </w:t>
      </w:r>
      <w:r w:rsidRPr="00053820">
        <w:rPr>
          <w:rFonts w:ascii="Times New Roman" w:eastAsia="Times New Roman" w:hAnsi="Times New Roman" w:cs="Times New Roman"/>
          <w:sz w:val="24"/>
          <w:szCs w:val="24"/>
          <w:lang w:val="lv-LV"/>
        </w:rPr>
        <w:t>2023. gadā īstenots mācību cikls restorānu vadītājiem un šefpavāriem gastronomijas tūrisma attīstībai un kvalitātes paaugstināšanai</w:t>
      </w:r>
      <w:r>
        <w:rPr>
          <w:rFonts w:ascii="Times New Roman" w:eastAsia="Times New Roman" w:hAnsi="Times New Roman" w:cs="Times New Roman"/>
          <w:sz w:val="24"/>
          <w:szCs w:val="24"/>
          <w:lang w:val="lv-LV"/>
        </w:rPr>
        <w:t xml:space="preserve"> (kopā </w:t>
      </w:r>
      <w:r w:rsidRPr="00706525">
        <w:rPr>
          <w:rFonts w:ascii="Times New Roman" w:eastAsia="Times New Roman" w:hAnsi="Times New Roman" w:cs="Times New Roman"/>
          <w:sz w:val="24"/>
          <w:szCs w:val="24"/>
          <w:lang w:val="lv-LV"/>
        </w:rPr>
        <w:t xml:space="preserve">pieci </w:t>
      </w:r>
      <w:proofErr w:type="spellStart"/>
      <w:r w:rsidRPr="0004744D">
        <w:rPr>
          <w:rFonts w:ascii="Times New Roman" w:eastAsia="Times New Roman" w:hAnsi="Times New Roman" w:cs="Times New Roman"/>
          <w:i/>
          <w:iCs/>
          <w:sz w:val="24"/>
          <w:szCs w:val="24"/>
          <w:lang w:val="lv-LV"/>
        </w:rPr>
        <w:t>vebināri</w:t>
      </w:r>
      <w:proofErr w:type="spellEnd"/>
      <w:r w:rsidRPr="00706525">
        <w:rPr>
          <w:rFonts w:ascii="Times New Roman" w:eastAsia="Times New Roman" w:hAnsi="Times New Roman" w:cs="Times New Roman"/>
          <w:sz w:val="24"/>
          <w:szCs w:val="24"/>
          <w:lang w:val="lv-LV"/>
        </w:rPr>
        <w:t xml:space="preserve"> un trīs meistarklases</w:t>
      </w:r>
      <w:r>
        <w:rPr>
          <w:rFonts w:ascii="Times New Roman" w:eastAsia="Times New Roman" w:hAnsi="Times New Roman" w:cs="Times New Roman"/>
          <w:sz w:val="24"/>
          <w:szCs w:val="24"/>
          <w:lang w:val="lv-LV"/>
        </w:rPr>
        <w:t>)</w:t>
      </w:r>
      <w:r w:rsidRPr="00053820">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kā arī</w:t>
      </w:r>
      <w:r w:rsidRPr="00053820">
        <w:rPr>
          <w:rFonts w:ascii="Times New Roman" w:eastAsia="Times New Roman" w:hAnsi="Times New Roman" w:cs="Times New Roman"/>
          <w:sz w:val="24"/>
          <w:szCs w:val="24"/>
          <w:lang w:val="lv-LV"/>
        </w:rPr>
        <w:t xml:space="preserve"> uzsākta sadarbība ar starptautisko restorānu ceļvedi “Michelin </w:t>
      </w:r>
      <w:proofErr w:type="spellStart"/>
      <w:r w:rsidRPr="00053820">
        <w:rPr>
          <w:rFonts w:ascii="Times New Roman" w:eastAsia="Times New Roman" w:hAnsi="Times New Roman" w:cs="Times New Roman"/>
          <w:sz w:val="24"/>
          <w:szCs w:val="24"/>
          <w:lang w:val="lv-LV"/>
        </w:rPr>
        <w:t>Guide</w:t>
      </w:r>
      <w:proofErr w:type="spellEnd"/>
      <w:r w:rsidRPr="00053820">
        <w:rPr>
          <w:rFonts w:ascii="Times New Roman" w:eastAsia="Times New Roman" w:hAnsi="Times New Roman" w:cs="Times New Roman"/>
          <w:sz w:val="24"/>
          <w:szCs w:val="24"/>
          <w:lang w:val="lv-LV"/>
        </w:rPr>
        <w:t xml:space="preserve">”. Pēc </w:t>
      </w:r>
      <w:r>
        <w:rPr>
          <w:rFonts w:ascii="Times New Roman" w:eastAsia="Times New Roman" w:hAnsi="Times New Roman" w:cs="Times New Roman"/>
          <w:sz w:val="24"/>
          <w:szCs w:val="24"/>
          <w:lang w:val="lv-LV"/>
        </w:rPr>
        <w:t>“</w:t>
      </w:r>
      <w:r w:rsidRPr="00053820">
        <w:rPr>
          <w:rFonts w:ascii="Times New Roman" w:eastAsia="Times New Roman" w:hAnsi="Times New Roman" w:cs="Times New Roman"/>
          <w:sz w:val="24"/>
          <w:szCs w:val="24"/>
          <w:lang w:val="lv-LV"/>
        </w:rPr>
        <w:t xml:space="preserve">Michelin </w:t>
      </w:r>
      <w:proofErr w:type="spellStart"/>
      <w:r w:rsidRPr="00053820">
        <w:rPr>
          <w:rFonts w:ascii="Times New Roman" w:eastAsia="Times New Roman" w:hAnsi="Times New Roman" w:cs="Times New Roman"/>
          <w:sz w:val="24"/>
          <w:szCs w:val="24"/>
          <w:lang w:val="lv-LV"/>
        </w:rPr>
        <w:t>Guide</w:t>
      </w:r>
      <w:proofErr w:type="spellEnd"/>
      <w:r>
        <w:rPr>
          <w:rFonts w:ascii="Times New Roman" w:eastAsia="Times New Roman" w:hAnsi="Times New Roman" w:cs="Times New Roman"/>
          <w:sz w:val="24"/>
          <w:szCs w:val="24"/>
          <w:lang w:val="lv-LV"/>
        </w:rPr>
        <w:t>”</w:t>
      </w:r>
      <w:r w:rsidRPr="00053820">
        <w:rPr>
          <w:rFonts w:ascii="Times New Roman" w:eastAsia="Times New Roman" w:hAnsi="Times New Roman" w:cs="Times New Roman"/>
          <w:sz w:val="24"/>
          <w:szCs w:val="24"/>
          <w:lang w:val="lv-LV"/>
        </w:rPr>
        <w:t xml:space="preserve"> ekspertu </w:t>
      </w:r>
      <w:proofErr w:type="spellStart"/>
      <w:r w:rsidRPr="00053820">
        <w:rPr>
          <w:rFonts w:ascii="Times New Roman" w:eastAsia="Times New Roman" w:hAnsi="Times New Roman" w:cs="Times New Roman"/>
          <w:sz w:val="24"/>
          <w:szCs w:val="24"/>
          <w:lang w:val="lv-LV"/>
        </w:rPr>
        <w:t>izvērtēj</w:t>
      </w:r>
      <w:r>
        <w:rPr>
          <w:rFonts w:ascii="Times New Roman" w:eastAsia="Times New Roman" w:hAnsi="Times New Roman" w:cs="Times New Roman"/>
          <w:sz w:val="24"/>
          <w:szCs w:val="24"/>
          <w:lang w:val="lv-LV"/>
        </w:rPr>
        <w:t>uma</w:t>
      </w:r>
      <w:proofErr w:type="spellEnd"/>
      <w:r w:rsidRPr="00053820">
        <w:rPr>
          <w:rFonts w:ascii="Times New Roman" w:eastAsia="Times New Roman" w:hAnsi="Times New Roman" w:cs="Times New Roman"/>
          <w:sz w:val="24"/>
          <w:szCs w:val="24"/>
          <w:lang w:val="lv-LV"/>
        </w:rPr>
        <w:t xml:space="preserve"> ceļvedī ir iekļauti 26 Latvijas restorāni.</w:t>
      </w:r>
      <w:r>
        <w:rPr>
          <w:rFonts w:ascii="Times New Roman" w:eastAsia="Times New Roman" w:hAnsi="Times New Roman" w:cs="Times New Roman"/>
          <w:sz w:val="24"/>
          <w:szCs w:val="24"/>
          <w:lang w:val="lv-LV"/>
        </w:rPr>
        <w:t xml:space="preserve"> </w:t>
      </w:r>
      <w:r w:rsidRPr="00053820">
        <w:rPr>
          <w:rFonts w:ascii="Times New Roman" w:eastAsia="Times New Roman" w:hAnsi="Times New Roman" w:cs="Times New Roman"/>
          <w:sz w:val="24"/>
          <w:szCs w:val="24"/>
          <w:lang w:val="lv-LV"/>
        </w:rPr>
        <w:t xml:space="preserve">Reģionālā tūrisma veicināšanai noorganizētas konferences četros Latvijas novados, īstenoti pieredzes apmaiņas semināri novadu tūrisma uzņēmējiem un speciālistiem. </w:t>
      </w:r>
      <w:r>
        <w:rPr>
          <w:rFonts w:ascii="Times New Roman" w:eastAsia="Times New Roman" w:hAnsi="Times New Roman" w:cs="Times New Roman"/>
          <w:sz w:val="24"/>
          <w:szCs w:val="24"/>
          <w:lang w:val="lv-LV"/>
        </w:rPr>
        <w:t xml:space="preserve">Tāpat </w:t>
      </w:r>
      <w:r w:rsidRPr="00706525">
        <w:rPr>
          <w:rFonts w:ascii="Times New Roman" w:eastAsia="Times New Roman" w:hAnsi="Times New Roman" w:cs="Times New Roman"/>
          <w:sz w:val="24"/>
          <w:szCs w:val="24"/>
          <w:lang w:val="lv-LV"/>
        </w:rPr>
        <w:t>īstenota mārketinga kampaņa “Mājas kafejnīcu dienas 2023”, kur vairāk nekā 450 kafejnīcas 42 galamērķos kampaņas ietvaros uzņēma 65</w:t>
      </w:r>
      <w:r>
        <w:rPr>
          <w:rFonts w:ascii="Times New Roman" w:eastAsia="Times New Roman" w:hAnsi="Times New Roman" w:cs="Times New Roman"/>
          <w:sz w:val="24"/>
          <w:szCs w:val="24"/>
          <w:lang w:val="lv-LV"/>
        </w:rPr>
        <w:t xml:space="preserve"> </w:t>
      </w:r>
      <w:r w:rsidRPr="00706525">
        <w:rPr>
          <w:rFonts w:ascii="Times New Roman" w:eastAsia="Times New Roman" w:hAnsi="Times New Roman" w:cs="Times New Roman"/>
          <w:sz w:val="24"/>
          <w:szCs w:val="24"/>
          <w:lang w:val="lv-LV"/>
        </w:rPr>
        <w:t>000 apmeklētāju.</w:t>
      </w:r>
    </w:p>
    <w:p w14:paraId="64FACB63" w14:textId="6FCEDCC1"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r w:rsidRPr="00F65E2C">
        <w:rPr>
          <w:rFonts w:ascii="Times New Roman" w:eastAsia="Times New Roman" w:hAnsi="Times New Roman" w:cs="Times New Roman"/>
          <w:sz w:val="24"/>
          <w:szCs w:val="24"/>
          <w:lang w:val="lv-LV"/>
        </w:rPr>
        <w:t> </w:t>
      </w:r>
      <w:r w:rsidR="00F921CF">
        <w:rPr>
          <w:rFonts w:ascii="Times New Roman" w:eastAsia="Times New Roman" w:hAnsi="Times New Roman" w:cs="Times New Roman"/>
          <w:sz w:val="24"/>
          <w:szCs w:val="24"/>
          <w:lang w:val="lv-LV"/>
        </w:rPr>
        <w:t>[</w:t>
      </w:r>
      <w:r w:rsidR="008025C9">
        <w:rPr>
          <w:rFonts w:ascii="Times New Roman" w:eastAsia="Times New Roman" w:hAnsi="Times New Roman" w:cs="Times New Roman"/>
          <w:sz w:val="24"/>
          <w:szCs w:val="24"/>
          <w:lang w:val="lv-LV"/>
        </w:rPr>
        <w:t>6</w:t>
      </w:r>
      <w:r w:rsidR="00F921CF">
        <w:rPr>
          <w:rFonts w:ascii="Times New Roman" w:eastAsia="Times New Roman" w:hAnsi="Times New Roman" w:cs="Times New Roman"/>
          <w:sz w:val="24"/>
          <w:szCs w:val="24"/>
          <w:lang w:val="lv-LV"/>
        </w:rPr>
        <w:t xml:space="preserve">] </w:t>
      </w:r>
      <w:r w:rsidRPr="00F65E2C">
        <w:rPr>
          <w:rFonts w:ascii="Times New Roman" w:eastAsia="Times New Roman" w:hAnsi="Times New Roman" w:cs="Times New Roman"/>
          <w:sz w:val="24"/>
          <w:szCs w:val="24"/>
          <w:lang w:val="lv-LV"/>
        </w:rPr>
        <w:t>Lai veicinātu Latvijas uzņēmumu eksporta apjomu palielināšanu un jaunu tirgu apgūšanu, Ministru kabinets 2023. gada 13. jūlijā apstiprināja atbalsta programmu MVU “Atbalsts MVU inovatīvas uzņēmējdarbības attīstībai”</w:t>
      </w:r>
      <w:r w:rsidR="00F34B60">
        <w:rPr>
          <w:rStyle w:val="FootnoteReference"/>
          <w:rFonts w:ascii="Times New Roman" w:eastAsia="Times New Roman" w:hAnsi="Times New Roman" w:cs="Times New Roman"/>
          <w:sz w:val="24"/>
          <w:szCs w:val="24"/>
          <w:lang w:val="lv-LV"/>
        </w:rPr>
        <w:footnoteReference w:id="24"/>
      </w:r>
      <w:r w:rsidRPr="00F65E2C">
        <w:rPr>
          <w:rFonts w:ascii="Times New Roman" w:eastAsia="Times New Roman" w:hAnsi="Times New Roman" w:cs="Times New Roman"/>
          <w:sz w:val="24"/>
          <w:szCs w:val="24"/>
          <w:lang w:val="lv-LV"/>
        </w:rPr>
        <w:t xml:space="preserve">. Programmas ietvaros pieejams atbalsts </w:t>
      </w:r>
      <w:proofErr w:type="spellStart"/>
      <w:r w:rsidRPr="00A12090">
        <w:rPr>
          <w:rFonts w:ascii="Times New Roman" w:eastAsia="Times New Roman" w:hAnsi="Times New Roman" w:cs="Times New Roman"/>
          <w:i/>
          <w:sz w:val="24"/>
          <w:szCs w:val="24"/>
          <w:lang w:val="lv-LV"/>
        </w:rPr>
        <w:t>grantu</w:t>
      </w:r>
      <w:proofErr w:type="spellEnd"/>
      <w:r w:rsidRPr="00F65E2C">
        <w:rPr>
          <w:rFonts w:ascii="Times New Roman" w:eastAsia="Times New Roman" w:hAnsi="Times New Roman" w:cs="Times New Roman"/>
          <w:sz w:val="24"/>
          <w:szCs w:val="24"/>
          <w:lang w:val="lv-LV"/>
        </w:rPr>
        <w:t xml:space="preserve"> veidā inovatīvas uzņēmējdarbības attīstībai un biznesa ideju īstenošanai. Pieejamais finansējums ir </w:t>
      </w:r>
      <w:r w:rsidR="00560258">
        <w:rPr>
          <w:rFonts w:ascii="Times New Roman" w:eastAsia="Times New Roman" w:hAnsi="Times New Roman" w:cs="Times New Roman"/>
          <w:sz w:val="24"/>
          <w:szCs w:val="24"/>
          <w:lang w:val="lv-LV"/>
        </w:rPr>
        <w:t>87,2</w:t>
      </w:r>
      <w:r w:rsidRPr="00F65E2C">
        <w:rPr>
          <w:rFonts w:ascii="Times New Roman" w:eastAsia="Times New Roman" w:hAnsi="Times New Roman" w:cs="Times New Roman"/>
          <w:sz w:val="24"/>
          <w:szCs w:val="24"/>
          <w:lang w:val="lv-LV"/>
        </w:rPr>
        <w:t xml:space="preserve"> milj. </w:t>
      </w:r>
      <w:proofErr w:type="spellStart"/>
      <w:r w:rsidR="001E6889">
        <w:rPr>
          <w:rFonts w:ascii="Times New Roman" w:eastAsia="Times New Roman" w:hAnsi="Times New Roman" w:cs="Times New Roman"/>
          <w:i/>
          <w:iCs/>
          <w:sz w:val="24"/>
          <w:szCs w:val="24"/>
          <w:lang w:val="lv-LV"/>
        </w:rPr>
        <w:t>euro</w:t>
      </w:r>
      <w:proofErr w:type="spellEnd"/>
      <w:r w:rsidR="00F921CF">
        <w:rPr>
          <w:rFonts w:ascii="Times New Roman" w:eastAsia="Times New Roman" w:hAnsi="Times New Roman" w:cs="Times New Roman"/>
          <w:i/>
          <w:sz w:val="24"/>
          <w:szCs w:val="24"/>
          <w:lang w:val="lv-LV"/>
        </w:rPr>
        <w:t xml:space="preserve"> </w:t>
      </w:r>
      <w:r>
        <w:rPr>
          <w:rFonts w:ascii="Times New Roman" w:eastAsia="Times New Roman" w:hAnsi="Times New Roman" w:cs="Times New Roman"/>
          <w:sz w:val="24"/>
          <w:szCs w:val="24"/>
          <w:lang w:val="lv-LV"/>
        </w:rPr>
        <w:t xml:space="preserve">un programma paredz </w:t>
      </w:r>
      <w:r w:rsidRPr="00F65E2C">
        <w:rPr>
          <w:rFonts w:ascii="Times New Roman" w:eastAsia="Times New Roman" w:hAnsi="Times New Roman" w:cs="Times New Roman"/>
          <w:sz w:val="24"/>
          <w:szCs w:val="24"/>
          <w:lang w:val="lv-LV"/>
        </w:rPr>
        <w:t>atbalst</w:t>
      </w:r>
      <w:r>
        <w:rPr>
          <w:rFonts w:ascii="Times New Roman" w:eastAsia="Times New Roman" w:hAnsi="Times New Roman" w:cs="Times New Roman"/>
          <w:sz w:val="24"/>
          <w:szCs w:val="24"/>
          <w:lang w:val="lv-LV"/>
        </w:rPr>
        <w:t>u</w:t>
      </w:r>
      <w:r w:rsidRPr="00F65E2C">
        <w:rPr>
          <w:rFonts w:ascii="Times New Roman" w:eastAsia="Times New Roman" w:hAnsi="Times New Roman" w:cs="Times New Roman"/>
          <w:sz w:val="24"/>
          <w:szCs w:val="24"/>
          <w:lang w:val="lv-LV"/>
        </w:rPr>
        <w:t xml:space="preserve"> biznesa inkubācijai komersantiem, eksporta veicināšanai komersantiem un biedrībām, kā arī uzņēmējdarbību veicinoši</w:t>
      </w:r>
      <w:r>
        <w:rPr>
          <w:rFonts w:ascii="Times New Roman" w:eastAsia="Times New Roman" w:hAnsi="Times New Roman" w:cs="Times New Roman"/>
          <w:sz w:val="24"/>
          <w:szCs w:val="24"/>
          <w:lang w:val="lv-LV"/>
        </w:rPr>
        <w:t>em</w:t>
      </w:r>
      <w:r w:rsidRPr="00F65E2C">
        <w:rPr>
          <w:rFonts w:ascii="Times New Roman" w:eastAsia="Times New Roman" w:hAnsi="Times New Roman" w:cs="Times New Roman"/>
          <w:sz w:val="24"/>
          <w:szCs w:val="24"/>
          <w:lang w:val="lv-LV"/>
        </w:rPr>
        <w:t xml:space="preserve"> pasākumi</w:t>
      </w:r>
      <w:r>
        <w:rPr>
          <w:rFonts w:ascii="Times New Roman" w:eastAsia="Times New Roman" w:hAnsi="Times New Roman" w:cs="Times New Roman"/>
          <w:sz w:val="24"/>
          <w:szCs w:val="24"/>
          <w:lang w:val="lv-LV"/>
        </w:rPr>
        <w:t>em</w:t>
      </w:r>
      <w:r w:rsidRPr="00F65E2C">
        <w:rPr>
          <w:rFonts w:ascii="Times New Roman" w:eastAsia="Times New Roman" w:hAnsi="Times New Roman" w:cs="Times New Roman"/>
          <w:sz w:val="24"/>
          <w:szCs w:val="24"/>
          <w:lang w:val="lv-LV"/>
        </w:rPr>
        <w:t xml:space="preserve"> biznesa ideju autoriem, komersantiem, fiziskām personām.</w:t>
      </w:r>
    </w:p>
    <w:p w14:paraId="04596F8F" w14:textId="342258D8" w:rsidR="00AF6E42" w:rsidRDefault="00F12884"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r w:rsidR="008025C9">
        <w:rPr>
          <w:rFonts w:ascii="Times New Roman" w:eastAsia="Times New Roman" w:hAnsi="Times New Roman" w:cs="Times New Roman"/>
          <w:sz w:val="24"/>
          <w:szCs w:val="24"/>
          <w:lang w:val="lv-LV"/>
        </w:rPr>
        <w:t>7</w:t>
      </w:r>
      <w:r>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2024.</w:t>
      </w:r>
      <w:r w:rsidR="00590799">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gada 19.</w:t>
      </w:r>
      <w:r>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 xml:space="preserve">aprīlī </w:t>
      </w:r>
      <w:r>
        <w:rPr>
          <w:rFonts w:ascii="Times New Roman" w:eastAsia="Times New Roman" w:hAnsi="Times New Roman" w:cs="Times New Roman"/>
          <w:sz w:val="24"/>
          <w:szCs w:val="24"/>
          <w:lang w:val="lv-LV"/>
        </w:rPr>
        <w:t xml:space="preserve">Ministru kabinets </w:t>
      </w:r>
      <w:r w:rsidR="00ED7E43" w:rsidRPr="00C26E4B">
        <w:rPr>
          <w:rFonts w:ascii="Times New Roman" w:eastAsia="Times New Roman" w:hAnsi="Times New Roman" w:cs="Times New Roman"/>
          <w:b/>
          <w:bCs/>
          <w:sz w:val="24"/>
          <w:szCs w:val="24"/>
          <w:lang w:val="lv-LV"/>
        </w:rPr>
        <w:t>apstiprin</w:t>
      </w:r>
      <w:r w:rsidR="00ED7E43">
        <w:rPr>
          <w:rFonts w:ascii="Times New Roman" w:eastAsia="Times New Roman" w:hAnsi="Times New Roman" w:cs="Times New Roman"/>
          <w:b/>
          <w:bCs/>
          <w:sz w:val="24"/>
          <w:szCs w:val="24"/>
          <w:lang w:val="lv-LV"/>
        </w:rPr>
        <w:t>āja</w:t>
      </w:r>
      <w:r w:rsidR="00ED7E43" w:rsidRPr="00C26E4B">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Latvijas Tūrisma un pasākumu nozares eksporta veicināšanas stratēģij</w:t>
      </w:r>
      <w:r w:rsidR="00ED7E43">
        <w:rPr>
          <w:rFonts w:ascii="Times New Roman" w:eastAsia="Times New Roman" w:hAnsi="Times New Roman" w:cs="Times New Roman"/>
          <w:b/>
          <w:bCs/>
          <w:sz w:val="24"/>
          <w:szCs w:val="24"/>
          <w:lang w:val="lv-LV"/>
        </w:rPr>
        <w:t>u</w:t>
      </w:r>
      <w:r w:rsidR="00AF6E42" w:rsidRPr="00C26E4B">
        <w:rPr>
          <w:rFonts w:ascii="Times New Roman" w:eastAsia="Times New Roman" w:hAnsi="Times New Roman" w:cs="Times New Roman"/>
          <w:b/>
          <w:bCs/>
          <w:sz w:val="24"/>
          <w:szCs w:val="24"/>
          <w:lang w:val="lv-LV"/>
        </w:rPr>
        <w:t xml:space="preserve"> līdz 2027.</w:t>
      </w:r>
      <w:r w:rsidR="00B96367">
        <w:rPr>
          <w:rFonts w:ascii="Times New Roman" w:eastAsia="Times New Roman" w:hAnsi="Times New Roman" w:cs="Times New Roman"/>
          <w:b/>
          <w:bCs/>
          <w:sz w:val="24"/>
          <w:szCs w:val="24"/>
          <w:lang w:val="lv-LV"/>
        </w:rPr>
        <w:t xml:space="preserve"> </w:t>
      </w:r>
      <w:r w:rsidR="00AF6E42" w:rsidRPr="00C26E4B">
        <w:rPr>
          <w:rFonts w:ascii="Times New Roman" w:eastAsia="Times New Roman" w:hAnsi="Times New Roman" w:cs="Times New Roman"/>
          <w:b/>
          <w:bCs/>
          <w:sz w:val="24"/>
          <w:szCs w:val="24"/>
          <w:lang w:val="lv-LV"/>
        </w:rPr>
        <w:t>gadam</w:t>
      </w:r>
      <w:r w:rsidR="00AF6E42" w:rsidRPr="00B03EEB">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(turpmāk – Stratēģija)</w:t>
      </w:r>
      <w:r w:rsidR="00AF6E42">
        <w:rPr>
          <w:rStyle w:val="FootnoteReference"/>
          <w:rFonts w:ascii="Times New Roman" w:eastAsia="Times New Roman" w:hAnsi="Times New Roman" w:cs="Times New Roman"/>
          <w:sz w:val="24"/>
          <w:szCs w:val="24"/>
          <w:lang w:val="lv-LV"/>
        </w:rPr>
        <w:footnoteReference w:id="25"/>
      </w:r>
      <w:r>
        <w:rPr>
          <w:rFonts w:ascii="Times New Roman" w:eastAsia="Times New Roman" w:hAnsi="Times New Roman" w:cs="Times New Roman"/>
          <w:sz w:val="24"/>
          <w:szCs w:val="24"/>
          <w:lang w:val="lv-LV"/>
        </w:rPr>
        <w:t>, kas</w:t>
      </w:r>
      <w:r w:rsidR="009138BA">
        <w:rPr>
          <w:rFonts w:ascii="Times New Roman" w:eastAsia="Times New Roman" w:hAnsi="Times New Roman" w:cs="Times New Roman"/>
          <w:sz w:val="24"/>
          <w:szCs w:val="24"/>
          <w:lang w:val="lv-LV"/>
        </w:rPr>
        <w:t xml:space="preserve"> </w:t>
      </w:r>
      <w:r w:rsidR="00AF6E42" w:rsidRPr="00BA118F">
        <w:rPr>
          <w:rFonts w:ascii="Times New Roman" w:eastAsia="Times New Roman" w:hAnsi="Times New Roman" w:cs="Times New Roman"/>
          <w:sz w:val="24"/>
          <w:szCs w:val="24"/>
          <w:lang w:val="lv-LV"/>
        </w:rPr>
        <w:t>izvirz</w:t>
      </w:r>
      <w:r w:rsidR="009C173A">
        <w:rPr>
          <w:rFonts w:ascii="Times New Roman" w:eastAsia="Times New Roman" w:hAnsi="Times New Roman" w:cs="Times New Roman"/>
          <w:sz w:val="24"/>
          <w:szCs w:val="24"/>
          <w:lang w:val="lv-LV"/>
        </w:rPr>
        <w:t>a</w:t>
      </w:r>
      <w:r w:rsidR="00AF6E42" w:rsidRPr="00BA118F">
        <w:rPr>
          <w:rFonts w:ascii="Times New Roman" w:eastAsia="Times New Roman" w:hAnsi="Times New Roman" w:cs="Times New Roman"/>
          <w:sz w:val="24"/>
          <w:szCs w:val="24"/>
          <w:lang w:val="lv-LV"/>
        </w:rPr>
        <w:t xml:space="preserve"> eksportspēju kā būtiskāko komponenti tūrisma nozares attīstības perspektīvā, vienlaikus </w:t>
      </w:r>
      <w:r w:rsidR="003524CF">
        <w:rPr>
          <w:rFonts w:ascii="Times New Roman" w:eastAsia="Times New Roman" w:hAnsi="Times New Roman" w:cs="Times New Roman"/>
          <w:sz w:val="24"/>
          <w:szCs w:val="24"/>
          <w:lang w:val="lv-LV"/>
        </w:rPr>
        <w:t>veicinot</w:t>
      </w:r>
      <w:r w:rsidR="003524CF" w:rsidRPr="00BA118F">
        <w:rPr>
          <w:rFonts w:ascii="Times New Roman" w:eastAsia="Times New Roman" w:hAnsi="Times New Roman" w:cs="Times New Roman"/>
          <w:sz w:val="24"/>
          <w:szCs w:val="24"/>
          <w:lang w:val="lv-LV"/>
        </w:rPr>
        <w:t xml:space="preserve"> </w:t>
      </w:r>
      <w:r w:rsidR="00AF6E42" w:rsidRPr="00BA118F">
        <w:rPr>
          <w:rFonts w:ascii="Times New Roman" w:eastAsia="Times New Roman" w:hAnsi="Times New Roman" w:cs="Times New Roman"/>
          <w:sz w:val="24"/>
          <w:szCs w:val="24"/>
          <w:lang w:val="lv-LV"/>
        </w:rPr>
        <w:t>tūrisma nozar</w:t>
      </w:r>
      <w:r w:rsidR="003524CF">
        <w:rPr>
          <w:rFonts w:ascii="Times New Roman" w:eastAsia="Times New Roman" w:hAnsi="Times New Roman" w:cs="Times New Roman"/>
          <w:sz w:val="24"/>
          <w:szCs w:val="24"/>
          <w:lang w:val="lv-LV"/>
        </w:rPr>
        <w:t>es</w:t>
      </w:r>
      <w:r w:rsidR="00AF6E42" w:rsidRPr="00BA118F">
        <w:rPr>
          <w:rFonts w:ascii="Times New Roman" w:eastAsia="Times New Roman" w:hAnsi="Times New Roman" w:cs="Times New Roman"/>
          <w:sz w:val="24"/>
          <w:szCs w:val="24"/>
          <w:lang w:val="lv-LV"/>
        </w:rPr>
        <w:t xml:space="preserve"> inovatīvāku, ilgtspējīgāku un efektīvāku</w:t>
      </w:r>
      <w:r w:rsidR="003524CF">
        <w:rPr>
          <w:rFonts w:ascii="Times New Roman" w:eastAsia="Times New Roman" w:hAnsi="Times New Roman" w:cs="Times New Roman"/>
          <w:sz w:val="24"/>
          <w:szCs w:val="24"/>
          <w:lang w:val="lv-LV"/>
        </w:rPr>
        <w:t xml:space="preserve"> attīstību</w:t>
      </w:r>
      <w:r w:rsidR="00AF6E42" w:rsidRPr="00BA118F">
        <w:rPr>
          <w:rFonts w:ascii="Times New Roman" w:eastAsia="Times New Roman" w:hAnsi="Times New Roman" w:cs="Times New Roman"/>
          <w:sz w:val="24"/>
          <w:szCs w:val="24"/>
          <w:lang w:val="lv-LV"/>
        </w:rPr>
        <w:t xml:space="preserve">. </w:t>
      </w:r>
      <w:r w:rsidR="00AF6E42" w:rsidRPr="00B03EEB">
        <w:rPr>
          <w:rFonts w:ascii="Times New Roman" w:eastAsia="Times New Roman" w:hAnsi="Times New Roman" w:cs="Times New Roman"/>
          <w:sz w:val="24"/>
          <w:szCs w:val="24"/>
          <w:lang w:val="lv-LV"/>
        </w:rPr>
        <w:t>Kā tūrisma nozares attīstības mērķis noteikts – panākt tūrisma nozares izaugsmes tempu līdzvērtīgu vidējam izaugsmes tempam 2014.</w:t>
      </w:r>
      <w:r w:rsidR="00590799">
        <w:rPr>
          <w:rFonts w:ascii="Times New Roman" w:eastAsia="Times New Roman" w:hAnsi="Times New Roman" w:cs="Times New Roman"/>
          <w:sz w:val="24"/>
          <w:szCs w:val="24"/>
          <w:lang w:val="lv-LV"/>
        </w:rPr>
        <w:t xml:space="preserve"> </w:t>
      </w:r>
      <w:r w:rsidR="00AF6E42" w:rsidRPr="00B03EEB">
        <w:rPr>
          <w:rFonts w:ascii="Times New Roman" w:eastAsia="Times New Roman" w:hAnsi="Times New Roman" w:cs="Times New Roman"/>
          <w:sz w:val="24"/>
          <w:szCs w:val="24"/>
          <w:lang w:val="lv-LV"/>
        </w:rPr>
        <w:t>-</w:t>
      </w:r>
      <w:r w:rsidR="00590799">
        <w:rPr>
          <w:rFonts w:ascii="Times New Roman" w:eastAsia="Times New Roman" w:hAnsi="Times New Roman" w:cs="Times New Roman"/>
          <w:sz w:val="24"/>
          <w:szCs w:val="24"/>
          <w:lang w:val="lv-LV"/>
        </w:rPr>
        <w:t xml:space="preserve"> </w:t>
      </w:r>
      <w:r w:rsidR="00AF6E42" w:rsidRPr="00B03EEB">
        <w:rPr>
          <w:rFonts w:ascii="Times New Roman" w:eastAsia="Times New Roman" w:hAnsi="Times New Roman" w:cs="Times New Roman"/>
          <w:sz w:val="24"/>
          <w:szCs w:val="24"/>
          <w:lang w:val="lv-LV"/>
        </w:rPr>
        <w:t>2019.</w:t>
      </w:r>
      <w:r w:rsidR="0097507B">
        <w:rPr>
          <w:rFonts w:ascii="Times New Roman" w:eastAsia="Times New Roman" w:hAnsi="Times New Roman" w:cs="Times New Roman"/>
          <w:sz w:val="24"/>
          <w:szCs w:val="24"/>
          <w:lang w:val="lv-LV"/>
        </w:rPr>
        <w:t xml:space="preserve"> </w:t>
      </w:r>
      <w:r w:rsidR="00AF6E42" w:rsidRPr="00B03EEB">
        <w:rPr>
          <w:rFonts w:ascii="Times New Roman" w:eastAsia="Times New Roman" w:hAnsi="Times New Roman" w:cs="Times New Roman"/>
          <w:sz w:val="24"/>
          <w:szCs w:val="24"/>
          <w:lang w:val="lv-LV"/>
        </w:rPr>
        <w:t>gada laika periodā: 4,2% gadā, 2027.</w:t>
      </w:r>
      <w:r w:rsidR="00590799">
        <w:rPr>
          <w:rFonts w:ascii="Times New Roman" w:eastAsia="Times New Roman" w:hAnsi="Times New Roman" w:cs="Times New Roman"/>
          <w:sz w:val="24"/>
          <w:szCs w:val="24"/>
          <w:lang w:val="lv-LV"/>
        </w:rPr>
        <w:t xml:space="preserve"> </w:t>
      </w:r>
      <w:r w:rsidR="00AF6E42" w:rsidRPr="00B03EEB">
        <w:rPr>
          <w:rFonts w:ascii="Times New Roman" w:eastAsia="Times New Roman" w:hAnsi="Times New Roman" w:cs="Times New Roman"/>
          <w:sz w:val="24"/>
          <w:szCs w:val="24"/>
          <w:lang w:val="lv-LV"/>
        </w:rPr>
        <w:t xml:space="preserve">gadā sasniedzot Latvijas tūrisma eksporta apjomu 1.52 mljrd. </w:t>
      </w:r>
      <w:proofErr w:type="spellStart"/>
      <w:r w:rsidR="00DC7E83" w:rsidRPr="00DC7E83">
        <w:rPr>
          <w:rFonts w:ascii="Times New Roman" w:eastAsia="Times New Roman" w:hAnsi="Times New Roman" w:cs="Times New Roman"/>
          <w:i/>
          <w:iCs/>
          <w:sz w:val="24"/>
          <w:szCs w:val="24"/>
          <w:lang w:val="lv-LV"/>
        </w:rPr>
        <w:t>euro</w:t>
      </w:r>
      <w:proofErr w:type="spellEnd"/>
      <w:r w:rsidR="00AF6E42" w:rsidRPr="7CB24BBA">
        <w:rPr>
          <w:rFonts w:ascii="Times New Roman" w:eastAsia="Times New Roman" w:hAnsi="Times New Roman" w:cs="Times New Roman"/>
          <w:i/>
          <w:iCs/>
          <w:sz w:val="24"/>
          <w:szCs w:val="24"/>
          <w:lang w:val="lv-LV"/>
        </w:rPr>
        <w:t xml:space="preserve"> </w:t>
      </w:r>
      <w:r w:rsidR="00AF6E42" w:rsidRPr="00B03EEB">
        <w:rPr>
          <w:rFonts w:ascii="Times New Roman" w:eastAsia="Times New Roman" w:hAnsi="Times New Roman" w:cs="Times New Roman"/>
          <w:sz w:val="24"/>
          <w:szCs w:val="24"/>
          <w:lang w:val="lv-LV"/>
        </w:rPr>
        <w:t>apmērā faktiskajās cenās. Kā četri galvenie r</w:t>
      </w:r>
      <w:r w:rsidR="00AF6E42">
        <w:rPr>
          <w:rFonts w:ascii="Times New Roman" w:eastAsia="Times New Roman" w:hAnsi="Times New Roman" w:cs="Times New Roman"/>
          <w:sz w:val="24"/>
          <w:szCs w:val="24"/>
          <w:lang w:val="lv-LV"/>
        </w:rPr>
        <w:t>ī</w:t>
      </w:r>
      <w:r w:rsidR="00AF6E42" w:rsidRPr="00B03EEB">
        <w:rPr>
          <w:rFonts w:ascii="Times New Roman" w:eastAsia="Times New Roman" w:hAnsi="Times New Roman" w:cs="Times New Roman"/>
          <w:sz w:val="24"/>
          <w:szCs w:val="24"/>
          <w:lang w:val="lv-LV"/>
        </w:rPr>
        <w:t xml:space="preserve">cības virzieni noteikti: (1) produktu un galamērķu attīstība; (2) pieprasījuma veicināšana; (3) datos balstīta pārvaldība un (4) uzņēmējdarbības vides uzlabošana /normatīvās bāzes pilnveidošana. </w:t>
      </w:r>
      <w:r w:rsidR="00AF6E42" w:rsidRPr="00BA118F">
        <w:rPr>
          <w:rFonts w:ascii="Times New Roman" w:eastAsia="Times New Roman" w:hAnsi="Times New Roman" w:cs="Times New Roman"/>
          <w:sz w:val="24"/>
          <w:szCs w:val="24"/>
          <w:lang w:val="lv-LV"/>
        </w:rPr>
        <w:t xml:space="preserve">Prioritāšu īstenošanu caurvij horizontālās komponentes – </w:t>
      </w:r>
      <w:proofErr w:type="spellStart"/>
      <w:r w:rsidR="00AF6E42" w:rsidRPr="00BA118F">
        <w:rPr>
          <w:rFonts w:ascii="Times New Roman" w:eastAsia="Times New Roman" w:hAnsi="Times New Roman" w:cs="Times New Roman"/>
          <w:sz w:val="24"/>
          <w:szCs w:val="24"/>
          <w:lang w:val="lv-LV"/>
        </w:rPr>
        <w:t>digitalizācija</w:t>
      </w:r>
      <w:proofErr w:type="spellEnd"/>
      <w:r w:rsidR="00AF6E42" w:rsidRPr="00BA118F">
        <w:rPr>
          <w:rFonts w:ascii="Times New Roman" w:eastAsia="Times New Roman" w:hAnsi="Times New Roman" w:cs="Times New Roman"/>
          <w:sz w:val="24"/>
          <w:szCs w:val="24"/>
          <w:lang w:val="lv-LV"/>
        </w:rPr>
        <w:t xml:space="preserve"> un vides, sociālā un ekonomiskā ilgtspēja.</w:t>
      </w:r>
      <w:r w:rsidR="00AF6E42">
        <w:rPr>
          <w:rFonts w:ascii="Times New Roman" w:eastAsia="Times New Roman" w:hAnsi="Times New Roman" w:cs="Times New Roman"/>
          <w:sz w:val="24"/>
          <w:szCs w:val="24"/>
          <w:lang w:val="lv-LV"/>
        </w:rPr>
        <w:t xml:space="preserve"> </w:t>
      </w:r>
    </w:p>
    <w:p w14:paraId="2E255FB1" w14:textId="5CF2A2DD" w:rsidR="008263E0" w:rsidRDefault="00DE4976" w:rsidP="008263E0">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r w:rsidR="008025C9">
        <w:rPr>
          <w:rFonts w:ascii="Times New Roman" w:eastAsia="Times New Roman" w:hAnsi="Times New Roman" w:cs="Times New Roman"/>
          <w:sz w:val="24"/>
          <w:szCs w:val="24"/>
          <w:lang w:val="lv-LV"/>
        </w:rPr>
        <w:t>8</w:t>
      </w:r>
      <w:r>
        <w:rPr>
          <w:rFonts w:ascii="Times New Roman" w:eastAsia="Times New Roman" w:hAnsi="Times New Roman" w:cs="Times New Roman"/>
          <w:sz w:val="24"/>
          <w:szCs w:val="24"/>
          <w:lang w:val="lv-LV"/>
        </w:rPr>
        <w:t xml:space="preserve">] </w:t>
      </w:r>
      <w:r w:rsidR="00AF6E42" w:rsidRPr="0076460A">
        <w:rPr>
          <w:rFonts w:ascii="Times New Roman" w:eastAsia="Times New Roman" w:hAnsi="Times New Roman" w:cs="Times New Roman"/>
          <w:sz w:val="24"/>
          <w:szCs w:val="24"/>
          <w:lang w:val="lv-LV"/>
        </w:rPr>
        <w:t>2024.</w:t>
      </w:r>
      <w:r w:rsidR="00590799">
        <w:rPr>
          <w:rFonts w:ascii="Times New Roman" w:eastAsia="Times New Roman" w:hAnsi="Times New Roman" w:cs="Times New Roman"/>
          <w:sz w:val="24"/>
          <w:szCs w:val="24"/>
          <w:lang w:val="lv-LV"/>
        </w:rPr>
        <w:t xml:space="preserve"> </w:t>
      </w:r>
      <w:r w:rsidR="00AF6E42" w:rsidRPr="0076460A">
        <w:rPr>
          <w:rFonts w:ascii="Times New Roman" w:eastAsia="Times New Roman" w:hAnsi="Times New Roman" w:cs="Times New Roman"/>
          <w:sz w:val="24"/>
          <w:szCs w:val="24"/>
          <w:lang w:val="lv-LV"/>
        </w:rPr>
        <w:t>gada 23.</w:t>
      </w:r>
      <w:r>
        <w:rPr>
          <w:rFonts w:ascii="Times New Roman" w:eastAsia="Times New Roman" w:hAnsi="Times New Roman" w:cs="Times New Roman"/>
          <w:sz w:val="24"/>
          <w:szCs w:val="24"/>
          <w:lang w:val="lv-LV"/>
        </w:rPr>
        <w:t xml:space="preserve"> </w:t>
      </w:r>
      <w:r w:rsidR="00AF6E42" w:rsidRPr="0076460A">
        <w:rPr>
          <w:rFonts w:ascii="Times New Roman" w:eastAsia="Times New Roman" w:hAnsi="Times New Roman" w:cs="Times New Roman"/>
          <w:sz w:val="24"/>
          <w:szCs w:val="24"/>
          <w:lang w:val="lv-LV"/>
        </w:rPr>
        <w:t>janvār</w:t>
      </w:r>
      <w:r w:rsidR="00AF6E42">
        <w:rPr>
          <w:rFonts w:ascii="Times New Roman" w:eastAsia="Times New Roman" w:hAnsi="Times New Roman" w:cs="Times New Roman"/>
          <w:sz w:val="24"/>
          <w:szCs w:val="24"/>
          <w:lang w:val="lv-LV"/>
        </w:rPr>
        <w:t xml:space="preserve">ī </w:t>
      </w:r>
      <w:r>
        <w:rPr>
          <w:rFonts w:ascii="Times New Roman" w:eastAsia="Times New Roman" w:hAnsi="Times New Roman" w:cs="Times New Roman"/>
          <w:sz w:val="24"/>
          <w:szCs w:val="24"/>
          <w:lang w:val="lv-LV"/>
        </w:rPr>
        <w:t>Ministru kabinetā</w:t>
      </w:r>
      <w:r w:rsidR="00AF6E42">
        <w:rPr>
          <w:rFonts w:ascii="Times New Roman" w:eastAsia="Times New Roman" w:hAnsi="Times New Roman" w:cs="Times New Roman"/>
          <w:sz w:val="24"/>
          <w:szCs w:val="24"/>
          <w:lang w:val="lv-LV"/>
        </w:rPr>
        <w:t xml:space="preserve"> apstiprināts arī </w:t>
      </w:r>
      <w:r w:rsidR="00AF6E42" w:rsidRPr="0076460A">
        <w:rPr>
          <w:rFonts w:ascii="Times New Roman" w:eastAsia="Times New Roman" w:hAnsi="Times New Roman" w:cs="Times New Roman"/>
          <w:sz w:val="24"/>
          <w:szCs w:val="24"/>
          <w:lang w:val="lv-LV"/>
        </w:rPr>
        <w:t>informatīv</w:t>
      </w:r>
      <w:r w:rsidR="00AF6E42">
        <w:rPr>
          <w:rFonts w:ascii="Times New Roman" w:eastAsia="Times New Roman" w:hAnsi="Times New Roman" w:cs="Times New Roman"/>
          <w:sz w:val="24"/>
          <w:szCs w:val="24"/>
          <w:lang w:val="lv-LV"/>
        </w:rPr>
        <w:t>ais</w:t>
      </w:r>
      <w:r w:rsidR="00AF6E42" w:rsidRPr="0076460A">
        <w:rPr>
          <w:rFonts w:ascii="Times New Roman" w:eastAsia="Times New Roman" w:hAnsi="Times New Roman" w:cs="Times New Roman"/>
          <w:sz w:val="24"/>
          <w:szCs w:val="24"/>
          <w:lang w:val="lv-LV"/>
        </w:rPr>
        <w:t xml:space="preserve"> </w:t>
      </w:r>
      <w:r w:rsidR="00881F83" w:rsidRPr="0076460A">
        <w:rPr>
          <w:rFonts w:ascii="Times New Roman" w:eastAsia="Times New Roman" w:hAnsi="Times New Roman" w:cs="Times New Roman"/>
          <w:sz w:val="24"/>
          <w:szCs w:val="24"/>
          <w:lang w:val="lv-LV"/>
        </w:rPr>
        <w:t>ziņojum</w:t>
      </w:r>
      <w:r w:rsidR="00881F83">
        <w:rPr>
          <w:rFonts w:ascii="Times New Roman" w:eastAsia="Times New Roman" w:hAnsi="Times New Roman" w:cs="Times New Roman"/>
          <w:sz w:val="24"/>
          <w:szCs w:val="24"/>
          <w:lang w:val="lv-LV"/>
        </w:rPr>
        <w:t>s</w:t>
      </w:r>
      <w:r w:rsidR="00881F83" w:rsidRPr="0076460A">
        <w:rPr>
          <w:rFonts w:ascii="Times New Roman" w:eastAsia="Times New Roman" w:hAnsi="Times New Roman" w:cs="Times New Roman"/>
          <w:sz w:val="24"/>
          <w:szCs w:val="24"/>
          <w:lang w:val="lv-LV"/>
        </w:rPr>
        <w:t xml:space="preserve"> </w:t>
      </w:r>
      <w:r w:rsidR="00AF6E42" w:rsidRPr="0076460A">
        <w:rPr>
          <w:rFonts w:ascii="Times New Roman" w:eastAsia="Times New Roman" w:hAnsi="Times New Roman" w:cs="Times New Roman"/>
          <w:sz w:val="24"/>
          <w:szCs w:val="24"/>
          <w:lang w:val="lv-LV"/>
        </w:rPr>
        <w:t>“Par finansējuma nodrošināšanu lieliem un nozīmīgiem pasākumiem”</w:t>
      </w:r>
      <w:r w:rsidR="00AF6E42">
        <w:rPr>
          <w:rStyle w:val="FootnoteReference"/>
          <w:rFonts w:ascii="Times New Roman" w:eastAsia="Times New Roman" w:hAnsi="Times New Roman" w:cs="Times New Roman"/>
          <w:sz w:val="24"/>
          <w:szCs w:val="24"/>
          <w:lang w:val="lv-LV"/>
        </w:rPr>
        <w:footnoteReference w:id="26"/>
      </w:r>
      <w:r w:rsidR="00AF6E42" w:rsidRPr="0076460A">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 xml:space="preserve">ar kuru </w:t>
      </w:r>
      <w:r w:rsidR="00AF6E42" w:rsidRPr="0076460A">
        <w:rPr>
          <w:rFonts w:ascii="Times New Roman" w:eastAsia="Times New Roman" w:hAnsi="Times New Roman" w:cs="Times New Roman"/>
          <w:sz w:val="24"/>
          <w:szCs w:val="24"/>
          <w:lang w:val="lv-LV"/>
        </w:rPr>
        <w:t xml:space="preserve">konceptuāli </w:t>
      </w:r>
      <w:r w:rsidR="00AF6E42">
        <w:rPr>
          <w:rFonts w:ascii="Times New Roman" w:eastAsia="Times New Roman" w:hAnsi="Times New Roman" w:cs="Times New Roman"/>
          <w:sz w:val="24"/>
          <w:szCs w:val="24"/>
          <w:lang w:val="lv-LV"/>
        </w:rPr>
        <w:t>apstiprināta</w:t>
      </w:r>
      <w:r w:rsidR="00AF6E42" w:rsidRPr="0076460A">
        <w:rPr>
          <w:rFonts w:ascii="Times New Roman" w:eastAsia="Times New Roman" w:hAnsi="Times New Roman" w:cs="Times New Roman"/>
          <w:sz w:val="24"/>
          <w:szCs w:val="24"/>
          <w:lang w:val="lv-LV"/>
        </w:rPr>
        <w:t xml:space="preserve"> atbalsta metodoloģij</w:t>
      </w:r>
      <w:r w:rsidR="00AF6E42">
        <w:rPr>
          <w:rFonts w:ascii="Times New Roman" w:eastAsia="Times New Roman" w:hAnsi="Times New Roman" w:cs="Times New Roman"/>
          <w:sz w:val="24"/>
          <w:szCs w:val="24"/>
          <w:lang w:val="lv-LV"/>
        </w:rPr>
        <w:t>a</w:t>
      </w:r>
      <w:r w:rsidR="00AF6E42" w:rsidRPr="0076460A">
        <w:rPr>
          <w:rFonts w:ascii="Times New Roman" w:eastAsia="Times New Roman" w:hAnsi="Times New Roman" w:cs="Times New Roman"/>
          <w:sz w:val="24"/>
          <w:szCs w:val="24"/>
          <w:lang w:val="lv-LV"/>
        </w:rPr>
        <w:t xml:space="preserve"> un </w:t>
      </w:r>
      <w:r w:rsidR="00AF6E42">
        <w:rPr>
          <w:rFonts w:ascii="Times New Roman" w:eastAsia="Times New Roman" w:hAnsi="Times New Roman" w:cs="Times New Roman"/>
          <w:sz w:val="24"/>
          <w:szCs w:val="24"/>
          <w:lang w:val="lv-LV"/>
        </w:rPr>
        <w:t>līdzfinansējum</w:t>
      </w:r>
      <w:r w:rsidR="00A93719">
        <w:rPr>
          <w:rFonts w:ascii="Times New Roman" w:eastAsia="Times New Roman" w:hAnsi="Times New Roman" w:cs="Times New Roman"/>
          <w:sz w:val="24"/>
          <w:szCs w:val="24"/>
          <w:lang w:val="lv-LV"/>
        </w:rPr>
        <w:t>a</w:t>
      </w:r>
      <w:r w:rsidR="00AF6E42">
        <w:rPr>
          <w:rFonts w:ascii="Times New Roman" w:eastAsia="Times New Roman" w:hAnsi="Times New Roman" w:cs="Times New Roman"/>
          <w:sz w:val="24"/>
          <w:szCs w:val="24"/>
          <w:lang w:val="lv-LV"/>
        </w:rPr>
        <w:t xml:space="preserve"> </w:t>
      </w:r>
      <w:r w:rsidR="00AF6E42" w:rsidRPr="0076460A">
        <w:rPr>
          <w:rFonts w:ascii="Times New Roman" w:eastAsia="Times New Roman" w:hAnsi="Times New Roman" w:cs="Times New Roman"/>
          <w:sz w:val="24"/>
          <w:szCs w:val="24"/>
          <w:lang w:val="lv-LV"/>
        </w:rPr>
        <w:t>piešķiršanas proces</w:t>
      </w:r>
      <w:r w:rsidR="00AF6E42">
        <w:rPr>
          <w:rFonts w:ascii="Times New Roman" w:eastAsia="Times New Roman" w:hAnsi="Times New Roman" w:cs="Times New Roman"/>
          <w:sz w:val="24"/>
          <w:szCs w:val="24"/>
          <w:lang w:val="lv-LV"/>
        </w:rPr>
        <w:t>s</w:t>
      </w:r>
      <w:r w:rsidR="00AF6E42" w:rsidRPr="0076460A">
        <w:rPr>
          <w:rFonts w:ascii="Times New Roman" w:eastAsia="Times New Roman" w:hAnsi="Times New Roman" w:cs="Times New Roman"/>
          <w:sz w:val="24"/>
          <w:szCs w:val="24"/>
          <w:lang w:val="lv-LV"/>
        </w:rPr>
        <w:t xml:space="preserve"> </w:t>
      </w:r>
      <w:proofErr w:type="spellStart"/>
      <w:r w:rsidR="00AF6E42" w:rsidRPr="00E120F9">
        <w:rPr>
          <w:rFonts w:ascii="Times New Roman" w:eastAsia="Times New Roman" w:hAnsi="Times New Roman" w:cs="Times New Roman"/>
          <w:i/>
          <w:iCs/>
          <w:sz w:val="24"/>
          <w:szCs w:val="24"/>
          <w:lang w:val="lv-LV"/>
        </w:rPr>
        <w:t>dižpasākumiem</w:t>
      </w:r>
      <w:proofErr w:type="spellEnd"/>
      <w:r w:rsidR="00AF6E42">
        <w:rPr>
          <w:rStyle w:val="FootnoteReference"/>
          <w:rFonts w:ascii="Times New Roman" w:eastAsia="Times New Roman" w:hAnsi="Times New Roman" w:cs="Times New Roman"/>
          <w:i/>
          <w:iCs/>
          <w:sz w:val="24"/>
          <w:szCs w:val="24"/>
          <w:lang w:val="lv-LV"/>
        </w:rPr>
        <w:footnoteReference w:id="27"/>
      </w:r>
      <w:r w:rsidR="00AF6E42" w:rsidRPr="0076460A">
        <w:rPr>
          <w:rFonts w:ascii="Times New Roman" w:eastAsia="Times New Roman" w:hAnsi="Times New Roman" w:cs="Times New Roman"/>
          <w:sz w:val="24"/>
          <w:szCs w:val="24"/>
          <w:lang w:val="lv-LV"/>
        </w:rPr>
        <w:t xml:space="preserve"> Latvijā</w:t>
      </w:r>
      <w:r w:rsidR="00C33F5D" w:rsidRPr="00C33F5D">
        <w:rPr>
          <w:rFonts w:ascii="Times New Roman" w:eastAsia="Times New Roman" w:hAnsi="Times New Roman" w:cs="Times New Roman"/>
          <w:sz w:val="24"/>
          <w:szCs w:val="24"/>
          <w:lang w:val="lv-LV"/>
        </w:rPr>
        <w:t xml:space="preserve"> </w:t>
      </w:r>
      <w:r w:rsidR="00C33F5D" w:rsidRPr="0076460A">
        <w:rPr>
          <w:rFonts w:ascii="Times New Roman" w:eastAsia="Times New Roman" w:hAnsi="Times New Roman" w:cs="Times New Roman"/>
          <w:sz w:val="24"/>
          <w:szCs w:val="24"/>
          <w:lang w:val="lv-LV"/>
        </w:rPr>
        <w:t>(</w:t>
      </w:r>
      <w:r w:rsidR="00C33F5D" w:rsidRPr="3BA9AACC">
        <w:rPr>
          <w:rFonts w:ascii="Times New Roman" w:eastAsia="Times New Roman" w:hAnsi="Times New Roman" w:cs="Times New Roman"/>
          <w:sz w:val="24"/>
          <w:szCs w:val="24"/>
          <w:lang w:val="lv-LV"/>
        </w:rPr>
        <w:t>protokols Nr.</w:t>
      </w:r>
      <w:r w:rsidR="00F01074">
        <w:rPr>
          <w:rFonts w:ascii="Times New Roman" w:eastAsia="Times New Roman" w:hAnsi="Times New Roman" w:cs="Times New Roman"/>
          <w:sz w:val="24"/>
          <w:szCs w:val="24"/>
          <w:lang w:val="lv-LV"/>
        </w:rPr>
        <w:t xml:space="preserve"> </w:t>
      </w:r>
      <w:r w:rsidR="00C33F5D" w:rsidRPr="3BA9AACC">
        <w:rPr>
          <w:rFonts w:ascii="Times New Roman" w:eastAsia="Times New Roman" w:hAnsi="Times New Roman" w:cs="Times New Roman"/>
          <w:sz w:val="24"/>
          <w:szCs w:val="24"/>
          <w:lang w:val="lv-LV"/>
        </w:rPr>
        <w:t>3</w:t>
      </w:r>
      <w:r w:rsidR="00F01074">
        <w:rPr>
          <w:rFonts w:ascii="Times New Roman" w:eastAsia="Times New Roman" w:hAnsi="Times New Roman" w:cs="Times New Roman"/>
          <w:sz w:val="24"/>
          <w:szCs w:val="24"/>
          <w:lang w:val="lv-LV"/>
        </w:rPr>
        <w:t>;</w:t>
      </w:r>
      <w:r w:rsidR="00C33F5D">
        <w:rPr>
          <w:rFonts w:ascii="Times New Roman" w:eastAsia="Times New Roman" w:hAnsi="Times New Roman" w:cs="Times New Roman"/>
          <w:sz w:val="24"/>
          <w:szCs w:val="24"/>
          <w:lang w:val="lv-LV"/>
        </w:rPr>
        <w:t xml:space="preserve"> </w:t>
      </w:r>
      <w:r w:rsidR="00C33F5D" w:rsidRPr="3BA9AACC">
        <w:rPr>
          <w:rFonts w:ascii="Times New Roman" w:eastAsia="Times New Roman" w:hAnsi="Times New Roman" w:cs="Times New Roman"/>
          <w:sz w:val="24"/>
          <w:szCs w:val="24"/>
          <w:lang w:val="lv-LV"/>
        </w:rPr>
        <w:t>41.</w:t>
      </w:r>
      <w:r w:rsidR="00F01074">
        <w:rPr>
          <w:rFonts w:ascii="Times New Roman" w:eastAsia="Times New Roman" w:hAnsi="Times New Roman" w:cs="Times New Roman"/>
          <w:sz w:val="24"/>
          <w:szCs w:val="24"/>
          <w:lang w:val="lv-LV"/>
        </w:rPr>
        <w:t xml:space="preserve"> </w:t>
      </w:r>
      <w:r w:rsidR="00C33F5D" w:rsidRPr="3BA9AACC">
        <w:rPr>
          <w:rFonts w:ascii="Times New Roman" w:eastAsia="Times New Roman" w:hAnsi="Times New Roman" w:cs="Times New Roman"/>
          <w:sz w:val="24"/>
          <w:szCs w:val="24"/>
          <w:lang w:val="lv-LV"/>
        </w:rPr>
        <w:t>§)</w:t>
      </w:r>
      <w:r w:rsidR="00AF6E42" w:rsidRPr="0076460A">
        <w:rPr>
          <w:rFonts w:ascii="Times New Roman" w:eastAsia="Times New Roman" w:hAnsi="Times New Roman" w:cs="Times New Roman"/>
          <w:sz w:val="24"/>
          <w:szCs w:val="24"/>
          <w:lang w:val="lv-LV"/>
        </w:rPr>
        <w:t xml:space="preserve">. Atbalsts </w:t>
      </w:r>
      <w:proofErr w:type="spellStart"/>
      <w:r w:rsidR="00AF6E42" w:rsidRPr="00E120F9">
        <w:rPr>
          <w:rFonts w:ascii="Times New Roman" w:eastAsia="Times New Roman" w:hAnsi="Times New Roman" w:cs="Times New Roman"/>
          <w:i/>
          <w:iCs/>
          <w:sz w:val="24"/>
          <w:szCs w:val="24"/>
          <w:lang w:val="lv-LV"/>
        </w:rPr>
        <w:t>dižpasākumiem</w:t>
      </w:r>
      <w:proofErr w:type="spellEnd"/>
      <w:r w:rsidR="00AF6E42" w:rsidRPr="0076460A">
        <w:rPr>
          <w:rFonts w:ascii="Times New Roman" w:eastAsia="Times New Roman" w:hAnsi="Times New Roman" w:cs="Times New Roman"/>
          <w:sz w:val="24"/>
          <w:szCs w:val="24"/>
          <w:lang w:val="lv-LV"/>
        </w:rPr>
        <w:t xml:space="preserve"> paredzēts kā atbalsta programma ar valsts līdzfinansējumu līdz 90% no ārvalstu viesu radītā apgrozījuma pievienotās vērtības nodokļa</w:t>
      </w:r>
      <w:r w:rsidR="00AF6E42">
        <w:rPr>
          <w:rFonts w:ascii="Times New Roman" w:eastAsia="Times New Roman" w:hAnsi="Times New Roman" w:cs="Times New Roman"/>
          <w:sz w:val="24"/>
          <w:szCs w:val="24"/>
          <w:lang w:val="lv-LV"/>
        </w:rPr>
        <w:t xml:space="preserve"> (turpmāk – PVN)</w:t>
      </w:r>
      <w:r w:rsidR="00AF6E42" w:rsidRPr="0076460A">
        <w:rPr>
          <w:rFonts w:ascii="Times New Roman" w:eastAsia="Times New Roman" w:hAnsi="Times New Roman" w:cs="Times New Roman"/>
          <w:sz w:val="24"/>
          <w:szCs w:val="24"/>
          <w:lang w:val="lv-LV"/>
        </w:rPr>
        <w:t xml:space="preserve"> ieņēmumiem. Papildus 2024.</w:t>
      </w:r>
      <w:r w:rsidR="00590799">
        <w:rPr>
          <w:rFonts w:ascii="Times New Roman" w:eastAsia="Times New Roman" w:hAnsi="Times New Roman" w:cs="Times New Roman"/>
          <w:sz w:val="24"/>
          <w:szCs w:val="24"/>
          <w:lang w:val="lv-LV"/>
        </w:rPr>
        <w:t xml:space="preserve"> </w:t>
      </w:r>
      <w:r w:rsidR="00AF6E42" w:rsidRPr="0076460A">
        <w:rPr>
          <w:rFonts w:ascii="Times New Roman" w:eastAsia="Times New Roman" w:hAnsi="Times New Roman" w:cs="Times New Roman"/>
          <w:sz w:val="24"/>
          <w:szCs w:val="24"/>
          <w:lang w:val="lv-LV"/>
        </w:rPr>
        <w:t xml:space="preserve">gada </w:t>
      </w:r>
      <w:r w:rsidR="006C25FD">
        <w:rPr>
          <w:rFonts w:ascii="Times New Roman" w:eastAsia="Times New Roman" w:hAnsi="Times New Roman" w:cs="Times New Roman"/>
          <w:sz w:val="24"/>
          <w:szCs w:val="24"/>
          <w:lang w:val="lv-LV"/>
        </w:rPr>
        <w:t>30. janvārī</w:t>
      </w:r>
      <w:r w:rsidR="00AF6E42" w:rsidRPr="0076460A">
        <w:rPr>
          <w:rFonts w:ascii="Times New Roman" w:eastAsia="Times New Roman" w:hAnsi="Times New Roman" w:cs="Times New Roman"/>
          <w:sz w:val="24"/>
          <w:szCs w:val="24"/>
          <w:lang w:val="lv-LV"/>
        </w:rPr>
        <w:t xml:space="preserve"> </w:t>
      </w:r>
      <w:r w:rsidR="00215659">
        <w:rPr>
          <w:rFonts w:ascii="Times New Roman" w:eastAsia="Times New Roman" w:hAnsi="Times New Roman" w:cs="Times New Roman"/>
          <w:sz w:val="24"/>
          <w:szCs w:val="24"/>
          <w:lang w:val="lv-LV"/>
        </w:rPr>
        <w:t>Ministru kabinets</w:t>
      </w:r>
      <w:r w:rsidR="00215659" w:rsidRPr="0076460A">
        <w:rPr>
          <w:rFonts w:ascii="Times New Roman" w:eastAsia="Times New Roman" w:hAnsi="Times New Roman" w:cs="Times New Roman"/>
          <w:sz w:val="24"/>
          <w:szCs w:val="24"/>
          <w:lang w:val="lv-LV"/>
        </w:rPr>
        <w:t xml:space="preserve"> </w:t>
      </w:r>
      <w:r w:rsidR="00AF6E42" w:rsidRPr="0076460A">
        <w:rPr>
          <w:rFonts w:ascii="Times New Roman" w:eastAsia="Times New Roman" w:hAnsi="Times New Roman" w:cs="Times New Roman"/>
          <w:sz w:val="24"/>
          <w:szCs w:val="24"/>
          <w:lang w:val="lv-LV"/>
        </w:rPr>
        <w:t xml:space="preserve">apstiprinājis </w:t>
      </w:r>
      <w:r w:rsidR="00215659">
        <w:rPr>
          <w:rFonts w:ascii="Times New Roman" w:eastAsia="Times New Roman" w:hAnsi="Times New Roman" w:cs="Times New Roman"/>
          <w:sz w:val="24"/>
          <w:szCs w:val="24"/>
          <w:lang w:val="lv-LV"/>
        </w:rPr>
        <w:t>līdz</w:t>
      </w:r>
      <w:r w:rsidR="00AF6E42" w:rsidRPr="0076460A">
        <w:rPr>
          <w:rFonts w:ascii="Times New Roman" w:eastAsia="Times New Roman" w:hAnsi="Times New Roman" w:cs="Times New Roman"/>
          <w:sz w:val="24"/>
          <w:szCs w:val="24"/>
          <w:lang w:val="lv-LV"/>
        </w:rPr>
        <w:t>finansējuma piešķiršanu FIA Pasaules rallija čempionāta (WRC) organizēšanai Latvijā 2024. gadā</w:t>
      </w:r>
      <w:r w:rsidR="00620E8D">
        <w:rPr>
          <w:rFonts w:ascii="Times New Roman" w:eastAsia="Times New Roman" w:hAnsi="Times New Roman" w:cs="Times New Roman"/>
          <w:sz w:val="24"/>
          <w:szCs w:val="24"/>
          <w:lang w:val="lv-LV"/>
        </w:rPr>
        <w:t xml:space="preserve"> </w:t>
      </w:r>
      <w:r w:rsidR="00DA5E6B" w:rsidRPr="0076460A">
        <w:rPr>
          <w:rFonts w:ascii="Times New Roman" w:eastAsia="Times New Roman" w:hAnsi="Times New Roman" w:cs="Times New Roman"/>
          <w:sz w:val="24"/>
          <w:szCs w:val="24"/>
          <w:lang w:val="lv-LV"/>
        </w:rPr>
        <w:t>(</w:t>
      </w:r>
      <w:r w:rsidR="00DA5E6B" w:rsidRPr="3BA9AACC">
        <w:rPr>
          <w:rFonts w:ascii="Times New Roman" w:eastAsia="Times New Roman" w:hAnsi="Times New Roman" w:cs="Times New Roman"/>
          <w:sz w:val="24"/>
          <w:szCs w:val="24"/>
          <w:lang w:val="lv-LV"/>
        </w:rPr>
        <w:t>protokols Nr.</w:t>
      </w:r>
      <w:r w:rsidR="00F01074">
        <w:rPr>
          <w:rFonts w:ascii="Times New Roman" w:eastAsia="Times New Roman" w:hAnsi="Times New Roman" w:cs="Times New Roman"/>
          <w:sz w:val="24"/>
          <w:szCs w:val="24"/>
          <w:lang w:val="lv-LV"/>
        </w:rPr>
        <w:t xml:space="preserve"> </w:t>
      </w:r>
      <w:r w:rsidR="00DA5E6B">
        <w:rPr>
          <w:rFonts w:ascii="Times New Roman" w:eastAsia="Times New Roman" w:hAnsi="Times New Roman" w:cs="Times New Roman"/>
          <w:sz w:val="24"/>
          <w:szCs w:val="24"/>
          <w:lang w:val="lv-LV"/>
        </w:rPr>
        <w:t>5</w:t>
      </w:r>
      <w:r w:rsidR="00F01074">
        <w:rPr>
          <w:rFonts w:ascii="Times New Roman" w:eastAsia="Times New Roman" w:hAnsi="Times New Roman" w:cs="Times New Roman"/>
          <w:sz w:val="24"/>
          <w:szCs w:val="24"/>
          <w:lang w:val="lv-LV"/>
        </w:rPr>
        <w:t>;</w:t>
      </w:r>
      <w:r w:rsidR="00DA5E6B">
        <w:rPr>
          <w:rFonts w:ascii="Times New Roman" w:eastAsia="Times New Roman" w:hAnsi="Times New Roman" w:cs="Times New Roman"/>
          <w:sz w:val="24"/>
          <w:szCs w:val="24"/>
          <w:lang w:val="lv-LV"/>
        </w:rPr>
        <w:t xml:space="preserve"> 1</w:t>
      </w:r>
      <w:r w:rsidR="005459A2">
        <w:rPr>
          <w:rFonts w:ascii="Times New Roman" w:eastAsia="Times New Roman" w:hAnsi="Times New Roman" w:cs="Times New Roman"/>
          <w:sz w:val="24"/>
          <w:szCs w:val="24"/>
          <w:lang w:val="lv-LV"/>
        </w:rPr>
        <w:t>8</w:t>
      </w:r>
      <w:r w:rsidR="00DA5E6B" w:rsidRPr="3BA9AACC">
        <w:rPr>
          <w:rFonts w:ascii="Times New Roman" w:eastAsia="Times New Roman" w:hAnsi="Times New Roman" w:cs="Times New Roman"/>
          <w:sz w:val="24"/>
          <w:szCs w:val="24"/>
          <w:lang w:val="lv-LV"/>
        </w:rPr>
        <w:t>.</w:t>
      </w:r>
      <w:r w:rsidR="00F01074">
        <w:rPr>
          <w:rFonts w:ascii="Times New Roman" w:eastAsia="Times New Roman" w:hAnsi="Times New Roman" w:cs="Times New Roman"/>
          <w:sz w:val="24"/>
          <w:szCs w:val="24"/>
          <w:lang w:val="lv-LV"/>
        </w:rPr>
        <w:t xml:space="preserve"> </w:t>
      </w:r>
      <w:r w:rsidR="00DA5E6B" w:rsidRPr="3BA9AACC">
        <w:rPr>
          <w:rFonts w:ascii="Times New Roman" w:eastAsia="Times New Roman" w:hAnsi="Times New Roman" w:cs="Times New Roman"/>
          <w:sz w:val="24"/>
          <w:szCs w:val="24"/>
          <w:lang w:val="lv-LV"/>
        </w:rPr>
        <w:t>§)</w:t>
      </w:r>
      <w:r w:rsidR="00AF6E42" w:rsidRPr="0076460A">
        <w:rPr>
          <w:rFonts w:ascii="Times New Roman" w:eastAsia="Times New Roman" w:hAnsi="Times New Roman" w:cs="Times New Roman"/>
          <w:sz w:val="24"/>
          <w:szCs w:val="24"/>
          <w:lang w:val="lv-LV"/>
        </w:rPr>
        <w:t xml:space="preserve"> un </w:t>
      </w:r>
      <w:r w:rsidR="00AE05BA">
        <w:rPr>
          <w:rFonts w:ascii="Times New Roman" w:eastAsia="Times New Roman" w:hAnsi="Times New Roman" w:cs="Times New Roman"/>
          <w:sz w:val="24"/>
          <w:szCs w:val="24"/>
          <w:lang w:val="lv-LV"/>
        </w:rPr>
        <w:t>Eiro</w:t>
      </w:r>
      <w:r w:rsidR="00AF6E42" w:rsidRPr="0076460A">
        <w:rPr>
          <w:rFonts w:ascii="Times New Roman" w:eastAsia="Times New Roman" w:hAnsi="Times New Roman" w:cs="Times New Roman"/>
          <w:sz w:val="24"/>
          <w:szCs w:val="24"/>
          <w:lang w:val="lv-LV"/>
        </w:rPr>
        <w:t xml:space="preserve">pas čempionāta finālturnīra basketbolā vīriešiem (FIBA </w:t>
      </w:r>
      <w:proofErr w:type="spellStart"/>
      <w:r w:rsidR="00AE05BA">
        <w:rPr>
          <w:rFonts w:ascii="Times New Roman" w:eastAsia="Times New Roman" w:hAnsi="Times New Roman" w:cs="Times New Roman"/>
          <w:sz w:val="24"/>
          <w:szCs w:val="24"/>
          <w:lang w:val="lv-LV"/>
        </w:rPr>
        <w:t>Eiro</w:t>
      </w:r>
      <w:r w:rsidR="00AF6E42" w:rsidRPr="0076460A">
        <w:rPr>
          <w:rFonts w:ascii="Times New Roman" w:eastAsia="Times New Roman" w:hAnsi="Times New Roman" w:cs="Times New Roman"/>
          <w:sz w:val="24"/>
          <w:szCs w:val="24"/>
          <w:lang w:val="lv-LV"/>
        </w:rPr>
        <w:t>Basket</w:t>
      </w:r>
      <w:proofErr w:type="spellEnd"/>
      <w:r w:rsidR="00AF6E42" w:rsidRPr="0076460A">
        <w:rPr>
          <w:rFonts w:ascii="Times New Roman" w:eastAsia="Times New Roman" w:hAnsi="Times New Roman" w:cs="Times New Roman"/>
          <w:sz w:val="24"/>
          <w:szCs w:val="24"/>
          <w:lang w:val="lv-LV"/>
        </w:rPr>
        <w:t>) organizēšanai Latvijā 2025. gadā.</w:t>
      </w:r>
      <w:r w:rsidR="00E2ACB7" w:rsidRPr="0076460A">
        <w:rPr>
          <w:rFonts w:ascii="Times New Roman" w:eastAsia="Times New Roman" w:hAnsi="Times New Roman" w:cs="Times New Roman"/>
          <w:sz w:val="24"/>
          <w:szCs w:val="24"/>
          <w:lang w:val="lv-LV"/>
        </w:rPr>
        <w:t xml:space="preserve"> (</w:t>
      </w:r>
      <w:r w:rsidR="00E2ACB7" w:rsidRPr="3BA9AACC">
        <w:rPr>
          <w:rFonts w:ascii="Times New Roman" w:eastAsia="Times New Roman" w:hAnsi="Times New Roman" w:cs="Times New Roman"/>
          <w:sz w:val="24"/>
          <w:szCs w:val="24"/>
          <w:lang w:val="lv-LV"/>
        </w:rPr>
        <w:t>protokols Nr.</w:t>
      </w:r>
      <w:r w:rsidR="00F01074">
        <w:rPr>
          <w:rFonts w:ascii="Times New Roman" w:eastAsia="Times New Roman" w:hAnsi="Times New Roman" w:cs="Times New Roman"/>
          <w:sz w:val="24"/>
          <w:szCs w:val="24"/>
          <w:lang w:val="lv-LV"/>
        </w:rPr>
        <w:t xml:space="preserve"> </w:t>
      </w:r>
      <w:r w:rsidR="00DA5E6B">
        <w:rPr>
          <w:rFonts w:ascii="Times New Roman" w:eastAsia="Times New Roman" w:hAnsi="Times New Roman" w:cs="Times New Roman"/>
          <w:sz w:val="24"/>
          <w:szCs w:val="24"/>
          <w:lang w:val="lv-LV"/>
        </w:rPr>
        <w:t>5</w:t>
      </w:r>
      <w:r w:rsidR="00F01074">
        <w:rPr>
          <w:rFonts w:ascii="Times New Roman" w:eastAsia="Times New Roman" w:hAnsi="Times New Roman" w:cs="Times New Roman"/>
          <w:sz w:val="24"/>
          <w:szCs w:val="24"/>
          <w:lang w:val="lv-LV"/>
        </w:rPr>
        <w:t>;</w:t>
      </w:r>
      <w:r w:rsidR="00986A20">
        <w:rPr>
          <w:rFonts w:ascii="Times New Roman" w:eastAsia="Times New Roman" w:hAnsi="Times New Roman" w:cs="Times New Roman"/>
          <w:sz w:val="24"/>
          <w:szCs w:val="24"/>
          <w:lang w:val="lv-LV"/>
        </w:rPr>
        <w:t xml:space="preserve"> </w:t>
      </w:r>
      <w:r w:rsidR="00DA5E6B">
        <w:rPr>
          <w:rFonts w:ascii="Times New Roman" w:eastAsia="Times New Roman" w:hAnsi="Times New Roman" w:cs="Times New Roman"/>
          <w:sz w:val="24"/>
          <w:szCs w:val="24"/>
          <w:lang w:val="lv-LV"/>
        </w:rPr>
        <w:t>17</w:t>
      </w:r>
      <w:r w:rsidR="00986A20" w:rsidRPr="3BA9AACC">
        <w:rPr>
          <w:rFonts w:ascii="Times New Roman" w:eastAsia="Times New Roman" w:hAnsi="Times New Roman" w:cs="Times New Roman"/>
          <w:sz w:val="24"/>
          <w:szCs w:val="24"/>
          <w:lang w:val="lv-LV"/>
        </w:rPr>
        <w:t>.</w:t>
      </w:r>
      <w:r w:rsidR="00F01074">
        <w:rPr>
          <w:rFonts w:ascii="Times New Roman" w:eastAsia="Times New Roman" w:hAnsi="Times New Roman" w:cs="Times New Roman"/>
          <w:sz w:val="24"/>
          <w:szCs w:val="24"/>
          <w:lang w:val="lv-LV"/>
        </w:rPr>
        <w:t xml:space="preserve"> </w:t>
      </w:r>
      <w:r w:rsidR="00986A20" w:rsidRPr="3BA9AACC">
        <w:rPr>
          <w:rFonts w:ascii="Times New Roman" w:eastAsia="Times New Roman" w:hAnsi="Times New Roman" w:cs="Times New Roman"/>
          <w:sz w:val="24"/>
          <w:szCs w:val="24"/>
          <w:lang w:val="lv-LV"/>
        </w:rPr>
        <w:t>§)</w:t>
      </w:r>
      <w:r w:rsidR="00AF6E42" w:rsidRPr="0076460A">
        <w:rPr>
          <w:rFonts w:ascii="Times New Roman" w:eastAsia="Times New Roman" w:hAnsi="Times New Roman" w:cs="Times New Roman"/>
          <w:sz w:val="24"/>
          <w:szCs w:val="24"/>
          <w:lang w:val="lv-LV"/>
        </w:rPr>
        <w:t xml:space="preserve"> Ļoti lielu un starptautisku pasākumu organizēšana Latvijā </w:t>
      </w:r>
      <w:r w:rsidR="00AF6E42">
        <w:rPr>
          <w:rFonts w:ascii="Times New Roman" w:eastAsia="Times New Roman" w:hAnsi="Times New Roman" w:cs="Times New Roman"/>
          <w:sz w:val="24"/>
          <w:szCs w:val="24"/>
          <w:lang w:val="lv-LV"/>
        </w:rPr>
        <w:t>radīs</w:t>
      </w:r>
      <w:r w:rsidR="00AF6E42" w:rsidRPr="0076460A">
        <w:rPr>
          <w:rFonts w:ascii="Times New Roman" w:eastAsia="Times New Roman" w:hAnsi="Times New Roman" w:cs="Times New Roman"/>
          <w:sz w:val="24"/>
          <w:szCs w:val="24"/>
          <w:lang w:val="lv-LV"/>
        </w:rPr>
        <w:t xml:space="preserve"> pozitīvu ietekmi uz Latvijas eksporta apgrozījumu un valsts budžetā iemaksāto nodokļu ieņēmumiem, kā arī fiskāli nenovērtējamu ietekmi uz valsts starptautisko atpazīstamību un valsts tēlu.</w:t>
      </w:r>
    </w:p>
    <w:p w14:paraId="51144199" w14:textId="4A0A6526" w:rsidR="006840E2" w:rsidRDefault="004654CA" w:rsidP="008263E0">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w:t>
      </w:r>
      <w:r w:rsidR="00CB5922">
        <w:rPr>
          <w:rFonts w:ascii="Times New Roman" w:eastAsia="Times New Roman" w:hAnsi="Times New Roman" w:cs="Times New Roman"/>
          <w:sz w:val="24"/>
          <w:szCs w:val="24"/>
          <w:lang w:val="lv-LV"/>
        </w:rPr>
        <w:t>9</w:t>
      </w:r>
      <w:r>
        <w:rPr>
          <w:rFonts w:ascii="Times New Roman" w:eastAsia="Times New Roman" w:hAnsi="Times New Roman" w:cs="Times New Roman"/>
          <w:sz w:val="24"/>
          <w:szCs w:val="24"/>
          <w:lang w:val="lv-LV"/>
        </w:rPr>
        <w:t xml:space="preserve">] </w:t>
      </w:r>
      <w:r w:rsidR="008263E0">
        <w:rPr>
          <w:rFonts w:ascii="Times New Roman" w:eastAsia="Times New Roman" w:hAnsi="Times New Roman" w:cs="Times New Roman"/>
          <w:sz w:val="24"/>
          <w:szCs w:val="24"/>
          <w:lang w:val="lv-LV"/>
        </w:rPr>
        <w:t xml:space="preserve">2024. </w:t>
      </w:r>
      <w:r w:rsidR="008263E0" w:rsidRPr="008263E0">
        <w:rPr>
          <w:rFonts w:ascii="Times New Roman" w:eastAsia="Times New Roman" w:hAnsi="Times New Roman" w:cs="Times New Roman"/>
          <w:sz w:val="24"/>
          <w:szCs w:val="24"/>
          <w:lang w:val="lv-LV"/>
        </w:rPr>
        <w:t xml:space="preserve">gada 23. aprīlī valdība atbalstīja </w:t>
      </w:r>
      <w:r w:rsidR="008263E0">
        <w:rPr>
          <w:rFonts w:ascii="Times New Roman" w:eastAsia="Times New Roman" w:hAnsi="Times New Roman" w:cs="Times New Roman"/>
          <w:sz w:val="24"/>
          <w:szCs w:val="24"/>
          <w:lang w:val="lv-LV"/>
        </w:rPr>
        <w:t>EM</w:t>
      </w:r>
      <w:r w:rsidR="008263E0" w:rsidRPr="008263E0">
        <w:rPr>
          <w:rFonts w:ascii="Times New Roman" w:eastAsia="Times New Roman" w:hAnsi="Times New Roman" w:cs="Times New Roman"/>
          <w:sz w:val="24"/>
          <w:szCs w:val="24"/>
          <w:lang w:val="lv-LV"/>
        </w:rPr>
        <w:t xml:space="preserve"> piedāvājumu veikt finansējuma pārdali starp EM budžeta programmām, </w:t>
      </w:r>
      <w:r w:rsidR="008263E0" w:rsidRPr="007866D6">
        <w:rPr>
          <w:rFonts w:ascii="Times New Roman" w:eastAsia="Times New Roman" w:hAnsi="Times New Roman" w:cs="Times New Roman"/>
          <w:b/>
          <w:bCs/>
          <w:sz w:val="24"/>
          <w:szCs w:val="24"/>
          <w:lang w:val="lv-LV"/>
        </w:rPr>
        <w:t xml:space="preserve">papildu finansējumu 6 </w:t>
      </w:r>
      <w:r w:rsidR="0047419C" w:rsidRPr="007866D6">
        <w:rPr>
          <w:rFonts w:ascii="Times New Roman" w:eastAsia="Times New Roman" w:hAnsi="Times New Roman" w:cs="Times New Roman"/>
          <w:b/>
          <w:bCs/>
          <w:sz w:val="24"/>
          <w:szCs w:val="24"/>
          <w:lang w:val="lv-LV"/>
        </w:rPr>
        <w:t>milj</w:t>
      </w:r>
      <w:r w:rsidR="0047419C">
        <w:rPr>
          <w:rFonts w:ascii="Times New Roman" w:eastAsia="Times New Roman" w:hAnsi="Times New Roman" w:cs="Times New Roman"/>
          <w:b/>
          <w:bCs/>
          <w:sz w:val="24"/>
          <w:szCs w:val="24"/>
          <w:lang w:val="lv-LV"/>
        </w:rPr>
        <w:t>.</w:t>
      </w:r>
      <w:r w:rsidR="0047419C" w:rsidRPr="007866D6">
        <w:rPr>
          <w:rFonts w:ascii="Times New Roman" w:eastAsia="Times New Roman" w:hAnsi="Times New Roman" w:cs="Times New Roman"/>
          <w:b/>
          <w:bCs/>
          <w:sz w:val="24"/>
          <w:szCs w:val="24"/>
          <w:lang w:val="lv-LV"/>
        </w:rPr>
        <w:t xml:space="preserve"> </w:t>
      </w:r>
      <w:proofErr w:type="spellStart"/>
      <w:r w:rsidR="00FE0694" w:rsidRPr="0051682B">
        <w:rPr>
          <w:rFonts w:ascii="Times New Roman" w:eastAsia="Times New Roman" w:hAnsi="Times New Roman" w:cs="Times New Roman"/>
          <w:b/>
          <w:bCs/>
          <w:i/>
          <w:iCs/>
          <w:sz w:val="24"/>
          <w:szCs w:val="24"/>
          <w:lang w:val="lv-LV"/>
        </w:rPr>
        <w:t>euro</w:t>
      </w:r>
      <w:proofErr w:type="spellEnd"/>
      <w:r w:rsidR="001E6889" w:rsidRPr="00FE0694">
        <w:rPr>
          <w:rFonts w:ascii="Times New Roman" w:eastAsia="Times New Roman" w:hAnsi="Times New Roman" w:cs="Times New Roman"/>
          <w:b/>
          <w:bCs/>
          <w:i/>
          <w:iCs/>
          <w:sz w:val="24"/>
          <w:szCs w:val="24"/>
          <w:lang w:val="lv-LV"/>
        </w:rPr>
        <w:t xml:space="preserve"> </w:t>
      </w:r>
      <w:r w:rsidR="008263E0" w:rsidRPr="007866D6">
        <w:rPr>
          <w:rFonts w:ascii="Times New Roman" w:eastAsia="Times New Roman" w:hAnsi="Times New Roman" w:cs="Times New Roman"/>
          <w:b/>
          <w:bCs/>
          <w:sz w:val="24"/>
          <w:szCs w:val="24"/>
          <w:lang w:val="lv-LV"/>
        </w:rPr>
        <w:t>apmērā ik gadu novirzot tieši eksporta veicināšanas un investīciju piesaistes aktivitāšu īstenošanai</w:t>
      </w:r>
      <w:r w:rsidR="008263E0" w:rsidRPr="008263E0">
        <w:rPr>
          <w:rFonts w:ascii="Times New Roman" w:eastAsia="Times New Roman" w:hAnsi="Times New Roman" w:cs="Times New Roman"/>
          <w:sz w:val="24"/>
          <w:szCs w:val="24"/>
          <w:lang w:val="lv-LV"/>
        </w:rPr>
        <w:t xml:space="preserve"> 2024., 2025. un 2026.</w:t>
      </w:r>
      <w:r w:rsidR="008263E0">
        <w:rPr>
          <w:rFonts w:ascii="Times New Roman" w:eastAsia="Times New Roman" w:hAnsi="Times New Roman" w:cs="Times New Roman"/>
          <w:sz w:val="24"/>
          <w:szCs w:val="24"/>
          <w:lang w:val="lv-LV"/>
        </w:rPr>
        <w:t xml:space="preserve"> </w:t>
      </w:r>
      <w:r w:rsidR="008263E0" w:rsidRPr="008263E0">
        <w:rPr>
          <w:rFonts w:ascii="Times New Roman" w:eastAsia="Times New Roman" w:hAnsi="Times New Roman" w:cs="Times New Roman"/>
          <w:sz w:val="24"/>
          <w:szCs w:val="24"/>
          <w:lang w:val="lv-LV"/>
        </w:rPr>
        <w:t xml:space="preserve">gadā, lai paaugstinātu Latvijas uzņēmumu konkurētspēju un eksportspēju gan vietējā, gan starptautiskā mērogā, kā arī sekmētu augsto tehnoloģiju eksportu, vienlaikus pozicionējot Latviju kā valsti, kur top ilgtspējīgas inovācijas, un </w:t>
      </w:r>
      <w:r w:rsidR="005C21D2" w:rsidRPr="008263E0">
        <w:rPr>
          <w:rFonts w:ascii="Times New Roman" w:eastAsia="Times New Roman" w:hAnsi="Times New Roman" w:cs="Times New Roman"/>
          <w:sz w:val="24"/>
          <w:szCs w:val="24"/>
          <w:lang w:val="lv-LV"/>
        </w:rPr>
        <w:t>veicin</w:t>
      </w:r>
      <w:r w:rsidR="005C21D2">
        <w:rPr>
          <w:rFonts w:ascii="Times New Roman" w:eastAsia="Times New Roman" w:hAnsi="Times New Roman" w:cs="Times New Roman"/>
          <w:sz w:val="24"/>
          <w:szCs w:val="24"/>
          <w:lang w:val="lv-LV"/>
        </w:rPr>
        <w:t>ātu</w:t>
      </w:r>
      <w:r w:rsidR="005C21D2" w:rsidRPr="008263E0">
        <w:rPr>
          <w:rFonts w:ascii="Times New Roman" w:eastAsia="Times New Roman" w:hAnsi="Times New Roman" w:cs="Times New Roman"/>
          <w:sz w:val="24"/>
          <w:szCs w:val="24"/>
          <w:lang w:val="lv-LV"/>
        </w:rPr>
        <w:t xml:space="preserve"> </w:t>
      </w:r>
      <w:r w:rsidR="008263E0" w:rsidRPr="008263E0">
        <w:rPr>
          <w:rFonts w:ascii="Times New Roman" w:eastAsia="Times New Roman" w:hAnsi="Times New Roman" w:cs="Times New Roman"/>
          <w:sz w:val="24"/>
          <w:szCs w:val="24"/>
          <w:lang w:val="lv-LV"/>
        </w:rPr>
        <w:t>vienotu Latvijas starptautisko atpazīstamību</w:t>
      </w:r>
      <w:r w:rsidR="00A71CC1">
        <w:rPr>
          <w:rStyle w:val="FootnoteReference"/>
          <w:rFonts w:ascii="Times New Roman" w:eastAsia="Times New Roman" w:hAnsi="Times New Roman" w:cs="Times New Roman"/>
          <w:sz w:val="24"/>
          <w:szCs w:val="24"/>
          <w:lang w:val="lv-LV"/>
        </w:rPr>
        <w:footnoteReference w:id="28"/>
      </w:r>
      <w:r w:rsidR="008263E0" w:rsidRPr="008263E0">
        <w:rPr>
          <w:rFonts w:ascii="Times New Roman" w:eastAsia="Times New Roman" w:hAnsi="Times New Roman" w:cs="Times New Roman"/>
          <w:sz w:val="24"/>
          <w:szCs w:val="24"/>
          <w:lang w:val="lv-LV"/>
        </w:rPr>
        <w:t>.</w:t>
      </w:r>
      <w:r w:rsidR="00E527CE">
        <w:rPr>
          <w:rFonts w:ascii="Times New Roman" w:eastAsia="Times New Roman" w:hAnsi="Times New Roman" w:cs="Times New Roman"/>
          <w:sz w:val="24"/>
          <w:szCs w:val="24"/>
          <w:lang w:val="lv-LV"/>
        </w:rPr>
        <w:t xml:space="preserve"> </w:t>
      </w:r>
      <w:r w:rsidR="00CA3E58" w:rsidRPr="00CA3E58">
        <w:rPr>
          <w:rFonts w:ascii="Times New Roman" w:eastAsia="Times New Roman" w:hAnsi="Times New Roman" w:cs="Times New Roman"/>
          <w:sz w:val="24"/>
          <w:szCs w:val="24"/>
          <w:lang w:val="lv-LV"/>
        </w:rPr>
        <w:t xml:space="preserve">Šī finansējuma ietvaros LIAA sadarbībā ar nozares asociācijām īstenos pasākumus eksporta veicinošu aktivitāšu īstenošanai, piemēram, </w:t>
      </w:r>
      <w:r w:rsidR="00A03D67">
        <w:rPr>
          <w:rFonts w:ascii="Times New Roman" w:eastAsia="Times New Roman" w:hAnsi="Times New Roman" w:cs="Times New Roman"/>
          <w:sz w:val="24"/>
          <w:szCs w:val="24"/>
          <w:lang w:val="lv-LV"/>
        </w:rPr>
        <w:t>nodrošinās</w:t>
      </w:r>
      <w:r w:rsidR="00CA3E58" w:rsidRPr="00CA3E58">
        <w:rPr>
          <w:rFonts w:ascii="Times New Roman" w:eastAsia="Times New Roman" w:hAnsi="Times New Roman" w:cs="Times New Roman"/>
          <w:sz w:val="24"/>
          <w:szCs w:val="24"/>
          <w:lang w:val="lv-LV"/>
        </w:rPr>
        <w:t xml:space="preserve"> sadarbības kontaktu iepirkumus </w:t>
      </w:r>
      <w:proofErr w:type="spellStart"/>
      <w:r w:rsidR="00CA3E58" w:rsidRPr="00CA3E58">
        <w:rPr>
          <w:rFonts w:ascii="Times New Roman" w:eastAsia="Times New Roman" w:hAnsi="Times New Roman" w:cs="Times New Roman"/>
          <w:sz w:val="24"/>
          <w:szCs w:val="24"/>
          <w:lang w:val="lv-LV"/>
        </w:rPr>
        <w:t>mērķvalstīs</w:t>
      </w:r>
      <w:proofErr w:type="spellEnd"/>
      <w:r w:rsidR="00CA3E58" w:rsidRPr="00CA3E58">
        <w:rPr>
          <w:rFonts w:ascii="Times New Roman" w:eastAsia="Times New Roman" w:hAnsi="Times New Roman" w:cs="Times New Roman"/>
          <w:sz w:val="24"/>
          <w:szCs w:val="24"/>
          <w:lang w:val="lv-LV"/>
        </w:rPr>
        <w:t>, nodrošinās dalību starptautiskās izstādēs u.c.</w:t>
      </w:r>
      <w:r w:rsidR="00EE12F2" w:rsidRPr="00E527CE">
        <w:rPr>
          <w:lang w:val="lv-LV"/>
        </w:rPr>
        <w:t xml:space="preserve"> </w:t>
      </w:r>
      <w:r w:rsidR="00EE12F2" w:rsidRPr="00EE12F2">
        <w:rPr>
          <w:rFonts w:ascii="Times New Roman" w:eastAsia="Times New Roman" w:hAnsi="Times New Roman" w:cs="Times New Roman"/>
          <w:sz w:val="24"/>
          <w:szCs w:val="24"/>
          <w:lang w:val="lv-LV"/>
        </w:rPr>
        <w:t>Tāpat LIAA piesaistīs mērķētus investīciju projektus, izstrādās un uzlabos pārdošanas rīkus un prezentācijas materiālus, kā arī veiks citas aktivitātes.</w:t>
      </w:r>
    </w:p>
    <w:p w14:paraId="34AEB299" w14:textId="6433B59C" w:rsidR="00A9794F" w:rsidRDefault="006840E2" w:rsidP="006309EE">
      <w:pPr>
        <w:spacing w:after="0"/>
        <w:ind w:firstLine="709"/>
        <w:jc w:val="both"/>
        <w:rPr>
          <w:rFonts w:ascii="Times New Roman" w:eastAsia="Times New Roman" w:hAnsi="Times New Roman" w:cs="Times New Roman"/>
          <w:noProof/>
          <w:sz w:val="24"/>
          <w:szCs w:val="24"/>
          <w:lang w:val="lv-LV"/>
        </w:rPr>
      </w:pPr>
      <w:r>
        <w:rPr>
          <w:rFonts w:ascii="Times New Roman" w:eastAsia="Times New Roman" w:hAnsi="Times New Roman" w:cs="Times New Roman"/>
          <w:sz w:val="24"/>
          <w:szCs w:val="24"/>
          <w:lang w:val="lv-LV"/>
        </w:rPr>
        <w:t>[</w:t>
      </w:r>
      <w:r w:rsidR="00CB5922">
        <w:rPr>
          <w:rFonts w:ascii="Times New Roman" w:eastAsia="Times New Roman" w:hAnsi="Times New Roman" w:cs="Times New Roman"/>
          <w:sz w:val="24"/>
          <w:szCs w:val="24"/>
          <w:lang w:val="lv-LV"/>
        </w:rPr>
        <w:t>10</w:t>
      </w:r>
      <w:r>
        <w:rPr>
          <w:rFonts w:ascii="Times New Roman" w:eastAsia="Times New Roman" w:hAnsi="Times New Roman" w:cs="Times New Roman"/>
          <w:sz w:val="24"/>
          <w:szCs w:val="24"/>
          <w:lang w:val="lv-LV"/>
        </w:rPr>
        <w:t xml:space="preserve">] </w:t>
      </w:r>
      <w:r w:rsidR="00BF5531" w:rsidRPr="00BF5531">
        <w:rPr>
          <w:rFonts w:ascii="Times New Roman" w:eastAsia="Times New Roman" w:hAnsi="Times New Roman" w:cs="Times New Roman"/>
          <w:noProof/>
          <w:sz w:val="24"/>
          <w:szCs w:val="24"/>
          <w:lang w:val="lv-LV"/>
        </w:rPr>
        <w:t xml:space="preserve">2023. gadā tika turpināta atbalsta programma ārvalstu filmu uzņemšanai Latvijā. Atbalsta programmas kopējais valsts finansējums ikgadēji līdz 2025. gadam ir nedaudz vairāk kā 850 tūkst. </w:t>
      </w:r>
      <w:r w:rsidR="0050684A" w:rsidRPr="0051682B">
        <w:rPr>
          <w:rFonts w:ascii="Times New Roman" w:eastAsia="Times New Roman" w:hAnsi="Times New Roman" w:cs="Times New Roman"/>
          <w:i/>
          <w:iCs/>
          <w:noProof/>
          <w:sz w:val="24"/>
          <w:szCs w:val="24"/>
          <w:lang w:val="lv-LV"/>
        </w:rPr>
        <w:t>euro</w:t>
      </w:r>
      <w:r w:rsidR="0050684A">
        <w:rPr>
          <w:rFonts w:ascii="Times New Roman" w:eastAsia="Times New Roman" w:hAnsi="Times New Roman" w:cs="Times New Roman"/>
          <w:noProof/>
          <w:sz w:val="24"/>
          <w:szCs w:val="24"/>
          <w:lang w:val="lv-LV"/>
        </w:rPr>
        <w:t xml:space="preserve">. </w:t>
      </w:r>
      <w:r w:rsidR="00BF5531" w:rsidRPr="00BF5531">
        <w:rPr>
          <w:rFonts w:ascii="Times New Roman" w:eastAsia="Times New Roman" w:hAnsi="Times New Roman" w:cs="Times New Roman"/>
          <w:noProof/>
          <w:sz w:val="24"/>
          <w:szCs w:val="24"/>
          <w:lang w:val="lv-LV"/>
        </w:rPr>
        <w:t xml:space="preserve">Pieejamais līdzfinansējuma apmērs vienam projektam ir 20% no līdzfinansējuma līgumā norādīto attiecināmo izdevumu kopsummas, savukārt attiecināmo atalgojuma izmaksu pozīcijām līdzfinansējuma apmērs ir 30%. 2023. gadā rīkotajā pirmajā atlases kārtā tika saņemti septiņi projektu iesniegumi ar nepieciešamo līdzfinansējuma apmēru 1,994 milj. </w:t>
      </w:r>
      <w:r w:rsidR="00E96241" w:rsidRPr="00E96241">
        <w:rPr>
          <w:rFonts w:ascii="Times New Roman" w:eastAsia="Times New Roman" w:hAnsi="Times New Roman" w:cs="Times New Roman"/>
          <w:i/>
          <w:iCs/>
          <w:noProof/>
          <w:sz w:val="24"/>
          <w:szCs w:val="24"/>
          <w:lang w:val="lv-LV"/>
        </w:rPr>
        <w:t>euro</w:t>
      </w:r>
      <w:r w:rsidR="00BF5531" w:rsidRPr="00BF5531">
        <w:rPr>
          <w:rFonts w:ascii="Times New Roman" w:eastAsia="Times New Roman" w:hAnsi="Times New Roman" w:cs="Times New Roman"/>
          <w:noProof/>
          <w:sz w:val="24"/>
          <w:szCs w:val="24"/>
          <w:lang w:val="lv-LV"/>
        </w:rPr>
        <w:t xml:space="preserve">. 2023. gada 8. jūnijā Ministru kabinets apstiprināja apropriācijas palielinājumu 1,994 milj. </w:t>
      </w:r>
      <w:r w:rsidR="00BF5EA0" w:rsidRPr="00BF5EA0">
        <w:rPr>
          <w:rFonts w:ascii="Times New Roman" w:eastAsia="Times New Roman" w:hAnsi="Times New Roman" w:cs="Times New Roman"/>
          <w:i/>
          <w:iCs/>
          <w:noProof/>
          <w:sz w:val="24"/>
          <w:szCs w:val="24"/>
          <w:lang w:val="lv-LV"/>
        </w:rPr>
        <w:t>euro</w:t>
      </w:r>
      <w:r w:rsidR="00BF5531" w:rsidRPr="00BF5531">
        <w:rPr>
          <w:rFonts w:ascii="Times New Roman" w:eastAsia="Times New Roman" w:hAnsi="Times New Roman" w:cs="Times New Roman"/>
          <w:i/>
          <w:iCs/>
          <w:noProof/>
          <w:sz w:val="24"/>
          <w:szCs w:val="24"/>
          <w:lang w:val="lv-LV"/>
        </w:rPr>
        <w:t xml:space="preserve"> </w:t>
      </w:r>
      <w:r w:rsidR="00BF5531" w:rsidRPr="00BF5531">
        <w:rPr>
          <w:rFonts w:ascii="Times New Roman" w:eastAsia="Times New Roman" w:hAnsi="Times New Roman" w:cs="Times New Roman"/>
          <w:noProof/>
          <w:sz w:val="24"/>
          <w:szCs w:val="24"/>
          <w:lang w:val="lv-LV"/>
        </w:rPr>
        <w:t>apmērā, lai nodrošinātu valsts budžeta līdzfinansējumu ārvalstu filmu uzņemšanai Latvijā, tādējādi atbalstot pirmajā atlases kārtā iesniegtos septiņus projektus.</w:t>
      </w:r>
    </w:p>
    <w:p w14:paraId="71CFD8AB" w14:textId="51ABA317" w:rsidR="00AF6E42" w:rsidRDefault="003F571F" w:rsidP="00A9794F">
      <w:pPr>
        <w:spacing w:after="0" w:line="240" w:lineRule="auto"/>
        <w:ind w:firstLine="720"/>
        <w:jc w:val="both"/>
        <w:rPr>
          <w:rFonts w:ascii="Times New Roman" w:hAnsi="Times New Roman" w:cs="Times New Roman"/>
          <w:color w:val="525252"/>
          <w:sz w:val="24"/>
          <w:szCs w:val="24"/>
          <w:shd w:val="clear" w:color="auto" w:fill="FFFFFF"/>
          <w:lang w:val="lv-LV"/>
        </w:rPr>
      </w:pPr>
      <w:r>
        <w:rPr>
          <w:rFonts w:ascii="Times New Roman" w:hAnsi="Times New Roman" w:cs="Times New Roman"/>
          <w:sz w:val="24"/>
          <w:szCs w:val="24"/>
          <w:shd w:val="clear" w:color="auto" w:fill="FFFFFF"/>
          <w:lang w:val="lv-LV"/>
        </w:rPr>
        <w:t xml:space="preserve">[11] </w:t>
      </w:r>
      <w:r w:rsidR="00BF5531" w:rsidRPr="00BF5531">
        <w:rPr>
          <w:rFonts w:ascii="Times New Roman" w:hAnsi="Times New Roman" w:cs="Times New Roman"/>
          <w:sz w:val="24"/>
          <w:szCs w:val="24"/>
          <w:shd w:val="clear" w:color="auto" w:fill="FFFFFF"/>
          <w:lang w:val="lv-LV"/>
        </w:rPr>
        <w:t>2024. gadā veikti grozījumi Ministru kabineta 2022. gada 15. marta noteikumos Nr. 173 “Kārtība, kādā ārvalstu filmu uzņemšanai Latvijā tiek piešķirts valsts budžeta līdzfinansējums”</w:t>
      </w:r>
      <w:r w:rsidR="00597DB8">
        <w:rPr>
          <w:rFonts w:ascii="Times New Roman" w:hAnsi="Times New Roman" w:cs="Times New Roman"/>
          <w:sz w:val="24"/>
          <w:szCs w:val="24"/>
          <w:shd w:val="clear" w:color="auto" w:fill="FFFFFF"/>
          <w:lang w:val="lv-LV"/>
        </w:rPr>
        <w:t>,</w:t>
      </w:r>
      <w:r w:rsidR="00BF5531" w:rsidRPr="00BF5531">
        <w:rPr>
          <w:rFonts w:ascii="Times New Roman" w:hAnsi="Times New Roman" w:cs="Times New Roman"/>
          <w:sz w:val="24"/>
          <w:szCs w:val="24"/>
          <w:shd w:val="clear" w:color="auto" w:fill="FFFFFF"/>
          <w:lang w:val="lv-LV"/>
        </w:rPr>
        <w:t xml:space="preserve"> kas paredz precizētu kārtību un nosacījumus atklāta konkursa projektu uzsaukumam 2024. gadā ārvalstu filmu uzņemšanai Latvijā</w:t>
      </w:r>
      <w:r w:rsidR="00BF5531" w:rsidRPr="00BF5531">
        <w:rPr>
          <w:rFonts w:ascii="Times New Roman" w:hAnsi="Times New Roman" w:cs="Times New Roman"/>
          <w:color w:val="525252"/>
          <w:sz w:val="24"/>
          <w:szCs w:val="24"/>
          <w:shd w:val="clear" w:color="auto" w:fill="FFFFFF"/>
          <w:lang w:val="lv-LV"/>
        </w:rPr>
        <w:t>.</w:t>
      </w:r>
    </w:p>
    <w:p w14:paraId="3C224B99" w14:textId="77777777" w:rsidR="00004F3F" w:rsidRDefault="00004F3F" w:rsidP="00A9794F">
      <w:pPr>
        <w:spacing w:after="0" w:line="240" w:lineRule="auto"/>
        <w:ind w:firstLine="720"/>
        <w:jc w:val="both"/>
        <w:rPr>
          <w:rFonts w:ascii="Times New Roman" w:eastAsia="Times New Roman" w:hAnsi="Times New Roman" w:cs="Times New Roman"/>
          <w:noProof/>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5103"/>
        <w:gridCol w:w="4536"/>
      </w:tblGrid>
      <w:tr w:rsidR="00AF6E42" w:rsidRPr="00B11D24" w14:paraId="32C15CEA" w14:textId="77777777" w:rsidTr="00716C61">
        <w:tc>
          <w:tcPr>
            <w:tcW w:w="5103" w:type="dxa"/>
            <w:shd w:val="clear" w:color="auto" w:fill="D0CECE" w:themeFill="background2" w:themeFillShade="E6"/>
          </w:tcPr>
          <w:p w14:paraId="7A586498" w14:textId="355D1A61" w:rsidR="00AF6E42" w:rsidRPr="000371D8" w:rsidRDefault="0031266B" w:rsidP="00362DB1">
            <w:pPr>
              <w:pStyle w:val="Heading2"/>
              <w:ind w:left="720"/>
              <w:rPr>
                <w:rFonts w:ascii="Times New Roman" w:hAnsi="Times New Roman" w:cs="Times New Roman"/>
                <w:b/>
                <w:bCs/>
                <w:sz w:val="28"/>
                <w:szCs w:val="28"/>
                <w:lang w:val="lv-LV"/>
              </w:rPr>
            </w:pPr>
            <w:bookmarkStart w:id="15" w:name="_Toc175233157"/>
            <w:r>
              <w:rPr>
                <w:rFonts w:ascii="Times New Roman" w:hAnsi="Times New Roman" w:cs="Times New Roman"/>
                <w:b/>
                <w:bCs/>
                <w:color w:val="auto"/>
                <w:sz w:val="28"/>
                <w:szCs w:val="28"/>
                <w:lang w:val="lv-LV"/>
              </w:rPr>
              <w:t xml:space="preserve">3. </w:t>
            </w:r>
            <w:r w:rsidR="00AF6E42" w:rsidRPr="000371D8">
              <w:rPr>
                <w:rFonts w:ascii="Times New Roman" w:hAnsi="Times New Roman" w:cs="Times New Roman"/>
                <w:b/>
                <w:bCs/>
                <w:color w:val="auto"/>
                <w:sz w:val="28"/>
                <w:szCs w:val="28"/>
                <w:lang w:val="lv-LV"/>
              </w:rPr>
              <w:t>Inovācijas</w:t>
            </w:r>
            <w:bookmarkEnd w:id="15"/>
          </w:p>
        </w:tc>
        <w:tc>
          <w:tcPr>
            <w:tcW w:w="4536" w:type="dxa"/>
            <w:shd w:val="clear" w:color="auto" w:fill="D0CECE" w:themeFill="background2" w:themeFillShade="E6"/>
          </w:tcPr>
          <w:p w14:paraId="2C1813EE" w14:textId="77777777" w:rsidR="00AF6E42" w:rsidRPr="004E6539" w:rsidRDefault="00AF6E42" w:rsidP="00716C61">
            <w:pPr>
              <w:pStyle w:val="Heading2"/>
              <w:spacing w:before="0"/>
              <w:ind w:hanging="105"/>
              <w:rPr>
                <w:rFonts w:ascii="Times New Roman" w:hAnsi="Times New Roman" w:cs="Times New Roman"/>
                <w:b/>
                <w:bCs/>
                <w:color w:val="auto"/>
                <w:sz w:val="24"/>
                <w:szCs w:val="24"/>
                <w:lang w:val="lv-LV"/>
              </w:rPr>
            </w:pPr>
          </w:p>
        </w:tc>
      </w:tr>
    </w:tbl>
    <w:p w14:paraId="3F16537A" w14:textId="7939B0E5" w:rsidR="00AF6E42" w:rsidRPr="004E6539" w:rsidRDefault="00AF6E42" w:rsidP="00AF6E42">
      <w:pPr>
        <w:pStyle w:val="Heading1"/>
        <w:spacing w:before="200" w:after="240"/>
        <w:ind w:firstLine="720"/>
        <w:jc w:val="both"/>
        <w:rPr>
          <w:rFonts w:ascii="Times New Roman" w:eastAsia="Times New Roman" w:hAnsi="Times New Roman" w:cs="Times New Roman"/>
          <w:color w:val="auto"/>
          <w:sz w:val="24"/>
          <w:szCs w:val="24"/>
          <w:lang w:val="lv-LV"/>
        </w:rPr>
      </w:pPr>
      <w:bookmarkStart w:id="16" w:name="_Toc175204701"/>
      <w:bookmarkStart w:id="17" w:name="_Toc175221541"/>
      <w:bookmarkStart w:id="18" w:name="_Toc175232548"/>
      <w:bookmarkStart w:id="19" w:name="_Toc175233158"/>
      <w:r w:rsidRPr="004E6539">
        <w:rPr>
          <w:rFonts w:ascii="Times New Roman" w:eastAsia="Times New Roman" w:hAnsi="Times New Roman" w:cs="Times New Roman"/>
          <w:color w:val="auto"/>
          <w:sz w:val="24"/>
          <w:szCs w:val="24"/>
          <w:lang w:val="lv-LV"/>
        </w:rPr>
        <w:t xml:space="preserve">Rīcības virziena </w:t>
      </w:r>
      <w:r w:rsidR="00A35BB4">
        <w:rPr>
          <w:rFonts w:ascii="Times New Roman" w:eastAsia="Times New Roman" w:hAnsi="Times New Roman" w:cs="Times New Roman"/>
          <w:color w:val="auto"/>
          <w:sz w:val="24"/>
          <w:szCs w:val="24"/>
          <w:lang w:val="lv-LV"/>
        </w:rPr>
        <w:t>politiskais rezultāts</w:t>
      </w:r>
      <w:r w:rsidR="00A35BB4" w:rsidRPr="004E6539">
        <w:rPr>
          <w:rFonts w:ascii="Times New Roman" w:eastAsia="Times New Roman" w:hAnsi="Times New Roman" w:cs="Times New Roman"/>
          <w:color w:val="auto"/>
          <w:sz w:val="24"/>
          <w:szCs w:val="24"/>
          <w:lang w:val="lv-LV"/>
        </w:rPr>
        <w:t xml:space="preserve"> </w:t>
      </w:r>
      <w:r w:rsidRPr="004E6539">
        <w:rPr>
          <w:rFonts w:ascii="Times New Roman" w:eastAsia="Times New Roman" w:hAnsi="Times New Roman" w:cs="Times New Roman"/>
          <w:color w:val="auto"/>
          <w:sz w:val="24"/>
          <w:szCs w:val="24"/>
          <w:lang w:val="lv-LV"/>
        </w:rPr>
        <w:t xml:space="preserve">ir </w:t>
      </w:r>
      <w:r w:rsidR="00B24D47">
        <w:rPr>
          <w:rFonts w:ascii="Times New Roman" w:eastAsia="Times New Roman" w:hAnsi="Times New Roman" w:cs="Times New Roman"/>
          <w:color w:val="auto"/>
          <w:sz w:val="24"/>
          <w:szCs w:val="24"/>
          <w:lang w:val="lv-LV"/>
        </w:rPr>
        <w:t>iz</w:t>
      </w:r>
      <w:r w:rsidR="00CB1D2A">
        <w:rPr>
          <w:rFonts w:ascii="Times New Roman" w:eastAsia="Times New Roman" w:hAnsi="Times New Roman" w:cs="Times New Roman"/>
          <w:color w:val="auto"/>
          <w:sz w:val="24"/>
          <w:szCs w:val="24"/>
          <w:lang w:val="lv-LV"/>
        </w:rPr>
        <w:t>veidot</w:t>
      </w:r>
      <w:r w:rsidR="00B24D47">
        <w:rPr>
          <w:rFonts w:ascii="Times New Roman" w:eastAsia="Times New Roman" w:hAnsi="Times New Roman" w:cs="Times New Roman"/>
          <w:color w:val="auto"/>
          <w:sz w:val="24"/>
          <w:szCs w:val="24"/>
          <w:lang w:val="lv-LV"/>
        </w:rPr>
        <w:t>a</w:t>
      </w:r>
      <w:r w:rsidR="00CB1D2A">
        <w:rPr>
          <w:rFonts w:ascii="Times New Roman" w:eastAsia="Times New Roman" w:hAnsi="Times New Roman" w:cs="Times New Roman"/>
          <w:color w:val="auto"/>
          <w:sz w:val="24"/>
          <w:szCs w:val="24"/>
          <w:lang w:val="lv-LV"/>
        </w:rPr>
        <w:t xml:space="preserve"> inovāciju attīstībai labvēlīg</w:t>
      </w:r>
      <w:r w:rsidR="00B24D47">
        <w:rPr>
          <w:rFonts w:ascii="Times New Roman" w:eastAsia="Times New Roman" w:hAnsi="Times New Roman" w:cs="Times New Roman"/>
          <w:color w:val="auto"/>
          <w:sz w:val="24"/>
          <w:szCs w:val="24"/>
          <w:lang w:val="lv-LV"/>
        </w:rPr>
        <w:t>a</w:t>
      </w:r>
      <w:r w:rsidR="00CB1D2A">
        <w:rPr>
          <w:rFonts w:ascii="Times New Roman" w:eastAsia="Times New Roman" w:hAnsi="Times New Roman" w:cs="Times New Roman"/>
          <w:color w:val="auto"/>
          <w:sz w:val="24"/>
          <w:szCs w:val="24"/>
          <w:lang w:val="lv-LV"/>
        </w:rPr>
        <w:t xml:space="preserve"> vid</w:t>
      </w:r>
      <w:r w:rsidR="0046123F">
        <w:rPr>
          <w:rFonts w:ascii="Times New Roman" w:eastAsia="Times New Roman" w:hAnsi="Times New Roman" w:cs="Times New Roman"/>
          <w:color w:val="auto"/>
          <w:sz w:val="24"/>
          <w:szCs w:val="24"/>
          <w:lang w:val="lv-LV"/>
        </w:rPr>
        <w:t>e,</w:t>
      </w:r>
      <w:r w:rsidR="00CB1D2A">
        <w:rPr>
          <w:rFonts w:ascii="Times New Roman" w:eastAsia="Times New Roman" w:hAnsi="Times New Roman" w:cs="Times New Roman"/>
          <w:color w:val="auto"/>
          <w:sz w:val="24"/>
          <w:szCs w:val="24"/>
          <w:lang w:val="lv-LV"/>
        </w:rPr>
        <w:t xml:space="preserve"> </w:t>
      </w:r>
      <w:r w:rsidR="00DC0387">
        <w:rPr>
          <w:rFonts w:ascii="Times New Roman" w:eastAsia="Times New Roman" w:hAnsi="Times New Roman" w:cs="Times New Roman"/>
          <w:color w:val="auto"/>
          <w:sz w:val="24"/>
          <w:szCs w:val="24"/>
          <w:lang w:val="lv-LV"/>
        </w:rPr>
        <w:t>nodrošināt</w:t>
      </w:r>
      <w:r w:rsidR="00B24D47">
        <w:rPr>
          <w:rFonts w:ascii="Times New Roman" w:eastAsia="Times New Roman" w:hAnsi="Times New Roman" w:cs="Times New Roman"/>
          <w:color w:val="auto"/>
          <w:sz w:val="24"/>
          <w:szCs w:val="24"/>
          <w:lang w:val="lv-LV"/>
        </w:rPr>
        <w:t xml:space="preserve">s </w:t>
      </w:r>
      <w:r w:rsidRPr="004E6539">
        <w:rPr>
          <w:rFonts w:ascii="Times New Roman" w:eastAsia="Times New Roman" w:hAnsi="Times New Roman" w:cs="Times New Roman"/>
          <w:color w:val="auto"/>
          <w:sz w:val="24"/>
          <w:szCs w:val="24"/>
          <w:lang w:val="lv-LV"/>
        </w:rPr>
        <w:t xml:space="preserve">inovāciju </w:t>
      </w:r>
      <w:r w:rsidR="00B24D47" w:rsidRPr="004E6539">
        <w:rPr>
          <w:rFonts w:ascii="Times New Roman" w:eastAsia="Times New Roman" w:hAnsi="Times New Roman" w:cs="Times New Roman"/>
          <w:color w:val="auto"/>
          <w:sz w:val="24"/>
          <w:szCs w:val="24"/>
          <w:lang w:val="lv-LV"/>
        </w:rPr>
        <w:t>atbalst</w:t>
      </w:r>
      <w:r w:rsidR="00B24D47">
        <w:rPr>
          <w:rFonts w:ascii="Times New Roman" w:eastAsia="Times New Roman" w:hAnsi="Times New Roman" w:cs="Times New Roman"/>
          <w:color w:val="auto"/>
          <w:sz w:val="24"/>
          <w:szCs w:val="24"/>
          <w:lang w:val="lv-LV"/>
        </w:rPr>
        <w:t>s</w:t>
      </w:r>
      <w:r w:rsidR="00B24D47" w:rsidRPr="004E6539">
        <w:rPr>
          <w:rFonts w:ascii="Times New Roman" w:eastAsia="Times New Roman" w:hAnsi="Times New Roman" w:cs="Times New Roman"/>
          <w:color w:val="auto"/>
          <w:sz w:val="24"/>
          <w:szCs w:val="24"/>
          <w:lang w:val="lv-LV"/>
        </w:rPr>
        <w:t xml:space="preserve"> </w:t>
      </w:r>
      <w:r w:rsidR="00FA4F7E">
        <w:rPr>
          <w:rFonts w:ascii="Times New Roman" w:eastAsia="Times New Roman" w:hAnsi="Times New Roman" w:cs="Times New Roman"/>
          <w:color w:val="auto"/>
          <w:sz w:val="24"/>
          <w:szCs w:val="24"/>
          <w:lang w:val="lv-LV"/>
        </w:rPr>
        <w:t>komersantiem un pētniecības organizācijām</w:t>
      </w:r>
      <w:r w:rsidR="003C3B2E">
        <w:rPr>
          <w:rFonts w:ascii="Times New Roman" w:eastAsia="Times New Roman" w:hAnsi="Times New Roman" w:cs="Times New Roman"/>
          <w:color w:val="auto"/>
          <w:sz w:val="24"/>
          <w:szCs w:val="24"/>
          <w:lang w:val="lv-LV"/>
        </w:rPr>
        <w:t xml:space="preserve">, tostarp </w:t>
      </w:r>
      <w:r w:rsidR="008C7451">
        <w:rPr>
          <w:rFonts w:ascii="Times New Roman" w:eastAsia="Times New Roman" w:hAnsi="Times New Roman" w:cs="Times New Roman"/>
          <w:color w:val="auto"/>
          <w:sz w:val="24"/>
          <w:szCs w:val="24"/>
          <w:lang w:val="lv-LV"/>
        </w:rPr>
        <w:t>sekmēt</w:t>
      </w:r>
      <w:r w:rsidR="00B24D47">
        <w:rPr>
          <w:rFonts w:ascii="Times New Roman" w:eastAsia="Times New Roman" w:hAnsi="Times New Roman" w:cs="Times New Roman"/>
          <w:color w:val="auto"/>
          <w:sz w:val="24"/>
          <w:szCs w:val="24"/>
          <w:lang w:val="lv-LV"/>
        </w:rPr>
        <w:t>i</w:t>
      </w:r>
      <w:r w:rsidRPr="00B11D24">
        <w:rPr>
          <w:rFonts w:ascii="Times New Roman" w:eastAsia="Times New Roman" w:hAnsi="Times New Roman" w:cs="Times New Roman"/>
          <w:color w:val="auto"/>
          <w:sz w:val="24"/>
          <w:szCs w:val="24"/>
          <w:lang w:val="lv-LV"/>
        </w:rPr>
        <w:t xml:space="preserve"> </w:t>
      </w:r>
      <w:r w:rsidR="009D05F3">
        <w:rPr>
          <w:rFonts w:ascii="Times New Roman" w:eastAsia="Times New Roman" w:hAnsi="Times New Roman" w:cs="Times New Roman"/>
          <w:color w:val="auto"/>
          <w:sz w:val="24"/>
          <w:szCs w:val="24"/>
          <w:lang w:val="lv-LV"/>
        </w:rPr>
        <w:t xml:space="preserve">valsts un komersantu </w:t>
      </w:r>
      <w:r w:rsidR="001726D9">
        <w:rPr>
          <w:rFonts w:ascii="Times New Roman" w:eastAsia="Times New Roman" w:hAnsi="Times New Roman" w:cs="Times New Roman"/>
          <w:color w:val="auto"/>
          <w:sz w:val="24"/>
          <w:szCs w:val="24"/>
          <w:lang w:val="lv-LV"/>
        </w:rPr>
        <w:t>ieguldījum</w:t>
      </w:r>
      <w:r w:rsidR="00B24D47">
        <w:rPr>
          <w:rFonts w:ascii="Times New Roman" w:eastAsia="Times New Roman" w:hAnsi="Times New Roman" w:cs="Times New Roman"/>
          <w:color w:val="auto"/>
          <w:sz w:val="24"/>
          <w:szCs w:val="24"/>
          <w:lang w:val="lv-LV"/>
        </w:rPr>
        <w:t>i</w:t>
      </w:r>
      <w:r w:rsidRPr="004E6539">
        <w:rPr>
          <w:rFonts w:ascii="Times New Roman" w:eastAsia="Times New Roman" w:hAnsi="Times New Roman" w:cs="Times New Roman"/>
          <w:color w:val="auto"/>
          <w:sz w:val="24"/>
          <w:szCs w:val="24"/>
          <w:lang w:val="lv-LV"/>
        </w:rPr>
        <w:t xml:space="preserve"> </w:t>
      </w:r>
      <w:r w:rsidR="00B14336" w:rsidRPr="00B14336">
        <w:rPr>
          <w:rFonts w:ascii="Times New Roman" w:hAnsi="Times New Roman" w:cs="Times New Roman"/>
          <w:color w:val="auto"/>
          <w:sz w:val="24"/>
          <w:szCs w:val="24"/>
          <w:lang w:val="lv-LV"/>
        </w:rPr>
        <w:t>pētniecībā un attīstībā (turpmāk – P&amp;A)</w:t>
      </w:r>
      <w:r w:rsidR="000F6112">
        <w:rPr>
          <w:rFonts w:ascii="Times New Roman" w:eastAsia="Times New Roman" w:hAnsi="Times New Roman" w:cs="Times New Roman"/>
          <w:color w:val="auto"/>
          <w:sz w:val="24"/>
          <w:szCs w:val="24"/>
          <w:lang w:val="lv-LV"/>
        </w:rPr>
        <w:t xml:space="preserve">, </w:t>
      </w:r>
      <w:r w:rsidR="00926192">
        <w:rPr>
          <w:rFonts w:ascii="Times New Roman" w:eastAsia="Times New Roman" w:hAnsi="Times New Roman" w:cs="Times New Roman"/>
          <w:color w:val="auto"/>
          <w:sz w:val="24"/>
          <w:szCs w:val="24"/>
          <w:lang w:val="lv-LV"/>
        </w:rPr>
        <w:t>kā arī atbalstīt</w:t>
      </w:r>
      <w:r w:rsidR="00B24D47">
        <w:rPr>
          <w:rFonts w:ascii="Times New Roman" w:eastAsia="Times New Roman" w:hAnsi="Times New Roman" w:cs="Times New Roman"/>
          <w:color w:val="auto"/>
          <w:sz w:val="24"/>
          <w:szCs w:val="24"/>
          <w:lang w:val="lv-LV"/>
        </w:rPr>
        <w:t>a</w:t>
      </w:r>
      <w:r w:rsidRPr="004E6539">
        <w:rPr>
          <w:rFonts w:ascii="Times New Roman" w:eastAsia="Times New Roman" w:hAnsi="Times New Roman" w:cs="Times New Roman"/>
          <w:color w:val="auto"/>
          <w:sz w:val="24"/>
          <w:szCs w:val="24"/>
          <w:lang w:val="lv-LV"/>
        </w:rPr>
        <w:t xml:space="preserve"> </w:t>
      </w:r>
      <w:proofErr w:type="spellStart"/>
      <w:r w:rsidRPr="004E6539">
        <w:rPr>
          <w:rFonts w:ascii="Times New Roman" w:eastAsia="Times New Roman" w:hAnsi="Times New Roman" w:cs="Times New Roman"/>
          <w:color w:val="auto"/>
          <w:sz w:val="24"/>
          <w:szCs w:val="24"/>
          <w:lang w:val="lv-LV"/>
        </w:rPr>
        <w:t>cilvēkkapitāla</w:t>
      </w:r>
      <w:proofErr w:type="spellEnd"/>
      <w:r w:rsidRPr="004E6539">
        <w:rPr>
          <w:rFonts w:ascii="Times New Roman" w:eastAsia="Times New Roman" w:hAnsi="Times New Roman" w:cs="Times New Roman"/>
          <w:color w:val="auto"/>
          <w:sz w:val="24"/>
          <w:szCs w:val="24"/>
          <w:lang w:val="lv-LV"/>
        </w:rPr>
        <w:t xml:space="preserve"> un infrastruktūras, uzņēmējdarbības un institucionālās vides pārej</w:t>
      </w:r>
      <w:r w:rsidR="00B24D47">
        <w:rPr>
          <w:rFonts w:ascii="Times New Roman" w:eastAsia="Times New Roman" w:hAnsi="Times New Roman" w:cs="Times New Roman"/>
          <w:color w:val="auto"/>
          <w:sz w:val="24"/>
          <w:szCs w:val="24"/>
          <w:lang w:val="lv-LV"/>
        </w:rPr>
        <w:t>a</w:t>
      </w:r>
      <w:r w:rsidRPr="004E6539">
        <w:rPr>
          <w:rFonts w:ascii="Times New Roman" w:eastAsia="Times New Roman" w:hAnsi="Times New Roman" w:cs="Times New Roman"/>
          <w:color w:val="auto"/>
          <w:sz w:val="24"/>
          <w:szCs w:val="24"/>
          <w:lang w:val="lv-LV"/>
        </w:rPr>
        <w:t xml:space="preserve"> uz augstākas pievienotās vērtības aktivitātēm.</w:t>
      </w:r>
      <w:bookmarkEnd w:id="16"/>
      <w:bookmarkEnd w:id="17"/>
      <w:bookmarkEnd w:id="18"/>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F56D67" w14:paraId="0303552D" w14:textId="77777777" w:rsidTr="00716C61">
        <w:trPr>
          <w:trHeight w:val="80"/>
        </w:trPr>
        <w:tc>
          <w:tcPr>
            <w:tcW w:w="9639" w:type="dxa"/>
            <w:shd w:val="clear" w:color="auto" w:fill="E7E6E6" w:themeFill="background2"/>
          </w:tcPr>
          <w:p w14:paraId="568D3A53" w14:textId="6A956C90" w:rsidR="00AF6E42" w:rsidRPr="0030057F" w:rsidRDefault="00AF6E42" w:rsidP="00716C61">
            <w:pPr>
              <w:pStyle w:val="Heading3"/>
              <w:ind w:left="357"/>
              <w:rPr>
                <w:rFonts w:ascii="Times New Roman" w:hAnsi="Times New Roman" w:cs="Times New Roman"/>
                <w:b/>
                <w:bCs/>
                <w:color w:val="auto"/>
                <w:lang w:val="lv-LV"/>
              </w:rPr>
            </w:pPr>
            <w:bookmarkStart w:id="20" w:name="_Toc175233159"/>
            <w:r w:rsidRPr="0030057F">
              <w:rPr>
                <w:rFonts w:ascii="Times New Roman" w:hAnsi="Times New Roman" w:cs="Times New Roman"/>
                <w:b/>
                <w:bCs/>
                <w:color w:val="auto"/>
                <w:lang w:val="lv-LV"/>
              </w:rPr>
              <w:t>3.1.Esošās situācijas apraksts un rezultatīvie rādītāji</w:t>
            </w:r>
            <w:bookmarkEnd w:id="20"/>
          </w:p>
        </w:tc>
      </w:tr>
    </w:tbl>
    <w:p w14:paraId="31E75CB7" w14:textId="2ECB0EC5" w:rsidR="00AF6E42" w:rsidRPr="00F56D67" w:rsidRDefault="00AF6E42" w:rsidP="00362DB1">
      <w:pPr>
        <w:spacing w:after="0" w:line="240" w:lineRule="auto"/>
        <w:ind w:firstLine="720"/>
        <w:jc w:val="both"/>
        <w:rPr>
          <w:rFonts w:ascii="Times New Roman" w:hAnsi="Times New Roman" w:cs="Times New Roman"/>
          <w:b/>
          <w:sz w:val="24"/>
          <w:szCs w:val="24"/>
          <w:lang w:val="lv-LV"/>
        </w:rPr>
      </w:pPr>
      <w:r w:rsidRPr="00F56D67">
        <w:rPr>
          <w:rFonts w:ascii="Times New Roman" w:hAnsi="Times New Roman" w:cs="Times New Roman"/>
          <w:sz w:val="24"/>
          <w:szCs w:val="24"/>
          <w:lang w:val="lv-LV"/>
        </w:rPr>
        <w:t>Globālajā Inovāciju indeksā 2023 (</w:t>
      </w:r>
      <w:proofErr w:type="spellStart"/>
      <w:r w:rsidRPr="31CE0AB9">
        <w:rPr>
          <w:rFonts w:ascii="Times New Roman" w:hAnsi="Times New Roman" w:cs="Times New Roman"/>
          <w:i/>
          <w:sz w:val="24"/>
          <w:szCs w:val="24"/>
          <w:lang w:val="lv-LV"/>
        </w:rPr>
        <w:t>Global</w:t>
      </w:r>
      <w:proofErr w:type="spellEnd"/>
      <w:r w:rsidRPr="31CE0AB9">
        <w:rPr>
          <w:rFonts w:ascii="Times New Roman" w:hAnsi="Times New Roman" w:cs="Times New Roman"/>
          <w:i/>
          <w:sz w:val="24"/>
          <w:szCs w:val="24"/>
          <w:lang w:val="lv-LV"/>
        </w:rPr>
        <w:t xml:space="preserve"> </w:t>
      </w:r>
      <w:proofErr w:type="spellStart"/>
      <w:r w:rsidRPr="31CE0AB9">
        <w:rPr>
          <w:rFonts w:ascii="Times New Roman" w:hAnsi="Times New Roman" w:cs="Times New Roman"/>
          <w:i/>
          <w:sz w:val="24"/>
          <w:szCs w:val="24"/>
          <w:lang w:val="lv-LV"/>
        </w:rPr>
        <w:t>Innovation</w:t>
      </w:r>
      <w:proofErr w:type="spellEnd"/>
      <w:r w:rsidRPr="31CE0AB9">
        <w:rPr>
          <w:rFonts w:ascii="Times New Roman" w:hAnsi="Times New Roman" w:cs="Times New Roman"/>
          <w:i/>
          <w:sz w:val="24"/>
          <w:szCs w:val="24"/>
          <w:lang w:val="lv-LV"/>
        </w:rPr>
        <w:t xml:space="preserve"> </w:t>
      </w:r>
      <w:proofErr w:type="spellStart"/>
      <w:r w:rsidRPr="31CE0AB9">
        <w:rPr>
          <w:rFonts w:ascii="Times New Roman" w:hAnsi="Times New Roman" w:cs="Times New Roman"/>
          <w:i/>
          <w:sz w:val="24"/>
          <w:szCs w:val="24"/>
          <w:lang w:val="lv-LV"/>
        </w:rPr>
        <w:t>Index</w:t>
      </w:r>
      <w:proofErr w:type="spellEnd"/>
      <w:r w:rsidRPr="31CE0AB9">
        <w:rPr>
          <w:rFonts w:ascii="Times New Roman" w:hAnsi="Times New Roman" w:cs="Times New Roman"/>
          <w:i/>
          <w:sz w:val="24"/>
          <w:szCs w:val="24"/>
          <w:lang w:val="lv-LV"/>
        </w:rPr>
        <w:t xml:space="preserve"> 2023</w:t>
      </w:r>
      <w:r w:rsidRPr="00F56D67">
        <w:rPr>
          <w:rFonts w:ascii="Times New Roman" w:hAnsi="Times New Roman" w:cs="Times New Roman"/>
          <w:sz w:val="24"/>
          <w:szCs w:val="24"/>
          <w:lang w:val="lv-LV"/>
        </w:rPr>
        <w:t>) Latvija ir ierindota 37. vietā (Igaunija – 16. vietā, Lietuva – 34. vietā) starp 132 apsekotajām valstīm, uzlabojot savu vietu par četrām pozīcijām, salīdzinot ar 2022. gadu</w:t>
      </w:r>
      <w:r w:rsidR="00824D99" w:rsidRPr="004E6539">
        <w:rPr>
          <w:rStyle w:val="FootnoteReference"/>
          <w:rFonts w:ascii="Times New Roman" w:hAnsi="Times New Roman" w:cs="Times New Roman"/>
          <w:sz w:val="24"/>
          <w:szCs w:val="24"/>
          <w:lang w:val="lv-LV"/>
        </w:rPr>
        <w:footnoteReference w:id="29"/>
      </w:r>
      <w:r w:rsidRPr="000C540F">
        <w:rPr>
          <w:rFonts w:ascii="Times New Roman" w:hAnsi="Times New Roman" w:cs="Times New Roman"/>
          <w:sz w:val="24"/>
          <w:szCs w:val="24"/>
          <w:lang w:val="lv-LV"/>
        </w:rPr>
        <w:t>.</w:t>
      </w:r>
      <w:r w:rsidRPr="00F56D67">
        <w:rPr>
          <w:rFonts w:ascii="Times New Roman" w:hAnsi="Times New Roman" w:cs="Times New Roman"/>
          <w:sz w:val="24"/>
          <w:szCs w:val="24"/>
          <w:lang w:val="lv-LV"/>
        </w:rPr>
        <w:t xml:space="preserve"> </w:t>
      </w:r>
      <w:r w:rsidR="00AE05BA" w:rsidRPr="00F56D67">
        <w:rPr>
          <w:rFonts w:ascii="Times New Roman" w:hAnsi="Times New Roman" w:cs="Times New Roman"/>
          <w:sz w:val="24"/>
          <w:szCs w:val="24"/>
          <w:lang w:val="lv-LV"/>
        </w:rPr>
        <w:t>Eiro</w:t>
      </w:r>
      <w:r w:rsidRPr="00F56D67">
        <w:rPr>
          <w:rFonts w:ascii="Times New Roman" w:hAnsi="Times New Roman" w:cs="Times New Roman"/>
          <w:sz w:val="24"/>
          <w:szCs w:val="24"/>
          <w:lang w:val="lv-LV"/>
        </w:rPr>
        <w:t xml:space="preserve">pas Komisijas ikgadēji publicētajā </w:t>
      </w:r>
      <w:r w:rsidR="00AE05BA" w:rsidRPr="00F56D67">
        <w:rPr>
          <w:rFonts w:ascii="Times New Roman" w:hAnsi="Times New Roman" w:cs="Times New Roman"/>
          <w:sz w:val="24"/>
          <w:szCs w:val="24"/>
          <w:lang w:val="lv-LV"/>
        </w:rPr>
        <w:t>Eiro</w:t>
      </w:r>
      <w:r w:rsidRPr="00F56D67">
        <w:rPr>
          <w:rFonts w:ascii="Times New Roman" w:hAnsi="Times New Roman" w:cs="Times New Roman"/>
          <w:sz w:val="24"/>
          <w:szCs w:val="24"/>
          <w:lang w:val="lv-LV"/>
        </w:rPr>
        <w:t>pas inovācijas rezultātu pārskatā 202</w:t>
      </w:r>
      <w:r w:rsidR="00C4201A" w:rsidRPr="00F56D67">
        <w:rPr>
          <w:rFonts w:ascii="Times New Roman" w:hAnsi="Times New Roman" w:cs="Times New Roman"/>
          <w:sz w:val="24"/>
          <w:szCs w:val="24"/>
          <w:lang w:val="lv-LV"/>
        </w:rPr>
        <w:t>4</w:t>
      </w:r>
      <w:r w:rsidRPr="00F56D67">
        <w:rPr>
          <w:rFonts w:ascii="Times New Roman" w:hAnsi="Times New Roman" w:cs="Times New Roman"/>
          <w:sz w:val="24"/>
          <w:szCs w:val="24"/>
          <w:lang w:val="lv-LV"/>
        </w:rPr>
        <w:t xml:space="preserve"> (</w:t>
      </w:r>
      <w:proofErr w:type="spellStart"/>
      <w:r w:rsidR="00AE05BA" w:rsidRPr="31CE0AB9">
        <w:rPr>
          <w:rFonts w:ascii="Times New Roman" w:hAnsi="Times New Roman" w:cs="Times New Roman"/>
          <w:i/>
          <w:sz w:val="24"/>
          <w:szCs w:val="24"/>
          <w:lang w:val="lv-LV"/>
        </w:rPr>
        <w:t>E</w:t>
      </w:r>
      <w:r w:rsidR="00D1700D">
        <w:rPr>
          <w:rFonts w:ascii="Times New Roman" w:hAnsi="Times New Roman" w:cs="Times New Roman"/>
          <w:i/>
          <w:sz w:val="24"/>
          <w:szCs w:val="24"/>
          <w:lang w:val="lv-LV"/>
        </w:rPr>
        <w:t>u</w:t>
      </w:r>
      <w:r w:rsidR="00AE05BA" w:rsidRPr="31CE0AB9">
        <w:rPr>
          <w:rFonts w:ascii="Times New Roman" w:hAnsi="Times New Roman" w:cs="Times New Roman"/>
          <w:i/>
          <w:sz w:val="24"/>
          <w:szCs w:val="24"/>
          <w:lang w:val="lv-LV"/>
        </w:rPr>
        <w:t>ro</w:t>
      </w:r>
      <w:r w:rsidRPr="31CE0AB9">
        <w:rPr>
          <w:rFonts w:ascii="Times New Roman" w:hAnsi="Times New Roman" w:cs="Times New Roman"/>
          <w:i/>
          <w:sz w:val="24"/>
          <w:szCs w:val="24"/>
          <w:lang w:val="lv-LV"/>
        </w:rPr>
        <w:t>pean</w:t>
      </w:r>
      <w:proofErr w:type="spellEnd"/>
      <w:r w:rsidRPr="31CE0AB9">
        <w:rPr>
          <w:rFonts w:ascii="Times New Roman" w:hAnsi="Times New Roman" w:cs="Times New Roman"/>
          <w:i/>
          <w:sz w:val="24"/>
          <w:szCs w:val="24"/>
          <w:lang w:val="lv-LV"/>
        </w:rPr>
        <w:t xml:space="preserve"> </w:t>
      </w:r>
      <w:proofErr w:type="spellStart"/>
      <w:r w:rsidRPr="31CE0AB9">
        <w:rPr>
          <w:rFonts w:ascii="Times New Roman" w:hAnsi="Times New Roman" w:cs="Times New Roman"/>
          <w:i/>
          <w:sz w:val="24"/>
          <w:szCs w:val="24"/>
          <w:lang w:val="lv-LV"/>
        </w:rPr>
        <w:t>Innovation</w:t>
      </w:r>
      <w:proofErr w:type="spellEnd"/>
      <w:r w:rsidRPr="31CE0AB9">
        <w:rPr>
          <w:rFonts w:ascii="Times New Roman" w:hAnsi="Times New Roman" w:cs="Times New Roman"/>
          <w:i/>
          <w:sz w:val="24"/>
          <w:szCs w:val="24"/>
          <w:lang w:val="lv-LV"/>
        </w:rPr>
        <w:t xml:space="preserve"> </w:t>
      </w:r>
      <w:proofErr w:type="spellStart"/>
      <w:r w:rsidRPr="31CE0AB9">
        <w:rPr>
          <w:rFonts w:ascii="Times New Roman" w:hAnsi="Times New Roman" w:cs="Times New Roman"/>
          <w:i/>
          <w:sz w:val="24"/>
          <w:szCs w:val="24"/>
          <w:lang w:val="lv-LV"/>
        </w:rPr>
        <w:t>Scoreboard</w:t>
      </w:r>
      <w:proofErr w:type="spellEnd"/>
      <w:r w:rsidRPr="31CE0AB9">
        <w:rPr>
          <w:rFonts w:ascii="Times New Roman" w:hAnsi="Times New Roman" w:cs="Times New Roman"/>
          <w:i/>
          <w:sz w:val="24"/>
          <w:szCs w:val="24"/>
          <w:lang w:val="lv-LV"/>
        </w:rPr>
        <w:t xml:space="preserve"> 202</w:t>
      </w:r>
      <w:r w:rsidR="002D327B" w:rsidRPr="31CE0AB9">
        <w:rPr>
          <w:rFonts w:ascii="Times New Roman" w:hAnsi="Times New Roman" w:cs="Times New Roman"/>
          <w:i/>
          <w:sz w:val="24"/>
          <w:szCs w:val="24"/>
          <w:lang w:val="lv-LV"/>
        </w:rPr>
        <w:t>4</w:t>
      </w:r>
      <w:r w:rsidRPr="00F56D67">
        <w:rPr>
          <w:rFonts w:ascii="Times New Roman" w:hAnsi="Times New Roman" w:cs="Times New Roman"/>
          <w:sz w:val="24"/>
          <w:szCs w:val="24"/>
          <w:lang w:val="lv-LV"/>
        </w:rPr>
        <w:t xml:space="preserve">) Latvija 27 ES valstu vidū ir </w:t>
      </w:r>
      <w:r w:rsidR="007B50C0" w:rsidRPr="00F56D67">
        <w:rPr>
          <w:rFonts w:ascii="Times New Roman" w:hAnsi="Times New Roman" w:cs="Times New Roman"/>
          <w:sz w:val="24"/>
          <w:szCs w:val="24"/>
          <w:lang w:val="lv-LV"/>
        </w:rPr>
        <w:t xml:space="preserve">ierindota </w:t>
      </w:r>
      <w:r w:rsidRPr="00F56D67">
        <w:rPr>
          <w:rFonts w:ascii="Times New Roman" w:hAnsi="Times New Roman" w:cs="Times New Roman"/>
          <w:sz w:val="24"/>
          <w:szCs w:val="24"/>
          <w:lang w:val="lv-LV"/>
        </w:rPr>
        <w:t>25. vietā (Igaunija – 1</w:t>
      </w:r>
      <w:r w:rsidR="00F372C3" w:rsidRPr="00F56D67">
        <w:rPr>
          <w:rFonts w:ascii="Times New Roman" w:hAnsi="Times New Roman" w:cs="Times New Roman"/>
          <w:sz w:val="24"/>
          <w:szCs w:val="24"/>
          <w:lang w:val="lv-LV"/>
        </w:rPr>
        <w:t>1</w:t>
      </w:r>
      <w:r w:rsidRPr="00F56D67">
        <w:rPr>
          <w:rFonts w:ascii="Times New Roman" w:hAnsi="Times New Roman" w:cs="Times New Roman"/>
          <w:sz w:val="24"/>
          <w:szCs w:val="24"/>
          <w:lang w:val="lv-LV"/>
        </w:rPr>
        <w:t>. vietā, Lietuva – 1</w:t>
      </w:r>
      <w:r w:rsidR="00F372C3" w:rsidRPr="00F56D67">
        <w:rPr>
          <w:rFonts w:ascii="Times New Roman" w:hAnsi="Times New Roman" w:cs="Times New Roman"/>
          <w:sz w:val="24"/>
          <w:szCs w:val="24"/>
          <w:lang w:val="lv-LV"/>
        </w:rPr>
        <w:t>8</w:t>
      </w:r>
      <w:r w:rsidRPr="00F56D67">
        <w:rPr>
          <w:rFonts w:ascii="Times New Roman" w:hAnsi="Times New Roman" w:cs="Times New Roman"/>
          <w:sz w:val="24"/>
          <w:szCs w:val="24"/>
          <w:lang w:val="lv-LV"/>
        </w:rPr>
        <w:t xml:space="preserve">. vietā) un ir iekļauta “pieticīgo novatoru” valstu grupā. Pārskatā ir atzīmēts, ka pēdējo divu </w:t>
      </w:r>
      <w:r w:rsidR="00E53090" w:rsidRPr="00F56D67">
        <w:rPr>
          <w:rFonts w:ascii="Times New Roman" w:hAnsi="Times New Roman" w:cs="Times New Roman"/>
          <w:sz w:val="24"/>
          <w:szCs w:val="24"/>
          <w:lang w:val="lv-LV"/>
        </w:rPr>
        <w:t xml:space="preserve">gadu </w:t>
      </w:r>
      <w:r w:rsidRPr="00F56D67">
        <w:rPr>
          <w:rFonts w:ascii="Times New Roman" w:hAnsi="Times New Roman" w:cs="Times New Roman"/>
          <w:sz w:val="24"/>
          <w:szCs w:val="24"/>
          <w:lang w:val="lv-LV"/>
        </w:rPr>
        <w:t>laikā</w:t>
      </w:r>
      <w:r w:rsidR="00984151" w:rsidRPr="00F56D67">
        <w:rPr>
          <w:rFonts w:ascii="Times New Roman" w:hAnsi="Times New Roman" w:cs="Times New Roman"/>
          <w:sz w:val="24"/>
          <w:szCs w:val="24"/>
          <w:lang w:val="lv-LV"/>
        </w:rPr>
        <w:t xml:space="preserve"> lielākais</w:t>
      </w:r>
      <w:r w:rsidR="008C0D5B" w:rsidRPr="00F56D67">
        <w:rPr>
          <w:rFonts w:ascii="Times New Roman" w:hAnsi="Times New Roman" w:cs="Times New Roman"/>
          <w:sz w:val="24"/>
          <w:szCs w:val="24"/>
          <w:lang w:val="lv-LV"/>
        </w:rPr>
        <w:t xml:space="preserve"> </w:t>
      </w:r>
      <w:r w:rsidRPr="00F56D67">
        <w:rPr>
          <w:rFonts w:ascii="Times New Roman" w:hAnsi="Times New Roman" w:cs="Times New Roman"/>
          <w:sz w:val="24"/>
          <w:szCs w:val="24"/>
          <w:lang w:val="lv-LV"/>
        </w:rPr>
        <w:t xml:space="preserve">Latvijas </w:t>
      </w:r>
      <w:r w:rsidR="00984151" w:rsidRPr="00F56D67">
        <w:rPr>
          <w:rFonts w:ascii="Times New Roman" w:hAnsi="Times New Roman" w:cs="Times New Roman"/>
          <w:sz w:val="24"/>
          <w:szCs w:val="24"/>
          <w:lang w:val="lv-LV"/>
        </w:rPr>
        <w:t>punktu pieaugums</w:t>
      </w:r>
      <w:r w:rsidRPr="00F56D67">
        <w:rPr>
          <w:rFonts w:ascii="Times New Roman" w:hAnsi="Times New Roman" w:cs="Times New Roman"/>
          <w:sz w:val="24"/>
          <w:szCs w:val="24"/>
          <w:lang w:val="lv-LV"/>
        </w:rPr>
        <w:t xml:space="preserve"> ir </w:t>
      </w:r>
      <w:r w:rsidR="00984151" w:rsidRPr="00F56D67">
        <w:rPr>
          <w:rFonts w:ascii="Times New Roman" w:hAnsi="Times New Roman" w:cs="Times New Roman"/>
          <w:sz w:val="24"/>
          <w:szCs w:val="24"/>
          <w:lang w:val="lv-LV"/>
        </w:rPr>
        <w:t xml:space="preserve">konstatēts </w:t>
      </w:r>
      <w:r w:rsidR="00D4162F" w:rsidRPr="00F56D67">
        <w:rPr>
          <w:rFonts w:ascii="Times New Roman" w:hAnsi="Times New Roman" w:cs="Times New Roman"/>
          <w:sz w:val="24"/>
          <w:szCs w:val="24"/>
          <w:lang w:val="lv-LV"/>
        </w:rPr>
        <w:t xml:space="preserve">tādos </w:t>
      </w:r>
      <w:r w:rsidR="00A84A50" w:rsidRPr="00F56D67">
        <w:rPr>
          <w:rFonts w:ascii="Times New Roman" w:hAnsi="Times New Roman" w:cs="Times New Roman"/>
          <w:sz w:val="24"/>
          <w:szCs w:val="24"/>
          <w:lang w:val="lv-LV"/>
        </w:rPr>
        <w:t>rādītājos</w:t>
      </w:r>
      <w:r w:rsidR="00D4162F" w:rsidRPr="00F56D67">
        <w:rPr>
          <w:rFonts w:ascii="Times New Roman" w:hAnsi="Times New Roman" w:cs="Times New Roman"/>
          <w:sz w:val="24"/>
          <w:szCs w:val="24"/>
          <w:lang w:val="lv-LV"/>
        </w:rPr>
        <w:t xml:space="preserve"> kā nodarbināto skaits </w:t>
      </w:r>
      <w:r w:rsidRPr="00F56D67">
        <w:rPr>
          <w:rFonts w:ascii="Times New Roman" w:hAnsi="Times New Roman" w:cs="Times New Roman"/>
          <w:sz w:val="24"/>
          <w:szCs w:val="24"/>
          <w:lang w:val="lv-LV"/>
        </w:rPr>
        <w:t>zinātnē un tehnoloģijās</w:t>
      </w:r>
      <w:r w:rsidR="005F0F6B" w:rsidRPr="00F56D67">
        <w:rPr>
          <w:rFonts w:ascii="Times New Roman" w:hAnsi="Times New Roman" w:cs="Times New Roman"/>
          <w:sz w:val="24"/>
          <w:szCs w:val="24"/>
          <w:lang w:val="lv-LV"/>
        </w:rPr>
        <w:t xml:space="preserve">, </w:t>
      </w:r>
      <w:r w:rsidR="009C4DFF" w:rsidRPr="00F56D67">
        <w:rPr>
          <w:rFonts w:ascii="Times New Roman" w:hAnsi="Times New Roman" w:cs="Times New Roman"/>
          <w:sz w:val="24"/>
          <w:szCs w:val="24"/>
          <w:lang w:val="lv-LV"/>
        </w:rPr>
        <w:t>ar vidi saistīt</w:t>
      </w:r>
      <w:r w:rsidR="00EF2CAA" w:rsidRPr="00F56D67">
        <w:rPr>
          <w:rFonts w:ascii="Times New Roman" w:hAnsi="Times New Roman" w:cs="Times New Roman"/>
          <w:sz w:val="24"/>
          <w:szCs w:val="24"/>
          <w:lang w:val="lv-LV"/>
        </w:rPr>
        <w:t>ās</w:t>
      </w:r>
      <w:r w:rsidR="009C4DFF" w:rsidRPr="00F56D67">
        <w:rPr>
          <w:rFonts w:ascii="Times New Roman" w:hAnsi="Times New Roman" w:cs="Times New Roman"/>
          <w:sz w:val="24"/>
          <w:szCs w:val="24"/>
          <w:lang w:val="lv-LV"/>
        </w:rPr>
        <w:t xml:space="preserve"> tehnoloģij</w:t>
      </w:r>
      <w:r w:rsidR="00EF2CAA" w:rsidRPr="00F56D67">
        <w:rPr>
          <w:rFonts w:ascii="Times New Roman" w:hAnsi="Times New Roman" w:cs="Times New Roman"/>
          <w:sz w:val="24"/>
          <w:szCs w:val="24"/>
          <w:lang w:val="lv-LV"/>
        </w:rPr>
        <w:t>as,</w:t>
      </w:r>
      <w:r w:rsidR="009C4DFF" w:rsidRPr="00F56D67">
        <w:rPr>
          <w:rFonts w:ascii="Times New Roman" w:hAnsi="Times New Roman" w:cs="Times New Roman"/>
          <w:sz w:val="24"/>
          <w:szCs w:val="24"/>
          <w:lang w:val="lv-LV"/>
        </w:rPr>
        <w:t xml:space="preserve"> un </w:t>
      </w:r>
      <w:r w:rsidR="00EF2CAA" w:rsidRPr="00F56D67">
        <w:rPr>
          <w:rFonts w:ascii="Times New Roman" w:hAnsi="Times New Roman" w:cs="Times New Roman"/>
          <w:sz w:val="24"/>
          <w:szCs w:val="24"/>
          <w:lang w:val="lv-LV"/>
        </w:rPr>
        <w:t>mūžizglītībā iesaistītie iedzīvotāji</w:t>
      </w:r>
      <w:r w:rsidR="00824D99" w:rsidRPr="004E6539">
        <w:rPr>
          <w:rStyle w:val="FootnoteReference"/>
          <w:rFonts w:ascii="Times New Roman" w:hAnsi="Times New Roman" w:cs="Times New Roman"/>
          <w:sz w:val="24"/>
          <w:szCs w:val="24"/>
          <w:lang w:val="lv-LV"/>
        </w:rPr>
        <w:footnoteReference w:id="30"/>
      </w:r>
      <w:r w:rsidR="00AF7DD8" w:rsidRPr="00F56D67">
        <w:rPr>
          <w:rFonts w:ascii="Times New Roman" w:hAnsi="Times New Roman" w:cs="Times New Roman"/>
          <w:sz w:val="24"/>
          <w:szCs w:val="24"/>
          <w:lang w:val="lv-LV"/>
        </w:rPr>
        <w:t>.</w:t>
      </w:r>
    </w:p>
    <w:p w14:paraId="13DCA942" w14:textId="2E8C1B95" w:rsidR="00AF6E42" w:rsidRPr="004E6539" w:rsidRDefault="00AF6E42" w:rsidP="00AF6E42">
      <w:pPr>
        <w:spacing w:after="0" w:line="240" w:lineRule="auto"/>
        <w:ind w:firstLine="720"/>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Ekonomikas specializācija ir salīdzinoši noturīga un strukturālās izmaiņas notiek lēni, kas arī turpmāk var būt par nopietnu šķēr</w:t>
      </w:r>
      <w:r w:rsidR="00560CBE">
        <w:rPr>
          <w:rFonts w:ascii="Times New Roman" w:hAnsi="Times New Roman" w:cs="Times New Roman"/>
          <w:sz w:val="24"/>
          <w:szCs w:val="24"/>
          <w:lang w:val="lv-LV"/>
        </w:rPr>
        <w:t>s</w:t>
      </w:r>
      <w:r w:rsidR="00D77594">
        <w:rPr>
          <w:rFonts w:ascii="Times New Roman" w:hAnsi="Times New Roman" w:cs="Times New Roman"/>
          <w:sz w:val="24"/>
          <w:szCs w:val="24"/>
          <w:lang w:val="lv-LV"/>
        </w:rPr>
        <w:t>l</w:t>
      </w:r>
      <w:r w:rsidRPr="004E6539">
        <w:rPr>
          <w:rFonts w:ascii="Times New Roman" w:hAnsi="Times New Roman" w:cs="Times New Roman"/>
          <w:sz w:val="24"/>
          <w:szCs w:val="24"/>
          <w:lang w:val="lv-LV"/>
        </w:rPr>
        <w:t xml:space="preserve">i ieguldījumu P&amp;A straujākai dinamikai. Latvijas produktivitātes ziņojumā 2023 (turpmāk </w:t>
      </w:r>
      <w:r>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LPZ2023)</w:t>
      </w:r>
      <w:r w:rsidRPr="004E6539">
        <w:rPr>
          <w:rStyle w:val="FootnoteReference"/>
          <w:rFonts w:ascii="Times New Roman" w:hAnsi="Times New Roman" w:cs="Times New Roman"/>
          <w:sz w:val="24"/>
          <w:szCs w:val="24"/>
          <w:lang w:val="lv-LV"/>
        </w:rPr>
        <w:footnoteReference w:id="31"/>
      </w:r>
      <w:r w:rsidRPr="004E6539">
        <w:rPr>
          <w:rFonts w:ascii="Times New Roman" w:hAnsi="Times New Roman" w:cs="Times New Roman"/>
          <w:sz w:val="24"/>
          <w:szCs w:val="24"/>
          <w:lang w:val="lv-LV"/>
        </w:rPr>
        <w:t xml:space="preserve"> atzīts, ka Latvijas ilgstoši zemo P&amp;A ieguldījumu līmeni būtiski nosaka strukturālie šķēršļi, </w:t>
      </w:r>
      <w:r w:rsidR="00560CBE">
        <w:rPr>
          <w:rFonts w:ascii="Times New Roman" w:hAnsi="Times New Roman" w:cs="Times New Roman"/>
          <w:sz w:val="24"/>
          <w:szCs w:val="24"/>
          <w:lang w:val="lv-LV"/>
        </w:rPr>
        <w:t>no kuriem</w:t>
      </w:r>
      <w:r w:rsidR="00560CBE" w:rsidRPr="004E65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 xml:space="preserve">nozīmīgākie ir: </w:t>
      </w:r>
    </w:p>
    <w:p w14:paraId="13560C1E" w14:textId="5F608FF7" w:rsidR="00AF6E42" w:rsidRPr="004E6539" w:rsidRDefault="00AF6E42" w:rsidP="00AF6E42">
      <w:pPr>
        <w:pStyle w:val="ListParagraph"/>
        <w:numPr>
          <w:ilvl w:val="0"/>
          <w:numId w:val="12"/>
        </w:numPr>
        <w:spacing w:after="0" w:line="240" w:lineRule="auto"/>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P&amp;A intensīvo nozaru</w:t>
      </w:r>
      <w:r w:rsidR="009138BA">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zems īpatsvars tautsaimniecības struktūrā;</w:t>
      </w:r>
    </w:p>
    <w:p w14:paraId="671B84C8" w14:textId="77777777" w:rsidR="00AF6E42" w:rsidRPr="004E6539" w:rsidRDefault="00AF6E42" w:rsidP="00AF6E42">
      <w:pPr>
        <w:pStyle w:val="ListParagraph"/>
        <w:numPr>
          <w:ilvl w:val="0"/>
          <w:numId w:val="12"/>
        </w:numPr>
        <w:spacing w:after="0" w:line="240" w:lineRule="auto"/>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zems apstrādes rūpniecības īpatsvars IKP;</w:t>
      </w:r>
    </w:p>
    <w:p w14:paraId="25C1DB1A" w14:textId="4D35A275" w:rsidR="00AF6E42" w:rsidRPr="004E6539" w:rsidRDefault="00AF6E42" w:rsidP="00AF6E42">
      <w:pPr>
        <w:pStyle w:val="ListParagraph"/>
        <w:numPr>
          <w:ilvl w:val="0"/>
          <w:numId w:val="12"/>
        </w:numPr>
        <w:spacing w:after="0" w:line="240" w:lineRule="auto"/>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apstrādes rūpniecībā dominē zemo un vidēji zemo tehnoloģiju nozares</w:t>
      </w:r>
      <w:r w:rsidR="007845CB">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un joprojām </w:t>
      </w:r>
      <w:r w:rsidR="00104EB2" w:rsidRPr="004E6539">
        <w:rPr>
          <w:rFonts w:ascii="Times New Roman" w:hAnsi="Times New Roman" w:cs="Times New Roman"/>
          <w:sz w:val="24"/>
          <w:szCs w:val="24"/>
          <w:lang w:val="lv-LV"/>
        </w:rPr>
        <w:t>nepietiek</w:t>
      </w:r>
      <w:r w:rsidR="00104EB2">
        <w:rPr>
          <w:rFonts w:ascii="Times New Roman" w:hAnsi="Times New Roman" w:cs="Times New Roman"/>
          <w:sz w:val="24"/>
          <w:szCs w:val="24"/>
          <w:lang w:val="lv-LV"/>
        </w:rPr>
        <w:t>ams</w:t>
      </w:r>
      <w:r w:rsidR="00104EB2" w:rsidRPr="004E65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uzņēmumu skaits ir iesaistīts globālās vērtību ķēdēs vai arī tie ir iesaistījušies globālo vērtību ķēžu aktivitātēs ar zemu zināšanu ietilpību un ienesīgumu;</w:t>
      </w:r>
    </w:p>
    <w:p w14:paraId="18FF443F" w14:textId="6333CF21" w:rsidR="00AF6E42" w:rsidRPr="00C26E4B" w:rsidRDefault="00AF6E42" w:rsidP="00AF6E42">
      <w:pPr>
        <w:pStyle w:val="ListParagraph"/>
        <w:numPr>
          <w:ilvl w:val="0"/>
          <w:numId w:val="12"/>
        </w:numPr>
        <w:spacing w:after="0" w:line="240" w:lineRule="auto"/>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tautsaimniecības struktūrā pārmērīgi daudz ir mikro uzņēmumu, kuriem nav kritiskās masas uzsākt eksporta aktivitātes, tād</w:t>
      </w:r>
      <w:r w:rsidR="00104EB2">
        <w:rPr>
          <w:rFonts w:ascii="Times New Roman" w:hAnsi="Times New Roman" w:cs="Times New Roman"/>
          <w:sz w:val="24"/>
          <w:szCs w:val="24"/>
          <w:lang w:val="lv-LV"/>
        </w:rPr>
        <w:t>ē</w:t>
      </w:r>
      <w:r w:rsidRPr="004E6539">
        <w:rPr>
          <w:rFonts w:ascii="Times New Roman" w:hAnsi="Times New Roman" w:cs="Times New Roman"/>
          <w:sz w:val="24"/>
          <w:szCs w:val="24"/>
          <w:lang w:val="lv-LV"/>
        </w:rPr>
        <w:t>jādi pārvarot apjoma šķēršļus, ko rada ierobežots iekšējais tirgus.</w:t>
      </w:r>
    </w:p>
    <w:p w14:paraId="13E9E986" w14:textId="4C2EF77E" w:rsidR="00AF6E42" w:rsidRPr="00C852CF" w:rsidRDefault="00AF6E42" w:rsidP="00AF6E42">
      <w:pPr>
        <w:spacing w:after="0" w:line="240" w:lineRule="auto"/>
        <w:ind w:firstLine="720"/>
        <w:contextualSpacing/>
        <w:jc w:val="both"/>
        <w:rPr>
          <w:rFonts w:ascii="Times New Roman" w:hAnsi="Times New Roman" w:cs="Times New Roman"/>
          <w:sz w:val="24"/>
          <w:szCs w:val="24"/>
          <w:lang w:val="lv-LV"/>
        </w:rPr>
      </w:pPr>
      <w:r w:rsidRPr="00C852CF">
        <w:rPr>
          <w:rFonts w:ascii="Times New Roman" w:hAnsi="Times New Roman" w:cs="Times New Roman"/>
          <w:sz w:val="24"/>
          <w:szCs w:val="24"/>
          <w:lang w:val="lv-LV"/>
        </w:rPr>
        <w:t xml:space="preserve">Minētie strukturālie šķēršļi ne tikai nosaka privātā sektora vājo </w:t>
      </w:r>
      <w:r w:rsidR="004028C9" w:rsidRPr="00C852CF">
        <w:rPr>
          <w:rFonts w:ascii="Times New Roman" w:hAnsi="Times New Roman" w:cs="Times New Roman"/>
          <w:sz w:val="24"/>
          <w:szCs w:val="24"/>
          <w:lang w:val="lv-LV"/>
        </w:rPr>
        <w:t xml:space="preserve">P&amp;A </w:t>
      </w:r>
      <w:r w:rsidRPr="00C852CF">
        <w:rPr>
          <w:rFonts w:ascii="Times New Roman" w:hAnsi="Times New Roman" w:cs="Times New Roman"/>
          <w:sz w:val="24"/>
          <w:szCs w:val="24"/>
          <w:lang w:val="lv-LV"/>
        </w:rPr>
        <w:t>kapacitāti, bet arī to zemo pieprasījumu pēc P&amp;A pētījumiem.</w:t>
      </w:r>
    </w:p>
    <w:p w14:paraId="0FB07BD8" w14:textId="5AD71325" w:rsidR="00AF6E42" w:rsidRPr="00C852CF" w:rsidRDefault="00AF6E42" w:rsidP="00AF6E42">
      <w:pPr>
        <w:spacing w:after="0" w:line="240" w:lineRule="auto"/>
        <w:ind w:firstLine="720"/>
        <w:contextualSpacing/>
        <w:jc w:val="both"/>
        <w:rPr>
          <w:rFonts w:ascii="Times New Roman" w:hAnsi="Times New Roman" w:cs="Times New Roman"/>
          <w:sz w:val="24"/>
          <w:szCs w:val="24"/>
          <w:lang w:val="lv-LV"/>
        </w:rPr>
      </w:pPr>
      <w:r w:rsidRPr="00C852CF">
        <w:rPr>
          <w:rFonts w:ascii="Times New Roman" w:hAnsi="Times New Roman" w:cs="Times New Roman"/>
          <w:sz w:val="24"/>
          <w:szCs w:val="24"/>
          <w:lang w:val="lv-LV"/>
        </w:rPr>
        <w:t>Latvijas kopējie izdevumi P&amp;A 2022. gadā bija 29</w:t>
      </w:r>
      <w:r>
        <w:rPr>
          <w:rFonts w:ascii="Times New Roman" w:hAnsi="Times New Roman" w:cs="Times New Roman"/>
          <w:sz w:val="24"/>
          <w:szCs w:val="24"/>
          <w:lang w:val="lv-LV"/>
        </w:rPr>
        <w:t>3,2</w:t>
      </w:r>
      <w:r w:rsidRPr="00C852CF">
        <w:rPr>
          <w:rFonts w:ascii="Times New Roman" w:hAnsi="Times New Roman" w:cs="Times New Roman"/>
          <w:sz w:val="24"/>
          <w:szCs w:val="24"/>
          <w:lang w:val="lv-LV"/>
        </w:rPr>
        <w:t xml:space="preserve"> milj. </w:t>
      </w:r>
      <w:proofErr w:type="spellStart"/>
      <w:r w:rsidR="001E6889">
        <w:rPr>
          <w:rFonts w:ascii="Times New Roman" w:hAnsi="Times New Roman" w:cs="Times New Roman"/>
          <w:i/>
          <w:iCs/>
          <w:sz w:val="24"/>
          <w:szCs w:val="24"/>
          <w:lang w:val="lv-LV"/>
        </w:rPr>
        <w:t>euro</w:t>
      </w:r>
      <w:proofErr w:type="spellEnd"/>
      <w:r>
        <w:rPr>
          <w:rFonts w:ascii="Times New Roman" w:hAnsi="Times New Roman" w:cs="Times New Roman"/>
          <w:i/>
          <w:sz w:val="24"/>
          <w:szCs w:val="24"/>
          <w:lang w:val="lv-LV"/>
        </w:rPr>
        <w:t xml:space="preserve"> </w:t>
      </w:r>
      <w:r w:rsidRPr="00C852CF">
        <w:rPr>
          <w:rFonts w:ascii="Times New Roman" w:hAnsi="Times New Roman" w:cs="Times New Roman"/>
          <w:sz w:val="24"/>
          <w:szCs w:val="24"/>
          <w:lang w:val="lv-LV"/>
        </w:rPr>
        <w:t>jeb 0,7</w:t>
      </w:r>
      <w:r>
        <w:rPr>
          <w:rFonts w:ascii="Times New Roman" w:hAnsi="Times New Roman" w:cs="Times New Roman"/>
          <w:sz w:val="24"/>
          <w:szCs w:val="24"/>
          <w:lang w:val="lv-LV"/>
        </w:rPr>
        <w:t>6</w:t>
      </w:r>
      <w:r w:rsidRPr="00C852CF">
        <w:rPr>
          <w:rFonts w:ascii="Times New Roman" w:hAnsi="Times New Roman" w:cs="Times New Roman"/>
          <w:sz w:val="24"/>
          <w:szCs w:val="24"/>
          <w:lang w:val="lv-LV"/>
        </w:rPr>
        <w:t>% no IKP. Salīdzinot ar 2021. gadu tie pieauguši par 17,</w:t>
      </w:r>
      <w:r>
        <w:rPr>
          <w:rFonts w:ascii="Times New Roman" w:hAnsi="Times New Roman" w:cs="Times New Roman"/>
          <w:sz w:val="24"/>
          <w:szCs w:val="24"/>
          <w:lang w:val="lv-LV"/>
        </w:rPr>
        <w:t>8</w:t>
      </w:r>
      <w:r w:rsidRPr="00C852CF">
        <w:rPr>
          <w:rFonts w:ascii="Times New Roman" w:hAnsi="Times New Roman" w:cs="Times New Roman"/>
          <w:sz w:val="24"/>
          <w:szCs w:val="24"/>
          <w:lang w:val="lv-LV"/>
        </w:rPr>
        <w:t>%. Uzņēmumu ieguldījums P&amp;A aktivitātēs kopš 2021. gada pieaudzis par 2</w:t>
      </w:r>
      <w:r>
        <w:rPr>
          <w:rFonts w:ascii="Times New Roman" w:hAnsi="Times New Roman" w:cs="Times New Roman"/>
          <w:sz w:val="24"/>
          <w:szCs w:val="24"/>
          <w:lang w:val="lv-LV"/>
        </w:rPr>
        <w:t>6,1</w:t>
      </w:r>
      <w:r w:rsidRPr="00C852CF">
        <w:rPr>
          <w:rFonts w:ascii="Times New Roman" w:hAnsi="Times New Roman" w:cs="Times New Roman"/>
          <w:sz w:val="24"/>
          <w:szCs w:val="24"/>
          <w:lang w:val="lv-LV"/>
        </w:rPr>
        <w:t xml:space="preserve"> milj. </w:t>
      </w:r>
      <w:proofErr w:type="spellStart"/>
      <w:r w:rsidR="003C3374">
        <w:rPr>
          <w:rFonts w:ascii="Times New Roman" w:hAnsi="Times New Roman" w:cs="Times New Roman"/>
          <w:i/>
          <w:iCs/>
          <w:sz w:val="24"/>
          <w:szCs w:val="24"/>
          <w:lang w:val="lv-LV"/>
        </w:rPr>
        <w:t>euro</w:t>
      </w:r>
      <w:proofErr w:type="spellEnd"/>
      <w:r w:rsidRPr="00C852CF">
        <w:rPr>
          <w:rFonts w:ascii="Times New Roman" w:hAnsi="Times New Roman" w:cs="Times New Roman"/>
          <w:sz w:val="24"/>
          <w:szCs w:val="24"/>
          <w:lang w:val="lv-LV"/>
        </w:rPr>
        <w:t>, jeb 3</w:t>
      </w:r>
      <w:r>
        <w:rPr>
          <w:rFonts w:ascii="Times New Roman" w:hAnsi="Times New Roman" w:cs="Times New Roman"/>
          <w:sz w:val="24"/>
          <w:szCs w:val="24"/>
          <w:lang w:val="lv-LV"/>
        </w:rPr>
        <w:t>1</w:t>
      </w:r>
      <w:r w:rsidRPr="00C852CF">
        <w:rPr>
          <w:rFonts w:ascii="Times New Roman" w:hAnsi="Times New Roman" w:cs="Times New Roman"/>
          <w:sz w:val="24"/>
          <w:szCs w:val="24"/>
          <w:lang w:val="lv-LV"/>
        </w:rPr>
        <w:t>,</w:t>
      </w:r>
      <w:r>
        <w:rPr>
          <w:rFonts w:ascii="Times New Roman" w:hAnsi="Times New Roman" w:cs="Times New Roman"/>
          <w:sz w:val="24"/>
          <w:szCs w:val="24"/>
          <w:lang w:val="lv-LV"/>
        </w:rPr>
        <w:t>3</w:t>
      </w:r>
      <w:r w:rsidRPr="00C852CF">
        <w:rPr>
          <w:rFonts w:ascii="Times New Roman" w:hAnsi="Times New Roman" w:cs="Times New Roman"/>
          <w:sz w:val="24"/>
          <w:szCs w:val="24"/>
          <w:lang w:val="lv-LV"/>
        </w:rPr>
        <w:t xml:space="preserve">%. </w:t>
      </w:r>
      <w:r w:rsidR="00757489">
        <w:rPr>
          <w:rFonts w:ascii="Times New Roman" w:hAnsi="Times New Roman" w:cs="Times New Roman"/>
          <w:sz w:val="24"/>
          <w:szCs w:val="24"/>
          <w:lang w:val="lv-LV"/>
        </w:rPr>
        <w:t>Visticamāk</w:t>
      </w:r>
      <w:r w:rsidRPr="00C852CF">
        <w:rPr>
          <w:rFonts w:ascii="Times New Roman" w:hAnsi="Times New Roman" w:cs="Times New Roman"/>
          <w:sz w:val="24"/>
          <w:szCs w:val="24"/>
          <w:lang w:val="lv-LV"/>
        </w:rPr>
        <w:t xml:space="preserve"> šādus rezultātus palīdzēja sasniegt pasākumi, kas </w:t>
      </w:r>
      <w:r w:rsidR="00D26E5F">
        <w:rPr>
          <w:rFonts w:ascii="Times New Roman" w:hAnsi="Times New Roman" w:cs="Times New Roman"/>
          <w:sz w:val="24"/>
          <w:szCs w:val="24"/>
          <w:lang w:val="lv-LV"/>
        </w:rPr>
        <w:t>tika</w:t>
      </w:r>
      <w:r w:rsidR="00D26E5F" w:rsidRPr="00C852CF">
        <w:rPr>
          <w:rFonts w:ascii="Times New Roman" w:hAnsi="Times New Roman" w:cs="Times New Roman"/>
          <w:sz w:val="24"/>
          <w:szCs w:val="24"/>
          <w:lang w:val="lv-LV"/>
        </w:rPr>
        <w:t xml:space="preserve"> </w:t>
      </w:r>
      <w:r w:rsidRPr="00C852CF">
        <w:rPr>
          <w:rFonts w:ascii="Times New Roman" w:hAnsi="Times New Roman" w:cs="Times New Roman"/>
          <w:sz w:val="24"/>
          <w:szCs w:val="24"/>
          <w:lang w:val="lv-LV"/>
        </w:rPr>
        <w:t>īstenoti inovāciju veicināšanai valsts kapitālsabiedrībās un inovāciju ieviešanas sekmēšanai MVU.</w:t>
      </w:r>
    </w:p>
    <w:p w14:paraId="008BCFDC" w14:textId="18635262" w:rsidR="00AF6E42" w:rsidRPr="00C852CF" w:rsidRDefault="00AF6E42" w:rsidP="00AF6E42">
      <w:pPr>
        <w:spacing w:after="0" w:line="240" w:lineRule="auto"/>
        <w:ind w:firstLine="720"/>
        <w:jc w:val="both"/>
        <w:rPr>
          <w:rFonts w:ascii="Times New Roman" w:hAnsi="Times New Roman" w:cs="Times New Roman"/>
          <w:sz w:val="24"/>
          <w:szCs w:val="24"/>
          <w:lang w:val="lv-LV"/>
        </w:rPr>
      </w:pPr>
      <w:r w:rsidRPr="00C852CF">
        <w:rPr>
          <w:rFonts w:ascii="Times New Roman" w:hAnsi="Times New Roman" w:cs="Times New Roman"/>
          <w:sz w:val="24"/>
          <w:szCs w:val="24"/>
          <w:lang w:val="lv-LV"/>
        </w:rPr>
        <w:t xml:space="preserve">Kopumā </w:t>
      </w:r>
      <w:r w:rsidRPr="00C26E4B">
        <w:rPr>
          <w:rFonts w:ascii="Times New Roman" w:hAnsi="Times New Roman" w:cs="Times New Roman"/>
          <w:b/>
          <w:bCs/>
          <w:sz w:val="24"/>
          <w:szCs w:val="24"/>
          <w:u w:val="single"/>
          <w:lang w:val="lv-LV"/>
        </w:rPr>
        <w:t>2022. gadā uzņēmumu investīcijas P&amp;A bija 109</w:t>
      </w:r>
      <w:r>
        <w:rPr>
          <w:rFonts w:ascii="Times New Roman" w:hAnsi="Times New Roman" w:cs="Times New Roman"/>
          <w:b/>
          <w:bCs/>
          <w:sz w:val="24"/>
          <w:szCs w:val="24"/>
          <w:u w:val="single"/>
          <w:lang w:val="lv-LV"/>
        </w:rPr>
        <w:t>,41</w:t>
      </w:r>
      <w:r w:rsidRPr="00C26E4B">
        <w:rPr>
          <w:rFonts w:ascii="Times New Roman" w:hAnsi="Times New Roman" w:cs="Times New Roman"/>
          <w:b/>
          <w:bCs/>
          <w:sz w:val="24"/>
          <w:szCs w:val="24"/>
          <w:u w:val="single"/>
          <w:lang w:val="lv-LV"/>
        </w:rPr>
        <w:t xml:space="preserve"> milj. </w:t>
      </w:r>
      <w:proofErr w:type="spellStart"/>
      <w:r w:rsidR="001E6889">
        <w:rPr>
          <w:rFonts w:ascii="Times New Roman" w:hAnsi="Times New Roman" w:cs="Times New Roman"/>
          <w:b/>
          <w:bCs/>
          <w:i/>
          <w:iCs/>
          <w:sz w:val="24"/>
          <w:szCs w:val="24"/>
          <w:u w:val="single"/>
          <w:lang w:val="lv-LV"/>
        </w:rPr>
        <w:t>euro</w:t>
      </w:r>
      <w:proofErr w:type="spellEnd"/>
      <w:r>
        <w:rPr>
          <w:rFonts w:ascii="Times New Roman" w:hAnsi="Times New Roman" w:cs="Times New Roman"/>
          <w:b/>
          <w:i/>
          <w:sz w:val="24"/>
          <w:szCs w:val="24"/>
          <w:u w:val="single"/>
          <w:lang w:val="lv-LV"/>
        </w:rPr>
        <w:t xml:space="preserve"> </w:t>
      </w:r>
      <w:r w:rsidRPr="00C26E4B">
        <w:rPr>
          <w:rFonts w:ascii="Times New Roman" w:hAnsi="Times New Roman" w:cs="Times New Roman"/>
          <w:b/>
          <w:bCs/>
          <w:sz w:val="24"/>
          <w:szCs w:val="24"/>
          <w:u w:val="single"/>
          <w:lang w:val="lv-LV"/>
        </w:rPr>
        <w:t>apjomā jeb 37,4% no kopējiem ieguldījumiem P&amp;A</w:t>
      </w:r>
      <w:r w:rsidRPr="00C26E4B">
        <w:rPr>
          <w:rFonts w:ascii="Times New Roman" w:hAnsi="Times New Roman" w:cs="Times New Roman"/>
          <w:sz w:val="24"/>
          <w:szCs w:val="24"/>
          <w:u w:val="single"/>
          <w:lang w:val="lv-LV"/>
        </w:rPr>
        <w:t>.</w:t>
      </w:r>
      <w:r w:rsidRPr="00735AE0">
        <w:rPr>
          <w:rFonts w:ascii="Times New Roman" w:hAnsi="Times New Roman" w:cs="Times New Roman"/>
          <w:sz w:val="24"/>
          <w:szCs w:val="24"/>
          <w:lang w:val="lv-LV"/>
        </w:rPr>
        <w:t xml:space="preserve"> Salīdzinot ar 2020. gadu uzņēmumu finansējums zinātniski pētnieciskajam darbam palielinājies par 5</w:t>
      </w:r>
      <w:r>
        <w:rPr>
          <w:rFonts w:ascii="Times New Roman" w:hAnsi="Times New Roman" w:cs="Times New Roman"/>
          <w:sz w:val="24"/>
          <w:szCs w:val="24"/>
          <w:lang w:val="lv-LV"/>
        </w:rPr>
        <w:t>8</w:t>
      </w:r>
      <w:r w:rsidRPr="00735AE0">
        <w:rPr>
          <w:rFonts w:ascii="Times New Roman" w:hAnsi="Times New Roman" w:cs="Times New Roman"/>
          <w:sz w:val="24"/>
          <w:szCs w:val="24"/>
          <w:lang w:val="lv-LV"/>
        </w:rPr>
        <w:t>,</w:t>
      </w:r>
      <w:r>
        <w:rPr>
          <w:rFonts w:ascii="Times New Roman" w:hAnsi="Times New Roman" w:cs="Times New Roman"/>
          <w:sz w:val="24"/>
          <w:szCs w:val="24"/>
          <w:lang w:val="lv-LV"/>
        </w:rPr>
        <w:t>4</w:t>
      </w:r>
      <w:r w:rsidRPr="00735AE0">
        <w:rPr>
          <w:rFonts w:ascii="Times New Roman" w:hAnsi="Times New Roman" w:cs="Times New Roman"/>
          <w:sz w:val="24"/>
          <w:szCs w:val="24"/>
          <w:lang w:val="lv-LV"/>
        </w:rPr>
        <w:t>%. Ņemot vērā pēdējo gadu ieguldījumu dinamiku, prognozējams, ka 2027. gad</w:t>
      </w:r>
      <w:r>
        <w:rPr>
          <w:rFonts w:ascii="Times New Roman" w:hAnsi="Times New Roman" w:cs="Times New Roman"/>
          <w:sz w:val="24"/>
          <w:szCs w:val="24"/>
          <w:lang w:val="lv-LV"/>
        </w:rPr>
        <w:t>ā</w:t>
      </w:r>
      <w:r w:rsidRPr="00735AE0">
        <w:rPr>
          <w:rFonts w:ascii="Times New Roman" w:hAnsi="Times New Roman" w:cs="Times New Roman"/>
          <w:sz w:val="24"/>
          <w:szCs w:val="24"/>
          <w:lang w:val="lv-LV"/>
        </w:rPr>
        <w:t xml:space="preserve"> </w:t>
      </w:r>
      <w:r>
        <w:rPr>
          <w:rFonts w:ascii="Times New Roman" w:hAnsi="Times New Roman" w:cs="Times New Roman"/>
          <w:sz w:val="24"/>
          <w:szCs w:val="24"/>
          <w:lang w:val="lv-LV"/>
        </w:rPr>
        <w:t>investīcijas P&amp;A</w:t>
      </w:r>
      <w:r w:rsidRPr="00735AE0">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sasniegs </w:t>
      </w:r>
      <w:r w:rsidRPr="00735AE0">
        <w:rPr>
          <w:rFonts w:ascii="Times New Roman" w:hAnsi="Times New Roman" w:cs="Times New Roman"/>
          <w:sz w:val="24"/>
          <w:szCs w:val="24"/>
          <w:lang w:val="lv-LV"/>
        </w:rPr>
        <w:t>38% no kopējiem ieguldījumiem</w:t>
      </w:r>
      <w:r>
        <w:rPr>
          <w:rFonts w:ascii="Times New Roman" w:hAnsi="Times New Roman" w:cs="Times New Roman"/>
          <w:sz w:val="24"/>
          <w:szCs w:val="24"/>
          <w:lang w:val="lv-LV"/>
        </w:rPr>
        <w:t xml:space="preserve">. </w:t>
      </w:r>
      <w:r w:rsidRPr="00735AE0">
        <w:rPr>
          <w:rFonts w:ascii="Times New Roman" w:hAnsi="Times New Roman" w:cs="Times New Roman"/>
          <w:sz w:val="24"/>
          <w:szCs w:val="24"/>
          <w:lang w:val="lv-LV"/>
        </w:rPr>
        <w:t>Tomēr</w:t>
      </w:r>
      <w:r w:rsidR="00947A0F">
        <w:rPr>
          <w:rFonts w:ascii="Times New Roman" w:hAnsi="Times New Roman" w:cs="Times New Roman"/>
          <w:sz w:val="24"/>
          <w:szCs w:val="24"/>
          <w:lang w:val="lv-LV"/>
        </w:rPr>
        <w:t>,</w:t>
      </w:r>
      <w:r w:rsidRPr="00735AE0">
        <w:rPr>
          <w:rFonts w:ascii="Times New Roman" w:hAnsi="Times New Roman" w:cs="Times New Roman"/>
          <w:sz w:val="24"/>
          <w:szCs w:val="24"/>
          <w:lang w:val="lv-LV"/>
        </w:rPr>
        <w:t xml:space="preserve"> straujāk augot IKP, arī faktiskajiem ieguldījumiem P&amp;A būtu jāpieaug, lai sasniegtu NIP pamatnostādnēs noteiktās mērķa vērtības.</w:t>
      </w:r>
      <w:r>
        <w:rPr>
          <w:rFonts w:ascii="Times New Roman" w:hAnsi="Times New Roman" w:cs="Times New Roman"/>
          <w:sz w:val="24"/>
          <w:szCs w:val="24"/>
          <w:lang w:val="lv-LV"/>
        </w:rPr>
        <w:t xml:space="preserve"> </w:t>
      </w:r>
    </w:p>
    <w:p w14:paraId="0EB1DBDA" w14:textId="41A4F16D" w:rsidR="00AF6E42" w:rsidRPr="00C852CF" w:rsidRDefault="00AF6E42" w:rsidP="00AF6E42">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NIP pamatnostādnēs</w:t>
      </w:r>
      <w:r w:rsidRPr="00C852CF">
        <w:rPr>
          <w:rFonts w:ascii="Times New Roman" w:hAnsi="Times New Roman" w:cs="Times New Roman"/>
          <w:sz w:val="24"/>
          <w:szCs w:val="24"/>
          <w:lang w:val="lv-LV"/>
        </w:rPr>
        <w:t xml:space="preserve"> noteikts, ka uzņēmumu ieguldījumiem P&amp;A 2027. gadā būtu jāsasniedz 0,57% no IKP 2027. gadā jeb, balstoties uz </w:t>
      </w:r>
      <w:r>
        <w:rPr>
          <w:rFonts w:ascii="Times New Roman" w:hAnsi="Times New Roman" w:cs="Times New Roman"/>
          <w:sz w:val="24"/>
          <w:szCs w:val="24"/>
          <w:lang w:val="lv-LV"/>
        </w:rPr>
        <w:t>EM</w:t>
      </w:r>
      <w:r w:rsidRPr="00C852CF">
        <w:rPr>
          <w:rFonts w:ascii="Times New Roman" w:hAnsi="Times New Roman" w:cs="Times New Roman"/>
          <w:sz w:val="24"/>
          <w:szCs w:val="24"/>
          <w:lang w:val="lv-LV"/>
        </w:rPr>
        <w:t xml:space="preserve"> makroekonomikas prognozēm par kopējo P&amp;A ieguldījumu apjomu (806 milj. </w:t>
      </w:r>
      <w:proofErr w:type="spellStart"/>
      <w:r w:rsidR="001E6889">
        <w:rPr>
          <w:rFonts w:ascii="Times New Roman" w:hAnsi="Times New Roman" w:cs="Times New Roman"/>
          <w:i/>
          <w:iCs/>
          <w:sz w:val="24"/>
          <w:szCs w:val="24"/>
          <w:lang w:val="lv-LV"/>
        </w:rPr>
        <w:t>euro</w:t>
      </w:r>
      <w:proofErr w:type="spellEnd"/>
      <w:r w:rsidRPr="00E34311">
        <w:rPr>
          <w:rFonts w:ascii="Times New Roman" w:hAnsi="Times New Roman" w:cs="Times New Roman"/>
          <w:i/>
          <w:iCs/>
          <w:sz w:val="24"/>
          <w:szCs w:val="24"/>
          <w:lang w:val="lv-LV"/>
        </w:rPr>
        <w:t xml:space="preserve"> </w:t>
      </w:r>
      <w:r w:rsidRPr="00C852CF">
        <w:rPr>
          <w:rFonts w:ascii="Times New Roman" w:hAnsi="Times New Roman" w:cs="Times New Roman"/>
          <w:sz w:val="24"/>
          <w:szCs w:val="24"/>
          <w:lang w:val="lv-LV"/>
        </w:rPr>
        <w:t xml:space="preserve">2027. gadā), uzņēmumu ieguldījumiem P&amp;A būtu jāsasniedz vairāk kā 306 milj. </w:t>
      </w:r>
      <w:proofErr w:type="spellStart"/>
      <w:r w:rsidR="001E6889">
        <w:rPr>
          <w:rFonts w:ascii="Times New Roman" w:hAnsi="Times New Roman" w:cs="Times New Roman"/>
          <w:i/>
          <w:iCs/>
          <w:sz w:val="24"/>
          <w:szCs w:val="24"/>
          <w:lang w:val="lv-LV"/>
        </w:rPr>
        <w:t>euro</w:t>
      </w:r>
      <w:proofErr w:type="spellEnd"/>
      <w:r>
        <w:rPr>
          <w:rFonts w:ascii="Times New Roman" w:hAnsi="Times New Roman" w:cs="Times New Roman"/>
          <w:i/>
          <w:sz w:val="24"/>
          <w:szCs w:val="24"/>
          <w:lang w:val="lv-LV"/>
        </w:rPr>
        <w:t xml:space="preserve"> </w:t>
      </w:r>
      <w:r w:rsidRPr="00C852CF">
        <w:rPr>
          <w:rFonts w:ascii="Times New Roman" w:hAnsi="Times New Roman" w:cs="Times New Roman"/>
          <w:sz w:val="24"/>
          <w:szCs w:val="24"/>
          <w:lang w:val="lv-LV"/>
        </w:rPr>
        <w:t>2027. gadā. Tajā pašā laikā, salīdzinot ar noteikto mērķi 2027. gadam, redzams, ka, pieņemot līdzšinējo uzņēmumu P&amp;A ieguldījumu pieauguma dinamiku, tai skaitā paredzot, ka pieaugumu sekmēs arī Atveseļošanas fonda un ES daudzgadu budžeta finansējuma pieejamība uzņēmumiem, kas sekmēs to līdzfinansējuma pieaugumu P&amp;A darbībām, joprojām secināms, ka ir nepieciešami papildu stimuli un pasākumi, lai kompensētu iztrūkstošo uzņēmumu P&amp;A finansējuma daļu.</w:t>
      </w:r>
    </w:p>
    <w:p w14:paraId="3C1B6DA4" w14:textId="59510BA1" w:rsidR="00726CE2" w:rsidRPr="00C852CF" w:rsidRDefault="00E619BB" w:rsidP="00726CE2">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Cits valsts inovāciju spēju raksturojošs rādītājs ir i</w:t>
      </w:r>
      <w:r w:rsidRPr="00E619BB">
        <w:rPr>
          <w:rFonts w:ascii="Times New Roman" w:hAnsi="Times New Roman" w:cs="Times New Roman"/>
          <w:sz w:val="24"/>
          <w:szCs w:val="24"/>
          <w:lang w:val="lv-LV"/>
        </w:rPr>
        <w:t>novatīvu uzņēmumu skaits (% no kopējā uzņēmumu skaita).</w:t>
      </w:r>
      <w:r>
        <w:rPr>
          <w:rFonts w:ascii="Times New Roman" w:hAnsi="Times New Roman" w:cs="Times New Roman"/>
          <w:sz w:val="24"/>
          <w:szCs w:val="24"/>
          <w:lang w:val="lv-LV"/>
        </w:rPr>
        <w:t xml:space="preserve"> </w:t>
      </w:r>
      <w:r w:rsidR="00B82300">
        <w:rPr>
          <w:rFonts w:ascii="Times New Roman" w:hAnsi="Times New Roman" w:cs="Times New Roman"/>
          <w:sz w:val="24"/>
          <w:szCs w:val="24"/>
          <w:lang w:val="lv-LV"/>
        </w:rPr>
        <w:t xml:space="preserve">Ievērojot CSP 2024. gadā publicēto </w:t>
      </w:r>
      <w:r w:rsidR="00FB76CA">
        <w:rPr>
          <w:rFonts w:ascii="Times New Roman" w:hAnsi="Times New Roman" w:cs="Times New Roman"/>
          <w:sz w:val="24"/>
          <w:szCs w:val="24"/>
          <w:lang w:val="lv-LV"/>
        </w:rPr>
        <w:t xml:space="preserve">informatīvo apskatu “Inovācijas uzņēmējdarbībā </w:t>
      </w:r>
      <w:r w:rsidR="00FB76CA" w:rsidRPr="00FB76CA">
        <w:rPr>
          <w:rFonts w:ascii="Times New Roman" w:hAnsi="Times New Roman" w:cs="Times New Roman"/>
          <w:sz w:val="24"/>
          <w:szCs w:val="24"/>
          <w:lang w:val="lv-LV"/>
        </w:rPr>
        <w:t>2020. - 2022.</w:t>
      </w:r>
      <w:r w:rsidR="00FB76CA">
        <w:rPr>
          <w:rFonts w:ascii="Times New Roman" w:hAnsi="Times New Roman" w:cs="Times New Roman"/>
          <w:sz w:val="24"/>
          <w:szCs w:val="24"/>
          <w:lang w:val="lv-LV"/>
        </w:rPr>
        <w:t xml:space="preserve"> gadā”</w:t>
      </w:r>
      <w:r w:rsidR="0006512D">
        <w:rPr>
          <w:rStyle w:val="FootnoteReference"/>
          <w:rFonts w:ascii="Times New Roman" w:hAnsi="Times New Roman" w:cs="Times New Roman"/>
          <w:sz w:val="24"/>
          <w:szCs w:val="24"/>
          <w:lang w:val="lv-LV"/>
        </w:rPr>
        <w:footnoteReference w:id="32"/>
      </w:r>
      <w:r w:rsidR="00FB76CA">
        <w:rPr>
          <w:rFonts w:ascii="Times New Roman" w:hAnsi="Times New Roman" w:cs="Times New Roman"/>
          <w:sz w:val="24"/>
          <w:szCs w:val="24"/>
          <w:lang w:val="lv-LV"/>
        </w:rPr>
        <w:t xml:space="preserve">, </w:t>
      </w:r>
      <w:r w:rsidR="00904500">
        <w:rPr>
          <w:rFonts w:ascii="Times New Roman" w:hAnsi="Times New Roman" w:cs="Times New Roman"/>
          <w:sz w:val="24"/>
          <w:szCs w:val="24"/>
          <w:lang w:val="lv-LV"/>
        </w:rPr>
        <w:t>secināms, ka laikā no</w:t>
      </w:r>
      <w:r w:rsidR="00726CE2" w:rsidRPr="00726CE2">
        <w:rPr>
          <w:rFonts w:ascii="Times New Roman" w:hAnsi="Times New Roman" w:cs="Times New Roman"/>
          <w:sz w:val="24"/>
          <w:szCs w:val="24"/>
          <w:lang w:val="lv-LV"/>
        </w:rPr>
        <w:t xml:space="preserve"> 2020.</w:t>
      </w:r>
      <w:r w:rsidR="00432F25">
        <w:rPr>
          <w:rFonts w:ascii="Times New Roman" w:hAnsi="Times New Roman" w:cs="Times New Roman"/>
          <w:sz w:val="24"/>
          <w:szCs w:val="24"/>
          <w:lang w:val="lv-LV"/>
        </w:rPr>
        <w:t xml:space="preserve"> gada </w:t>
      </w:r>
      <w:r w:rsidR="00726CE2" w:rsidRPr="00726CE2">
        <w:rPr>
          <w:rFonts w:ascii="Times New Roman" w:hAnsi="Times New Roman" w:cs="Times New Roman"/>
          <w:sz w:val="24"/>
          <w:szCs w:val="24"/>
          <w:lang w:val="lv-LV"/>
        </w:rPr>
        <w:t>līdz 2022. gadam Latvijā kopumā bija 1 480 jeb</w:t>
      </w:r>
      <w:r w:rsidR="00904500">
        <w:rPr>
          <w:rFonts w:ascii="Times New Roman" w:hAnsi="Times New Roman" w:cs="Times New Roman"/>
          <w:sz w:val="24"/>
          <w:szCs w:val="24"/>
          <w:lang w:val="lv-LV"/>
        </w:rPr>
        <w:t xml:space="preserve"> </w:t>
      </w:r>
      <w:r w:rsidR="00726CE2" w:rsidRPr="00726CE2">
        <w:rPr>
          <w:rFonts w:ascii="Times New Roman" w:hAnsi="Times New Roman" w:cs="Times New Roman"/>
          <w:sz w:val="24"/>
          <w:szCs w:val="24"/>
          <w:lang w:val="lv-LV"/>
        </w:rPr>
        <w:t>33,1% inov</w:t>
      </w:r>
      <w:r w:rsidR="00FA19FA">
        <w:rPr>
          <w:rFonts w:ascii="Times New Roman" w:hAnsi="Times New Roman" w:cs="Times New Roman"/>
          <w:sz w:val="24"/>
          <w:szCs w:val="24"/>
          <w:lang w:val="lv-LV"/>
        </w:rPr>
        <w:t>a</w:t>
      </w:r>
      <w:r w:rsidR="00460675">
        <w:rPr>
          <w:rFonts w:ascii="Times New Roman" w:hAnsi="Times New Roman" w:cs="Times New Roman"/>
          <w:sz w:val="24"/>
          <w:szCs w:val="24"/>
          <w:lang w:val="lv-LV"/>
        </w:rPr>
        <w:t>tīvu</w:t>
      </w:r>
      <w:r w:rsidR="00726CE2" w:rsidRPr="00726CE2">
        <w:rPr>
          <w:rFonts w:ascii="Times New Roman" w:hAnsi="Times New Roman" w:cs="Times New Roman"/>
          <w:sz w:val="24"/>
          <w:szCs w:val="24"/>
          <w:lang w:val="lv-LV"/>
        </w:rPr>
        <w:t xml:space="preserve"> uzņēmumu</w:t>
      </w:r>
      <w:r w:rsidR="00460675">
        <w:rPr>
          <w:rFonts w:ascii="Times New Roman" w:hAnsi="Times New Roman" w:cs="Times New Roman"/>
          <w:sz w:val="24"/>
          <w:szCs w:val="24"/>
          <w:lang w:val="lv-LV"/>
        </w:rPr>
        <w:t xml:space="preserve">. </w:t>
      </w:r>
      <w:r w:rsidR="008F24B0">
        <w:rPr>
          <w:rFonts w:ascii="Times New Roman" w:hAnsi="Times New Roman" w:cs="Times New Roman"/>
          <w:sz w:val="24"/>
          <w:szCs w:val="24"/>
          <w:lang w:val="lv-LV"/>
        </w:rPr>
        <w:t>Salīdzinot</w:t>
      </w:r>
      <w:r w:rsidR="00726CE2" w:rsidRPr="00726CE2">
        <w:rPr>
          <w:rFonts w:ascii="Times New Roman" w:hAnsi="Times New Roman" w:cs="Times New Roman"/>
          <w:sz w:val="24"/>
          <w:szCs w:val="24"/>
          <w:lang w:val="lv-LV"/>
        </w:rPr>
        <w:t xml:space="preserve"> ar</w:t>
      </w:r>
      <w:r w:rsidR="008F24B0">
        <w:rPr>
          <w:rFonts w:ascii="Times New Roman" w:hAnsi="Times New Roman" w:cs="Times New Roman"/>
          <w:sz w:val="24"/>
          <w:szCs w:val="24"/>
          <w:lang w:val="lv-LV"/>
        </w:rPr>
        <w:t xml:space="preserve"> </w:t>
      </w:r>
      <w:r w:rsidR="00726CE2" w:rsidRPr="00726CE2">
        <w:rPr>
          <w:rFonts w:ascii="Times New Roman" w:hAnsi="Times New Roman" w:cs="Times New Roman"/>
          <w:sz w:val="24"/>
          <w:szCs w:val="24"/>
          <w:lang w:val="lv-LV"/>
        </w:rPr>
        <w:t>iepriekšējo trīs gadu periodu (no 2018. līdz 2020. gadam),</w:t>
      </w:r>
      <w:r w:rsidR="00CF2814">
        <w:rPr>
          <w:rFonts w:ascii="Times New Roman" w:hAnsi="Times New Roman" w:cs="Times New Roman"/>
          <w:sz w:val="24"/>
          <w:szCs w:val="24"/>
          <w:lang w:val="lv-LV"/>
        </w:rPr>
        <w:t xml:space="preserve"> inovatīvo uzņēmumu skaits </w:t>
      </w:r>
      <w:r w:rsidR="00726CE2" w:rsidRPr="00726CE2">
        <w:rPr>
          <w:rFonts w:ascii="Times New Roman" w:hAnsi="Times New Roman" w:cs="Times New Roman"/>
          <w:sz w:val="24"/>
          <w:szCs w:val="24"/>
          <w:lang w:val="lv-LV"/>
        </w:rPr>
        <w:t>palielinājās par 1,1</w:t>
      </w:r>
      <w:r w:rsidR="003E78B2">
        <w:rPr>
          <w:rFonts w:ascii="Times New Roman" w:hAnsi="Times New Roman" w:cs="Times New Roman"/>
          <w:sz w:val="24"/>
          <w:szCs w:val="24"/>
          <w:lang w:val="lv-LV"/>
        </w:rPr>
        <w:t xml:space="preserve">%. </w:t>
      </w:r>
      <w:r w:rsidR="00DC1960">
        <w:rPr>
          <w:rFonts w:ascii="Times New Roman" w:hAnsi="Times New Roman" w:cs="Times New Roman"/>
          <w:sz w:val="24"/>
          <w:szCs w:val="24"/>
          <w:lang w:val="lv-LV"/>
        </w:rPr>
        <w:t>Uzņēmumu izdevumi</w:t>
      </w:r>
      <w:r w:rsidR="00726CE2" w:rsidRPr="00726CE2">
        <w:rPr>
          <w:rFonts w:ascii="Times New Roman" w:hAnsi="Times New Roman" w:cs="Times New Roman"/>
          <w:sz w:val="24"/>
          <w:szCs w:val="24"/>
          <w:lang w:val="lv-LV"/>
        </w:rPr>
        <w:t xml:space="preserve"> inovatīvajām darbībām 2022. gadā sasniedza</w:t>
      </w:r>
      <w:r w:rsidR="00DC1960">
        <w:rPr>
          <w:rFonts w:ascii="Times New Roman" w:hAnsi="Times New Roman" w:cs="Times New Roman"/>
          <w:sz w:val="24"/>
          <w:szCs w:val="24"/>
          <w:lang w:val="lv-LV"/>
        </w:rPr>
        <w:t xml:space="preserve"> </w:t>
      </w:r>
      <w:r w:rsidR="00726CE2" w:rsidRPr="00726CE2">
        <w:rPr>
          <w:rFonts w:ascii="Times New Roman" w:hAnsi="Times New Roman" w:cs="Times New Roman"/>
          <w:sz w:val="24"/>
          <w:szCs w:val="24"/>
          <w:lang w:val="lv-LV"/>
        </w:rPr>
        <w:t xml:space="preserve">225,7 milj. </w:t>
      </w:r>
      <w:proofErr w:type="spellStart"/>
      <w:r w:rsidR="001E6889" w:rsidRPr="00EA189B">
        <w:rPr>
          <w:rFonts w:ascii="Times New Roman" w:hAnsi="Times New Roman" w:cs="Times New Roman"/>
          <w:i/>
          <w:sz w:val="24"/>
          <w:szCs w:val="24"/>
          <w:lang w:val="lv-LV"/>
        </w:rPr>
        <w:t>euro</w:t>
      </w:r>
      <w:proofErr w:type="spellEnd"/>
      <w:r w:rsidR="00726CE2" w:rsidRPr="00726CE2">
        <w:rPr>
          <w:rFonts w:ascii="Times New Roman" w:hAnsi="Times New Roman" w:cs="Times New Roman"/>
          <w:sz w:val="24"/>
          <w:szCs w:val="24"/>
          <w:lang w:val="lv-LV"/>
        </w:rPr>
        <w:t xml:space="preserve"> un no tiem gandrīz puse (103,4 milj. </w:t>
      </w:r>
      <w:proofErr w:type="spellStart"/>
      <w:r w:rsidR="00CA31E1" w:rsidRPr="00EA189B">
        <w:rPr>
          <w:rFonts w:ascii="Times New Roman" w:hAnsi="Times New Roman" w:cs="Times New Roman"/>
          <w:i/>
          <w:sz w:val="24"/>
          <w:szCs w:val="24"/>
          <w:lang w:val="lv-LV"/>
        </w:rPr>
        <w:t>euro</w:t>
      </w:r>
      <w:proofErr w:type="spellEnd"/>
      <w:r w:rsidR="00726CE2" w:rsidRPr="00726CE2">
        <w:rPr>
          <w:rFonts w:ascii="Times New Roman" w:hAnsi="Times New Roman" w:cs="Times New Roman"/>
          <w:sz w:val="24"/>
          <w:szCs w:val="24"/>
          <w:lang w:val="lv-LV"/>
        </w:rPr>
        <w:t xml:space="preserve">) </w:t>
      </w:r>
      <w:r w:rsidR="00DC1960">
        <w:rPr>
          <w:rFonts w:ascii="Times New Roman" w:hAnsi="Times New Roman" w:cs="Times New Roman"/>
          <w:sz w:val="24"/>
          <w:szCs w:val="24"/>
          <w:lang w:val="lv-LV"/>
        </w:rPr>
        <w:t xml:space="preserve">bija saistīti ar uzņēmumos </w:t>
      </w:r>
      <w:r w:rsidR="00726CE2" w:rsidRPr="00726CE2">
        <w:rPr>
          <w:rFonts w:ascii="Times New Roman" w:hAnsi="Times New Roman" w:cs="Times New Roman"/>
          <w:sz w:val="24"/>
          <w:szCs w:val="24"/>
          <w:lang w:val="lv-LV"/>
        </w:rPr>
        <w:t>P&amp;A</w:t>
      </w:r>
      <w:r w:rsidR="00DC1960">
        <w:rPr>
          <w:rFonts w:ascii="Times New Roman" w:hAnsi="Times New Roman" w:cs="Times New Roman"/>
          <w:sz w:val="24"/>
          <w:szCs w:val="24"/>
          <w:lang w:val="lv-LV"/>
        </w:rPr>
        <w:t xml:space="preserve"> </w:t>
      </w:r>
      <w:r w:rsidR="00726CE2" w:rsidRPr="00726CE2">
        <w:rPr>
          <w:rFonts w:ascii="Times New Roman" w:hAnsi="Times New Roman" w:cs="Times New Roman"/>
          <w:sz w:val="24"/>
          <w:szCs w:val="24"/>
          <w:lang w:val="lv-LV"/>
        </w:rPr>
        <w:t>darbībām.</w:t>
      </w:r>
      <w:r w:rsidR="00543454">
        <w:rPr>
          <w:rFonts w:ascii="Times New Roman" w:hAnsi="Times New Roman" w:cs="Times New Roman"/>
          <w:sz w:val="24"/>
          <w:szCs w:val="24"/>
          <w:lang w:val="lv-LV"/>
        </w:rPr>
        <w:t xml:space="preserve"> </w:t>
      </w:r>
      <w:r w:rsidR="00543454" w:rsidRPr="00543454">
        <w:rPr>
          <w:rFonts w:ascii="Times New Roman" w:hAnsi="Times New Roman" w:cs="Times New Roman"/>
          <w:sz w:val="24"/>
          <w:szCs w:val="24"/>
          <w:lang w:val="lv-LV"/>
        </w:rPr>
        <w:t>Savā darbībā vismaz vienu produkta un vienu uzņēmējdarbības procesa inovāciju ieviesa 33,6% uzņēmumu, bet</w:t>
      </w:r>
      <w:r w:rsidR="00543454">
        <w:rPr>
          <w:rFonts w:ascii="Times New Roman" w:hAnsi="Times New Roman" w:cs="Times New Roman"/>
          <w:sz w:val="24"/>
          <w:szCs w:val="24"/>
          <w:lang w:val="lv-LV"/>
        </w:rPr>
        <w:t xml:space="preserve"> </w:t>
      </w:r>
      <w:r w:rsidR="00543454" w:rsidRPr="00543454">
        <w:rPr>
          <w:rFonts w:ascii="Times New Roman" w:hAnsi="Times New Roman" w:cs="Times New Roman"/>
          <w:sz w:val="24"/>
          <w:szCs w:val="24"/>
          <w:lang w:val="lv-LV"/>
        </w:rPr>
        <w:t>5,9% uzņēmumu veica inovatīvas darbības. No inovatīvi</w:t>
      </w:r>
      <w:r w:rsidR="00543454">
        <w:rPr>
          <w:rFonts w:ascii="Times New Roman" w:hAnsi="Times New Roman" w:cs="Times New Roman"/>
          <w:sz w:val="24"/>
          <w:szCs w:val="24"/>
          <w:lang w:val="lv-LV"/>
        </w:rPr>
        <w:t xml:space="preserve"> </w:t>
      </w:r>
      <w:r w:rsidR="00543454" w:rsidRPr="00543454">
        <w:rPr>
          <w:rFonts w:ascii="Times New Roman" w:hAnsi="Times New Roman" w:cs="Times New Roman"/>
          <w:sz w:val="24"/>
          <w:szCs w:val="24"/>
          <w:lang w:val="lv-LV"/>
        </w:rPr>
        <w:t>aktīvo uzņēmumu kopskaita 11,2% uzņēmumu ieviesa tikai</w:t>
      </w:r>
      <w:r w:rsidR="00543454">
        <w:rPr>
          <w:rFonts w:ascii="Times New Roman" w:hAnsi="Times New Roman" w:cs="Times New Roman"/>
          <w:sz w:val="24"/>
          <w:szCs w:val="24"/>
          <w:lang w:val="lv-LV"/>
        </w:rPr>
        <w:t xml:space="preserve"> </w:t>
      </w:r>
      <w:r w:rsidR="00543454" w:rsidRPr="00543454">
        <w:rPr>
          <w:rFonts w:ascii="Times New Roman" w:hAnsi="Times New Roman" w:cs="Times New Roman"/>
          <w:sz w:val="24"/>
          <w:szCs w:val="24"/>
          <w:lang w:val="lv-LV"/>
        </w:rPr>
        <w:t xml:space="preserve">produktu inovācijas, bet </w:t>
      </w:r>
      <w:r w:rsidR="006704F9" w:rsidRPr="00543454">
        <w:rPr>
          <w:rFonts w:ascii="Times New Roman" w:hAnsi="Times New Roman" w:cs="Times New Roman"/>
          <w:sz w:val="24"/>
          <w:szCs w:val="24"/>
          <w:lang w:val="lv-LV"/>
        </w:rPr>
        <w:t>49,3%</w:t>
      </w:r>
      <w:r w:rsidR="006704F9">
        <w:rPr>
          <w:rFonts w:ascii="Times New Roman" w:hAnsi="Times New Roman" w:cs="Times New Roman"/>
          <w:sz w:val="24"/>
          <w:szCs w:val="24"/>
          <w:lang w:val="lv-LV"/>
        </w:rPr>
        <w:t xml:space="preserve"> </w:t>
      </w:r>
      <w:r w:rsidR="006704F9" w:rsidRPr="00543454">
        <w:rPr>
          <w:rFonts w:ascii="Times New Roman" w:hAnsi="Times New Roman" w:cs="Times New Roman"/>
          <w:sz w:val="24"/>
          <w:szCs w:val="24"/>
          <w:lang w:val="lv-LV"/>
        </w:rPr>
        <w:t xml:space="preserve">uzņēmumu </w:t>
      </w:r>
      <w:r w:rsidR="00543454" w:rsidRPr="00543454">
        <w:rPr>
          <w:rFonts w:ascii="Times New Roman" w:hAnsi="Times New Roman" w:cs="Times New Roman"/>
          <w:sz w:val="24"/>
          <w:szCs w:val="24"/>
          <w:lang w:val="lv-LV"/>
        </w:rPr>
        <w:t>tikai procesa inovācijas</w:t>
      </w:r>
      <w:r w:rsidR="006704F9">
        <w:rPr>
          <w:rFonts w:ascii="Times New Roman" w:hAnsi="Times New Roman" w:cs="Times New Roman"/>
          <w:sz w:val="24"/>
          <w:szCs w:val="24"/>
          <w:lang w:val="lv-LV"/>
        </w:rPr>
        <w:t>.</w:t>
      </w:r>
    </w:p>
    <w:p w14:paraId="584C0520" w14:textId="685AE0D1" w:rsidR="00AF6E42" w:rsidRPr="00C852CF" w:rsidRDefault="00AF6E42" w:rsidP="00AF6E42">
      <w:pPr>
        <w:spacing w:after="0" w:line="240" w:lineRule="auto"/>
        <w:ind w:firstLine="720"/>
        <w:jc w:val="both"/>
        <w:rPr>
          <w:rFonts w:ascii="Times New Roman" w:hAnsi="Times New Roman" w:cs="Times New Roman"/>
          <w:sz w:val="24"/>
          <w:szCs w:val="24"/>
          <w:lang w:val="lv-LV"/>
        </w:rPr>
      </w:pPr>
      <w:r w:rsidRPr="00C852CF">
        <w:rPr>
          <w:rFonts w:ascii="Times New Roman" w:hAnsi="Times New Roman" w:cs="Times New Roman"/>
          <w:sz w:val="24"/>
          <w:szCs w:val="24"/>
          <w:lang w:val="lv-LV"/>
        </w:rPr>
        <w:t xml:space="preserve">Pētniecības un inovāciju veicināšanai </w:t>
      </w:r>
      <w:r>
        <w:rPr>
          <w:rFonts w:ascii="Times New Roman" w:hAnsi="Times New Roman" w:cs="Times New Roman"/>
          <w:sz w:val="24"/>
          <w:szCs w:val="24"/>
          <w:lang w:val="lv-LV"/>
        </w:rPr>
        <w:t>EM</w:t>
      </w:r>
      <w:r w:rsidRPr="00C852CF">
        <w:rPr>
          <w:rFonts w:ascii="Times New Roman" w:hAnsi="Times New Roman" w:cs="Times New Roman"/>
          <w:sz w:val="24"/>
          <w:szCs w:val="24"/>
          <w:lang w:val="lv-LV"/>
        </w:rPr>
        <w:t xml:space="preserve"> pārziņā</w:t>
      </w:r>
      <w:r w:rsidR="009138BA">
        <w:rPr>
          <w:rFonts w:ascii="Times New Roman" w:hAnsi="Times New Roman" w:cs="Times New Roman"/>
          <w:sz w:val="24"/>
          <w:szCs w:val="24"/>
          <w:lang w:val="lv-LV"/>
        </w:rPr>
        <w:t xml:space="preserve"> </w:t>
      </w:r>
      <w:r w:rsidRPr="00C852CF">
        <w:rPr>
          <w:rFonts w:ascii="Times New Roman" w:hAnsi="Times New Roman" w:cs="Times New Roman"/>
          <w:sz w:val="24"/>
          <w:szCs w:val="24"/>
          <w:lang w:val="lv-LV"/>
        </w:rPr>
        <w:t xml:space="preserve">esošajās atbalsta programmās ir pieejami 637 </w:t>
      </w:r>
      <w:r>
        <w:rPr>
          <w:rFonts w:ascii="Times New Roman" w:hAnsi="Times New Roman" w:cs="Times New Roman"/>
          <w:sz w:val="24"/>
          <w:szCs w:val="24"/>
          <w:lang w:val="lv-LV"/>
        </w:rPr>
        <w:t xml:space="preserve">milj. </w:t>
      </w:r>
      <w:proofErr w:type="spellStart"/>
      <w:r w:rsidR="001E6889">
        <w:rPr>
          <w:rFonts w:ascii="Times New Roman" w:hAnsi="Times New Roman" w:cs="Times New Roman"/>
          <w:i/>
          <w:iCs/>
          <w:sz w:val="24"/>
          <w:szCs w:val="24"/>
          <w:lang w:val="lv-LV"/>
        </w:rPr>
        <w:t>euro</w:t>
      </w:r>
      <w:proofErr w:type="spellEnd"/>
      <w:r>
        <w:rPr>
          <w:rFonts w:ascii="Times New Roman" w:hAnsi="Times New Roman" w:cs="Times New Roman"/>
          <w:i/>
          <w:sz w:val="24"/>
          <w:szCs w:val="24"/>
          <w:lang w:val="lv-LV"/>
        </w:rPr>
        <w:t xml:space="preserve"> </w:t>
      </w:r>
      <w:r w:rsidRPr="00C852CF">
        <w:rPr>
          <w:rFonts w:ascii="Times New Roman" w:hAnsi="Times New Roman" w:cs="Times New Roman"/>
          <w:sz w:val="24"/>
          <w:szCs w:val="24"/>
          <w:lang w:val="lv-LV"/>
        </w:rPr>
        <w:t xml:space="preserve">un līdz ar tiem plānots privātajās investīcijās piesaistīt vismaz 500 milj. </w:t>
      </w:r>
      <w:proofErr w:type="spellStart"/>
      <w:r w:rsidR="001E6889">
        <w:rPr>
          <w:rFonts w:ascii="Times New Roman" w:hAnsi="Times New Roman" w:cs="Times New Roman"/>
          <w:i/>
          <w:iCs/>
          <w:sz w:val="24"/>
          <w:szCs w:val="24"/>
          <w:lang w:val="lv-LV"/>
        </w:rPr>
        <w:t>euro</w:t>
      </w:r>
      <w:proofErr w:type="spellEnd"/>
      <w:r>
        <w:rPr>
          <w:rFonts w:ascii="Times New Roman" w:hAnsi="Times New Roman" w:cs="Times New Roman"/>
          <w:i/>
          <w:sz w:val="24"/>
          <w:szCs w:val="24"/>
          <w:lang w:val="lv-LV"/>
        </w:rPr>
        <w:t xml:space="preserve"> </w:t>
      </w:r>
      <w:r w:rsidR="004B4E57">
        <w:rPr>
          <w:rFonts w:ascii="Times New Roman" w:hAnsi="Times New Roman" w:cs="Times New Roman"/>
          <w:sz w:val="24"/>
          <w:szCs w:val="24"/>
          <w:lang w:val="lv-LV"/>
        </w:rPr>
        <w:t>P&amp;A</w:t>
      </w:r>
      <w:r w:rsidRPr="00C852CF">
        <w:rPr>
          <w:rFonts w:ascii="Times New Roman" w:hAnsi="Times New Roman" w:cs="Times New Roman"/>
          <w:sz w:val="24"/>
          <w:szCs w:val="24"/>
          <w:lang w:val="lv-LV"/>
        </w:rPr>
        <w:t xml:space="preserve"> aktivitātēs. </w:t>
      </w:r>
    </w:p>
    <w:p w14:paraId="776D742D" w14:textId="5564B63A" w:rsidR="00AF6E42" w:rsidRPr="00C852CF" w:rsidRDefault="00AF6E42" w:rsidP="00AF6E42">
      <w:pPr>
        <w:spacing w:after="0" w:line="240" w:lineRule="auto"/>
        <w:ind w:firstLine="720"/>
        <w:jc w:val="both"/>
        <w:rPr>
          <w:rFonts w:ascii="Times New Roman" w:hAnsi="Times New Roman" w:cs="Times New Roman"/>
          <w:sz w:val="24"/>
          <w:szCs w:val="24"/>
          <w:lang w:val="lv-LV"/>
        </w:rPr>
      </w:pPr>
      <w:r w:rsidRPr="00C852CF">
        <w:rPr>
          <w:rFonts w:ascii="Times New Roman" w:hAnsi="Times New Roman" w:cs="Times New Roman"/>
          <w:sz w:val="24"/>
          <w:szCs w:val="24"/>
          <w:lang w:val="lv-LV"/>
        </w:rPr>
        <w:t>Uzņēmumiem un pētniecības organizācijām ir pieejamas vairākas atbalsta programmas, kā, piemēram</w:t>
      </w:r>
      <w:r>
        <w:rPr>
          <w:rFonts w:ascii="Times New Roman" w:hAnsi="Times New Roman" w:cs="Times New Roman"/>
          <w:sz w:val="24"/>
          <w:szCs w:val="24"/>
          <w:lang w:val="lv-LV"/>
        </w:rPr>
        <w:t>,</w:t>
      </w:r>
      <w:r w:rsidRPr="00C852CF">
        <w:rPr>
          <w:rFonts w:ascii="Times New Roman" w:hAnsi="Times New Roman" w:cs="Times New Roman"/>
          <w:sz w:val="24"/>
          <w:szCs w:val="24"/>
          <w:lang w:val="lv-LV"/>
        </w:rPr>
        <w:t xml:space="preserve"> atbalsta instruments pētniecībai un internacionalizācijai, atbalsts procesu </w:t>
      </w:r>
      <w:proofErr w:type="spellStart"/>
      <w:r w:rsidRPr="00C852CF">
        <w:rPr>
          <w:rFonts w:ascii="Times New Roman" w:hAnsi="Times New Roman" w:cs="Times New Roman"/>
          <w:sz w:val="24"/>
          <w:szCs w:val="24"/>
          <w:lang w:val="lv-LV"/>
        </w:rPr>
        <w:t>digitalizēšanai</w:t>
      </w:r>
      <w:proofErr w:type="spellEnd"/>
      <w:r w:rsidRPr="00C852CF">
        <w:rPr>
          <w:rFonts w:ascii="Times New Roman" w:hAnsi="Times New Roman" w:cs="Times New Roman"/>
          <w:sz w:val="24"/>
          <w:szCs w:val="24"/>
          <w:lang w:val="lv-LV"/>
        </w:rPr>
        <w:t>, atbalsts jaunu produktu un pakalpojumu ieviešanai uzņēmējdarbībā, atbalsts inovatīvu produktu un tehnoloģiju izstrāde</w:t>
      </w:r>
      <w:r w:rsidR="007D2A28">
        <w:rPr>
          <w:rFonts w:ascii="Times New Roman" w:hAnsi="Times New Roman" w:cs="Times New Roman"/>
          <w:sz w:val="24"/>
          <w:szCs w:val="24"/>
          <w:lang w:val="lv-LV"/>
        </w:rPr>
        <w:t>i</w:t>
      </w:r>
      <w:r w:rsidRPr="00C852CF">
        <w:rPr>
          <w:rFonts w:ascii="Times New Roman" w:hAnsi="Times New Roman" w:cs="Times New Roman"/>
          <w:sz w:val="24"/>
          <w:szCs w:val="24"/>
          <w:lang w:val="lv-LV"/>
        </w:rPr>
        <w:t>. Atbalsta programmu ietvaros uzņēmumiem un</w:t>
      </w:r>
      <w:r w:rsidR="009138BA">
        <w:rPr>
          <w:rFonts w:ascii="Times New Roman" w:hAnsi="Times New Roman" w:cs="Times New Roman"/>
          <w:sz w:val="24"/>
          <w:szCs w:val="24"/>
          <w:lang w:val="lv-LV"/>
        </w:rPr>
        <w:t xml:space="preserve"> </w:t>
      </w:r>
      <w:r w:rsidRPr="00C852CF">
        <w:rPr>
          <w:rFonts w:ascii="Times New Roman" w:hAnsi="Times New Roman" w:cs="Times New Roman"/>
          <w:sz w:val="24"/>
          <w:szCs w:val="24"/>
          <w:lang w:val="lv-LV"/>
        </w:rPr>
        <w:t xml:space="preserve">pētniecības un zināšanu izplatīšanas organizācijām pētniecības ietvaros būs iespējas veikt rūpnieciskos pētījumus, eksperimentālo izstrādi un tehniski ekonomisko </w:t>
      </w:r>
      <w:proofErr w:type="spellStart"/>
      <w:r w:rsidRPr="00C852CF">
        <w:rPr>
          <w:rFonts w:ascii="Times New Roman" w:hAnsi="Times New Roman" w:cs="Times New Roman"/>
          <w:sz w:val="24"/>
          <w:szCs w:val="24"/>
          <w:lang w:val="lv-LV"/>
        </w:rPr>
        <w:t>priekšizpēti</w:t>
      </w:r>
      <w:proofErr w:type="spellEnd"/>
      <w:r w:rsidRPr="00C852CF">
        <w:rPr>
          <w:rFonts w:ascii="Times New Roman" w:hAnsi="Times New Roman" w:cs="Times New Roman"/>
          <w:sz w:val="24"/>
          <w:szCs w:val="24"/>
          <w:lang w:val="lv-LV"/>
        </w:rPr>
        <w:t xml:space="preserve">. </w:t>
      </w:r>
    </w:p>
    <w:p w14:paraId="3D0ED8E2" w14:textId="513B1898" w:rsidR="00004F3F" w:rsidRDefault="00AF6E42" w:rsidP="00004F3F">
      <w:pPr>
        <w:spacing w:after="0" w:line="240" w:lineRule="auto"/>
        <w:ind w:firstLine="720"/>
        <w:jc w:val="both"/>
        <w:rPr>
          <w:rFonts w:ascii="Times New Roman" w:hAnsi="Times New Roman" w:cs="Times New Roman"/>
          <w:sz w:val="24"/>
          <w:szCs w:val="24"/>
          <w:lang w:val="lv-LV"/>
        </w:rPr>
      </w:pPr>
      <w:r w:rsidRPr="00C852CF">
        <w:rPr>
          <w:rFonts w:ascii="Times New Roman" w:hAnsi="Times New Roman" w:cs="Times New Roman"/>
          <w:sz w:val="24"/>
          <w:szCs w:val="24"/>
          <w:lang w:val="lv-LV"/>
        </w:rPr>
        <w:t xml:space="preserve">Vienlaikus jāuzsver, ka P&amp;A atbalsta programmas paredz, ka investīcijas P&amp;A un inovācijās ir koncentrējamas Latvijā noteiktajās RIS3 jomās: (a) </w:t>
      </w:r>
      <w:r w:rsidR="00EC5101">
        <w:rPr>
          <w:rFonts w:ascii="Times New Roman" w:hAnsi="Times New Roman" w:cs="Times New Roman"/>
          <w:sz w:val="24"/>
          <w:szCs w:val="24"/>
          <w:lang w:val="lv-LV"/>
        </w:rPr>
        <w:t>z</w:t>
      </w:r>
      <w:r w:rsidRPr="00C852CF">
        <w:rPr>
          <w:rFonts w:ascii="Times New Roman" w:hAnsi="Times New Roman" w:cs="Times New Roman"/>
          <w:sz w:val="24"/>
          <w:szCs w:val="24"/>
          <w:lang w:val="lv-LV"/>
        </w:rPr>
        <w:t xml:space="preserve">ināšanu ietilpīga </w:t>
      </w:r>
      <w:proofErr w:type="spellStart"/>
      <w:r w:rsidRPr="00C852CF">
        <w:rPr>
          <w:rFonts w:ascii="Times New Roman" w:hAnsi="Times New Roman" w:cs="Times New Roman"/>
          <w:sz w:val="24"/>
          <w:szCs w:val="24"/>
          <w:lang w:val="lv-LV"/>
        </w:rPr>
        <w:t>bioekonomika</w:t>
      </w:r>
      <w:proofErr w:type="spellEnd"/>
      <w:r w:rsidRPr="00C852CF">
        <w:rPr>
          <w:rFonts w:ascii="Times New Roman" w:hAnsi="Times New Roman" w:cs="Times New Roman"/>
          <w:sz w:val="24"/>
          <w:szCs w:val="24"/>
          <w:lang w:val="lv-LV"/>
        </w:rPr>
        <w:t xml:space="preserve">; (b) </w:t>
      </w:r>
      <w:proofErr w:type="spellStart"/>
      <w:r w:rsidR="00EC5101">
        <w:rPr>
          <w:rFonts w:ascii="Times New Roman" w:hAnsi="Times New Roman" w:cs="Times New Roman"/>
          <w:sz w:val="24"/>
          <w:szCs w:val="24"/>
          <w:lang w:val="lv-LV"/>
        </w:rPr>
        <w:t>b</w:t>
      </w:r>
      <w:r w:rsidRPr="00C852CF">
        <w:rPr>
          <w:rFonts w:ascii="Times New Roman" w:hAnsi="Times New Roman" w:cs="Times New Roman"/>
          <w:sz w:val="24"/>
          <w:szCs w:val="24"/>
          <w:lang w:val="lv-LV"/>
        </w:rPr>
        <w:t>iomedicīna</w:t>
      </w:r>
      <w:proofErr w:type="spellEnd"/>
      <w:r w:rsidRPr="00C852CF">
        <w:rPr>
          <w:rFonts w:ascii="Times New Roman" w:hAnsi="Times New Roman" w:cs="Times New Roman"/>
          <w:sz w:val="24"/>
          <w:szCs w:val="24"/>
          <w:lang w:val="lv-LV"/>
        </w:rPr>
        <w:t xml:space="preserve">, medicīnas tehnoloģijas, farmācija; (c) </w:t>
      </w:r>
      <w:proofErr w:type="spellStart"/>
      <w:r w:rsidR="00EC5101">
        <w:rPr>
          <w:rFonts w:ascii="Times New Roman" w:hAnsi="Times New Roman" w:cs="Times New Roman"/>
          <w:sz w:val="24"/>
          <w:szCs w:val="24"/>
          <w:lang w:val="lv-LV"/>
        </w:rPr>
        <w:t>f</w:t>
      </w:r>
      <w:r w:rsidRPr="00C852CF">
        <w:rPr>
          <w:rFonts w:ascii="Times New Roman" w:hAnsi="Times New Roman" w:cs="Times New Roman"/>
          <w:sz w:val="24"/>
          <w:szCs w:val="24"/>
          <w:lang w:val="lv-LV"/>
        </w:rPr>
        <w:t>otonika</w:t>
      </w:r>
      <w:proofErr w:type="spellEnd"/>
      <w:r w:rsidRPr="00C852CF">
        <w:rPr>
          <w:rFonts w:ascii="Times New Roman" w:hAnsi="Times New Roman" w:cs="Times New Roman"/>
          <w:sz w:val="24"/>
          <w:szCs w:val="24"/>
          <w:lang w:val="lv-LV"/>
        </w:rPr>
        <w:t xml:space="preserve"> un viedie materiāli, tehnoloģijas un </w:t>
      </w:r>
      <w:proofErr w:type="spellStart"/>
      <w:r w:rsidRPr="00C852CF">
        <w:rPr>
          <w:rFonts w:ascii="Times New Roman" w:hAnsi="Times New Roman" w:cs="Times New Roman"/>
          <w:sz w:val="24"/>
          <w:szCs w:val="24"/>
          <w:lang w:val="lv-LV"/>
        </w:rPr>
        <w:t>inženiersistēmas</w:t>
      </w:r>
      <w:proofErr w:type="spellEnd"/>
      <w:r w:rsidRPr="00C852CF">
        <w:rPr>
          <w:rFonts w:ascii="Times New Roman" w:hAnsi="Times New Roman" w:cs="Times New Roman"/>
          <w:sz w:val="24"/>
          <w:szCs w:val="24"/>
          <w:lang w:val="lv-LV"/>
        </w:rPr>
        <w:t xml:space="preserve">; (d) </w:t>
      </w:r>
      <w:r w:rsidR="00EC5101">
        <w:rPr>
          <w:rFonts w:ascii="Times New Roman" w:hAnsi="Times New Roman" w:cs="Times New Roman"/>
          <w:sz w:val="24"/>
          <w:szCs w:val="24"/>
          <w:lang w:val="lv-LV"/>
        </w:rPr>
        <w:t>v</w:t>
      </w:r>
      <w:r w:rsidRPr="00C852CF">
        <w:rPr>
          <w:rFonts w:ascii="Times New Roman" w:hAnsi="Times New Roman" w:cs="Times New Roman"/>
          <w:sz w:val="24"/>
          <w:szCs w:val="24"/>
          <w:lang w:val="lv-LV"/>
        </w:rPr>
        <w:t xml:space="preserve">iedā enerģētika un mobilitāte; (e) </w:t>
      </w:r>
      <w:r w:rsidR="00EC5101">
        <w:rPr>
          <w:rFonts w:ascii="Times New Roman" w:hAnsi="Times New Roman" w:cs="Times New Roman"/>
          <w:sz w:val="24"/>
          <w:szCs w:val="24"/>
          <w:lang w:val="lv-LV"/>
        </w:rPr>
        <w:t>i</w:t>
      </w:r>
      <w:r w:rsidRPr="00C852CF">
        <w:rPr>
          <w:rFonts w:ascii="Times New Roman" w:hAnsi="Times New Roman" w:cs="Times New Roman"/>
          <w:sz w:val="24"/>
          <w:szCs w:val="24"/>
          <w:lang w:val="lv-LV"/>
        </w:rPr>
        <w:t>nformācijas un komunikācijas tehnoloģijas.</w:t>
      </w:r>
    </w:p>
    <w:p w14:paraId="481C2A6A" w14:textId="77777777" w:rsidR="00004F3F" w:rsidRDefault="00004F3F" w:rsidP="00004F3F">
      <w:pPr>
        <w:spacing w:after="0" w:line="240" w:lineRule="auto"/>
        <w:ind w:firstLine="720"/>
        <w:jc w:val="both"/>
        <w:rPr>
          <w:rFonts w:ascii="Times New Roman" w:hAnsi="Times New Roman" w:cs="Times New Roman"/>
          <w:sz w:val="24"/>
          <w:szCs w:val="24"/>
          <w:lang w:val="lv-LV"/>
        </w:rPr>
      </w:pPr>
      <w:r w:rsidRPr="009C7082">
        <w:rPr>
          <w:rFonts w:ascii="Times New Roman" w:hAnsi="Times New Roman" w:cs="Times New Roman"/>
          <w:sz w:val="24"/>
          <w:szCs w:val="24"/>
          <w:lang w:val="lv-LV"/>
        </w:rPr>
        <w:t>Investīcijas augsti tehnoloģiskajās nozarēs pēdējos trīs gados pirms Covid-19 pandēmijas pieauga ik gadu vidēji par 24,5%, kas ir gandrīz divas reizes straujāks pieaugums nekā tautsaimniecībā kopumā.</w:t>
      </w:r>
      <w:r>
        <w:rPr>
          <w:rFonts w:ascii="Times New Roman" w:hAnsi="Times New Roman" w:cs="Times New Roman"/>
          <w:sz w:val="24"/>
          <w:szCs w:val="24"/>
          <w:lang w:val="lv-LV"/>
        </w:rPr>
        <w:t xml:space="preserve"> </w:t>
      </w:r>
      <w:r w:rsidRPr="009C7082">
        <w:rPr>
          <w:rFonts w:ascii="Times New Roman" w:hAnsi="Times New Roman" w:cs="Times New Roman"/>
          <w:sz w:val="24"/>
          <w:szCs w:val="24"/>
          <w:lang w:val="lv-LV"/>
        </w:rPr>
        <w:t>Pēdējie pieejamie CSP dati liecina, ka bruto kapitālieguldījumi augsto un vidēji augsto tehnoloģiju apstrādes rūpniecības nozarēs</w:t>
      </w:r>
      <w:r>
        <w:rPr>
          <w:rFonts w:ascii="Times New Roman" w:hAnsi="Times New Roman" w:cs="Times New Roman"/>
          <w:sz w:val="24"/>
          <w:szCs w:val="24"/>
          <w:lang w:val="lv-LV"/>
        </w:rPr>
        <w:t xml:space="preserve"> </w:t>
      </w:r>
      <w:r w:rsidRPr="009C7082">
        <w:rPr>
          <w:rFonts w:ascii="Times New Roman" w:hAnsi="Times New Roman" w:cs="Times New Roman"/>
          <w:sz w:val="24"/>
          <w:szCs w:val="24"/>
          <w:lang w:val="lv-LV"/>
        </w:rPr>
        <w:t>2022. gadā veidoja 18,4% no kopējām investīcijām apstrādes rūpniecībā un 2% no kopējām investīcijām Latvijas tautsaimniecībā (skatīt 4.att.)</w:t>
      </w:r>
      <w:r>
        <w:rPr>
          <w:rFonts w:ascii="Times New Roman" w:hAnsi="Times New Roman" w:cs="Times New Roman"/>
          <w:sz w:val="24"/>
          <w:szCs w:val="24"/>
          <w:lang w:val="lv-LV"/>
        </w:rPr>
        <w:t>.</w:t>
      </w:r>
    </w:p>
    <w:p w14:paraId="72FE2524" w14:textId="775A3766" w:rsidR="00004F3F" w:rsidRDefault="00004F3F" w:rsidP="00004F3F">
      <w:pPr>
        <w:spacing w:after="0" w:line="240" w:lineRule="auto"/>
        <w:ind w:firstLine="720"/>
        <w:jc w:val="both"/>
        <w:rPr>
          <w:rFonts w:ascii="Times New Roman" w:hAnsi="Times New Roman" w:cs="Times New Roman"/>
          <w:sz w:val="24"/>
          <w:szCs w:val="24"/>
          <w:lang w:val="lv-LV"/>
        </w:rPr>
      </w:pPr>
      <w:r w:rsidRPr="009C7082">
        <w:rPr>
          <w:rFonts w:ascii="Times New Roman" w:hAnsi="Times New Roman" w:cs="Times New Roman"/>
          <w:sz w:val="24"/>
          <w:szCs w:val="24"/>
          <w:lang w:val="lv-LV"/>
        </w:rPr>
        <w:t>Investīcijas augstas zināšanu intensitātes pakalpojumu nozarēs</w:t>
      </w:r>
      <w:r>
        <w:rPr>
          <w:rFonts w:ascii="Times New Roman" w:hAnsi="Times New Roman" w:cs="Times New Roman"/>
          <w:sz w:val="24"/>
          <w:szCs w:val="24"/>
          <w:lang w:val="lv-LV"/>
        </w:rPr>
        <w:t xml:space="preserve"> </w:t>
      </w:r>
      <w:r w:rsidRPr="009C7082">
        <w:rPr>
          <w:rFonts w:ascii="Times New Roman" w:hAnsi="Times New Roman" w:cs="Times New Roman"/>
          <w:sz w:val="24"/>
          <w:szCs w:val="24"/>
          <w:lang w:val="lv-LV"/>
        </w:rPr>
        <w:t>pirms Covid-19 pandēmijas pēdējos trīs gados (2017.</w:t>
      </w:r>
      <w:r>
        <w:rPr>
          <w:rFonts w:ascii="Times New Roman" w:hAnsi="Times New Roman" w:cs="Times New Roman"/>
          <w:sz w:val="24"/>
          <w:szCs w:val="24"/>
          <w:lang w:val="lv-LV"/>
        </w:rPr>
        <w:t xml:space="preserve"> </w:t>
      </w:r>
      <w:r w:rsidRPr="009C7082">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9C7082">
        <w:rPr>
          <w:rFonts w:ascii="Times New Roman" w:hAnsi="Times New Roman" w:cs="Times New Roman"/>
          <w:sz w:val="24"/>
          <w:szCs w:val="24"/>
          <w:lang w:val="lv-LV"/>
        </w:rPr>
        <w:t xml:space="preserve">2019. g.) pieauga ik gadu vidēji par 12,7% un 2019. gadā veidoja 13,5% no kopējā investīciju apjoma Latvijas tautsaimniecībā. </w:t>
      </w:r>
    </w:p>
    <w:p w14:paraId="1BB5AA3B" w14:textId="77777777" w:rsidR="00004F3F" w:rsidRDefault="00004F3F" w:rsidP="00004F3F">
      <w:pPr>
        <w:spacing w:after="0" w:line="240" w:lineRule="auto"/>
        <w:jc w:val="both"/>
        <w:rPr>
          <w:rFonts w:ascii="Times New Roman" w:hAnsi="Times New Roman" w:cs="Times New Roman"/>
          <w:sz w:val="24"/>
          <w:szCs w:val="24"/>
          <w:lang w:val="lv-LV"/>
        </w:rPr>
      </w:pPr>
    </w:p>
    <w:p w14:paraId="7653D86E" w14:textId="77777777" w:rsidR="00AF6E42" w:rsidRPr="004E6539" w:rsidRDefault="00AF6E42" w:rsidP="00AF6E42">
      <w:pPr>
        <w:pStyle w:val="ListParagraph"/>
        <w:spacing w:before="120" w:after="120" w:line="240" w:lineRule="auto"/>
        <w:ind w:left="0"/>
        <w:jc w:val="center"/>
        <w:rPr>
          <w:rFonts w:ascii="Times New Roman" w:hAnsi="Times New Roman" w:cs="Times New Roman"/>
          <w:b/>
          <w:bCs/>
          <w:sz w:val="24"/>
          <w:szCs w:val="24"/>
          <w:lang w:val="lv-LV"/>
        </w:rPr>
      </w:pPr>
      <w:r w:rsidRPr="00D10D82">
        <w:rPr>
          <w:rFonts w:ascii="Times New Roman" w:hAnsi="Times New Roman" w:cs="Times New Roman"/>
          <w:sz w:val="24"/>
          <w:szCs w:val="24"/>
          <w:lang w:val="lv-LV"/>
        </w:rPr>
        <w:t>4.attēls.</w:t>
      </w:r>
      <w:r w:rsidRPr="004E6539">
        <w:rPr>
          <w:rFonts w:ascii="Times New Roman" w:hAnsi="Times New Roman" w:cs="Times New Roman"/>
          <w:b/>
          <w:bCs/>
          <w:sz w:val="24"/>
          <w:szCs w:val="24"/>
          <w:lang w:val="lv-LV"/>
        </w:rPr>
        <w:t xml:space="preserve"> Bruto kapitālieguldījumi</w:t>
      </w:r>
      <w:r w:rsidRPr="004E6539">
        <w:rPr>
          <w:rStyle w:val="FootnoteReference"/>
          <w:rFonts w:ascii="Times New Roman" w:hAnsi="Times New Roman" w:cs="Times New Roman"/>
          <w:sz w:val="24"/>
          <w:szCs w:val="24"/>
          <w:lang w:val="lv-LV"/>
        </w:rPr>
        <w:footnoteReference w:id="33"/>
      </w:r>
      <w:r w:rsidRPr="004E6539">
        <w:rPr>
          <w:rFonts w:ascii="Times New Roman" w:hAnsi="Times New Roman" w:cs="Times New Roman"/>
          <w:b/>
          <w:bCs/>
          <w:sz w:val="24"/>
          <w:szCs w:val="24"/>
          <w:lang w:val="lv-LV"/>
        </w:rPr>
        <w:t xml:space="preserve"> Latvijas apstrādes rūpniecības </w:t>
      </w:r>
    </w:p>
    <w:p w14:paraId="09A2E901" w14:textId="77777777" w:rsidR="00AF6E42" w:rsidRPr="004E6539" w:rsidRDefault="00AF6E42" w:rsidP="00AF6E42">
      <w:pPr>
        <w:pStyle w:val="ListParagraph"/>
        <w:spacing w:before="120" w:after="120" w:line="240" w:lineRule="auto"/>
        <w:ind w:left="0"/>
        <w:jc w:val="center"/>
        <w:rPr>
          <w:rFonts w:ascii="Times New Roman" w:hAnsi="Times New Roman" w:cs="Times New Roman"/>
          <w:b/>
          <w:bCs/>
          <w:sz w:val="24"/>
          <w:szCs w:val="24"/>
          <w:lang w:val="lv-LV"/>
        </w:rPr>
      </w:pPr>
      <w:r w:rsidRPr="004E6539">
        <w:rPr>
          <w:rFonts w:ascii="Times New Roman" w:hAnsi="Times New Roman" w:cs="Times New Roman"/>
          <w:b/>
          <w:bCs/>
          <w:sz w:val="24"/>
          <w:szCs w:val="24"/>
          <w:lang w:val="lv-LV"/>
        </w:rPr>
        <w:t>augsto un vidēji augsto tehnoloģiju nozarēs</w:t>
      </w:r>
    </w:p>
    <w:p w14:paraId="49D17459" w14:textId="0851E37C" w:rsidR="00AF6E42" w:rsidRPr="004E6539" w:rsidRDefault="00AF6E42" w:rsidP="00AF6E42">
      <w:pPr>
        <w:pStyle w:val="ListParagraph"/>
        <w:spacing w:before="120" w:after="120" w:line="240" w:lineRule="auto"/>
        <w:ind w:left="0"/>
        <w:jc w:val="center"/>
        <w:rPr>
          <w:rFonts w:ascii="Times New Roman" w:hAnsi="Times New Roman" w:cs="Times New Roman"/>
          <w:sz w:val="20"/>
          <w:szCs w:val="20"/>
          <w:lang w:val="lv-LV"/>
        </w:rPr>
      </w:pPr>
      <w:r w:rsidRPr="004E6539">
        <w:rPr>
          <w:rFonts w:ascii="Times New Roman" w:hAnsi="Times New Roman" w:cs="Times New Roman"/>
          <w:sz w:val="20"/>
          <w:szCs w:val="20"/>
          <w:lang w:val="lv-LV"/>
        </w:rPr>
        <w:t>(milj. </w:t>
      </w:r>
      <w:proofErr w:type="spellStart"/>
      <w:r w:rsidR="00CA31E1">
        <w:rPr>
          <w:rFonts w:ascii="Times New Roman" w:hAnsi="Times New Roman" w:cs="Times New Roman"/>
          <w:sz w:val="20"/>
          <w:szCs w:val="20"/>
          <w:lang w:val="lv-LV"/>
        </w:rPr>
        <w:t>euro</w:t>
      </w:r>
      <w:proofErr w:type="spellEnd"/>
      <w:r w:rsidRPr="004E6539">
        <w:rPr>
          <w:rFonts w:ascii="Times New Roman" w:hAnsi="Times New Roman" w:cs="Times New Roman"/>
          <w:sz w:val="20"/>
          <w:szCs w:val="20"/>
          <w:lang w:val="lv-LV"/>
        </w:rPr>
        <w:t>, faktiskajā cenās)</w:t>
      </w:r>
    </w:p>
    <w:p w14:paraId="4532C5F8" w14:textId="77777777" w:rsidR="00E449B7" w:rsidRDefault="00AF6E42" w:rsidP="00602F5C">
      <w:pPr>
        <w:pStyle w:val="ListParagraph"/>
        <w:spacing w:before="120" w:after="120" w:line="240" w:lineRule="auto"/>
        <w:ind w:left="0"/>
        <w:jc w:val="center"/>
        <w:rPr>
          <w:rFonts w:ascii="Times New Roman" w:hAnsi="Times New Roman" w:cs="Times New Roman"/>
          <w:sz w:val="20"/>
          <w:szCs w:val="20"/>
          <w:lang w:val="lv-LV"/>
        </w:rPr>
      </w:pPr>
      <w:r w:rsidRPr="00A824C9">
        <w:rPr>
          <w:rFonts w:ascii="Times New Roman" w:hAnsi="Times New Roman" w:cs="Times New Roman"/>
          <w:noProof/>
          <w:sz w:val="20"/>
          <w:szCs w:val="20"/>
          <w:lang w:val="lv-LV"/>
        </w:rPr>
        <w:drawing>
          <wp:inline distT="0" distB="0" distL="0" distR="0" wp14:anchorId="487AB956" wp14:editId="187287AE">
            <wp:extent cx="3867150" cy="1612900"/>
            <wp:effectExtent l="0" t="0" r="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DCF5FC" w14:textId="2504D381" w:rsidR="00AF6E42" w:rsidRPr="00602F5C" w:rsidRDefault="00AF6E42" w:rsidP="00E449B7">
      <w:pPr>
        <w:pStyle w:val="ListParagraph"/>
        <w:spacing w:before="120" w:after="120" w:line="240" w:lineRule="auto"/>
        <w:ind w:left="0"/>
        <w:rPr>
          <w:rFonts w:ascii="Times New Roman" w:hAnsi="Times New Roman" w:cs="Times New Roman"/>
          <w:sz w:val="20"/>
          <w:szCs w:val="20"/>
          <w:lang w:val="lv-LV"/>
        </w:rPr>
      </w:pPr>
      <w:r w:rsidRPr="004E6539">
        <w:rPr>
          <w:rFonts w:ascii="Times New Roman" w:hAnsi="Times New Roman" w:cs="Times New Roman"/>
          <w:i/>
          <w:iCs/>
          <w:sz w:val="16"/>
          <w:szCs w:val="16"/>
          <w:lang w:val="lv-LV"/>
        </w:rPr>
        <w:t>Avots: CSP datu bāze, EM aprēķini</w:t>
      </w:r>
    </w:p>
    <w:p w14:paraId="43D5D16A" w14:textId="77777777" w:rsidR="00AF6E42" w:rsidRDefault="00AF6E42" w:rsidP="00AF6E42">
      <w:pPr>
        <w:pStyle w:val="ListParagraph"/>
        <w:spacing w:before="60" w:after="60"/>
        <w:ind w:left="0"/>
        <w:jc w:val="both"/>
        <w:rPr>
          <w:rFonts w:ascii="Times New Roman" w:hAnsi="Times New Roman" w:cs="Times New Roman"/>
          <w:b/>
          <w:bCs/>
          <w:sz w:val="16"/>
          <w:szCs w:val="16"/>
          <w:lang w:val="lv-LV"/>
        </w:rPr>
      </w:pPr>
    </w:p>
    <w:p w14:paraId="7CCF9590" w14:textId="15380146" w:rsidR="00AF6E42" w:rsidRPr="009C7082" w:rsidRDefault="00004F3F" w:rsidP="00004F3F">
      <w:pPr>
        <w:spacing w:after="0" w:line="240" w:lineRule="auto"/>
        <w:ind w:firstLine="720"/>
        <w:jc w:val="both"/>
        <w:rPr>
          <w:rFonts w:ascii="Times New Roman" w:hAnsi="Times New Roman" w:cs="Times New Roman"/>
          <w:sz w:val="24"/>
          <w:szCs w:val="24"/>
          <w:lang w:val="lv-LV"/>
        </w:rPr>
      </w:pPr>
      <w:r w:rsidRPr="009C7082">
        <w:rPr>
          <w:rFonts w:ascii="Times New Roman" w:hAnsi="Times New Roman" w:cs="Times New Roman"/>
          <w:sz w:val="24"/>
          <w:szCs w:val="24"/>
          <w:lang w:val="lv-LV"/>
        </w:rPr>
        <w:t xml:space="preserve">Pēc EM novērtējuma, </w:t>
      </w:r>
      <w:r>
        <w:rPr>
          <w:rFonts w:ascii="Times New Roman" w:hAnsi="Times New Roman" w:cs="Times New Roman"/>
          <w:sz w:val="24"/>
          <w:szCs w:val="24"/>
          <w:lang w:val="lv-LV"/>
        </w:rPr>
        <w:t xml:space="preserve">kas </w:t>
      </w:r>
      <w:r w:rsidRPr="009C7082">
        <w:rPr>
          <w:rFonts w:ascii="Times New Roman" w:hAnsi="Times New Roman" w:cs="Times New Roman"/>
          <w:sz w:val="24"/>
          <w:szCs w:val="24"/>
          <w:lang w:val="lv-LV"/>
        </w:rPr>
        <w:t>balstī</w:t>
      </w:r>
      <w:r>
        <w:rPr>
          <w:rFonts w:ascii="Times New Roman" w:hAnsi="Times New Roman" w:cs="Times New Roman"/>
          <w:sz w:val="24"/>
          <w:szCs w:val="24"/>
          <w:lang w:val="lv-LV"/>
        </w:rPr>
        <w:t>ts</w:t>
      </w:r>
      <w:r w:rsidRPr="009C7082">
        <w:rPr>
          <w:rFonts w:ascii="Times New Roman" w:hAnsi="Times New Roman" w:cs="Times New Roman"/>
          <w:sz w:val="24"/>
          <w:szCs w:val="24"/>
          <w:lang w:val="lv-LV"/>
        </w:rPr>
        <w:t xml:space="preserve"> uz pēdējiem pieejamiem CSP datiem par kapitālieguldījumiem nozarēs (gada griezumā), 2022. gadā augstas zināšanu intensitātes pakalpojumu nozarēs bija investēts 8% no kopējiem kapitālieguldījumiem Latvijas tautsaimniecībā. Ieguldījumi intelektuālā īpašuma produktos veido gandrīz trešo daļu no kopējā investīciju apjoma augstas zināšanu intensitātes pakalpojumu nozar</w:t>
      </w:r>
      <w:r>
        <w:rPr>
          <w:rFonts w:ascii="Times New Roman" w:hAnsi="Times New Roman" w:cs="Times New Roman"/>
          <w:sz w:val="24"/>
          <w:szCs w:val="24"/>
          <w:lang w:val="lv-LV"/>
        </w:rPr>
        <w:t>ē</w:t>
      </w:r>
      <w:r w:rsidRPr="009C7082">
        <w:rPr>
          <w:rFonts w:ascii="Times New Roman" w:hAnsi="Times New Roman" w:cs="Times New Roman"/>
          <w:sz w:val="24"/>
          <w:szCs w:val="24"/>
          <w:lang w:val="lv-LV"/>
        </w:rPr>
        <w:t>s.</w:t>
      </w:r>
      <w:r>
        <w:rPr>
          <w:rFonts w:ascii="Times New Roman" w:hAnsi="Times New Roman" w:cs="Times New Roman"/>
          <w:sz w:val="24"/>
          <w:szCs w:val="24"/>
          <w:lang w:val="lv-LV"/>
        </w:rPr>
        <w:t xml:space="preserve"> </w:t>
      </w:r>
      <w:r w:rsidR="00AF6E42">
        <w:rPr>
          <w:rFonts w:ascii="Times New Roman" w:hAnsi="Times New Roman" w:cs="Times New Roman"/>
          <w:sz w:val="24"/>
          <w:szCs w:val="24"/>
          <w:lang w:val="lv-LV"/>
        </w:rPr>
        <w:t>Papildus CSP dati liecina, ka e</w:t>
      </w:r>
      <w:r w:rsidR="00AF6E42" w:rsidRPr="00B361FB">
        <w:rPr>
          <w:rFonts w:ascii="Times New Roman" w:hAnsi="Times New Roman" w:cs="Times New Roman"/>
          <w:sz w:val="24"/>
          <w:szCs w:val="24"/>
          <w:lang w:val="lv-LV"/>
        </w:rPr>
        <w:t>lektronisko un optisko iekārtu ražošana kopš 2010. gada ir visstraujāk augošā apstrādes rūpniecības nozare Latvijā, kuras īpatsvars kopējā apstrādes rūpniecības izlaidē ir palielinājies no 3,7% 2009. gadā līdz 7% 2022.</w:t>
      </w:r>
      <w:r w:rsidR="00AC7B21">
        <w:rPr>
          <w:rFonts w:ascii="Times New Roman" w:hAnsi="Times New Roman" w:cs="Times New Roman"/>
          <w:sz w:val="24"/>
          <w:szCs w:val="24"/>
          <w:lang w:val="lv-LV"/>
        </w:rPr>
        <w:t> </w:t>
      </w:r>
      <w:r w:rsidR="00AF6E42" w:rsidRPr="00B361FB">
        <w:rPr>
          <w:rFonts w:ascii="Times New Roman" w:hAnsi="Times New Roman" w:cs="Times New Roman"/>
          <w:sz w:val="24"/>
          <w:szCs w:val="24"/>
          <w:lang w:val="lv-LV"/>
        </w:rPr>
        <w:t>gada pirmajā pusē.</w:t>
      </w:r>
      <w:r w:rsidR="00AF6E42">
        <w:rPr>
          <w:rFonts w:ascii="Times New Roman" w:hAnsi="Times New Roman" w:cs="Times New Roman"/>
          <w:sz w:val="24"/>
          <w:szCs w:val="24"/>
          <w:lang w:val="lv-LV"/>
        </w:rPr>
        <w:t xml:space="preserve"> </w:t>
      </w:r>
      <w:r w:rsidR="00AF6E42" w:rsidRPr="00B361FB">
        <w:rPr>
          <w:rFonts w:ascii="Times New Roman" w:hAnsi="Times New Roman" w:cs="Times New Roman"/>
          <w:sz w:val="24"/>
          <w:szCs w:val="24"/>
          <w:lang w:val="lv-LV"/>
        </w:rPr>
        <w:t>Ražošanas apjomi kopš 2016. gada ir gandrīz dubultojušies, tai skaitā darba vietu skaitam pieaugot vidēji par 50%. Neskatoties uz ražotāju cenu svārstībām, stabili pieaug arī elektronisko un optisko iekārtu ražošanas nozares realizācijas apjomi.</w:t>
      </w:r>
      <w:r w:rsidR="00AF6E42" w:rsidRPr="00B361FB">
        <w:rPr>
          <w:lang w:val="lv-LV"/>
        </w:rPr>
        <w:t xml:space="preserve"> </w:t>
      </w:r>
      <w:r w:rsidR="00AF6E42" w:rsidRPr="00B361FB">
        <w:rPr>
          <w:rFonts w:ascii="Times New Roman" w:hAnsi="Times New Roman" w:cs="Times New Roman"/>
          <w:sz w:val="24"/>
          <w:szCs w:val="24"/>
          <w:lang w:val="lv-LV"/>
        </w:rPr>
        <w:t>Nozares attīstība ir cieši saistīta ar ārējo pieprasījumu, aptuveni 90% no visas nozarē saražotās produkcijas tiek eksportēta.</w:t>
      </w:r>
      <w:r w:rsidR="00AF6E42" w:rsidRPr="00B361FB">
        <w:rPr>
          <w:lang w:val="lv-LV"/>
        </w:rPr>
        <w:t xml:space="preserve"> </w:t>
      </w:r>
      <w:r w:rsidR="00AF6E42">
        <w:rPr>
          <w:rFonts w:ascii="Times New Roman" w:hAnsi="Times New Roman" w:cs="Times New Roman"/>
          <w:sz w:val="24"/>
          <w:szCs w:val="24"/>
          <w:lang w:val="lv-LV"/>
        </w:rPr>
        <w:t>D</w:t>
      </w:r>
      <w:r w:rsidR="00AF6E42" w:rsidRPr="00B361FB">
        <w:rPr>
          <w:rFonts w:ascii="Times New Roman" w:hAnsi="Times New Roman" w:cs="Times New Roman"/>
          <w:sz w:val="24"/>
          <w:szCs w:val="24"/>
          <w:lang w:val="lv-LV"/>
        </w:rPr>
        <w:t>ati parāda, ka Latvijas elektronisko un optisko iekārtu ražošanas nozare attīstās, kas norāda arī uz pieaugošo mikroshēmu nozīmi turpmākajā nozares izaugsmē.</w:t>
      </w:r>
    </w:p>
    <w:p w14:paraId="42A9AF25" w14:textId="77777777" w:rsidR="00AF6E42" w:rsidRPr="004E6539" w:rsidRDefault="00AF6E42" w:rsidP="00AF6E42">
      <w:pPr>
        <w:spacing w:after="0" w:line="240" w:lineRule="auto"/>
        <w:ind w:firstLine="720"/>
        <w:jc w:val="both"/>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B11D24" w14:paraId="5C371C8C" w14:textId="77777777" w:rsidTr="00716C61">
        <w:trPr>
          <w:trHeight w:val="80"/>
        </w:trPr>
        <w:tc>
          <w:tcPr>
            <w:tcW w:w="9639" w:type="dxa"/>
            <w:shd w:val="clear" w:color="auto" w:fill="E7E6E6" w:themeFill="background2"/>
          </w:tcPr>
          <w:p w14:paraId="02B105C6" w14:textId="7D336744" w:rsidR="00AF6E42" w:rsidRPr="0030057F" w:rsidRDefault="00141CBA" w:rsidP="04C174F0">
            <w:pPr>
              <w:pStyle w:val="Heading3"/>
              <w:ind w:left="1080"/>
              <w:rPr>
                <w:rFonts w:ascii="Times New Roman" w:hAnsi="Times New Roman" w:cs="Times New Roman"/>
                <w:b/>
                <w:bCs/>
                <w:lang w:val="lv-LV"/>
              </w:rPr>
            </w:pPr>
            <w:bookmarkStart w:id="21" w:name="_Toc175233160"/>
            <w:r>
              <w:rPr>
                <w:rFonts w:ascii="Times New Roman" w:hAnsi="Times New Roman" w:cs="Times New Roman"/>
                <w:b/>
                <w:bCs/>
                <w:color w:val="auto"/>
                <w:lang w:val="lv-LV"/>
              </w:rPr>
              <w:t xml:space="preserve">3.2. </w:t>
            </w:r>
            <w:r w:rsidR="00AF6E42" w:rsidRPr="0030057F">
              <w:rPr>
                <w:rFonts w:ascii="Times New Roman" w:hAnsi="Times New Roman" w:cs="Times New Roman"/>
                <w:b/>
                <w:bCs/>
                <w:color w:val="auto"/>
                <w:lang w:val="lv-LV"/>
              </w:rPr>
              <w:t>Būtiskākie īstenotie pasākumi</w:t>
            </w:r>
            <w:bookmarkEnd w:id="21"/>
          </w:p>
        </w:tc>
      </w:tr>
    </w:tbl>
    <w:p w14:paraId="494F19BA" w14:textId="77777777" w:rsidR="00AF6E42" w:rsidRDefault="00AF6E42" w:rsidP="00AF6E42">
      <w:pPr>
        <w:spacing w:after="0" w:line="240" w:lineRule="auto"/>
        <w:ind w:firstLine="709"/>
        <w:jc w:val="both"/>
        <w:rPr>
          <w:rFonts w:ascii="Times New Roman" w:hAnsi="Times New Roman" w:cs="Times New Roman"/>
          <w:sz w:val="24"/>
          <w:szCs w:val="24"/>
          <w:lang w:val="lv-LV"/>
        </w:rPr>
      </w:pPr>
    </w:p>
    <w:p w14:paraId="7A9AD081" w14:textId="558C83D0" w:rsidR="00AF6E42" w:rsidRDefault="001A48A9" w:rsidP="00AF6E42">
      <w:pPr>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AF6E42" w:rsidRPr="00CD4215">
        <w:rPr>
          <w:rFonts w:ascii="Times New Roman" w:hAnsi="Times New Roman" w:cs="Times New Roman"/>
          <w:sz w:val="24"/>
          <w:szCs w:val="24"/>
          <w:lang w:val="lv-LV"/>
        </w:rPr>
        <w:t xml:space="preserve"> 2021. gadā </w:t>
      </w:r>
      <w:r w:rsidR="00AF6E42" w:rsidRPr="16793DEA">
        <w:rPr>
          <w:rFonts w:ascii="Times New Roman" w:hAnsi="Times New Roman" w:cs="Times New Roman"/>
          <w:sz w:val="24"/>
          <w:szCs w:val="24"/>
          <w:lang w:val="lv-LV"/>
        </w:rPr>
        <w:t>aizsākt</w:t>
      </w:r>
      <w:r w:rsidRPr="16793DEA">
        <w:rPr>
          <w:rFonts w:ascii="Times New Roman" w:hAnsi="Times New Roman" w:cs="Times New Roman"/>
          <w:sz w:val="24"/>
          <w:szCs w:val="24"/>
          <w:lang w:val="lv-LV"/>
        </w:rPr>
        <w:t>a</w:t>
      </w:r>
      <w:r w:rsidR="00AF6E42" w:rsidRPr="00CD4215">
        <w:rPr>
          <w:rFonts w:ascii="Times New Roman" w:hAnsi="Times New Roman" w:cs="Times New Roman"/>
          <w:sz w:val="24"/>
          <w:szCs w:val="24"/>
          <w:lang w:val="lv-LV"/>
        </w:rPr>
        <w:t xml:space="preserve"> un 2022. gadā </w:t>
      </w:r>
      <w:r w:rsidR="00AF6E42" w:rsidRPr="16793DEA">
        <w:rPr>
          <w:rFonts w:ascii="Times New Roman" w:hAnsi="Times New Roman" w:cs="Times New Roman"/>
          <w:sz w:val="24"/>
          <w:szCs w:val="24"/>
          <w:lang w:val="lv-LV"/>
        </w:rPr>
        <w:t>nostiprināt</w:t>
      </w:r>
      <w:r w:rsidRPr="16793DEA">
        <w:rPr>
          <w:rFonts w:ascii="Times New Roman" w:hAnsi="Times New Roman" w:cs="Times New Roman"/>
          <w:sz w:val="24"/>
          <w:szCs w:val="24"/>
          <w:lang w:val="lv-LV"/>
        </w:rPr>
        <w:t>a</w:t>
      </w:r>
      <w:r w:rsidR="00AF6E42" w:rsidRPr="00CD4215">
        <w:rPr>
          <w:rFonts w:ascii="Times New Roman" w:hAnsi="Times New Roman" w:cs="Times New Roman"/>
          <w:sz w:val="24"/>
          <w:szCs w:val="24"/>
          <w:lang w:val="lv-LV"/>
        </w:rPr>
        <w:t xml:space="preserve"> pilnveidotā inovāciju institucionālās pārvaldības un </w:t>
      </w:r>
      <w:r w:rsidR="00E27EC3" w:rsidRPr="16793DEA">
        <w:rPr>
          <w:rFonts w:ascii="Times New Roman" w:hAnsi="Times New Roman" w:cs="Times New Roman"/>
          <w:b/>
          <w:bCs/>
          <w:sz w:val="24"/>
          <w:szCs w:val="24"/>
          <w:lang w:val="lv-LV"/>
        </w:rPr>
        <w:t>RIS3</w:t>
      </w:r>
      <w:r w:rsidR="00E27EC3" w:rsidRPr="16793DEA">
        <w:rPr>
          <w:rFonts w:ascii="Times New Roman" w:hAnsi="Times New Roman" w:cs="Times New Roman"/>
          <w:sz w:val="24"/>
          <w:szCs w:val="24"/>
          <w:lang w:val="lv-LV"/>
        </w:rPr>
        <w:t xml:space="preserve"> </w:t>
      </w:r>
      <w:r w:rsidR="00AF6E42" w:rsidRPr="16793DEA">
        <w:rPr>
          <w:rFonts w:ascii="Times New Roman" w:hAnsi="Times New Roman" w:cs="Times New Roman"/>
          <w:b/>
          <w:bCs/>
          <w:sz w:val="24"/>
          <w:szCs w:val="24"/>
          <w:lang w:val="lv-LV"/>
        </w:rPr>
        <w:t>pārvaldības modeļa izveide</w:t>
      </w:r>
      <w:r w:rsidR="00AF6E42" w:rsidRPr="16793DEA">
        <w:rPr>
          <w:rFonts w:ascii="Times New Roman" w:hAnsi="Times New Roman" w:cs="Times New Roman"/>
          <w:sz w:val="24"/>
          <w:szCs w:val="24"/>
          <w:lang w:val="lv-LV"/>
        </w:rPr>
        <w:t>.</w:t>
      </w:r>
      <w:r w:rsidR="00AF6E42" w:rsidRPr="00CD4215">
        <w:rPr>
          <w:rFonts w:ascii="Times New Roman" w:hAnsi="Times New Roman" w:cs="Times New Roman"/>
          <w:sz w:val="24"/>
          <w:szCs w:val="24"/>
          <w:lang w:val="lv-LV"/>
        </w:rPr>
        <w:t xml:space="preserve"> Reforma paredz, ka LIAA iesaistās RIS3 jomu koordinācijā, paredzot, ka katrā RIS3 jomā tiek izstrādāta stratēģija un rīcības plāns. Tāpat reforma paredz, ka inovāciju un pētniecības politikas tuvināšanai, t.sk. RIS3 uzraudzības jomā, tiek izveidots formāts – Inovāciju un pētniecības pārvaldības padome (turpmāk </w:t>
      </w:r>
      <w:r w:rsidR="00AF6E42">
        <w:rPr>
          <w:rFonts w:ascii="Times New Roman" w:hAnsi="Times New Roman" w:cs="Times New Roman"/>
          <w:sz w:val="24"/>
          <w:szCs w:val="24"/>
          <w:lang w:val="lv-LV"/>
        </w:rPr>
        <w:t>–</w:t>
      </w:r>
      <w:r w:rsidR="00AF6E42" w:rsidRPr="00CD4215">
        <w:rPr>
          <w:rFonts w:ascii="Times New Roman" w:hAnsi="Times New Roman" w:cs="Times New Roman"/>
          <w:sz w:val="24"/>
          <w:szCs w:val="24"/>
          <w:lang w:val="lv-LV"/>
        </w:rPr>
        <w:t xml:space="preserve"> IPPP), kurā sadarbojas divi ministri – ekonomikas un izglītības un zinātnes, kā arī LIAA un Latvijas Zinātnes padomes </w:t>
      </w:r>
      <w:r w:rsidR="00E40826">
        <w:rPr>
          <w:rFonts w:ascii="Times New Roman" w:hAnsi="Times New Roman" w:cs="Times New Roman"/>
          <w:sz w:val="24"/>
          <w:szCs w:val="24"/>
          <w:lang w:val="lv-LV"/>
        </w:rPr>
        <w:t xml:space="preserve">(turpmāk </w:t>
      </w:r>
      <w:r w:rsidR="00B63584">
        <w:rPr>
          <w:rFonts w:ascii="Times New Roman" w:hAnsi="Times New Roman" w:cs="Times New Roman"/>
          <w:sz w:val="24"/>
          <w:szCs w:val="24"/>
          <w:lang w:val="lv-LV"/>
        </w:rPr>
        <w:t xml:space="preserve">– LZP) </w:t>
      </w:r>
      <w:r w:rsidR="00AF6E42" w:rsidRPr="00CD4215">
        <w:rPr>
          <w:rFonts w:ascii="Times New Roman" w:hAnsi="Times New Roman" w:cs="Times New Roman"/>
          <w:sz w:val="24"/>
          <w:szCs w:val="24"/>
          <w:lang w:val="lv-LV"/>
        </w:rPr>
        <w:t xml:space="preserve">direktori. Visbeidzot, tiek pārskatītas Latvijas Pētniecības un inovāciju stratēģiskās padomes (turpmāk </w:t>
      </w:r>
      <w:r w:rsidR="00AF6E42">
        <w:rPr>
          <w:rFonts w:ascii="Times New Roman" w:hAnsi="Times New Roman" w:cs="Times New Roman"/>
          <w:sz w:val="24"/>
          <w:szCs w:val="24"/>
          <w:lang w:val="lv-LV"/>
        </w:rPr>
        <w:t>–</w:t>
      </w:r>
      <w:r w:rsidR="00AF6E42" w:rsidRPr="00CD4215">
        <w:rPr>
          <w:rFonts w:ascii="Times New Roman" w:hAnsi="Times New Roman" w:cs="Times New Roman"/>
          <w:sz w:val="24"/>
          <w:szCs w:val="24"/>
          <w:lang w:val="lv-LV"/>
        </w:rPr>
        <w:t xml:space="preserve"> LPISP) funkcijas, sašaurinot LPISP kompetences tvērumu tikai uz </w:t>
      </w:r>
      <w:r w:rsidR="00A229EE" w:rsidRPr="16793DEA">
        <w:rPr>
          <w:rFonts w:ascii="Times New Roman" w:hAnsi="Times New Roman" w:cs="Times New Roman"/>
          <w:sz w:val="24"/>
          <w:szCs w:val="24"/>
          <w:lang w:val="lv-LV"/>
        </w:rPr>
        <w:t>pētniecību, attīstību, inovāciju</w:t>
      </w:r>
      <w:r w:rsidR="00A229EE" w:rsidRPr="00CD4215">
        <w:rPr>
          <w:rFonts w:ascii="Times New Roman" w:hAnsi="Times New Roman" w:cs="Times New Roman"/>
          <w:sz w:val="24"/>
          <w:szCs w:val="24"/>
          <w:lang w:val="lv-LV"/>
        </w:rPr>
        <w:t xml:space="preserve"> </w:t>
      </w:r>
      <w:r w:rsidR="00A229EE">
        <w:rPr>
          <w:rFonts w:ascii="Times New Roman" w:hAnsi="Times New Roman" w:cs="Times New Roman"/>
          <w:sz w:val="24"/>
          <w:szCs w:val="24"/>
          <w:lang w:val="lv-LV"/>
        </w:rPr>
        <w:t>(</w:t>
      </w:r>
      <w:r w:rsidR="00AF6E42" w:rsidRPr="00CD4215">
        <w:rPr>
          <w:rFonts w:ascii="Times New Roman" w:hAnsi="Times New Roman" w:cs="Times New Roman"/>
          <w:sz w:val="24"/>
          <w:szCs w:val="24"/>
          <w:lang w:val="lv-LV"/>
        </w:rPr>
        <w:t>P&amp;A&amp;I</w:t>
      </w:r>
      <w:r w:rsidR="00A229EE">
        <w:rPr>
          <w:rFonts w:ascii="Times New Roman" w:hAnsi="Times New Roman" w:cs="Times New Roman"/>
          <w:sz w:val="24"/>
          <w:szCs w:val="24"/>
          <w:lang w:val="lv-LV"/>
        </w:rPr>
        <w:t>)</w:t>
      </w:r>
      <w:r w:rsidR="00AF6E42" w:rsidRPr="00CD4215">
        <w:rPr>
          <w:rFonts w:ascii="Times New Roman" w:hAnsi="Times New Roman" w:cs="Times New Roman"/>
          <w:sz w:val="24"/>
          <w:szCs w:val="24"/>
          <w:lang w:val="lv-LV"/>
        </w:rPr>
        <w:t xml:space="preserve"> politikas un RIS3 pārvaldības stratēģisko jautājumu virsuzraudzību. Savukārt galvenā kompetentā struktūra, kas nodrošina nacionālo inovāciju institucionālo pārvaldību, kā arī RIS3 pārvaldību stratēģiskā līmenī</w:t>
      </w:r>
      <w:r w:rsidR="000C60FF">
        <w:rPr>
          <w:rFonts w:ascii="Times New Roman" w:hAnsi="Times New Roman" w:cs="Times New Roman"/>
          <w:sz w:val="24"/>
          <w:szCs w:val="24"/>
          <w:lang w:val="lv-LV"/>
        </w:rPr>
        <w:t>,</w:t>
      </w:r>
      <w:r w:rsidR="00AF6E42" w:rsidRPr="00CD4215">
        <w:rPr>
          <w:rFonts w:ascii="Times New Roman" w:hAnsi="Times New Roman" w:cs="Times New Roman"/>
          <w:sz w:val="24"/>
          <w:szCs w:val="24"/>
          <w:lang w:val="lv-LV"/>
        </w:rPr>
        <w:t xml:space="preserve"> ir IPPP.</w:t>
      </w:r>
    </w:p>
    <w:p w14:paraId="203DE033" w14:textId="75863A99" w:rsidR="00AF6E42" w:rsidRDefault="00A229EE" w:rsidP="00AF6E42">
      <w:pPr>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AF6E42" w:rsidRPr="7CB24BBA">
        <w:rPr>
          <w:rFonts w:ascii="Times New Roman" w:hAnsi="Times New Roman" w:cs="Times New Roman"/>
          <w:sz w:val="24"/>
          <w:szCs w:val="24"/>
          <w:lang w:val="lv-LV"/>
        </w:rPr>
        <w:t xml:space="preserve">Atbilstoši ES fondu plānošanas dokumentos noteiktajiem prioritārajiem virzieniem, specifisko atbalsta mērķu (turpmāk – SAM) </w:t>
      </w:r>
      <w:r w:rsidR="00AF6E42" w:rsidRPr="7CB24BBA">
        <w:rPr>
          <w:rFonts w:ascii="Times New Roman" w:hAnsi="Times New Roman" w:cs="Times New Roman"/>
          <w:b/>
          <w:bCs/>
          <w:sz w:val="24"/>
          <w:szCs w:val="24"/>
          <w:lang w:val="lv-LV"/>
        </w:rPr>
        <w:t xml:space="preserve">pasākumos “Praktiskas ievirzes pētījumi”, “Praktiskas ievirzes pētniecība” </w:t>
      </w:r>
      <w:r w:rsidR="00AF6E42" w:rsidRPr="16793DEA">
        <w:rPr>
          <w:rFonts w:ascii="Times New Roman" w:hAnsi="Times New Roman" w:cs="Times New Roman"/>
          <w:sz w:val="24"/>
          <w:szCs w:val="24"/>
          <w:lang w:val="lv-LV"/>
        </w:rPr>
        <w:t>un</w:t>
      </w:r>
      <w:r w:rsidR="00AF6E42" w:rsidRPr="7CB24BBA">
        <w:rPr>
          <w:rFonts w:ascii="Times New Roman" w:hAnsi="Times New Roman" w:cs="Times New Roman"/>
          <w:b/>
          <w:bCs/>
          <w:sz w:val="24"/>
          <w:szCs w:val="24"/>
          <w:lang w:val="lv-LV"/>
        </w:rPr>
        <w:t xml:space="preserve"> “</w:t>
      </w:r>
      <w:proofErr w:type="spellStart"/>
      <w:r w:rsidR="00AF6E42" w:rsidRPr="7CB24BBA">
        <w:rPr>
          <w:rFonts w:ascii="Times New Roman" w:hAnsi="Times New Roman" w:cs="Times New Roman"/>
          <w:b/>
          <w:bCs/>
          <w:sz w:val="24"/>
          <w:szCs w:val="24"/>
          <w:lang w:val="lv-LV"/>
        </w:rPr>
        <w:t>Pēcdoktorantūras</w:t>
      </w:r>
      <w:proofErr w:type="spellEnd"/>
      <w:r w:rsidR="00AF6E42" w:rsidRPr="7CB24BBA">
        <w:rPr>
          <w:rFonts w:ascii="Times New Roman" w:hAnsi="Times New Roman" w:cs="Times New Roman"/>
          <w:b/>
          <w:bCs/>
          <w:sz w:val="24"/>
          <w:szCs w:val="24"/>
          <w:lang w:val="lv-LV"/>
        </w:rPr>
        <w:t xml:space="preserve"> pētniecības atbalsts” </w:t>
      </w:r>
      <w:r w:rsidR="00AF6E42" w:rsidRPr="7CB24BBA">
        <w:rPr>
          <w:rFonts w:ascii="Times New Roman" w:hAnsi="Times New Roman" w:cs="Times New Roman"/>
          <w:sz w:val="24"/>
          <w:szCs w:val="24"/>
          <w:lang w:val="lv-LV"/>
        </w:rPr>
        <w:t xml:space="preserve">laika periodā no 2018. gada līdz 2020. gadam RIS3 pārvaldības jomās tika īstenoti 53 projekti </w:t>
      </w:r>
      <w:proofErr w:type="spellStart"/>
      <w:r w:rsidR="00AF6E42" w:rsidRPr="7CB24BBA">
        <w:rPr>
          <w:rFonts w:ascii="Times New Roman" w:hAnsi="Times New Roman" w:cs="Times New Roman"/>
          <w:sz w:val="24"/>
          <w:szCs w:val="24"/>
          <w:lang w:val="lv-LV"/>
        </w:rPr>
        <w:t>biomedicīnas</w:t>
      </w:r>
      <w:proofErr w:type="spellEnd"/>
      <w:r w:rsidR="00AF6E42" w:rsidRPr="7CB24BBA">
        <w:rPr>
          <w:rFonts w:ascii="Times New Roman" w:hAnsi="Times New Roman" w:cs="Times New Roman"/>
          <w:sz w:val="24"/>
          <w:szCs w:val="24"/>
          <w:lang w:val="lv-LV"/>
        </w:rPr>
        <w:t xml:space="preserve"> jomā, 16 – IKT jomā, 31-</w:t>
      </w:r>
      <w:r w:rsidR="009138BA">
        <w:rPr>
          <w:rFonts w:ascii="Times New Roman" w:hAnsi="Times New Roman" w:cs="Times New Roman"/>
          <w:sz w:val="24"/>
          <w:szCs w:val="24"/>
          <w:lang w:val="lv-LV"/>
        </w:rPr>
        <w:t xml:space="preserve"> </w:t>
      </w:r>
      <w:r w:rsidR="76B5132F" w:rsidRPr="0B51A7C2">
        <w:rPr>
          <w:rFonts w:ascii="Times New Roman" w:hAnsi="Times New Roman" w:cs="Times New Roman"/>
          <w:sz w:val="24"/>
          <w:szCs w:val="24"/>
          <w:lang w:val="lv-LV"/>
        </w:rPr>
        <w:t xml:space="preserve">sociālo un humanitāro </w:t>
      </w:r>
      <w:r w:rsidR="76B5132F" w:rsidRPr="16793DEA">
        <w:rPr>
          <w:rFonts w:ascii="Times New Roman" w:hAnsi="Times New Roman" w:cs="Times New Roman"/>
          <w:sz w:val="24"/>
          <w:szCs w:val="24"/>
          <w:lang w:val="lv-LV"/>
        </w:rPr>
        <w:t>zinātņu</w:t>
      </w:r>
      <w:r w:rsidR="00AF6E42" w:rsidRPr="7CB24BBA">
        <w:rPr>
          <w:rFonts w:ascii="Times New Roman" w:hAnsi="Times New Roman" w:cs="Times New Roman"/>
          <w:sz w:val="24"/>
          <w:szCs w:val="24"/>
          <w:lang w:val="lv-LV"/>
        </w:rPr>
        <w:t xml:space="preserve"> jomā, 11 – viedās enerģētikas jomā, 60 – viedo materiālu jomā un 37 – </w:t>
      </w:r>
      <w:proofErr w:type="spellStart"/>
      <w:r w:rsidR="00AF6E42" w:rsidRPr="7CB24BBA">
        <w:rPr>
          <w:rFonts w:ascii="Times New Roman" w:hAnsi="Times New Roman" w:cs="Times New Roman"/>
          <w:sz w:val="24"/>
          <w:szCs w:val="24"/>
          <w:lang w:val="lv-LV"/>
        </w:rPr>
        <w:t>bioekonomikas</w:t>
      </w:r>
      <w:proofErr w:type="spellEnd"/>
      <w:r w:rsidR="00AF6E42" w:rsidRPr="7CB24BBA">
        <w:rPr>
          <w:rFonts w:ascii="Times New Roman" w:hAnsi="Times New Roman" w:cs="Times New Roman"/>
          <w:sz w:val="24"/>
          <w:szCs w:val="24"/>
          <w:lang w:val="lv-LV"/>
        </w:rPr>
        <w:t xml:space="preserve"> jomā.</w:t>
      </w:r>
    </w:p>
    <w:p w14:paraId="00CEB768" w14:textId="703EEA41" w:rsidR="00AF6E42" w:rsidRDefault="000A3F9F" w:rsidP="00AF6E42">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w:t>
      </w:r>
      <w:r w:rsidR="00AF6E42" w:rsidRPr="57F3CFC0">
        <w:rPr>
          <w:rFonts w:ascii="Times New Roman" w:hAnsi="Times New Roman" w:cs="Times New Roman"/>
          <w:sz w:val="24"/>
          <w:szCs w:val="24"/>
          <w:lang w:val="lv-LV"/>
        </w:rPr>
        <w:t>2023. gada laikā turpināts atbalsts jaunu produktu un tehnoloģiju izstrādei 8 kompetences centros (</w:t>
      </w:r>
      <w:r w:rsidR="00A254B3" w:rsidRPr="00E7769E">
        <w:rPr>
          <w:rFonts w:ascii="Times New Roman" w:hAnsi="Times New Roman" w:cs="Times New Roman"/>
          <w:sz w:val="24"/>
          <w:szCs w:val="24"/>
          <w:lang w:val="lv-LV"/>
        </w:rPr>
        <w:t>Latvijas Elektrisko un optisko iekārtu ražošanas nozares kompetences centrs,</w:t>
      </w:r>
      <w:r w:rsidR="009F6FB0">
        <w:rPr>
          <w:rFonts w:ascii="Times New Roman" w:hAnsi="Times New Roman" w:cs="Times New Roman"/>
          <w:sz w:val="24"/>
          <w:szCs w:val="24"/>
          <w:lang w:val="lv-LV"/>
        </w:rPr>
        <w:t xml:space="preserve"> </w:t>
      </w:r>
      <w:r w:rsidR="00A254B3" w:rsidRPr="00E7769E">
        <w:rPr>
          <w:rFonts w:ascii="Times New Roman" w:hAnsi="Times New Roman" w:cs="Times New Roman"/>
          <w:sz w:val="24"/>
          <w:szCs w:val="24"/>
          <w:lang w:val="lv-LV"/>
        </w:rPr>
        <w:t xml:space="preserve">Latvijas pārtikas kompetences centrs, Informācijas tehnoloģiju kompetences centrs, Meža nozares kompetences centrs, Mašīnbūves kompetences centrs, Farmācijas, </w:t>
      </w:r>
      <w:proofErr w:type="spellStart"/>
      <w:r w:rsidR="00A254B3" w:rsidRPr="00E7769E">
        <w:rPr>
          <w:rFonts w:ascii="Times New Roman" w:hAnsi="Times New Roman" w:cs="Times New Roman"/>
          <w:sz w:val="24"/>
          <w:szCs w:val="24"/>
          <w:lang w:val="lv-LV"/>
        </w:rPr>
        <w:t>biomedicīnas</w:t>
      </w:r>
      <w:proofErr w:type="spellEnd"/>
      <w:r w:rsidR="00A254B3" w:rsidRPr="00E7769E">
        <w:rPr>
          <w:rFonts w:ascii="Times New Roman" w:hAnsi="Times New Roman" w:cs="Times New Roman"/>
          <w:sz w:val="24"/>
          <w:szCs w:val="24"/>
          <w:lang w:val="lv-LV"/>
        </w:rPr>
        <w:t xml:space="preserve"> un medicīnas tehnoloģiju kompetences centrs, Enerģētikas un transporta kompetences centrs, Viedo materiālu un tehnoloģiju kompetences centrs</w:t>
      </w:r>
      <w:r w:rsidR="00AF6E42" w:rsidRPr="00E7769E">
        <w:rPr>
          <w:rFonts w:ascii="Times New Roman" w:hAnsi="Times New Roman" w:cs="Times New Roman"/>
          <w:sz w:val="24"/>
          <w:szCs w:val="24"/>
          <w:lang w:val="lv-LV"/>
        </w:rPr>
        <w:t xml:space="preserve">). </w:t>
      </w:r>
      <w:r w:rsidR="00FF3EAD">
        <w:rPr>
          <w:rFonts w:ascii="Times New Roman" w:hAnsi="Times New Roman" w:cs="Times New Roman"/>
          <w:sz w:val="24"/>
          <w:szCs w:val="24"/>
          <w:lang w:val="lv-LV"/>
        </w:rPr>
        <w:t>K</w:t>
      </w:r>
      <w:r w:rsidR="00AF6E42" w:rsidRPr="57F3CFC0">
        <w:rPr>
          <w:rFonts w:ascii="Times New Roman" w:hAnsi="Times New Roman" w:cs="Times New Roman"/>
          <w:sz w:val="24"/>
          <w:szCs w:val="24"/>
          <w:lang w:val="lv-LV"/>
        </w:rPr>
        <w:t>ompetences centru pētniecības projektu atlases padomes sēdēs 5.1.1.2.i. investīcijas "Atbalsta instruments inovācijas klasteru attīstībai" pirmās kārtas ietvaros līdz 2024. gada jūlijam tika apstiprināti 132 pētniecības projekti.</w:t>
      </w:r>
    </w:p>
    <w:p w14:paraId="443F3DD9" w14:textId="6589D783" w:rsidR="00FE7444" w:rsidRPr="00B11D24" w:rsidRDefault="004D7163" w:rsidP="00FE7444">
      <w:pPr>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3010DE" w:rsidRPr="16793DEA">
        <w:rPr>
          <w:rFonts w:ascii="Times New Roman" w:hAnsi="Times New Roman" w:cs="Times New Roman"/>
          <w:sz w:val="24"/>
          <w:szCs w:val="24"/>
          <w:lang w:val="lv-LV"/>
        </w:rPr>
        <w:t>4</w:t>
      </w:r>
      <w:r>
        <w:rPr>
          <w:rFonts w:ascii="Times New Roman" w:hAnsi="Times New Roman" w:cs="Times New Roman"/>
          <w:sz w:val="24"/>
          <w:szCs w:val="24"/>
          <w:lang w:val="lv-LV"/>
        </w:rPr>
        <w:t xml:space="preserve">] </w:t>
      </w:r>
      <w:r w:rsidR="00AF6E42" w:rsidRPr="00CD4215">
        <w:rPr>
          <w:rFonts w:ascii="Times New Roman" w:hAnsi="Times New Roman" w:cs="Times New Roman"/>
          <w:sz w:val="24"/>
          <w:szCs w:val="24"/>
          <w:lang w:val="lv-LV"/>
        </w:rPr>
        <w:t xml:space="preserve">Inovāciju un pētniecības aktivitāšu sekmēšanā nozīmīgu lomu var spēlēt publiskais sektors, veidojot pieprasījumu pēc inovācijām. </w:t>
      </w:r>
      <w:r w:rsidR="00AE05BA">
        <w:rPr>
          <w:rFonts w:ascii="Times New Roman" w:hAnsi="Times New Roman" w:cs="Times New Roman"/>
          <w:sz w:val="24"/>
          <w:szCs w:val="24"/>
          <w:lang w:val="lv-LV"/>
        </w:rPr>
        <w:t>Eiro</w:t>
      </w:r>
      <w:r w:rsidR="00AF6E42" w:rsidRPr="00CD4215">
        <w:rPr>
          <w:rFonts w:ascii="Times New Roman" w:hAnsi="Times New Roman" w:cs="Times New Roman"/>
          <w:sz w:val="24"/>
          <w:szCs w:val="24"/>
          <w:lang w:val="lv-LV"/>
        </w:rPr>
        <w:t xml:space="preserve">pā šim nolūkam aizvien plašāk tiek izmantots </w:t>
      </w:r>
      <w:r w:rsidR="00AF6E42" w:rsidRPr="00A824C9">
        <w:rPr>
          <w:rFonts w:ascii="Times New Roman" w:hAnsi="Times New Roman" w:cs="Times New Roman"/>
          <w:b/>
          <w:bCs/>
          <w:sz w:val="24"/>
          <w:szCs w:val="24"/>
          <w:lang w:val="lv-LV"/>
        </w:rPr>
        <w:t>inovāciju publiskais iepirkums.</w:t>
      </w:r>
      <w:r w:rsidR="00AF6E42" w:rsidRPr="00CD4215">
        <w:rPr>
          <w:rFonts w:ascii="Times New Roman" w:hAnsi="Times New Roman" w:cs="Times New Roman"/>
          <w:sz w:val="24"/>
          <w:szCs w:val="24"/>
          <w:lang w:val="lv-LV"/>
        </w:rPr>
        <w:t xml:space="preserve"> </w:t>
      </w:r>
      <w:r w:rsidR="00742DCD" w:rsidRPr="00742DCD">
        <w:rPr>
          <w:rFonts w:ascii="Times New Roman" w:hAnsi="Times New Roman" w:cs="Times New Roman"/>
          <w:sz w:val="24"/>
          <w:szCs w:val="24"/>
          <w:lang w:val="lv-LV"/>
        </w:rPr>
        <w:t xml:space="preserve">Nepieciešamība attīstīt inovāciju iepirkumu minēta </w:t>
      </w:r>
      <w:r w:rsidR="00263792">
        <w:rPr>
          <w:rFonts w:ascii="Times New Roman" w:hAnsi="Times New Roman" w:cs="Times New Roman"/>
          <w:sz w:val="24"/>
          <w:szCs w:val="24"/>
          <w:lang w:val="lv-LV"/>
        </w:rPr>
        <w:t>NIP</w:t>
      </w:r>
      <w:r w:rsidR="00742DCD" w:rsidRPr="00742DCD">
        <w:rPr>
          <w:rFonts w:ascii="Times New Roman" w:hAnsi="Times New Roman" w:cs="Times New Roman"/>
          <w:sz w:val="24"/>
          <w:szCs w:val="24"/>
          <w:lang w:val="lv-LV"/>
        </w:rPr>
        <w:t xml:space="preserve"> </w:t>
      </w:r>
      <w:r w:rsidR="007053E7">
        <w:rPr>
          <w:rFonts w:ascii="Times New Roman" w:hAnsi="Times New Roman" w:cs="Times New Roman"/>
          <w:sz w:val="24"/>
          <w:szCs w:val="24"/>
          <w:lang w:val="lv-LV"/>
        </w:rPr>
        <w:t>pamatnostādnēs</w:t>
      </w:r>
      <w:r w:rsidR="00742DCD" w:rsidRPr="00742DCD">
        <w:rPr>
          <w:rFonts w:ascii="Times New Roman" w:hAnsi="Times New Roman" w:cs="Times New Roman"/>
          <w:sz w:val="24"/>
          <w:szCs w:val="24"/>
          <w:lang w:val="lv-LV"/>
        </w:rPr>
        <w:t xml:space="preserve"> u.c. politikas plānošanas dokumentos</w:t>
      </w:r>
      <w:r w:rsidR="00263792">
        <w:rPr>
          <w:rFonts w:ascii="Times New Roman" w:hAnsi="Times New Roman" w:cs="Times New Roman"/>
          <w:sz w:val="24"/>
          <w:szCs w:val="24"/>
          <w:lang w:val="lv-LV"/>
        </w:rPr>
        <w:t>.</w:t>
      </w:r>
      <w:r w:rsidR="00FE7444">
        <w:rPr>
          <w:rFonts w:ascii="Times New Roman" w:hAnsi="Times New Roman" w:cs="Times New Roman"/>
          <w:sz w:val="24"/>
          <w:szCs w:val="24"/>
          <w:lang w:val="lv-LV"/>
        </w:rPr>
        <w:t xml:space="preserve"> </w:t>
      </w:r>
      <w:r w:rsidR="00FE7444" w:rsidRPr="00B11D24">
        <w:rPr>
          <w:rFonts w:ascii="Times New Roman" w:hAnsi="Times New Roman" w:cs="Times New Roman"/>
          <w:sz w:val="24"/>
          <w:szCs w:val="24"/>
          <w:lang w:val="lv-LV"/>
        </w:rPr>
        <w:t xml:space="preserve">EM sadarbībā ar Iepirkumu uzraudzības biroju (turpmāk – IUB) un citām iesaistītajām pusēm ir izstrādājusi </w:t>
      </w:r>
      <w:r w:rsidR="00FE7444" w:rsidRPr="00B11D24">
        <w:rPr>
          <w:rFonts w:ascii="Times New Roman" w:hAnsi="Times New Roman" w:cs="Times New Roman"/>
          <w:b/>
          <w:bCs/>
          <w:sz w:val="24"/>
          <w:szCs w:val="24"/>
          <w:lang w:val="lv-LV"/>
        </w:rPr>
        <w:t>vadlīnijas inovāciju iepirkuma īstenošanai</w:t>
      </w:r>
      <w:r w:rsidR="00FE7444" w:rsidRPr="00B11D24">
        <w:rPr>
          <w:rFonts w:ascii="Times New Roman" w:hAnsi="Times New Roman" w:cs="Times New Roman"/>
          <w:sz w:val="24"/>
          <w:szCs w:val="24"/>
          <w:lang w:val="lv-LV"/>
        </w:rPr>
        <w:t xml:space="preserve">, lai veicinātu izpratni par inovāciju iepirkumu un tā realizēšanu Latvijā, kā arī sniegtu metodisku atbalstu publiskajiem iepircējiem. </w:t>
      </w:r>
      <w:r w:rsidR="00536328">
        <w:rPr>
          <w:rFonts w:ascii="Times New Roman" w:hAnsi="Times New Roman" w:cs="Times New Roman"/>
          <w:sz w:val="24"/>
          <w:szCs w:val="24"/>
          <w:lang w:val="lv-LV"/>
        </w:rPr>
        <w:t>IUB</w:t>
      </w:r>
      <w:r w:rsidR="00FE7444" w:rsidRPr="00B11D24">
        <w:rPr>
          <w:rFonts w:ascii="Times New Roman" w:hAnsi="Times New Roman" w:cs="Times New Roman"/>
          <w:sz w:val="24"/>
          <w:szCs w:val="24"/>
          <w:lang w:val="lv-LV"/>
        </w:rPr>
        <w:t xml:space="preserve"> sadarbībā ar EM ir sagatavojis pašmācību kursu </w:t>
      </w:r>
      <w:r w:rsidR="00FE7444" w:rsidRPr="00B11D24">
        <w:rPr>
          <w:rFonts w:ascii="Times New Roman" w:hAnsi="Times New Roman" w:cs="Times New Roman"/>
          <w:b/>
          <w:bCs/>
          <w:sz w:val="24"/>
          <w:szCs w:val="24"/>
          <w:lang w:val="lv-LV"/>
        </w:rPr>
        <w:t>“Stratēģiskais iepirkums”</w:t>
      </w:r>
      <w:r w:rsidR="00FE7444" w:rsidRPr="00B11D24">
        <w:rPr>
          <w:rFonts w:ascii="Times New Roman" w:hAnsi="Times New Roman" w:cs="Times New Roman"/>
          <w:sz w:val="24"/>
          <w:szCs w:val="24"/>
          <w:lang w:val="lv-LV"/>
        </w:rPr>
        <w:t>, kurā iekļauta sadaļa par inovāciju iepirkumu, ar nolūku veicināt izpratni par to.</w:t>
      </w:r>
    </w:p>
    <w:p w14:paraId="44B30979" w14:textId="2F43DDEF" w:rsidR="008F285D" w:rsidRDefault="00263792" w:rsidP="00AF6E42">
      <w:pPr>
        <w:spacing w:after="0" w:line="240" w:lineRule="auto"/>
        <w:ind w:firstLine="709"/>
        <w:jc w:val="both"/>
        <w:rPr>
          <w:rFonts w:ascii="Times New Roman" w:hAnsi="Times New Roman" w:cs="Times New Roman"/>
          <w:sz w:val="24"/>
          <w:szCs w:val="24"/>
          <w:lang w:val="lv-LV"/>
        </w:rPr>
      </w:pPr>
      <w:r w:rsidRPr="00C27670">
        <w:rPr>
          <w:rFonts w:ascii="Times New Roman" w:hAnsi="Times New Roman" w:cs="Times New Roman"/>
          <w:sz w:val="24"/>
          <w:szCs w:val="24"/>
          <w:lang w:val="lv-LV"/>
        </w:rPr>
        <w:t xml:space="preserve">Inovāciju iepirkumu sekmēšanai 2023. gadā </w:t>
      </w:r>
      <w:r w:rsidR="00F50853">
        <w:rPr>
          <w:rFonts w:ascii="Times New Roman" w:hAnsi="Times New Roman" w:cs="Times New Roman"/>
          <w:sz w:val="24"/>
          <w:szCs w:val="24"/>
          <w:lang w:val="lv-LV"/>
        </w:rPr>
        <w:t>EM</w:t>
      </w:r>
      <w:r w:rsidRPr="00C27670">
        <w:rPr>
          <w:rFonts w:ascii="Times New Roman" w:hAnsi="Times New Roman" w:cs="Times New Roman"/>
          <w:sz w:val="24"/>
          <w:szCs w:val="24"/>
          <w:lang w:val="lv-LV"/>
        </w:rPr>
        <w:t xml:space="preserve"> uzsāka dalību </w:t>
      </w:r>
      <w:r w:rsidRPr="00A824C9">
        <w:rPr>
          <w:rFonts w:ascii="Times New Roman" w:hAnsi="Times New Roman" w:cs="Times New Roman"/>
          <w:b/>
          <w:bCs/>
          <w:sz w:val="24"/>
          <w:szCs w:val="24"/>
          <w:lang w:val="lv-LV"/>
        </w:rPr>
        <w:t>“</w:t>
      </w:r>
      <w:proofErr w:type="spellStart"/>
      <w:r w:rsidRPr="00A824C9">
        <w:rPr>
          <w:rFonts w:ascii="Times New Roman" w:hAnsi="Times New Roman" w:cs="Times New Roman"/>
          <w:b/>
          <w:bCs/>
          <w:sz w:val="24"/>
          <w:szCs w:val="24"/>
          <w:lang w:val="lv-LV"/>
        </w:rPr>
        <w:t>Interreg</w:t>
      </w:r>
      <w:proofErr w:type="spellEnd"/>
      <w:r w:rsidRPr="00A824C9">
        <w:rPr>
          <w:rFonts w:ascii="Times New Roman" w:hAnsi="Times New Roman" w:cs="Times New Roman"/>
          <w:b/>
          <w:bCs/>
          <w:sz w:val="24"/>
          <w:szCs w:val="24"/>
          <w:lang w:val="lv-LV"/>
        </w:rPr>
        <w:t>” Baltijas jūras reģiona programmas projektā “PPI4Cities”</w:t>
      </w:r>
      <w:r w:rsidRPr="00C27670">
        <w:rPr>
          <w:rFonts w:ascii="Times New Roman" w:hAnsi="Times New Roman" w:cs="Times New Roman"/>
          <w:sz w:val="24"/>
          <w:szCs w:val="24"/>
          <w:lang w:val="lv-LV"/>
        </w:rPr>
        <w:t>. Projektā apvienojušies partneri no Lietuvas, Somijas, Igaunijas, Vācijas, Dānijas un Latvijas (</w:t>
      </w:r>
      <w:r w:rsidR="00370730">
        <w:rPr>
          <w:rFonts w:ascii="Times New Roman" w:hAnsi="Times New Roman" w:cs="Times New Roman"/>
          <w:sz w:val="24"/>
          <w:szCs w:val="24"/>
          <w:lang w:val="lv-LV"/>
        </w:rPr>
        <w:t>EM</w:t>
      </w:r>
      <w:r w:rsidRPr="00C27670">
        <w:rPr>
          <w:rFonts w:ascii="Times New Roman" w:hAnsi="Times New Roman" w:cs="Times New Roman"/>
          <w:sz w:val="24"/>
          <w:szCs w:val="24"/>
          <w:lang w:val="lv-LV"/>
        </w:rPr>
        <w:t xml:space="preserve">). Projekta mērķis ir atbalstīt Baltijas jūras reģiona pašvaldības inovāciju publiskā iepirkuma izmantošanā viedās pilsētas risinājumu attīstībai. Lai sasniegtu šo mērķi, ir paredzēts izstrādāt gan fiziskus, gan digitālus rīkus, kas atbalstīs izvēlētas BJR pašvaldības, radot vidi, kurā tās varēs pārbaudīt, kā </w:t>
      </w:r>
      <w:r w:rsidR="00EA164F">
        <w:rPr>
          <w:rFonts w:ascii="Times New Roman" w:hAnsi="Times New Roman" w:cs="Times New Roman"/>
          <w:sz w:val="24"/>
          <w:szCs w:val="24"/>
          <w:lang w:val="lv-LV"/>
        </w:rPr>
        <w:t xml:space="preserve">arī </w:t>
      </w:r>
      <w:r w:rsidRPr="00C27670">
        <w:rPr>
          <w:rFonts w:ascii="Times New Roman" w:hAnsi="Times New Roman" w:cs="Times New Roman"/>
          <w:sz w:val="24"/>
          <w:szCs w:val="24"/>
          <w:lang w:val="lv-LV"/>
        </w:rPr>
        <w:t>pielietot jaunus biznesa modeļus, kas nepieciešami inovāciju publiskā iepirkuma sekmīgai īstenošanai.</w:t>
      </w:r>
      <w:r>
        <w:rPr>
          <w:rFonts w:ascii="Times New Roman" w:hAnsi="Times New Roman" w:cs="Times New Roman"/>
          <w:sz w:val="24"/>
          <w:szCs w:val="24"/>
          <w:lang w:val="lv-LV"/>
        </w:rPr>
        <w:t xml:space="preserve"> Vienlaikus </w:t>
      </w:r>
      <w:r w:rsidR="00E70E2E">
        <w:rPr>
          <w:rFonts w:ascii="Times New Roman" w:hAnsi="Times New Roman" w:cs="Times New Roman"/>
          <w:sz w:val="24"/>
          <w:szCs w:val="24"/>
          <w:lang w:val="lv-LV"/>
        </w:rPr>
        <w:t>EM</w:t>
      </w:r>
      <w:r w:rsidR="00AF6E42" w:rsidRPr="00CD4215">
        <w:rPr>
          <w:rFonts w:ascii="Times New Roman" w:hAnsi="Times New Roman" w:cs="Times New Roman"/>
          <w:sz w:val="24"/>
          <w:szCs w:val="24"/>
          <w:lang w:val="lv-LV"/>
        </w:rPr>
        <w:t xml:space="preserve"> veic esošās situācijas Latvijā apzināšanu saistībā ar inovāciju iepirkuma izmantošanu, lūdzot Latvijas pašvaldības</w:t>
      </w:r>
      <w:r w:rsidR="00C060DE">
        <w:rPr>
          <w:rFonts w:ascii="Times New Roman" w:hAnsi="Times New Roman" w:cs="Times New Roman"/>
          <w:sz w:val="24"/>
          <w:szCs w:val="24"/>
          <w:lang w:val="lv-LV"/>
        </w:rPr>
        <w:t xml:space="preserve"> un kapitālsabiedrības</w:t>
      </w:r>
      <w:r w:rsidR="00AF6E42" w:rsidRPr="00CD4215">
        <w:rPr>
          <w:rFonts w:ascii="Times New Roman" w:hAnsi="Times New Roman" w:cs="Times New Roman"/>
          <w:sz w:val="24"/>
          <w:szCs w:val="24"/>
          <w:lang w:val="lv-LV"/>
        </w:rPr>
        <w:t xml:space="preserve"> sniegt informāciju par 2021.</w:t>
      </w:r>
      <w:r w:rsidR="000031E3">
        <w:rPr>
          <w:rFonts w:ascii="Times New Roman" w:hAnsi="Times New Roman" w:cs="Times New Roman"/>
          <w:sz w:val="24"/>
          <w:szCs w:val="24"/>
          <w:lang w:val="lv-LV"/>
        </w:rPr>
        <w:t>-</w:t>
      </w:r>
      <w:r w:rsidR="00AF6E42" w:rsidRPr="00CD4215">
        <w:rPr>
          <w:rFonts w:ascii="Times New Roman" w:hAnsi="Times New Roman" w:cs="Times New Roman"/>
          <w:sz w:val="24"/>
          <w:szCs w:val="24"/>
          <w:lang w:val="lv-LV"/>
        </w:rPr>
        <w:t xml:space="preserve">2023. gadā </w:t>
      </w:r>
      <w:r w:rsidR="009D0099" w:rsidRPr="00CD4215">
        <w:rPr>
          <w:rFonts w:ascii="Times New Roman" w:hAnsi="Times New Roman" w:cs="Times New Roman"/>
          <w:sz w:val="24"/>
          <w:szCs w:val="24"/>
          <w:lang w:val="lv-LV"/>
        </w:rPr>
        <w:t>īstenot</w:t>
      </w:r>
      <w:r w:rsidR="009D0099">
        <w:rPr>
          <w:rFonts w:ascii="Times New Roman" w:hAnsi="Times New Roman" w:cs="Times New Roman"/>
          <w:sz w:val="24"/>
          <w:szCs w:val="24"/>
          <w:lang w:val="lv-LV"/>
        </w:rPr>
        <w:t>ajiem</w:t>
      </w:r>
      <w:r w:rsidR="009D0099" w:rsidRPr="00CD4215">
        <w:rPr>
          <w:rFonts w:ascii="Times New Roman" w:hAnsi="Times New Roman" w:cs="Times New Roman"/>
          <w:sz w:val="24"/>
          <w:szCs w:val="24"/>
          <w:lang w:val="lv-LV"/>
        </w:rPr>
        <w:t xml:space="preserve"> </w:t>
      </w:r>
      <w:r w:rsidR="00AF6E42" w:rsidRPr="00CD4215">
        <w:rPr>
          <w:rFonts w:ascii="Times New Roman" w:hAnsi="Times New Roman" w:cs="Times New Roman"/>
          <w:sz w:val="24"/>
          <w:szCs w:val="24"/>
          <w:lang w:val="lv-LV"/>
        </w:rPr>
        <w:t xml:space="preserve">publiskajiem iepirkumiem, kuru ietvaros tika iegādāti inovatīvie risinājumi (produkti, pakalpojumi, tehnoloģijas) vai modernizēti pakalpojumi. </w:t>
      </w:r>
      <w:r w:rsidR="003F7177">
        <w:rPr>
          <w:rFonts w:ascii="Times New Roman" w:hAnsi="Times New Roman" w:cs="Times New Roman"/>
          <w:sz w:val="24"/>
          <w:szCs w:val="24"/>
          <w:lang w:val="lv-LV"/>
        </w:rPr>
        <w:t>Tajā p</w:t>
      </w:r>
      <w:r w:rsidR="00AF6E42" w:rsidRPr="00CD4215">
        <w:rPr>
          <w:rFonts w:ascii="Times New Roman" w:hAnsi="Times New Roman" w:cs="Times New Roman"/>
          <w:sz w:val="24"/>
          <w:szCs w:val="24"/>
          <w:lang w:val="lv-LV"/>
        </w:rPr>
        <w:t>aš</w:t>
      </w:r>
      <w:r w:rsidR="004164FD">
        <w:rPr>
          <w:rFonts w:ascii="Times New Roman" w:hAnsi="Times New Roman" w:cs="Times New Roman"/>
          <w:sz w:val="24"/>
          <w:szCs w:val="24"/>
          <w:lang w:val="lv-LV"/>
        </w:rPr>
        <w:t>ā</w:t>
      </w:r>
      <w:r w:rsidR="00AF6E42" w:rsidRPr="00CD4215">
        <w:rPr>
          <w:rFonts w:ascii="Times New Roman" w:hAnsi="Times New Roman" w:cs="Times New Roman"/>
          <w:sz w:val="24"/>
          <w:szCs w:val="24"/>
          <w:lang w:val="lv-LV"/>
        </w:rPr>
        <w:t xml:space="preserve"> laikā </w:t>
      </w:r>
      <w:r w:rsidR="00AF6E42">
        <w:rPr>
          <w:rFonts w:ascii="Times New Roman" w:hAnsi="Times New Roman" w:cs="Times New Roman"/>
          <w:sz w:val="24"/>
          <w:szCs w:val="24"/>
          <w:lang w:val="lv-LV"/>
        </w:rPr>
        <w:t>LIAA</w:t>
      </w:r>
      <w:r w:rsidR="00AF6E42" w:rsidRPr="00CD4215">
        <w:rPr>
          <w:rFonts w:ascii="Times New Roman" w:hAnsi="Times New Roman" w:cs="Times New Roman"/>
          <w:sz w:val="24"/>
          <w:szCs w:val="24"/>
          <w:lang w:val="lv-LV"/>
        </w:rPr>
        <w:t xml:space="preserve"> veica informācijas apkopošanu par privātā sektora piedāvājumu inovatīviem risinājumiem (potenciālie dalībnieki</w:t>
      </w:r>
      <w:r w:rsidR="009138BA">
        <w:rPr>
          <w:rFonts w:ascii="Times New Roman" w:hAnsi="Times New Roman" w:cs="Times New Roman"/>
          <w:sz w:val="24"/>
          <w:szCs w:val="24"/>
          <w:lang w:val="lv-LV"/>
        </w:rPr>
        <w:t xml:space="preserve"> </w:t>
      </w:r>
      <w:r w:rsidR="00AF6E42" w:rsidRPr="00CD4215">
        <w:rPr>
          <w:rFonts w:ascii="Times New Roman" w:hAnsi="Times New Roman" w:cs="Times New Roman"/>
          <w:sz w:val="24"/>
          <w:szCs w:val="24"/>
          <w:lang w:val="lv-LV"/>
        </w:rPr>
        <w:t xml:space="preserve">inovāciju iepirkumā – inovatīvo risinājumu piegādātāji/izstrādātāji). </w:t>
      </w:r>
    </w:p>
    <w:p w14:paraId="7468257F" w14:textId="58BFEB8F" w:rsidR="00AF6E42" w:rsidRPr="00CD4215" w:rsidRDefault="000E0447" w:rsidP="00AF6E42">
      <w:pPr>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3010DE" w:rsidRPr="16793DEA">
        <w:rPr>
          <w:rFonts w:ascii="Times New Roman" w:hAnsi="Times New Roman" w:cs="Times New Roman"/>
          <w:sz w:val="24"/>
          <w:szCs w:val="24"/>
          <w:lang w:val="lv-LV"/>
        </w:rPr>
        <w:t>5</w:t>
      </w:r>
      <w:r>
        <w:rPr>
          <w:rFonts w:ascii="Times New Roman" w:hAnsi="Times New Roman" w:cs="Times New Roman"/>
          <w:sz w:val="24"/>
          <w:szCs w:val="24"/>
          <w:lang w:val="lv-LV"/>
        </w:rPr>
        <w:t xml:space="preserve">] </w:t>
      </w:r>
      <w:r w:rsidR="00AF6E42" w:rsidRPr="00CD4215">
        <w:rPr>
          <w:rFonts w:ascii="Times New Roman" w:hAnsi="Times New Roman" w:cs="Times New Roman"/>
          <w:sz w:val="24"/>
          <w:szCs w:val="24"/>
          <w:lang w:val="lv-LV"/>
        </w:rPr>
        <w:t>2023. gada novembrī</w:t>
      </w:r>
      <w:r w:rsidR="00AF6E42" w:rsidRPr="00CD4215" w:rsidDel="005218FE">
        <w:rPr>
          <w:rFonts w:ascii="Times New Roman" w:hAnsi="Times New Roman" w:cs="Times New Roman"/>
          <w:sz w:val="24"/>
          <w:szCs w:val="24"/>
          <w:lang w:val="lv-LV"/>
        </w:rPr>
        <w:t xml:space="preserve"> </w:t>
      </w:r>
      <w:r w:rsidR="005218FE">
        <w:rPr>
          <w:rFonts w:ascii="Times New Roman" w:hAnsi="Times New Roman" w:cs="Times New Roman"/>
          <w:sz w:val="24"/>
          <w:szCs w:val="24"/>
          <w:lang w:val="lv-LV"/>
        </w:rPr>
        <w:t>Ministru kabinets</w:t>
      </w:r>
      <w:r w:rsidR="00AF6E42" w:rsidRPr="00CD4215">
        <w:rPr>
          <w:rFonts w:ascii="Times New Roman" w:hAnsi="Times New Roman" w:cs="Times New Roman"/>
          <w:sz w:val="24"/>
          <w:szCs w:val="24"/>
          <w:lang w:val="lv-LV"/>
        </w:rPr>
        <w:t xml:space="preserve"> ir apstiprinājis atbalstu tehnoloģiju </w:t>
      </w:r>
      <w:proofErr w:type="spellStart"/>
      <w:r w:rsidR="00AF6E42" w:rsidRPr="00CD4215">
        <w:rPr>
          <w:rFonts w:ascii="Times New Roman" w:hAnsi="Times New Roman" w:cs="Times New Roman"/>
          <w:sz w:val="24"/>
          <w:szCs w:val="24"/>
          <w:lang w:val="lv-LV"/>
        </w:rPr>
        <w:t>pārneses</w:t>
      </w:r>
      <w:proofErr w:type="spellEnd"/>
      <w:r w:rsidR="00AF6E42" w:rsidRPr="00CD4215">
        <w:rPr>
          <w:rFonts w:ascii="Times New Roman" w:hAnsi="Times New Roman" w:cs="Times New Roman"/>
          <w:sz w:val="24"/>
          <w:szCs w:val="24"/>
          <w:lang w:val="lv-LV"/>
        </w:rPr>
        <w:t xml:space="preserve"> sistēmas pilnveidošanai (1.2.1.4. pasākums “Atbalsts tehnoloģiju </w:t>
      </w:r>
      <w:proofErr w:type="spellStart"/>
      <w:r w:rsidR="00AF6E42" w:rsidRPr="00CD4215">
        <w:rPr>
          <w:rFonts w:ascii="Times New Roman" w:hAnsi="Times New Roman" w:cs="Times New Roman"/>
          <w:sz w:val="24"/>
          <w:szCs w:val="24"/>
          <w:lang w:val="lv-LV"/>
        </w:rPr>
        <w:t>pārneses</w:t>
      </w:r>
      <w:proofErr w:type="spellEnd"/>
      <w:r w:rsidR="00AF6E42" w:rsidRPr="00CD4215">
        <w:rPr>
          <w:rFonts w:ascii="Times New Roman" w:hAnsi="Times New Roman" w:cs="Times New Roman"/>
          <w:sz w:val="24"/>
          <w:szCs w:val="24"/>
          <w:lang w:val="lv-LV"/>
        </w:rPr>
        <w:t xml:space="preserve"> sistēmas pilnveidošanai”). Atbalsts būs pieejams komersantiem inovāciju iepirkuma ietvaros </w:t>
      </w:r>
      <w:r w:rsidR="00B5284F">
        <w:rPr>
          <w:rFonts w:ascii="Times New Roman" w:hAnsi="Times New Roman" w:cs="Times New Roman"/>
          <w:sz w:val="24"/>
          <w:szCs w:val="24"/>
          <w:lang w:val="lv-LV"/>
        </w:rPr>
        <w:t>izstrādātiem</w:t>
      </w:r>
      <w:r w:rsidR="00AF6E42" w:rsidRPr="00CD4215">
        <w:rPr>
          <w:rFonts w:ascii="Times New Roman" w:hAnsi="Times New Roman" w:cs="Times New Roman"/>
          <w:sz w:val="24"/>
          <w:szCs w:val="24"/>
          <w:lang w:val="lv-LV"/>
        </w:rPr>
        <w:t xml:space="preserve"> jauniem produktiem un to </w:t>
      </w:r>
      <w:proofErr w:type="spellStart"/>
      <w:r w:rsidR="00AF6E42" w:rsidRPr="00CD4215">
        <w:rPr>
          <w:rFonts w:ascii="Times New Roman" w:hAnsi="Times New Roman" w:cs="Times New Roman"/>
          <w:sz w:val="24"/>
          <w:szCs w:val="24"/>
          <w:lang w:val="lv-LV"/>
        </w:rPr>
        <w:t>komercializācijai</w:t>
      </w:r>
      <w:proofErr w:type="spellEnd"/>
      <w:r w:rsidR="00AF6E42" w:rsidRPr="00CD4215">
        <w:rPr>
          <w:rFonts w:ascii="Times New Roman" w:hAnsi="Times New Roman" w:cs="Times New Roman"/>
          <w:sz w:val="24"/>
          <w:szCs w:val="24"/>
          <w:lang w:val="lv-LV"/>
        </w:rPr>
        <w:t xml:space="preserve">. Valsts atbalsts būs pieejams komersantiem, kuriem ir piešķirtas līguma tiesības </w:t>
      </w:r>
      <w:r w:rsidR="00AF6E42" w:rsidRPr="00A824C9">
        <w:rPr>
          <w:rFonts w:ascii="Times New Roman" w:hAnsi="Times New Roman" w:cs="Times New Roman"/>
          <w:b/>
          <w:bCs/>
          <w:sz w:val="24"/>
          <w:szCs w:val="24"/>
          <w:lang w:val="lv-LV"/>
        </w:rPr>
        <w:t>inovāciju partnerības procedūras</w:t>
      </w:r>
      <w:r w:rsidR="00AF6E42" w:rsidRPr="00CD4215">
        <w:rPr>
          <w:rFonts w:ascii="Times New Roman" w:hAnsi="Times New Roman" w:cs="Times New Roman"/>
          <w:sz w:val="24"/>
          <w:szCs w:val="24"/>
          <w:lang w:val="lv-LV"/>
        </w:rPr>
        <w:t xml:space="preserve"> rezultātā ar publisko iepircēju, lai īstenotu šādas darbības: 1) eksperimentālā izstrāde; 2) produkta vai tehnoloģijas sertificēšanas un testēšanas pakalpojumi. Valsts atbalsts ir paredzēts </w:t>
      </w:r>
      <w:proofErr w:type="spellStart"/>
      <w:r w:rsidR="00AF6E42" w:rsidRPr="00CD4215">
        <w:rPr>
          <w:rFonts w:ascii="Times New Roman" w:hAnsi="Times New Roman" w:cs="Times New Roman"/>
          <w:sz w:val="24"/>
          <w:szCs w:val="24"/>
          <w:lang w:val="lv-LV"/>
        </w:rPr>
        <w:t>granta</w:t>
      </w:r>
      <w:proofErr w:type="spellEnd"/>
      <w:r w:rsidR="00AF6E42" w:rsidRPr="00CD4215">
        <w:rPr>
          <w:rFonts w:ascii="Times New Roman" w:hAnsi="Times New Roman" w:cs="Times New Roman"/>
          <w:sz w:val="24"/>
          <w:szCs w:val="24"/>
          <w:lang w:val="lv-LV"/>
        </w:rPr>
        <w:t xml:space="preserve"> veidā – viena pieteikuma ietvaros atbalsts komersantam, īstenojot kādu no minētajām aktivitātēm, ir pieejams 50% apmērā no līguma cenas ar pasūtītāju (publisko iepircēju), bet ne vairāk kā 50</w:t>
      </w:r>
      <w:r w:rsidR="00AF6E42">
        <w:rPr>
          <w:rFonts w:ascii="Times New Roman" w:hAnsi="Times New Roman" w:cs="Times New Roman"/>
          <w:sz w:val="24"/>
          <w:szCs w:val="24"/>
          <w:lang w:val="lv-LV"/>
        </w:rPr>
        <w:t> </w:t>
      </w:r>
      <w:r w:rsidR="00AF6E42" w:rsidRPr="00CD4215">
        <w:rPr>
          <w:rFonts w:ascii="Times New Roman" w:hAnsi="Times New Roman" w:cs="Times New Roman"/>
          <w:sz w:val="24"/>
          <w:szCs w:val="24"/>
          <w:lang w:val="lv-LV"/>
        </w:rPr>
        <w:t xml:space="preserve">000 </w:t>
      </w:r>
      <w:proofErr w:type="spellStart"/>
      <w:r w:rsidR="00574BCA" w:rsidRPr="0051682B">
        <w:rPr>
          <w:rFonts w:ascii="Times New Roman" w:hAnsi="Times New Roman" w:cs="Times New Roman"/>
          <w:i/>
          <w:iCs/>
          <w:sz w:val="24"/>
          <w:szCs w:val="24"/>
          <w:lang w:val="lv-LV"/>
        </w:rPr>
        <w:t>euro</w:t>
      </w:r>
      <w:proofErr w:type="spellEnd"/>
      <w:r w:rsidR="001E6889">
        <w:rPr>
          <w:rFonts w:ascii="Times New Roman" w:hAnsi="Times New Roman" w:cs="Times New Roman"/>
          <w:i/>
          <w:iCs/>
          <w:sz w:val="24"/>
          <w:szCs w:val="24"/>
          <w:lang w:val="lv-LV"/>
        </w:rPr>
        <w:t xml:space="preserve"> </w:t>
      </w:r>
      <w:r w:rsidR="00AF6E42" w:rsidRPr="00CD4215">
        <w:rPr>
          <w:rFonts w:ascii="Times New Roman" w:hAnsi="Times New Roman" w:cs="Times New Roman"/>
          <w:sz w:val="24"/>
          <w:szCs w:val="24"/>
          <w:lang w:val="lv-LV"/>
        </w:rPr>
        <w:t>apmērā. Savukārt atlikušo līguma cenas daļu sedz pasūtītājs. Atbalsta pasākums vēl ir ieviešanas procesā.</w:t>
      </w:r>
    </w:p>
    <w:p w14:paraId="2569A66F" w14:textId="20958F7B" w:rsidR="00C23F95" w:rsidRDefault="00971356" w:rsidP="00AF6E42">
      <w:pPr>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06845" w:rsidRPr="16793DEA">
        <w:rPr>
          <w:rFonts w:ascii="Times New Roman" w:hAnsi="Times New Roman" w:cs="Times New Roman"/>
          <w:sz w:val="24"/>
          <w:szCs w:val="24"/>
          <w:lang w:val="lv-LV"/>
        </w:rPr>
        <w:t>6</w:t>
      </w:r>
      <w:r>
        <w:rPr>
          <w:rFonts w:ascii="Times New Roman" w:hAnsi="Times New Roman" w:cs="Times New Roman"/>
          <w:sz w:val="24"/>
          <w:szCs w:val="24"/>
          <w:lang w:val="lv-LV"/>
        </w:rPr>
        <w:t xml:space="preserve">] </w:t>
      </w:r>
      <w:r w:rsidR="00AF6E42" w:rsidRPr="00CD4215">
        <w:rPr>
          <w:rFonts w:ascii="Times New Roman" w:hAnsi="Times New Roman" w:cs="Times New Roman"/>
          <w:sz w:val="24"/>
          <w:szCs w:val="24"/>
          <w:lang w:val="lv-LV"/>
        </w:rPr>
        <w:t xml:space="preserve">Nozīmīga loma P&amp;A publiskā finansējuma sekmēšanā ir nozaru ministriju iniciatīvai uzņemties un īstenot valsts pētījumu programmas (turpmāk – VPP), attīstot valsts pasūtījumu zinātnisku pētījumu veikšanai ar mērķi radīt jaunas zināšanas, prasmes un inovācijas, tostarp attīstot jaunus produktus, procesus un pakalpojumus. Piemēram, </w:t>
      </w:r>
      <w:r w:rsidR="0096412A" w:rsidRPr="00CD4215">
        <w:rPr>
          <w:rFonts w:ascii="Times New Roman" w:hAnsi="Times New Roman" w:cs="Times New Roman"/>
          <w:sz w:val="24"/>
          <w:szCs w:val="24"/>
          <w:lang w:val="lv-LV"/>
        </w:rPr>
        <w:t>202</w:t>
      </w:r>
      <w:r w:rsidR="0096412A">
        <w:rPr>
          <w:rFonts w:ascii="Times New Roman" w:hAnsi="Times New Roman" w:cs="Times New Roman"/>
          <w:sz w:val="24"/>
          <w:szCs w:val="24"/>
          <w:lang w:val="lv-LV"/>
        </w:rPr>
        <w:t>3</w:t>
      </w:r>
      <w:r w:rsidR="0096412A" w:rsidRPr="00CD4215">
        <w:rPr>
          <w:rFonts w:ascii="Times New Roman" w:hAnsi="Times New Roman" w:cs="Times New Roman"/>
          <w:sz w:val="24"/>
          <w:szCs w:val="24"/>
          <w:lang w:val="lv-LV"/>
        </w:rPr>
        <w:t xml:space="preserve">. gadā </w:t>
      </w:r>
      <w:r w:rsidR="0096412A">
        <w:rPr>
          <w:rFonts w:ascii="Times New Roman" w:hAnsi="Times New Roman" w:cs="Times New Roman"/>
          <w:sz w:val="24"/>
          <w:szCs w:val="24"/>
          <w:lang w:val="lv-LV"/>
        </w:rPr>
        <w:t xml:space="preserve">Ekonomikas ministrijas izveidotās </w:t>
      </w:r>
      <w:r w:rsidR="0096412A" w:rsidRPr="00CD4215">
        <w:rPr>
          <w:rFonts w:ascii="Times New Roman" w:hAnsi="Times New Roman" w:cs="Times New Roman"/>
          <w:sz w:val="24"/>
          <w:szCs w:val="24"/>
          <w:lang w:val="lv-LV"/>
        </w:rPr>
        <w:t xml:space="preserve">VPP “Inovāciju fonds – nozaru pētījumu programma” </w:t>
      </w:r>
      <w:r w:rsidR="00FE7313" w:rsidRPr="00CD4215">
        <w:rPr>
          <w:rFonts w:ascii="Times New Roman" w:hAnsi="Times New Roman" w:cs="Times New Roman"/>
          <w:sz w:val="24"/>
          <w:szCs w:val="24"/>
          <w:lang w:val="lv-LV"/>
        </w:rPr>
        <w:t>(IF-NPP)</w:t>
      </w:r>
      <w:r w:rsidR="00FE7313">
        <w:rPr>
          <w:rFonts w:ascii="Times New Roman" w:hAnsi="Times New Roman" w:cs="Times New Roman"/>
          <w:sz w:val="24"/>
          <w:szCs w:val="24"/>
          <w:lang w:val="lv-LV"/>
        </w:rPr>
        <w:t xml:space="preserve"> ietvaros</w:t>
      </w:r>
      <w:r w:rsidR="0096412A">
        <w:rPr>
          <w:rFonts w:ascii="Times New Roman" w:hAnsi="Times New Roman" w:cs="Times New Roman"/>
          <w:sz w:val="24"/>
          <w:szCs w:val="24"/>
          <w:lang w:val="lv-LV"/>
        </w:rPr>
        <w:t xml:space="preserve"> turpinājās apstiprināto pētniecības organizāciju pieteikto </w:t>
      </w:r>
      <w:r w:rsidR="00FE7313">
        <w:rPr>
          <w:rFonts w:ascii="Times New Roman" w:hAnsi="Times New Roman" w:cs="Times New Roman"/>
          <w:sz w:val="24"/>
          <w:szCs w:val="24"/>
          <w:lang w:val="lv-LV"/>
        </w:rPr>
        <w:t xml:space="preserve">komerciālas ievirzes </w:t>
      </w:r>
      <w:r w:rsidR="0096412A">
        <w:rPr>
          <w:rFonts w:ascii="Times New Roman" w:hAnsi="Times New Roman" w:cs="Times New Roman"/>
          <w:sz w:val="24"/>
          <w:szCs w:val="24"/>
          <w:lang w:val="lv-LV"/>
        </w:rPr>
        <w:t xml:space="preserve">projektu </w:t>
      </w:r>
      <w:r w:rsidR="0096412A" w:rsidRPr="00CD4215">
        <w:rPr>
          <w:rFonts w:ascii="Times New Roman" w:hAnsi="Times New Roman" w:cs="Times New Roman"/>
          <w:sz w:val="24"/>
          <w:szCs w:val="24"/>
          <w:lang w:val="lv-LV"/>
        </w:rPr>
        <w:t xml:space="preserve">īstenošana </w:t>
      </w:r>
      <w:r w:rsidR="00AF6E42" w:rsidRPr="00CD4215">
        <w:rPr>
          <w:rFonts w:ascii="Times New Roman" w:hAnsi="Times New Roman" w:cs="Times New Roman"/>
          <w:sz w:val="24"/>
          <w:szCs w:val="24"/>
          <w:lang w:val="lv-LV"/>
        </w:rPr>
        <w:t>divās RIS3 jomās</w:t>
      </w:r>
      <w:r w:rsidR="00FE7313">
        <w:rPr>
          <w:rFonts w:ascii="Times New Roman" w:hAnsi="Times New Roman" w:cs="Times New Roman"/>
          <w:sz w:val="24"/>
          <w:szCs w:val="24"/>
          <w:lang w:val="lv-LV"/>
        </w:rPr>
        <w:t xml:space="preserve"> –</w:t>
      </w:r>
      <w:r w:rsidR="00AF6E42" w:rsidRPr="00CD4215">
        <w:rPr>
          <w:rFonts w:ascii="Times New Roman" w:hAnsi="Times New Roman" w:cs="Times New Roman"/>
          <w:sz w:val="24"/>
          <w:szCs w:val="24"/>
          <w:lang w:val="lv-LV"/>
        </w:rPr>
        <w:t xml:space="preserve"> “</w:t>
      </w:r>
      <w:proofErr w:type="spellStart"/>
      <w:r w:rsidR="00AF6E42" w:rsidRPr="00CD4215">
        <w:rPr>
          <w:rFonts w:ascii="Times New Roman" w:hAnsi="Times New Roman" w:cs="Times New Roman"/>
          <w:sz w:val="24"/>
          <w:szCs w:val="24"/>
          <w:lang w:val="lv-LV"/>
        </w:rPr>
        <w:t>Biomedicīna</w:t>
      </w:r>
      <w:proofErr w:type="spellEnd"/>
      <w:r w:rsidR="00AF6E42" w:rsidRPr="00CD4215">
        <w:rPr>
          <w:rFonts w:ascii="Times New Roman" w:hAnsi="Times New Roman" w:cs="Times New Roman"/>
          <w:sz w:val="24"/>
          <w:szCs w:val="24"/>
          <w:lang w:val="lv-LV"/>
        </w:rPr>
        <w:t>, medicīnas tehnoloģijas, farmācija” un “</w:t>
      </w:r>
      <w:proofErr w:type="spellStart"/>
      <w:r w:rsidR="00AF6E42" w:rsidRPr="00CD4215">
        <w:rPr>
          <w:rFonts w:ascii="Times New Roman" w:hAnsi="Times New Roman" w:cs="Times New Roman"/>
          <w:sz w:val="24"/>
          <w:szCs w:val="24"/>
          <w:lang w:val="lv-LV"/>
        </w:rPr>
        <w:t>Fotonika</w:t>
      </w:r>
      <w:proofErr w:type="spellEnd"/>
      <w:r w:rsidR="00AF6E42" w:rsidRPr="00CD4215">
        <w:rPr>
          <w:rFonts w:ascii="Times New Roman" w:hAnsi="Times New Roman" w:cs="Times New Roman"/>
          <w:sz w:val="24"/>
          <w:szCs w:val="24"/>
          <w:lang w:val="lv-LV"/>
        </w:rPr>
        <w:t xml:space="preserve"> un viedie materiāli, tehnoloģijas un </w:t>
      </w:r>
      <w:proofErr w:type="spellStart"/>
      <w:r w:rsidR="00AF6E42" w:rsidRPr="00CD4215">
        <w:rPr>
          <w:rFonts w:ascii="Times New Roman" w:hAnsi="Times New Roman" w:cs="Times New Roman"/>
          <w:sz w:val="24"/>
          <w:szCs w:val="24"/>
          <w:lang w:val="lv-LV"/>
        </w:rPr>
        <w:t>inženiersistēmas</w:t>
      </w:r>
      <w:proofErr w:type="spellEnd"/>
      <w:r w:rsidR="00AF6E42" w:rsidRPr="00CD4215">
        <w:rPr>
          <w:rFonts w:ascii="Times New Roman" w:hAnsi="Times New Roman" w:cs="Times New Roman"/>
          <w:sz w:val="24"/>
          <w:szCs w:val="24"/>
          <w:lang w:val="lv-LV"/>
        </w:rPr>
        <w:t xml:space="preserve">”. Katrā RIS3 virzienā pieejamais finansējums </w:t>
      </w:r>
      <w:r w:rsidR="00412321">
        <w:rPr>
          <w:rFonts w:ascii="Times New Roman" w:hAnsi="Times New Roman" w:cs="Times New Roman"/>
          <w:sz w:val="24"/>
          <w:szCs w:val="24"/>
          <w:lang w:val="lv-LV"/>
        </w:rPr>
        <w:t>IF-NPP laika periodā no 2022.-2024. gadam</w:t>
      </w:r>
      <w:r w:rsidR="00AF6E42" w:rsidRPr="00CD4215">
        <w:rPr>
          <w:rFonts w:ascii="Times New Roman" w:hAnsi="Times New Roman" w:cs="Times New Roman"/>
          <w:sz w:val="24"/>
          <w:szCs w:val="24"/>
          <w:lang w:val="lv-LV"/>
        </w:rPr>
        <w:t xml:space="preserve"> </w:t>
      </w:r>
      <w:r w:rsidR="003C3E85">
        <w:rPr>
          <w:rFonts w:ascii="Times New Roman" w:hAnsi="Times New Roman" w:cs="Times New Roman"/>
          <w:sz w:val="24"/>
          <w:szCs w:val="24"/>
          <w:lang w:val="lv-LV"/>
        </w:rPr>
        <w:t xml:space="preserve">ir </w:t>
      </w:r>
      <w:r w:rsidR="009021B2">
        <w:rPr>
          <w:rFonts w:ascii="Times New Roman" w:hAnsi="Times New Roman" w:cs="Times New Roman"/>
          <w:sz w:val="24"/>
          <w:szCs w:val="24"/>
          <w:lang w:val="lv-LV"/>
        </w:rPr>
        <w:t>5,7 milj.</w:t>
      </w:r>
      <w:r w:rsidR="00AF6E42" w:rsidRPr="00CD4215">
        <w:rPr>
          <w:rFonts w:ascii="Times New Roman" w:hAnsi="Times New Roman" w:cs="Times New Roman"/>
          <w:sz w:val="24"/>
          <w:szCs w:val="24"/>
          <w:lang w:val="lv-LV"/>
        </w:rPr>
        <w:t xml:space="preserve"> </w:t>
      </w:r>
      <w:proofErr w:type="spellStart"/>
      <w:r w:rsidR="0071215B" w:rsidRPr="0051682B">
        <w:rPr>
          <w:rFonts w:ascii="Times New Roman" w:hAnsi="Times New Roman" w:cs="Times New Roman"/>
          <w:i/>
          <w:iCs/>
          <w:sz w:val="24"/>
          <w:szCs w:val="24"/>
          <w:lang w:val="lv-LV"/>
        </w:rPr>
        <w:t>euro</w:t>
      </w:r>
      <w:proofErr w:type="spellEnd"/>
      <w:r w:rsidR="00AF6E42" w:rsidRPr="00CD4215">
        <w:rPr>
          <w:rFonts w:ascii="Times New Roman" w:hAnsi="Times New Roman" w:cs="Times New Roman"/>
          <w:sz w:val="24"/>
          <w:szCs w:val="24"/>
          <w:lang w:val="lv-LV"/>
        </w:rPr>
        <w:t>.</w:t>
      </w:r>
    </w:p>
    <w:p w14:paraId="4B0091E4" w14:textId="6BAED168" w:rsidR="00AF6E42" w:rsidRPr="00807FA4" w:rsidRDefault="00AF6E42" w:rsidP="00433B99">
      <w:pPr>
        <w:spacing w:after="0" w:line="240" w:lineRule="auto"/>
        <w:ind w:firstLine="709"/>
        <w:jc w:val="both"/>
        <w:rPr>
          <w:rFonts w:ascii="Times New Roman" w:hAnsi="Times New Roman" w:cs="Times New Roman"/>
          <w:sz w:val="24"/>
          <w:szCs w:val="24"/>
          <w:lang w:val="lv-LV"/>
        </w:rPr>
      </w:pPr>
      <w:r w:rsidRPr="00CD4215">
        <w:rPr>
          <w:rFonts w:ascii="Times New Roman" w:hAnsi="Times New Roman" w:cs="Times New Roman"/>
          <w:sz w:val="24"/>
          <w:szCs w:val="24"/>
          <w:lang w:val="lv-LV"/>
        </w:rPr>
        <w:t xml:space="preserve">2022. gadā turpināta arī citu nozaru ministriju VPP īstenošana. IZM kopš 2021. gada īstenojusi VPP “Letonika latviskas un </w:t>
      </w:r>
      <w:r w:rsidR="00AE05BA">
        <w:rPr>
          <w:rFonts w:ascii="Times New Roman" w:hAnsi="Times New Roman" w:cs="Times New Roman"/>
          <w:sz w:val="24"/>
          <w:szCs w:val="24"/>
          <w:lang w:val="lv-LV"/>
        </w:rPr>
        <w:t>eiro</w:t>
      </w:r>
      <w:r w:rsidRPr="00CD4215">
        <w:rPr>
          <w:rFonts w:ascii="Times New Roman" w:hAnsi="Times New Roman" w:cs="Times New Roman"/>
          <w:sz w:val="24"/>
          <w:szCs w:val="24"/>
          <w:lang w:val="lv-LV"/>
        </w:rPr>
        <w:t>peiskas sabiedrības attīstībai” 1.</w:t>
      </w:r>
      <w:r w:rsidR="00390AF4">
        <w:rPr>
          <w:rFonts w:ascii="Times New Roman" w:hAnsi="Times New Roman" w:cs="Times New Roman"/>
          <w:sz w:val="24"/>
          <w:szCs w:val="24"/>
          <w:lang w:val="lv-LV"/>
        </w:rPr>
        <w:t xml:space="preserve"> </w:t>
      </w:r>
      <w:r w:rsidRPr="00CD4215">
        <w:rPr>
          <w:rFonts w:ascii="Times New Roman" w:hAnsi="Times New Roman" w:cs="Times New Roman"/>
          <w:sz w:val="24"/>
          <w:szCs w:val="24"/>
          <w:lang w:val="lv-LV"/>
        </w:rPr>
        <w:t>–</w:t>
      </w:r>
      <w:r w:rsidR="00390AF4">
        <w:rPr>
          <w:rFonts w:ascii="Times New Roman" w:hAnsi="Times New Roman" w:cs="Times New Roman"/>
          <w:sz w:val="24"/>
          <w:szCs w:val="24"/>
          <w:lang w:val="lv-LV"/>
        </w:rPr>
        <w:t xml:space="preserve"> </w:t>
      </w:r>
      <w:r w:rsidRPr="00CD4215">
        <w:rPr>
          <w:rFonts w:ascii="Times New Roman" w:hAnsi="Times New Roman" w:cs="Times New Roman"/>
          <w:sz w:val="24"/>
          <w:szCs w:val="24"/>
          <w:lang w:val="lv-LV"/>
        </w:rPr>
        <w:t xml:space="preserve">3. kārtu, VPP “Latviešu valoda” un VPP “Latvijas mantojums un nākotnes izaicinājumi valsts ilgtspējai”, 2022. gadā uzsākot divas jaunas VPP – “Augstas enerģijas fizika un paātrinātāju tehnoloģijas” un “Digitālās humanitārās zinātnes”. Kultūras ministrija 2021. gadā turpināja VPP “Latvijas kultūra – resurss valsts attīstībai”. </w:t>
      </w:r>
      <w:r>
        <w:rPr>
          <w:rFonts w:ascii="Times New Roman" w:hAnsi="Times New Roman" w:cs="Times New Roman"/>
          <w:sz w:val="24"/>
          <w:szCs w:val="24"/>
          <w:lang w:val="lv-LV"/>
        </w:rPr>
        <w:t>AIM</w:t>
      </w:r>
      <w:r w:rsidRPr="00CD4215">
        <w:rPr>
          <w:rFonts w:ascii="Times New Roman" w:hAnsi="Times New Roman" w:cs="Times New Roman"/>
          <w:sz w:val="24"/>
          <w:szCs w:val="24"/>
          <w:lang w:val="lv-LV"/>
        </w:rPr>
        <w:t xml:space="preserve"> 2021. gadā uzsāka VPP “Aizsardzības inovāciju pētījumu programma”. VARAM 2021. gadā turpināja VPP “Ilgtspējīga teritorijas attīstība un racionāla zemes resursu izmantošana”. 2022. gadā tika turpināta 2020. gadā uzsāktā Finanšu ministrijas pārvaldītā VPP “Ēnu ekonomikas mazināšana valsts ilgtspējīgas attīstības nodrošināšanai”. 2021.</w:t>
      </w:r>
      <w:r w:rsidR="00390AF4">
        <w:rPr>
          <w:rFonts w:ascii="Times New Roman" w:hAnsi="Times New Roman" w:cs="Times New Roman"/>
          <w:sz w:val="24"/>
          <w:szCs w:val="24"/>
          <w:lang w:val="lv-LV"/>
        </w:rPr>
        <w:t xml:space="preserve"> </w:t>
      </w:r>
      <w:r w:rsidRPr="00CD4215">
        <w:rPr>
          <w:rFonts w:ascii="Times New Roman" w:hAnsi="Times New Roman" w:cs="Times New Roman"/>
          <w:sz w:val="24"/>
          <w:szCs w:val="24"/>
          <w:lang w:val="lv-LV"/>
        </w:rPr>
        <w:t xml:space="preserve">gadā noslēdzās VPP “Covid-19 seku mazināšanai” īstenošana, kuras galvenais mērķis bija ierobežot Covid-19 infekcijas slimības izplatību un aizsargāt iedzīvotājus, lai, īstenojot inovatīvus augstas gatavības zinātniskus projektus, steidzami atjaunotu ekonomisko darbību un sociāli aktīvu ikdienas dzīvi. Programmas īstenošanai piešķirtais finansējums ir 5 milj. </w:t>
      </w:r>
      <w:proofErr w:type="spellStart"/>
      <w:r w:rsidR="001E6889" w:rsidRPr="00B0664F">
        <w:rPr>
          <w:rFonts w:ascii="Times New Roman" w:hAnsi="Times New Roman" w:cs="Times New Roman"/>
          <w:i/>
          <w:sz w:val="24"/>
          <w:szCs w:val="24"/>
          <w:lang w:val="lv-LV"/>
        </w:rPr>
        <w:t>euro</w:t>
      </w:r>
      <w:proofErr w:type="spellEnd"/>
      <w:r w:rsidRPr="00B0664F">
        <w:rPr>
          <w:rFonts w:ascii="Times New Roman" w:hAnsi="Times New Roman" w:cs="Times New Roman"/>
          <w:i/>
          <w:sz w:val="24"/>
          <w:szCs w:val="24"/>
          <w:lang w:val="lv-LV"/>
        </w:rPr>
        <w:t xml:space="preserve"> </w:t>
      </w:r>
      <w:r w:rsidRPr="00CD4215">
        <w:rPr>
          <w:rFonts w:ascii="Times New Roman" w:hAnsi="Times New Roman" w:cs="Times New Roman"/>
          <w:sz w:val="24"/>
          <w:szCs w:val="24"/>
          <w:lang w:val="lv-LV"/>
        </w:rPr>
        <w:t xml:space="preserve">un tās ietvaros īstenoti desmit projekti trijās tematiskajās jomās: </w:t>
      </w:r>
      <w:r w:rsidR="00433B99">
        <w:rPr>
          <w:rFonts w:ascii="Times New Roman" w:hAnsi="Times New Roman" w:cs="Times New Roman"/>
          <w:sz w:val="24"/>
          <w:szCs w:val="24"/>
          <w:lang w:val="lv-LV"/>
        </w:rPr>
        <w:t xml:space="preserve">(a) </w:t>
      </w:r>
      <w:r w:rsidRPr="00C26E4B">
        <w:rPr>
          <w:rFonts w:ascii="Times New Roman" w:hAnsi="Times New Roman" w:cs="Times New Roman"/>
          <w:sz w:val="24"/>
          <w:szCs w:val="24"/>
          <w:lang w:val="lv-LV"/>
        </w:rPr>
        <w:t xml:space="preserve">veselības aprūpe un sabiedrības veselība; </w:t>
      </w:r>
      <w:r w:rsidR="00433B99">
        <w:rPr>
          <w:rFonts w:ascii="Times New Roman" w:hAnsi="Times New Roman" w:cs="Times New Roman"/>
          <w:sz w:val="24"/>
          <w:szCs w:val="24"/>
          <w:lang w:val="lv-LV"/>
        </w:rPr>
        <w:t xml:space="preserve">(b) </w:t>
      </w:r>
      <w:r w:rsidRPr="00C26E4B">
        <w:rPr>
          <w:rFonts w:ascii="Times New Roman" w:hAnsi="Times New Roman" w:cs="Times New Roman"/>
          <w:sz w:val="24"/>
          <w:szCs w:val="24"/>
          <w:lang w:val="lv-LV"/>
        </w:rPr>
        <w:t xml:space="preserve">inženiertehniskie risinājumi, tostarp cilvēka drošības palielināšanai; </w:t>
      </w:r>
      <w:r w:rsidR="00433B99">
        <w:rPr>
          <w:rFonts w:ascii="Times New Roman" w:hAnsi="Times New Roman" w:cs="Times New Roman"/>
          <w:sz w:val="24"/>
          <w:szCs w:val="24"/>
          <w:lang w:val="lv-LV"/>
        </w:rPr>
        <w:t xml:space="preserve">(c) </w:t>
      </w:r>
      <w:r w:rsidRPr="00807FA4">
        <w:rPr>
          <w:rFonts w:ascii="Times New Roman" w:hAnsi="Times New Roman" w:cs="Times New Roman"/>
          <w:sz w:val="24"/>
          <w:szCs w:val="24"/>
          <w:lang w:val="lv-LV"/>
        </w:rPr>
        <w:t>tautsaimniecība un sabiedrības labklājība.</w:t>
      </w:r>
    </w:p>
    <w:p w14:paraId="76302E1B" w14:textId="6194D977" w:rsidR="00845B5E" w:rsidRPr="00B11D24" w:rsidRDefault="09CA5069" w:rsidP="00A824C9">
      <w:pPr>
        <w:spacing w:after="0" w:line="240" w:lineRule="auto"/>
        <w:ind w:firstLine="709"/>
        <w:jc w:val="both"/>
        <w:rPr>
          <w:rFonts w:ascii="Times New Roman" w:hAnsi="Times New Roman" w:cs="Times New Roman"/>
          <w:sz w:val="24"/>
          <w:szCs w:val="24"/>
          <w:lang w:val="lv-LV"/>
        </w:rPr>
      </w:pPr>
      <w:r w:rsidRPr="2B034ED6">
        <w:rPr>
          <w:rFonts w:ascii="Times New Roman" w:hAnsi="Times New Roman" w:cs="Times New Roman"/>
          <w:sz w:val="24"/>
          <w:szCs w:val="24"/>
          <w:lang w:val="lv-LV"/>
        </w:rPr>
        <w:t xml:space="preserve">2023. gadā pēc </w:t>
      </w:r>
      <w:r w:rsidR="00A84E0A">
        <w:rPr>
          <w:rFonts w:ascii="Times New Roman" w:hAnsi="Times New Roman" w:cs="Times New Roman"/>
          <w:sz w:val="24"/>
          <w:szCs w:val="24"/>
          <w:lang w:val="lv-LV"/>
        </w:rPr>
        <w:t>EM</w:t>
      </w:r>
      <w:r w:rsidRPr="2B034ED6">
        <w:rPr>
          <w:rFonts w:ascii="Times New Roman" w:hAnsi="Times New Roman" w:cs="Times New Roman"/>
          <w:sz w:val="24"/>
          <w:szCs w:val="24"/>
          <w:lang w:val="lv-LV"/>
        </w:rPr>
        <w:t xml:space="preserve"> iniciatīvas tika uzsākts darbs, lai sagatavotu normatīvo aktu grozījumus ilgtermiņa valsts pētījumu programmas modeļa ieviešanai. </w:t>
      </w:r>
      <w:r w:rsidR="33984EE7" w:rsidRPr="2B034ED6">
        <w:rPr>
          <w:rFonts w:ascii="Times New Roman" w:hAnsi="Times New Roman" w:cs="Times New Roman"/>
          <w:sz w:val="24"/>
          <w:szCs w:val="24"/>
          <w:lang w:val="lv-LV"/>
        </w:rPr>
        <w:t xml:space="preserve">2024. gadā </w:t>
      </w:r>
      <w:r w:rsidR="00E1307B" w:rsidRPr="2B034ED6">
        <w:rPr>
          <w:rFonts w:ascii="Times New Roman" w:hAnsi="Times New Roman" w:cs="Times New Roman"/>
          <w:sz w:val="24"/>
          <w:szCs w:val="24"/>
          <w:lang w:val="lv-LV"/>
        </w:rPr>
        <w:t>apstiprināts</w:t>
      </w:r>
      <w:r w:rsidR="33984EE7" w:rsidRPr="2B034ED6" w:rsidDel="008E520B">
        <w:rPr>
          <w:rFonts w:ascii="Times New Roman" w:hAnsi="Times New Roman" w:cs="Times New Roman"/>
          <w:sz w:val="24"/>
          <w:szCs w:val="24"/>
          <w:lang w:val="lv-LV"/>
        </w:rPr>
        <w:t xml:space="preserve"> </w:t>
      </w:r>
      <w:r w:rsidR="008E520B">
        <w:rPr>
          <w:rFonts w:ascii="Times New Roman" w:hAnsi="Times New Roman" w:cs="Times New Roman"/>
          <w:sz w:val="24"/>
          <w:szCs w:val="24"/>
          <w:lang w:val="lv-LV"/>
        </w:rPr>
        <w:t>Ministru</w:t>
      </w:r>
      <w:r w:rsidR="00BF2A2E">
        <w:rPr>
          <w:rFonts w:ascii="Times New Roman" w:hAnsi="Times New Roman" w:cs="Times New Roman"/>
          <w:sz w:val="24"/>
          <w:szCs w:val="24"/>
          <w:lang w:val="lv-LV"/>
        </w:rPr>
        <w:t xml:space="preserve"> </w:t>
      </w:r>
      <w:r w:rsidR="003B18DE">
        <w:rPr>
          <w:rFonts w:ascii="Times New Roman" w:hAnsi="Times New Roman" w:cs="Times New Roman"/>
          <w:sz w:val="24"/>
          <w:szCs w:val="24"/>
          <w:lang w:val="lv-LV"/>
        </w:rPr>
        <w:t>kabineta</w:t>
      </w:r>
      <w:r w:rsidR="33984EE7" w:rsidRPr="2B034ED6">
        <w:rPr>
          <w:rFonts w:ascii="Times New Roman" w:hAnsi="Times New Roman" w:cs="Times New Roman"/>
          <w:sz w:val="24"/>
          <w:szCs w:val="24"/>
          <w:lang w:val="lv-LV"/>
        </w:rPr>
        <w:t xml:space="preserve"> rīkojums</w:t>
      </w:r>
      <w:r w:rsidR="003B18DE">
        <w:rPr>
          <w:rFonts w:ascii="Times New Roman" w:hAnsi="Times New Roman" w:cs="Times New Roman"/>
          <w:sz w:val="24"/>
          <w:szCs w:val="24"/>
          <w:lang w:val="lv-LV"/>
        </w:rPr>
        <w:t>,</w:t>
      </w:r>
      <w:r w:rsidR="33984EE7" w:rsidRPr="2B034ED6">
        <w:rPr>
          <w:rFonts w:ascii="Times New Roman" w:hAnsi="Times New Roman" w:cs="Times New Roman"/>
          <w:sz w:val="24"/>
          <w:szCs w:val="24"/>
          <w:lang w:val="lv-LV"/>
        </w:rPr>
        <w:t xml:space="preserve"> ar kuru </w:t>
      </w:r>
      <w:r w:rsidR="00A84E0A">
        <w:rPr>
          <w:rFonts w:ascii="Times New Roman" w:hAnsi="Times New Roman" w:cs="Times New Roman"/>
          <w:sz w:val="24"/>
          <w:szCs w:val="24"/>
          <w:lang w:val="lv-LV"/>
        </w:rPr>
        <w:t>EM</w:t>
      </w:r>
      <w:r w:rsidR="33984EE7" w:rsidRPr="2B034ED6">
        <w:rPr>
          <w:rFonts w:ascii="Times New Roman" w:hAnsi="Times New Roman" w:cs="Times New Roman"/>
          <w:sz w:val="24"/>
          <w:szCs w:val="24"/>
          <w:lang w:val="lv-LV"/>
        </w:rPr>
        <w:t xml:space="preserve"> izveido Latvijā pirmo i</w:t>
      </w:r>
      <w:r w:rsidRPr="2B034ED6">
        <w:rPr>
          <w:rFonts w:ascii="Times New Roman" w:hAnsi="Times New Roman" w:cs="Times New Roman"/>
          <w:sz w:val="24"/>
          <w:szCs w:val="24"/>
          <w:lang w:val="lv-LV"/>
        </w:rPr>
        <w:t>lgtermiņa valsts pētījumu programm</w:t>
      </w:r>
      <w:r w:rsidR="33984EE7" w:rsidRPr="2B034ED6">
        <w:rPr>
          <w:rFonts w:ascii="Times New Roman" w:hAnsi="Times New Roman" w:cs="Times New Roman"/>
          <w:sz w:val="24"/>
          <w:szCs w:val="24"/>
          <w:lang w:val="lv-LV"/>
        </w:rPr>
        <w:t>u</w:t>
      </w:r>
      <w:r w:rsidRPr="2B034ED6">
        <w:rPr>
          <w:rFonts w:ascii="Times New Roman" w:hAnsi="Times New Roman" w:cs="Times New Roman"/>
          <w:sz w:val="24"/>
          <w:szCs w:val="24"/>
          <w:lang w:val="lv-LV"/>
        </w:rPr>
        <w:t xml:space="preserve"> </w:t>
      </w:r>
      <w:r w:rsidR="33984EE7" w:rsidRPr="2B034ED6">
        <w:rPr>
          <w:rFonts w:ascii="Times New Roman" w:hAnsi="Times New Roman" w:cs="Times New Roman"/>
          <w:sz w:val="24"/>
          <w:szCs w:val="24"/>
          <w:lang w:val="lv-LV"/>
        </w:rPr>
        <w:t>“</w:t>
      </w:r>
      <w:r w:rsidRPr="2B034ED6">
        <w:rPr>
          <w:rFonts w:ascii="Times New Roman" w:hAnsi="Times New Roman" w:cs="Times New Roman"/>
          <w:sz w:val="24"/>
          <w:szCs w:val="24"/>
          <w:lang w:val="lv-LV"/>
        </w:rPr>
        <w:t>Inovāciju fonds - ilgtermiņa pētījumu programma</w:t>
      </w:r>
      <w:r w:rsidR="00106641">
        <w:rPr>
          <w:rFonts w:ascii="Times New Roman" w:hAnsi="Times New Roman" w:cs="Times New Roman"/>
          <w:sz w:val="24"/>
          <w:szCs w:val="24"/>
          <w:lang w:val="lv-LV"/>
        </w:rPr>
        <w:t>”</w:t>
      </w:r>
      <w:r w:rsidR="00577D08">
        <w:rPr>
          <w:rStyle w:val="FootnoteReference"/>
          <w:rFonts w:ascii="Times New Roman" w:hAnsi="Times New Roman" w:cs="Times New Roman"/>
          <w:sz w:val="24"/>
          <w:szCs w:val="24"/>
          <w:lang w:val="lv-LV"/>
        </w:rPr>
        <w:footnoteReference w:id="34"/>
      </w:r>
      <w:r w:rsidR="00106641">
        <w:rPr>
          <w:rFonts w:ascii="Times New Roman" w:hAnsi="Times New Roman" w:cs="Times New Roman"/>
          <w:sz w:val="24"/>
          <w:szCs w:val="24"/>
          <w:lang w:val="lv-LV"/>
        </w:rPr>
        <w:t>.</w:t>
      </w:r>
      <w:r w:rsidR="33984EE7" w:rsidRPr="2B034ED6">
        <w:rPr>
          <w:rFonts w:ascii="Times New Roman" w:hAnsi="Times New Roman" w:cs="Times New Roman"/>
          <w:sz w:val="24"/>
          <w:szCs w:val="24"/>
          <w:lang w:val="lv-LV"/>
        </w:rPr>
        <w:t xml:space="preserve"> </w:t>
      </w:r>
      <w:r w:rsidRPr="2B034ED6">
        <w:rPr>
          <w:rFonts w:ascii="Times New Roman" w:hAnsi="Times New Roman" w:cs="Times New Roman"/>
          <w:sz w:val="24"/>
          <w:szCs w:val="24"/>
          <w:lang w:val="lv-LV"/>
        </w:rPr>
        <w:t xml:space="preserve">Programmā paredzēts atbalstīt agrīnas stadijas pielietojamās zinātnes un komerciālas ievirzes pētījumus divās Latvijai perspektīvās attīstības jomās: (1) </w:t>
      </w:r>
      <w:proofErr w:type="spellStart"/>
      <w:r w:rsidRPr="2B034ED6">
        <w:rPr>
          <w:rFonts w:ascii="Times New Roman" w:hAnsi="Times New Roman" w:cs="Times New Roman"/>
          <w:sz w:val="24"/>
          <w:szCs w:val="24"/>
          <w:lang w:val="lv-LV"/>
        </w:rPr>
        <w:t>biomedicīna</w:t>
      </w:r>
      <w:proofErr w:type="spellEnd"/>
      <w:r w:rsidRPr="2B034ED6">
        <w:rPr>
          <w:rFonts w:ascii="Times New Roman" w:hAnsi="Times New Roman" w:cs="Times New Roman"/>
          <w:sz w:val="24"/>
          <w:szCs w:val="24"/>
          <w:lang w:val="lv-LV"/>
        </w:rPr>
        <w:t xml:space="preserve">, medicīnas tehnoloģijas, farmācija, (2) </w:t>
      </w:r>
      <w:proofErr w:type="spellStart"/>
      <w:r w:rsidRPr="2B034ED6">
        <w:rPr>
          <w:rFonts w:ascii="Times New Roman" w:hAnsi="Times New Roman" w:cs="Times New Roman"/>
          <w:sz w:val="24"/>
          <w:szCs w:val="24"/>
          <w:lang w:val="lv-LV"/>
        </w:rPr>
        <w:t>fotonika</w:t>
      </w:r>
      <w:proofErr w:type="spellEnd"/>
      <w:r w:rsidRPr="2B034ED6">
        <w:rPr>
          <w:rFonts w:ascii="Times New Roman" w:hAnsi="Times New Roman" w:cs="Times New Roman"/>
          <w:sz w:val="24"/>
          <w:szCs w:val="24"/>
          <w:lang w:val="lv-LV"/>
        </w:rPr>
        <w:t xml:space="preserve">, viedie materiāli, elektronika, elektrotehnika, tehnoloģijas un </w:t>
      </w:r>
      <w:proofErr w:type="spellStart"/>
      <w:r w:rsidRPr="2B034ED6">
        <w:rPr>
          <w:rFonts w:ascii="Times New Roman" w:hAnsi="Times New Roman" w:cs="Times New Roman"/>
          <w:sz w:val="24"/>
          <w:szCs w:val="24"/>
          <w:lang w:val="lv-LV"/>
        </w:rPr>
        <w:t>inženiersistēmas</w:t>
      </w:r>
      <w:proofErr w:type="spellEnd"/>
      <w:r w:rsidRPr="2B034ED6">
        <w:rPr>
          <w:rFonts w:ascii="Times New Roman" w:hAnsi="Times New Roman" w:cs="Times New Roman"/>
          <w:sz w:val="24"/>
          <w:szCs w:val="24"/>
          <w:lang w:val="lv-LV"/>
        </w:rPr>
        <w:t xml:space="preserve">. Programmā plānots izveidot šo divu jomu pētniecības organizāciju izveidotu platformu, kas sadarbosies ar attiecīgo jomu pārstāvošo Latvijas industriju, lai veidotu valsts un industrijas </w:t>
      </w:r>
      <w:proofErr w:type="spellStart"/>
      <w:r w:rsidRPr="2B034ED6">
        <w:rPr>
          <w:rFonts w:ascii="Times New Roman" w:hAnsi="Times New Roman" w:cs="Times New Roman"/>
          <w:sz w:val="24"/>
          <w:szCs w:val="24"/>
          <w:lang w:val="lv-LV"/>
        </w:rPr>
        <w:t>koppasūtījumu</w:t>
      </w:r>
      <w:proofErr w:type="spellEnd"/>
      <w:r w:rsidRPr="2B034ED6">
        <w:rPr>
          <w:rFonts w:ascii="Times New Roman" w:hAnsi="Times New Roman" w:cs="Times New Roman"/>
          <w:sz w:val="24"/>
          <w:szCs w:val="24"/>
          <w:lang w:val="lv-LV"/>
        </w:rPr>
        <w:t xml:space="preserve"> pētniecības darbam un kopā ar ārvalstu ekspertiem atlasītu perspektīvos pētniecības projektus, vienlaikus pielietojot elastību projektu uzraudzībā.</w:t>
      </w:r>
      <w:r w:rsidR="55CA2824" w:rsidRPr="2B034ED6">
        <w:rPr>
          <w:rFonts w:ascii="Times New Roman" w:hAnsi="Times New Roman" w:cs="Times New Roman"/>
          <w:sz w:val="24"/>
          <w:szCs w:val="24"/>
          <w:lang w:val="lv-LV"/>
        </w:rPr>
        <w:t xml:space="preserve"> </w:t>
      </w:r>
      <w:r w:rsidR="00243180">
        <w:rPr>
          <w:rFonts w:ascii="Times New Roman" w:hAnsi="Times New Roman" w:cs="Times New Roman"/>
          <w:sz w:val="24"/>
          <w:szCs w:val="24"/>
          <w:lang w:val="lv-LV"/>
        </w:rPr>
        <w:t>EM</w:t>
      </w:r>
      <w:r w:rsidRPr="2B034ED6">
        <w:rPr>
          <w:rFonts w:ascii="Times New Roman" w:hAnsi="Times New Roman" w:cs="Times New Roman"/>
          <w:sz w:val="24"/>
          <w:szCs w:val="24"/>
          <w:lang w:val="lv-LV"/>
        </w:rPr>
        <w:t xml:space="preserve"> izveidot</w:t>
      </w:r>
      <w:r w:rsidR="55CA2824" w:rsidRPr="2B034ED6">
        <w:rPr>
          <w:rFonts w:ascii="Times New Roman" w:hAnsi="Times New Roman" w:cs="Times New Roman"/>
          <w:sz w:val="24"/>
          <w:szCs w:val="24"/>
          <w:lang w:val="lv-LV"/>
        </w:rPr>
        <w:t>ā</w:t>
      </w:r>
      <w:r w:rsidRPr="2B034ED6">
        <w:rPr>
          <w:rFonts w:ascii="Times New Roman" w:hAnsi="Times New Roman" w:cs="Times New Roman"/>
          <w:sz w:val="24"/>
          <w:szCs w:val="24"/>
          <w:lang w:val="lv-LV"/>
        </w:rPr>
        <w:t xml:space="preserve"> ilgtermiņa valsts pētījumu programm</w:t>
      </w:r>
      <w:r w:rsidR="55CA2824" w:rsidRPr="2B034ED6">
        <w:rPr>
          <w:rFonts w:ascii="Times New Roman" w:hAnsi="Times New Roman" w:cs="Times New Roman"/>
          <w:sz w:val="24"/>
          <w:szCs w:val="24"/>
          <w:lang w:val="lv-LV"/>
        </w:rPr>
        <w:t>a tiks</w:t>
      </w:r>
      <w:r w:rsidRPr="2B034ED6">
        <w:rPr>
          <w:rFonts w:ascii="Times New Roman" w:hAnsi="Times New Roman" w:cs="Times New Roman"/>
          <w:sz w:val="24"/>
          <w:szCs w:val="24"/>
          <w:lang w:val="lv-LV"/>
        </w:rPr>
        <w:t xml:space="preserve"> īstenot</w:t>
      </w:r>
      <w:r w:rsidR="55CA2824" w:rsidRPr="2B034ED6">
        <w:rPr>
          <w:rFonts w:ascii="Times New Roman" w:hAnsi="Times New Roman" w:cs="Times New Roman"/>
          <w:sz w:val="24"/>
          <w:szCs w:val="24"/>
          <w:lang w:val="lv-LV"/>
        </w:rPr>
        <w:t>a</w:t>
      </w:r>
      <w:r w:rsidRPr="2B034ED6">
        <w:rPr>
          <w:rFonts w:ascii="Times New Roman" w:hAnsi="Times New Roman" w:cs="Times New Roman"/>
          <w:sz w:val="24"/>
          <w:szCs w:val="24"/>
          <w:lang w:val="lv-LV"/>
        </w:rPr>
        <w:t xml:space="preserve"> sadarbībā ar </w:t>
      </w:r>
      <w:r w:rsidR="00B63584">
        <w:rPr>
          <w:rFonts w:ascii="Times New Roman" w:hAnsi="Times New Roman" w:cs="Times New Roman"/>
          <w:sz w:val="24"/>
          <w:szCs w:val="24"/>
          <w:lang w:val="lv-LV"/>
        </w:rPr>
        <w:t>LZP</w:t>
      </w:r>
      <w:r w:rsidRPr="2B034ED6">
        <w:rPr>
          <w:rFonts w:ascii="Times New Roman" w:hAnsi="Times New Roman" w:cs="Times New Roman"/>
          <w:sz w:val="24"/>
          <w:szCs w:val="24"/>
          <w:lang w:val="lv-LV"/>
        </w:rPr>
        <w:t xml:space="preserve"> vairākos posmos līdz 2032. gadam. Plānoti sekojoši posmi: 2024.-2026., 2027.-2029., 2030.-2032., kur pirmajam posmam (2024.-2026.) </w:t>
      </w:r>
      <w:r w:rsidR="006C5571">
        <w:rPr>
          <w:rFonts w:ascii="Times New Roman" w:hAnsi="Times New Roman" w:cs="Times New Roman"/>
          <w:sz w:val="24"/>
          <w:szCs w:val="24"/>
          <w:lang w:val="lv-LV"/>
        </w:rPr>
        <w:t>EM</w:t>
      </w:r>
      <w:r w:rsidRPr="2B034ED6">
        <w:rPr>
          <w:rFonts w:ascii="Times New Roman" w:hAnsi="Times New Roman" w:cs="Times New Roman"/>
          <w:sz w:val="24"/>
          <w:szCs w:val="24"/>
          <w:lang w:val="lv-LV"/>
        </w:rPr>
        <w:t xml:space="preserve"> pieejami </w:t>
      </w:r>
      <w:r w:rsidR="00B607AA">
        <w:rPr>
          <w:rFonts w:ascii="Times New Roman" w:hAnsi="Times New Roman" w:cs="Times New Roman"/>
          <w:sz w:val="24"/>
          <w:szCs w:val="24"/>
          <w:lang w:val="lv-LV"/>
        </w:rPr>
        <w:t>18</w:t>
      </w:r>
      <w:r w:rsidR="00B607AA" w:rsidRPr="2B034ED6">
        <w:rPr>
          <w:rFonts w:ascii="Times New Roman" w:hAnsi="Times New Roman" w:cs="Times New Roman"/>
          <w:sz w:val="24"/>
          <w:szCs w:val="24"/>
          <w:lang w:val="lv-LV"/>
        </w:rPr>
        <w:t xml:space="preserve"> </w:t>
      </w:r>
      <w:r w:rsidRPr="2B034ED6">
        <w:rPr>
          <w:rFonts w:ascii="Times New Roman" w:hAnsi="Times New Roman" w:cs="Times New Roman"/>
          <w:sz w:val="24"/>
          <w:szCs w:val="24"/>
          <w:lang w:val="lv-LV"/>
        </w:rPr>
        <w:t xml:space="preserve">milj. </w:t>
      </w:r>
      <w:proofErr w:type="spellStart"/>
      <w:r w:rsidR="003B074D">
        <w:rPr>
          <w:rFonts w:ascii="Times New Roman" w:hAnsi="Times New Roman" w:cs="Times New Roman"/>
          <w:i/>
          <w:iCs/>
          <w:sz w:val="24"/>
          <w:szCs w:val="24"/>
          <w:lang w:val="lv-LV"/>
        </w:rPr>
        <w:t>euro</w:t>
      </w:r>
      <w:proofErr w:type="spellEnd"/>
      <w:r w:rsidRPr="2B034ED6">
        <w:rPr>
          <w:rFonts w:ascii="Times New Roman" w:hAnsi="Times New Roman" w:cs="Times New Roman"/>
          <w:sz w:val="24"/>
          <w:szCs w:val="24"/>
          <w:lang w:val="lv-LV"/>
        </w:rPr>
        <w:t xml:space="preserve">, ar iespēju palielināt finansējumu nākamajiem </w:t>
      </w:r>
      <w:r w:rsidR="38A92869" w:rsidRPr="2B034ED6">
        <w:rPr>
          <w:rFonts w:ascii="Times New Roman" w:hAnsi="Times New Roman" w:cs="Times New Roman"/>
          <w:sz w:val="24"/>
          <w:szCs w:val="24"/>
          <w:lang w:val="lv-LV"/>
        </w:rPr>
        <w:t>diviem</w:t>
      </w:r>
      <w:r w:rsidRPr="2B034ED6">
        <w:rPr>
          <w:rFonts w:ascii="Times New Roman" w:hAnsi="Times New Roman" w:cs="Times New Roman"/>
          <w:sz w:val="24"/>
          <w:szCs w:val="24"/>
          <w:lang w:val="lv-LV"/>
        </w:rPr>
        <w:t xml:space="preserve"> posmiem.</w:t>
      </w:r>
      <w:r w:rsidR="6094A061" w:rsidRPr="2B034ED6">
        <w:rPr>
          <w:rFonts w:ascii="Times New Roman" w:hAnsi="Times New Roman" w:cs="Times New Roman"/>
          <w:sz w:val="24"/>
          <w:szCs w:val="24"/>
          <w:lang w:val="lv-LV"/>
        </w:rPr>
        <w:t xml:space="preserve"> </w:t>
      </w:r>
      <w:r w:rsidRPr="2B034ED6">
        <w:rPr>
          <w:rFonts w:ascii="Times New Roman" w:hAnsi="Times New Roman" w:cs="Times New Roman"/>
          <w:sz w:val="24"/>
          <w:szCs w:val="24"/>
          <w:lang w:val="lv-LV"/>
        </w:rPr>
        <w:t xml:space="preserve">Saskaņā ar programmā noteikto, programmas minimālie rezultāti, kas </w:t>
      </w:r>
      <w:r w:rsidR="6094A061" w:rsidRPr="2B034ED6">
        <w:rPr>
          <w:rFonts w:ascii="Times New Roman" w:hAnsi="Times New Roman" w:cs="Times New Roman"/>
          <w:sz w:val="24"/>
          <w:szCs w:val="24"/>
          <w:lang w:val="lv-LV"/>
        </w:rPr>
        <w:t>izveidojamajai platformai</w:t>
      </w:r>
      <w:r w:rsidRPr="2B034ED6">
        <w:rPr>
          <w:rFonts w:ascii="Times New Roman" w:hAnsi="Times New Roman" w:cs="Times New Roman"/>
          <w:sz w:val="24"/>
          <w:szCs w:val="24"/>
          <w:lang w:val="lv-LV"/>
        </w:rPr>
        <w:t xml:space="preserve"> sasniedzami līdz 2032. gadam:</w:t>
      </w:r>
      <w:r w:rsidR="33288C91" w:rsidRPr="2B034ED6">
        <w:rPr>
          <w:rFonts w:ascii="Times New Roman" w:hAnsi="Times New Roman" w:cs="Times New Roman"/>
          <w:sz w:val="24"/>
          <w:szCs w:val="24"/>
          <w:lang w:val="lv-LV"/>
        </w:rPr>
        <w:t xml:space="preserve"> </w:t>
      </w:r>
      <w:r w:rsidRPr="2B034ED6">
        <w:rPr>
          <w:rFonts w:ascii="Times New Roman" w:hAnsi="Times New Roman" w:cs="Times New Roman"/>
          <w:sz w:val="24"/>
          <w:szCs w:val="24"/>
          <w:lang w:val="lv-LV"/>
        </w:rPr>
        <w:t xml:space="preserve">(1) izstrādātas vismaz </w:t>
      </w:r>
      <w:r w:rsidR="00B607AA">
        <w:rPr>
          <w:rFonts w:ascii="Times New Roman" w:hAnsi="Times New Roman" w:cs="Times New Roman"/>
          <w:sz w:val="24"/>
          <w:szCs w:val="24"/>
          <w:lang w:val="lv-LV"/>
        </w:rPr>
        <w:t>35</w:t>
      </w:r>
      <w:r w:rsidR="00B607AA" w:rsidRPr="2B034ED6">
        <w:rPr>
          <w:rFonts w:ascii="Times New Roman" w:hAnsi="Times New Roman" w:cs="Times New Roman"/>
          <w:sz w:val="24"/>
          <w:szCs w:val="24"/>
          <w:lang w:val="lv-LV"/>
        </w:rPr>
        <w:t xml:space="preserve"> </w:t>
      </w:r>
      <w:r w:rsidRPr="2B034ED6">
        <w:rPr>
          <w:rFonts w:ascii="Times New Roman" w:hAnsi="Times New Roman" w:cs="Times New Roman"/>
          <w:sz w:val="24"/>
          <w:szCs w:val="24"/>
          <w:lang w:val="lv-LV"/>
        </w:rPr>
        <w:t xml:space="preserve">tehnoloģijas, tai skaitā prototipi, kas atbilst tehnoloģiju gatavības līmenim Nr. 3, 4, no tām vismaz </w:t>
      </w:r>
      <w:r w:rsidR="00404203">
        <w:rPr>
          <w:rFonts w:ascii="Times New Roman" w:hAnsi="Times New Roman" w:cs="Times New Roman"/>
          <w:sz w:val="24"/>
          <w:szCs w:val="24"/>
          <w:lang w:val="lv-LV"/>
        </w:rPr>
        <w:t>23</w:t>
      </w:r>
      <w:r w:rsidRPr="2B034ED6">
        <w:rPr>
          <w:rFonts w:ascii="Times New Roman" w:hAnsi="Times New Roman" w:cs="Times New Roman"/>
          <w:sz w:val="24"/>
          <w:szCs w:val="24"/>
          <w:lang w:val="lv-LV"/>
        </w:rPr>
        <w:t xml:space="preserve"> tehnoloģijas atbilst tehnoloģiju gatavības līmenim Nr. 5, 6.</w:t>
      </w:r>
      <w:r w:rsidR="33288C91" w:rsidRPr="2B034ED6">
        <w:rPr>
          <w:rFonts w:ascii="Times New Roman" w:hAnsi="Times New Roman" w:cs="Times New Roman"/>
          <w:sz w:val="24"/>
          <w:szCs w:val="24"/>
          <w:lang w:val="lv-LV"/>
        </w:rPr>
        <w:t xml:space="preserve">; </w:t>
      </w:r>
      <w:r w:rsidRPr="2B034ED6">
        <w:rPr>
          <w:rFonts w:ascii="Times New Roman" w:hAnsi="Times New Roman" w:cs="Times New Roman"/>
          <w:sz w:val="24"/>
          <w:szCs w:val="24"/>
          <w:lang w:val="lv-LV"/>
        </w:rPr>
        <w:t>(</w:t>
      </w:r>
      <w:r w:rsidR="6094A061" w:rsidRPr="2B034ED6">
        <w:rPr>
          <w:rFonts w:ascii="Times New Roman" w:hAnsi="Times New Roman" w:cs="Times New Roman"/>
          <w:sz w:val="24"/>
          <w:szCs w:val="24"/>
          <w:lang w:val="lv-LV"/>
        </w:rPr>
        <w:t>2</w:t>
      </w:r>
      <w:r w:rsidRPr="2B034ED6">
        <w:rPr>
          <w:rFonts w:ascii="Times New Roman" w:hAnsi="Times New Roman" w:cs="Times New Roman"/>
          <w:sz w:val="24"/>
          <w:szCs w:val="24"/>
          <w:lang w:val="lv-LV"/>
        </w:rPr>
        <w:t xml:space="preserve">) vismaz </w:t>
      </w:r>
      <w:r w:rsidR="00404203">
        <w:rPr>
          <w:rFonts w:ascii="Times New Roman" w:hAnsi="Times New Roman" w:cs="Times New Roman"/>
          <w:sz w:val="24"/>
          <w:szCs w:val="24"/>
          <w:lang w:val="lv-LV"/>
        </w:rPr>
        <w:t>4</w:t>
      </w:r>
      <w:r w:rsidR="00404203" w:rsidRPr="2B034ED6">
        <w:rPr>
          <w:rFonts w:ascii="Times New Roman" w:hAnsi="Times New Roman" w:cs="Times New Roman"/>
          <w:sz w:val="24"/>
          <w:szCs w:val="24"/>
          <w:lang w:val="lv-LV"/>
        </w:rPr>
        <w:t xml:space="preserve"> </w:t>
      </w:r>
      <w:r w:rsidRPr="2B034ED6">
        <w:rPr>
          <w:rFonts w:ascii="Times New Roman" w:hAnsi="Times New Roman" w:cs="Times New Roman"/>
          <w:sz w:val="24"/>
          <w:szCs w:val="24"/>
          <w:lang w:val="lv-LV"/>
        </w:rPr>
        <w:t xml:space="preserve">jaunas </w:t>
      </w:r>
      <w:proofErr w:type="spellStart"/>
      <w:r w:rsidRPr="2B034ED6">
        <w:rPr>
          <w:rFonts w:ascii="Times New Roman" w:hAnsi="Times New Roman" w:cs="Times New Roman"/>
          <w:sz w:val="24"/>
          <w:szCs w:val="24"/>
          <w:lang w:val="lv-LV"/>
        </w:rPr>
        <w:t>komercializācijā</w:t>
      </w:r>
      <w:proofErr w:type="spellEnd"/>
      <w:r w:rsidRPr="2B034ED6">
        <w:rPr>
          <w:rFonts w:ascii="Times New Roman" w:hAnsi="Times New Roman" w:cs="Times New Roman"/>
          <w:sz w:val="24"/>
          <w:szCs w:val="24"/>
          <w:lang w:val="lv-LV"/>
        </w:rPr>
        <w:t xml:space="preserve"> nodotas tehnoloģijas, tai skaitā prototipi.</w:t>
      </w:r>
    </w:p>
    <w:p w14:paraId="6FE9C0E0" w14:textId="06BAAAFF" w:rsidR="00AF6E42" w:rsidRPr="00A824C9" w:rsidRDefault="00114965" w:rsidP="00AF6E42">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06845">
        <w:rPr>
          <w:rFonts w:ascii="Times New Roman" w:hAnsi="Times New Roman" w:cs="Times New Roman"/>
          <w:sz w:val="24"/>
          <w:szCs w:val="24"/>
          <w:lang w:val="lv-LV"/>
        </w:rPr>
        <w:t>7</w:t>
      </w:r>
      <w:r>
        <w:rPr>
          <w:rFonts w:ascii="Times New Roman" w:hAnsi="Times New Roman" w:cs="Times New Roman"/>
          <w:sz w:val="24"/>
          <w:szCs w:val="24"/>
          <w:lang w:val="lv-LV"/>
        </w:rPr>
        <w:t xml:space="preserve">] </w:t>
      </w:r>
      <w:r w:rsidR="00AF6E42" w:rsidRPr="00A824C9">
        <w:rPr>
          <w:rFonts w:ascii="Times New Roman" w:hAnsi="Times New Roman" w:cs="Times New Roman"/>
          <w:sz w:val="24"/>
          <w:szCs w:val="24"/>
          <w:lang w:val="lv-LV"/>
        </w:rPr>
        <w:t xml:space="preserve">Viens no svarīgiem aspektiem inovāciju finansēšanā ir </w:t>
      </w:r>
      <w:r w:rsidR="00AF6E42" w:rsidRPr="00A824C9">
        <w:rPr>
          <w:rFonts w:ascii="Times New Roman" w:hAnsi="Times New Roman" w:cs="Times New Roman"/>
          <w:b/>
          <w:sz w:val="24"/>
          <w:szCs w:val="24"/>
          <w:lang w:val="lv-LV"/>
        </w:rPr>
        <w:t>spēja Latvijas uzņēmumiem iesaistīties</w:t>
      </w:r>
      <w:r w:rsidR="00AF6E42" w:rsidRPr="00A824C9">
        <w:rPr>
          <w:rFonts w:ascii="Times New Roman" w:hAnsi="Times New Roman" w:cs="Times New Roman"/>
          <w:sz w:val="24"/>
          <w:szCs w:val="24"/>
          <w:lang w:val="lv-LV"/>
        </w:rPr>
        <w:t xml:space="preserve"> </w:t>
      </w:r>
      <w:r w:rsidR="00AF6E42" w:rsidRPr="00A824C9">
        <w:rPr>
          <w:rFonts w:ascii="Times New Roman" w:hAnsi="Times New Roman" w:cs="Times New Roman"/>
          <w:b/>
          <w:sz w:val="24"/>
          <w:szCs w:val="24"/>
          <w:lang w:val="lv-LV"/>
        </w:rPr>
        <w:t>ES līmeņa P&amp;A un inovāciju programmās</w:t>
      </w:r>
      <w:r w:rsidR="00AF6E42" w:rsidRPr="00A824C9">
        <w:rPr>
          <w:rFonts w:ascii="Times New Roman" w:hAnsi="Times New Roman" w:cs="Times New Roman"/>
          <w:sz w:val="24"/>
          <w:szCs w:val="24"/>
          <w:lang w:val="lv-LV"/>
        </w:rPr>
        <w:t xml:space="preserve"> un projektu konsorcijos, īpaši – ES galvenajā pētniecības un inovācijas finansēšanas programmā “Apvārsnis </w:t>
      </w:r>
      <w:r w:rsidR="00AE05BA">
        <w:rPr>
          <w:rFonts w:ascii="Times New Roman" w:hAnsi="Times New Roman" w:cs="Times New Roman"/>
          <w:sz w:val="24"/>
          <w:szCs w:val="24"/>
          <w:lang w:val="lv-LV"/>
        </w:rPr>
        <w:t>Eiro</w:t>
      </w:r>
      <w:r w:rsidR="00AF6E42" w:rsidRPr="00A824C9">
        <w:rPr>
          <w:rFonts w:ascii="Times New Roman" w:hAnsi="Times New Roman" w:cs="Times New Roman"/>
          <w:sz w:val="24"/>
          <w:szCs w:val="24"/>
          <w:lang w:val="lv-LV"/>
        </w:rPr>
        <w:t>pa”. Ar nolūku sekmēt šo procesu</w:t>
      </w:r>
      <w:r w:rsidR="0094706C" w:rsidRPr="00A824C9">
        <w:rPr>
          <w:rFonts w:ascii="Times New Roman" w:hAnsi="Times New Roman" w:cs="Times New Roman"/>
          <w:sz w:val="24"/>
          <w:szCs w:val="24"/>
          <w:lang w:val="lv-LV"/>
        </w:rPr>
        <w:t xml:space="preserve"> </w:t>
      </w:r>
      <w:r w:rsidR="00AF6E42" w:rsidRPr="00A824C9">
        <w:rPr>
          <w:rFonts w:ascii="Times New Roman" w:hAnsi="Times New Roman" w:cs="Times New Roman"/>
          <w:sz w:val="24"/>
          <w:szCs w:val="24"/>
          <w:lang w:val="lv-LV"/>
        </w:rPr>
        <w:t>Briselē, Beļģijā</w:t>
      </w:r>
      <w:r w:rsidR="00191446" w:rsidRPr="00A824C9">
        <w:rPr>
          <w:rFonts w:ascii="Times New Roman" w:hAnsi="Times New Roman" w:cs="Times New Roman"/>
          <w:sz w:val="24"/>
          <w:szCs w:val="24"/>
          <w:lang w:val="lv-LV"/>
        </w:rPr>
        <w:t>,</w:t>
      </w:r>
      <w:r w:rsidR="00AF6E42" w:rsidRPr="00A824C9">
        <w:rPr>
          <w:rFonts w:ascii="Times New Roman" w:hAnsi="Times New Roman" w:cs="Times New Roman"/>
          <w:sz w:val="24"/>
          <w:szCs w:val="24"/>
          <w:lang w:val="lv-LV"/>
        </w:rPr>
        <w:t xml:space="preserve"> darbu turpina LIAA inovāciju un tehnoloģiju pārstāvniecība “</w:t>
      </w:r>
      <w:proofErr w:type="spellStart"/>
      <w:r w:rsidR="00AF6E42" w:rsidRPr="00A824C9">
        <w:rPr>
          <w:rFonts w:ascii="Times New Roman" w:hAnsi="Times New Roman" w:cs="Times New Roman"/>
          <w:sz w:val="24"/>
          <w:szCs w:val="24"/>
          <w:lang w:val="lv-LV"/>
        </w:rPr>
        <w:t>Lat.Tech</w:t>
      </w:r>
      <w:proofErr w:type="spellEnd"/>
      <w:r w:rsidR="00AF6E42" w:rsidRPr="00A824C9">
        <w:rPr>
          <w:rFonts w:ascii="Times New Roman" w:hAnsi="Times New Roman" w:cs="Times New Roman"/>
          <w:sz w:val="24"/>
          <w:szCs w:val="24"/>
          <w:lang w:val="lv-LV"/>
        </w:rPr>
        <w:t xml:space="preserve">”. Pārstāvniecība darbojas kā platforma Latvijas inovatīvajiem uzņēmumiem un pētniecības organizācijām programmā “Apvārsnis </w:t>
      </w:r>
      <w:r w:rsidR="00AE05BA">
        <w:rPr>
          <w:rFonts w:ascii="Times New Roman" w:hAnsi="Times New Roman" w:cs="Times New Roman"/>
          <w:sz w:val="24"/>
          <w:szCs w:val="24"/>
          <w:lang w:val="lv-LV"/>
        </w:rPr>
        <w:t>Eiro</w:t>
      </w:r>
      <w:r w:rsidR="00AF6E42" w:rsidRPr="00A824C9">
        <w:rPr>
          <w:rFonts w:ascii="Times New Roman" w:hAnsi="Times New Roman" w:cs="Times New Roman"/>
          <w:sz w:val="24"/>
          <w:szCs w:val="24"/>
          <w:lang w:val="lv-LV"/>
        </w:rPr>
        <w:t xml:space="preserve">pa” ar uzdevumu tos atbalstīt un iesaistīt starptautiskos konsorcijos. Nozīmīgs pārstāvniecības uzdevums ir iekļauties citu valstu līdzīgu biroju vidū, kā arī iezīmēt Latvijas P&amp;A un inovāciju ekselenci Briseles lobiju un lēmumu pieņēmēju vidē. Vadoties pēc LZP publiski pieejamā “Latvijas </w:t>
      </w:r>
      <w:r w:rsidR="00B82D4C">
        <w:rPr>
          <w:rFonts w:ascii="Times New Roman" w:hAnsi="Times New Roman" w:cs="Times New Roman"/>
          <w:sz w:val="24"/>
          <w:szCs w:val="24"/>
          <w:lang w:val="lv-LV"/>
        </w:rPr>
        <w:t>ES</w:t>
      </w:r>
      <w:r w:rsidR="00AF6E42" w:rsidRPr="00A824C9">
        <w:rPr>
          <w:rFonts w:ascii="Times New Roman" w:hAnsi="Times New Roman" w:cs="Times New Roman"/>
          <w:sz w:val="24"/>
          <w:szCs w:val="24"/>
          <w:lang w:val="lv-LV"/>
        </w:rPr>
        <w:t xml:space="preserve"> pētniecības un inovāciju pamatprogrammā “Apvārsnis </w:t>
      </w:r>
      <w:r w:rsidR="00AE05BA">
        <w:rPr>
          <w:rFonts w:ascii="Times New Roman" w:hAnsi="Times New Roman" w:cs="Times New Roman"/>
          <w:sz w:val="24"/>
          <w:szCs w:val="24"/>
          <w:lang w:val="lv-LV"/>
        </w:rPr>
        <w:t>Eiro</w:t>
      </w:r>
      <w:r w:rsidR="00AF6E42" w:rsidRPr="00A824C9">
        <w:rPr>
          <w:rFonts w:ascii="Times New Roman" w:hAnsi="Times New Roman" w:cs="Times New Roman"/>
          <w:sz w:val="24"/>
          <w:szCs w:val="24"/>
          <w:lang w:val="lv-LV"/>
        </w:rPr>
        <w:t xml:space="preserve">pa” pārskata informācijas par periodu līdz 31.04.2024., programmā </w:t>
      </w:r>
      <w:r w:rsidR="00B82D4C">
        <w:rPr>
          <w:rFonts w:ascii="Times New Roman" w:hAnsi="Times New Roman" w:cs="Times New Roman"/>
          <w:sz w:val="24"/>
          <w:szCs w:val="24"/>
          <w:lang w:val="lv-LV"/>
        </w:rPr>
        <w:t>“</w:t>
      </w:r>
      <w:r w:rsidR="00AF6E42" w:rsidRPr="00A824C9">
        <w:rPr>
          <w:rFonts w:ascii="Times New Roman" w:hAnsi="Times New Roman" w:cs="Times New Roman"/>
          <w:sz w:val="24"/>
          <w:szCs w:val="24"/>
          <w:lang w:val="lv-LV"/>
        </w:rPr>
        <w:t xml:space="preserve">Apvārsnis </w:t>
      </w:r>
      <w:r w:rsidR="00AE05BA">
        <w:rPr>
          <w:rFonts w:ascii="Times New Roman" w:hAnsi="Times New Roman" w:cs="Times New Roman"/>
          <w:sz w:val="24"/>
          <w:szCs w:val="24"/>
          <w:lang w:val="lv-LV"/>
        </w:rPr>
        <w:t>Eiro</w:t>
      </w:r>
      <w:r w:rsidR="00AF6E42" w:rsidRPr="00A824C9">
        <w:rPr>
          <w:rFonts w:ascii="Times New Roman" w:hAnsi="Times New Roman" w:cs="Times New Roman"/>
          <w:sz w:val="24"/>
          <w:szCs w:val="24"/>
          <w:lang w:val="lv-LV"/>
        </w:rPr>
        <w:t>pa</w:t>
      </w:r>
      <w:r w:rsidR="00B82D4C">
        <w:rPr>
          <w:rFonts w:ascii="Times New Roman" w:hAnsi="Times New Roman" w:cs="Times New Roman"/>
          <w:sz w:val="24"/>
          <w:szCs w:val="24"/>
          <w:lang w:val="lv-LV"/>
        </w:rPr>
        <w:t>”</w:t>
      </w:r>
      <w:r w:rsidR="00AF6E42" w:rsidRPr="00A824C9">
        <w:rPr>
          <w:rFonts w:ascii="Times New Roman" w:hAnsi="Times New Roman" w:cs="Times New Roman"/>
          <w:sz w:val="24"/>
          <w:szCs w:val="24"/>
          <w:lang w:val="lv-LV"/>
        </w:rPr>
        <w:t xml:space="preserve"> apstiprināti 60 Latvijas uzņēmumu projekta pieteikumi</w:t>
      </w:r>
      <w:r w:rsidR="00AF6E42" w:rsidRPr="1C89E07C">
        <w:rPr>
          <w:rStyle w:val="FootnoteReference"/>
          <w:rFonts w:ascii="Times New Roman" w:hAnsi="Times New Roman" w:cs="Times New Roman"/>
          <w:sz w:val="24"/>
          <w:szCs w:val="24"/>
        </w:rPr>
        <w:footnoteReference w:id="35"/>
      </w:r>
      <w:r w:rsidR="00AF6E42" w:rsidRPr="00A824C9">
        <w:rPr>
          <w:rFonts w:ascii="Times New Roman" w:hAnsi="Times New Roman" w:cs="Times New Roman"/>
          <w:sz w:val="24"/>
          <w:szCs w:val="24"/>
          <w:lang w:val="lv-LV"/>
        </w:rPr>
        <w:t xml:space="preserve">. </w:t>
      </w:r>
    </w:p>
    <w:p w14:paraId="75994489" w14:textId="34854A69" w:rsidR="00AF6E42" w:rsidRPr="004D7B0B" w:rsidRDefault="00555294" w:rsidP="00AF6E42">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7B1A44">
        <w:rPr>
          <w:rFonts w:ascii="Times New Roman" w:hAnsi="Times New Roman" w:cs="Times New Roman"/>
          <w:sz w:val="24"/>
          <w:szCs w:val="24"/>
          <w:lang w:val="lv-LV"/>
        </w:rPr>
        <w:t>8</w:t>
      </w:r>
      <w:r>
        <w:rPr>
          <w:rFonts w:ascii="Times New Roman" w:hAnsi="Times New Roman" w:cs="Times New Roman"/>
          <w:sz w:val="24"/>
          <w:szCs w:val="24"/>
          <w:lang w:val="lv-LV"/>
        </w:rPr>
        <w:t xml:space="preserve">] </w:t>
      </w:r>
      <w:r w:rsidR="00AF6E42" w:rsidRPr="004D7B0B">
        <w:rPr>
          <w:rFonts w:ascii="Times New Roman" w:hAnsi="Times New Roman" w:cs="Times New Roman"/>
          <w:sz w:val="24"/>
          <w:szCs w:val="24"/>
          <w:lang w:val="lv-LV"/>
        </w:rPr>
        <w:t xml:space="preserve">P&amp;A un </w:t>
      </w:r>
      <w:proofErr w:type="spellStart"/>
      <w:r w:rsidR="00AF6E42" w:rsidRPr="004D7B0B">
        <w:rPr>
          <w:rFonts w:ascii="Times New Roman" w:hAnsi="Times New Roman" w:cs="Times New Roman"/>
          <w:sz w:val="24"/>
          <w:szCs w:val="24"/>
          <w:lang w:val="lv-LV"/>
        </w:rPr>
        <w:t>zināt</w:t>
      </w:r>
      <w:r w:rsidR="00EF50AF">
        <w:rPr>
          <w:rFonts w:ascii="Times New Roman" w:hAnsi="Times New Roman" w:cs="Times New Roman"/>
          <w:sz w:val="24"/>
          <w:szCs w:val="24"/>
          <w:lang w:val="lv-LV"/>
        </w:rPr>
        <w:t>n</w:t>
      </w:r>
      <w:r w:rsidR="00AF6E42" w:rsidRPr="004D7B0B">
        <w:rPr>
          <w:rFonts w:ascii="Times New Roman" w:hAnsi="Times New Roman" w:cs="Times New Roman"/>
          <w:sz w:val="24"/>
          <w:szCs w:val="24"/>
          <w:lang w:val="lv-LV"/>
        </w:rPr>
        <w:t>ietilpīgo</w:t>
      </w:r>
      <w:proofErr w:type="spellEnd"/>
      <w:r w:rsidR="00AF6E42" w:rsidRPr="004D7B0B">
        <w:rPr>
          <w:rFonts w:ascii="Times New Roman" w:hAnsi="Times New Roman" w:cs="Times New Roman"/>
          <w:sz w:val="24"/>
          <w:szCs w:val="24"/>
          <w:lang w:val="lv-LV"/>
        </w:rPr>
        <w:t xml:space="preserve"> inovāciju attīstībai ir būtiska Latvijas nepārtrauktā sadarbība ar starptautiskām organizācijām, t.i.</w:t>
      </w:r>
      <w:r w:rsidR="00EF50AF">
        <w:rPr>
          <w:rFonts w:ascii="Times New Roman" w:hAnsi="Times New Roman" w:cs="Times New Roman"/>
          <w:sz w:val="24"/>
          <w:szCs w:val="24"/>
          <w:lang w:val="lv-LV"/>
        </w:rPr>
        <w:t>,</w:t>
      </w:r>
      <w:r w:rsidR="00AF6E42" w:rsidRPr="004D7B0B">
        <w:rPr>
          <w:rFonts w:ascii="Times New Roman" w:hAnsi="Times New Roman" w:cs="Times New Roman"/>
          <w:sz w:val="24"/>
          <w:szCs w:val="24"/>
          <w:lang w:val="lv-LV"/>
        </w:rPr>
        <w:t xml:space="preserve"> ar EKA un CERN. Latvijas dalība organizācijās sniedz labus rezultātus un jauno ekosistēmas dalībnieku skaits paplašinās katru gadu. Kopumā Latvijas organizācijas sekmīgi </w:t>
      </w:r>
      <w:r w:rsidR="00AF6E42">
        <w:rPr>
          <w:rFonts w:ascii="Times New Roman" w:hAnsi="Times New Roman" w:cs="Times New Roman"/>
          <w:sz w:val="24"/>
          <w:szCs w:val="24"/>
          <w:lang w:val="lv-LV"/>
        </w:rPr>
        <w:t>īstenojušas</w:t>
      </w:r>
      <w:r w:rsidR="00AF6E42" w:rsidRPr="004D7B0B">
        <w:rPr>
          <w:rFonts w:ascii="Times New Roman" w:hAnsi="Times New Roman" w:cs="Times New Roman"/>
          <w:sz w:val="24"/>
          <w:szCs w:val="24"/>
          <w:lang w:val="lv-LV"/>
        </w:rPr>
        <w:t xml:space="preserve"> vai īsteno vairāk nekā 100 EKA projektus un 9 CERN pētniecības projektus. </w:t>
      </w:r>
      <w:r w:rsidR="00AF6E42" w:rsidRPr="7959D458">
        <w:rPr>
          <w:rFonts w:ascii="Times New Roman" w:hAnsi="Times New Roman" w:cs="Times New Roman"/>
          <w:sz w:val="24"/>
          <w:szCs w:val="24"/>
          <w:lang w:val="lv-LV"/>
        </w:rPr>
        <w:t xml:space="preserve">Latvija ir četru būtisku starptautisko kosmosa misiju dalībniece: </w:t>
      </w:r>
      <w:proofErr w:type="spellStart"/>
      <w:r w:rsidR="006050A6" w:rsidRPr="00BF1F28">
        <w:rPr>
          <w:rFonts w:ascii="Times New Roman" w:hAnsi="Times New Roman" w:cs="Times New Roman"/>
          <w:sz w:val="24"/>
          <w:szCs w:val="24"/>
          <w:lang w:val="lv-LV"/>
        </w:rPr>
        <w:t>Lunar</w:t>
      </w:r>
      <w:proofErr w:type="spellEnd"/>
      <w:r w:rsidR="006050A6" w:rsidRPr="00BF1F28">
        <w:rPr>
          <w:rFonts w:ascii="Times New Roman" w:hAnsi="Times New Roman" w:cs="Times New Roman"/>
          <w:sz w:val="24"/>
          <w:szCs w:val="24"/>
          <w:lang w:val="lv-LV"/>
        </w:rPr>
        <w:t xml:space="preserve"> </w:t>
      </w:r>
      <w:proofErr w:type="spellStart"/>
      <w:r w:rsidR="006050A6" w:rsidRPr="00BF1F28">
        <w:rPr>
          <w:rFonts w:ascii="Times New Roman" w:hAnsi="Times New Roman" w:cs="Times New Roman"/>
          <w:sz w:val="24"/>
          <w:szCs w:val="24"/>
          <w:lang w:val="lv-LV"/>
        </w:rPr>
        <w:t>Gateway</w:t>
      </w:r>
      <w:proofErr w:type="spellEnd"/>
      <w:r w:rsidR="00754FE3">
        <w:rPr>
          <w:rFonts w:ascii="Times New Roman" w:hAnsi="Times New Roman" w:cs="Times New Roman"/>
          <w:sz w:val="24"/>
          <w:szCs w:val="24"/>
          <w:lang w:val="lv-LV"/>
        </w:rPr>
        <w:t xml:space="preserve"> (pie-Mēness kosmosa stacija)</w:t>
      </w:r>
      <w:r w:rsidR="00754FE3">
        <w:rPr>
          <w:rStyle w:val="FootnoteReference"/>
          <w:rFonts w:ascii="Times New Roman" w:hAnsi="Times New Roman" w:cs="Times New Roman"/>
          <w:sz w:val="24"/>
          <w:szCs w:val="24"/>
          <w:lang w:val="lv-LV"/>
        </w:rPr>
        <w:footnoteReference w:id="36"/>
      </w:r>
      <w:r w:rsidR="00D663CA">
        <w:rPr>
          <w:rFonts w:ascii="Times New Roman" w:hAnsi="Times New Roman" w:cs="Times New Roman"/>
          <w:sz w:val="24"/>
          <w:szCs w:val="24"/>
          <w:lang w:val="lv-LV"/>
        </w:rPr>
        <w:t xml:space="preserve">, </w:t>
      </w:r>
      <w:r w:rsidR="00AF6E42" w:rsidRPr="7959D458">
        <w:rPr>
          <w:rFonts w:ascii="Times New Roman" w:hAnsi="Times New Roman" w:cs="Times New Roman"/>
          <w:sz w:val="24"/>
          <w:szCs w:val="24"/>
          <w:lang w:val="lv-LV"/>
        </w:rPr>
        <w:t xml:space="preserve">misija </w:t>
      </w:r>
      <w:r w:rsidR="006050A6" w:rsidRPr="35A18D22">
        <w:rPr>
          <w:rFonts w:ascii="Times New Roman" w:hAnsi="Times New Roman" w:cs="Times New Roman"/>
          <w:sz w:val="24"/>
          <w:szCs w:val="24"/>
          <w:lang w:val="lv-LV"/>
        </w:rPr>
        <w:t>Hēra</w:t>
      </w:r>
      <w:r w:rsidR="00AF6E42" w:rsidRPr="7959D458">
        <w:rPr>
          <w:rFonts w:ascii="Times New Roman" w:hAnsi="Times New Roman" w:cs="Times New Roman"/>
          <w:sz w:val="24"/>
          <w:szCs w:val="24"/>
          <w:lang w:val="lv-LV"/>
        </w:rPr>
        <w:t xml:space="preserve"> (Zemes aizsardzība no asteroīdiem)</w:t>
      </w:r>
      <w:r w:rsidR="00754FE3">
        <w:rPr>
          <w:rStyle w:val="FootnoteReference"/>
          <w:rFonts w:ascii="Times New Roman" w:hAnsi="Times New Roman" w:cs="Times New Roman"/>
          <w:sz w:val="24"/>
          <w:szCs w:val="24"/>
          <w:lang w:val="lv-LV"/>
        </w:rPr>
        <w:footnoteReference w:id="37"/>
      </w:r>
      <w:r w:rsidR="00AF6E42" w:rsidRPr="7959D458">
        <w:rPr>
          <w:rFonts w:ascii="Times New Roman" w:hAnsi="Times New Roman" w:cs="Times New Roman"/>
          <w:sz w:val="24"/>
          <w:szCs w:val="24"/>
          <w:lang w:val="lv-LV"/>
        </w:rPr>
        <w:t>, ES kosmosa novērošanas un uzraudzības</w:t>
      </w:r>
      <w:r w:rsidR="00B96697" w:rsidRPr="00B96697">
        <w:rPr>
          <w:rFonts w:ascii="Times New Roman" w:hAnsi="Times New Roman" w:cs="Times New Roman"/>
          <w:sz w:val="24"/>
          <w:szCs w:val="24"/>
          <w:lang w:val="lv-LV"/>
        </w:rPr>
        <w:t xml:space="preserve"> </w:t>
      </w:r>
      <w:r w:rsidR="00B96697" w:rsidRPr="7959D458">
        <w:rPr>
          <w:rFonts w:ascii="Times New Roman" w:hAnsi="Times New Roman" w:cs="Times New Roman"/>
          <w:sz w:val="24"/>
          <w:szCs w:val="24"/>
          <w:lang w:val="lv-LV"/>
        </w:rPr>
        <w:t>partnerībā</w:t>
      </w:r>
      <w:r w:rsidR="00754FE3">
        <w:rPr>
          <w:rStyle w:val="FootnoteReference"/>
          <w:rFonts w:ascii="Times New Roman" w:hAnsi="Times New Roman" w:cs="Times New Roman"/>
          <w:sz w:val="24"/>
          <w:szCs w:val="24"/>
          <w:lang w:val="lv-LV"/>
        </w:rPr>
        <w:footnoteReference w:id="38"/>
      </w:r>
      <w:r w:rsidR="00754FE3">
        <w:rPr>
          <w:rFonts w:ascii="Times New Roman" w:hAnsi="Times New Roman" w:cs="Times New Roman"/>
          <w:sz w:val="24"/>
          <w:szCs w:val="24"/>
          <w:lang w:val="lv-LV"/>
        </w:rPr>
        <w:t xml:space="preserve"> </w:t>
      </w:r>
      <w:r w:rsidR="00AF6E42" w:rsidRPr="7959D458">
        <w:rPr>
          <w:rFonts w:ascii="Times New Roman" w:hAnsi="Times New Roman" w:cs="Times New Roman"/>
          <w:sz w:val="24"/>
          <w:szCs w:val="24"/>
          <w:lang w:val="lv-LV"/>
        </w:rPr>
        <w:t xml:space="preserve">un </w:t>
      </w:r>
      <w:r w:rsidR="00521109" w:rsidRPr="00BF1F28">
        <w:rPr>
          <w:rFonts w:ascii="Times New Roman" w:hAnsi="Times New Roman" w:cs="Times New Roman"/>
          <w:sz w:val="24"/>
          <w:szCs w:val="24"/>
          <w:lang w:val="lv-LV"/>
        </w:rPr>
        <w:t>Baltijas Zemes novērošanas platforma</w:t>
      </w:r>
      <w:r w:rsidR="00754FE3">
        <w:rPr>
          <w:rFonts w:ascii="Times New Roman" w:hAnsi="Times New Roman" w:cs="Times New Roman"/>
          <w:sz w:val="24"/>
          <w:szCs w:val="24"/>
          <w:lang w:val="lv-LV"/>
        </w:rPr>
        <w:t xml:space="preserve"> (kā</w:t>
      </w:r>
      <w:r w:rsidR="00AF6E42" w:rsidRPr="7959D458">
        <w:rPr>
          <w:rFonts w:ascii="Times New Roman" w:hAnsi="Times New Roman" w:cs="Times New Roman"/>
          <w:sz w:val="24"/>
          <w:szCs w:val="24"/>
          <w:lang w:val="lv-LV"/>
        </w:rPr>
        <w:t xml:space="preserve"> </w:t>
      </w:r>
      <w:r w:rsidR="003747EA">
        <w:rPr>
          <w:rFonts w:ascii="Times New Roman" w:hAnsi="Times New Roman" w:cs="Times New Roman"/>
          <w:sz w:val="24"/>
          <w:szCs w:val="24"/>
          <w:lang w:val="lv-LV"/>
        </w:rPr>
        <w:t>Baltijas</w:t>
      </w:r>
      <w:r w:rsidR="00754FE3">
        <w:rPr>
          <w:rFonts w:ascii="Times New Roman" w:hAnsi="Times New Roman" w:cs="Times New Roman"/>
          <w:sz w:val="24"/>
          <w:szCs w:val="24"/>
          <w:lang w:val="lv-LV"/>
        </w:rPr>
        <w:t xml:space="preserve"> </w:t>
      </w:r>
      <w:r w:rsidR="003747EA">
        <w:rPr>
          <w:rFonts w:ascii="Times New Roman" w:hAnsi="Times New Roman" w:cs="Times New Roman"/>
          <w:sz w:val="24"/>
          <w:szCs w:val="24"/>
          <w:lang w:val="lv-LV"/>
        </w:rPr>
        <w:t>konsorcij</w:t>
      </w:r>
      <w:r w:rsidR="00521109">
        <w:rPr>
          <w:rFonts w:ascii="Times New Roman" w:hAnsi="Times New Roman" w:cs="Times New Roman"/>
          <w:sz w:val="24"/>
          <w:szCs w:val="24"/>
          <w:lang w:val="lv-LV"/>
        </w:rPr>
        <w:t>a koordinators</w:t>
      </w:r>
      <w:r w:rsidR="00754FE3">
        <w:rPr>
          <w:rFonts w:ascii="Times New Roman" w:hAnsi="Times New Roman" w:cs="Times New Roman"/>
          <w:sz w:val="24"/>
          <w:szCs w:val="24"/>
          <w:lang w:val="lv-LV"/>
        </w:rPr>
        <w:t>)</w:t>
      </w:r>
      <w:r w:rsidR="00B96697">
        <w:rPr>
          <w:rStyle w:val="FootnoteReference"/>
          <w:rFonts w:ascii="Times New Roman" w:hAnsi="Times New Roman" w:cs="Times New Roman"/>
          <w:sz w:val="24"/>
          <w:szCs w:val="24"/>
          <w:lang w:val="lv-LV"/>
        </w:rPr>
        <w:footnoteReference w:id="39"/>
      </w:r>
      <w:r w:rsidR="00AF6E42" w:rsidRPr="004D7B0B">
        <w:rPr>
          <w:rFonts w:ascii="Times New Roman" w:hAnsi="Times New Roman" w:cs="Times New Roman"/>
          <w:sz w:val="24"/>
          <w:szCs w:val="24"/>
          <w:lang w:val="lv-LV"/>
        </w:rPr>
        <w:t>. Vairāki Latvijas zinātnieki ir iesaistīti CERN liel</w:t>
      </w:r>
      <w:r w:rsidR="00E74D99">
        <w:rPr>
          <w:rFonts w:ascii="Times New Roman" w:hAnsi="Times New Roman" w:cs="Times New Roman"/>
          <w:sz w:val="24"/>
          <w:szCs w:val="24"/>
          <w:lang w:val="lv-LV"/>
        </w:rPr>
        <w:t>a</w:t>
      </w:r>
      <w:r w:rsidR="00AF6E42" w:rsidRPr="004D7B0B">
        <w:rPr>
          <w:rFonts w:ascii="Times New Roman" w:hAnsi="Times New Roman" w:cs="Times New Roman"/>
          <w:sz w:val="24"/>
          <w:szCs w:val="24"/>
          <w:lang w:val="lv-LV"/>
        </w:rPr>
        <w:t xml:space="preserve"> mēroga projektos, tostarp dibinot </w:t>
      </w:r>
      <w:r w:rsidR="00AF6E42" w:rsidRPr="00754FE3">
        <w:rPr>
          <w:rFonts w:ascii="Times New Roman" w:hAnsi="Times New Roman" w:cs="Times New Roman"/>
          <w:sz w:val="24"/>
          <w:szCs w:val="24"/>
          <w:lang w:val="lv-LV"/>
        </w:rPr>
        <w:t>Inovatīvu daļiņu terapijas centru Baltijā</w:t>
      </w:r>
      <w:r w:rsidR="00754FE3">
        <w:rPr>
          <w:rStyle w:val="FootnoteReference"/>
          <w:rFonts w:ascii="Times New Roman" w:hAnsi="Times New Roman" w:cs="Times New Roman"/>
          <w:sz w:val="24"/>
          <w:szCs w:val="24"/>
          <w:lang w:val="lv-LV"/>
        </w:rPr>
        <w:footnoteReference w:id="40"/>
      </w:r>
      <w:r w:rsidR="00AF6E42" w:rsidRPr="7959D458">
        <w:rPr>
          <w:rFonts w:ascii="Times New Roman" w:hAnsi="Times New Roman" w:cs="Times New Roman"/>
          <w:sz w:val="24"/>
          <w:szCs w:val="24"/>
          <w:lang w:val="lv-LV"/>
        </w:rPr>
        <w:t>, kas attīstīs inovatīv</w:t>
      </w:r>
      <w:r w:rsidR="00E74D99" w:rsidRPr="7959D458">
        <w:rPr>
          <w:rFonts w:ascii="Times New Roman" w:hAnsi="Times New Roman" w:cs="Times New Roman"/>
          <w:sz w:val="24"/>
          <w:szCs w:val="24"/>
          <w:lang w:val="lv-LV"/>
        </w:rPr>
        <w:t>u</w:t>
      </w:r>
      <w:r w:rsidR="00AF6E42" w:rsidRPr="7959D458">
        <w:rPr>
          <w:rFonts w:ascii="Times New Roman" w:hAnsi="Times New Roman" w:cs="Times New Roman"/>
          <w:sz w:val="24"/>
          <w:szCs w:val="24"/>
          <w:lang w:val="lv-LV"/>
        </w:rPr>
        <w:t xml:space="preserve"> </w:t>
      </w:r>
      <w:r w:rsidR="00E74D99" w:rsidRPr="7959D458">
        <w:rPr>
          <w:rFonts w:ascii="Times New Roman" w:hAnsi="Times New Roman" w:cs="Times New Roman"/>
          <w:sz w:val="24"/>
          <w:szCs w:val="24"/>
          <w:lang w:val="lv-LV"/>
        </w:rPr>
        <w:t xml:space="preserve">metodoloģiju </w:t>
      </w:r>
      <w:r w:rsidR="00AF6E42" w:rsidRPr="7959D458">
        <w:rPr>
          <w:rFonts w:ascii="Times New Roman" w:hAnsi="Times New Roman" w:cs="Times New Roman"/>
          <w:sz w:val="24"/>
          <w:szCs w:val="24"/>
          <w:lang w:val="lv-LV"/>
        </w:rPr>
        <w:t>onkoloģisko slimību ārstēšanai.</w:t>
      </w:r>
    </w:p>
    <w:p w14:paraId="13E74305" w14:textId="5D636C94" w:rsidR="00AF6E42" w:rsidRPr="004D7B0B" w:rsidRDefault="00AF6E42" w:rsidP="00AF6E42">
      <w:pPr>
        <w:spacing w:after="0" w:line="240" w:lineRule="auto"/>
        <w:ind w:firstLine="720"/>
        <w:jc w:val="both"/>
        <w:rPr>
          <w:rFonts w:ascii="Times New Roman" w:hAnsi="Times New Roman" w:cs="Times New Roman"/>
          <w:sz w:val="24"/>
          <w:szCs w:val="24"/>
          <w:lang w:val="lv-LV"/>
        </w:rPr>
      </w:pPr>
      <w:r w:rsidRPr="004D7B0B">
        <w:rPr>
          <w:rFonts w:ascii="Times New Roman" w:hAnsi="Times New Roman" w:cs="Times New Roman"/>
          <w:sz w:val="24"/>
          <w:szCs w:val="24"/>
          <w:lang w:val="lv-LV"/>
        </w:rPr>
        <w:t xml:space="preserve">Sadarbībā ar EM, IZM un EKA veikti divi pētījumi par stratēģiskām investīcijām Latvijas infrastruktūrā kosmosa un RIS3 nozaru attīstības </w:t>
      </w:r>
      <w:proofErr w:type="spellStart"/>
      <w:r w:rsidRPr="004D7B0B">
        <w:rPr>
          <w:rFonts w:ascii="Times New Roman" w:hAnsi="Times New Roman" w:cs="Times New Roman"/>
          <w:sz w:val="24"/>
          <w:szCs w:val="24"/>
          <w:lang w:val="lv-LV"/>
        </w:rPr>
        <w:t>iespējošanai</w:t>
      </w:r>
      <w:proofErr w:type="spellEnd"/>
      <w:r w:rsidRPr="004D7B0B">
        <w:rPr>
          <w:rFonts w:ascii="Times New Roman" w:hAnsi="Times New Roman" w:cs="Times New Roman"/>
          <w:sz w:val="24"/>
          <w:szCs w:val="24"/>
          <w:lang w:val="lv-LV"/>
        </w:rPr>
        <w:t xml:space="preserve"> un par </w:t>
      </w:r>
      <w:proofErr w:type="spellStart"/>
      <w:r w:rsidRPr="004D7B0B">
        <w:rPr>
          <w:rFonts w:ascii="Times New Roman" w:hAnsi="Times New Roman" w:cs="Times New Roman"/>
          <w:sz w:val="24"/>
          <w:szCs w:val="24"/>
          <w:lang w:val="lv-LV"/>
        </w:rPr>
        <w:t>cilvēkkapitāl</w:t>
      </w:r>
      <w:r w:rsidR="00601872">
        <w:rPr>
          <w:rFonts w:ascii="Times New Roman" w:hAnsi="Times New Roman" w:cs="Times New Roman"/>
          <w:sz w:val="24"/>
          <w:szCs w:val="24"/>
          <w:lang w:val="lv-LV"/>
        </w:rPr>
        <w:t>a</w:t>
      </w:r>
      <w:proofErr w:type="spellEnd"/>
      <w:r w:rsidR="00601872">
        <w:rPr>
          <w:rFonts w:ascii="Times New Roman" w:hAnsi="Times New Roman" w:cs="Times New Roman"/>
          <w:sz w:val="24"/>
          <w:szCs w:val="24"/>
          <w:lang w:val="lv-LV"/>
        </w:rPr>
        <w:t xml:space="preserve"> nodrošinājuma izaicinājumiem</w:t>
      </w:r>
      <w:r w:rsidRPr="004D7B0B">
        <w:rPr>
          <w:rFonts w:ascii="Times New Roman" w:hAnsi="Times New Roman" w:cs="Times New Roman"/>
          <w:sz w:val="24"/>
          <w:szCs w:val="24"/>
          <w:lang w:val="lv-LV"/>
        </w:rPr>
        <w:t xml:space="preserve"> kosmosa nozares attīstībai. </w:t>
      </w:r>
    </w:p>
    <w:p w14:paraId="2A02C50D" w14:textId="4F4006E9" w:rsidR="00AF6E42" w:rsidRPr="00991CAF" w:rsidRDefault="00601872" w:rsidP="00AF6E42">
      <w:pPr>
        <w:spacing w:after="0" w:line="240" w:lineRule="auto"/>
        <w:ind w:firstLine="720"/>
        <w:jc w:val="both"/>
        <w:rPr>
          <w:lang w:val="lv-LV"/>
        </w:rPr>
      </w:pPr>
      <w:r w:rsidRPr="00991CAF">
        <w:rPr>
          <w:rFonts w:ascii="Times New Roman" w:hAnsi="Times New Roman" w:cs="Times New Roman"/>
          <w:sz w:val="24"/>
          <w:szCs w:val="24"/>
          <w:lang w:val="lv-LV"/>
        </w:rPr>
        <w:t>[</w:t>
      </w:r>
      <w:r w:rsidR="00AE322A" w:rsidRPr="0014538D">
        <w:rPr>
          <w:rFonts w:ascii="Times New Roman" w:hAnsi="Times New Roman" w:cs="Times New Roman"/>
          <w:sz w:val="24"/>
          <w:szCs w:val="24"/>
          <w:lang w:val="lv-LV"/>
        </w:rPr>
        <w:t>9</w:t>
      </w:r>
      <w:r w:rsidRPr="00991CAF">
        <w:rPr>
          <w:rFonts w:ascii="Times New Roman" w:hAnsi="Times New Roman" w:cs="Times New Roman"/>
          <w:sz w:val="24"/>
          <w:szCs w:val="24"/>
          <w:lang w:val="lv-LV"/>
        </w:rPr>
        <w:t xml:space="preserve">] </w:t>
      </w:r>
      <w:r w:rsidR="00AF6E42" w:rsidRPr="00991CAF">
        <w:rPr>
          <w:rFonts w:ascii="Times New Roman" w:hAnsi="Times New Roman" w:cs="Times New Roman"/>
          <w:sz w:val="24"/>
          <w:szCs w:val="24"/>
          <w:lang w:val="lv-LV"/>
        </w:rPr>
        <w:t xml:space="preserve">2022. un 2023. gadā tika uzsākts darbs pie jaunu </w:t>
      </w:r>
      <w:r w:rsidR="00AF6E42" w:rsidRPr="00991CAF">
        <w:rPr>
          <w:rFonts w:ascii="Times New Roman" w:hAnsi="Times New Roman" w:cs="Times New Roman"/>
          <w:b/>
          <w:sz w:val="24"/>
          <w:szCs w:val="24"/>
          <w:lang w:val="lv-LV"/>
        </w:rPr>
        <w:t>inovāciju un pētniecības atbalsta programmu īstenošanas</w:t>
      </w:r>
      <w:r w:rsidR="00AF6E42" w:rsidRPr="00991CAF">
        <w:rPr>
          <w:rFonts w:ascii="Times New Roman" w:hAnsi="Times New Roman" w:cs="Times New Roman"/>
          <w:sz w:val="24"/>
          <w:szCs w:val="24"/>
          <w:lang w:val="lv-LV"/>
        </w:rPr>
        <w:t>, kurām finansējums pieejams no ES daudzgadu budžeta 2021.</w:t>
      </w:r>
      <w:r w:rsidR="00D11508" w:rsidRPr="00991CAF">
        <w:rPr>
          <w:rFonts w:ascii="Times New Roman" w:hAnsi="Times New Roman" w:cs="Times New Roman"/>
          <w:sz w:val="24"/>
          <w:szCs w:val="24"/>
          <w:lang w:val="lv-LV"/>
        </w:rPr>
        <w:t xml:space="preserve"> </w:t>
      </w:r>
      <w:r w:rsidR="00AF6E42" w:rsidRPr="00991CAF">
        <w:rPr>
          <w:rFonts w:ascii="Times New Roman" w:hAnsi="Times New Roman" w:cs="Times New Roman"/>
          <w:sz w:val="24"/>
          <w:szCs w:val="24"/>
          <w:lang w:val="lv-LV"/>
        </w:rPr>
        <w:t>-</w:t>
      </w:r>
      <w:r w:rsidR="00D11508" w:rsidRPr="00991CAF">
        <w:rPr>
          <w:rFonts w:ascii="Times New Roman" w:hAnsi="Times New Roman" w:cs="Times New Roman"/>
          <w:sz w:val="24"/>
          <w:szCs w:val="24"/>
          <w:lang w:val="lv-LV"/>
        </w:rPr>
        <w:t xml:space="preserve"> </w:t>
      </w:r>
      <w:r w:rsidR="00AF6E42" w:rsidRPr="00991CAF">
        <w:rPr>
          <w:rFonts w:ascii="Times New Roman" w:hAnsi="Times New Roman" w:cs="Times New Roman"/>
          <w:sz w:val="24"/>
          <w:szCs w:val="24"/>
          <w:lang w:val="lv-LV"/>
        </w:rPr>
        <w:t>2027. gadam un Atveseļošanas fonda plāna</w:t>
      </w:r>
      <w:r>
        <w:rPr>
          <w:rStyle w:val="FootnoteReference"/>
          <w:rFonts w:ascii="Times New Roman" w:hAnsi="Times New Roman" w:cs="Times New Roman"/>
          <w:sz w:val="24"/>
          <w:szCs w:val="24"/>
          <w:lang w:val="lv-LV"/>
        </w:rPr>
        <w:footnoteReference w:id="41"/>
      </w:r>
      <w:r w:rsidR="00AF6E42" w:rsidRPr="00991CAF">
        <w:rPr>
          <w:rFonts w:ascii="Times New Roman" w:hAnsi="Times New Roman" w:cs="Times New Roman"/>
          <w:sz w:val="24"/>
          <w:szCs w:val="24"/>
          <w:lang w:val="lv-LV"/>
        </w:rPr>
        <w:t>.</w:t>
      </w:r>
      <w:r w:rsidR="00AF6E42" w:rsidRPr="00991CAF">
        <w:rPr>
          <w:lang w:val="lv-LV"/>
        </w:rPr>
        <w:t xml:space="preserve"> </w:t>
      </w:r>
    </w:p>
    <w:p w14:paraId="474E39F8" w14:textId="57B7CACD" w:rsidR="00AF6E42" w:rsidRPr="00991CAF" w:rsidRDefault="00C1006B" w:rsidP="00AF6E42">
      <w:pPr>
        <w:spacing w:after="0" w:line="240" w:lineRule="auto"/>
        <w:ind w:firstLine="720"/>
        <w:jc w:val="both"/>
        <w:rPr>
          <w:rFonts w:ascii="Times New Roman" w:hAnsi="Times New Roman" w:cs="Times New Roman"/>
          <w:sz w:val="24"/>
          <w:szCs w:val="24"/>
          <w:lang w:val="lv-LV"/>
        </w:rPr>
      </w:pPr>
      <w:r w:rsidRPr="00991CAF">
        <w:rPr>
          <w:rFonts w:ascii="Times New Roman" w:hAnsi="Times New Roman" w:cs="Times New Roman"/>
          <w:sz w:val="24"/>
          <w:szCs w:val="24"/>
          <w:lang w:val="lv-LV"/>
        </w:rPr>
        <w:t xml:space="preserve">[10] </w:t>
      </w:r>
      <w:r w:rsidR="00AF6E42" w:rsidRPr="00991CAF">
        <w:rPr>
          <w:rFonts w:ascii="Times New Roman" w:hAnsi="Times New Roman" w:cs="Times New Roman"/>
          <w:sz w:val="24"/>
          <w:szCs w:val="24"/>
          <w:lang w:val="lv-LV"/>
        </w:rPr>
        <w:t xml:space="preserve">2022. </w:t>
      </w:r>
      <w:r w:rsidR="00AF6E42" w:rsidRPr="0014538D">
        <w:rPr>
          <w:rFonts w:ascii="Times New Roman" w:hAnsi="Times New Roman" w:cs="Times New Roman"/>
          <w:sz w:val="24"/>
          <w:szCs w:val="24"/>
          <w:lang w:val="lv-LV"/>
        </w:rPr>
        <w:t xml:space="preserve">gadā </w:t>
      </w:r>
      <w:r w:rsidR="00754FE3">
        <w:rPr>
          <w:rFonts w:ascii="Times New Roman" w:hAnsi="Times New Roman" w:cs="Times New Roman"/>
          <w:sz w:val="24"/>
          <w:szCs w:val="24"/>
          <w:lang w:val="lv-LV"/>
        </w:rPr>
        <w:t>tika parakstīts</w:t>
      </w:r>
      <w:r w:rsidR="00754FE3">
        <w:rPr>
          <w:rStyle w:val="FootnoteReference"/>
          <w:rFonts w:ascii="Times New Roman" w:hAnsi="Times New Roman" w:cs="Times New Roman"/>
          <w:sz w:val="24"/>
          <w:szCs w:val="24"/>
          <w:lang w:val="lv-LV"/>
        </w:rPr>
        <w:footnoteReference w:id="42"/>
      </w:r>
      <w:r w:rsidR="00AF6E42" w:rsidRPr="00991CAF">
        <w:rPr>
          <w:rFonts w:ascii="Times New Roman" w:hAnsi="Times New Roman" w:cs="Times New Roman"/>
          <w:sz w:val="24"/>
          <w:szCs w:val="24"/>
          <w:lang w:val="lv-LV"/>
        </w:rPr>
        <w:t xml:space="preserve"> </w:t>
      </w:r>
      <w:r w:rsidR="00AF6E42" w:rsidRPr="00991CAF">
        <w:rPr>
          <w:rFonts w:ascii="Times New Roman" w:hAnsi="Times New Roman" w:cs="Times New Roman"/>
          <w:b/>
          <w:sz w:val="24"/>
          <w:szCs w:val="24"/>
          <w:lang w:val="lv-LV"/>
        </w:rPr>
        <w:t xml:space="preserve">saprašanās </w:t>
      </w:r>
      <w:r w:rsidR="00AF6E42" w:rsidRPr="0014538D">
        <w:rPr>
          <w:rFonts w:ascii="Times New Roman" w:hAnsi="Times New Roman" w:cs="Times New Roman"/>
          <w:b/>
          <w:sz w:val="24"/>
          <w:szCs w:val="24"/>
          <w:lang w:val="lv-LV"/>
        </w:rPr>
        <w:t>memorand</w:t>
      </w:r>
      <w:r w:rsidR="00754FE3">
        <w:rPr>
          <w:rFonts w:ascii="Times New Roman" w:hAnsi="Times New Roman" w:cs="Times New Roman"/>
          <w:b/>
          <w:sz w:val="24"/>
          <w:szCs w:val="24"/>
          <w:lang w:val="lv-LV"/>
        </w:rPr>
        <w:t>s</w:t>
      </w:r>
      <w:r w:rsidR="00AF6E42" w:rsidRPr="00991CAF">
        <w:rPr>
          <w:rFonts w:ascii="Times New Roman" w:hAnsi="Times New Roman" w:cs="Times New Roman"/>
          <w:b/>
          <w:sz w:val="24"/>
          <w:szCs w:val="24"/>
          <w:lang w:val="lv-LV"/>
        </w:rPr>
        <w:t xml:space="preserve"> Latvijas spēju attīstībai elektronikai nepieciešamo mikroshēmu ražošanai</w:t>
      </w:r>
      <w:r w:rsidR="00AF6E42" w:rsidRPr="0014538D">
        <w:rPr>
          <w:rFonts w:ascii="Times New Roman" w:hAnsi="Times New Roman" w:cs="Times New Roman"/>
          <w:sz w:val="24"/>
          <w:szCs w:val="24"/>
          <w:lang w:val="lv-LV"/>
        </w:rPr>
        <w:t>.</w:t>
      </w:r>
      <w:r w:rsidR="00AF6E42" w:rsidRPr="00991CAF">
        <w:rPr>
          <w:lang w:val="lv-LV"/>
        </w:rPr>
        <w:t xml:space="preserve"> </w:t>
      </w:r>
      <w:r w:rsidR="00AF6E42" w:rsidRPr="00991CAF">
        <w:rPr>
          <w:rFonts w:ascii="Times New Roman" w:hAnsi="Times New Roman" w:cs="Times New Roman"/>
          <w:sz w:val="24"/>
          <w:szCs w:val="24"/>
          <w:lang w:val="lv-LV"/>
        </w:rPr>
        <w:t xml:space="preserve">2023. gadā tika noslēgts Rīgas Tehniskās universitātes un Latvijas Universitātes Cietvielu fizikas institūta veiktais pētījums </w:t>
      </w:r>
      <w:r w:rsidR="00AF6E42" w:rsidRPr="00991CAF">
        <w:rPr>
          <w:rFonts w:ascii="Times New Roman" w:hAnsi="Times New Roman" w:cs="Times New Roman"/>
          <w:b/>
          <w:sz w:val="24"/>
          <w:szCs w:val="24"/>
          <w:lang w:val="lv-LV"/>
        </w:rPr>
        <w:t>"Pusvadītāju tehnoloģiju un lietojumu jomas attīstība Latvijā"</w:t>
      </w:r>
      <w:r w:rsidR="00AF6E42" w:rsidRPr="00991CAF">
        <w:rPr>
          <w:rFonts w:ascii="Times New Roman" w:hAnsi="Times New Roman" w:cs="Times New Roman"/>
          <w:sz w:val="24"/>
          <w:szCs w:val="24"/>
          <w:lang w:val="lv-LV"/>
        </w:rPr>
        <w:t>, kas izvirzī</w:t>
      </w:r>
      <w:r w:rsidR="00074D6D" w:rsidRPr="00991CAF">
        <w:rPr>
          <w:rFonts w:ascii="Times New Roman" w:hAnsi="Times New Roman" w:cs="Times New Roman"/>
          <w:sz w:val="24"/>
          <w:szCs w:val="24"/>
          <w:lang w:val="lv-LV"/>
        </w:rPr>
        <w:t>j</w:t>
      </w:r>
      <w:r w:rsidR="00AF6E42" w:rsidRPr="00991CAF">
        <w:rPr>
          <w:rFonts w:ascii="Times New Roman" w:hAnsi="Times New Roman" w:cs="Times New Roman"/>
          <w:sz w:val="24"/>
          <w:szCs w:val="24"/>
          <w:lang w:val="lv-LV"/>
        </w:rPr>
        <w:t xml:space="preserve">a Latvijas stratēģiju pusvadītāju nozares attīstībai. Stratēģijā paredzētas aktivitātes, kas ietver dizainu, testēšanu, iepakošanu un </w:t>
      </w:r>
      <w:proofErr w:type="spellStart"/>
      <w:r w:rsidR="00AF6E42" w:rsidRPr="00991CAF">
        <w:rPr>
          <w:rFonts w:ascii="Times New Roman" w:hAnsi="Times New Roman" w:cs="Times New Roman"/>
          <w:sz w:val="24"/>
          <w:szCs w:val="24"/>
          <w:lang w:val="lv-LV"/>
        </w:rPr>
        <w:t>pilotlīniju</w:t>
      </w:r>
      <w:proofErr w:type="spellEnd"/>
      <w:r w:rsidR="00AF6E42" w:rsidRPr="00991CAF">
        <w:rPr>
          <w:rFonts w:ascii="Times New Roman" w:hAnsi="Times New Roman" w:cs="Times New Roman"/>
          <w:sz w:val="24"/>
          <w:szCs w:val="24"/>
          <w:lang w:val="lv-LV"/>
        </w:rPr>
        <w:t xml:space="preserve"> izveidošanu, īpaši uzsverot silīcija un polimēru </w:t>
      </w:r>
      <w:proofErr w:type="spellStart"/>
      <w:r w:rsidR="00AF6E42" w:rsidRPr="00991CAF">
        <w:rPr>
          <w:rFonts w:ascii="Times New Roman" w:hAnsi="Times New Roman" w:cs="Times New Roman"/>
          <w:sz w:val="24"/>
          <w:szCs w:val="24"/>
          <w:lang w:val="lv-LV"/>
        </w:rPr>
        <w:t>fotonikas</w:t>
      </w:r>
      <w:proofErr w:type="spellEnd"/>
      <w:r w:rsidR="00AF6E42" w:rsidRPr="00991CAF">
        <w:rPr>
          <w:rFonts w:ascii="Times New Roman" w:hAnsi="Times New Roman" w:cs="Times New Roman"/>
          <w:sz w:val="24"/>
          <w:szCs w:val="24"/>
          <w:lang w:val="lv-LV"/>
        </w:rPr>
        <w:t xml:space="preserve"> nozari</w:t>
      </w:r>
      <w:r w:rsidR="00F43308">
        <w:rPr>
          <w:rStyle w:val="FootnoteReference"/>
          <w:rFonts w:ascii="Times New Roman" w:hAnsi="Times New Roman" w:cs="Times New Roman"/>
          <w:sz w:val="24"/>
          <w:szCs w:val="24"/>
          <w:lang w:val="lv-LV"/>
        </w:rPr>
        <w:footnoteReference w:id="43"/>
      </w:r>
      <w:r w:rsidR="00AF6E42" w:rsidRPr="00991CAF">
        <w:rPr>
          <w:rFonts w:ascii="Times New Roman" w:hAnsi="Times New Roman" w:cs="Times New Roman"/>
          <w:sz w:val="24"/>
          <w:szCs w:val="24"/>
          <w:lang w:val="lv-LV"/>
        </w:rPr>
        <w:t>.</w:t>
      </w:r>
      <w:r w:rsidR="00344F2A" w:rsidRPr="00991CAF">
        <w:rPr>
          <w:rFonts w:ascii="Times New Roman" w:hAnsi="Times New Roman" w:cs="Times New Roman"/>
          <w:sz w:val="24"/>
          <w:szCs w:val="24"/>
          <w:lang w:val="lv-LV"/>
        </w:rPr>
        <w:t xml:space="preserve"> 2024. gadā </w:t>
      </w:r>
      <w:r w:rsidR="002E1C7F" w:rsidRPr="00991CAF">
        <w:rPr>
          <w:rFonts w:ascii="Times New Roman" w:hAnsi="Times New Roman" w:cs="Times New Roman"/>
          <w:sz w:val="24"/>
          <w:szCs w:val="24"/>
          <w:lang w:val="lv-LV"/>
        </w:rPr>
        <w:t>EM</w:t>
      </w:r>
      <w:r w:rsidR="00344F2A" w:rsidRPr="00991CAF">
        <w:rPr>
          <w:rFonts w:ascii="Times New Roman" w:hAnsi="Times New Roman" w:cs="Times New Roman"/>
          <w:sz w:val="24"/>
          <w:szCs w:val="24"/>
          <w:lang w:val="lv-LV"/>
        </w:rPr>
        <w:t xml:space="preserve"> sadarbībā ar </w:t>
      </w:r>
      <w:r w:rsidR="00CF7E6F">
        <w:rPr>
          <w:rFonts w:ascii="Times New Roman" w:hAnsi="Times New Roman" w:cs="Times New Roman"/>
          <w:sz w:val="24"/>
          <w:szCs w:val="24"/>
          <w:lang w:val="lv-LV"/>
        </w:rPr>
        <w:t>IZM</w:t>
      </w:r>
      <w:r w:rsidR="00344F2A" w:rsidRPr="00991CAF">
        <w:rPr>
          <w:rFonts w:ascii="Times New Roman" w:hAnsi="Times New Roman" w:cs="Times New Roman"/>
          <w:sz w:val="24"/>
          <w:szCs w:val="24"/>
          <w:lang w:val="lv-LV"/>
        </w:rPr>
        <w:t xml:space="preserve"> </w:t>
      </w:r>
      <w:r w:rsidR="0028304A" w:rsidRPr="00991CAF">
        <w:rPr>
          <w:rFonts w:ascii="Times New Roman" w:hAnsi="Times New Roman" w:cs="Times New Roman"/>
          <w:sz w:val="24"/>
          <w:szCs w:val="24"/>
          <w:lang w:val="lv-LV"/>
        </w:rPr>
        <w:t>izskatīšanai Ministru kabinetā iesniegs</w:t>
      </w:r>
      <w:r w:rsidR="00344F2A" w:rsidRPr="00991CAF">
        <w:rPr>
          <w:rFonts w:ascii="Times New Roman" w:hAnsi="Times New Roman" w:cs="Times New Roman"/>
          <w:sz w:val="24"/>
          <w:szCs w:val="24"/>
          <w:lang w:val="lv-LV"/>
        </w:rPr>
        <w:t xml:space="preserve"> </w:t>
      </w:r>
      <w:r w:rsidR="0028304A" w:rsidRPr="00991CAF">
        <w:rPr>
          <w:rFonts w:ascii="Times New Roman" w:hAnsi="Times New Roman" w:cs="Times New Roman"/>
          <w:sz w:val="24"/>
          <w:szCs w:val="24"/>
          <w:lang w:val="lv-LV"/>
        </w:rPr>
        <w:t>i</w:t>
      </w:r>
      <w:r w:rsidR="00344F2A" w:rsidRPr="00991CAF">
        <w:rPr>
          <w:rFonts w:ascii="Times New Roman" w:hAnsi="Times New Roman" w:cs="Times New Roman"/>
          <w:sz w:val="24"/>
          <w:szCs w:val="24"/>
          <w:lang w:val="lv-LV"/>
        </w:rPr>
        <w:t>nformatīvo ziņojumu “Par Latvijas iespējām pusvadītāju tehnoloģiju attīstības nozarē”</w:t>
      </w:r>
      <w:r w:rsidR="000464FF" w:rsidRPr="00991CAF">
        <w:rPr>
          <w:rFonts w:ascii="Times New Roman" w:hAnsi="Times New Roman" w:cs="Times New Roman"/>
          <w:sz w:val="24"/>
          <w:szCs w:val="24"/>
          <w:lang w:val="lv-LV"/>
        </w:rPr>
        <w:t>, kas tiks sagatavots</w:t>
      </w:r>
      <w:r w:rsidR="00344F2A" w:rsidRPr="00991CAF">
        <w:rPr>
          <w:rFonts w:ascii="Times New Roman" w:hAnsi="Times New Roman" w:cs="Times New Roman"/>
          <w:sz w:val="24"/>
          <w:szCs w:val="24"/>
          <w:lang w:val="lv-LV"/>
        </w:rPr>
        <w:t xml:space="preserve"> sadarbojoties ar Latvijas pusvadītāju nozares dalībniekiem</w:t>
      </w:r>
      <w:r w:rsidR="00A076D4" w:rsidRPr="00991CAF">
        <w:rPr>
          <w:rFonts w:ascii="Times New Roman" w:hAnsi="Times New Roman" w:cs="Times New Roman"/>
          <w:sz w:val="24"/>
          <w:szCs w:val="24"/>
          <w:lang w:val="lv-LV"/>
        </w:rPr>
        <w:t>.</w:t>
      </w:r>
    </w:p>
    <w:p w14:paraId="403A0C12" w14:textId="5FB8D869" w:rsidR="00DF163E" w:rsidRPr="00B42BBC" w:rsidRDefault="002823AB" w:rsidP="00DF163E">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[11] </w:t>
      </w:r>
      <w:r w:rsidR="00DF163E" w:rsidRPr="04C174F0">
        <w:rPr>
          <w:rFonts w:ascii="Times New Roman" w:hAnsi="Times New Roman" w:cs="Times New Roman"/>
          <w:b/>
          <w:sz w:val="24"/>
          <w:szCs w:val="24"/>
          <w:lang w:val="lv-LV"/>
        </w:rPr>
        <w:t>Valsts kapitālsabiedrības</w:t>
      </w:r>
      <w:r w:rsidR="00DF163E" w:rsidRPr="00B42BBC">
        <w:rPr>
          <w:rFonts w:ascii="Times New Roman" w:hAnsi="Times New Roman" w:cs="Times New Roman"/>
          <w:sz w:val="24"/>
          <w:szCs w:val="24"/>
          <w:lang w:val="lv-LV"/>
        </w:rPr>
        <w:t xml:space="preserve"> joprojām ir neizmantots potenciāls gan ieguldījumu P&amp;A un inovāciju sekmēšanā, gan pieprasījuma veicināšanā inovatīvu risinājumu izstrādei un ieviešanai atbilstoši valsts kapitālsabiedrību vajadzībām. Turklāt, valsts kapitālsabiedrības var kļūt par centrālo elementu inovāciju ekosistēmā, kas ap sevi pulcē citus inovāciju jomā spēcīgus uzņēmumus, tai skaitā </w:t>
      </w:r>
      <w:proofErr w:type="spellStart"/>
      <w:r w:rsidR="00DF163E" w:rsidRPr="00B42BBC">
        <w:rPr>
          <w:rFonts w:ascii="Times New Roman" w:hAnsi="Times New Roman" w:cs="Times New Roman"/>
          <w:sz w:val="24"/>
          <w:szCs w:val="24"/>
          <w:lang w:val="lv-LV"/>
        </w:rPr>
        <w:t>jaunuzņēmumus</w:t>
      </w:r>
      <w:proofErr w:type="spellEnd"/>
      <w:r w:rsidR="00DF163E" w:rsidRPr="00B42BBC">
        <w:rPr>
          <w:rFonts w:ascii="Times New Roman" w:hAnsi="Times New Roman" w:cs="Times New Roman"/>
          <w:sz w:val="24"/>
          <w:szCs w:val="24"/>
          <w:lang w:val="lv-LV"/>
        </w:rPr>
        <w:t>, kā arī attīsta sadarbību ar pētniecības organizācijām un iesaistās ES un starptautiska mēroga P&amp;A un inovāciju projektos.</w:t>
      </w:r>
      <w:r w:rsidR="00D622AE">
        <w:rPr>
          <w:rFonts w:ascii="Times New Roman" w:hAnsi="Times New Roman" w:cs="Times New Roman"/>
          <w:sz w:val="24"/>
          <w:szCs w:val="24"/>
          <w:lang w:val="lv-LV"/>
        </w:rPr>
        <w:t xml:space="preserve"> 2023. gadā darbu turpināja </w:t>
      </w:r>
      <w:r w:rsidR="00340B6C" w:rsidRPr="00340B6C">
        <w:rPr>
          <w:rFonts w:ascii="Times New Roman" w:hAnsi="Times New Roman" w:cs="Times New Roman"/>
          <w:sz w:val="24"/>
          <w:szCs w:val="24"/>
          <w:lang w:val="lv-LV"/>
        </w:rPr>
        <w:t>Valsts inovatīvo kapitālsabiedrību iniciatīva</w:t>
      </w:r>
      <w:r w:rsidR="00B00094">
        <w:rPr>
          <w:rFonts w:ascii="Times New Roman" w:hAnsi="Times New Roman" w:cs="Times New Roman"/>
          <w:sz w:val="24"/>
          <w:szCs w:val="24"/>
          <w:lang w:val="lv-LV"/>
        </w:rPr>
        <w:t xml:space="preserve">, kuras ietvaros valsts kapitālsabiedrības </w:t>
      </w:r>
      <w:r w:rsidR="00DF443B">
        <w:rPr>
          <w:rFonts w:ascii="Times New Roman" w:hAnsi="Times New Roman" w:cs="Times New Roman"/>
          <w:sz w:val="24"/>
          <w:szCs w:val="24"/>
          <w:lang w:val="lv-LV"/>
        </w:rPr>
        <w:t>apmainījās labās prakses piemēriem, kā arī kopīgi risināj</w:t>
      </w:r>
      <w:r w:rsidR="009E5E20">
        <w:rPr>
          <w:rFonts w:ascii="Times New Roman" w:hAnsi="Times New Roman" w:cs="Times New Roman"/>
          <w:sz w:val="24"/>
          <w:szCs w:val="24"/>
          <w:lang w:val="lv-LV"/>
        </w:rPr>
        <w:t>a</w:t>
      </w:r>
      <w:r w:rsidR="00DF443B">
        <w:rPr>
          <w:rFonts w:ascii="Times New Roman" w:hAnsi="Times New Roman" w:cs="Times New Roman"/>
          <w:sz w:val="24"/>
          <w:szCs w:val="24"/>
          <w:lang w:val="lv-LV"/>
        </w:rPr>
        <w:t xml:space="preserve"> izaicinājumus, kas skar </w:t>
      </w:r>
      <w:r w:rsidR="009E5E20">
        <w:rPr>
          <w:rFonts w:ascii="Times New Roman" w:hAnsi="Times New Roman" w:cs="Times New Roman"/>
          <w:sz w:val="24"/>
          <w:szCs w:val="24"/>
          <w:lang w:val="lv-LV"/>
        </w:rPr>
        <w:t>nor</w:t>
      </w:r>
      <w:r w:rsidR="00C87A6B">
        <w:rPr>
          <w:rFonts w:ascii="Times New Roman" w:hAnsi="Times New Roman" w:cs="Times New Roman"/>
          <w:sz w:val="24"/>
          <w:szCs w:val="24"/>
          <w:lang w:val="lv-LV"/>
        </w:rPr>
        <w:t xml:space="preserve">matīvo </w:t>
      </w:r>
      <w:r w:rsidR="00DF443B">
        <w:rPr>
          <w:rFonts w:ascii="Times New Roman" w:hAnsi="Times New Roman" w:cs="Times New Roman"/>
          <w:sz w:val="24"/>
          <w:szCs w:val="24"/>
          <w:lang w:val="lv-LV"/>
        </w:rPr>
        <w:t>regulējum</w:t>
      </w:r>
      <w:r w:rsidR="00C87A6B">
        <w:rPr>
          <w:rFonts w:ascii="Times New Roman" w:hAnsi="Times New Roman" w:cs="Times New Roman"/>
          <w:sz w:val="24"/>
          <w:szCs w:val="24"/>
          <w:lang w:val="lv-LV"/>
        </w:rPr>
        <w:t xml:space="preserve">a ierobežojumus inovāciju un </w:t>
      </w:r>
      <w:r w:rsidR="00DF443B">
        <w:rPr>
          <w:rFonts w:ascii="Times New Roman" w:hAnsi="Times New Roman" w:cs="Times New Roman"/>
          <w:sz w:val="24"/>
          <w:szCs w:val="24"/>
          <w:lang w:val="lv-LV"/>
        </w:rPr>
        <w:t>tehnoloģiju attīstīb</w:t>
      </w:r>
      <w:r w:rsidR="00C87A6B">
        <w:rPr>
          <w:rFonts w:ascii="Times New Roman" w:hAnsi="Times New Roman" w:cs="Times New Roman"/>
          <w:sz w:val="24"/>
          <w:szCs w:val="24"/>
          <w:lang w:val="lv-LV"/>
        </w:rPr>
        <w:t>ai</w:t>
      </w:r>
      <w:r w:rsidR="00DF443B">
        <w:rPr>
          <w:rFonts w:ascii="Times New Roman" w:hAnsi="Times New Roman" w:cs="Times New Roman"/>
          <w:sz w:val="24"/>
          <w:szCs w:val="24"/>
          <w:lang w:val="lv-LV"/>
        </w:rPr>
        <w:t xml:space="preserve"> valsts kapitālsabiedrīb</w:t>
      </w:r>
      <w:r w:rsidR="00C87A6B">
        <w:rPr>
          <w:rFonts w:ascii="Times New Roman" w:hAnsi="Times New Roman" w:cs="Times New Roman"/>
          <w:sz w:val="24"/>
          <w:szCs w:val="24"/>
          <w:lang w:val="lv-LV"/>
        </w:rPr>
        <w:t xml:space="preserve">ās. Šis formāts </w:t>
      </w:r>
      <w:r w:rsidR="00BD5AD6">
        <w:rPr>
          <w:rFonts w:ascii="Times New Roman" w:hAnsi="Times New Roman" w:cs="Times New Roman"/>
          <w:sz w:val="24"/>
          <w:szCs w:val="24"/>
          <w:lang w:val="lv-LV"/>
        </w:rPr>
        <w:t>ir</w:t>
      </w:r>
      <w:r w:rsidR="00C87A6B">
        <w:rPr>
          <w:rFonts w:ascii="Times New Roman" w:hAnsi="Times New Roman" w:cs="Times New Roman"/>
          <w:sz w:val="24"/>
          <w:szCs w:val="24"/>
          <w:lang w:val="lv-LV"/>
        </w:rPr>
        <w:t xml:space="preserve"> turpināms, jo tas </w:t>
      </w:r>
      <w:r w:rsidR="001E58F7">
        <w:rPr>
          <w:rFonts w:ascii="Times New Roman" w:hAnsi="Times New Roman" w:cs="Times New Roman"/>
          <w:sz w:val="24"/>
          <w:szCs w:val="24"/>
          <w:lang w:val="lv-LV"/>
        </w:rPr>
        <w:t xml:space="preserve">(a) veido valsts kapitālsabiedrību </w:t>
      </w:r>
      <w:r w:rsidR="001E58F7" w:rsidRPr="001E58F7">
        <w:rPr>
          <w:rFonts w:ascii="Times New Roman" w:hAnsi="Times New Roman" w:cs="Times New Roman"/>
          <w:sz w:val="24"/>
          <w:szCs w:val="24"/>
          <w:lang w:val="lv-LV"/>
        </w:rPr>
        <w:t xml:space="preserve">inovāciju ekspertu domu biedru grupas; </w:t>
      </w:r>
      <w:r w:rsidR="001E58F7">
        <w:rPr>
          <w:rFonts w:ascii="Times New Roman" w:hAnsi="Times New Roman" w:cs="Times New Roman"/>
          <w:sz w:val="24"/>
          <w:szCs w:val="24"/>
          <w:lang w:val="lv-LV"/>
        </w:rPr>
        <w:t xml:space="preserve">(b) valsts kapitālsabiedrību viedokli </w:t>
      </w:r>
      <w:r w:rsidR="001E58F7" w:rsidRPr="001E58F7">
        <w:rPr>
          <w:rFonts w:ascii="Times New Roman" w:hAnsi="Times New Roman" w:cs="Times New Roman"/>
          <w:sz w:val="24"/>
          <w:szCs w:val="24"/>
          <w:lang w:val="lv-LV"/>
        </w:rPr>
        <w:t>pārstāv</w:t>
      </w:r>
      <w:r w:rsidR="001E58F7">
        <w:rPr>
          <w:rFonts w:ascii="Times New Roman" w:hAnsi="Times New Roman" w:cs="Times New Roman"/>
          <w:sz w:val="24"/>
          <w:szCs w:val="24"/>
          <w:lang w:val="lv-LV"/>
        </w:rPr>
        <w:t xml:space="preserve"> </w:t>
      </w:r>
      <w:r w:rsidR="001E58F7" w:rsidRPr="001E58F7">
        <w:rPr>
          <w:rFonts w:ascii="Times New Roman" w:hAnsi="Times New Roman" w:cs="Times New Roman"/>
          <w:sz w:val="24"/>
          <w:szCs w:val="24"/>
          <w:lang w:val="lv-LV"/>
        </w:rPr>
        <w:t xml:space="preserve">vienuviet; </w:t>
      </w:r>
      <w:r w:rsidR="001E58F7">
        <w:rPr>
          <w:rFonts w:ascii="Times New Roman" w:hAnsi="Times New Roman" w:cs="Times New Roman"/>
          <w:sz w:val="24"/>
          <w:szCs w:val="24"/>
          <w:lang w:val="lv-LV"/>
        </w:rPr>
        <w:t>(c) r</w:t>
      </w:r>
      <w:r w:rsidR="001E58F7" w:rsidRPr="001E58F7">
        <w:rPr>
          <w:rFonts w:ascii="Times New Roman" w:hAnsi="Times New Roman" w:cs="Times New Roman"/>
          <w:sz w:val="24"/>
          <w:szCs w:val="24"/>
          <w:lang w:val="lv-LV"/>
        </w:rPr>
        <w:t xml:space="preserve">isina praktiskus </w:t>
      </w:r>
      <w:r w:rsidR="001E58F7">
        <w:rPr>
          <w:rFonts w:ascii="Times New Roman" w:hAnsi="Times New Roman" w:cs="Times New Roman"/>
          <w:sz w:val="24"/>
          <w:szCs w:val="24"/>
          <w:lang w:val="lv-LV"/>
        </w:rPr>
        <w:t>valsts kapitālsabiedrībām</w:t>
      </w:r>
      <w:r w:rsidR="001E58F7" w:rsidRPr="001E58F7">
        <w:rPr>
          <w:rFonts w:ascii="Times New Roman" w:hAnsi="Times New Roman" w:cs="Times New Roman"/>
          <w:sz w:val="24"/>
          <w:szCs w:val="24"/>
          <w:lang w:val="lv-LV"/>
        </w:rPr>
        <w:t xml:space="preserve"> saistošus jautājumus (no labās prakses un tehnoloģiju pielietojumu piemēriem līdz regulējuma izmaiņu priekšlikumiem); </w:t>
      </w:r>
      <w:r w:rsidR="001E58F7">
        <w:rPr>
          <w:rFonts w:ascii="Times New Roman" w:hAnsi="Times New Roman" w:cs="Times New Roman"/>
          <w:sz w:val="24"/>
          <w:szCs w:val="24"/>
          <w:lang w:val="lv-LV"/>
        </w:rPr>
        <w:t>(d) veido vidi i</w:t>
      </w:r>
      <w:r w:rsidR="001E58F7" w:rsidRPr="001E58F7">
        <w:rPr>
          <w:rFonts w:ascii="Times New Roman" w:hAnsi="Times New Roman" w:cs="Times New Roman"/>
          <w:sz w:val="24"/>
          <w:szCs w:val="24"/>
          <w:lang w:val="lv-LV"/>
        </w:rPr>
        <w:t xml:space="preserve">deju ģenerēšanai un izvērtēšanai, t.sk. kopīgu projektu ideju identificēšanai; </w:t>
      </w:r>
      <w:r w:rsidR="001E58F7">
        <w:rPr>
          <w:rFonts w:ascii="Times New Roman" w:hAnsi="Times New Roman" w:cs="Times New Roman"/>
          <w:sz w:val="24"/>
          <w:szCs w:val="24"/>
          <w:lang w:val="lv-LV"/>
        </w:rPr>
        <w:t xml:space="preserve">(e) </w:t>
      </w:r>
      <w:r w:rsidR="00CF628D">
        <w:rPr>
          <w:rFonts w:ascii="Times New Roman" w:hAnsi="Times New Roman" w:cs="Times New Roman"/>
          <w:sz w:val="24"/>
          <w:szCs w:val="24"/>
          <w:lang w:val="lv-LV"/>
        </w:rPr>
        <w:t>veido ietvaru valsts kapitālsabiedrību i</w:t>
      </w:r>
      <w:r w:rsidR="001E58F7" w:rsidRPr="001E58F7">
        <w:rPr>
          <w:rFonts w:ascii="Times New Roman" w:hAnsi="Times New Roman" w:cs="Times New Roman"/>
          <w:sz w:val="24"/>
          <w:szCs w:val="24"/>
          <w:lang w:val="lv-LV"/>
        </w:rPr>
        <w:t>espēja</w:t>
      </w:r>
      <w:r w:rsidR="00B43A75">
        <w:rPr>
          <w:rFonts w:ascii="Times New Roman" w:hAnsi="Times New Roman" w:cs="Times New Roman"/>
          <w:sz w:val="24"/>
          <w:szCs w:val="24"/>
          <w:lang w:val="lv-LV"/>
        </w:rPr>
        <w:t>i</w:t>
      </w:r>
      <w:r w:rsidR="001E58F7" w:rsidRPr="001E58F7">
        <w:rPr>
          <w:rFonts w:ascii="Times New Roman" w:hAnsi="Times New Roman" w:cs="Times New Roman"/>
          <w:sz w:val="24"/>
          <w:szCs w:val="24"/>
          <w:lang w:val="lv-LV"/>
        </w:rPr>
        <w:t xml:space="preserve"> darboties kopā ar politikas veidotājiem un ieviesējiem</w:t>
      </w:r>
      <w:r w:rsidR="00CF628D">
        <w:rPr>
          <w:rFonts w:ascii="Times New Roman" w:hAnsi="Times New Roman" w:cs="Times New Roman"/>
          <w:sz w:val="24"/>
          <w:szCs w:val="24"/>
          <w:lang w:val="lv-LV"/>
        </w:rPr>
        <w:t>; (</w:t>
      </w:r>
      <w:r w:rsidR="004A2871">
        <w:rPr>
          <w:rFonts w:ascii="Times New Roman" w:hAnsi="Times New Roman" w:cs="Times New Roman"/>
          <w:sz w:val="24"/>
          <w:szCs w:val="24"/>
          <w:lang w:val="lv-LV"/>
        </w:rPr>
        <w:t xml:space="preserve">f) </w:t>
      </w:r>
      <w:r w:rsidR="001E58F7" w:rsidRPr="001E58F7">
        <w:rPr>
          <w:rFonts w:ascii="Times New Roman" w:hAnsi="Times New Roman" w:cs="Times New Roman"/>
          <w:sz w:val="24"/>
          <w:szCs w:val="24"/>
          <w:lang w:val="lv-LV"/>
        </w:rPr>
        <w:t>ikgadēj</w:t>
      </w:r>
      <w:r w:rsidR="004A2871">
        <w:rPr>
          <w:rFonts w:ascii="Times New Roman" w:hAnsi="Times New Roman" w:cs="Times New Roman"/>
          <w:sz w:val="24"/>
          <w:szCs w:val="24"/>
          <w:lang w:val="lv-LV"/>
        </w:rPr>
        <w:t>i</w:t>
      </w:r>
      <w:r w:rsidR="001E58F7" w:rsidRPr="001E58F7">
        <w:rPr>
          <w:rFonts w:ascii="Times New Roman" w:hAnsi="Times New Roman" w:cs="Times New Roman"/>
          <w:sz w:val="24"/>
          <w:szCs w:val="24"/>
          <w:lang w:val="lv-LV"/>
        </w:rPr>
        <w:t xml:space="preserve"> </w:t>
      </w:r>
      <w:r w:rsidR="00617BF7">
        <w:rPr>
          <w:rFonts w:ascii="Times New Roman" w:hAnsi="Times New Roman" w:cs="Times New Roman"/>
          <w:sz w:val="24"/>
          <w:szCs w:val="24"/>
          <w:lang w:val="lv-LV"/>
        </w:rPr>
        <w:t>apkopo</w:t>
      </w:r>
      <w:r w:rsidR="001E58F7" w:rsidRPr="001E58F7">
        <w:rPr>
          <w:rFonts w:ascii="Times New Roman" w:hAnsi="Times New Roman" w:cs="Times New Roman"/>
          <w:sz w:val="24"/>
          <w:szCs w:val="24"/>
          <w:lang w:val="lv-LV"/>
        </w:rPr>
        <w:t xml:space="preserve"> </w:t>
      </w:r>
      <w:r w:rsidR="00111302">
        <w:rPr>
          <w:rFonts w:ascii="Times New Roman" w:hAnsi="Times New Roman" w:cs="Times New Roman"/>
          <w:sz w:val="24"/>
          <w:szCs w:val="24"/>
          <w:lang w:val="lv-LV"/>
        </w:rPr>
        <w:t xml:space="preserve">valsts kapitālsabiedrību sasniegumus </w:t>
      </w:r>
      <w:r w:rsidR="001E58F7" w:rsidRPr="001E58F7">
        <w:rPr>
          <w:rFonts w:ascii="Times New Roman" w:hAnsi="Times New Roman" w:cs="Times New Roman"/>
          <w:sz w:val="24"/>
          <w:szCs w:val="24"/>
          <w:lang w:val="lv-LV"/>
        </w:rPr>
        <w:t>(Inovāciju forums).</w:t>
      </w:r>
    </w:p>
    <w:p w14:paraId="0DEDE516" w14:textId="51531207" w:rsidR="00DF163E" w:rsidRPr="00B11D24" w:rsidRDefault="002823AB" w:rsidP="00DF163E">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[12] </w:t>
      </w:r>
      <w:proofErr w:type="spellStart"/>
      <w:r w:rsidR="00DF163E" w:rsidRPr="00B42BBC">
        <w:rPr>
          <w:rFonts w:ascii="Times New Roman" w:hAnsi="Times New Roman" w:cs="Times New Roman"/>
          <w:sz w:val="24"/>
          <w:szCs w:val="24"/>
          <w:lang w:val="lv-LV"/>
        </w:rPr>
        <w:t>Jaunuzņēmumiem</w:t>
      </w:r>
      <w:proofErr w:type="spellEnd"/>
      <w:r w:rsidR="00DF163E" w:rsidRPr="00B42BBC">
        <w:rPr>
          <w:rFonts w:ascii="Times New Roman" w:hAnsi="Times New Roman" w:cs="Times New Roman"/>
          <w:sz w:val="24"/>
          <w:szCs w:val="24"/>
          <w:lang w:val="lv-LV"/>
        </w:rPr>
        <w:t xml:space="preserve"> ir būtiska loma kopējā inovāciju ekosistēmā, jo tie nodrošina inovatīvu biznesa ideju ieplūdi un veicina straujāku ekonomikas paradigmas maiņu uz zināšanu ekonomiku. Latvijas </w:t>
      </w:r>
      <w:proofErr w:type="spellStart"/>
      <w:r w:rsidR="00DF163E" w:rsidRPr="00B42BBC">
        <w:rPr>
          <w:rFonts w:ascii="Times New Roman" w:hAnsi="Times New Roman" w:cs="Times New Roman"/>
          <w:sz w:val="24"/>
          <w:szCs w:val="24"/>
          <w:lang w:val="lv-LV"/>
        </w:rPr>
        <w:t>jaunuzņēmumu</w:t>
      </w:r>
      <w:proofErr w:type="spellEnd"/>
      <w:r w:rsidR="00DF163E" w:rsidRPr="00B42BBC">
        <w:rPr>
          <w:rFonts w:ascii="Times New Roman" w:hAnsi="Times New Roman" w:cs="Times New Roman"/>
          <w:sz w:val="24"/>
          <w:szCs w:val="24"/>
          <w:lang w:val="lv-LV"/>
        </w:rPr>
        <w:t xml:space="preserve"> “ekosistēmu” veido ap 800 </w:t>
      </w:r>
      <w:proofErr w:type="spellStart"/>
      <w:r w:rsidR="00DF163E" w:rsidRPr="00B42BBC">
        <w:rPr>
          <w:rFonts w:ascii="Times New Roman" w:hAnsi="Times New Roman" w:cs="Times New Roman"/>
          <w:sz w:val="24"/>
          <w:szCs w:val="24"/>
          <w:lang w:val="lv-LV"/>
        </w:rPr>
        <w:t>jaunuzņēmumi</w:t>
      </w:r>
      <w:proofErr w:type="spellEnd"/>
      <w:r w:rsidR="00DF163E" w:rsidRPr="00B42BBC">
        <w:rPr>
          <w:rFonts w:ascii="Times New Roman" w:hAnsi="Times New Roman" w:cs="Times New Roman"/>
          <w:sz w:val="24"/>
          <w:szCs w:val="24"/>
          <w:lang w:val="lv-LV"/>
        </w:rPr>
        <w:t>, un no tiem vairāk nekā puse darbojas informācijas un sakaru pakalpojumu nozarē, vairāk nekā 20% ražošanā un profesionālajos, zinātniskajos un tehniskajos pakalpojumos.</w:t>
      </w:r>
    </w:p>
    <w:p w14:paraId="098E4D69" w14:textId="1A56F108" w:rsidR="5DA09C93" w:rsidRPr="00AC62A8" w:rsidRDefault="002823AB" w:rsidP="4E05DF26">
      <w:pPr>
        <w:spacing w:after="0" w:line="240" w:lineRule="auto"/>
        <w:ind w:firstLine="720"/>
        <w:jc w:val="both"/>
        <w:rPr>
          <w:rFonts w:ascii="Times New Roman" w:eastAsia="Times New Roman" w:hAnsi="Times New Roman" w:cs="Times New Roman"/>
          <w:sz w:val="24"/>
          <w:szCs w:val="24"/>
          <w:lang w:val="lv-LV"/>
        </w:rPr>
      </w:pPr>
      <w:r w:rsidRPr="66D8BB7B">
        <w:rPr>
          <w:rFonts w:ascii="Times New Roman" w:eastAsia="Times New Roman" w:hAnsi="Times New Roman" w:cs="Times New Roman"/>
          <w:sz w:val="24"/>
          <w:szCs w:val="24"/>
          <w:lang w:val="lv-LV"/>
        </w:rPr>
        <w:t>[</w:t>
      </w:r>
      <w:r w:rsidRPr="00AC62A8">
        <w:rPr>
          <w:rFonts w:ascii="Times New Roman" w:eastAsia="Times New Roman" w:hAnsi="Times New Roman" w:cs="Times New Roman"/>
          <w:sz w:val="24"/>
          <w:szCs w:val="24"/>
          <w:lang w:val="lv-LV"/>
        </w:rPr>
        <w:t>13]</w:t>
      </w:r>
      <w:r w:rsidRPr="00AC62A8">
        <w:rPr>
          <w:rFonts w:ascii="Times New Roman" w:eastAsia="Times New Roman" w:hAnsi="Times New Roman" w:cs="Times New Roman"/>
          <w:b/>
          <w:bCs/>
          <w:sz w:val="24"/>
          <w:szCs w:val="24"/>
          <w:lang w:val="lv-LV"/>
        </w:rPr>
        <w:t xml:space="preserve"> </w:t>
      </w:r>
      <w:r w:rsidR="5DA09C93" w:rsidRPr="00AC62A8">
        <w:rPr>
          <w:rFonts w:ascii="Times New Roman" w:eastAsia="Times New Roman" w:hAnsi="Times New Roman" w:cs="Times New Roman"/>
          <w:b/>
          <w:bCs/>
          <w:sz w:val="24"/>
          <w:szCs w:val="24"/>
          <w:lang w:val="lv-LV"/>
        </w:rPr>
        <w:t>2024. gadā EM ir uzsākusi darbu pie Speciālās regulatīvās vides noteikumu izstrādes.</w:t>
      </w:r>
      <w:r w:rsidR="5DA09C93" w:rsidRPr="00AC62A8">
        <w:rPr>
          <w:rFonts w:ascii="Times New Roman" w:eastAsia="Times New Roman" w:hAnsi="Times New Roman" w:cs="Times New Roman"/>
          <w:sz w:val="24"/>
          <w:szCs w:val="24"/>
          <w:lang w:val="lv-LV"/>
        </w:rPr>
        <w:t xml:space="preserve"> Šis regulējums tiek veidots ar mērķi veidot atbalstošu vidi inovatīvu risinājumu testēšanai, veicināt pētniecības, attīstības un inovāciju aktivitātes, kā arī sekmēt mērķu sasniegšanu industriālās un digitālās transformācijas politikas jomā. Paredzēts, ka jaunie noteikumi sniegs atbalstu gan uzņēmumiem, kas nodarbojas ar jaunu tehnoloģiju izstrādi, gan pētniecības iestādēm, kas veicina inovācijas.</w:t>
      </w:r>
    </w:p>
    <w:p w14:paraId="776C2CFD" w14:textId="175208BA" w:rsidR="008B02D1" w:rsidRPr="00AC62A8" w:rsidRDefault="00F87460" w:rsidP="66D8BB7B">
      <w:pPr>
        <w:autoSpaceDE w:val="0"/>
        <w:autoSpaceDN w:val="0"/>
        <w:adjustRightInd w:val="0"/>
        <w:spacing w:after="0" w:line="240" w:lineRule="auto"/>
        <w:ind w:firstLine="720"/>
        <w:jc w:val="both"/>
        <w:rPr>
          <w:rStyle w:val="Emphasis"/>
          <w:rFonts w:ascii="Times New Roman" w:hAnsi="Times New Roman" w:cs="Times New Roman"/>
          <w:i w:val="0"/>
          <w:iCs w:val="0"/>
          <w:sz w:val="24"/>
          <w:szCs w:val="24"/>
          <w:shd w:val="clear" w:color="auto" w:fill="FFFFFF"/>
          <w:lang w:val="lv-LV"/>
        </w:rPr>
      </w:pPr>
      <w:r w:rsidRPr="00AC62A8">
        <w:rPr>
          <w:rFonts w:ascii="Times New Roman" w:eastAsia="Times New Roman" w:hAnsi="Times New Roman" w:cs="Times New Roman"/>
          <w:sz w:val="24"/>
          <w:szCs w:val="24"/>
          <w:lang w:val="lv-LV"/>
        </w:rPr>
        <w:t xml:space="preserve">[14] </w:t>
      </w:r>
      <w:r w:rsidRPr="00AC62A8">
        <w:rPr>
          <w:rFonts w:ascii="Times New Roman" w:hAnsi="Times New Roman" w:cs="Times New Roman"/>
          <w:b/>
          <w:bCs/>
          <w:sz w:val="24"/>
          <w:szCs w:val="24"/>
          <w:lang w:val="lv-LV"/>
        </w:rPr>
        <w:t>RIS3 monitoringa īstenošanas tvērums</w:t>
      </w:r>
      <w:r w:rsidR="00F17D32" w:rsidRPr="00AC62A8">
        <w:rPr>
          <w:rFonts w:ascii="Times New Roman" w:hAnsi="Times New Roman" w:cs="Times New Roman"/>
          <w:b/>
          <w:bCs/>
          <w:sz w:val="24"/>
          <w:szCs w:val="24"/>
          <w:lang w:val="lv-LV"/>
        </w:rPr>
        <w:t xml:space="preserve">. </w:t>
      </w:r>
      <w:r w:rsidR="008B02D1" w:rsidRPr="00AC62A8">
        <w:rPr>
          <w:rStyle w:val="Emphasis"/>
          <w:rFonts w:ascii="Times New Roman" w:hAnsi="Times New Roman" w:cs="Times New Roman"/>
          <w:i w:val="0"/>
          <w:sz w:val="24"/>
          <w:szCs w:val="24"/>
          <w:shd w:val="clear" w:color="auto" w:fill="FFFFFF"/>
          <w:lang w:val="lv-LV"/>
        </w:rPr>
        <w:t>NIP pamatnostādnēs paredzēta regulāra RIS3 monitoringa īstenošana.</w:t>
      </w:r>
    </w:p>
    <w:p w14:paraId="0C06D555" w14:textId="77777777" w:rsidR="008B02D1" w:rsidRPr="00AC62A8" w:rsidRDefault="008B02D1" w:rsidP="008B02D1">
      <w:pPr>
        <w:autoSpaceDE w:val="0"/>
        <w:autoSpaceDN w:val="0"/>
        <w:adjustRightInd w:val="0"/>
        <w:spacing w:after="0" w:line="240" w:lineRule="auto"/>
        <w:ind w:firstLine="720"/>
        <w:jc w:val="both"/>
        <w:rPr>
          <w:rFonts w:ascii="Times New Roman" w:hAnsi="Times New Roman" w:cs="Times New Roman"/>
          <w:sz w:val="24"/>
          <w:szCs w:val="24"/>
          <w:lang w:val="lv-LV"/>
        </w:rPr>
      </w:pPr>
      <w:r w:rsidRPr="00AC62A8">
        <w:rPr>
          <w:rStyle w:val="Emphasis"/>
          <w:rFonts w:ascii="Times New Roman" w:hAnsi="Times New Roman" w:cs="Times New Roman"/>
          <w:sz w:val="24"/>
          <w:szCs w:val="24"/>
          <w:shd w:val="clear" w:color="auto" w:fill="FFFFFF"/>
          <w:lang w:val="lv-LV"/>
        </w:rPr>
        <w:t xml:space="preserve">RIS3 monitoringa mērķis </w:t>
      </w:r>
      <w:r w:rsidRPr="00AC62A8">
        <w:rPr>
          <w:rFonts w:ascii="Times New Roman" w:hAnsi="Times New Roman" w:cs="Times New Roman"/>
          <w:sz w:val="24"/>
          <w:szCs w:val="24"/>
          <w:lang w:val="lv-LV"/>
        </w:rPr>
        <w:t>ir (1) identificēt un/vai aktualizēt iespējamās konkurētspējas priekšrocības vai tehnoloģiju attīstības nišas katras RIS3 jomas līmenī, (2) identificēt šķēršļus un izaicinājumus šo konkurētspējas priekšrocību attīstībai, vienlaikus novērtējot un sniedzot atgriezenisko saiti par līdz šim īstenoto atbalsta vai vides uzlabojumu pasākumu ieviešanas efektivitāti un nepieciešamajām izmaiņām, kā arī (3) novērtēt ekonomiskās transformācijas progresu konkrētā laika periodā atbilstoši definētajiem sasniedzamo mērķu un rezultātu rādītājiem.</w:t>
      </w:r>
    </w:p>
    <w:p w14:paraId="7D32D53F" w14:textId="24E81B21" w:rsidR="008B02D1" w:rsidRPr="004E6539" w:rsidRDefault="008B02D1" w:rsidP="008B02D1">
      <w:pPr>
        <w:autoSpaceDE w:val="0"/>
        <w:autoSpaceDN w:val="0"/>
        <w:adjustRightInd w:val="0"/>
        <w:spacing w:after="0" w:line="240" w:lineRule="auto"/>
        <w:ind w:firstLine="720"/>
        <w:jc w:val="both"/>
        <w:rPr>
          <w:rFonts w:ascii="Times New Roman" w:hAnsi="Times New Roman" w:cs="Times New Roman"/>
          <w:sz w:val="24"/>
          <w:szCs w:val="24"/>
          <w:lang w:val="lv-LV"/>
        </w:rPr>
      </w:pPr>
      <w:r w:rsidRPr="00AC62A8">
        <w:rPr>
          <w:rFonts w:ascii="Times New Roman" w:hAnsi="Times New Roman" w:cs="Times New Roman"/>
          <w:sz w:val="24"/>
          <w:szCs w:val="24"/>
          <w:lang w:val="lv-LV"/>
        </w:rPr>
        <w:t xml:space="preserve">RIS3 monitoringa centrālais elements ir t.s. uzņēmējdarbības atklājuma procesa </w:t>
      </w:r>
      <w:r w:rsidRPr="00AC62A8">
        <w:rPr>
          <w:rFonts w:ascii="Times New Roman" w:hAnsi="Times New Roman" w:cs="Times New Roman"/>
          <w:i/>
          <w:iCs/>
          <w:sz w:val="24"/>
          <w:szCs w:val="24"/>
          <w:lang w:val="lv-LV"/>
        </w:rPr>
        <w:t>(ang</w:t>
      </w:r>
      <w:r w:rsidR="00FC79AF">
        <w:rPr>
          <w:rFonts w:ascii="Times New Roman" w:hAnsi="Times New Roman" w:cs="Times New Roman"/>
          <w:i/>
          <w:iCs/>
          <w:sz w:val="24"/>
          <w:szCs w:val="24"/>
          <w:lang w:val="lv-LV"/>
        </w:rPr>
        <w:t>ļu</w:t>
      </w:r>
      <w:r w:rsidRPr="00AC62A8">
        <w:rPr>
          <w:rFonts w:ascii="Times New Roman" w:hAnsi="Times New Roman" w:cs="Times New Roman"/>
          <w:i/>
          <w:iCs/>
          <w:sz w:val="24"/>
          <w:szCs w:val="24"/>
          <w:lang w:val="lv-LV"/>
        </w:rPr>
        <w:t>.</w:t>
      </w:r>
      <w:r w:rsidR="00FC79AF">
        <w:rPr>
          <w:rFonts w:ascii="Times New Roman" w:hAnsi="Times New Roman" w:cs="Times New Roman"/>
          <w:i/>
          <w:iCs/>
          <w:sz w:val="24"/>
          <w:szCs w:val="24"/>
          <w:lang w:val="lv-LV"/>
        </w:rPr>
        <w:t xml:space="preserve"> </w:t>
      </w:r>
      <w:r w:rsidRPr="00AC62A8">
        <w:rPr>
          <w:rFonts w:ascii="Times New Roman" w:hAnsi="Times New Roman" w:cs="Times New Roman"/>
          <w:i/>
          <w:iCs/>
          <w:sz w:val="24"/>
          <w:szCs w:val="24"/>
          <w:lang w:val="lv-LV"/>
        </w:rPr>
        <w:t>v</w:t>
      </w:r>
      <w:r w:rsidR="00FC79AF">
        <w:rPr>
          <w:rFonts w:ascii="Times New Roman" w:hAnsi="Times New Roman" w:cs="Times New Roman"/>
          <w:i/>
          <w:iCs/>
          <w:sz w:val="24"/>
          <w:szCs w:val="24"/>
          <w:lang w:val="lv-LV"/>
        </w:rPr>
        <w:t>al</w:t>
      </w:r>
      <w:r w:rsidRPr="00AC62A8">
        <w:rPr>
          <w:rFonts w:ascii="Times New Roman" w:hAnsi="Times New Roman" w:cs="Times New Roman"/>
          <w:i/>
          <w:iCs/>
          <w:sz w:val="24"/>
          <w:szCs w:val="24"/>
          <w:lang w:val="lv-LV"/>
        </w:rPr>
        <w:t xml:space="preserve">. - </w:t>
      </w:r>
      <w:proofErr w:type="spellStart"/>
      <w:r w:rsidRPr="00AC62A8">
        <w:rPr>
          <w:rFonts w:ascii="Times New Roman" w:hAnsi="Times New Roman" w:cs="Times New Roman"/>
          <w:i/>
          <w:iCs/>
          <w:sz w:val="24"/>
          <w:szCs w:val="24"/>
          <w:lang w:val="lv-LV"/>
        </w:rPr>
        <w:t>entrepreneurial</w:t>
      </w:r>
      <w:proofErr w:type="spellEnd"/>
      <w:r w:rsidRPr="00AC62A8">
        <w:rPr>
          <w:rFonts w:ascii="Times New Roman" w:hAnsi="Times New Roman" w:cs="Times New Roman"/>
          <w:i/>
          <w:iCs/>
          <w:sz w:val="24"/>
          <w:szCs w:val="24"/>
          <w:lang w:val="lv-LV"/>
        </w:rPr>
        <w:t xml:space="preserve"> </w:t>
      </w:r>
      <w:proofErr w:type="spellStart"/>
      <w:r w:rsidRPr="00AC62A8">
        <w:rPr>
          <w:rFonts w:ascii="Times New Roman" w:hAnsi="Times New Roman" w:cs="Times New Roman"/>
          <w:i/>
          <w:iCs/>
          <w:sz w:val="24"/>
          <w:szCs w:val="24"/>
          <w:lang w:val="lv-LV"/>
        </w:rPr>
        <w:t>discovery</w:t>
      </w:r>
      <w:proofErr w:type="spellEnd"/>
      <w:r w:rsidRPr="00AC62A8">
        <w:rPr>
          <w:rFonts w:ascii="Times New Roman" w:hAnsi="Times New Roman" w:cs="Times New Roman"/>
          <w:i/>
          <w:iCs/>
          <w:sz w:val="24"/>
          <w:szCs w:val="24"/>
          <w:lang w:val="lv-LV"/>
        </w:rPr>
        <w:t xml:space="preserve"> process)</w:t>
      </w:r>
      <w:r w:rsidRPr="00AC62A8">
        <w:rPr>
          <w:rFonts w:ascii="Times New Roman" w:hAnsi="Times New Roman" w:cs="Times New Roman"/>
          <w:sz w:val="24"/>
          <w:szCs w:val="24"/>
          <w:lang w:val="lv-LV"/>
        </w:rPr>
        <w:t xml:space="preserve"> (turpmāk – UAP) īstenošana, kura pamatā ir jaunu uzņēmējdarbības iespēju meklēšana, lai šīs iespējas pārvērstu jaunos, starptautiski konkurētspējīgos biznesa modeļos, valstiskas nozīmes projektos vai inovatīvos</w:t>
      </w:r>
      <w:r w:rsidRPr="004E6539">
        <w:rPr>
          <w:rFonts w:ascii="Times New Roman" w:hAnsi="Times New Roman" w:cs="Times New Roman"/>
          <w:sz w:val="24"/>
          <w:szCs w:val="24"/>
          <w:lang w:val="lv-LV"/>
        </w:rPr>
        <w:t xml:space="preserve"> risinājumos. UAP ir iekļaujošs process, kurā tiek apzinātas un noteiktas RIS3 jomu prioritātes gan pētniecības, gan inovāciju ieviešanas jomā, vienlaikus ņemot vērā nacionālās īpatnības un potenciālu. Latvijā UAP tiek īstenots LIAA koordinēto piecu RIS3 vadības grupu ietvaros</w:t>
      </w:r>
      <w:r>
        <w:rPr>
          <w:rFonts w:ascii="Times New Roman" w:hAnsi="Times New Roman" w:cs="Times New Roman"/>
          <w:sz w:val="24"/>
          <w:szCs w:val="24"/>
          <w:lang w:val="lv-LV"/>
        </w:rPr>
        <w:t>, kuru</w:t>
      </w:r>
      <w:r w:rsidRPr="004E6539">
        <w:rPr>
          <w:rFonts w:ascii="Times New Roman" w:hAnsi="Times New Roman" w:cs="Times New Roman"/>
          <w:sz w:val="24"/>
          <w:szCs w:val="24"/>
          <w:lang w:val="lv-LV"/>
        </w:rPr>
        <w:t xml:space="preserve"> darbu virsuzrauga IPPP.</w:t>
      </w:r>
    </w:p>
    <w:p w14:paraId="222BDB02" w14:textId="77777777" w:rsidR="008B02D1" w:rsidRPr="004E6539" w:rsidRDefault="008B02D1" w:rsidP="008B02D1">
      <w:pPr>
        <w:autoSpaceDE w:val="0"/>
        <w:autoSpaceDN w:val="0"/>
        <w:adjustRightInd w:val="0"/>
        <w:spacing w:after="0" w:line="240" w:lineRule="auto"/>
        <w:ind w:firstLine="720"/>
        <w:jc w:val="both"/>
        <w:rPr>
          <w:rStyle w:val="Emphasis"/>
          <w:rFonts w:ascii="Times New Roman" w:hAnsi="Times New Roman" w:cs="Times New Roman"/>
          <w:i w:val="0"/>
          <w:iCs w:val="0"/>
          <w:sz w:val="24"/>
          <w:szCs w:val="24"/>
          <w:lang w:val="lv-LV"/>
        </w:rPr>
      </w:pPr>
      <w:r w:rsidRPr="004E6539">
        <w:rPr>
          <w:rFonts w:ascii="Times New Roman" w:hAnsi="Times New Roman" w:cs="Times New Roman"/>
          <w:sz w:val="24"/>
          <w:szCs w:val="24"/>
          <w:lang w:val="lv-LV"/>
        </w:rPr>
        <w:t>2021.</w:t>
      </w:r>
      <w:r>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2027. gadu periodā a</w:t>
      </w:r>
      <w:r w:rsidRPr="004E6539">
        <w:rPr>
          <w:rFonts w:ascii="Times New Roman" w:hAnsi="Times New Roman" w:cs="Times New Roman"/>
          <w:sz w:val="24"/>
          <w:szCs w:val="24"/>
          <w:shd w:val="clear" w:color="auto" w:fill="FFFFFF"/>
          <w:lang w:val="lv-LV"/>
        </w:rPr>
        <w:t>tbildīgās iestādes par RIS3 monitoringa īstenošanu ir EM un IZM.</w:t>
      </w:r>
    </w:p>
    <w:p w14:paraId="077D9ECB" w14:textId="77777777" w:rsidR="008B02D1" w:rsidRPr="004E6539" w:rsidRDefault="008B02D1" w:rsidP="008B02D1">
      <w:pPr>
        <w:spacing w:after="0" w:line="240" w:lineRule="auto"/>
        <w:ind w:firstLine="720"/>
        <w:jc w:val="both"/>
        <w:rPr>
          <w:rStyle w:val="Emphasis"/>
          <w:rFonts w:ascii="Times New Roman" w:hAnsi="Times New Roman" w:cs="Times New Roman"/>
          <w:sz w:val="24"/>
          <w:szCs w:val="24"/>
          <w:shd w:val="clear" w:color="auto" w:fill="FFFFFF"/>
          <w:lang w:val="lv-LV"/>
        </w:rPr>
      </w:pPr>
      <w:r w:rsidRPr="004E6539">
        <w:rPr>
          <w:rStyle w:val="Emphasis"/>
          <w:rFonts w:ascii="Times New Roman" w:hAnsi="Times New Roman" w:cs="Times New Roman"/>
          <w:sz w:val="24"/>
          <w:szCs w:val="24"/>
          <w:shd w:val="clear" w:color="auto" w:fill="FFFFFF"/>
          <w:lang w:val="lv-LV"/>
        </w:rPr>
        <w:t>Vispārējai izpratnei šajā ziņojumā tiek informēts par RIS3 monitoringa īstenošanas procesu, kas, cita starpā, nodrošina UAP īstenošanu.</w:t>
      </w:r>
    </w:p>
    <w:p w14:paraId="794174A9" w14:textId="77777777" w:rsidR="008B02D1" w:rsidRPr="004E6539" w:rsidRDefault="008B02D1" w:rsidP="008B02D1">
      <w:pPr>
        <w:spacing w:after="0" w:line="240" w:lineRule="auto"/>
        <w:jc w:val="both"/>
        <w:rPr>
          <w:rStyle w:val="Emphasis"/>
          <w:rFonts w:ascii="Times New Roman" w:hAnsi="Times New Roman" w:cs="Times New Roman"/>
          <w:sz w:val="24"/>
          <w:szCs w:val="24"/>
          <w:shd w:val="clear" w:color="auto" w:fill="FFFFFF"/>
          <w:lang w:val="lv-LV"/>
        </w:rPr>
      </w:pPr>
    </w:p>
    <w:tbl>
      <w:tblPr>
        <w:tblStyle w:val="TableGrid"/>
        <w:tblW w:w="0" w:type="auto"/>
        <w:tblLook w:val="04A0" w:firstRow="1" w:lastRow="0" w:firstColumn="1" w:lastColumn="0" w:noHBand="0" w:noVBand="1"/>
      </w:tblPr>
      <w:tblGrid>
        <w:gridCol w:w="9629"/>
      </w:tblGrid>
      <w:tr w:rsidR="008B02D1" w:rsidRPr="008A0C5B" w14:paraId="4C787E93" w14:textId="77777777" w:rsidTr="66D8BB7B">
        <w:trPr>
          <w:trHeight w:val="300"/>
        </w:trPr>
        <w:tc>
          <w:tcPr>
            <w:tcW w:w="9629" w:type="dxa"/>
            <w:shd w:val="clear" w:color="auto" w:fill="E7E6E6" w:themeFill="background2"/>
          </w:tcPr>
          <w:p w14:paraId="5F2569F5" w14:textId="77777777" w:rsidR="008B02D1" w:rsidRPr="004E6539" w:rsidRDefault="008B02D1">
            <w:pPr>
              <w:jc w:val="both"/>
              <w:rPr>
                <w:rFonts w:ascii="Times New Roman" w:hAnsi="Times New Roman" w:cs="Times New Roman"/>
                <w:lang w:val="lv-LV"/>
              </w:rPr>
            </w:pPr>
            <w:r w:rsidRPr="004E6539">
              <w:rPr>
                <w:rFonts w:ascii="Times New Roman" w:hAnsi="Times New Roman" w:cs="Times New Roman"/>
                <w:lang w:val="lv-LV"/>
              </w:rPr>
              <w:t>RIS3 monitorings tiek īstenots ar noteiktu regularitāti, kur:</w:t>
            </w:r>
          </w:p>
          <w:p w14:paraId="395ED1DE" w14:textId="77777777" w:rsidR="008B02D1" w:rsidRPr="004E6539" w:rsidRDefault="008B02D1">
            <w:pPr>
              <w:pStyle w:val="ListParagraph"/>
              <w:numPr>
                <w:ilvl w:val="0"/>
                <w:numId w:val="8"/>
              </w:numPr>
              <w:jc w:val="both"/>
              <w:rPr>
                <w:rFonts w:ascii="Times New Roman" w:hAnsi="Times New Roman" w:cs="Times New Roman"/>
                <w:lang w:val="lv-LV"/>
              </w:rPr>
            </w:pPr>
            <w:r w:rsidRPr="004E6539">
              <w:rPr>
                <w:rFonts w:ascii="Times New Roman" w:hAnsi="Times New Roman" w:cs="Times New Roman"/>
                <w:lang w:val="lv-LV"/>
              </w:rPr>
              <w:t>nepāra gados, sākot ar 2023. gadu, EM un IZM, pārstāvot IPPP, sagatavo RIS3 monitoringa starpziņojumu (prezentāciju) premjera vadītajai LPISP par pētniecības, attīstības un inovāciju mērķa rādītāju sasniegšanu un finanšu ieguldījumu efektivitāti (fokuss uz ieguldījumiem P&amp;A), atbilstoši Latvijas Nacionālajā attīstības plānā definētajiem mērķiem. EM un IZM monitoringa starpziņojumā var iekļaut informāciju par RIS3 vadības grupu darba rezultātiem RIS3, t.sk. RIS3 jomu stratēģiju ietvaros identificētajiem prioritārajiem pasākumiem, centrāli fokusējoties uz katras RIS3 jomas vadošajiem projektiem. Ziņošanai par RIS3 stratēģijām var tik</w:t>
            </w:r>
            <w:r>
              <w:rPr>
                <w:rFonts w:ascii="Times New Roman" w:hAnsi="Times New Roman" w:cs="Times New Roman"/>
                <w:lang w:val="lv-LV"/>
              </w:rPr>
              <w:t>t</w:t>
            </w:r>
            <w:r w:rsidRPr="004E6539">
              <w:rPr>
                <w:rFonts w:ascii="Times New Roman" w:hAnsi="Times New Roman" w:cs="Times New Roman"/>
                <w:lang w:val="lv-LV"/>
              </w:rPr>
              <w:t xml:space="preserve"> uzaicināti RIS3 vadības grupu vadītāji vai to vietnieki, kas pārstāvēti no industrijas un/vai zinātnes. LPISP var noteikt uzdevumus un sniegt ieteikumus IPPP.</w:t>
            </w:r>
          </w:p>
          <w:p w14:paraId="05A600C7" w14:textId="77777777" w:rsidR="008B02D1" w:rsidRPr="004E6539" w:rsidRDefault="008B02D1">
            <w:pPr>
              <w:pStyle w:val="ListParagraph"/>
              <w:numPr>
                <w:ilvl w:val="0"/>
                <w:numId w:val="8"/>
              </w:numPr>
              <w:jc w:val="both"/>
              <w:rPr>
                <w:rStyle w:val="Emphasis"/>
                <w:rFonts w:ascii="Times New Roman" w:hAnsi="Times New Roman" w:cs="Times New Roman"/>
                <w:i w:val="0"/>
                <w:iCs w:val="0"/>
                <w:lang w:val="lv-LV"/>
              </w:rPr>
            </w:pPr>
            <w:r w:rsidRPr="004E6539">
              <w:rPr>
                <w:rFonts w:ascii="Times New Roman" w:hAnsi="Times New Roman" w:cs="Times New Roman"/>
                <w:lang w:val="lv-LV"/>
              </w:rPr>
              <w:t>pāra gados, sākot ar 2024. gadu, EM un IZM, pārstāvot IPPP, sagatavo RIS3 monitoringa ziņojumu (ziņojums iesniegšanai M</w:t>
            </w:r>
            <w:r>
              <w:rPr>
                <w:rFonts w:ascii="Times New Roman" w:hAnsi="Times New Roman" w:cs="Times New Roman"/>
                <w:lang w:val="lv-LV"/>
              </w:rPr>
              <w:t>inistru kabinetā</w:t>
            </w:r>
            <w:r w:rsidRPr="004E6539">
              <w:rPr>
                <w:rFonts w:ascii="Times New Roman" w:hAnsi="Times New Roman" w:cs="Times New Roman"/>
                <w:lang w:val="lv-LV"/>
              </w:rPr>
              <w:t xml:space="preserve">), kurā ietverts: (1) secinājumi no piecu RIS3 jomu stratēģijām, t.sk. šo stratēģiju ietvaros identificētajiem prioritārajiem pasākumiem, centrāli sniedzot informāciju par identificētajiem katras RIS3 jomas vadošajiem projektiem </w:t>
            </w:r>
            <w:r w:rsidRPr="004E6539">
              <w:rPr>
                <w:rFonts w:ascii="Times New Roman" w:eastAsia="Calibri" w:hAnsi="Times New Roman" w:cs="Times New Roman"/>
                <w:lang w:val="lv-LV"/>
              </w:rPr>
              <w:t>(ja par šādiem projektiem ir vienojusies vadības grupa)</w:t>
            </w:r>
            <w:r w:rsidRPr="004E6539">
              <w:rPr>
                <w:rFonts w:ascii="Times New Roman" w:eastAsia="Times New Roman" w:hAnsi="Times New Roman" w:cs="Times New Roman"/>
                <w:lang w:val="lv-LV"/>
              </w:rPr>
              <w:t>, kā arī citām inovāciju ekosistēmas, vērtības ķēžu vai RIS3 institucionālās pārvaldības aktualitātēm; (2) RIS3 mērķu sasniegšanas rādītāju (sk. a</w:t>
            </w:r>
            <w:r w:rsidRPr="004E6539">
              <w:rPr>
                <w:rFonts w:ascii="Times New Roman" w:hAnsi="Times New Roman" w:cs="Times New Roman"/>
                <w:lang w:val="lv-LV"/>
              </w:rPr>
              <w:t xml:space="preserve">ttēlu Nr.5) izpilde; (3) </w:t>
            </w:r>
            <w:r>
              <w:rPr>
                <w:rFonts w:ascii="Times New Roman" w:hAnsi="Times New Roman" w:cs="Times New Roman"/>
                <w:lang w:val="lv-LV"/>
              </w:rPr>
              <w:t>k</w:t>
            </w:r>
            <w:r w:rsidRPr="004E6539">
              <w:rPr>
                <w:rFonts w:ascii="Times New Roman" w:hAnsi="Times New Roman" w:cs="Times New Roman"/>
                <w:lang w:val="lv-LV"/>
              </w:rPr>
              <w:t xml:space="preserve">oncentrēta informācija par P&amp;A un inovāciju atbalsta programmu, kas finansētas no Atveseļošanās un noturības mehānisma, ES daudzgadu budžeta programmas, ES pētniecības un inovāciju </w:t>
            </w:r>
            <w:proofErr w:type="spellStart"/>
            <w:r w:rsidRPr="004E6539">
              <w:rPr>
                <w:rFonts w:ascii="Times New Roman" w:hAnsi="Times New Roman" w:cs="Times New Roman"/>
                <w:lang w:val="lv-LV"/>
              </w:rPr>
              <w:t>ietvarprogrammas</w:t>
            </w:r>
            <w:proofErr w:type="spellEnd"/>
            <w:r w:rsidRPr="004E6539">
              <w:rPr>
                <w:rFonts w:ascii="Times New Roman" w:hAnsi="Times New Roman" w:cs="Times New Roman"/>
                <w:lang w:val="lv-LV"/>
              </w:rPr>
              <w:t xml:space="preserve"> “Apvārsnis </w:t>
            </w:r>
            <w:r>
              <w:rPr>
                <w:rFonts w:ascii="Times New Roman" w:hAnsi="Times New Roman" w:cs="Times New Roman"/>
                <w:lang w:val="lv-LV"/>
              </w:rPr>
              <w:t>Eiro</w:t>
            </w:r>
            <w:r w:rsidRPr="004E6539">
              <w:rPr>
                <w:rFonts w:ascii="Times New Roman" w:hAnsi="Times New Roman" w:cs="Times New Roman"/>
                <w:lang w:val="lv-LV"/>
              </w:rPr>
              <w:t>pa” u.c. ietvaros atbalstīto projektu specializāciju un tehnoloģiju attīstības nišām.</w:t>
            </w:r>
          </w:p>
        </w:tc>
      </w:tr>
    </w:tbl>
    <w:p w14:paraId="20942107" w14:textId="77777777" w:rsidR="00825733" w:rsidRPr="004E6539" w:rsidRDefault="00825733" w:rsidP="008B02D1">
      <w:pPr>
        <w:spacing w:after="0" w:line="240" w:lineRule="auto"/>
        <w:jc w:val="both"/>
        <w:rPr>
          <w:rStyle w:val="Emphasis"/>
          <w:rFonts w:ascii="Times New Roman" w:hAnsi="Times New Roman" w:cs="Times New Roman"/>
          <w:sz w:val="24"/>
          <w:szCs w:val="24"/>
          <w:shd w:val="clear" w:color="auto" w:fill="FFFFFF"/>
          <w:lang w:val="lv-LV"/>
        </w:rPr>
      </w:pPr>
    </w:p>
    <w:p w14:paraId="188F9284" w14:textId="77777777" w:rsidR="00104F24" w:rsidRDefault="00104F24" w:rsidP="008B02D1">
      <w:pPr>
        <w:spacing w:after="0" w:line="240" w:lineRule="auto"/>
        <w:jc w:val="center"/>
        <w:rPr>
          <w:rFonts w:ascii="Times New Roman" w:hAnsi="Times New Roman" w:cs="Times New Roman"/>
          <w:lang w:val="lv-LV"/>
        </w:rPr>
      </w:pPr>
    </w:p>
    <w:p w14:paraId="27CB500C" w14:textId="648D374E" w:rsidR="008B02D1" w:rsidRPr="004E6539" w:rsidRDefault="008B02D1" w:rsidP="008B02D1">
      <w:pPr>
        <w:spacing w:after="0" w:line="240" w:lineRule="auto"/>
        <w:jc w:val="center"/>
        <w:rPr>
          <w:rFonts w:ascii="Times New Roman" w:hAnsi="Times New Roman" w:cs="Times New Roman"/>
          <w:b/>
          <w:bCs/>
          <w:lang w:val="lv-LV"/>
        </w:rPr>
      </w:pPr>
      <w:r w:rsidRPr="00260218">
        <w:rPr>
          <w:rFonts w:ascii="Times New Roman" w:hAnsi="Times New Roman" w:cs="Times New Roman"/>
          <w:lang w:val="lv-LV"/>
        </w:rPr>
        <w:t>5.attēls</w:t>
      </w:r>
      <w:r w:rsidRPr="4AA1CE41">
        <w:rPr>
          <w:rFonts w:ascii="Times New Roman" w:hAnsi="Times New Roman" w:cs="Times New Roman"/>
          <w:b/>
          <w:bCs/>
          <w:lang w:val="lv-LV"/>
        </w:rPr>
        <w:t xml:space="preserve"> RIS3 mērķa sasniegšanas rādītāji</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049"/>
        <w:gridCol w:w="491"/>
        <w:gridCol w:w="534"/>
        <w:gridCol w:w="624"/>
        <w:gridCol w:w="588"/>
        <w:gridCol w:w="660"/>
        <w:gridCol w:w="1076"/>
        <w:gridCol w:w="866"/>
        <w:gridCol w:w="1136"/>
      </w:tblGrid>
      <w:tr w:rsidR="008B02D1" w:rsidRPr="00DA45D4" w14:paraId="21D3F235"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3DCAACFC" w14:textId="77777777" w:rsidR="008B02D1" w:rsidRPr="00DA45D4" w:rsidRDefault="008B02D1">
            <w:pPr>
              <w:pStyle w:val="TableText"/>
              <w:jc w:val="both"/>
              <w:rPr>
                <w:rFonts w:ascii="Times New Roman" w:hAnsi="Times New Roman"/>
                <w:spacing w:val="-8"/>
                <w:sz w:val="16"/>
                <w:szCs w:val="16"/>
              </w:rPr>
            </w:pP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35B041C" w14:textId="77777777" w:rsidR="008B02D1" w:rsidRPr="00DA45D4" w:rsidRDefault="008B02D1">
            <w:pPr>
              <w:pStyle w:val="TableText"/>
              <w:jc w:val="both"/>
              <w:rPr>
                <w:rFonts w:ascii="Times New Roman" w:hAnsi="Times New Roman"/>
                <w:spacing w:val="-8"/>
                <w:sz w:val="16"/>
                <w:szCs w:val="16"/>
              </w:rPr>
            </w:pPr>
            <w:r w:rsidRPr="4AA1CE41">
              <w:rPr>
                <w:rFonts w:ascii="Times New Roman" w:hAnsi="Times New Roman"/>
                <w:b/>
                <w:spacing w:val="-8"/>
                <w:sz w:val="16"/>
                <w:szCs w:val="16"/>
                <w:lang w:bidi="lo-LA"/>
              </w:rPr>
              <w:t>Mērķa sasniegšanas rādītāji</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5B9615D" w14:textId="77777777" w:rsidR="008B02D1" w:rsidRPr="00DA45D4" w:rsidRDefault="008B02D1">
            <w:pPr>
              <w:pStyle w:val="TableText"/>
              <w:jc w:val="both"/>
              <w:rPr>
                <w:rFonts w:ascii="Times New Roman" w:hAnsi="Times New Roman"/>
                <w:spacing w:val="-8"/>
                <w:sz w:val="16"/>
                <w:szCs w:val="16"/>
              </w:rPr>
            </w:pPr>
            <w:r w:rsidRPr="4AA1CE41">
              <w:rPr>
                <w:rFonts w:ascii="Times New Roman" w:hAnsi="Times New Roman"/>
                <w:b/>
                <w:spacing w:val="-8"/>
                <w:sz w:val="16"/>
                <w:szCs w:val="16"/>
              </w:rPr>
              <w:t>2013</w:t>
            </w: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3D919A7" w14:textId="77777777" w:rsidR="008B02D1" w:rsidRPr="00DA45D4" w:rsidRDefault="008B02D1">
            <w:pPr>
              <w:pStyle w:val="TableText"/>
              <w:jc w:val="both"/>
              <w:rPr>
                <w:rFonts w:ascii="Times New Roman" w:hAnsi="Times New Roman"/>
                <w:spacing w:val="-8"/>
                <w:sz w:val="16"/>
                <w:szCs w:val="16"/>
              </w:rPr>
            </w:pPr>
            <w:r w:rsidRPr="4AA1CE41">
              <w:rPr>
                <w:rFonts w:ascii="Times New Roman" w:hAnsi="Times New Roman"/>
                <w:b/>
                <w:spacing w:val="-8"/>
                <w:sz w:val="16"/>
                <w:szCs w:val="16"/>
              </w:rPr>
              <w:t>2016</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1ABA1907" w14:textId="77777777" w:rsidR="008B02D1" w:rsidRPr="00DA45D4" w:rsidRDefault="008B02D1">
            <w:pPr>
              <w:pStyle w:val="TableText"/>
              <w:jc w:val="both"/>
              <w:rPr>
                <w:rFonts w:ascii="Times New Roman" w:hAnsi="Times New Roman"/>
                <w:spacing w:val="-8"/>
                <w:sz w:val="16"/>
                <w:szCs w:val="16"/>
              </w:rPr>
            </w:pPr>
            <w:r w:rsidRPr="4AA1CE41">
              <w:rPr>
                <w:rFonts w:ascii="Times New Roman" w:hAnsi="Times New Roman"/>
                <w:b/>
                <w:spacing w:val="-8"/>
                <w:sz w:val="16"/>
                <w:szCs w:val="16"/>
              </w:rPr>
              <w:t>2019</w:t>
            </w: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05ED098" w14:textId="77777777" w:rsidR="008B02D1" w:rsidRPr="00DA45D4" w:rsidRDefault="008B02D1">
            <w:pPr>
              <w:pStyle w:val="TableText"/>
              <w:jc w:val="both"/>
              <w:rPr>
                <w:rFonts w:ascii="Times New Roman" w:hAnsi="Times New Roman"/>
                <w:spacing w:val="-8"/>
                <w:sz w:val="16"/>
                <w:szCs w:val="16"/>
              </w:rPr>
            </w:pPr>
            <w:r>
              <w:rPr>
                <w:rFonts w:ascii="Times New Roman" w:hAnsi="Times New Roman"/>
                <w:spacing w:val="-8"/>
                <w:sz w:val="16"/>
                <w:szCs w:val="16"/>
              </w:rPr>
              <w:t>Fakts</w:t>
            </w: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0755A1F" w14:textId="77777777" w:rsidR="008B02D1" w:rsidRPr="00DA45D4" w:rsidRDefault="008B02D1">
            <w:pPr>
              <w:pStyle w:val="TableText"/>
              <w:jc w:val="both"/>
              <w:rPr>
                <w:rFonts w:ascii="Times New Roman" w:hAnsi="Times New Roman"/>
                <w:spacing w:val="-8"/>
                <w:sz w:val="16"/>
                <w:szCs w:val="16"/>
              </w:rPr>
            </w:pPr>
            <w:r w:rsidRPr="4AA1CE41">
              <w:rPr>
                <w:rFonts w:ascii="Times New Roman" w:hAnsi="Times New Roman"/>
                <w:b/>
                <w:spacing w:val="-8"/>
                <w:sz w:val="16"/>
                <w:szCs w:val="16"/>
              </w:rPr>
              <w:t>Progress pret 2020</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310F1754" w14:textId="77777777" w:rsidR="008B02D1" w:rsidRPr="00DA45D4" w:rsidRDefault="008B02D1">
            <w:pPr>
              <w:pStyle w:val="TableText"/>
              <w:jc w:val="both"/>
              <w:rPr>
                <w:rFonts w:ascii="Times New Roman" w:hAnsi="Times New Roman"/>
                <w:spacing w:val="-8"/>
                <w:sz w:val="16"/>
                <w:szCs w:val="16"/>
              </w:rPr>
            </w:pPr>
            <w:r w:rsidRPr="4AA1CE41">
              <w:rPr>
                <w:rFonts w:ascii="Times New Roman" w:hAnsi="Times New Roman"/>
                <w:b/>
                <w:spacing w:val="-8"/>
                <w:sz w:val="16"/>
                <w:szCs w:val="16"/>
              </w:rPr>
              <w:t>Mērķa sasniegšanas varbūtība</w:t>
            </w: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AFEB09C" w14:textId="77777777" w:rsidR="008B02D1" w:rsidRPr="00DA45D4" w:rsidRDefault="008B02D1">
            <w:pPr>
              <w:pStyle w:val="TableText"/>
              <w:jc w:val="both"/>
              <w:rPr>
                <w:rFonts w:ascii="Times New Roman" w:hAnsi="Times New Roman"/>
                <w:b/>
                <w:spacing w:val="-8"/>
                <w:sz w:val="16"/>
                <w:szCs w:val="16"/>
              </w:rPr>
            </w:pPr>
            <w:r w:rsidRPr="4AA1CE41">
              <w:rPr>
                <w:rFonts w:ascii="Times New Roman" w:hAnsi="Times New Roman"/>
                <w:b/>
                <w:spacing w:val="-8"/>
                <w:sz w:val="16"/>
                <w:szCs w:val="16"/>
              </w:rPr>
              <w:t>Mērķis</w:t>
            </w:r>
          </w:p>
          <w:p w14:paraId="07CA0D68" w14:textId="03B840ED" w:rsidR="008B02D1" w:rsidRPr="00DA45D4" w:rsidRDefault="008B02D1">
            <w:pPr>
              <w:pStyle w:val="TableText"/>
              <w:jc w:val="center"/>
              <w:rPr>
                <w:rFonts w:ascii="Times New Roman" w:hAnsi="Times New Roman"/>
                <w:spacing w:val="-8"/>
                <w:sz w:val="16"/>
                <w:szCs w:val="16"/>
              </w:rPr>
            </w:pPr>
            <w:r w:rsidRPr="4AA1CE41">
              <w:rPr>
                <w:rFonts w:ascii="Times New Roman" w:hAnsi="Times New Roman"/>
                <w:b/>
                <w:spacing w:val="-8"/>
                <w:sz w:val="16"/>
                <w:szCs w:val="16"/>
              </w:rPr>
              <w:t>2027</w:t>
            </w: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D70F781" w14:textId="77777777" w:rsidR="008B02D1" w:rsidRPr="4AA1CE41" w:rsidRDefault="008B02D1">
            <w:pPr>
              <w:pStyle w:val="TableText"/>
              <w:jc w:val="both"/>
              <w:rPr>
                <w:rFonts w:ascii="Times New Roman" w:hAnsi="Times New Roman"/>
                <w:sz w:val="16"/>
                <w:szCs w:val="16"/>
              </w:rPr>
            </w:pPr>
            <w:r w:rsidRPr="4AA1CE41">
              <w:rPr>
                <w:rFonts w:ascii="Times New Roman" w:hAnsi="Times New Roman"/>
                <w:b/>
                <w:spacing w:val="-8"/>
                <w:sz w:val="16"/>
                <w:szCs w:val="16"/>
              </w:rPr>
              <w:t>Politikas plānošanas dokuments</w:t>
            </w:r>
          </w:p>
        </w:tc>
      </w:tr>
      <w:tr w:rsidR="008B02D1" w:rsidRPr="00DA45D4" w14:paraId="7F1AC321"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AFFB17F" w14:textId="77777777" w:rsidR="008B02D1" w:rsidRPr="00DA45D4" w:rsidRDefault="008B02D1">
            <w:pPr>
              <w:pStyle w:val="TableText"/>
              <w:jc w:val="both"/>
              <w:rPr>
                <w:rFonts w:ascii="Times New Roman" w:hAnsi="Times New Roman"/>
                <w:spacing w:val="-8"/>
                <w:sz w:val="16"/>
                <w:szCs w:val="16"/>
              </w:rPr>
            </w:pP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E49319A"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 xml:space="preserve">Latvijas pozīcija </w:t>
            </w:r>
            <w:r>
              <w:rPr>
                <w:rFonts w:ascii="Times New Roman" w:hAnsi="Times New Roman"/>
                <w:spacing w:val="-8"/>
                <w:sz w:val="16"/>
                <w:szCs w:val="16"/>
              </w:rPr>
              <w:t>Eiro</w:t>
            </w:r>
            <w:r w:rsidRPr="00DA45D4">
              <w:rPr>
                <w:rFonts w:ascii="Times New Roman" w:hAnsi="Times New Roman"/>
                <w:spacing w:val="-8"/>
                <w:sz w:val="16"/>
                <w:szCs w:val="16"/>
              </w:rPr>
              <w:t>pas inovāciju rādītājā (EIS)</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0099F6"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71F7B57"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7DCB6D94"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037B0B8"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833053"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0AE1C3D0"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221B465"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2123227"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47C88969"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40BCB556" w14:textId="77777777" w:rsidR="008B02D1" w:rsidRPr="00DA45D4" w:rsidRDefault="008B02D1">
            <w:pPr>
              <w:pStyle w:val="TableText"/>
              <w:jc w:val="both"/>
              <w:rPr>
                <w:rFonts w:ascii="Times New Roman" w:hAnsi="Times New Roman"/>
                <w:spacing w:val="-8"/>
                <w:sz w:val="16"/>
                <w:szCs w:val="16"/>
              </w:rPr>
            </w:pP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28570E5"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lang w:bidi="lo-LA"/>
              </w:rPr>
              <w:t>Ieguldījumi pētniecībā un attīstībā 2027.gadā sasniedz 1,5% no IKP (%)</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448D40F"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8FC3F9B"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7020F665"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B997FC5"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AC784CF"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233E9D51"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425F508"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F360E1F" w14:textId="77777777" w:rsidR="008B02D1" w:rsidRPr="4AA1CE41"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42A40690"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34C6C4A" w14:textId="77777777" w:rsidR="008B02D1" w:rsidRPr="00DA45D4" w:rsidRDefault="008B02D1">
            <w:pPr>
              <w:pStyle w:val="TableText"/>
              <w:jc w:val="both"/>
              <w:rPr>
                <w:rFonts w:ascii="Times New Roman" w:hAnsi="Times New Roman"/>
                <w:spacing w:val="-8"/>
                <w:sz w:val="16"/>
                <w:szCs w:val="16"/>
              </w:rPr>
            </w:pP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5E34958" w14:textId="61421826" w:rsidR="008B02D1" w:rsidRPr="00DA45D4" w:rsidRDefault="008B02D1">
            <w:pPr>
              <w:pStyle w:val="TableText"/>
              <w:jc w:val="both"/>
              <w:rPr>
                <w:rFonts w:ascii="Times New Roman" w:hAnsi="Times New Roman"/>
                <w:spacing w:val="-8"/>
                <w:sz w:val="16"/>
                <w:szCs w:val="16"/>
              </w:rPr>
            </w:pPr>
            <w:r w:rsidRPr="5765975E">
              <w:rPr>
                <w:rFonts w:ascii="Times New Roman" w:hAnsi="Times New Roman"/>
                <w:sz w:val="16"/>
                <w:szCs w:val="16"/>
              </w:rPr>
              <w:t xml:space="preserve">Produktivitāte, fakt. </w:t>
            </w:r>
            <w:r w:rsidR="37CD0901" w:rsidRPr="5765975E">
              <w:rPr>
                <w:rFonts w:ascii="Times New Roman" w:hAnsi="Times New Roman"/>
                <w:sz w:val="16"/>
                <w:szCs w:val="16"/>
              </w:rPr>
              <w:t>c</w:t>
            </w:r>
            <w:r w:rsidRPr="5765975E">
              <w:rPr>
                <w:rFonts w:ascii="Times New Roman" w:hAnsi="Times New Roman"/>
                <w:sz w:val="16"/>
                <w:szCs w:val="16"/>
              </w:rPr>
              <w:t>enās, no ES vidējā</w:t>
            </w:r>
            <w:r w:rsidR="00CC583C">
              <w:rPr>
                <w:rFonts w:ascii="Times New Roman" w:hAnsi="Times New Roman"/>
                <w:sz w:val="16"/>
                <w:szCs w:val="16"/>
              </w:rPr>
              <w:t>,</w:t>
            </w:r>
            <w:r w:rsidRPr="5765975E">
              <w:rPr>
                <w:rFonts w:ascii="Times New Roman" w:hAnsi="Times New Roman"/>
                <w:sz w:val="16"/>
                <w:szCs w:val="16"/>
              </w:rPr>
              <w:t xml:space="preserve"> %</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B81958E"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553213C"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612EBA8F"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8B7EFE4"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37AE5E8"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3CD2B439"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58B85C"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8A59077" w14:textId="77777777" w:rsidR="008B02D1" w:rsidRPr="4AA1CE41" w:rsidRDefault="008B02D1">
            <w:pPr>
              <w:pStyle w:val="TableText"/>
              <w:jc w:val="both"/>
              <w:rPr>
                <w:rFonts w:ascii="Times New Roman" w:hAnsi="Times New Roman"/>
                <w:sz w:val="16"/>
                <w:szCs w:val="16"/>
              </w:rPr>
            </w:pPr>
            <w:r w:rsidRPr="4AA1CE41">
              <w:rPr>
                <w:rFonts w:ascii="Times New Roman" w:hAnsi="Times New Roman"/>
                <w:sz w:val="16"/>
                <w:szCs w:val="16"/>
              </w:rPr>
              <w:t>NIP</w:t>
            </w:r>
          </w:p>
        </w:tc>
      </w:tr>
      <w:tr w:rsidR="008B02D1" w:rsidRPr="00DA45D4" w14:paraId="5A3CAAAE"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99C9A48"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IV</w:t>
            </w:r>
            <w:r w:rsidRPr="00DA45D4">
              <w:rPr>
                <w:rFonts w:ascii="Times New Roman" w:hAnsi="Times New Roman"/>
                <w:spacing w:val="-8"/>
                <w:sz w:val="16"/>
                <w:szCs w:val="16"/>
                <w:vertAlign w:val="subscript"/>
              </w:rPr>
              <w:t>1</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D77912"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Nominālā darbaspēka produktivitāte (faktiskajās cenās, %</w:t>
            </w:r>
            <w:r w:rsidRPr="00DA45D4">
              <w:rPr>
                <w:rFonts w:ascii="Times New Roman" w:hAnsi="Times New Roman"/>
                <w:sz w:val="16"/>
                <w:szCs w:val="16"/>
              </w:rPr>
              <w:t xml:space="preserve"> no ES vidējā pēc PPS)</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04C9B3B"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5EBEB4B"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36AE7350"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D8AA073"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A3A3432"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15F12288"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EC67001"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C3C3D4" w14:textId="77777777" w:rsidR="008B02D1" w:rsidRPr="4AA1CE41"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320C9DAE"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646CA90E"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IV</w:t>
            </w:r>
            <w:r w:rsidRPr="00DA45D4">
              <w:rPr>
                <w:rFonts w:ascii="Times New Roman" w:hAnsi="Times New Roman"/>
                <w:spacing w:val="-8"/>
                <w:sz w:val="16"/>
                <w:szCs w:val="16"/>
                <w:vertAlign w:val="subscript"/>
              </w:rPr>
              <w:t>2</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79E61BE" w14:textId="77777777" w:rsidR="008B02D1" w:rsidRPr="00842394" w:rsidRDefault="008B02D1">
            <w:pPr>
              <w:rPr>
                <w:rFonts w:ascii="Times New Roman" w:hAnsi="Times New Roman" w:cs="Times New Roman"/>
                <w:sz w:val="16"/>
                <w:szCs w:val="16"/>
                <w:lang w:val="lv-LV"/>
              </w:rPr>
            </w:pPr>
            <w:r w:rsidRPr="4AA1CE41">
              <w:rPr>
                <w:rFonts w:ascii="Times New Roman" w:hAnsi="Times New Roman" w:cs="Times New Roman"/>
                <w:sz w:val="16"/>
                <w:szCs w:val="16"/>
                <w:lang w:val="lv-LV"/>
              </w:rPr>
              <w:t>Nodarbināto zinātnisko darbinieku vidējā slodze, PLE izteiksmē</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2187FD4"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0ECBEA3"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655A25CA"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E68A786"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FEFA429"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477982A0"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B9503C7"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EBE9FFE"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29559A08"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2909DDDA"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IV</w:t>
            </w:r>
            <w:r w:rsidRPr="00DA45D4">
              <w:rPr>
                <w:rFonts w:ascii="Times New Roman" w:hAnsi="Times New Roman"/>
                <w:spacing w:val="-8"/>
                <w:sz w:val="16"/>
                <w:szCs w:val="16"/>
                <w:vertAlign w:val="subscript"/>
              </w:rPr>
              <w:t>3</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90AC2A" w14:textId="77777777" w:rsidR="008B02D1" w:rsidRPr="00842394" w:rsidRDefault="008B02D1">
            <w:pPr>
              <w:rPr>
                <w:rFonts w:ascii="Times New Roman" w:hAnsi="Times New Roman" w:cs="Times New Roman"/>
                <w:sz w:val="16"/>
                <w:szCs w:val="16"/>
                <w:lang w:val="lv-LV" w:eastAsia="lv-LV"/>
              </w:rPr>
            </w:pPr>
            <w:r w:rsidRPr="4AA1CE41">
              <w:rPr>
                <w:rFonts w:ascii="Times New Roman" w:hAnsi="Times New Roman" w:cs="Times New Roman"/>
                <w:sz w:val="16"/>
                <w:szCs w:val="16"/>
                <w:lang w:val="lv-LV" w:eastAsia="lv-LV"/>
              </w:rPr>
              <w:t>Valsts budžeta finansējums P&amp;A, % no IKP</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B29BB66"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B070083"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46AB6DDE"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9A2B40B"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1E1CE08"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3EA9E00C"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6050FB8" w14:textId="77777777" w:rsidR="008B02D1" w:rsidRPr="00DA45D4" w:rsidRDefault="008B02D1">
            <w:pPr>
              <w:pStyle w:val="TableText"/>
              <w:jc w:val="center"/>
              <w:rPr>
                <w:rFonts w:ascii="Times New Roman" w:hAnsi="Times New Roman"/>
                <w:sz w:val="16"/>
                <w:szCs w:val="16"/>
                <w:shd w:val="clear" w:color="auto" w:fill="FFFFFF"/>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B38B3C6"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7F3CAE12"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402FC59"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IV</w:t>
            </w:r>
            <w:r w:rsidRPr="00DA45D4">
              <w:rPr>
                <w:rFonts w:ascii="Times New Roman" w:hAnsi="Times New Roman"/>
                <w:spacing w:val="-8"/>
                <w:sz w:val="16"/>
                <w:szCs w:val="16"/>
                <w:vertAlign w:val="subscript"/>
              </w:rPr>
              <w:t>4</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197BB33" w14:textId="77777777" w:rsidR="008B02D1" w:rsidRPr="004E6539" w:rsidRDefault="008B02D1">
            <w:pPr>
              <w:rPr>
                <w:rFonts w:ascii="Times New Roman" w:hAnsi="Times New Roman" w:cs="Times New Roman"/>
                <w:sz w:val="16"/>
                <w:szCs w:val="16"/>
                <w:lang w:val="lv-LV"/>
              </w:rPr>
            </w:pPr>
            <w:r w:rsidRPr="4AA1CE41">
              <w:rPr>
                <w:rFonts w:ascii="Times New Roman" w:hAnsi="Times New Roman" w:cs="Times New Roman"/>
                <w:sz w:val="16"/>
                <w:szCs w:val="16"/>
                <w:lang w:val="lv-LV" w:eastAsia="lv-LV"/>
              </w:rPr>
              <w:t>Nodarbināto zinātnisko darbinieku īpatsvars (%) kopējā nodarbināto skaitā (PLE izteiksmē)</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4F55757"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32466D7"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368A35D3"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F3FB2D2"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BC13F4"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3F56669C"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0AB48F5" w14:textId="77777777" w:rsidR="008B02D1" w:rsidRPr="00DA45D4" w:rsidRDefault="008B02D1">
            <w:pPr>
              <w:pStyle w:val="TableText"/>
              <w:jc w:val="center"/>
              <w:rPr>
                <w:rFonts w:ascii="Times New Roman" w:hAnsi="Times New Roman"/>
                <w:sz w:val="16"/>
                <w:szCs w:val="16"/>
                <w:shd w:val="clear" w:color="auto" w:fill="FFFFFF"/>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61ADA7C"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341FE962"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5EEDF73" w14:textId="77777777" w:rsidR="008B02D1" w:rsidRPr="00A824C9" w:rsidRDefault="008B02D1">
            <w:pPr>
              <w:rPr>
                <w:rFonts w:ascii="Times New Roman" w:hAnsi="Times New Roman"/>
                <w:spacing w:val="-8"/>
                <w:sz w:val="16"/>
                <w:szCs w:val="16"/>
                <w:lang w:val="lv-LV"/>
              </w:rPr>
            </w:pPr>
          </w:p>
          <w:p w14:paraId="47FF22CE" w14:textId="77777777" w:rsidR="008B02D1" w:rsidRPr="00A824C9" w:rsidRDefault="008B02D1">
            <w:pPr>
              <w:spacing w:after="120" w:line="240" w:lineRule="auto"/>
              <w:jc w:val="both"/>
              <w:rPr>
                <w:rFonts w:ascii="Times New Roman" w:hAnsi="Times New Roman" w:cs="Times New Roman"/>
                <w:b/>
                <w:bCs/>
                <w:sz w:val="24"/>
                <w:szCs w:val="24"/>
                <w:lang w:val="lv-LV"/>
              </w:rPr>
            </w:pPr>
            <w:r w:rsidRPr="00A824C9">
              <w:rPr>
                <w:rFonts w:ascii="Times New Roman" w:hAnsi="Times New Roman"/>
                <w:spacing w:val="-8"/>
                <w:sz w:val="16"/>
                <w:szCs w:val="16"/>
                <w:lang w:val="lv-LV"/>
              </w:rPr>
              <w:t>IV</w:t>
            </w:r>
            <w:r w:rsidRPr="00A824C9">
              <w:rPr>
                <w:rFonts w:ascii="Times New Roman" w:hAnsi="Times New Roman"/>
                <w:spacing w:val="-8"/>
                <w:sz w:val="16"/>
                <w:szCs w:val="16"/>
                <w:vertAlign w:val="subscript"/>
                <w:lang w:val="lv-LV"/>
              </w:rPr>
              <w:t>5</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1E7257C" w14:textId="77777777" w:rsidR="008B02D1" w:rsidRPr="004E6539" w:rsidRDefault="008B02D1">
            <w:pPr>
              <w:rPr>
                <w:rFonts w:ascii="Times New Roman" w:hAnsi="Times New Roman" w:cs="Times New Roman"/>
                <w:sz w:val="16"/>
                <w:szCs w:val="16"/>
                <w:lang w:val="lv-LV" w:eastAsia="lv-LV"/>
              </w:rPr>
            </w:pPr>
            <w:r w:rsidRPr="4AA1CE41">
              <w:rPr>
                <w:rFonts w:ascii="Times New Roman" w:hAnsi="Times New Roman" w:cs="Times New Roman"/>
                <w:sz w:val="16"/>
                <w:szCs w:val="16"/>
                <w:lang w:val="lv-LV" w:eastAsia="lv-LV"/>
              </w:rPr>
              <w:t xml:space="preserve">Starptautiskās </w:t>
            </w:r>
            <w:proofErr w:type="spellStart"/>
            <w:r w:rsidRPr="4AA1CE41">
              <w:rPr>
                <w:rFonts w:ascii="Times New Roman" w:hAnsi="Times New Roman" w:cs="Times New Roman"/>
                <w:sz w:val="16"/>
                <w:szCs w:val="16"/>
                <w:lang w:val="lv-LV" w:eastAsia="lv-LV"/>
              </w:rPr>
              <w:t>citējamības</w:t>
            </w:r>
            <w:proofErr w:type="spellEnd"/>
            <w:r w:rsidRPr="4AA1CE41">
              <w:rPr>
                <w:rFonts w:ascii="Times New Roman" w:hAnsi="Times New Roman" w:cs="Times New Roman"/>
                <w:sz w:val="16"/>
                <w:szCs w:val="16"/>
                <w:lang w:val="lv-LV" w:eastAsia="lv-LV"/>
              </w:rPr>
              <w:t xml:space="preserve"> datubāzēs iekļauto Latvijas zinātnisko publikāciju skaits gadā (SCOPUS)</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B95C80F"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C28C242"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42B163E0"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A5152A1"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CDBC48E"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66103BCC"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7D2F480" w14:textId="77777777" w:rsidR="008B02D1" w:rsidRPr="00DA45D4" w:rsidRDefault="008B02D1">
            <w:pPr>
              <w:pStyle w:val="TableText"/>
              <w:jc w:val="center"/>
              <w:rPr>
                <w:rFonts w:ascii="Times New Roman" w:hAnsi="Times New Roman"/>
                <w:sz w:val="16"/>
                <w:szCs w:val="16"/>
                <w:shd w:val="clear" w:color="auto" w:fill="FFFFFF"/>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2FAA1DA"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70DD81F4"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47492F7D" w14:textId="77777777" w:rsidR="008B02D1" w:rsidRPr="00A824C9" w:rsidRDefault="008B02D1">
            <w:pPr>
              <w:rPr>
                <w:rFonts w:ascii="Times New Roman" w:hAnsi="Times New Roman"/>
                <w:spacing w:val="-8"/>
                <w:sz w:val="16"/>
                <w:szCs w:val="16"/>
                <w:lang w:val="lv-LV"/>
              </w:rPr>
            </w:pPr>
          </w:p>
          <w:p w14:paraId="5DAFB4E9" w14:textId="77777777" w:rsidR="008B02D1" w:rsidRPr="00A824C9" w:rsidRDefault="008B02D1">
            <w:pPr>
              <w:rPr>
                <w:lang w:val="lv-LV"/>
              </w:rPr>
            </w:pPr>
            <w:r w:rsidRPr="00A824C9">
              <w:rPr>
                <w:rFonts w:ascii="Times New Roman" w:hAnsi="Times New Roman"/>
                <w:spacing w:val="-8"/>
                <w:sz w:val="16"/>
                <w:szCs w:val="16"/>
                <w:lang w:val="lv-LV"/>
              </w:rPr>
              <w:t>IV</w:t>
            </w:r>
            <w:r w:rsidRPr="00A824C9">
              <w:rPr>
                <w:rFonts w:ascii="Times New Roman" w:hAnsi="Times New Roman"/>
                <w:spacing w:val="-8"/>
                <w:sz w:val="16"/>
                <w:szCs w:val="16"/>
                <w:vertAlign w:val="subscript"/>
                <w:lang w:val="lv-LV"/>
              </w:rPr>
              <w:t>6</w:t>
            </w:r>
          </w:p>
          <w:p w14:paraId="38BC3B11" w14:textId="77777777" w:rsidR="008B02D1" w:rsidRPr="00DA45D4" w:rsidRDefault="008B02D1">
            <w:pPr>
              <w:pStyle w:val="TableText"/>
              <w:jc w:val="both"/>
              <w:rPr>
                <w:rFonts w:ascii="Times New Roman" w:hAnsi="Times New Roman"/>
                <w:spacing w:val="-8"/>
                <w:sz w:val="16"/>
                <w:szCs w:val="16"/>
              </w:rPr>
            </w:pP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832CEA6" w14:textId="77777777" w:rsidR="008B02D1" w:rsidRPr="004E6539" w:rsidRDefault="008B02D1">
            <w:pPr>
              <w:rPr>
                <w:rFonts w:ascii="Times New Roman" w:hAnsi="Times New Roman" w:cs="Times New Roman"/>
                <w:sz w:val="16"/>
                <w:szCs w:val="16"/>
                <w:lang w:val="lv-LV" w:eastAsia="lv-LV"/>
              </w:rPr>
            </w:pPr>
            <w:r w:rsidRPr="4AA1CE41">
              <w:rPr>
                <w:rFonts w:ascii="Times New Roman" w:hAnsi="Times New Roman" w:cs="Times New Roman"/>
                <w:sz w:val="16"/>
                <w:szCs w:val="16"/>
                <w:lang w:val="lv-LV" w:eastAsia="lv-LV"/>
              </w:rPr>
              <w:t>Latvijas zinātnisko publikāciju īpatsvars (%) Q1 (top 25%) zinātniskajos žurnālos (</w:t>
            </w:r>
            <w:proofErr w:type="spellStart"/>
            <w:r w:rsidRPr="4AA1CE41">
              <w:rPr>
                <w:rFonts w:ascii="Times New Roman" w:hAnsi="Times New Roman" w:cs="Times New Roman"/>
                <w:i/>
                <w:iCs/>
                <w:sz w:val="16"/>
                <w:szCs w:val="16"/>
                <w:lang w:val="lv-LV" w:eastAsia="lv-LV"/>
              </w:rPr>
              <w:t>CiteScore</w:t>
            </w:r>
            <w:proofErr w:type="spellEnd"/>
            <w:r w:rsidRPr="4AA1CE41">
              <w:rPr>
                <w:rFonts w:ascii="Times New Roman" w:hAnsi="Times New Roman" w:cs="Times New Roman"/>
                <w:sz w:val="16"/>
                <w:szCs w:val="16"/>
                <w:lang w:val="lv-LV" w:eastAsia="lv-LV"/>
              </w:rPr>
              <w:t>)</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02E771E"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19C984F"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7F8BE371"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4A1509A"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B9DE2D0"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6313083F"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C304C0D" w14:textId="77777777" w:rsidR="008B02D1" w:rsidRPr="00DA45D4" w:rsidRDefault="008B02D1">
            <w:pPr>
              <w:pStyle w:val="TableText"/>
              <w:jc w:val="center"/>
              <w:rPr>
                <w:rFonts w:ascii="Times New Roman" w:hAnsi="Times New Roman"/>
                <w:sz w:val="16"/>
                <w:szCs w:val="16"/>
                <w:shd w:val="clear" w:color="auto" w:fill="FFFFFF"/>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E26F88"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20ABC3F0"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CCF6DC4" w14:textId="77777777" w:rsidR="008B02D1" w:rsidRPr="00A824C9" w:rsidRDefault="008B02D1">
            <w:pPr>
              <w:rPr>
                <w:rFonts w:ascii="Times New Roman" w:hAnsi="Times New Roman"/>
                <w:spacing w:val="-8"/>
                <w:sz w:val="16"/>
                <w:szCs w:val="16"/>
                <w:lang w:val="lv-LV"/>
              </w:rPr>
            </w:pPr>
          </w:p>
          <w:p w14:paraId="3CB2E96C" w14:textId="77777777" w:rsidR="008B02D1" w:rsidRPr="00A824C9" w:rsidRDefault="008B02D1">
            <w:pPr>
              <w:rPr>
                <w:lang w:val="lv-LV"/>
              </w:rPr>
            </w:pPr>
            <w:r w:rsidRPr="00A824C9">
              <w:rPr>
                <w:rFonts w:ascii="Times New Roman" w:hAnsi="Times New Roman"/>
                <w:spacing w:val="-8"/>
                <w:sz w:val="16"/>
                <w:szCs w:val="16"/>
                <w:lang w:val="lv-LV"/>
              </w:rPr>
              <w:t>IV</w:t>
            </w:r>
            <w:r w:rsidRPr="00A824C9">
              <w:rPr>
                <w:rFonts w:ascii="Times New Roman" w:hAnsi="Times New Roman"/>
                <w:spacing w:val="-8"/>
                <w:sz w:val="16"/>
                <w:szCs w:val="16"/>
                <w:vertAlign w:val="subscript"/>
                <w:lang w:val="lv-LV"/>
              </w:rPr>
              <w:t>7</w:t>
            </w:r>
          </w:p>
          <w:p w14:paraId="36B19965" w14:textId="77777777" w:rsidR="008B02D1" w:rsidRPr="00DA45D4" w:rsidRDefault="008B02D1">
            <w:pPr>
              <w:pStyle w:val="TableText"/>
              <w:jc w:val="both"/>
              <w:rPr>
                <w:rFonts w:ascii="Times New Roman" w:hAnsi="Times New Roman"/>
                <w:spacing w:val="-8"/>
                <w:sz w:val="16"/>
                <w:szCs w:val="16"/>
              </w:rPr>
            </w:pP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6568444" w14:textId="77777777" w:rsidR="008B02D1" w:rsidRPr="004E6539" w:rsidRDefault="008B02D1">
            <w:pPr>
              <w:rPr>
                <w:rFonts w:ascii="Times New Roman" w:hAnsi="Times New Roman" w:cs="Times New Roman"/>
                <w:sz w:val="16"/>
                <w:szCs w:val="16"/>
                <w:lang w:val="lv-LV" w:eastAsia="lv-LV"/>
              </w:rPr>
            </w:pPr>
            <w:r w:rsidRPr="4AA1CE41">
              <w:rPr>
                <w:rFonts w:ascii="Times New Roman" w:hAnsi="Times New Roman" w:cs="Times New Roman"/>
                <w:sz w:val="16"/>
                <w:szCs w:val="16"/>
                <w:lang w:val="lv-LV" w:eastAsia="lv-LV"/>
              </w:rPr>
              <w:t xml:space="preserve">Latvijas dalību rādītājs Apvārsnis </w:t>
            </w:r>
            <w:r>
              <w:rPr>
                <w:rFonts w:ascii="Times New Roman" w:hAnsi="Times New Roman" w:cs="Times New Roman"/>
                <w:sz w:val="16"/>
                <w:szCs w:val="16"/>
                <w:lang w:val="lv-LV" w:eastAsia="lv-LV"/>
              </w:rPr>
              <w:t>Eiro</w:t>
            </w:r>
            <w:r w:rsidRPr="4AA1CE41">
              <w:rPr>
                <w:rFonts w:ascii="Times New Roman" w:hAnsi="Times New Roman" w:cs="Times New Roman"/>
                <w:sz w:val="16"/>
                <w:szCs w:val="16"/>
                <w:lang w:val="lv-LV" w:eastAsia="lv-LV"/>
              </w:rPr>
              <w:t>pa programmā – finansēto projektu piesaistītā finansējuma apjoms (kumulatīvi), % no programmas kopējā apmēra</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01D16F8"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7070203"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32E4DF5E"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159EE6C"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21C4D79"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52D4E330"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C1C862C" w14:textId="77777777" w:rsidR="008B02D1" w:rsidRPr="00DA45D4" w:rsidRDefault="008B02D1">
            <w:pPr>
              <w:pStyle w:val="TableText"/>
              <w:jc w:val="center"/>
              <w:rPr>
                <w:rFonts w:ascii="Times New Roman" w:hAnsi="Times New Roman"/>
                <w:sz w:val="16"/>
                <w:szCs w:val="16"/>
                <w:shd w:val="clear" w:color="auto" w:fill="FFFFFF"/>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5428BD"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2A140704"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888899A" w14:textId="77777777" w:rsidR="008B02D1" w:rsidRPr="00A824C9" w:rsidRDefault="008B02D1">
            <w:pPr>
              <w:rPr>
                <w:rFonts w:ascii="Times New Roman" w:hAnsi="Times New Roman"/>
                <w:spacing w:val="-8"/>
                <w:sz w:val="16"/>
                <w:szCs w:val="16"/>
                <w:lang w:val="lv-LV"/>
              </w:rPr>
            </w:pPr>
          </w:p>
          <w:p w14:paraId="2913DAB9" w14:textId="77777777" w:rsidR="008B02D1" w:rsidRPr="00A824C9" w:rsidRDefault="008B02D1">
            <w:pPr>
              <w:rPr>
                <w:lang w:val="lv-LV"/>
              </w:rPr>
            </w:pPr>
            <w:r w:rsidRPr="00A824C9">
              <w:rPr>
                <w:rFonts w:ascii="Times New Roman" w:hAnsi="Times New Roman"/>
                <w:spacing w:val="-8"/>
                <w:sz w:val="16"/>
                <w:szCs w:val="16"/>
                <w:lang w:val="lv-LV"/>
              </w:rPr>
              <w:t>IV</w:t>
            </w:r>
            <w:r w:rsidRPr="00A824C9">
              <w:rPr>
                <w:rFonts w:ascii="Times New Roman" w:hAnsi="Times New Roman"/>
                <w:spacing w:val="-8"/>
                <w:sz w:val="16"/>
                <w:szCs w:val="16"/>
                <w:vertAlign w:val="subscript"/>
                <w:lang w:val="lv-LV"/>
              </w:rPr>
              <w:t>8</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BAB5C2" w14:textId="77777777" w:rsidR="008B02D1" w:rsidRPr="004E6539" w:rsidRDefault="008B02D1">
            <w:pPr>
              <w:rPr>
                <w:rFonts w:ascii="Times New Roman" w:hAnsi="Times New Roman" w:cs="Times New Roman"/>
                <w:sz w:val="16"/>
                <w:szCs w:val="16"/>
                <w:lang w:val="lv-LV"/>
              </w:rPr>
            </w:pPr>
            <w:r w:rsidRPr="4AA1CE41">
              <w:rPr>
                <w:rFonts w:ascii="Times New Roman" w:hAnsi="Times New Roman" w:cs="Times New Roman"/>
                <w:sz w:val="16"/>
                <w:szCs w:val="16"/>
                <w:lang w:val="lv-LV"/>
              </w:rPr>
              <w:t>Jauno doktora grādu ieguvēju īpatsvars (%) no 25-34 gadus veciem iedzīvotājiem</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ADBC96B"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CCABDC0"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78DE4B35"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2F83601"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73C80AF"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37217585"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9A645C7"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ACF9F03"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70063BED" w14:textId="77777777" w:rsidTr="00F877D3">
        <w:trPr>
          <w:trHeight w:val="878"/>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D5DDE85" w14:textId="77777777" w:rsidR="008B02D1" w:rsidRPr="00A824C9" w:rsidRDefault="008B02D1">
            <w:pPr>
              <w:rPr>
                <w:rFonts w:ascii="Times New Roman" w:hAnsi="Times New Roman"/>
                <w:spacing w:val="-8"/>
                <w:sz w:val="16"/>
                <w:szCs w:val="16"/>
                <w:lang w:val="lv-LV"/>
              </w:rPr>
            </w:pPr>
          </w:p>
          <w:p w14:paraId="752E8BC0" w14:textId="77777777" w:rsidR="008B02D1" w:rsidRPr="00A824C9" w:rsidRDefault="008B02D1">
            <w:pPr>
              <w:rPr>
                <w:lang w:val="lv-LV"/>
              </w:rPr>
            </w:pPr>
            <w:r w:rsidRPr="00A824C9">
              <w:rPr>
                <w:rFonts w:ascii="Times New Roman" w:hAnsi="Times New Roman"/>
                <w:spacing w:val="-8"/>
                <w:sz w:val="16"/>
                <w:szCs w:val="16"/>
                <w:lang w:val="lv-LV"/>
              </w:rPr>
              <w:t>IV</w:t>
            </w:r>
            <w:r w:rsidRPr="00A824C9">
              <w:rPr>
                <w:rFonts w:ascii="Times New Roman" w:hAnsi="Times New Roman"/>
                <w:spacing w:val="-8"/>
                <w:sz w:val="16"/>
                <w:szCs w:val="16"/>
                <w:vertAlign w:val="subscript"/>
                <w:lang w:val="lv-LV"/>
              </w:rPr>
              <w:t>9</w:t>
            </w:r>
          </w:p>
          <w:p w14:paraId="15B4331F" w14:textId="77777777" w:rsidR="008B02D1" w:rsidRPr="00DA45D4" w:rsidRDefault="008B02D1">
            <w:pPr>
              <w:pStyle w:val="TableText"/>
              <w:jc w:val="both"/>
              <w:rPr>
                <w:rFonts w:ascii="Times New Roman" w:hAnsi="Times New Roman"/>
                <w:spacing w:val="-8"/>
                <w:sz w:val="16"/>
                <w:szCs w:val="16"/>
              </w:rPr>
            </w:pP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D19F52B" w14:textId="77777777" w:rsidR="008B02D1" w:rsidRPr="00906CFE" w:rsidRDefault="008B02D1">
            <w:pPr>
              <w:rPr>
                <w:rFonts w:ascii="Times New Roman" w:hAnsi="Times New Roman" w:cs="Times New Roman"/>
                <w:sz w:val="16"/>
                <w:szCs w:val="16"/>
                <w:lang w:val="lv-LV"/>
              </w:rPr>
            </w:pPr>
            <w:r w:rsidRPr="4AA1CE41">
              <w:rPr>
                <w:rFonts w:ascii="Times New Roman" w:hAnsi="Times New Roman" w:cs="Times New Roman"/>
                <w:sz w:val="16"/>
                <w:szCs w:val="16"/>
                <w:lang w:val="lv-LV"/>
              </w:rPr>
              <w:t>Ieguldījumi P&amp;A uz 1 zinātnisko darbinieku PLE izteiksmē, % no vidējā ES-27 rādītāja</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7DF4259"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B010E00"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3282DC49"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1499E88"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053A238"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03831DE2"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81E0AEB"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95AC78"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23FCC7D1"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3A35E61D" w14:textId="77777777" w:rsidR="008B02D1" w:rsidRPr="00A824C9" w:rsidRDefault="008B02D1">
            <w:pPr>
              <w:rPr>
                <w:lang w:val="lv-LV"/>
              </w:rPr>
            </w:pPr>
            <w:r w:rsidRPr="00A824C9">
              <w:rPr>
                <w:rFonts w:ascii="Times New Roman" w:hAnsi="Times New Roman"/>
                <w:spacing w:val="-8"/>
                <w:sz w:val="16"/>
                <w:szCs w:val="16"/>
                <w:lang w:val="lv-LV"/>
              </w:rPr>
              <w:t>IV</w:t>
            </w:r>
            <w:r w:rsidRPr="00A824C9">
              <w:rPr>
                <w:rFonts w:ascii="Times New Roman" w:hAnsi="Times New Roman"/>
                <w:spacing w:val="-8"/>
                <w:sz w:val="16"/>
                <w:szCs w:val="16"/>
                <w:vertAlign w:val="subscript"/>
                <w:lang w:val="lv-LV"/>
              </w:rPr>
              <w:t>10</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0C9B97B" w14:textId="77777777" w:rsidR="008B02D1" w:rsidRPr="00906CFE" w:rsidRDefault="008B02D1">
            <w:pPr>
              <w:rPr>
                <w:rFonts w:ascii="Times New Roman" w:hAnsi="Times New Roman" w:cs="Times New Roman"/>
                <w:sz w:val="16"/>
                <w:szCs w:val="16"/>
                <w:lang w:val="lv-LV"/>
              </w:rPr>
            </w:pPr>
            <w:r w:rsidRPr="4AA1CE41">
              <w:rPr>
                <w:rFonts w:ascii="Times New Roman" w:hAnsi="Times New Roman" w:cs="Times New Roman"/>
                <w:sz w:val="16"/>
                <w:szCs w:val="16"/>
                <w:lang w:val="lv-LV"/>
              </w:rPr>
              <w:t>Atvērtās piekļuves zinātnisko publikāciju īpatsvars, % no kopējā Latvijas zinātnisko publikāciju skaita</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5DD8073"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D956A4E"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181C2AD3"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BA39721"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DE9827D"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223FC36A"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338705C"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73B2B67"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DA45D4" w14:paraId="63761D65"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338A6CA7" w14:textId="77777777" w:rsidR="008B02D1" w:rsidRPr="00A824C9" w:rsidRDefault="008B02D1">
            <w:pPr>
              <w:rPr>
                <w:lang w:val="lv-LV"/>
              </w:rPr>
            </w:pPr>
            <w:r w:rsidRPr="00A824C9">
              <w:rPr>
                <w:rFonts w:ascii="Times New Roman" w:hAnsi="Times New Roman"/>
                <w:spacing w:val="-8"/>
                <w:sz w:val="16"/>
                <w:szCs w:val="16"/>
                <w:lang w:val="lv-LV"/>
              </w:rPr>
              <w:t>IV</w:t>
            </w:r>
            <w:r w:rsidRPr="00A824C9">
              <w:rPr>
                <w:rFonts w:ascii="Times New Roman" w:hAnsi="Times New Roman"/>
                <w:spacing w:val="-8"/>
                <w:sz w:val="16"/>
                <w:szCs w:val="16"/>
                <w:vertAlign w:val="subscript"/>
                <w:lang w:val="lv-LV"/>
              </w:rPr>
              <w:t>11</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0770055" w14:textId="77777777" w:rsidR="008B02D1" w:rsidRPr="00906CFE" w:rsidRDefault="008B02D1">
            <w:pPr>
              <w:rPr>
                <w:rFonts w:ascii="Times New Roman" w:hAnsi="Times New Roman" w:cs="Times New Roman"/>
                <w:sz w:val="16"/>
                <w:szCs w:val="16"/>
                <w:lang w:val="lv-LV"/>
              </w:rPr>
            </w:pPr>
            <w:r w:rsidRPr="4AA1CE41">
              <w:rPr>
                <w:rFonts w:ascii="Times New Roman" w:hAnsi="Times New Roman" w:cs="Times New Roman"/>
                <w:sz w:val="16"/>
                <w:szCs w:val="16"/>
                <w:lang w:val="lv-LV"/>
              </w:rPr>
              <w:t>Iedzīvotāju iesaistīšanās līmenis izglītībā (% no iedzīvotājiem vecumā no 25 līdz 64 gadiem)</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054A986"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AF8620E"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05D68DE7"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0E9017"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0BA8C89"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7FAE36DD"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97BA6FB" w14:textId="77777777" w:rsidR="008B02D1" w:rsidRPr="00DA45D4" w:rsidRDefault="008B02D1">
            <w:pPr>
              <w:pStyle w:val="TableText"/>
              <w:jc w:val="center"/>
              <w:rPr>
                <w:rFonts w:ascii="Times New Roman" w:hAnsi="Times New Roman"/>
                <w:sz w:val="16"/>
                <w:szCs w:val="16"/>
                <w:shd w:val="clear" w:color="auto" w:fill="FFFFFF"/>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C1DE32"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NIP</w:t>
            </w:r>
          </w:p>
        </w:tc>
      </w:tr>
      <w:tr w:rsidR="008B02D1" w:rsidRPr="00DA45D4" w14:paraId="1142F651"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4552A7FF"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IV</w:t>
            </w:r>
            <w:r w:rsidRPr="00DA45D4">
              <w:rPr>
                <w:rFonts w:ascii="Times New Roman" w:hAnsi="Times New Roman"/>
                <w:spacing w:val="-8"/>
                <w:sz w:val="16"/>
                <w:szCs w:val="16"/>
                <w:vertAlign w:val="subscript"/>
              </w:rPr>
              <w:t>12</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F03C897" w14:textId="422D694A" w:rsidR="008B02D1" w:rsidRPr="00343E7A" w:rsidRDefault="008B02D1">
            <w:pPr>
              <w:rPr>
                <w:rFonts w:ascii="Times New Roman" w:hAnsi="Times New Roman" w:cs="Times New Roman"/>
                <w:sz w:val="16"/>
                <w:szCs w:val="16"/>
                <w:lang w:val="lv-LV"/>
              </w:rPr>
            </w:pPr>
            <w:r w:rsidRPr="4AA1CE41">
              <w:rPr>
                <w:rFonts w:ascii="Times New Roman" w:hAnsi="Times New Roman" w:cs="Times New Roman"/>
                <w:sz w:val="16"/>
                <w:szCs w:val="16"/>
                <w:lang w:val="lv-LV"/>
              </w:rPr>
              <w:t xml:space="preserve">Iedzīvotāji, kam digitālās prasmes ir vismaz </w:t>
            </w:r>
            <w:proofErr w:type="spellStart"/>
            <w:r w:rsidRPr="4AA1CE41">
              <w:rPr>
                <w:rFonts w:ascii="Times New Roman" w:hAnsi="Times New Roman" w:cs="Times New Roman"/>
                <w:sz w:val="16"/>
                <w:szCs w:val="16"/>
                <w:lang w:val="lv-LV"/>
              </w:rPr>
              <w:t>pamatlīmenī</w:t>
            </w:r>
            <w:proofErr w:type="spellEnd"/>
            <w:r w:rsidRPr="4AA1CE41">
              <w:rPr>
                <w:rFonts w:ascii="Times New Roman" w:hAnsi="Times New Roman" w:cs="Times New Roman"/>
                <w:sz w:val="16"/>
                <w:szCs w:val="16"/>
                <w:lang w:val="lv-LV"/>
              </w:rPr>
              <w:t xml:space="preserve"> (% iedzīvotāju skaita vecumā no 16–74 gadiem)</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F33125D"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5543488"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0A700878"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701ACE1"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651D993"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6D14D230"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2D069F5" w14:textId="77777777" w:rsidR="008B02D1" w:rsidRPr="00DA45D4" w:rsidRDefault="008B02D1">
            <w:pPr>
              <w:pStyle w:val="TableText"/>
              <w:jc w:val="center"/>
              <w:rPr>
                <w:rFonts w:ascii="Times New Roman" w:hAnsi="Times New Roman"/>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07DB2D9"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 xml:space="preserve"> Digitālās transformācijas pamatnostādnes 2021.-2027</w:t>
            </w:r>
          </w:p>
        </w:tc>
      </w:tr>
      <w:tr w:rsidR="008B02D1" w:rsidRPr="00DA45D4" w14:paraId="636C6070"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009B7912"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U</w:t>
            </w:r>
            <w:r w:rsidRPr="00DA45D4">
              <w:rPr>
                <w:rFonts w:ascii="Times New Roman" w:hAnsi="Times New Roman"/>
                <w:spacing w:val="-8"/>
                <w:sz w:val="16"/>
                <w:szCs w:val="16"/>
                <w:vertAlign w:val="subscript"/>
              </w:rPr>
              <w:t>1</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7805638"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z w:val="16"/>
                <w:szCs w:val="16"/>
                <w:shd w:val="clear" w:color="auto" w:fill="FFFFFF"/>
              </w:rPr>
              <w:t>Privātā sektora ieguldījumi P&amp;A (% no kopējiem ieguldījumiem P&amp;A)</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1788267"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72F897A"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05B9E1EB"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71CAA9E"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1CA5CB8"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3B53D935"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AC0A258"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B20C682"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NIP</w:t>
            </w:r>
          </w:p>
        </w:tc>
      </w:tr>
      <w:tr w:rsidR="008B02D1" w:rsidRPr="00DA45D4" w14:paraId="6881E575"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4FBC823A" w14:textId="77777777" w:rsidR="008B02D1" w:rsidRPr="00A824C9" w:rsidRDefault="008B02D1">
            <w:pPr>
              <w:rPr>
                <w:lang w:val="lv-LV"/>
              </w:rPr>
            </w:pPr>
            <w:r w:rsidRPr="00A824C9">
              <w:rPr>
                <w:rFonts w:ascii="Times New Roman" w:hAnsi="Times New Roman" w:cs="Times New Roman"/>
                <w:spacing w:val="-8"/>
                <w:sz w:val="16"/>
                <w:szCs w:val="16"/>
                <w:lang w:val="lv-LV"/>
              </w:rPr>
              <w:t>U</w:t>
            </w:r>
            <w:r w:rsidRPr="00A824C9">
              <w:rPr>
                <w:rFonts w:ascii="Times New Roman" w:hAnsi="Times New Roman" w:cs="Times New Roman"/>
                <w:spacing w:val="-8"/>
                <w:sz w:val="16"/>
                <w:szCs w:val="16"/>
                <w:vertAlign w:val="subscript"/>
                <w:lang w:val="lv-LV"/>
              </w:rPr>
              <w:t>2</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DDCC73C" w14:textId="77777777" w:rsidR="008B02D1" w:rsidRPr="00DA45D4" w:rsidRDefault="008B02D1">
            <w:pPr>
              <w:pStyle w:val="TableText"/>
              <w:jc w:val="both"/>
              <w:rPr>
                <w:rFonts w:ascii="Times New Roman" w:hAnsi="Times New Roman"/>
                <w:sz w:val="16"/>
                <w:szCs w:val="16"/>
                <w:shd w:val="clear" w:color="auto" w:fill="FFFFFF"/>
              </w:rPr>
            </w:pPr>
            <w:r w:rsidRPr="4AA1CE41">
              <w:rPr>
                <w:rFonts w:ascii="Times New Roman" w:hAnsi="Times New Roman"/>
                <w:sz w:val="16"/>
                <w:szCs w:val="16"/>
              </w:rPr>
              <w:t>Uzņēmumu finansējums P&amp;A aktivitātēm valsts sektorā un augstākās izglītības sektorā, % no visa valsts un augstākās izglītības P&amp;A finansējuma</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9D40C4E"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E8FF6E"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339BD270"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BE4E45B"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71976D0"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46EFD7DD"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390C01" w14:textId="77777777" w:rsidR="008B02D1" w:rsidRPr="00DA45D4" w:rsidRDefault="008B02D1">
            <w:pPr>
              <w:pStyle w:val="TableText"/>
              <w:jc w:val="center"/>
              <w:rPr>
                <w:rFonts w:ascii="Times New Roman" w:hAnsi="Times New Roman"/>
                <w:sz w:val="16"/>
                <w:szCs w:val="16"/>
                <w:shd w:val="clear" w:color="auto" w:fill="FFFFFF"/>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8E7094"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ZTAIP</w:t>
            </w:r>
          </w:p>
        </w:tc>
      </w:tr>
      <w:tr w:rsidR="008B02D1" w:rsidRPr="00B82D4C" w14:paraId="35C1B924"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5A4CB7E8" w14:textId="77777777" w:rsidR="008B02D1" w:rsidRPr="00A824C9" w:rsidRDefault="008B02D1">
            <w:pPr>
              <w:rPr>
                <w:rFonts w:ascii="Times New Roman" w:hAnsi="Times New Roman" w:cs="Times New Roman"/>
                <w:spacing w:val="-8"/>
                <w:sz w:val="16"/>
                <w:szCs w:val="16"/>
                <w:lang w:val="lv-LV"/>
              </w:rPr>
            </w:pPr>
            <w:r w:rsidRPr="00A824C9">
              <w:rPr>
                <w:rFonts w:ascii="Times New Roman" w:hAnsi="Times New Roman" w:cs="Times New Roman"/>
                <w:spacing w:val="-8"/>
                <w:sz w:val="16"/>
                <w:szCs w:val="16"/>
                <w:lang w:val="lv-LV"/>
              </w:rPr>
              <w:t>U</w:t>
            </w:r>
            <w:r w:rsidRPr="00A824C9">
              <w:rPr>
                <w:rFonts w:ascii="Times New Roman" w:hAnsi="Times New Roman" w:cs="Times New Roman"/>
                <w:spacing w:val="-8"/>
                <w:sz w:val="16"/>
                <w:szCs w:val="16"/>
                <w:vertAlign w:val="subscript"/>
                <w:lang w:val="lv-LV"/>
              </w:rPr>
              <w:t>3</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C382987" w14:textId="77777777" w:rsidR="008B02D1" w:rsidRPr="00DA45D4" w:rsidDel="0451A218" w:rsidRDefault="008B02D1">
            <w:pPr>
              <w:pStyle w:val="TableText"/>
              <w:jc w:val="both"/>
              <w:rPr>
                <w:rFonts w:ascii="Times New Roman" w:hAnsi="Times New Roman"/>
                <w:sz w:val="16"/>
                <w:szCs w:val="16"/>
              </w:rPr>
            </w:pPr>
            <w:r w:rsidRPr="4AA1CE41">
              <w:rPr>
                <w:rFonts w:ascii="Times New Roman" w:hAnsi="Times New Roman"/>
                <w:sz w:val="16"/>
                <w:szCs w:val="16"/>
              </w:rPr>
              <w:t>Mazie un vidējie uzņēmumi ar vismaz pamata digitālās intensitātes līmeni (% no MVU, kuri izmanto vismaz 4 no 12 izvēlētajām digitālajām tehnoloģijām)</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19E0F9D" w14:textId="77777777" w:rsidR="008B02D1" w:rsidRPr="00DA45D4" w:rsidDel="60816220" w:rsidRDefault="008B02D1">
            <w:pPr>
              <w:pStyle w:val="TableText"/>
              <w:jc w:val="both"/>
              <w:rPr>
                <w:rFonts w:ascii="Times New Roman" w:hAnsi="Times New Roman"/>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7C9BF45" w14:textId="77777777" w:rsidR="008B02D1" w:rsidRPr="00DA45D4" w:rsidDel="60816220" w:rsidRDefault="008B02D1">
            <w:pPr>
              <w:pStyle w:val="TableText"/>
              <w:jc w:val="both"/>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21BB8D9D" w14:textId="77777777" w:rsidR="008B02D1" w:rsidRPr="00DA45D4" w:rsidDel="60816220" w:rsidRDefault="008B02D1">
            <w:pPr>
              <w:pStyle w:val="TableText"/>
              <w:jc w:val="both"/>
              <w:rPr>
                <w:rFonts w:ascii="Times New Roman" w:hAnsi="Times New Roman"/>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33487D1" w14:textId="77777777" w:rsidR="008B02D1" w:rsidRPr="00DA45D4" w:rsidDel="60816220" w:rsidRDefault="008B02D1">
            <w:pPr>
              <w:pStyle w:val="TableText"/>
              <w:jc w:val="center"/>
              <w:rPr>
                <w:rFonts w:ascii="Times New Roman" w:hAnsi="Times New Roman"/>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14B3738"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3D920E19"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733BC1D" w14:textId="77777777" w:rsidR="008B02D1" w:rsidRPr="00DA45D4" w:rsidDel="0451A218" w:rsidRDefault="008B02D1">
            <w:pPr>
              <w:pStyle w:val="TableText"/>
              <w:jc w:val="center"/>
              <w:rPr>
                <w:rFonts w:ascii="Times New Roman" w:hAnsi="Times New Roman"/>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C45A1D" w14:textId="0AD32940" w:rsidR="008B02D1" w:rsidRPr="00DA45D4" w:rsidDel="0451A218" w:rsidRDefault="008B02D1">
            <w:pPr>
              <w:pStyle w:val="TableText"/>
              <w:jc w:val="both"/>
              <w:rPr>
                <w:rFonts w:ascii="Times New Roman" w:hAnsi="Times New Roman"/>
                <w:sz w:val="16"/>
                <w:szCs w:val="16"/>
              </w:rPr>
            </w:pPr>
            <w:r w:rsidRPr="4AA1CE41">
              <w:rPr>
                <w:rFonts w:ascii="Times New Roman" w:hAnsi="Times New Roman"/>
                <w:sz w:val="16"/>
                <w:szCs w:val="16"/>
              </w:rPr>
              <w:t>Digitālās desmitgades stratēģiskais ceļvedis Latvijai līdz 2030.</w:t>
            </w:r>
            <w:r w:rsidR="00B96367">
              <w:rPr>
                <w:rFonts w:ascii="Times New Roman" w:hAnsi="Times New Roman"/>
                <w:sz w:val="16"/>
                <w:szCs w:val="16"/>
              </w:rPr>
              <w:t xml:space="preserve"> </w:t>
            </w:r>
            <w:r w:rsidRPr="4AA1CE41">
              <w:rPr>
                <w:rFonts w:ascii="Times New Roman" w:hAnsi="Times New Roman"/>
                <w:sz w:val="16"/>
                <w:szCs w:val="16"/>
              </w:rPr>
              <w:t xml:space="preserve">gadam </w:t>
            </w:r>
          </w:p>
        </w:tc>
      </w:tr>
      <w:tr w:rsidR="008B02D1" w:rsidRPr="00DA45D4" w14:paraId="221920D1"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63E8732A" w14:textId="77777777" w:rsidR="008B02D1" w:rsidRPr="00A824C9" w:rsidRDefault="008B02D1">
            <w:pPr>
              <w:rPr>
                <w:lang w:val="lv-LV"/>
              </w:rPr>
            </w:pPr>
            <w:r w:rsidRPr="00A824C9">
              <w:rPr>
                <w:rFonts w:ascii="Times New Roman" w:hAnsi="Times New Roman" w:cs="Times New Roman"/>
                <w:spacing w:val="-8"/>
                <w:sz w:val="16"/>
                <w:szCs w:val="16"/>
                <w:lang w:val="lv-LV"/>
              </w:rPr>
              <w:t>U</w:t>
            </w:r>
            <w:r w:rsidRPr="00A824C9">
              <w:rPr>
                <w:rFonts w:ascii="Times New Roman" w:hAnsi="Times New Roman" w:cs="Times New Roman"/>
                <w:spacing w:val="-8"/>
                <w:sz w:val="16"/>
                <w:szCs w:val="16"/>
                <w:vertAlign w:val="subscript"/>
                <w:lang w:val="lv-LV"/>
              </w:rPr>
              <w:t>4</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7971156"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Bruto pamatkapitāla veidošana ražošanas iekārtās % no IKP</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80EC7B"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1FCF529"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705614DC"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16B3C80"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FCC8A6"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71AA7373"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31BF964" w14:textId="77777777" w:rsidR="008B02D1" w:rsidRPr="00DA45D4" w:rsidRDefault="008B02D1">
            <w:pPr>
              <w:pStyle w:val="TableText"/>
              <w:jc w:val="center"/>
              <w:rPr>
                <w:rFonts w:ascii="Times New Roman" w:hAnsi="Times New Roman"/>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33B397C"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NIP</w:t>
            </w:r>
          </w:p>
        </w:tc>
      </w:tr>
      <w:tr w:rsidR="008B02D1" w:rsidRPr="00DA45D4" w14:paraId="3EE26627"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390CB271"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pacing w:val="-8"/>
                <w:sz w:val="16"/>
                <w:szCs w:val="16"/>
              </w:rPr>
              <w:t>R</w:t>
            </w:r>
            <w:r w:rsidRPr="00DA45D4">
              <w:rPr>
                <w:rFonts w:ascii="Times New Roman" w:hAnsi="Times New Roman"/>
                <w:spacing w:val="-8"/>
                <w:sz w:val="16"/>
                <w:szCs w:val="16"/>
                <w:vertAlign w:val="subscript"/>
              </w:rPr>
              <w:t>1</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7265B97" w14:textId="77777777" w:rsidR="008B02D1" w:rsidRPr="00DA45D4" w:rsidRDefault="008B02D1">
            <w:pPr>
              <w:pStyle w:val="TableText"/>
              <w:jc w:val="both"/>
              <w:rPr>
                <w:rFonts w:ascii="Times New Roman" w:hAnsi="Times New Roman"/>
                <w:spacing w:val="-8"/>
                <w:sz w:val="16"/>
                <w:szCs w:val="16"/>
              </w:rPr>
            </w:pPr>
            <w:r w:rsidRPr="00DA45D4">
              <w:rPr>
                <w:rFonts w:ascii="Times New Roman" w:hAnsi="Times New Roman"/>
                <w:sz w:val="16"/>
                <w:szCs w:val="16"/>
                <w:shd w:val="clear" w:color="auto" w:fill="FFFFFF"/>
              </w:rPr>
              <w:t>Inovatīvu uzņēmumu skaits (% no kopējā uzņēmumu skaita).</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5946EB8"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A6871E5"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53E62AFE"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00C3315"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F107A2E"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262C107A"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380E307"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2923AB2"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NIP</w:t>
            </w:r>
          </w:p>
        </w:tc>
      </w:tr>
      <w:tr w:rsidR="008B02D1" w:rsidRPr="00DA45D4" w14:paraId="68B201AF" w14:textId="77777777" w:rsidTr="00F877D3">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0E75B573" w14:textId="77777777" w:rsidR="008B02D1" w:rsidRPr="00A824C9" w:rsidRDefault="008B02D1">
            <w:pPr>
              <w:spacing w:after="120" w:line="240" w:lineRule="auto"/>
              <w:jc w:val="both"/>
              <w:rPr>
                <w:rFonts w:ascii="Times New Roman" w:hAnsi="Times New Roman" w:cs="Times New Roman"/>
                <w:lang w:val="lv-LV"/>
              </w:rPr>
            </w:pPr>
            <w:r w:rsidRPr="00A824C9">
              <w:rPr>
                <w:rFonts w:ascii="Times New Roman" w:hAnsi="Times New Roman" w:cs="Times New Roman"/>
                <w:spacing w:val="-8"/>
                <w:sz w:val="16"/>
                <w:szCs w:val="16"/>
                <w:lang w:val="lv-LV"/>
              </w:rPr>
              <w:t>R</w:t>
            </w:r>
            <w:r w:rsidRPr="00A824C9">
              <w:rPr>
                <w:rFonts w:ascii="Times New Roman" w:hAnsi="Times New Roman" w:cs="Times New Roman"/>
                <w:spacing w:val="-8"/>
                <w:sz w:val="16"/>
                <w:szCs w:val="16"/>
                <w:vertAlign w:val="subscript"/>
                <w:lang w:val="lv-LV"/>
              </w:rPr>
              <w:t>2</w:t>
            </w:r>
          </w:p>
        </w:tc>
        <w:tc>
          <w:tcPr>
            <w:tcW w:w="304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4BEA7A3" w14:textId="77777777" w:rsidR="008B02D1" w:rsidRPr="00DA45D4" w:rsidRDefault="008B02D1">
            <w:pPr>
              <w:pStyle w:val="TableText"/>
              <w:jc w:val="both"/>
              <w:rPr>
                <w:rFonts w:ascii="Times New Roman" w:hAnsi="Times New Roman"/>
                <w:sz w:val="16"/>
                <w:szCs w:val="16"/>
                <w:shd w:val="clear" w:color="auto" w:fill="FFFFFF"/>
              </w:rPr>
            </w:pPr>
            <w:r w:rsidRPr="00DA45D4">
              <w:rPr>
                <w:rFonts w:ascii="Times New Roman" w:hAnsi="Times New Roman"/>
                <w:sz w:val="16"/>
                <w:szCs w:val="16"/>
                <w:shd w:val="clear" w:color="auto" w:fill="FFFFFF"/>
              </w:rPr>
              <w:t>Eksporta īpatsvars IKP, %</w:t>
            </w:r>
          </w:p>
        </w:tc>
        <w:tc>
          <w:tcPr>
            <w:tcW w:w="491"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131EE29" w14:textId="77777777" w:rsidR="008B02D1" w:rsidRPr="00DA45D4" w:rsidRDefault="008B02D1">
            <w:pPr>
              <w:pStyle w:val="TableText"/>
              <w:jc w:val="both"/>
              <w:rPr>
                <w:rFonts w:ascii="Times New Roman" w:hAnsi="Times New Roman"/>
                <w:spacing w:val="-8"/>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38A5B7B" w14:textId="77777777" w:rsidR="008B02D1" w:rsidRPr="00DA45D4" w:rsidRDefault="008B02D1">
            <w:pPr>
              <w:pStyle w:val="TableText"/>
              <w:jc w:val="both"/>
              <w:rPr>
                <w:rFonts w:ascii="Times New Roman" w:hAnsi="Times New Roman"/>
                <w:spacing w:val="-8"/>
                <w:sz w:val="16"/>
                <w:szCs w:val="16"/>
              </w:rPr>
            </w:pP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tcPr>
          <w:p w14:paraId="4DE46D8D" w14:textId="77777777" w:rsidR="008B02D1" w:rsidRPr="00DA45D4" w:rsidRDefault="008B02D1">
            <w:pPr>
              <w:pStyle w:val="TableText"/>
              <w:jc w:val="both"/>
              <w:rPr>
                <w:rFonts w:ascii="Times New Roman" w:hAnsi="Times New Roman"/>
                <w:spacing w:val="-8"/>
                <w:sz w:val="16"/>
                <w:szCs w:val="16"/>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F4B9B54" w14:textId="77777777" w:rsidR="008B02D1" w:rsidRPr="00DA45D4" w:rsidRDefault="008B02D1">
            <w:pPr>
              <w:pStyle w:val="TableText"/>
              <w:jc w:val="both"/>
              <w:rPr>
                <w:rFonts w:ascii="Times New Roman" w:hAnsi="Times New Roman"/>
                <w:spacing w:val="-8"/>
                <w:sz w:val="16"/>
                <w:szCs w:val="16"/>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292CEF1" w14:textId="77777777" w:rsidR="008B02D1" w:rsidRPr="00DA45D4" w:rsidRDefault="008B02D1">
            <w:pPr>
              <w:pStyle w:val="TableText"/>
              <w:jc w:val="both"/>
              <w:rPr>
                <w:rFonts w:ascii="Times New Roman" w:hAnsi="Times New Roman"/>
                <w:spacing w:val="-8"/>
                <w:sz w:val="16"/>
                <w:szCs w:val="16"/>
              </w:rPr>
            </w:pP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7519BCD4" w14:textId="77777777" w:rsidR="008B02D1" w:rsidRPr="00DA45D4" w:rsidRDefault="008B02D1">
            <w:pPr>
              <w:pStyle w:val="TableText"/>
              <w:jc w:val="both"/>
              <w:rPr>
                <w:rFonts w:ascii="Times New Roman" w:hAnsi="Times New Roman"/>
                <w:spacing w:val="-8"/>
                <w:sz w:val="16"/>
                <w:szCs w:val="16"/>
              </w:rPr>
            </w:pPr>
          </w:p>
        </w:tc>
        <w:tc>
          <w:tcPr>
            <w:tcW w:w="86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6E0394" w14:textId="77777777" w:rsidR="008B02D1" w:rsidRPr="00DA45D4" w:rsidRDefault="008B02D1">
            <w:pPr>
              <w:pStyle w:val="TableText"/>
              <w:jc w:val="center"/>
              <w:rPr>
                <w:rFonts w:ascii="Times New Roman" w:hAnsi="Times New Roman"/>
                <w:spacing w:val="-8"/>
                <w:sz w:val="16"/>
                <w:szCs w:val="16"/>
              </w:rPr>
            </w:pPr>
          </w:p>
        </w:tc>
        <w:tc>
          <w:tcPr>
            <w:tcW w:w="113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28C3AA1" w14:textId="77777777" w:rsidR="008B02D1" w:rsidRPr="00DA45D4" w:rsidRDefault="008B02D1">
            <w:pPr>
              <w:pStyle w:val="TableText"/>
              <w:jc w:val="both"/>
              <w:rPr>
                <w:rFonts w:ascii="Times New Roman" w:hAnsi="Times New Roman"/>
                <w:sz w:val="16"/>
                <w:szCs w:val="16"/>
              </w:rPr>
            </w:pPr>
            <w:r w:rsidRPr="4AA1CE41">
              <w:rPr>
                <w:rFonts w:ascii="Times New Roman" w:hAnsi="Times New Roman"/>
                <w:sz w:val="16"/>
                <w:szCs w:val="16"/>
              </w:rPr>
              <w:t>NIP</w:t>
            </w:r>
          </w:p>
        </w:tc>
      </w:tr>
    </w:tbl>
    <w:p w14:paraId="3ECD3F50" w14:textId="733AD0C5" w:rsidR="008B02D1" w:rsidRDefault="008B02D1" w:rsidP="008B02D1">
      <w:pPr>
        <w:jc w:val="both"/>
        <w:rPr>
          <w:rFonts w:ascii="Times New Roman" w:hAnsi="Times New Roman" w:cs="Times New Roman"/>
          <w:sz w:val="14"/>
          <w:szCs w:val="14"/>
          <w:lang w:val="lv-LV"/>
        </w:rPr>
      </w:pPr>
      <w:r w:rsidRPr="4AA1CE41">
        <w:rPr>
          <w:rFonts w:ascii="Times New Roman" w:hAnsi="Times New Roman" w:cs="Times New Roman"/>
          <w:sz w:val="14"/>
          <w:szCs w:val="14"/>
          <w:lang w:val="lv-LV"/>
        </w:rPr>
        <w:t xml:space="preserve">Politikas plānošanas dokumentos noteiktie rādītāji sagrupēti, sadalot tos šādās grupās: visaptverošie </w:t>
      </w:r>
      <w:proofErr w:type="spellStart"/>
      <w:r w:rsidRPr="4AA1CE41">
        <w:rPr>
          <w:rFonts w:ascii="Times New Roman" w:hAnsi="Times New Roman" w:cs="Times New Roman"/>
          <w:sz w:val="14"/>
          <w:szCs w:val="14"/>
          <w:lang w:val="lv-LV"/>
        </w:rPr>
        <w:t>virsmērķi</w:t>
      </w:r>
      <w:proofErr w:type="spellEnd"/>
      <w:r w:rsidRPr="4AA1CE41">
        <w:rPr>
          <w:rFonts w:ascii="Times New Roman" w:hAnsi="Times New Roman" w:cs="Times New Roman"/>
          <w:sz w:val="14"/>
          <w:szCs w:val="14"/>
          <w:lang w:val="lv-LV"/>
        </w:rPr>
        <w:t xml:space="preserve"> ietekmes novērtēšanai (</w:t>
      </w:r>
      <w:r w:rsidRPr="4AA1CE41">
        <w:rPr>
          <w:rFonts w:ascii="Times New Roman" w:hAnsi="Times New Roman" w:cs="Times New Roman"/>
          <w:i/>
          <w:iCs/>
          <w:sz w:val="14"/>
          <w:szCs w:val="14"/>
          <w:lang w:val="lv-LV"/>
        </w:rPr>
        <w:t xml:space="preserve">IMPACT ASSESSMENT), </w:t>
      </w:r>
      <w:r w:rsidRPr="4AA1CE41">
        <w:rPr>
          <w:rFonts w:ascii="Times New Roman" w:hAnsi="Times New Roman" w:cs="Times New Roman"/>
          <w:sz w:val="14"/>
          <w:szCs w:val="14"/>
          <w:lang w:val="lv-LV"/>
        </w:rPr>
        <w:t>un trīs rādītāju grupas: (</w:t>
      </w:r>
      <w:r w:rsidRPr="4AA1CE41">
        <w:rPr>
          <w:rFonts w:ascii="Times New Roman" w:hAnsi="Times New Roman" w:cs="Times New Roman"/>
          <w:i/>
          <w:iCs/>
          <w:sz w:val="14"/>
          <w:szCs w:val="14"/>
          <w:lang w:val="lv-LV"/>
        </w:rPr>
        <w:t>ENABLERS</w:t>
      </w:r>
      <w:r w:rsidRPr="4AA1CE41">
        <w:rPr>
          <w:rFonts w:ascii="Times New Roman" w:hAnsi="Times New Roman" w:cs="Times New Roman"/>
          <w:sz w:val="14"/>
          <w:szCs w:val="14"/>
          <w:lang w:val="lv-LV"/>
        </w:rPr>
        <w:t xml:space="preserve">) inovācijas virzītāji ārpus uzņēmēju sektora </w:t>
      </w:r>
      <w:r w:rsidRPr="4AA1CE41">
        <w:rPr>
          <w:rFonts w:ascii="Times New Roman" w:hAnsi="Times New Roman" w:cs="Times New Roman"/>
          <w:b/>
          <w:bCs/>
          <w:sz w:val="14"/>
          <w:szCs w:val="14"/>
          <w:lang w:val="lv-LV"/>
        </w:rPr>
        <w:t>(IV</w:t>
      </w:r>
      <w:r w:rsidRPr="4AA1CE41">
        <w:rPr>
          <w:rFonts w:ascii="Times New Roman" w:hAnsi="Times New Roman" w:cs="Times New Roman"/>
          <w:sz w:val="14"/>
          <w:szCs w:val="14"/>
          <w:lang w:val="lv-LV"/>
        </w:rPr>
        <w:t>); (</w:t>
      </w:r>
      <w:r w:rsidRPr="4AA1CE41">
        <w:rPr>
          <w:rFonts w:ascii="Times New Roman" w:hAnsi="Times New Roman" w:cs="Times New Roman"/>
          <w:i/>
          <w:iCs/>
          <w:sz w:val="14"/>
          <w:szCs w:val="14"/>
          <w:lang w:val="lv-LV"/>
        </w:rPr>
        <w:t>FIRM ACTIVITIES</w:t>
      </w:r>
      <w:r w:rsidRPr="4AA1CE41">
        <w:rPr>
          <w:rFonts w:ascii="Times New Roman" w:hAnsi="Times New Roman" w:cs="Times New Roman"/>
          <w:sz w:val="14"/>
          <w:szCs w:val="14"/>
          <w:lang w:val="lv-LV"/>
        </w:rPr>
        <w:t>) uzņēmēju aktivitāte inovāciju jomā (</w:t>
      </w:r>
      <w:r w:rsidRPr="4AA1CE41">
        <w:rPr>
          <w:rFonts w:ascii="Times New Roman" w:hAnsi="Times New Roman" w:cs="Times New Roman"/>
          <w:b/>
          <w:bCs/>
          <w:sz w:val="14"/>
          <w:szCs w:val="14"/>
          <w:lang w:val="lv-LV"/>
        </w:rPr>
        <w:t>U</w:t>
      </w:r>
      <w:r w:rsidRPr="4AA1CE41">
        <w:rPr>
          <w:rFonts w:ascii="Times New Roman" w:hAnsi="Times New Roman" w:cs="Times New Roman"/>
          <w:sz w:val="14"/>
          <w:szCs w:val="14"/>
          <w:lang w:val="lv-LV"/>
        </w:rPr>
        <w:t>); (OUTPUTS) uzņēmēju inovatīvās aktivitātes rezultāti, kas atspoguļo tautsaimniecības transformāciju uz augstākās pievienotās vērtības un inovatīvu ekonomiku (R).</w:t>
      </w:r>
    </w:p>
    <w:p w14:paraId="066FC3AF" w14:textId="77777777" w:rsidR="004C2F6B" w:rsidRPr="001E1A73" w:rsidRDefault="004C2F6B" w:rsidP="004C2F6B">
      <w:pPr>
        <w:spacing w:after="0" w:line="240" w:lineRule="auto"/>
        <w:ind w:firstLine="720"/>
        <w:jc w:val="both"/>
        <w:rPr>
          <w:rFonts w:ascii="Times New Roman" w:hAnsi="Times New Roman" w:cs="Times New Roman"/>
          <w:sz w:val="24"/>
          <w:szCs w:val="24"/>
          <w:lang w:val="lv-LV"/>
        </w:rPr>
      </w:pPr>
      <w:r w:rsidRPr="001E1A73">
        <w:rPr>
          <w:rFonts w:ascii="Times New Roman" w:hAnsi="Times New Roman" w:cs="Times New Roman"/>
          <w:sz w:val="24"/>
          <w:szCs w:val="24"/>
          <w:lang w:val="lv-LV"/>
        </w:rPr>
        <w:t>2024.</w:t>
      </w:r>
      <w:r>
        <w:rPr>
          <w:rFonts w:ascii="Times New Roman" w:hAnsi="Times New Roman" w:cs="Times New Roman"/>
          <w:sz w:val="24"/>
          <w:szCs w:val="24"/>
          <w:lang w:val="lv-LV"/>
        </w:rPr>
        <w:t xml:space="preserve"> </w:t>
      </w:r>
      <w:r w:rsidRPr="001E1A73">
        <w:rPr>
          <w:rFonts w:ascii="Times New Roman" w:hAnsi="Times New Roman" w:cs="Times New Roman"/>
          <w:sz w:val="24"/>
          <w:szCs w:val="24"/>
          <w:lang w:val="lv-LV"/>
        </w:rPr>
        <w:t>gad</w:t>
      </w:r>
      <w:r>
        <w:rPr>
          <w:rFonts w:ascii="Times New Roman" w:hAnsi="Times New Roman" w:cs="Times New Roman"/>
          <w:sz w:val="24"/>
          <w:szCs w:val="24"/>
          <w:lang w:val="lv-LV"/>
        </w:rPr>
        <w:t>a 11. aprīlī</w:t>
      </w:r>
      <w:r w:rsidRPr="001E1A73">
        <w:rPr>
          <w:rFonts w:ascii="Times New Roman" w:hAnsi="Times New Roman" w:cs="Times New Roman"/>
          <w:sz w:val="24"/>
          <w:szCs w:val="24"/>
          <w:lang w:val="lv-LV"/>
        </w:rPr>
        <w:t xml:space="preserve"> IPPP </w:t>
      </w:r>
      <w:r>
        <w:rPr>
          <w:rFonts w:ascii="Times New Roman" w:hAnsi="Times New Roman" w:cs="Times New Roman"/>
          <w:sz w:val="24"/>
          <w:szCs w:val="24"/>
          <w:lang w:val="lv-LV"/>
        </w:rPr>
        <w:t>izskatīja ziņojumu (</w:t>
      </w:r>
      <w:r w:rsidRPr="001E1A73">
        <w:rPr>
          <w:rFonts w:ascii="Times New Roman" w:hAnsi="Times New Roman" w:cs="Times New Roman"/>
          <w:sz w:val="24"/>
          <w:szCs w:val="24"/>
          <w:lang w:val="lv-LV"/>
        </w:rPr>
        <w:t>prezentāciju</w:t>
      </w:r>
      <w:r>
        <w:rPr>
          <w:rFonts w:ascii="Times New Roman" w:hAnsi="Times New Roman" w:cs="Times New Roman"/>
          <w:sz w:val="24"/>
          <w:szCs w:val="24"/>
          <w:lang w:val="lv-LV"/>
        </w:rPr>
        <w:t>)</w:t>
      </w:r>
      <w:r w:rsidRPr="001E1A73">
        <w:rPr>
          <w:rFonts w:ascii="Times New Roman" w:hAnsi="Times New Roman" w:cs="Times New Roman"/>
          <w:sz w:val="24"/>
          <w:szCs w:val="24"/>
          <w:lang w:val="lv-LV"/>
        </w:rPr>
        <w:t xml:space="preserve"> virzīšanai </w:t>
      </w:r>
      <w:r>
        <w:rPr>
          <w:rFonts w:ascii="Times New Roman" w:hAnsi="Times New Roman" w:cs="Times New Roman"/>
          <w:sz w:val="24"/>
          <w:szCs w:val="24"/>
          <w:lang w:val="lv-LV"/>
        </w:rPr>
        <w:t>LPISP</w:t>
      </w:r>
      <w:r w:rsidRPr="001E1A73">
        <w:rPr>
          <w:rFonts w:ascii="Times New Roman" w:hAnsi="Times New Roman" w:cs="Times New Roman"/>
          <w:b/>
          <w:bCs/>
          <w:sz w:val="24"/>
          <w:szCs w:val="24"/>
          <w:lang w:val="lv-LV"/>
        </w:rPr>
        <w:t xml:space="preserve"> </w:t>
      </w:r>
      <w:r w:rsidRPr="001E1A73">
        <w:rPr>
          <w:rFonts w:ascii="Times New Roman" w:hAnsi="Times New Roman" w:cs="Times New Roman"/>
          <w:sz w:val="24"/>
          <w:szCs w:val="24"/>
          <w:lang w:val="lv-LV"/>
        </w:rPr>
        <w:t>par RIS3 jomu ieviešanas progresu, izvērtējot pētniecības, attīstības un inovāciju mērķa rādītāju sasniegšanu un finanšu ieguldījumu efektivitāti.</w:t>
      </w:r>
    </w:p>
    <w:p w14:paraId="08B2D2AA" w14:textId="77777777" w:rsidR="004C2F6B" w:rsidRPr="00AD7BA1" w:rsidRDefault="004C2F6B" w:rsidP="004C2F6B">
      <w:pPr>
        <w:spacing w:after="0" w:line="240" w:lineRule="auto"/>
        <w:ind w:firstLine="720"/>
        <w:jc w:val="both"/>
        <w:rPr>
          <w:rFonts w:ascii="Times New Roman" w:hAnsi="Times New Roman" w:cs="Times New Roman"/>
          <w:sz w:val="24"/>
          <w:szCs w:val="24"/>
          <w:lang w:val="lv-LV"/>
        </w:rPr>
      </w:pPr>
      <w:r w:rsidRPr="00AD7BA1">
        <w:rPr>
          <w:rFonts w:ascii="Times New Roman" w:hAnsi="Times New Roman" w:cs="Times New Roman"/>
          <w:sz w:val="24"/>
          <w:szCs w:val="24"/>
          <w:lang w:val="lv-LV"/>
        </w:rPr>
        <w:t xml:space="preserve">EM </w:t>
      </w:r>
      <w:r>
        <w:rPr>
          <w:rFonts w:ascii="Times New Roman" w:hAnsi="Times New Roman" w:cs="Times New Roman"/>
          <w:sz w:val="24"/>
          <w:szCs w:val="24"/>
          <w:lang w:val="lv-LV"/>
        </w:rPr>
        <w:t>un</w:t>
      </w:r>
      <w:r w:rsidRPr="00AD7BA1">
        <w:rPr>
          <w:rFonts w:ascii="Times New Roman" w:hAnsi="Times New Roman" w:cs="Times New Roman"/>
          <w:sz w:val="24"/>
          <w:szCs w:val="24"/>
          <w:lang w:val="lv-LV"/>
        </w:rPr>
        <w:t xml:space="preserve"> IZM 2024.</w:t>
      </w:r>
      <w:r>
        <w:rPr>
          <w:rFonts w:ascii="Times New Roman" w:hAnsi="Times New Roman" w:cs="Times New Roman"/>
          <w:sz w:val="24"/>
          <w:szCs w:val="24"/>
          <w:lang w:val="lv-LV"/>
        </w:rPr>
        <w:t xml:space="preserve"> </w:t>
      </w:r>
      <w:r w:rsidRPr="00AD7BA1">
        <w:rPr>
          <w:rFonts w:ascii="Times New Roman" w:hAnsi="Times New Roman" w:cs="Times New Roman"/>
          <w:sz w:val="24"/>
          <w:szCs w:val="24"/>
          <w:lang w:val="lv-LV"/>
        </w:rPr>
        <w:t>gada 9.</w:t>
      </w:r>
      <w:r>
        <w:rPr>
          <w:rFonts w:ascii="Times New Roman" w:hAnsi="Times New Roman" w:cs="Times New Roman"/>
          <w:sz w:val="24"/>
          <w:szCs w:val="24"/>
          <w:lang w:val="lv-LV"/>
        </w:rPr>
        <w:t xml:space="preserve"> </w:t>
      </w:r>
      <w:r w:rsidRPr="00AD7BA1">
        <w:rPr>
          <w:rFonts w:ascii="Times New Roman" w:hAnsi="Times New Roman" w:cs="Times New Roman"/>
          <w:sz w:val="24"/>
          <w:szCs w:val="24"/>
          <w:lang w:val="lv-LV"/>
        </w:rPr>
        <w:t>maijā ziņo</w:t>
      </w:r>
      <w:r>
        <w:rPr>
          <w:rFonts w:ascii="Times New Roman" w:hAnsi="Times New Roman" w:cs="Times New Roman"/>
          <w:sz w:val="24"/>
          <w:szCs w:val="24"/>
          <w:lang w:val="lv-LV"/>
        </w:rPr>
        <w:t>ja</w:t>
      </w:r>
      <w:r w:rsidRPr="00AD7BA1">
        <w:rPr>
          <w:rFonts w:ascii="Times New Roman" w:hAnsi="Times New Roman" w:cs="Times New Roman"/>
          <w:sz w:val="24"/>
          <w:szCs w:val="24"/>
          <w:lang w:val="lv-LV"/>
        </w:rPr>
        <w:t xml:space="preserve"> LPISP par pētniecības, attīstības un inovāciju sistēmas darbības progresu un plānoto darbību, RIS3 mērķa rādītāju sasniegšanu, pētniecības un attīstības atbalst</w:t>
      </w:r>
      <w:r>
        <w:rPr>
          <w:rFonts w:ascii="Times New Roman" w:hAnsi="Times New Roman" w:cs="Times New Roman"/>
          <w:sz w:val="24"/>
          <w:szCs w:val="24"/>
          <w:lang w:val="lv-LV"/>
        </w:rPr>
        <w:t>a</w:t>
      </w:r>
      <w:r w:rsidRPr="00AD7BA1">
        <w:rPr>
          <w:rFonts w:ascii="Times New Roman" w:hAnsi="Times New Roman" w:cs="Times New Roman"/>
          <w:sz w:val="24"/>
          <w:szCs w:val="24"/>
          <w:lang w:val="lv-LV"/>
        </w:rPr>
        <w:t xml:space="preserve"> aktivitāšu ieviešanu, </w:t>
      </w:r>
      <w:r>
        <w:rPr>
          <w:rFonts w:ascii="Times New Roman" w:hAnsi="Times New Roman" w:cs="Times New Roman"/>
          <w:sz w:val="24"/>
          <w:szCs w:val="24"/>
          <w:lang w:val="lv-LV"/>
        </w:rPr>
        <w:t xml:space="preserve">kā arī </w:t>
      </w:r>
      <w:r w:rsidRPr="00AD7BA1">
        <w:rPr>
          <w:rFonts w:ascii="Times New Roman" w:hAnsi="Times New Roman" w:cs="Times New Roman"/>
          <w:sz w:val="24"/>
          <w:szCs w:val="24"/>
          <w:lang w:val="lv-LV"/>
        </w:rPr>
        <w:t>citām inovāciju un RIS3 pārvaldības aktualitātēm.</w:t>
      </w:r>
      <w:r>
        <w:rPr>
          <w:rFonts w:ascii="Times New Roman" w:hAnsi="Times New Roman" w:cs="Times New Roman"/>
          <w:sz w:val="24"/>
          <w:szCs w:val="24"/>
          <w:lang w:val="lv-LV"/>
        </w:rPr>
        <w:t xml:space="preserve"> Vienlaikus 2024. gada 9. maija LPISP sēdē </w:t>
      </w:r>
      <w:r w:rsidRPr="007E5AE6">
        <w:rPr>
          <w:rFonts w:ascii="Times New Roman" w:hAnsi="Times New Roman" w:cs="Times New Roman"/>
          <w:sz w:val="24"/>
          <w:szCs w:val="24"/>
          <w:lang w:val="lv-LV"/>
        </w:rPr>
        <w:t xml:space="preserve">Rīgas Tehniskās universitātes un EM pārstāvji ziņoja par jaunākajiem datiem, kas iegūti no </w:t>
      </w:r>
      <w:r>
        <w:rPr>
          <w:rFonts w:ascii="Times New Roman" w:hAnsi="Times New Roman" w:cs="Times New Roman"/>
          <w:sz w:val="24"/>
          <w:szCs w:val="24"/>
          <w:lang w:val="lv-LV"/>
        </w:rPr>
        <w:t xml:space="preserve">2023. </w:t>
      </w:r>
      <w:r w:rsidRPr="007E5AE6">
        <w:rPr>
          <w:rFonts w:ascii="Times New Roman" w:hAnsi="Times New Roman" w:cs="Times New Roman"/>
          <w:sz w:val="24"/>
          <w:szCs w:val="24"/>
          <w:lang w:val="lv-LV"/>
        </w:rPr>
        <w:t xml:space="preserve">gadā veiktā pētījuma par pusvadītāju tehnoloģiju un to lietojumu attīstību. </w:t>
      </w:r>
    </w:p>
    <w:p w14:paraId="54C3CBCB" w14:textId="773C4C50" w:rsidR="009378C6" w:rsidRDefault="004C2F6B" w:rsidP="006B3CC6">
      <w:pPr>
        <w:spacing w:after="0" w:line="240" w:lineRule="auto"/>
        <w:ind w:firstLine="720"/>
        <w:jc w:val="both"/>
        <w:rPr>
          <w:rFonts w:ascii="Times New Roman" w:hAnsi="Times New Roman" w:cs="Times New Roman"/>
          <w:sz w:val="24"/>
          <w:szCs w:val="24"/>
          <w:lang w:val="lv-LV"/>
        </w:rPr>
      </w:pPr>
      <w:r w:rsidRPr="00AD7BA1">
        <w:rPr>
          <w:rFonts w:ascii="Times New Roman" w:hAnsi="Times New Roman" w:cs="Times New Roman"/>
          <w:sz w:val="24"/>
          <w:szCs w:val="24"/>
          <w:lang w:val="lv-LV"/>
        </w:rPr>
        <w:t>EM sadarbībā ar IZM līdz 2024. gada beigām nepieciešams sagatavot RIS3 monitoringa ziņojumu, tajā ietverot RIS3 mērķu sasniegšanas rādītāju novērtējumu, secinājumus no piecu RIS3 jomu vadības grupu stratēģijām, kā arī koncentrētu informāciju par P&amp;A un inovāciju atbalsta programmu ietvaros atbalstīto projektu specializāciju un tehnoloģiju attīstības nišām.</w:t>
      </w:r>
    </w:p>
    <w:p w14:paraId="7FA55204" w14:textId="77777777" w:rsidR="006B3CC6" w:rsidRPr="00A824C9" w:rsidRDefault="006B3CC6" w:rsidP="006B3CC6">
      <w:pPr>
        <w:spacing w:after="0" w:line="240" w:lineRule="auto"/>
        <w:ind w:firstLine="720"/>
        <w:jc w:val="both"/>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AF6E42" w:rsidRPr="00B11D24" w14:paraId="76A2EB67" w14:textId="77777777" w:rsidTr="00716C61">
        <w:tc>
          <w:tcPr>
            <w:tcW w:w="9629" w:type="dxa"/>
            <w:shd w:val="clear" w:color="auto" w:fill="DBDBDB" w:themeFill="accent3" w:themeFillTint="66"/>
          </w:tcPr>
          <w:p w14:paraId="1965EF88" w14:textId="12A89243" w:rsidR="00AF6E42" w:rsidRPr="000371D8" w:rsidRDefault="008B47F0" w:rsidP="24267F3C">
            <w:pPr>
              <w:pStyle w:val="Heading2"/>
              <w:ind w:left="720"/>
              <w:rPr>
                <w:rFonts w:ascii="Times New Roman" w:hAnsi="Times New Roman" w:cs="Times New Roman"/>
                <w:b/>
                <w:bCs/>
                <w:sz w:val="28"/>
                <w:szCs w:val="28"/>
                <w:lang w:val="lv-LV"/>
              </w:rPr>
            </w:pPr>
            <w:bookmarkStart w:id="22" w:name="_Toc175233163"/>
            <w:r>
              <w:rPr>
                <w:rFonts w:ascii="Times New Roman" w:hAnsi="Times New Roman" w:cs="Times New Roman"/>
                <w:b/>
                <w:bCs/>
                <w:color w:val="auto"/>
                <w:sz w:val="28"/>
                <w:szCs w:val="28"/>
                <w:lang w:val="lv-LV"/>
              </w:rPr>
              <w:t xml:space="preserve">4. </w:t>
            </w:r>
            <w:r w:rsidR="00AF6E42" w:rsidRPr="000371D8">
              <w:rPr>
                <w:rFonts w:ascii="Times New Roman" w:hAnsi="Times New Roman" w:cs="Times New Roman"/>
                <w:b/>
                <w:bCs/>
                <w:color w:val="auto"/>
                <w:sz w:val="28"/>
                <w:szCs w:val="28"/>
                <w:lang w:val="lv-LV"/>
              </w:rPr>
              <w:t>Infrastruktūra</w:t>
            </w:r>
            <w:bookmarkEnd w:id="22"/>
          </w:p>
        </w:tc>
      </w:tr>
    </w:tbl>
    <w:p w14:paraId="632DB4B1" w14:textId="77777777"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p>
    <w:p w14:paraId="6B79E841" w14:textId="769410B4" w:rsidR="00AF6E42" w:rsidRPr="00AE4ABA" w:rsidRDefault="00AF6E42" w:rsidP="00AF6E42">
      <w:pPr>
        <w:spacing w:after="24"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Rīcības virziena </w:t>
      </w:r>
      <w:r w:rsidR="000E3B45">
        <w:rPr>
          <w:rFonts w:ascii="Times New Roman" w:eastAsia="Times New Roman" w:hAnsi="Times New Roman" w:cs="Times New Roman"/>
          <w:sz w:val="24"/>
          <w:szCs w:val="24"/>
          <w:lang w:val="lv-LV"/>
        </w:rPr>
        <w:t>politiskais rezultāts</w:t>
      </w:r>
      <w:r w:rsidR="000E3B45" w:rsidRPr="004E6539">
        <w:rPr>
          <w:rFonts w:ascii="Times New Roman" w:eastAsia="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 xml:space="preserve">ir </w:t>
      </w:r>
      <w:r w:rsidR="00D86867">
        <w:rPr>
          <w:rFonts w:ascii="Times New Roman" w:eastAsia="Times New Roman" w:hAnsi="Times New Roman" w:cs="Times New Roman"/>
          <w:sz w:val="24"/>
          <w:szCs w:val="24"/>
          <w:lang w:val="lv-LV"/>
        </w:rPr>
        <w:t xml:space="preserve">efektīva </w:t>
      </w:r>
      <w:r w:rsidRPr="004E6539">
        <w:rPr>
          <w:rFonts w:ascii="Times New Roman" w:eastAsia="Times New Roman" w:hAnsi="Times New Roman" w:cs="Times New Roman"/>
          <w:sz w:val="24"/>
          <w:szCs w:val="24"/>
          <w:lang w:val="lv-LV"/>
        </w:rPr>
        <w:t>publiskās infrastruktūras pārvaldība un stiprināšana, jeb pāreja uz tīrāku ekonomikas izaugsmi, ražošanas jaud</w:t>
      </w:r>
      <w:r>
        <w:rPr>
          <w:rFonts w:ascii="Times New Roman" w:eastAsia="Times New Roman" w:hAnsi="Times New Roman" w:cs="Times New Roman"/>
          <w:sz w:val="24"/>
          <w:szCs w:val="24"/>
          <w:lang w:val="lv-LV"/>
        </w:rPr>
        <w:t>u</w:t>
      </w:r>
      <w:r w:rsidRPr="004E6539">
        <w:rPr>
          <w:rFonts w:ascii="Times New Roman" w:eastAsia="Times New Roman" w:hAnsi="Times New Roman" w:cs="Times New Roman"/>
          <w:sz w:val="24"/>
          <w:szCs w:val="24"/>
          <w:lang w:val="lv-LV"/>
        </w:rPr>
        <w:t xml:space="preserve"> palielināšanai</w:t>
      </w:r>
      <w:r>
        <w:rPr>
          <w:rFonts w:ascii="Times New Roman" w:eastAsia="Times New Roman" w:hAnsi="Times New Roman" w:cs="Times New Roman"/>
          <w:sz w:val="24"/>
          <w:szCs w:val="24"/>
          <w:lang w:val="lv-LV"/>
        </w:rPr>
        <w:t>,</w:t>
      </w:r>
      <w:r w:rsidRPr="004E6539">
        <w:rPr>
          <w:rFonts w:ascii="Times New Roman" w:eastAsia="Times New Roman" w:hAnsi="Times New Roman" w:cs="Times New Roman"/>
          <w:sz w:val="24"/>
          <w:szCs w:val="24"/>
          <w:lang w:val="lv-LV"/>
        </w:rPr>
        <w:t xml:space="preserve"> izmantojot digitālus, inovatīvus un ražošanai draudzīgus risinājumus.</w:t>
      </w:r>
    </w:p>
    <w:tbl>
      <w:tblPr>
        <w:tblStyle w:val="TableGrid"/>
        <w:tblpPr w:leftFromText="180" w:rightFromText="180" w:vertAnchor="text" w:horzAnchor="margin" w:tblpY="2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F56D67" w14:paraId="49AD8070" w14:textId="77777777" w:rsidTr="00716C61">
        <w:trPr>
          <w:trHeight w:val="80"/>
        </w:trPr>
        <w:tc>
          <w:tcPr>
            <w:tcW w:w="9639" w:type="dxa"/>
            <w:shd w:val="clear" w:color="auto" w:fill="E7E6E6" w:themeFill="background2"/>
          </w:tcPr>
          <w:p w14:paraId="3ECFEC6A" w14:textId="6D9AF296" w:rsidR="00AF6E42" w:rsidRPr="0030057F" w:rsidRDefault="00AF6E42" w:rsidP="00116921">
            <w:pPr>
              <w:pStyle w:val="Heading3"/>
              <w:rPr>
                <w:rFonts w:ascii="Times New Roman" w:hAnsi="Times New Roman" w:cs="Times New Roman"/>
                <w:b/>
                <w:bCs/>
                <w:lang w:val="lv-LV"/>
              </w:rPr>
            </w:pPr>
            <w:bookmarkStart w:id="23" w:name="_Toc175233164"/>
            <w:r w:rsidRPr="0030057F">
              <w:rPr>
                <w:rFonts w:ascii="Times New Roman" w:hAnsi="Times New Roman" w:cs="Times New Roman"/>
                <w:b/>
                <w:bCs/>
                <w:color w:val="auto"/>
                <w:lang w:val="lv-LV"/>
              </w:rPr>
              <w:t>4.1. Esošās situācijas apraksts un rezultatīvie rādītāji</w:t>
            </w:r>
            <w:bookmarkEnd w:id="23"/>
          </w:p>
        </w:tc>
      </w:tr>
    </w:tbl>
    <w:p w14:paraId="4DFD6BF2" w14:textId="00F02992" w:rsidR="00AF6E42" w:rsidRPr="00CE5914" w:rsidRDefault="00AF6E42" w:rsidP="000F46DA">
      <w:pPr>
        <w:spacing w:before="240" w:after="0" w:line="240" w:lineRule="auto"/>
        <w:ind w:firstLine="720"/>
        <w:jc w:val="both"/>
        <w:rPr>
          <w:rFonts w:ascii="Times New Roman" w:hAnsi="Times New Roman" w:cs="Times New Roman"/>
          <w:color w:val="FF0000"/>
          <w:sz w:val="24"/>
          <w:szCs w:val="24"/>
          <w:lang w:val="lv-LV"/>
        </w:rPr>
      </w:pPr>
      <w:r w:rsidRPr="00CE5914">
        <w:rPr>
          <w:rFonts w:ascii="Times New Roman" w:eastAsia="Times New Roman" w:hAnsi="Times New Roman" w:cs="Times New Roman"/>
          <w:sz w:val="24"/>
          <w:szCs w:val="24"/>
          <w:lang w:val="lv-LV"/>
        </w:rPr>
        <w:t>Sākot ar 2023. gadu, DESI indekss vairs nav publicējams un ir integrēts Ziņojumā par digitālās desmitgades stāvokli (</w:t>
      </w:r>
      <w:proofErr w:type="spellStart"/>
      <w:r w:rsidRPr="00CE5914">
        <w:rPr>
          <w:rFonts w:ascii="Times New Roman" w:eastAsia="Times New Roman" w:hAnsi="Times New Roman" w:cs="Times New Roman"/>
          <w:i/>
          <w:sz w:val="24"/>
          <w:szCs w:val="24"/>
          <w:lang w:val="lv-LV"/>
        </w:rPr>
        <w:t>Report</w:t>
      </w:r>
      <w:proofErr w:type="spellEnd"/>
      <w:r w:rsidRPr="00CE5914">
        <w:rPr>
          <w:rFonts w:ascii="Times New Roman" w:eastAsia="Times New Roman" w:hAnsi="Times New Roman" w:cs="Times New Roman"/>
          <w:i/>
          <w:sz w:val="24"/>
          <w:szCs w:val="24"/>
          <w:lang w:val="lv-LV"/>
        </w:rPr>
        <w:t xml:space="preserve"> </w:t>
      </w:r>
      <w:proofErr w:type="spellStart"/>
      <w:r w:rsidRPr="00CE5914">
        <w:rPr>
          <w:rFonts w:ascii="Times New Roman" w:eastAsia="Times New Roman" w:hAnsi="Times New Roman" w:cs="Times New Roman"/>
          <w:i/>
          <w:sz w:val="24"/>
          <w:szCs w:val="24"/>
          <w:lang w:val="lv-LV"/>
        </w:rPr>
        <w:t>on</w:t>
      </w:r>
      <w:proofErr w:type="spellEnd"/>
      <w:r w:rsidRPr="00CE5914">
        <w:rPr>
          <w:rFonts w:ascii="Times New Roman" w:eastAsia="Times New Roman" w:hAnsi="Times New Roman" w:cs="Times New Roman"/>
          <w:i/>
          <w:sz w:val="24"/>
          <w:szCs w:val="24"/>
          <w:lang w:val="lv-LV"/>
        </w:rPr>
        <w:t xml:space="preserve"> </w:t>
      </w:r>
      <w:proofErr w:type="spellStart"/>
      <w:r w:rsidRPr="00CE5914">
        <w:rPr>
          <w:rFonts w:ascii="Times New Roman" w:eastAsia="Times New Roman" w:hAnsi="Times New Roman" w:cs="Times New Roman"/>
          <w:i/>
          <w:sz w:val="24"/>
          <w:szCs w:val="24"/>
          <w:lang w:val="lv-LV"/>
        </w:rPr>
        <w:t>the</w:t>
      </w:r>
      <w:proofErr w:type="spellEnd"/>
      <w:r w:rsidRPr="00CE5914">
        <w:rPr>
          <w:rFonts w:ascii="Times New Roman" w:eastAsia="Times New Roman" w:hAnsi="Times New Roman" w:cs="Times New Roman"/>
          <w:i/>
          <w:sz w:val="24"/>
          <w:szCs w:val="24"/>
          <w:lang w:val="lv-LV"/>
        </w:rPr>
        <w:t xml:space="preserve"> </w:t>
      </w:r>
      <w:proofErr w:type="spellStart"/>
      <w:r w:rsidRPr="00CE5914">
        <w:rPr>
          <w:rFonts w:ascii="Times New Roman" w:eastAsia="Times New Roman" w:hAnsi="Times New Roman" w:cs="Times New Roman"/>
          <w:i/>
          <w:sz w:val="24"/>
          <w:szCs w:val="24"/>
          <w:lang w:val="lv-LV"/>
        </w:rPr>
        <w:t>state</w:t>
      </w:r>
      <w:proofErr w:type="spellEnd"/>
      <w:r w:rsidRPr="00CE5914">
        <w:rPr>
          <w:rFonts w:ascii="Times New Roman" w:eastAsia="Times New Roman" w:hAnsi="Times New Roman" w:cs="Times New Roman"/>
          <w:i/>
          <w:sz w:val="24"/>
          <w:szCs w:val="24"/>
          <w:lang w:val="lv-LV"/>
        </w:rPr>
        <w:t xml:space="preserve"> </w:t>
      </w:r>
      <w:proofErr w:type="spellStart"/>
      <w:r w:rsidRPr="00CE5914">
        <w:rPr>
          <w:rFonts w:ascii="Times New Roman" w:eastAsia="Times New Roman" w:hAnsi="Times New Roman" w:cs="Times New Roman"/>
          <w:i/>
          <w:sz w:val="24"/>
          <w:szCs w:val="24"/>
          <w:lang w:val="lv-LV"/>
        </w:rPr>
        <w:t>of</w:t>
      </w:r>
      <w:proofErr w:type="spellEnd"/>
      <w:r w:rsidRPr="00CE5914">
        <w:rPr>
          <w:rFonts w:ascii="Times New Roman" w:eastAsia="Times New Roman" w:hAnsi="Times New Roman" w:cs="Times New Roman"/>
          <w:i/>
          <w:sz w:val="24"/>
          <w:szCs w:val="24"/>
          <w:lang w:val="lv-LV"/>
        </w:rPr>
        <w:t xml:space="preserve"> </w:t>
      </w:r>
      <w:proofErr w:type="spellStart"/>
      <w:r w:rsidRPr="00CE5914">
        <w:rPr>
          <w:rFonts w:ascii="Times New Roman" w:eastAsia="Times New Roman" w:hAnsi="Times New Roman" w:cs="Times New Roman"/>
          <w:i/>
          <w:sz w:val="24"/>
          <w:szCs w:val="24"/>
          <w:lang w:val="lv-LV"/>
        </w:rPr>
        <w:t>the</w:t>
      </w:r>
      <w:proofErr w:type="spellEnd"/>
      <w:r w:rsidRPr="00CE5914">
        <w:rPr>
          <w:rFonts w:ascii="Times New Roman" w:eastAsia="Times New Roman" w:hAnsi="Times New Roman" w:cs="Times New Roman"/>
          <w:i/>
          <w:sz w:val="24"/>
          <w:szCs w:val="24"/>
          <w:lang w:val="lv-LV"/>
        </w:rPr>
        <w:t xml:space="preserve"> </w:t>
      </w:r>
      <w:proofErr w:type="spellStart"/>
      <w:r w:rsidRPr="00CE5914">
        <w:rPr>
          <w:rFonts w:ascii="Times New Roman" w:eastAsia="Times New Roman" w:hAnsi="Times New Roman" w:cs="Times New Roman"/>
          <w:i/>
          <w:sz w:val="24"/>
          <w:szCs w:val="24"/>
          <w:lang w:val="lv-LV"/>
        </w:rPr>
        <w:t>Digital</w:t>
      </w:r>
      <w:proofErr w:type="spellEnd"/>
      <w:r w:rsidRPr="00CE5914">
        <w:rPr>
          <w:rFonts w:ascii="Times New Roman" w:eastAsia="Times New Roman" w:hAnsi="Times New Roman" w:cs="Times New Roman"/>
          <w:i/>
          <w:sz w:val="24"/>
          <w:szCs w:val="24"/>
          <w:lang w:val="lv-LV"/>
        </w:rPr>
        <w:t xml:space="preserve"> </w:t>
      </w:r>
      <w:proofErr w:type="spellStart"/>
      <w:r w:rsidRPr="00CE5914">
        <w:rPr>
          <w:rFonts w:ascii="Times New Roman" w:eastAsia="Times New Roman" w:hAnsi="Times New Roman" w:cs="Times New Roman"/>
          <w:i/>
          <w:sz w:val="24"/>
          <w:szCs w:val="24"/>
          <w:lang w:val="lv-LV"/>
        </w:rPr>
        <w:t>Decade</w:t>
      </w:r>
      <w:proofErr w:type="spellEnd"/>
      <w:r w:rsidR="008B47F0" w:rsidRPr="00CE5914">
        <w:rPr>
          <w:rFonts w:ascii="Times New Roman" w:eastAsia="Times New Roman" w:hAnsi="Times New Roman" w:cs="Times New Roman"/>
          <w:sz w:val="24"/>
          <w:szCs w:val="24"/>
          <w:lang w:val="lv-LV"/>
        </w:rPr>
        <w:t>)</w:t>
      </w:r>
      <w:r w:rsidR="008B47F0" w:rsidRPr="00CE5914">
        <w:rPr>
          <w:rStyle w:val="FootnoteReference"/>
          <w:rFonts w:ascii="Times New Roman" w:hAnsi="Times New Roman" w:cs="Times New Roman"/>
          <w:sz w:val="24"/>
          <w:szCs w:val="24"/>
          <w:lang w:val="lv-LV"/>
        </w:rPr>
        <w:footnoteReference w:id="44"/>
      </w:r>
      <w:r w:rsidRPr="00CE5914">
        <w:rPr>
          <w:rFonts w:ascii="Times New Roman" w:eastAsia="Times New Roman" w:hAnsi="Times New Roman" w:cs="Times New Roman"/>
          <w:sz w:val="24"/>
          <w:szCs w:val="24"/>
          <w:lang w:val="lv-LV"/>
        </w:rPr>
        <w:t>. 2023.</w:t>
      </w:r>
      <w:r w:rsidR="34F2B252" w:rsidRPr="00CE5914">
        <w:rPr>
          <w:rFonts w:ascii="Times New Roman" w:eastAsia="Times New Roman" w:hAnsi="Times New Roman" w:cs="Times New Roman"/>
          <w:sz w:val="24"/>
          <w:szCs w:val="24"/>
          <w:lang w:val="lv-LV"/>
        </w:rPr>
        <w:t xml:space="preserve"> </w:t>
      </w:r>
      <w:r w:rsidRPr="00CE5914">
        <w:rPr>
          <w:rFonts w:ascii="Times New Roman" w:eastAsia="Times New Roman" w:hAnsi="Times New Roman" w:cs="Times New Roman"/>
          <w:sz w:val="24"/>
          <w:szCs w:val="24"/>
          <w:lang w:val="lv-LV"/>
        </w:rPr>
        <w:t xml:space="preserve">gadā publicētajā ziņojumā par digitālās desmitgades stāvokli atzīmēts, ka Latvijai ir neizmantots potenciāls ES digitālās desmitgades mērķu sasniegšanai. Ir vairāki rādītāji, kas liecina par Latvijas progresu, piemēram, fiksēto līniju un digitālo sabiedrisko pakalpojumu jomā. Tomēr salīdzinoši lēni uzlabojumi ir 5G un gigabitu pakalpojumu ieviešanā, kā arī Latvija atpaliek uzņēmējdarbības </w:t>
      </w:r>
      <w:proofErr w:type="spellStart"/>
      <w:r w:rsidRPr="00CE5914">
        <w:rPr>
          <w:rFonts w:ascii="Times New Roman" w:eastAsia="Times New Roman" w:hAnsi="Times New Roman" w:cs="Times New Roman"/>
          <w:sz w:val="24"/>
          <w:szCs w:val="24"/>
          <w:lang w:val="lv-LV"/>
        </w:rPr>
        <w:t>digitalizācijas</w:t>
      </w:r>
      <w:proofErr w:type="spellEnd"/>
      <w:r w:rsidRPr="00CE5914">
        <w:rPr>
          <w:rFonts w:ascii="Times New Roman" w:eastAsia="Times New Roman" w:hAnsi="Times New Roman" w:cs="Times New Roman"/>
          <w:sz w:val="24"/>
          <w:szCs w:val="24"/>
          <w:lang w:val="lv-LV"/>
        </w:rPr>
        <w:t xml:space="preserve"> jomā</w:t>
      </w:r>
      <w:r w:rsidR="008B47F0" w:rsidRPr="00CE5914">
        <w:rPr>
          <w:rStyle w:val="FootnoteReference"/>
          <w:rFonts w:ascii="Times New Roman" w:hAnsi="Times New Roman" w:cs="Times New Roman"/>
          <w:sz w:val="24"/>
          <w:szCs w:val="24"/>
          <w:lang w:val="lv-LV"/>
        </w:rPr>
        <w:footnoteReference w:id="45"/>
      </w:r>
      <w:r w:rsidRPr="00CE5914">
        <w:rPr>
          <w:rFonts w:ascii="Times New Roman" w:eastAsia="Times New Roman" w:hAnsi="Times New Roman" w:cs="Times New Roman"/>
          <w:sz w:val="24"/>
          <w:szCs w:val="24"/>
          <w:lang w:val="lv-LV"/>
        </w:rPr>
        <w:t xml:space="preserve">. Lai gan Latvija ir uzlabojusi rādītāju, tas joprojām ir zemāks par ES vidējo rādītāju kopumā. </w:t>
      </w:r>
      <w:r w:rsidRPr="00CE5914">
        <w:rPr>
          <w:rFonts w:ascii="Times New Roman" w:eastAsia="Times New Roman" w:hAnsi="Times New Roman" w:cs="Times New Roman"/>
          <w:b/>
          <w:sz w:val="24"/>
          <w:szCs w:val="24"/>
          <w:u w:val="single"/>
          <w:lang w:val="lv-LV"/>
        </w:rPr>
        <w:t>Vismaz pamata digitālās intensitātes līmeni 2022.</w:t>
      </w:r>
      <w:r w:rsidR="34F2B252" w:rsidRPr="00CE5914">
        <w:rPr>
          <w:rFonts w:ascii="Times New Roman" w:eastAsia="Times New Roman" w:hAnsi="Times New Roman" w:cs="Times New Roman"/>
          <w:b/>
          <w:sz w:val="24"/>
          <w:szCs w:val="24"/>
          <w:u w:val="single"/>
          <w:lang w:val="lv-LV"/>
        </w:rPr>
        <w:t xml:space="preserve"> </w:t>
      </w:r>
      <w:r w:rsidRPr="00CE5914">
        <w:rPr>
          <w:rFonts w:ascii="Times New Roman" w:eastAsia="Times New Roman" w:hAnsi="Times New Roman" w:cs="Times New Roman"/>
          <w:b/>
          <w:sz w:val="24"/>
          <w:szCs w:val="24"/>
          <w:u w:val="single"/>
          <w:lang w:val="lv-LV"/>
        </w:rPr>
        <w:t>gadā bija sasnieguši 52% no Latvijas MVU</w:t>
      </w:r>
      <w:r w:rsidR="00D8336E" w:rsidRPr="00CE5914">
        <w:rPr>
          <w:rStyle w:val="FootnoteReference"/>
          <w:rFonts w:ascii="Times New Roman" w:eastAsia="Times New Roman" w:hAnsi="Times New Roman" w:cs="Times New Roman"/>
          <w:sz w:val="24"/>
          <w:szCs w:val="24"/>
          <w:lang w:val="lv-LV"/>
        </w:rPr>
        <w:footnoteReference w:id="46"/>
      </w:r>
      <w:r w:rsidRPr="00CE5914">
        <w:rPr>
          <w:rFonts w:ascii="Times New Roman" w:eastAsia="Times New Roman" w:hAnsi="Times New Roman" w:cs="Times New Roman"/>
          <w:sz w:val="24"/>
          <w:szCs w:val="24"/>
          <w:lang w:val="lv-LV"/>
        </w:rPr>
        <w:t xml:space="preserve">, kas ir daudz mazāk par ES vidējo rādītāju </w:t>
      </w:r>
      <w:r w:rsidR="00D8336E" w:rsidRPr="00CE5914">
        <w:rPr>
          <w:rFonts w:ascii="Times New Roman" w:eastAsia="Times New Roman" w:hAnsi="Times New Roman" w:cs="Times New Roman"/>
          <w:sz w:val="24"/>
          <w:szCs w:val="24"/>
          <w:lang w:val="lv-LV"/>
        </w:rPr>
        <w:t>(</w:t>
      </w:r>
      <w:r w:rsidRPr="00CE5914">
        <w:rPr>
          <w:rFonts w:ascii="Times New Roman" w:eastAsia="Times New Roman" w:hAnsi="Times New Roman" w:cs="Times New Roman"/>
          <w:sz w:val="24"/>
          <w:szCs w:val="24"/>
          <w:lang w:val="lv-LV"/>
        </w:rPr>
        <w:t>69%</w:t>
      </w:r>
      <w:r w:rsidR="00D8336E" w:rsidRPr="00CE5914">
        <w:rPr>
          <w:rFonts w:ascii="Times New Roman" w:eastAsia="Times New Roman" w:hAnsi="Times New Roman" w:cs="Times New Roman"/>
          <w:sz w:val="24"/>
          <w:szCs w:val="24"/>
          <w:lang w:val="lv-LV"/>
        </w:rPr>
        <w:t>)</w:t>
      </w:r>
      <w:r w:rsidRPr="00CE5914">
        <w:rPr>
          <w:rFonts w:ascii="Times New Roman" w:eastAsia="Times New Roman" w:hAnsi="Times New Roman" w:cs="Times New Roman"/>
          <w:sz w:val="24"/>
          <w:szCs w:val="24"/>
          <w:lang w:val="lv-LV"/>
        </w:rPr>
        <w:t xml:space="preserve"> un Digitālās desmitgades mērķi </w:t>
      </w:r>
      <w:r w:rsidR="00742638" w:rsidRPr="00CE5914">
        <w:rPr>
          <w:rFonts w:ascii="Times New Roman" w:eastAsia="Times New Roman" w:hAnsi="Times New Roman" w:cs="Times New Roman"/>
          <w:sz w:val="24"/>
          <w:szCs w:val="24"/>
          <w:lang w:val="lv-LV"/>
        </w:rPr>
        <w:t>(</w:t>
      </w:r>
      <w:r w:rsidRPr="00CE5914">
        <w:rPr>
          <w:rFonts w:ascii="Times New Roman" w:eastAsia="Times New Roman" w:hAnsi="Times New Roman" w:cs="Times New Roman"/>
          <w:sz w:val="24"/>
          <w:szCs w:val="24"/>
          <w:lang w:val="lv-LV"/>
        </w:rPr>
        <w:t>90%</w:t>
      </w:r>
      <w:r w:rsidR="00742638" w:rsidRPr="00CE5914">
        <w:rPr>
          <w:rFonts w:ascii="Times New Roman" w:eastAsia="Times New Roman" w:hAnsi="Times New Roman" w:cs="Times New Roman"/>
          <w:sz w:val="24"/>
          <w:szCs w:val="24"/>
          <w:lang w:val="lv-LV"/>
        </w:rPr>
        <w:t>)</w:t>
      </w:r>
      <w:r w:rsidRPr="00CE5914">
        <w:rPr>
          <w:rFonts w:ascii="Times New Roman" w:eastAsia="Times New Roman" w:hAnsi="Times New Roman" w:cs="Times New Roman"/>
          <w:sz w:val="24"/>
          <w:szCs w:val="24"/>
          <w:lang w:val="lv-LV"/>
        </w:rPr>
        <w:t xml:space="preserve"> 2030. gadam.</w:t>
      </w:r>
      <w:r w:rsidR="7156680E" w:rsidRPr="00CE5914">
        <w:rPr>
          <w:rFonts w:ascii="Times New Roman" w:eastAsia="Times New Roman" w:hAnsi="Times New Roman" w:cs="Times New Roman"/>
          <w:sz w:val="24"/>
          <w:szCs w:val="24"/>
          <w:lang w:val="lv-LV"/>
        </w:rPr>
        <w:t xml:space="preserve"> </w:t>
      </w:r>
      <w:r w:rsidRPr="00CE5914">
        <w:rPr>
          <w:rFonts w:ascii="Times New Roman" w:eastAsia="Times New Roman" w:hAnsi="Times New Roman" w:cs="Times New Roman"/>
          <w:sz w:val="24"/>
          <w:szCs w:val="24"/>
          <w:lang w:val="lv-LV"/>
        </w:rPr>
        <w:t>Turpmākajos gados būs jāpieliek ievērojamas pūles, lai sasniegtu ES mērķus.</w:t>
      </w:r>
      <w:r w:rsidR="7156680E" w:rsidRPr="00CE5914">
        <w:rPr>
          <w:rFonts w:ascii="Times New Roman" w:eastAsia="Times New Roman" w:hAnsi="Times New Roman" w:cs="Times New Roman"/>
          <w:sz w:val="24"/>
          <w:szCs w:val="24"/>
          <w:lang w:val="lv-LV"/>
        </w:rPr>
        <w:t xml:space="preserve"> </w:t>
      </w:r>
    </w:p>
    <w:p w14:paraId="0E22F33E" w14:textId="24AE2C3D" w:rsidR="00AF6E42" w:rsidRPr="00CE5914" w:rsidRDefault="00E0559B" w:rsidP="00AF6E42">
      <w:pPr>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Ņemot vēr</w:t>
      </w:r>
      <w:r w:rsidR="00636F65">
        <w:rPr>
          <w:rFonts w:ascii="Times New Roman" w:hAnsi="Times New Roman" w:cs="Times New Roman"/>
          <w:sz w:val="24"/>
          <w:szCs w:val="24"/>
          <w:lang w:val="lv-LV"/>
        </w:rPr>
        <w:t>ā</w:t>
      </w:r>
      <w:r>
        <w:rPr>
          <w:rFonts w:ascii="Times New Roman" w:hAnsi="Times New Roman" w:cs="Times New Roman"/>
          <w:sz w:val="24"/>
          <w:szCs w:val="24"/>
          <w:lang w:val="lv-LV"/>
        </w:rPr>
        <w:t>, ka e</w:t>
      </w:r>
      <w:r w:rsidRPr="00E0559B">
        <w:rPr>
          <w:rFonts w:ascii="Times New Roman" w:hAnsi="Times New Roman" w:cs="Times New Roman"/>
          <w:sz w:val="24"/>
          <w:szCs w:val="24"/>
          <w:lang w:val="lv-LV"/>
        </w:rPr>
        <w:t>nerģētika ir viens no sektoriem, kas tieši ietekmē valsts ekonomikas izaugsmi un atsevišķās nozarēs, īpaši apstrādes rūpniecībā, veido ievērojamu daļu kopējās izmaksās. Rūpniecības izaugsmei svarīgākais faktors ir un būs ilgtspējīgi zemākā iespējamā enerģijas cena, kas ietver arī drošumu un kvalitāti</w:t>
      </w:r>
      <w:r>
        <w:rPr>
          <w:rFonts w:ascii="Times New Roman" w:hAnsi="Times New Roman" w:cs="Times New Roman"/>
          <w:sz w:val="24"/>
          <w:szCs w:val="24"/>
          <w:lang w:val="lv-LV"/>
        </w:rPr>
        <w:t xml:space="preserve">. </w:t>
      </w:r>
      <w:r w:rsidR="00AF6E42" w:rsidRPr="00CE5914">
        <w:rPr>
          <w:rFonts w:ascii="Times New Roman" w:hAnsi="Times New Roman" w:cs="Times New Roman"/>
          <w:sz w:val="24"/>
          <w:szCs w:val="24"/>
          <w:lang w:val="lv-LV"/>
        </w:rPr>
        <w:t>2023. gadā energoresursu patēriņš rūpniecībā bija 42 PJ, un, salīdzinot ar 2022. gadu, novērojams pieaugums par 2,4%. Lielākais energoresursu patēriņš 2023. gadā bija koksnes un koka, korķu izstrādājumu ražošanas nozarē – 24,1 PJ jeb 57,4% no energoresursu patēriņa rūpniecībā.</w:t>
      </w:r>
      <w:r w:rsidR="00AE19BB">
        <w:rPr>
          <w:rFonts w:ascii="Times New Roman" w:hAnsi="Times New Roman" w:cs="Times New Roman"/>
          <w:sz w:val="24"/>
          <w:szCs w:val="24"/>
          <w:lang w:val="lv-LV"/>
        </w:rPr>
        <w:t xml:space="preserve"> Saskaņā ar </w:t>
      </w:r>
      <w:r w:rsidR="00AE19BB" w:rsidRPr="00AE19BB">
        <w:rPr>
          <w:rFonts w:ascii="Times New Roman" w:hAnsi="Times New Roman" w:cs="Times New Roman"/>
          <w:sz w:val="24"/>
          <w:szCs w:val="24"/>
          <w:lang w:val="lv-LV"/>
        </w:rPr>
        <w:t>aktualizēto Nacionālo enerģētikas un klimata plānu 2030.gadam</w:t>
      </w:r>
      <w:r w:rsidR="00AE19BB" w:rsidRPr="000F46DA">
        <w:rPr>
          <w:lang w:val="lv-LV"/>
        </w:rPr>
        <w:t xml:space="preserve"> </w:t>
      </w:r>
      <w:proofErr w:type="spellStart"/>
      <w:r w:rsidR="00AE19BB" w:rsidRPr="00AE19BB">
        <w:rPr>
          <w:rFonts w:ascii="Times New Roman" w:hAnsi="Times New Roman" w:cs="Times New Roman"/>
          <w:sz w:val="24"/>
          <w:szCs w:val="24"/>
          <w:lang w:val="lv-LV"/>
        </w:rPr>
        <w:t>atjau</w:t>
      </w:r>
      <w:r w:rsidR="00636F65">
        <w:rPr>
          <w:rFonts w:ascii="Times New Roman" w:hAnsi="Times New Roman" w:cs="Times New Roman"/>
          <w:sz w:val="24"/>
          <w:szCs w:val="24"/>
          <w:lang w:val="lv-LV"/>
        </w:rPr>
        <w:t>nīgās</w:t>
      </w:r>
      <w:proofErr w:type="spellEnd"/>
      <w:r w:rsidR="00AE19BB" w:rsidRPr="00AE19BB">
        <w:rPr>
          <w:rFonts w:ascii="Times New Roman" w:hAnsi="Times New Roman" w:cs="Times New Roman"/>
          <w:sz w:val="24"/>
          <w:szCs w:val="24"/>
          <w:lang w:val="lv-LV"/>
        </w:rPr>
        <w:t xml:space="preserve"> enerģijas</w:t>
      </w:r>
      <w:r w:rsidR="000A375E">
        <w:rPr>
          <w:rFonts w:ascii="Times New Roman" w:hAnsi="Times New Roman" w:cs="Times New Roman"/>
          <w:sz w:val="24"/>
          <w:szCs w:val="24"/>
          <w:lang w:val="lv-LV"/>
        </w:rPr>
        <w:t xml:space="preserve"> īpatsvara</w:t>
      </w:r>
      <w:r w:rsidR="00AE19BB" w:rsidRPr="00AE19BB">
        <w:rPr>
          <w:rFonts w:ascii="Times New Roman" w:hAnsi="Times New Roman" w:cs="Times New Roman"/>
          <w:sz w:val="24"/>
          <w:szCs w:val="24"/>
          <w:lang w:val="lv-LV"/>
        </w:rPr>
        <w:t xml:space="preserve"> mērķi</w:t>
      </w:r>
      <w:r w:rsidR="00812BF5">
        <w:rPr>
          <w:rFonts w:ascii="Times New Roman" w:hAnsi="Times New Roman" w:cs="Times New Roman"/>
          <w:sz w:val="24"/>
          <w:szCs w:val="24"/>
          <w:lang w:val="lv-LV"/>
        </w:rPr>
        <w:t>s</w:t>
      </w:r>
      <w:r w:rsidR="00AE19BB" w:rsidRPr="00AE19BB">
        <w:rPr>
          <w:rFonts w:ascii="Times New Roman" w:hAnsi="Times New Roman" w:cs="Times New Roman"/>
          <w:sz w:val="24"/>
          <w:szCs w:val="24"/>
          <w:lang w:val="lv-LV"/>
        </w:rPr>
        <w:t xml:space="preserve"> rūpniecībā</w:t>
      </w:r>
      <w:r w:rsidR="00812BF5">
        <w:rPr>
          <w:rFonts w:ascii="Times New Roman" w:hAnsi="Times New Roman" w:cs="Times New Roman"/>
          <w:sz w:val="24"/>
          <w:szCs w:val="24"/>
          <w:lang w:val="lv-LV"/>
        </w:rPr>
        <w:t xml:space="preserve"> uz 2030. gadu</w:t>
      </w:r>
      <w:r w:rsidR="00AE19BB">
        <w:rPr>
          <w:rFonts w:ascii="Times New Roman" w:hAnsi="Times New Roman" w:cs="Times New Roman"/>
          <w:sz w:val="24"/>
          <w:szCs w:val="24"/>
          <w:lang w:val="lv-LV"/>
        </w:rPr>
        <w:t xml:space="preserve"> </w:t>
      </w:r>
      <w:r w:rsidR="00AE19BB" w:rsidRPr="00AE19BB">
        <w:rPr>
          <w:rFonts w:ascii="Times New Roman" w:hAnsi="Times New Roman" w:cs="Times New Roman"/>
          <w:sz w:val="24"/>
          <w:szCs w:val="24"/>
          <w:lang w:val="lv-LV"/>
        </w:rPr>
        <w:t>ir 73,1%</w:t>
      </w:r>
      <w:r w:rsidR="00812BF5">
        <w:rPr>
          <w:rFonts w:ascii="Times New Roman" w:hAnsi="Times New Roman" w:cs="Times New Roman"/>
          <w:sz w:val="24"/>
          <w:szCs w:val="24"/>
          <w:lang w:val="lv-LV"/>
        </w:rPr>
        <w:t xml:space="preserve">, </w:t>
      </w:r>
      <w:r w:rsidR="00AE19BB" w:rsidRPr="00AE19BB">
        <w:rPr>
          <w:rFonts w:ascii="Times New Roman" w:hAnsi="Times New Roman" w:cs="Times New Roman"/>
          <w:sz w:val="24"/>
          <w:szCs w:val="24"/>
          <w:lang w:val="lv-LV"/>
        </w:rPr>
        <w:t>2022.</w:t>
      </w:r>
      <w:r w:rsidR="00D33664">
        <w:rPr>
          <w:rFonts w:ascii="Times New Roman" w:hAnsi="Times New Roman" w:cs="Times New Roman"/>
          <w:sz w:val="24"/>
          <w:szCs w:val="24"/>
          <w:lang w:val="lv-LV"/>
        </w:rPr>
        <w:t> </w:t>
      </w:r>
      <w:r w:rsidR="00AE19BB" w:rsidRPr="00AE19BB">
        <w:rPr>
          <w:rFonts w:ascii="Times New Roman" w:hAnsi="Times New Roman" w:cs="Times New Roman"/>
          <w:sz w:val="24"/>
          <w:szCs w:val="24"/>
          <w:lang w:val="lv-LV"/>
        </w:rPr>
        <w:t>g</w:t>
      </w:r>
      <w:r w:rsidR="00812BF5">
        <w:rPr>
          <w:rFonts w:ascii="Times New Roman" w:hAnsi="Times New Roman" w:cs="Times New Roman"/>
          <w:sz w:val="24"/>
          <w:szCs w:val="24"/>
          <w:lang w:val="lv-LV"/>
        </w:rPr>
        <w:t>adā</w:t>
      </w:r>
      <w:r w:rsidR="00AE19BB" w:rsidRPr="00AE19BB">
        <w:rPr>
          <w:rFonts w:ascii="Times New Roman" w:hAnsi="Times New Roman" w:cs="Times New Roman"/>
          <w:sz w:val="24"/>
          <w:szCs w:val="24"/>
          <w:lang w:val="lv-LV"/>
        </w:rPr>
        <w:t xml:space="preserve"> rādītājs bija 63,2%.</w:t>
      </w:r>
      <w:r w:rsidR="00D2134E">
        <w:rPr>
          <w:rStyle w:val="FootnoteReference"/>
          <w:rFonts w:ascii="Times New Roman" w:hAnsi="Times New Roman" w:cs="Times New Roman"/>
          <w:sz w:val="24"/>
          <w:szCs w:val="24"/>
          <w:lang w:val="lv-LV"/>
        </w:rPr>
        <w:footnoteReference w:id="47"/>
      </w:r>
    </w:p>
    <w:p w14:paraId="67F7F54B" w14:textId="77777777" w:rsidR="00AF6E42" w:rsidRPr="004E6539" w:rsidRDefault="00AF6E42" w:rsidP="00AF6E42">
      <w:pPr>
        <w:spacing w:after="0"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Krievijas agresija Ukrainā mazināja globālās tautsaimniecības izaugsmi, un nenoteiktība par naftas un gāzes piegādēm un alternatīvu avotu pieejamību radīja energoresursu un citu izejvielu cenu lielu svārstīgumu un atrašanos augstā līmenī. Cena palielinājusies gandrīz visiem produktiem, īpaši degvielai, gāzei, siltumam un elektrībai. Pēdējos gados cenu pieauguma tempi ir palēninājušies.</w:t>
      </w:r>
    </w:p>
    <w:p w14:paraId="2E8A29C5" w14:textId="7CB3FD62" w:rsidR="00AF6E42" w:rsidRDefault="00AF6E42" w:rsidP="00AF6E42">
      <w:pPr>
        <w:spacing w:after="0" w:line="240" w:lineRule="auto"/>
        <w:ind w:firstLine="720"/>
        <w:jc w:val="both"/>
        <w:rPr>
          <w:rFonts w:ascii="Times New Roman" w:eastAsia="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Baltijas valstīs pašlaik vērojams viens no zemākajiem cenu pieaugumiem starp ES dalībvalstīm. Pēc </w:t>
      </w:r>
      <w:r>
        <w:rPr>
          <w:rFonts w:ascii="Times New Roman" w:eastAsia="Times New Roman" w:hAnsi="Times New Roman" w:cs="Times New Roman"/>
          <w:sz w:val="24"/>
          <w:szCs w:val="24"/>
          <w:lang w:val="lv-LV"/>
        </w:rPr>
        <w:t>CSP</w:t>
      </w:r>
      <w:r w:rsidRPr="004E6539">
        <w:rPr>
          <w:rFonts w:ascii="Times New Roman" w:eastAsia="Times New Roman" w:hAnsi="Times New Roman" w:cs="Times New Roman"/>
          <w:sz w:val="24"/>
          <w:szCs w:val="24"/>
          <w:lang w:val="lv-LV"/>
        </w:rPr>
        <w:t xml:space="preserve"> datiem 2024. gada aprīlī patēriņa cenu līmenis bija par 1,1% lielāks nekā 2023. gada aprīlī. 2024. gada aprīlī vidējā gada inflācija bija 3,4%.</w:t>
      </w:r>
      <w:r>
        <w:rPr>
          <w:rFonts w:ascii="Times New Roman" w:eastAsia="Times New Roman" w:hAnsi="Times New Roman" w:cs="Times New Roman"/>
          <w:sz w:val="24"/>
          <w:szCs w:val="24"/>
          <w:lang w:val="lv-LV"/>
        </w:rPr>
        <w:t xml:space="preserve"> </w:t>
      </w:r>
      <w:r w:rsidRPr="004E6539">
        <w:rPr>
          <w:rFonts w:ascii="Times New Roman" w:eastAsia="Times New Roman" w:hAnsi="Times New Roman" w:cs="Times New Roman"/>
          <w:sz w:val="24"/>
          <w:szCs w:val="24"/>
          <w:lang w:val="lv-LV"/>
        </w:rPr>
        <w:t>Degvielai cenas gada laikā pieauga par 4,5%, bet pārējiem energoresursiem samazinājās: elektroenerģijai – par 4%, dabasgāzei – par 19,2% un siltumenerģijai – par 17,7%.</w:t>
      </w:r>
    </w:p>
    <w:p w14:paraId="05713726" w14:textId="1B09D08A" w:rsidR="00AF6E42" w:rsidRPr="00116921" w:rsidRDefault="00AF6E42" w:rsidP="00AF6E42">
      <w:pPr>
        <w:spacing w:after="0" w:line="240" w:lineRule="auto"/>
        <w:ind w:firstLine="720"/>
        <w:jc w:val="both"/>
        <w:rPr>
          <w:rFonts w:ascii="Times New Roman" w:eastAsia="Times New Roman" w:hAnsi="Times New Roman" w:cs="Times New Roman"/>
          <w:sz w:val="24"/>
          <w:szCs w:val="24"/>
          <w:lang w:val="lv-LV"/>
        </w:rPr>
      </w:pPr>
      <w:r w:rsidRPr="00116921">
        <w:rPr>
          <w:rFonts w:ascii="Times New Roman" w:eastAsia="Times New Roman" w:hAnsi="Times New Roman" w:cs="Times New Roman"/>
          <w:sz w:val="24"/>
          <w:szCs w:val="24"/>
          <w:lang w:val="lv-LV"/>
        </w:rPr>
        <w:t>Energoresursu cenu kāpuma dēļ mājokļu energoefektivitātes jautājums joprojām ir ļoti svarīgs. Pēdējo piecu gadu laikā tikai nedaudz vairāk nekā trešdaļai (36,1%) mājokļu veikti energoefektivitātes uzlabošanas pasākumi – uzlabota siltumizolācija, logi vai apkures sistēma, liecina CSP 2023. gada iedzīvotāju aptaujas par ienākumiem un dzīves apstākļiem dati.</w:t>
      </w:r>
      <w:r w:rsidRPr="127FD01F">
        <w:rPr>
          <w:rStyle w:val="FootnoteReference"/>
          <w:rFonts w:ascii="Times New Roman" w:eastAsia="Times New Roman" w:hAnsi="Times New Roman" w:cs="Times New Roman"/>
          <w:sz w:val="24"/>
          <w:szCs w:val="24"/>
        </w:rPr>
        <w:footnoteReference w:id="48"/>
      </w:r>
    </w:p>
    <w:p w14:paraId="635D5258" w14:textId="77777777" w:rsidR="00AF6E42" w:rsidRPr="004E6539" w:rsidRDefault="00AF6E42" w:rsidP="00AF6E42">
      <w:pPr>
        <w:spacing w:after="0" w:line="240" w:lineRule="auto"/>
        <w:ind w:firstLine="720"/>
        <w:jc w:val="both"/>
        <w:rPr>
          <w:rFonts w:ascii="Times New Roman" w:hAnsi="Times New Roman" w:cs="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B11D24" w14:paraId="68C95DBD" w14:textId="77777777" w:rsidTr="00716C61">
        <w:trPr>
          <w:trHeight w:val="80"/>
        </w:trPr>
        <w:tc>
          <w:tcPr>
            <w:tcW w:w="9639" w:type="dxa"/>
            <w:shd w:val="clear" w:color="auto" w:fill="E7E6E6" w:themeFill="background2"/>
          </w:tcPr>
          <w:p w14:paraId="0E2CD3E3" w14:textId="7FBDF2C1" w:rsidR="00AF6E42" w:rsidRPr="00041455" w:rsidRDefault="0011087D" w:rsidP="00116921">
            <w:pPr>
              <w:pStyle w:val="Heading3"/>
              <w:rPr>
                <w:rFonts w:ascii="Times New Roman" w:hAnsi="Times New Roman" w:cs="Times New Roman"/>
                <w:b/>
                <w:bCs/>
                <w:lang w:val="lv-LV"/>
              </w:rPr>
            </w:pPr>
            <w:bookmarkStart w:id="24" w:name="_Toc175233165"/>
            <w:r>
              <w:rPr>
                <w:rFonts w:ascii="Times New Roman" w:hAnsi="Times New Roman" w:cs="Times New Roman"/>
                <w:b/>
                <w:bCs/>
                <w:color w:val="auto"/>
                <w:lang w:val="lv-LV"/>
              </w:rPr>
              <w:t xml:space="preserve">4.2. </w:t>
            </w:r>
            <w:r w:rsidR="00AF6E42" w:rsidRPr="00041455">
              <w:rPr>
                <w:rFonts w:ascii="Times New Roman" w:hAnsi="Times New Roman" w:cs="Times New Roman"/>
                <w:b/>
                <w:bCs/>
                <w:color w:val="auto"/>
                <w:lang w:val="lv-LV"/>
              </w:rPr>
              <w:t>Būtiskākie īstenotie pasākumi</w:t>
            </w:r>
            <w:bookmarkEnd w:id="24"/>
          </w:p>
        </w:tc>
      </w:tr>
    </w:tbl>
    <w:p w14:paraId="101E174C" w14:textId="77777777" w:rsidR="00AF6E42" w:rsidRDefault="00AF6E42" w:rsidP="00AF6E42">
      <w:pPr>
        <w:spacing w:after="0"/>
        <w:jc w:val="both"/>
        <w:rPr>
          <w:rFonts w:ascii="Times New Roman" w:eastAsia="Times New Roman" w:hAnsi="Times New Roman" w:cs="Times New Roman"/>
          <w:b/>
          <w:bCs/>
          <w:sz w:val="24"/>
          <w:szCs w:val="24"/>
          <w:lang w:val="lv-LV"/>
        </w:rPr>
      </w:pPr>
    </w:p>
    <w:p w14:paraId="6D7066D8" w14:textId="48E3EFBC" w:rsidR="00AF6E42" w:rsidRDefault="0011087D" w:rsidP="00AF6E42">
      <w:pPr>
        <w:spacing w:after="0" w:line="240" w:lineRule="auto"/>
        <w:ind w:firstLine="720"/>
        <w:jc w:val="both"/>
        <w:rPr>
          <w:rFonts w:ascii="Times New Roman" w:eastAsia="Times New Roman" w:hAnsi="Times New Roman" w:cs="Times New Roman"/>
          <w:sz w:val="24"/>
          <w:szCs w:val="24"/>
          <w:lang w:val="lv-LV"/>
        </w:rPr>
      </w:pPr>
      <w:r w:rsidRPr="00116921">
        <w:rPr>
          <w:rFonts w:ascii="Times New Roman" w:eastAsia="Times New Roman" w:hAnsi="Times New Roman" w:cs="Times New Roman"/>
          <w:sz w:val="24"/>
          <w:szCs w:val="24"/>
          <w:lang w:val="lv-LV"/>
        </w:rPr>
        <w:t>[1]</w:t>
      </w:r>
      <w:r>
        <w:rPr>
          <w:rFonts w:ascii="Times New Roman" w:eastAsia="Times New Roman" w:hAnsi="Times New Roman" w:cs="Times New Roman"/>
          <w:b/>
          <w:bCs/>
          <w:sz w:val="24"/>
          <w:szCs w:val="24"/>
          <w:lang w:val="lv-LV"/>
        </w:rPr>
        <w:t xml:space="preserve"> </w:t>
      </w:r>
      <w:r w:rsidR="00AF6E42" w:rsidRPr="00042BD3">
        <w:rPr>
          <w:rFonts w:ascii="Times New Roman" w:eastAsia="Times New Roman" w:hAnsi="Times New Roman" w:cs="Times New Roman"/>
          <w:b/>
          <w:bCs/>
          <w:sz w:val="24"/>
          <w:szCs w:val="24"/>
          <w:lang w:val="lv-LV"/>
        </w:rPr>
        <w:t>Mājokļu pieejamības veicināšanai reģionos</w:t>
      </w:r>
      <w:r w:rsidR="00AF6E42" w:rsidRPr="00C26E4B">
        <w:rPr>
          <w:rFonts w:ascii="Times New Roman" w:eastAsia="Times New Roman" w:hAnsi="Times New Roman" w:cs="Times New Roman"/>
          <w:sz w:val="24"/>
          <w:szCs w:val="24"/>
          <w:lang w:val="lv-LV"/>
        </w:rPr>
        <w:t xml:space="preserve">, 2022. gada 14. jūlijā tika pieņemti </w:t>
      </w:r>
      <w:r w:rsidR="00DA5713">
        <w:rPr>
          <w:rFonts w:ascii="Times New Roman" w:eastAsia="Times New Roman" w:hAnsi="Times New Roman" w:cs="Times New Roman"/>
          <w:sz w:val="24"/>
          <w:szCs w:val="24"/>
          <w:lang w:val="lv-LV"/>
        </w:rPr>
        <w:t>MK</w:t>
      </w:r>
      <w:r w:rsidR="00A60035">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noteikumi Nr. 459 "Noteikumi par atbalstu dzīvojamo īres māju būvniecībai Atveseļošanas fonda plāna</w:t>
      </w:r>
      <w:r w:rsidR="009138BA">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3.1. reformu un investīciju virziena “Reģionālā politika” 3.1.1.4.i. investīcijas “</w:t>
      </w:r>
      <w:r w:rsidR="00AF6E42" w:rsidRPr="00042BD3">
        <w:rPr>
          <w:rFonts w:ascii="Times New Roman" w:eastAsia="Times New Roman" w:hAnsi="Times New Roman" w:cs="Times New Roman"/>
          <w:b/>
          <w:bCs/>
          <w:sz w:val="24"/>
          <w:szCs w:val="24"/>
          <w:lang w:val="lv-LV"/>
        </w:rPr>
        <w:t>Finansēšanas fonda izveide zemas īres mājokļu būvniecībai</w:t>
      </w:r>
      <w:r w:rsidR="00AF6E42" w:rsidRPr="00C26E4B">
        <w:rPr>
          <w:rFonts w:ascii="Times New Roman" w:eastAsia="Times New Roman" w:hAnsi="Times New Roman" w:cs="Times New Roman"/>
          <w:sz w:val="24"/>
          <w:szCs w:val="24"/>
          <w:lang w:val="lv-LV"/>
        </w:rPr>
        <w:t>” ietvaros" (turpmāk - MK noteikumi Nr.459) (stājās spēkā 2022. gada 20. jūlijā), kur</w:t>
      </w:r>
      <w:r w:rsidR="00AF6E42">
        <w:rPr>
          <w:rFonts w:ascii="Times New Roman" w:eastAsia="Times New Roman" w:hAnsi="Times New Roman" w:cs="Times New Roman"/>
          <w:sz w:val="24"/>
          <w:szCs w:val="24"/>
          <w:lang w:val="lv-LV"/>
        </w:rPr>
        <w:t>u</w:t>
      </w:r>
      <w:r w:rsidR="00AF6E42" w:rsidRPr="00C26E4B">
        <w:rPr>
          <w:rFonts w:ascii="Times New Roman" w:eastAsia="Times New Roman" w:hAnsi="Times New Roman" w:cs="Times New Roman"/>
          <w:sz w:val="24"/>
          <w:szCs w:val="24"/>
          <w:lang w:val="lv-LV"/>
        </w:rPr>
        <w:t xml:space="preserve"> ietvaros nekustamā īpašuma attīstītāji var saņemt </w:t>
      </w:r>
      <w:r w:rsidR="00AF6E42" w:rsidRPr="00C26E4B">
        <w:rPr>
          <w:rFonts w:ascii="Times New Roman" w:hAnsi="Times New Roman" w:cs="Times New Roman"/>
          <w:sz w:val="24"/>
          <w:szCs w:val="24"/>
          <w:lang w:val="lv-LV"/>
        </w:rPr>
        <w:t>aizdevumu un kapitāla atlaidi zemas īres maksas mājokļu būvniecībai reģionos. Atbalsta programmas īstenošana (aizdevumu pieteikumu iesniegšana) ir uzsākta 2022.</w:t>
      </w:r>
      <w:r w:rsidR="00716039">
        <w:rPr>
          <w:rFonts w:ascii="Times New Roman" w:hAnsi="Times New Roman" w:cs="Times New Roman"/>
          <w:sz w:val="24"/>
          <w:szCs w:val="24"/>
          <w:lang w:val="lv-LV"/>
        </w:rPr>
        <w:t xml:space="preserve"> </w:t>
      </w:r>
      <w:r w:rsidR="00AF6E42" w:rsidRPr="00C26E4B">
        <w:rPr>
          <w:rFonts w:ascii="Times New Roman" w:hAnsi="Times New Roman" w:cs="Times New Roman"/>
          <w:sz w:val="24"/>
          <w:szCs w:val="24"/>
          <w:lang w:val="lv-LV"/>
        </w:rPr>
        <w:t>gada 22.</w:t>
      </w:r>
      <w:r w:rsidR="00D17D93">
        <w:rPr>
          <w:rFonts w:ascii="Times New Roman" w:hAnsi="Times New Roman" w:cs="Times New Roman"/>
          <w:sz w:val="24"/>
          <w:szCs w:val="24"/>
          <w:lang w:val="lv-LV"/>
        </w:rPr>
        <w:t xml:space="preserve"> </w:t>
      </w:r>
      <w:r w:rsidR="00AF6E42" w:rsidRPr="00C26E4B">
        <w:rPr>
          <w:rFonts w:ascii="Times New Roman" w:hAnsi="Times New Roman" w:cs="Times New Roman"/>
          <w:sz w:val="24"/>
          <w:szCs w:val="24"/>
          <w:lang w:val="lv-LV"/>
        </w:rPr>
        <w:t>novembrī. 2023.</w:t>
      </w:r>
      <w:r w:rsidR="00716039">
        <w:rPr>
          <w:rFonts w:ascii="Times New Roman" w:hAnsi="Times New Roman" w:cs="Times New Roman"/>
          <w:sz w:val="24"/>
          <w:szCs w:val="24"/>
          <w:lang w:val="lv-LV"/>
        </w:rPr>
        <w:t xml:space="preserve"> </w:t>
      </w:r>
      <w:r w:rsidR="00AF6E42" w:rsidRPr="00C26E4B">
        <w:rPr>
          <w:rFonts w:ascii="Times New Roman" w:hAnsi="Times New Roman" w:cs="Times New Roman"/>
          <w:sz w:val="24"/>
          <w:szCs w:val="24"/>
          <w:lang w:val="lv-LV"/>
        </w:rPr>
        <w:t>gadā un 2024.</w:t>
      </w:r>
      <w:r w:rsidR="00716039">
        <w:rPr>
          <w:rFonts w:ascii="Times New Roman" w:hAnsi="Times New Roman" w:cs="Times New Roman"/>
          <w:sz w:val="24"/>
          <w:szCs w:val="24"/>
          <w:lang w:val="lv-LV"/>
        </w:rPr>
        <w:t xml:space="preserve"> </w:t>
      </w:r>
      <w:r w:rsidR="00AF6E42" w:rsidRPr="00C26E4B">
        <w:rPr>
          <w:rFonts w:ascii="Times New Roman" w:hAnsi="Times New Roman" w:cs="Times New Roman"/>
          <w:sz w:val="24"/>
          <w:szCs w:val="24"/>
          <w:lang w:val="lv-LV"/>
        </w:rPr>
        <w:t>gada sākumā tika veikti grozījumi MK noteikumos Nr.459,</w:t>
      </w:r>
      <w:r w:rsidR="009138BA">
        <w:rPr>
          <w:rFonts w:ascii="Times New Roman" w:hAnsi="Times New Roman" w:cs="Times New Roman"/>
          <w:sz w:val="24"/>
          <w:szCs w:val="24"/>
          <w:lang w:val="lv-LV"/>
        </w:rPr>
        <w:t xml:space="preserve"> </w:t>
      </w:r>
      <w:r w:rsidR="00AF6E42" w:rsidRPr="00C26E4B">
        <w:rPr>
          <w:rFonts w:ascii="Times New Roman" w:hAnsi="Times New Roman" w:cs="Times New Roman"/>
          <w:sz w:val="24"/>
          <w:szCs w:val="24"/>
          <w:lang w:val="lv-LV"/>
        </w:rPr>
        <w:t>palielinot attiecināmās izmaksas un novirzot lētu un ilgtermiņa finansējumu PVN izmaksu segšanai, pēc kā būtiski pieauga interese par atbalsta programmu. Uz 202</w:t>
      </w:r>
      <w:r w:rsidR="00AF6E42">
        <w:rPr>
          <w:rFonts w:ascii="Times New Roman" w:hAnsi="Times New Roman" w:cs="Times New Roman"/>
          <w:sz w:val="24"/>
          <w:szCs w:val="24"/>
          <w:lang w:val="lv-LV"/>
        </w:rPr>
        <w:t>4</w:t>
      </w:r>
      <w:r w:rsidR="00AF6E42" w:rsidRPr="00C26E4B">
        <w:rPr>
          <w:rFonts w:ascii="Times New Roman" w:hAnsi="Times New Roman" w:cs="Times New Roman"/>
          <w:sz w:val="24"/>
          <w:szCs w:val="24"/>
          <w:lang w:val="lv-LV"/>
        </w:rPr>
        <w:t>.</w:t>
      </w:r>
      <w:r w:rsidR="00716039">
        <w:rPr>
          <w:rFonts w:ascii="Times New Roman" w:hAnsi="Times New Roman" w:cs="Times New Roman"/>
          <w:sz w:val="24"/>
          <w:szCs w:val="24"/>
          <w:lang w:val="lv-LV"/>
        </w:rPr>
        <w:t xml:space="preserve"> </w:t>
      </w:r>
      <w:r w:rsidR="00AF6E42" w:rsidRPr="00C26E4B">
        <w:rPr>
          <w:rFonts w:ascii="Times New Roman" w:hAnsi="Times New Roman" w:cs="Times New Roman"/>
          <w:sz w:val="24"/>
          <w:szCs w:val="24"/>
          <w:lang w:val="lv-LV"/>
        </w:rPr>
        <w:t xml:space="preserve">gada </w:t>
      </w:r>
      <w:r w:rsidR="00AF6E42">
        <w:rPr>
          <w:rFonts w:ascii="Times New Roman" w:hAnsi="Times New Roman" w:cs="Times New Roman"/>
          <w:sz w:val="24"/>
          <w:szCs w:val="24"/>
          <w:lang w:val="lv-LV"/>
        </w:rPr>
        <w:t>1. ceturksni ir apstiprināti 2 projekti</w:t>
      </w:r>
      <w:r w:rsidR="00AF6E42" w:rsidRPr="00C26E4B">
        <w:rPr>
          <w:rFonts w:ascii="Times New Roman" w:hAnsi="Times New Roman" w:cs="Times New Roman"/>
          <w:sz w:val="24"/>
          <w:szCs w:val="24"/>
          <w:lang w:val="lv-LV"/>
        </w:rPr>
        <w:t xml:space="preserve">. Īres dzīvokļi būs pieejami mājsaimniecībām ar noteiktiem ienākumu sliekšņiem. Atbalsta programmas īstenošanai ir pieejams Atveseļošanas fonda plāna finansējums 42,9 milj. </w:t>
      </w:r>
      <w:proofErr w:type="spellStart"/>
      <w:r w:rsidR="009313B6">
        <w:rPr>
          <w:rFonts w:ascii="Times New Roman" w:hAnsi="Times New Roman" w:cs="Times New Roman"/>
          <w:i/>
          <w:iCs/>
          <w:sz w:val="24"/>
          <w:szCs w:val="24"/>
          <w:lang w:val="lv-LV"/>
        </w:rPr>
        <w:t>euro</w:t>
      </w:r>
      <w:proofErr w:type="spellEnd"/>
      <w:r w:rsidR="00AF6E42" w:rsidRPr="00C26E4B">
        <w:rPr>
          <w:rFonts w:ascii="Times New Roman" w:hAnsi="Times New Roman" w:cs="Times New Roman"/>
          <w:sz w:val="24"/>
          <w:szCs w:val="24"/>
          <w:lang w:val="lv-LV"/>
        </w:rPr>
        <w:t xml:space="preserve">, un papildus finansējums 9 milj. </w:t>
      </w:r>
      <w:proofErr w:type="spellStart"/>
      <w:r w:rsidR="001E6889">
        <w:rPr>
          <w:rFonts w:ascii="Times New Roman" w:hAnsi="Times New Roman" w:cs="Times New Roman"/>
          <w:i/>
          <w:iCs/>
          <w:sz w:val="24"/>
          <w:szCs w:val="24"/>
          <w:lang w:val="lv-LV"/>
        </w:rPr>
        <w:t>euro</w:t>
      </w:r>
      <w:proofErr w:type="spellEnd"/>
      <w:r w:rsidR="00AF6E42">
        <w:rPr>
          <w:rFonts w:ascii="Times New Roman" w:hAnsi="Times New Roman" w:cs="Times New Roman"/>
          <w:i/>
          <w:sz w:val="24"/>
          <w:szCs w:val="24"/>
          <w:lang w:val="lv-LV"/>
        </w:rPr>
        <w:t xml:space="preserve"> </w:t>
      </w:r>
      <w:r w:rsidR="00AF6E42" w:rsidRPr="00C26E4B">
        <w:rPr>
          <w:rFonts w:ascii="Times New Roman" w:hAnsi="Times New Roman" w:cs="Times New Roman"/>
          <w:sz w:val="24"/>
          <w:szCs w:val="24"/>
          <w:lang w:val="lv-LV"/>
        </w:rPr>
        <w:t>PVN izmaksu segšanai.</w:t>
      </w:r>
      <w:r w:rsidR="00AF6E42" w:rsidRPr="00C26E4B">
        <w:rPr>
          <w:rFonts w:ascii="Times New Roman" w:eastAsia="Times New Roman" w:hAnsi="Times New Roman" w:cs="Times New Roman"/>
          <w:sz w:val="24"/>
          <w:szCs w:val="24"/>
          <w:lang w:val="lv-LV"/>
        </w:rPr>
        <w:t xml:space="preserve"> </w:t>
      </w:r>
    </w:p>
    <w:p w14:paraId="0C265B11" w14:textId="731262E8" w:rsidR="00AF6E42" w:rsidRPr="00042BD3" w:rsidRDefault="00AF6E42" w:rsidP="00AF6E42">
      <w:pPr>
        <w:spacing w:after="0" w:line="240" w:lineRule="auto"/>
        <w:ind w:firstLine="720"/>
        <w:contextualSpacing/>
        <w:jc w:val="both"/>
        <w:rPr>
          <w:rFonts w:ascii="Times New Roman" w:eastAsia="Times New Roman" w:hAnsi="Times New Roman" w:cs="Times New Roman"/>
          <w:sz w:val="24"/>
          <w:szCs w:val="24"/>
          <w:lang w:val="lv-LV"/>
        </w:rPr>
      </w:pPr>
      <w:r w:rsidRPr="00C26E4B">
        <w:rPr>
          <w:rFonts w:ascii="Times New Roman" w:eastAsia="Times New Roman" w:hAnsi="Times New Roman" w:cs="Times New Roman"/>
          <w:sz w:val="24"/>
          <w:szCs w:val="24"/>
          <w:lang w:val="lv-LV"/>
        </w:rPr>
        <w:t>Aktīvi turpinās 2018. gada 20. februāra</w:t>
      </w:r>
      <w:r w:rsidR="00535DFF">
        <w:rPr>
          <w:rFonts w:ascii="Times New Roman" w:eastAsia="Times New Roman" w:hAnsi="Times New Roman" w:cs="Times New Roman"/>
          <w:sz w:val="24"/>
          <w:szCs w:val="24"/>
          <w:lang w:val="lv-LV"/>
        </w:rPr>
        <w:t xml:space="preserve"> MK</w:t>
      </w:r>
      <w:r w:rsidRPr="00C26E4B">
        <w:rPr>
          <w:rFonts w:ascii="Times New Roman" w:eastAsia="Times New Roman" w:hAnsi="Times New Roman" w:cs="Times New Roman"/>
          <w:sz w:val="24"/>
          <w:szCs w:val="24"/>
          <w:lang w:val="lv-LV"/>
        </w:rPr>
        <w:t xml:space="preserve"> noteikumos Nr.95 "Noteikumi par valsts palīdzību dzīvojamās telpas iegādei vai būvniecībai" paredzētā atbalsta sniegšana dzīvojamās telpas iegādei vai būvniecībai ģimenēm ar bērniem, kā arī jaunajiem speciālistiem.</w:t>
      </w:r>
      <w:r w:rsidRPr="00042BD3">
        <w:rPr>
          <w:rFonts w:ascii="Times New Roman" w:eastAsia="Times New Roman" w:hAnsi="Times New Roman" w:cs="Times New Roman"/>
          <w:sz w:val="24"/>
          <w:szCs w:val="24"/>
          <w:lang w:val="lv-LV"/>
        </w:rPr>
        <w:t xml:space="preserve"> </w:t>
      </w:r>
    </w:p>
    <w:p w14:paraId="3680528C" w14:textId="53E3B5BE" w:rsidR="00AF6E42" w:rsidRPr="00C26E4B" w:rsidRDefault="00A46AD1" w:rsidP="00AF6E42">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00AF6E42" w:rsidRPr="00C26E4B">
        <w:rPr>
          <w:rFonts w:ascii="Times New Roman" w:eastAsia="Times New Roman" w:hAnsi="Times New Roman" w:cs="Times New Roman"/>
          <w:sz w:val="24"/>
          <w:szCs w:val="24"/>
          <w:lang w:val="lv-LV"/>
        </w:rPr>
        <w:t>epriekš minētās programmas ietvaros</w:t>
      </w:r>
      <w:r>
        <w:rPr>
          <w:rFonts w:ascii="Times New Roman" w:eastAsia="Times New Roman" w:hAnsi="Times New Roman" w:cs="Times New Roman"/>
          <w:sz w:val="24"/>
          <w:szCs w:val="24"/>
          <w:lang w:val="lv-LV"/>
        </w:rPr>
        <w:t xml:space="preserve"> sasniegtie rezultāti</w:t>
      </w:r>
      <w:r w:rsidR="00AF6E42" w:rsidRPr="00C26E4B">
        <w:rPr>
          <w:rFonts w:ascii="Times New Roman" w:eastAsia="Times New Roman" w:hAnsi="Times New Roman" w:cs="Times New Roman"/>
          <w:sz w:val="24"/>
          <w:szCs w:val="24"/>
          <w:lang w:val="lv-LV"/>
        </w:rPr>
        <w:t>:</w:t>
      </w:r>
    </w:p>
    <w:p w14:paraId="73EBA79D" w14:textId="32C9597A" w:rsidR="00AF6E42" w:rsidRPr="00C26E4B" w:rsidRDefault="00AF6E42" w:rsidP="00AF6E42">
      <w:pPr>
        <w:pStyle w:val="ListParagraph"/>
        <w:numPr>
          <w:ilvl w:val="0"/>
          <w:numId w:val="11"/>
        </w:numPr>
        <w:spacing w:after="0" w:line="240" w:lineRule="auto"/>
        <w:ind w:left="1276" w:hanging="425"/>
        <w:jc w:val="both"/>
        <w:rPr>
          <w:rFonts w:ascii="Times New Roman" w:eastAsia="Times New Roman" w:hAnsi="Times New Roman" w:cs="Times New Roman"/>
          <w:sz w:val="24"/>
          <w:szCs w:val="24"/>
          <w:lang w:val="lv-LV"/>
        </w:rPr>
      </w:pPr>
      <w:r w:rsidRPr="00C26E4B">
        <w:rPr>
          <w:rFonts w:ascii="Times New Roman" w:eastAsia="Times New Roman" w:hAnsi="Times New Roman" w:cs="Times New Roman"/>
          <w:sz w:val="24"/>
          <w:szCs w:val="24"/>
          <w:lang w:val="lv-LV"/>
        </w:rPr>
        <w:t xml:space="preserve">2023. gadā izsniegtas garantijas vairāk kā 2400 ģimenēm, kurās kopējais bērnu skaits ir vairāk </w:t>
      </w:r>
      <w:r w:rsidR="0067752E">
        <w:rPr>
          <w:rFonts w:ascii="Times New Roman" w:eastAsia="Times New Roman" w:hAnsi="Times New Roman" w:cs="Times New Roman"/>
          <w:sz w:val="24"/>
          <w:szCs w:val="24"/>
          <w:lang w:val="lv-LV"/>
        </w:rPr>
        <w:t>ne</w:t>
      </w:r>
      <w:r w:rsidRPr="00C26E4B">
        <w:rPr>
          <w:rFonts w:ascii="Times New Roman" w:eastAsia="Times New Roman" w:hAnsi="Times New Roman" w:cs="Times New Roman"/>
          <w:sz w:val="24"/>
          <w:szCs w:val="24"/>
          <w:lang w:val="lv-LV"/>
        </w:rPr>
        <w:t xml:space="preserve">kā 3700. Kopējais piešķirtais garantiju apjoms – 22,6 milj. </w:t>
      </w:r>
      <w:proofErr w:type="spellStart"/>
      <w:r w:rsidR="00C23A10">
        <w:rPr>
          <w:rFonts w:ascii="Times New Roman" w:eastAsia="Times New Roman" w:hAnsi="Times New Roman" w:cs="Times New Roman"/>
          <w:i/>
          <w:iCs/>
          <w:sz w:val="24"/>
          <w:szCs w:val="24"/>
          <w:lang w:val="lv-LV"/>
        </w:rPr>
        <w:t>euro</w:t>
      </w:r>
      <w:proofErr w:type="spellEnd"/>
      <w:r>
        <w:rPr>
          <w:rFonts w:ascii="Times New Roman" w:eastAsia="Times New Roman" w:hAnsi="Times New Roman" w:cs="Times New Roman"/>
          <w:i/>
          <w:iCs/>
          <w:sz w:val="24"/>
          <w:szCs w:val="24"/>
          <w:lang w:val="lv-LV"/>
        </w:rPr>
        <w:t>;</w:t>
      </w:r>
      <w:r w:rsidRPr="00C26E4B">
        <w:rPr>
          <w:rFonts w:ascii="Times New Roman" w:eastAsia="Times New Roman" w:hAnsi="Times New Roman" w:cs="Times New Roman"/>
          <w:sz w:val="24"/>
          <w:szCs w:val="24"/>
          <w:lang w:val="lv-LV"/>
        </w:rPr>
        <w:t xml:space="preserve"> </w:t>
      </w:r>
    </w:p>
    <w:p w14:paraId="328A1B50" w14:textId="41BD2872" w:rsidR="00AF6E42" w:rsidRPr="00C26E4B" w:rsidRDefault="002B2740" w:rsidP="00AF6E42">
      <w:pPr>
        <w:pStyle w:val="ListParagraph"/>
        <w:numPr>
          <w:ilvl w:val="0"/>
          <w:numId w:val="11"/>
        </w:numPr>
        <w:spacing w:after="0" w:line="240" w:lineRule="auto"/>
        <w:ind w:left="1276" w:hanging="425"/>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w:t>
      </w:r>
      <w:r w:rsidR="00AF6E42" w:rsidRPr="00C26E4B">
        <w:rPr>
          <w:rFonts w:ascii="Times New Roman" w:eastAsia="Times New Roman" w:hAnsi="Times New Roman" w:cs="Times New Roman"/>
          <w:sz w:val="24"/>
          <w:szCs w:val="24"/>
          <w:lang w:val="lv-LV"/>
        </w:rPr>
        <w:t>ubsīdija "Balsts" piešķirta 334</w:t>
      </w:r>
      <w:r w:rsidR="009138BA">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ģimenēm, kurās kopējais bērnu skaits ir</w:t>
      </w:r>
      <w:r w:rsidR="009138BA">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 xml:space="preserve">1080. Kopējais piešķirtais subsīdijas apjoms - vairāk </w:t>
      </w:r>
      <w:r w:rsidR="0067752E">
        <w:rPr>
          <w:rFonts w:ascii="Times New Roman" w:eastAsia="Times New Roman" w:hAnsi="Times New Roman" w:cs="Times New Roman"/>
          <w:sz w:val="24"/>
          <w:szCs w:val="24"/>
          <w:lang w:val="lv-LV"/>
        </w:rPr>
        <w:t>ne</w:t>
      </w:r>
      <w:r w:rsidR="00AF6E42" w:rsidRPr="00C26E4B">
        <w:rPr>
          <w:rFonts w:ascii="Times New Roman" w:eastAsia="Times New Roman" w:hAnsi="Times New Roman" w:cs="Times New Roman"/>
          <w:sz w:val="24"/>
          <w:szCs w:val="24"/>
          <w:lang w:val="lv-LV"/>
        </w:rPr>
        <w:t xml:space="preserve">kā 2,9 milj. </w:t>
      </w:r>
      <w:proofErr w:type="spellStart"/>
      <w:r w:rsidR="00C23A10">
        <w:rPr>
          <w:rFonts w:ascii="Times New Roman" w:eastAsia="Times New Roman" w:hAnsi="Times New Roman" w:cs="Times New Roman"/>
          <w:i/>
          <w:iCs/>
          <w:sz w:val="24"/>
          <w:szCs w:val="24"/>
          <w:lang w:val="lv-LV"/>
        </w:rPr>
        <w:t>euro</w:t>
      </w:r>
      <w:proofErr w:type="spellEnd"/>
      <w:r w:rsidR="00AF6E42">
        <w:rPr>
          <w:rFonts w:ascii="Times New Roman" w:eastAsia="Times New Roman" w:hAnsi="Times New Roman" w:cs="Times New Roman"/>
          <w:sz w:val="24"/>
          <w:szCs w:val="24"/>
          <w:lang w:val="lv-LV"/>
        </w:rPr>
        <w:t>;</w:t>
      </w:r>
    </w:p>
    <w:p w14:paraId="7746877A" w14:textId="77C37D89" w:rsidR="00AF6E42" w:rsidRPr="00C26E4B" w:rsidRDefault="004663C1" w:rsidP="00AF6E42">
      <w:pPr>
        <w:pStyle w:val="ListParagraph"/>
        <w:numPr>
          <w:ilvl w:val="0"/>
          <w:numId w:val="11"/>
        </w:numPr>
        <w:spacing w:after="0" w:line="240" w:lineRule="auto"/>
        <w:ind w:left="1276" w:hanging="425"/>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w:t>
      </w:r>
      <w:r w:rsidR="00AF6E42" w:rsidRPr="00C26E4B">
        <w:rPr>
          <w:rFonts w:ascii="Times New Roman" w:eastAsia="Times New Roman" w:hAnsi="Times New Roman" w:cs="Times New Roman"/>
          <w:sz w:val="24"/>
          <w:szCs w:val="24"/>
          <w:lang w:val="lv-LV"/>
        </w:rPr>
        <w:t xml:space="preserve">aunajiem speciālistiem piešķirtas vairāk </w:t>
      </w:r>
      <w:r w:rsidR="0067752E">
        <w:rPr>
          <w:rFonts w:ascii="Times New Roman" w:eastAsia="Times New Roman" w:hAnsi="Times New Roman" w:cs="Times New Roman"/>
          <w:sz w:val="24"/>
          <w:szCs w:val="24"/>
          <w:lang w:val="lv-LV"/>
        </w:rPr>
        <w:t>ne</w:t>
      </w:r>
      <w:r w:rsidR="00AF6E42" w:rsidRPr="00C26E4B">
        <w:rPr>
          <w:rFonts w:ascii="Times New Roman" w:eastAsia="Times New Roman" w:hAnsi="Times New Roman" w:cs="Times New Roman"/>
          <w:sz w:val="24"/>
          <w:szCs w:val="24"/>
          <w:lang w:val="lv-LV"/>
        </w:rPr>
        <w:t xml:space="preserve">kā 600 garantijas. Kopējais izsniegtais garantiju apjoms – 6 milj. </w:t>
      </w:r>
      <w:proofErr w:type="spellStart"/>
      <w:r w:rsidR="00C23A10">
        <w:rPr>
          <w:rFonts w:ascii="Times New Roman" w:eastAsia="Times New Roman" w:hAnsi="Times New Roman" w:cs="Times New Roman"/>
          <w:i/>
          <w:iCs/>
          <w:sz w:val="24"/>
          <w:szCs w:val="24"/>
          <w:lang w:val="lv-LV"/>
        </w:rPr>
        <w:t>euro</w:t>
      </w:r>
      <w:proofErr w:type="spellEnd"/>
      <w:r w:rsidR="00AF6E42">
        <w:rPr>
          <w:rFonts w:ascii="Times New Roman" w:eastAsia="Times New Roman" w:hAnsi="Times New Roman" w:cs="Times New Roman"/>
          <w:sz w:val="24"/>
          <w:szCs w:val="24"/>
          <w:lang w:val="lv-LV"/>
        </w:rPr>
        <w:t>;</w:t>
      </w:r>
    </w:p>
    <w:p w14:paraId="67C85518" w14:textId="77CB9736" w:rsidR="00AF6E42" w:rsidRPr="00C26E4B" w:rsidRDefault="004663C1" w:rsidP="00AF6E42">
      <w:pPr>
        <w:pStyle w:val="ListParagraph"/>
        <w:numPr>
          <w:ilvl w:val="0"/>
          <w:numId w:val="11"/>
        </w:numPr>
        <w:spacing w:after="0" w:line="240" w:lineRule="auto"/>
        <w:ind w:left="1276" w:hanging="425"/>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w:t>
      </w:r>
      <w:r w:rsidR="00AF6E42" w:rsidRPr="00C26E4B">
        <w:rPr>
          <w:rFonts w:ascii="Times New Roman" w:eastAsia="Times New Roman" w:hAnsi="Times New Roman" w:cs="Times New Roman"/>
          <w:sz w:val="24"/>
          <w:szCs w:val="24"/>
          <w:lang w:val="lv-LV"/>
        </w:rPr>
        <w:t xml:space="preserve">avukārt programmas darbības laikā kopumā (dati no 2015. gada līdz 2024. gada </w:t>
      </w:r>
      <w:r w:rsidR="00AF6E42">
        <w:rPr>
          <w:rFonts w:ascii="Times New Roman" w:eastAsia="Times New Roman" w:hAnsi="Times New Roman" w:cs="Times New Roman"/>
          <w:sz w:val="24"/>
          <w:szCs w:val="24"/>
          <w:lang w:val="lv-LV"/>
        </w:rPr>
        <w:t xml:space="preserve">31. </w:t>
      </w:r>
      <w:r w:rsidR="00AF6E42" w:rsidRPr="00C26E4B">
        <w:rPr>
          <w:rFonts w:ascii="Times New Roman" w:eastAsia="Times New Roman" w:hAnsi="Times New Roman" w:cs="Times New Roman"/>
          <w:sz w:val="24"/>
          <w:szCs w:val="24"/>
          <w:lang w:val="lv-LV"/>
        </w:rPr>
        <w:t xml:space="preserve">martam) izsniegtas garantijas vairāk </w:t>
      </w:r>
      <w:r w:rsidR="0067752E">
        <w:rPr>
          <w:rFonts w:ascii="Times New Roman" w:eastAsia="Times New Roman" w:hAnsi="Times New Roman" w:cs="Times New Roman"/>
          <w:sz w:val="24"/>
          <w:szCs w:val="24"/>
          <w:lang w:val="lv-LV"/>
        </w:rPr>
        <w:t>ne</w:t>
      </w:r>
      <w:r w:rsidR="00AF6E42" w:rsidRPr="00C26E4B">
        <w:rPr>
          <w:rFonts w:ascii="Times New Roman" w:eastAsia="Times New Roman" w:hAnsi="Times New Roman" w:cs="Times New Roman"/>
          <w:sz w:val="24"/>
          <w:szCs w:val="24"/>
          <w:lang w:val="lv-LV"/>
        </w:rPr>
        <w:t>kā 2</w:t>
      </w:r>
      <w:r w:rsidR="00AF6E42">
        <w:rPr>
          <w:rFonts w:ascii="Times New Roman" w:eastAsia="Times New Roman" w:hAnsi="Times New Roman" w:cs="Times New Roman"/>
          <w:sz w:val="24"/>
          <w:szCs w:val="24"/>
          <w:lang w:val="lv-LV"/>
        </w:rPr>
        <w:t>7</w:t>
      </w:r>
      <w:r w:rsidR="00AF6E42" w:rsidRPr="00C26E4B">
        <w:rPr>
          <w:rFonts w:ascii="Times New Roman" w:eastAsia="Times New Roman" w:hAnsi="Times New Roman" w:cs="Times New Roman"/>
          <w:sz w:val="24"/>
          <w:szCs w:val="24"/>
          <w:lang w:val="lv-LV"/>
        </w:rPr>
        <w:t xml:space="preserve"> 000 ģimenēm, kurās kopējais bērnu skaits ir vairāk kā 3</w:t>
      </w:r>
      <w:r w:rsidR="00AF6E42">
        <w:rPr>
          <w:rFonts w:ascii="Times New Roman" w:eastAsia="Times New Roman" w:hAnsi="Times New Roman" w:cs="Times New Roman"/>
          <w:sz w:val="24"/>
          <w:szCs w:val="24"/>
          <w:lang w:val="lv-LV"/>
        </w:rPr>
        <w:t>8</w:t>
      </w:r>
      <w:r w:rsidR="00AF6E42" w:rsidRPr="00C26E4B">
        <w:rPr>
          <w:rFonts w:ascii="Times New Roman" w:eastAsia="Times New Roman" w:hAnsi="Times New Roman" w:cs="Times New Roman"/>
          <w:sz w:val="24"/>
          <w:szCs w:val="24"/>
          <w:lang w:val="lv-LV"/>
        </w:rPr>
        <w:t xml:space="preserve"> 000. Kopējais piešķirtais garantiju apjoms – </w:t>
      </w:r>
      <w:r w:rsidR="00AF6E42">
        <w:rPr>
          <w:rFonts w:ascii="Times New Roman" w:eastAsia="Times New Roman" w:hAnsi="Times New Roman" w:cs="Times New Roman"/>
          <w:sz w:val="24"/>
          <w:szCs w:val="24"/>
          <w:lang w:val="lv-LV"/>
        </w:rPr>
        <w:t>223</w:t>
      </w:r>
      <w:r w:rsidR="00AF6E42" w:rsidRPr="00C26E4B">
        <w:rPr>
          <w:rFonts w:ascii="Times New Roman" w:eastAsia="Times New Roman" w:hAnsi="Times New Roman" w:cs="Times New Roman"/>
          <w:sz w:val="24"/>
          <w:szCs w:val="24"/>
          <w:lang w:val="lv-LV"/>
        </w:rPr>
        <w:t xml:space="preserve"> milj. </w:t>
      </w:r>
      <w:proofErr w:type="spellStart"/>
      <w:r w:rsidR="00C23A10">
        <w:rPr>
          <w:rFonts w:ascii="Times New Roman" w:eastAsia="Times New Roman" w:hAnsi="Times New Roman" w:cs="Times New Roman"/>
          <w:i/>
          <w:iCs/>
          <w:sz w:val="24"/>
          <w:szCs w:val="24"/>
          <w:lang w:val="lv-LV"/>
        </w:rPr>
        <w:t>euro</w:t>
      </w:r>
      <w:proofErr w:type="spellEnd"/>
      <w:r w:rsidR="00AF6E42" w:rsidRPr="00C26E4B">
        <w:rPr>
          <w:rFonts w:ascii="Times New Roman" w:eastAsia="Times New Roman" w:hAnsi="Times New Roman" w:cs="Times New Roman"/>
          <w:sz w:val="24"/>
          <w:szCs w:val="24"/>
          <w:lang w:val="lv-LV"/>
        </w:rPr>
        <w:t xml:space="preserve">; kopējais investīciju apjoms vairāk </w:t>
      </w:r>
      <w:r w:rsidR="0067752E">
        <w:rPr>
          <w:rFonts w:ascii="Times New Roman" w:eastAsia="Times New Roman" w:hAnsi="Times New Roman" w:cs="Times New Roman"/>
          <w:sz w:val="24"/>
          <w:szCs w:val="24"/>
          <w:lang w:val="lv-LV"/>
        </w:rPr>
        <w:t>ne</w:t>
      </w:r>
      <w:r w:rsidR="00AF6E42" w:rsidRPr="00C26E4B">
        <w:rPr>
          <w:rFonts w:ascii="Times New Roman" w:eastAsia="Times New Roman" w:hAnsi="Times New Roman" w:cs="Times New Roman"/>
          <w:sz w:val="24"/>
          <w:szCs w:val="24"/>
          <w:lang w:val="lv-LV"/>
        </w:rPr>
        <w:t>kā 1,9 mljrd</w:t>
      </w:r>
      <w:r w:rsidR="0064603A">
        <w:rPr>
          <w:rFonts w:ascii="Times New Roman" w:eastAsia="Times New Roman" w:hAnsi="Times New Roman" w:cs="Times New Roman"/>
          <w:sz w:val="24"/>
          <w:szCs w:val="24"/>
          <w:lang w:val="lv-LV"/>
        </w:rPr>
        <w:t>.</w:t>
      </w:r>
      <w:r w:rsidR="00AF6E42" w:rsidRPr="00C26E4B">
        <w:rPr>
          <w:rFonts w:ascii="Times New Roman" w:eastAsia="Times New Roman" w:hAnsi="Times New Roman" w:cs="Times New Roman"/>
          <w:sz w:val="24"/>
          <w:szCs w:val="24"/>
          <w:lang w:val="lv-LV"/>
        </w:rPr>
        <w:t xml:space="preserve"> </w:t>
      </w:r>
      <w:proofErr w:type="spellStart"/>
      <w:r w:rsidR="00C23A10">
        <w:rPr>
          <w:rFonts w:ascii="Times New Roman" w:eastAsia="Times New Roman" w:hAnsi="Times New Roman" w:cs="Times New Roman"/>
          <w:i/>
          <w:iCs/>
          <w:sz w:val="24"/>
          <w:szCs w:val="24"/>
          <w:lang w:val="lv-LV"/>
        </w:rPr>
        <w:t>euro</w:t>
      </w:r>
      <w:proofErr w:type="spellEnd"/>
      <w:r w:rsidR="00AF6E42">
        <w:rPr>
          <w:rFonts w:ascii="Times New Roman" w:eastAsia="Times New Roman" w:hAnsi="Times New Roman" w:cs="Times New Roman"/>
          <w:sz w:val="24"/>
          <w:szCs w:val="24"/>
          <w:lang w:val="lv-LV"/>
        </w:rPr>
        <w:t>;</w:t>
      </w:r>
    </w:p>
    <w:p w14:paraId="0B756AA4" w14:textId="2D9733EE" w:rsidR="00AF6E42" w:rsidRPr="00C26E4B" w:rsidRDefault="009B7AAA" w:rsidP="00AF6E42">
      <w:pPr>
        <w:pStyle w:val="ListParagraph"/>
        <w:numPr>
          <w:ilvl w:val="0"/>
          <w:numId w:val="11"/>
        </w:numPr>
        <w:spacing w:after="0" w:line="240" w:lineRule="auto"/>
        <w:ind w:left="1276" w:hanging="425"/>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w:t>
      </w:r>
      <w:r w:rsidR="00AF6E42" w:rsidRPr="00C26E4B">
        <w:rPr>
          <w:rFonts w:ascii="Times New Roman" w:eastAsia="Times New Roman" w:hAnsi="Times New Roman" w:cs="Times New Roman"/>
          <w:sz w:val="24"/>
          <w:szCs w:val="24"/>
          <w:lang w:val="lv-LV"/>
        </w:rPr>
        <w:t xml:space="preserve">ubsīdija "Balsts" piešķirta vairāk </w:t>
      </w:r>
      <w:r w:rsidR="0067752E">
        <w:rPr>
          <w:rFonts w:ascii="Times New Roman" w:eastAsia="Times New Roman" w:hAnsi="Times New Roman" w:cs="Times New Roman"/>
          <w:sz w:val="24"/>
          <w:szCs w:val="24"/>
          <w:lang w:val="lv-LV"/>
        </w:rPr>
        <w:t>ne</w:t>
      </w:r>
      <w:r w:rsidR="00AF6E42" w:rsidRPr="00C26E4B">
        <w:rPr>
          <w:rFonts w:ascii="Times New Roman" w:eastAsia="Times New Roman" w:hAnsi="Times New Roman" w:cs="Times New Roman"/>
          <w:sz w:val="24"/>
          <w:szCs w:val="24"/>
          <w:lang w:val="lv-LV"/>
        </w:rPr>
        <w:t xml:space="preserve">kā 1300 ģimenēm, kurās kopējais bērnu skaits ir vairāk kā 4000. Kopējais piešķirtais subsīdijas apjoms - vairāk 11 milj. </w:t>
      </w:r>
      <w:proofErr w:type="spellStart"/>
      <w:r w:rsidR="00C23A10">
        <w:rPr>
          <w:rFonts w:ascii="Times New Roman" w:eastAsia="Times New Roman" w:hAnsi="Times New Roman" w:cs="Times New Roman"/>
          <w:i/>
          <w:iCs/>
          <w:sz w:val="24"/>
          <w:szCs w:val="24"/>
          <w:lang w:val="lv-LV"/>
        </w:rPr>
        <w:t>euro</w:t>
      </w:r>
      <w:proofErr w:type="spellEnd"/>
      <w:r w:rsidR="00AF6E42">
        <w:rPr>
          <w:rFonts w:ascii="Times New Roman" w:eastAsia="Times New Roman" w:hAnsi="Times New Roman" w:cs="Times New Roman"/>
          <w:sz w:val="24"/>
          <w:szCs w:val="24"/>
          <w:lang w:val="lv-LV"/>
        </w:rPr>
        <w:t>;</w:t>
      </w:r>
    </w:p>
    <w:p w14:paraId="3288BECA" w14:textId="6A59523A" w:rsidR="00AF6E42" w:rsidRPr="00C26E4B" w:rsidRDefault="00997FF4" w:rsidP="00AF6E42">
      <w:pPr>
        <w:pStyle w:val="ListParagraph"/>
        <w:numPr>
          <w:ilvl w:val="0"/>
          <w:numId w:val="11"/>
        </w:numPr>
        <w:spacing w:after="0" w:line="240" w:lineRule="auto"/>
        <w:ind w:left="1276" w:hanging="425"/>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w:t>
      </w:r>
      <w:r w:rsidR="00AF6E42" w:rsidRPr="00C26E4B">
        <w:rPr>
          <w:rFonts w:ascii="Times New Roman" w:eastAsia="Times New Roman" w:hAnsi="Times New Roman" w:cs="Times New Roman"/>
          <w:sz w:val="24"/>
          <w:szCs w:val="24"/>
          <w:lang w:val="lv-LV"/>
        </w:rPr>
        <w:t xml:space="preserve">aunajiem speciālistiem piešķirtas vairāk </w:t>
      </w:r>
      <w:r w:rsidR="0067752E">
        <w:rPr>
          <w:rFonts w:ascii="Times New Roman" w:eastAsia="Times New Roman" w:hAnsi="Times New Roman" w:cs="Times New Roman"/>
          <w:sz w:val="24"/>
          <w:szCs w:val="24"/>
          <w:lang w:val="lv-LV"/>
        </w:rPr>
        <w:t>ne</w:t>
      </w:r>
      <w:r w:rsidR="00AF6E42" w:rsidRPr="00C26E4B">
        <w:rPr>
          <w:rFonts w:ascii="Times New Roman" w:eastAsia="Times New Roman" w:hAnsi="Times New Roman" w:cs="Times New Roman"/>
          <w:sz w:val="24"/>
          <w:szCs w:val="24"/>
          <w:lang w:val="lv-LV"/>
        </w:rPr>
        <w:t>kā 5</w:t>
      </w:r>
      <w:r w:rsidR="00AF6E42">
        <w:rPr>
          <w:rFonts w:ascii="Times New Roman" w:eastAsia="Times New Roman" w:hAnsi="Times New Roman" w:cs="Times New Roman"/>
          <w:sz w:val="24"/>
          <w:szCs w:val="24"/>
          <w:lang w:val="lv-LV"/>
        </w:rPr>
        <w:t>8</w:t>
      </w:r>
      <w:r w:rsidR="00AF6E42" w:rsidRPr="00C26E4B">
        <w:rPr>
          <w:rFonts w:ascii="Times New Roman" w:eastAsia="Times New Roman" w:hAnsi="Times New Roman" w:cs="Times New Roman"/>
          <w:sz w:val="24"/>
          <w:szCs w:val="24"/>
          <w:lang w:val="lv-LV"/>
        </w:rPr>
        <w:t>00 garantijas. Kopējais piešķirtais garantiju apjoms – 4</w:t>
      </w:r>
      <w:r w:rsidR="00AF6E42">
        <w:rPr>
          <w:rFonts w:ascii="Times New Roman" w:eastAsia="Times New Roman" w:hAnsi="Times New Roman" w:cs="Times New Roman"/>
          <w:sz w:val="24"/>
          <w:szCs w:val="24"/>
          <w:lang w:val="lv-LV"/>
        </w:rPr>
        <w:t>8</w:t>
      </w:r>
      <w:r w:rsidR="00AF6E42" w:rsidRPr="00C26E4B">
        <w:rPr>
          <w:rFonts w:ascii="Times New Roman" w:eastAsia="Times New Roman" w:hAnsi="Times New Roman" w:cs="Times New Roman"/>
          <w:sz w:val="24"/>
          <w:szCs w:val="24"/>
          <w:lang w:val="lv-LV"/>
        </w:rPr>
        <w:t>,</w:t>
      </w:r>
      <w:r w:rsidR="00AF6E42">
        <w:rPr>
          <w:rFonts w:ascii="Times New Roman" w:eastAsia="Times New Roman" w:hAnsi="Times New Roman" w:cs="Times New Roman"/>
          <w:sz w:val="24"/>
          <w:szCs w:val="24"/>
          <w:lang w:val="lv-LV"/>
        </w:rPr>
        <w:t>5</w:t>
      </w:r>
      <w:r w:rsidR="00AF6E42" w:rsidRPr="00C26E4B">
        <w:rPr>
          <w:rFonts w:ascii="Times New Roman" w:eastAsia="Times New Roman" w:hAnsi="Times New Roman" w:cs="Times New Roman"/>
          <w:sz w:val="24"/>
          <w:szCs w:val="24"/>
          <w:lang w:val="lv-LV"/>
        </w:rPr>
        <w:t xml:space="preserve"> milj. </w:t>
      </w:r>
      <w:proofErr w:type="spellStart"/>
      <w:r w:rsidR="00C23A10">
        <w:rPr>
          <w:rFonts w:ascii="Times New Roman" w:eastAsia="Times New Roman" w:hAnsi="Times New Roman" w:cs="Times New Roman"/>
          <w:i/>
          <w:iCs/>
          <w:sz w:val="24"/>
          <w:szCs w:val="24"/>
          <w:lang w:val="lv-LV"/>
        </w:rPr>
        <w:t>euro</w:t>
      </w:r>
      <w:proofErr w:type="spellEnd"/>
      <w:r w:rsidR="00AF6E42" w:rsidRPr="00C26E4B">
        <w:rPr>
          <w:rFonts w:ascii="Times New Roman" w:eastAsia="Times New Roman" w:hAnsi="Times New Roman" w:cs="Times New Roman"/>
          <w:sz w:val="24"/>
          <w:szCs w:val="24"/>
          <w:lang w:val="lv-LV"/>
        </w:rPr>
        <w:t xml:space="preserve">. </w:t>
      </w:r>
    </w:p>
    <w:p w14:paraId="430C217A" w14:textId="5D385B95" w:rsidR="00AF6E42" w:rsidRPr="00931C62" w:rsidRDefault="009A0EA6" w:rsidP="00AF6E42">
      <w:pPr>
        <w:spacing w:after="0" w:line="240" w:lineRule="auto"/>
        <w:ind w:firstLine="720"/>
        <w:contextualSpacing/>
        <w:jc w:val="both"/>
        <w:rPr>
          <w:lang w:val="lv-LV"/>
        </w:rPr>
      </w:pPr>
      <w:r>
        <w:rPr>
          <w:rFonts w:ascii="Times New Roman" w:eastAsia="Times New Roman" w:hAnsi="Times New Roman" w:cs="Times New Roman"/>
          <w:sz w:val="24"/>
          <w:szCs w:val="24"/>
          <w:lang w:val="lv-LV"/>
        </w:rPr>
        <w:t xml:space="preserve">[2] </w:t>
      </w:r>
      <w:r w:rsidR="00AF6E42" w:rsidRPr="00C26E4B">
        <w:rPr>
          <w:rFonts w:ascii="Times New Roman" w:eastAsia="Times New Roman" w:hAnsi="Times New Roman" w:cs="Times New Roman"/>
          <w:sz w:val="24"/>
          <w:szCs w:val="24"/>
          <w:lang w:val="lv-LV"/>
        </w:rPr>
        <w:t>Lai nodrošinātu kvalitatīvu</w:t>
      </w:r>
      <w:r w:rsidR="00AF6E42">
        <w:rPr>
          <w:rFonts w:ascii="Times New Roman" w:eastAsia="Times New Roman" w:hAnsi="Times New Roman" w:cs="Times New Roman"/>
          <w:sz w:val="24"/>
          <w:szCs w:val="24"/>
          <w:lang w:val="lv-LV"/>
        </w:rPr>
        <w:t xml:space="preserve"> </w:t>
      </w:r>
      <w:r w:rsidR="00AF6E42" w:rsidRPr="00042BD3">
        <w:rPr>
          <w:rFonts w:ascii="Times New Roman" w:eastAsia="Times New Roman" w:hAnsi="Times New Roman" w:cs="Times New Roman"/>
          <w:b/>
          <w:bCs/>
          <w:sz w:val="24"/>
          <w:szCs w:val="24"/>
          <w:lang w:val="lv-LV"/>
        </w:rPr>
        <w:t>sociālo un pašvaldības īres mājokļu pieejamību</w:t>
      </w:r>
      <w:r w:rsidR="00AF6E42">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 xml:space="preserve">sociāli un ekonomiski </w:t>
      </w:r>
      <w:proofErr w:type="spellStart"/>
      <w:r w:rsidR="00AF6E42" w:rsidRPr="00C26E4B">
        <w:rPr>
          <w:rFonts w:ascii="Times New Roman" w:eastAsia="Times New Roman" w:hAnsi="Times New Roman" w:cs="Times New Roman"/>
          <w:sz w:val="24"/>
          <w:szCs w:val="24"/>
          <w:lang w:val="lv-LV"/>
        </w:rPr>
        <w:t>mazaizsargātākajām</w:t>
      </w:r>
      <w:proofErr w:type="spellEnd"/>
      <w:r w:rsidR="00AF6E42" w:rsidRPr="00C26E4B">
        <w:rPr>
          <w:rFonts w:ascii="Times New Roman" w:eastAsia="Times New Roman" w:hAnsi="Times New Roman" w:cs="Times New Roman"/>
          <w:sz w:val="24"/>
          <w:szCs w:val="24"/>
          <w:lang w:val="lv-LV"/>
        </w:rPr>
        <w:t xml:space="preserve"> personām, 2023. gadā tika izstrādāti un 2023.</w:t>
      </w:r>
      <w:r w:rsidR="00716039">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gada 19.</w:t>
      </w:r>
      <w:r w:rsidR="00EB02FD">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 xml:space="preserve">septembrī tika pieņemti </w:t>
      </w:r>
      <w:r w:rsidR="00DA5713">
        <w:rPr>
          <w:rFonts w:ascii="Times New Roman" w:eastAsia="Times New Roman" w:hAnsi="Times New Roman" w:cs="Times New Roman"/>
          <w:sz w:val="24"/>
          <w:szCs w:val="24"/>
          <w:lang w:val="lv-LV"/>
        </w:rPr>
        <w:t>MK</w:t>
      </w:r>
      <w:r w:rsidR="00475613">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noteikumi Nr.538 "</w:t>
      </w:r>
      <w:r w:rsidR="00AE05BA">
        <w:rPr>
          <w:rFonts w:ascii="Times New Roman" w:eastAsia="Times New Roman" w:hAnsi="Times New Roman" w:cs="Times New Roman"/>
          <w:sz w:val="24"/>
          <w:szCs w:val="24"/>
          <w:lang w:val="lv-LV"/>
        </w:rPr>
        <w:t>Eiro</w:t>
      </w:r>
      <w:r w:rsidR="00AF6E42" w:rsidRPr="00C26E4B">
        <w:rPr>
          <w:rFonts w:ascii="Times New Roman" w:eastAsia="Times New Roman" w:hAnsi="Times New Roman" w:cs="Times New Roman"/>
          <w:sz w:val="24"/>
          <w:szCs w:val="24"/>
          <w:lang w:val="lv-LV"/>
        </w:rPr>
        <w:t>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w:t>
      </w:r>
      <w:r w:rsidR="00AF6E42" w:rsidRPr="00042BD3">
        <w:rPr>
          <w:rFonts w:ascii="Times New Roman" w:eastAsia="Times New Roman" w:hAnsi="Times New Roman" w:cs="Times New Roman"/>
          <w:b/>
          <w:bCs/>
          <w:sz w:val="24"/>
          <w:szCs w:val="24"/>
          <w:lang w:val="lv-LV"/>
        </w:rPr>
        <w:t>Sociālo mājokļu atjaunošana vai jaunu sociālo mājokļu būvniecība" īstenošanas noteikumi</w:t>
      </w:r>
      <w:r w:rsidR="00AF6E42" w:rsidRPr="00C26E4B">
        <w:rPr>
          <w:rFonts w:ascii="Times New Roman" w:eastAsia="Times New Roman" w:hAnsi="Times New Roman" w:cs="Times New Roman"/>
          <w:sz w:val="24"/>
          <w:szCs w:val="24"/>
          <w:lang w:val="lv-LV"/>
        </w:rPr>
        <w:t xml:space="preserve">". Atbalsts </w:t>
      </w:r>
      <w:proofErr w:type="spellStart"/>
      <w:r w:rsidR="00AF6E42" w:rsidRPr="00C26E4B">
        <w:rPr>
          <w:rFonts w:ascii="Times New Roman" w:eastAsia="Times New Roman" w:hAnsi="Times New Roman" w:cs="Times New Roman"/>
          <w:sz w:val="24"/>
          <w:szCs w:val="24"/>
          <w:lang w:val="lv-LV"/>
        </w:rPr>
        <w:t>granta</w:t>
      </w:r>
      <w:proofErr w:type="spellEnd"/>
      <w:r w:rsidR="00AF6E42" w:rsidRPr="00C26E4B">
        <w:rPr>
          <w:rFonts w:ascii="Times New Roman" w:eastAsia="Times New Roman" w:hAnsi="Times New Roman" w:cs="Times New Roman"/>
          <w:sz w:val="24"/>
          <w:szCs w:val="24"/>
          <w:lang w:val="lv-LV"/>
        </w:rPr>
        <w:t xml:space="preserve"> veidā paredzēts pašvaldībām to īpašumā esošu telpu un ēku atjaunošanai un jaunu dzīvojamo māju būvniecībai kopējā plānotā </w:t>
      </w:r>
      <w:r w:rsidR="00AE05BA">
        <w:rPr>
          <w:rFonts w:ascii="Times New Roman" w:eastAsia="Times New Roman" w:hAnsi="Times New Roman" w:cs="Times New Roman"/>
          <w:sz w:val="24"/>
          <w:szCs w:val="24"/>
          <w:lang w:val="lv-LV"/>
        </w:rPr>
        <w:t>Eiro</w:t>
      </w:r>
      <w:r w:rsidR="00AF6E42" w:rsidRPr="00C26E4B">
        <w:rPr>
          <w:rFonts w:ascii="Times New Roman" w:eastAsia="Times New Roman" w:hAnsi="Times New Roman" w:cs="Times New Roman"/>
          <w:sz w:val="24"/>
          <w:szCs w:val="24"/>
          <w:lang w:val="lv-LV"/>
        </w:rPr>
        <w:t xml:space="preserve">pas Reģionālā un attīstības fonda finansējuma 51.7 milj. </w:t>
      </w:r>
      <w:proofErr w:type="spellStart"/>
      <w:r w:rsidR="001E6889">
        <w:rPr>
          <w:rFonts w:ascii="Times New Roman" w:eastAsia="Times New Roman" w:hAnsi="Times New Roman" w:cs="Times New Roman"/>
          <w:i/>
          <w:iCs/>
          <w:sz w:val="24"/>
          <w:szCs w:val="24"/>
          <w:lang w:val="lv-LV"/>
        </w:rPr>
        <w:t>euro</w:t>
      </w:r>
      <w:proofErr w:type="spellEnd"/>
      <w:r w:rsidR="00AF6E42" w:rsidRPr="00B0664F">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ietvaros. Atbalstāmo darbību īstenošanas rezultātā izveidotie dzīvokļi tiks izīrēti personām, kuras pašvaldībā reģistrētas palīdzības saņemšanai mājokļa jautājumu risināšanā, tādā veidā risinot ne tikai mājokļu pieejamības jautājumu konkrētajām personām, bet vienlaikus arī būtiski samazin</w:t>
      </w:r>
      <w:r w:rsidR="00AF6E42">
        <w:rPr>
          <w:rFonts w:ascii="Times New Roman" w:eastAsia="Times New Roman" w:hAnsi="Times New Roman" w:cs="Times New Roman"/>
          <w:sz w:val="24"/>
          <w:szCs w:val="24"/>
          <w:lang w:val="lv-LV"/>
        </w:rPr>
        <w:t>ot</w:t>
      </w:r>
      <w:r w:rsidR="00AF6E42" w:rsidRPr="00C26E4B">
        <w:rPr>
          <w:rFonts w:ascii="Times New Roman" w:eastAsia="Times New Roman" w:hAnsi="Times New Roman" w:cs="Times New Roman"/>
          <w:sz w:val="24"/>
          <w:szCs w:val="24"/>
          <w:lang w:val="lv-LV"/>
        </w:rPr>
        <w:t xml:space="preserve"> rindas uz pašvaldību dzīvokļiem valstī kopumā.</w:t>
      </w:r>
      <w:r w:rsidR="009138BA">
        <w:rPr>
          <w:rFonts w:ascii="Times New Roman" w:eastAsia="Times New Roman" w:hAnsi="Times New Roman" w:cs="Times New Roman"/>
          <w:sz w:val="24"/>
          <w:szCs w:val="24"/>
          <w:lang w:val="lv-LV"/>
        </w:rPr>
        <w:t xml:space="preserve"> </w:t>
      </w:r>
      <w:r w:rsidR="00AF6E42" w:rsidRPr="00C26E4B">
        <w:rPr>
          <w:rFonts w:ascii="Times New Roman" w:eastAsia="Times New Roman" w:hAnsi="Times New Roman" w:cs="Times New Roman"/>
          <w:sz w:val="24"/>
          <w:szCs w:val="24"/>
          <w:lang w:val="lv-LV"/>
        </w:rPr>
        <w:t xml:space="preserve">2024. gada 1. ceturksnī noslēdzās atbalsta pasākuma 1. kārtas atlase un </w:t>
      </w:r>
      <w:r w:rsidR="00AF6E42">
        <w:rPr>
          <w:rFonts w:ascii="Times New Roman" w:eastAsia="Times New Roman" w:hAnsi="Times New Roman" w:cs="Times New Roman"/>
          <w:sz w:val="24"/>
          <w:szCs w:val="24"/>
          <w:lang w:val="lv-LV"/>
        </w:rPr>
        <w:t>ar 2024.</w:t>
      </w:r>
      <w:r w:rsidR="00716039">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gada martu noris</w:t>
      </w:r>
      <w:r w:rsidR="00AF6E42" w:rsidRPr="00C26E4B">
        <w:rPr>
          <w:rFonts w:ascii="Times New Roman" w:eastAsia="Times New Roman" w:hAnsi="Times New Roman" w:cs="Times New Roman"/>
          <w:sz w:val="24"/>
          <w:szCs w:val="24"/>
          <w:lang w:val="lv-LV"/>
        </w:rPr>
        <w:t xml:space="preserve"> projektu iesniegumu </w:t>
      </w:r>
      <w:r w:rsidR="00AF6E42" w:rsidRPr="00931C62">
        <w:rPr>
          <w:rFonts w:ascii="Times New Roman" w:eastAsia="Times New Roman" w:hAnsi="Times New Roman" w:cs="Times New Roman"/>
          <w:sz w:val="24"/>
          <w:szCs w:val="24"/>
          <w:lang w:val="lv-LV"/>
        </w:rPr>
        <w:t>vērtēšana.</w:t>
      </w:r>
      <w:r w:rsidR="00AF6E42" w:rsidRPr="00931C62">
        <w:rPr>
          <w:lang w:val="lv-LV"/>
        </w:rPr>
        <w:t xml:space="preserve"> </w:t>
      </w:r>
    </w:p>
    <w:p w14:paraId="436D13D8" w14:textId="283AB1AF" w:rsidR="00AF6E42" w:rsidRDefault="00631F13" w:rsidP="004363EF">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[3] </w:t>
      </w:r>
      <w:r w:rsidR="00AF6E42" w:rsidRPr="00931C62">
        <w:rPr>
          <w:rFonts w:ascii="Times New Roman" w:eastAsia="Times New Roman" w:hAnsi="Times New Roman" w:cs="Times New Roman"/>
          <w:sz w:val="24"/>
          <w:szCs w:val="24"/>
          <w:lang w:val="lv-LV"/>
        </w:rPr>
        <w:t>ES fondu līdzfinansētā</w:t>
      </w:r>
      <w:r w:rsidR="00AF6E42">
        <w:rPr>
          <w:rFonts w:ascii="Times New Roman" w:eastAsia="Times New Roman" w:hAnsi="Times New Roman" w:cs="Times New Roman"/>
          <w:sz w:val="24"/>
          <w:szCs w:val="24"/>
          <w:lang w:val="lv-LV"/>
        </w:rPr>
        <w:t xml:space="preserve"> </w:t>
      </w:r>
      <w:r w:rsidR="00AF6E42" w:rsidRPr="00931C62">
        <w:rPr>
          <w:rFonts w:ascii="Times New Roman" w:eastAsia="Times New Roman" w:hAnsi="Times New Roman" w:cs="Times New Roman"/>
          <w:sz w:val="24"/>
          <w:szCs w:val="24"/>
          <w:lang w:val="lv-LV"/>
        </w:rPr>
        <w:t>"</w:t>
      </w:r>
      <w:r w:rsidR="00AF6E42" w:rsidRPr="0090405A">
        <w:rPr>
          <w:rFonts w:ascii="Times New Roman" w:eastAsia="Times New Roman" w:hAnsi="Times New Roman" w:cs="Times New Roman"/>
          <w:b/>
          <w:bCs/>
          <w:sz w:val="24"/>
          <w:szCs w:val="24"/>
          <w:lang w:val="lv-LV"/>
        </w:rPr>
        <w:t>Daudzdzīvokļu māju energoefektivitātes</w:t>
      </w:r>
      <w:r w:rsidR="00AF6E42" w:rsidRPr="00931C62">
        <w:rPr>
          <w:rFonts w:ascii="Times New Roman" w:eastAsia="Times New Roman" w:hAnsi="Times New Roman" w:cs="Times New Roman"/>
          <w:sz w:val="24"/>
          <w:szCs w:val="24"/>
          <w:lang w:val="lv-LV"/>
        </w:rPr>
        <w:t>" programma noslēdzās 31.12.2023. Kopumā tās ietvaros iesniegti 989 projekti, no tie</w:t>
      </w:r>
      <w:r w:rsidR="00AF6E42">
        <w:rPr>
          <w:rFonts w:ascii="Times New Roman" w:eastAsia="Times New Roman" w:hAnsi="Times New Roman" w:cs="Times New Roman"/>
          <w:sz w:val="24"/>
          <w:szCs w:val="24"/>
          <w:lang w:val="lv-LV"/>
        </w:rPr>
        <w:t>m</w:t>
      </w:r>
      <w:r w:rsidR="00AF6E42" w:rsidRPr="00931C62">
        <w:rPr>
          <w:rFonts w:ascii="Times New Roman" w:eastAsia="Times New Roman" w:hAnsi="Times New Roman" w:cs="Times New Roman"/>
          <w:sz w:val="24"/>
          <w:szCs w:val="24"/>
          <w:lang w:val="lv-LV"/>
        </w:rPr>
        <w:t xml:space="preserve"> pabeigti 606, būvniecībā </w:t>
      </w:r>
      <w:r w:rsidR="00AF6E42">
        <w:rPr>
          <w:rFonts w:ascii="Times New Roman" w:eastAsia="Times New Roman" w:hAnsi="Times New Roman" w:cs="Times New Roman"/>
          <w:sz w:val="24"/>
          <w:szCs w:val="24"/>
          <w:lang w:val="lv-LV"/>
        </w:rPr>
        <w:t xml:space="preserve">nepabeigti </w:t>
      </w:r>
      <w:r w:rsidR="00AF6E42" w:rsidRPr="00931C62">
        <w:rPr>
          <w:rFonts w:ascii="Times New Roman" w:eastAsia="Times New Roman" w:hAnsi="Times New Roman" w:cs="Times New Roman"/>
          <w:sz w:val="24"/>
          <w:szCs w:val="24"/>
          <w:lang w:val="lv-LV"/>
        </w:rPr>
        <w:t>17</w:t>
      </w:r>
      <w:r w:rsidR="00AF6E42">
        <w:rPr>
          <w:rFonts w:ascii="Times New Roman" w:eastAsia="Times New Roman" w:hAnsi="Times New Roman" w:cs="Times New Roman"/>
          <w:sz w:val="24"/>
          <w:szCs w:val="24"/>
          <w:lang w:val="lv-LV"/>
        </w:rPr>
        <w:t xml:space="preserve"> un</w:t>
      </w:r>
      <w:r w:rsidR="00AF6E42" w:rsidRPr="00931C62">
        <w:rPr>
          <w:rFonts w:ascii="Times New Roman" w:eastAsia="Times New Roman" w:hAnsi="Times New Roman" w:cs="Times New Roman"/>
          <w:sz w:val="24"/>
          <w:szCs w:val="24"/>
          <w:lang w:val="lv-LV"/>
        </w:rPr>
        <w:t xml:space="preserve"> 366 ir citā stadijā.</w:t>
      </w:r>
      <w:r w:rsidR="00AF6E42">
        <w:rPr>
          <w:rFonts w:ascii="Times New Roman" w:eastAsia="Times New Roman" w:hAnsi="Times New Roman" w:cs="Times New Roman"/>
          <w:sz w:val="24"/>
          <w:szCs w:val="24"/>
          <w:lang w:val="lv-LV"/>
        </w:rPr>
        <w:t xml:space="preserve"> </w:t>
      </w:r>
      <w:r w:rsidR="00AF6E42" w:rsidRPr="00584046">
        <w:rPr>
          <w:rFonts w:ascii="Times New Roman" w:eastAsia="Times New Roman" w:hAnsi="Times New Roman" w:cs="Times New Roman"/>
          <w:sz w:val="24"/>
          <w:szCs w:val="24"/>
          <w:lang w:val="lv-LV"/>
        </w:rPr>
        <w:t xml:space="preserve">"Daudzdzīvokļu māju energoefektivitātes" programmas ietvaros 17 būvniecībā esošie projekti tiks finansēti </w:t>
      </w:r>
      <w:r w:rsidR="00BC43BD">
        <w:rPr>
          <w:rFonts w:ascii="Times New Roman" w:eastAsia="Times New Roman" w:hAnsi="Times New Roman" w:cs="Times New Roman"/>
          <w:sz w:val="24"/>
          <w:szCs w:val="24"/>
          <w:lang w:val="lv-LV"/>
        </w:rPr>
        <w:t>ES</w:t>
      </w:r>
      <w:r w:rsidR="00AF6E42" w:rsidRPr="00584046">
        <w:rPr>
          <w:rFonts w:ascii="Times New Roman" w:eastAsia="Times New Roman" w:hAnsi="Times New Roman" w:cs="Times New Roman"/>
          <w:sz w:val="24"/>
          <w:szCs w:val="24"/>
          <w:lang w:val="lv-LV"/>
        </w:rPr>
        <w:t xml:space="preserve"> kohēzijas politikas programm</w:t>
      </w:r>
      <w:r w:rsidR="00AF6E42">
        <w:rPr>
          <w:rFonts w:ascii="Times New Roman" w:eastAsia="Times New Roman" w:hAnsi="Times New Roman" w:cs="Times New Roman"/>
          <w:sz w:val="24"/>
          <w:szCs w:val="24"/>
          <w:lang w:val="lv-LV"/>
        </w:rPr>
        <w:t>as</w:t>
      </w:r>
      <w:r w:rsidR="00AF6E42" w:rsidRPr="00584046">
        <w:rPr>
          <w:rFonts w:ascii="Times New Roman" w:eastAsia="Times New Roman" w:hAnsi="Times New Roman" w:cs="Times New Roman"/>
          <w:sz w:val="24"/>
          <w:szCs w:val="24"/>
          <w:lang w:val="lv-LV"/>
        </w:rPr>
        <w:t xml:space="preserve"> 2021.</w:t>
      </w:r>
      <w:r w:rsidR="00716039">
        <w:rPr>
          <w:rFonts w:ascii="Times New Roman" w:eastAsia="Times New Roman" w:hAnsi="Times New Roman" w:cs="Times New Roman"/>
          <w:sz w:val="24"/>
          <w:szCs w:val="24"/>
          <w:lang w:val="lv-LV"/>
        </w:rPr>
        <w:t xml:space="preserve"> </w:t>
      </w:r>
      <w:r w:rsidR="00AF6E42" w:rsidRPr="00584046">
        <w:rPr>
          <w:rFonts w:ascii="Times New Roman" w:eastAsia="Times New Roman" w:hAnsi="Times New Roman" w:cs="Times New Roman"/>
          <w:sz w:val="24"/>
          <w:szCs w:val="24"/>
          <w:lang w:val="lv-LV"/>
        </w:rPr>
        <w:t>–2027.</w:t>
      </w:r>
      <w:r w:rsidR="00BC43BD">
        <w:rPr>
          <w:rFonts w:ascii="Times New Roman" w:eastAsia="Times New Roman" w:hAnsi="Times New Roman" w:cs="Times New Roman"/>
          <w:sz w:val="24"/>
          <w:szCs w:val="24"/>
          <w:lang w:val="lv-LV"/>
        </w:rPr>
        <w:t xml:space="preserve"> </w:t>
      </w:r>
      <w:r w:rsidR="00AF6E42" w:rsidRPr="00584046">
        <w:rPr>
          <w:rFonts w:ascii="Times New Roman" w:eastAsia="Times New Roman" w:hAnsi="Times New Roman" w:cs="Times New Roman"/>
          <w:sz w:val="24"/>
          <w:szCs w:val="24"/>
          <w:lang w:val="lv-LV"/>
        </w:rPr>
        <w:t>gadam.</w:t>
      </w:r>
      <w:r w:rsidR="00AF6E42">
        <w:rPr>
          <w:rFonts w:ascii="Times New Roman" w:eastAsia="Times New Roman" w:hAnsi="Times New Roman" w:cs="Times New Roman"/>
          <w:sz w:val="24"/>
          <w:szCs w:val="24"/>
          <w:lang w:val="lv-LV"/>
        </w:rPr>
        <w:t xml:space="preserve"> </w:t>
      </w:r>
      <w:r w:rsidR="00AF6E42" w:rsidRPr="00584046">
        <w:rPr>
          <w:rFonts w:ascii="Times New Roman" w:eastAsia="Times New Roman" w:hAnsi="Times New Roman" w:cs="Times New Roman"/>
          <w:sz w:val="24"/>
          <w:szCs w:val="24"/>
          <w:lang w:val="lv-LV"/>
        </w:rPr>
        <w:t xml:space="preserve">2.1.1.1. pasākuma “Energoefektivitātes paaugstināšana dzīvojamās ēkās, t.sk. attīstot ESKO tirgu (daudzdzīvokļu, privātās un neliela dzīvokļu skaita ēku kompleksos) ietvaros, atbalsta izmaksu </w:t>
      </w:r>
      <w:r w:rsidR="00AF6E42" w:rsidRPr="00837B5F">
        <w:rPr>
          <w:rFonts w:ascii="Times New Roman" w:eastAsia="Times New Roman" w:hAnsi="Times New Roman" w:cs="Times New Roman"/>
          <w:sz w:val="24"/>
          <w:szCs w:val="24"/>
          <w:lang w:val="lv-LV"/>
        </w:rPr>
        <w:t>Attīstības finanšu institūcija</w:t>
      </w:r>
      <w:r w:rsidR="00AF6E42">
        <w:rPr>
          <w:rFonts w:ascii="Times New Roman" w:eastAsia="Times New Roman" w:hAnsi="Times New Roman" w:cs="Times New Roman"/>
          <w:sz w:val="24"/>
          <w:szCs w:val="24"/>
          <w:lang w:val="lv-LV"/>
        </w:rPr>
        <w:t>i</w:t>
      </w:r>
      <w:r w:rsidR="00AF6E42" w:rsidRPr="00837B5F">
        <w:rPr>
          <w:rFonts w:ascii="Times New Roman" w:eastAsia="Times New Roman" w:hAnsi="Times New Roman" w:cs="Times New Roman"/>
          <w:sz w:val="24"/>
          <w:szCs w:val="24"/>
          <w:lang w:val="lv-LV"/>
        </w:rPr>
        <w:t xml:space="preserve"> ALTUM (turpmāk - ALTUM) </w:t>
      </w:r>
      <w:r w:rsidR="00AF6E42" w:rsidRPr="00584046">
        <w:rPr>
          <w:rFonts w:ascii="Times New Roman" w:eastAsia="Times New Roman" w:hAnsi="Times New Roman" w:cs="Times New Roman"/>
          <w:sz w:val="24"/>
          <w:szCs w:val="24"/>
          <w:lang w:val="lv-LV"/>
        </w:rPr>
        <w:t>veicot līdz 31.12.2024.</w:t>
      </w:r>
      <w:r w:rsidR="00AF6E42" w:rsidRPr="00931C62">
        <w:rPr>
          <w:rFonts w:ascii="Times New Roman" w:eastAsia="Times New Roman" w:hAnsi="Times New Roman" w:cs="Times New Roman"/>
          <w:sz w:val="24"/>
          <w:szCs w:val="24"/>
          <w:lang w:val="lv-LV"/>
        </w:rPr>
        <w:t xml:space="preserve"> </w:t>
      </w:r>
      <w:r w:rsidR="00AF6E42" w:rsidRPr="00584046">
        <w:rPr>
          <w:rFonts w:ascii="Times New Roman" w:eastAsia="Times New Roman" w:hAnsi="Times New Roman" w:cs="Times New Roman"/>
          <w:b/>
          <w:bCs/>
          <w:sz w:val="24"/>
          <w:szCs w:val="24"/>
          <w:lang w:val="lv-LV"/>
        </w:rPr>
        <w:t xml:space="preserve">Kopā programmas ietvaros piešķirti 623 granti, 186 aizdevumi un 325 garantijas 201 milj. </w:t>
      </w:r>
      <w:proofErr w:type="spellStart"/>
      <w:r w:rsidR="001E6889">
        <w:rPr>
          <w:rFonts w:ascii="Times New Roman" w:eastAsia="Times New Roman" w:hAnsi="Times New Roman" w:cs="Times New Roman"/>
          <w:b/>
          <w:bCs/>
          <w:i/>
          <w:iCs/>
          <w:sz w:val="24"/>
          <w:szCs w:val="24"/>
          <w:lang w:val="lv-LV"/>
        </w:rPr>
        <w:t>euro</w:t>
      </w:r>
      <w:proofErr w:type="spellEnd"/>
      <w:r w:rsidR="00AF6E42" w:rsidRPr="00584046">
        <w:rPr>
          <w:rFonts w:ascii="Times New Roman" w:eastAsia="Times New Roman" w:hAnsi="Times New Roman" w:cs="Times New Roman"/>
          <w:b/>
          <w:bCs/>
          <w:i/>
          <w:iCs/>
          <w:sz w:val="24"/>
          <w:szCs w:val="24"/>
          <w:lang w:val="lv-LV"/>
        </w:rPr>
        <w:t xml:space="preserve"> </w:t>
      </w:r>
      <w:r w:rsidR="00AF6E42" w:rsidRPr="00584046">
        <w:rPr>
          <w:rFonts w:ascii="Times New Roman" w:eastAsia="Times New Roman" w:hAnsi="Times New Roman" w:cs="Times New Roman"/>
          <w:b/>
          <w:bCs/>
          <w:sz w:val="24"/>
          <w:szCs w:val="24"/>
          <w:lang w:val="lv-LV"/>
        </w:rPr>
        <w:t>apmērā.</w:t>
      </w:r>
      <w:r w:rsidR="009138BA">
        <w:rPr>
          <w:rFonts w:ascii="Times New Roman" w:eastAsia="Times New Roman" w:hAnsi="Times New Roman" w:cs="Times New Roman"/>
          <w:sz w:val="24"/>
          <w:szCs w:val="24"/>
          <w:lang w:val="lv-LV"/>
        </w:rPr>
        <w:t xml:space="preserve"> </w:t>
      </w:r>
    </w:p>
    <w:p w14:paraId="4A9F2D18" w14:textId="2D0ACA85" w:rsidR="00AF6E42" w:rsidRPr="00FB63BE" w:rsidRDefault="00EE71FD" w:rsidP="00AF6E42">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[4] </w:t>
      </w:r>
      <w:r w:rsidR="00C21165" w:rsidRPr="00C21165">
        <w:rPr>
          <w:rFonts w:ascii="Times New Roman" w:eastAsia="Times New Roman" w:hAnsi="Times New Roman" w:cs="Times New Roman"/>
          <w:sz w:val="24"/>
          <w:szCs w:val="24"/>
          <w:lang w:val="lv-LV"/>
        </w:rPr>
        <w:t xml:space="preserve">Lai nodrošinātu energoefektivitātes uzlabošanas pasākumu īstenošu privātmāju sektorā </w:t>
      </w:r>
      <w:r w:rsidR="00B44F78">
        <w:rPr>
          <w:rFonts w:ascii="Times New Roman" w:eastAsia="Times New Roman" w:hAnsi="Times New Roman" w:cs="Times New Roman"/>
          <w:sz w:val="24"/>
          <w:szCs w:val="24"/>
          <w:lang w:val="lv-LV"/>
        </w:rPr>
        <w:t xml:space="preserve">kopš 2021. </w:t>
      </w:r>
      <w:r w:rsidR="00AF6E42" w:rsidRPr="00931C62">
        <w:rPr>
          <w:rFonts w:ascii="Times New Roman" w:eastAsia="Times New Roman" w:hAnsi="Times New Roman" w:cs="Times New Roman"/>
          <w:sz w:val="24"/>
          <w:szCs w:val="24"/>
          <w:lang w:val="lv-LV"/>
        </w:rPr>
        <w:t xml:space="preserve">gada </w:t>
      </w:r>
      <w:r w:rsidR="00B44F78">
        <w:rPr>
          <w:rFonts w:ascii="Times New Roman" w:eastAsia="Times New Roman" w:hAnsi="Times New Roman" w:cs="Times New Roman"/>
          <w:sz w:val="24"/>
          <w:szCs w:val="24"/>
          <w:lang w:val="lv-LV"/>
        </w:rPr>
        <w:t xml:space="preserve">ir pieejams </w:t>
      </w:r>
      <w:r w:rsidR="00B15E0A">
        <w:rPr>
          <w:rFonts w:ascii="Times New Roman" w:eastAsia="Times New Roman" w:hAnsi="Times New Roman" w:cs="Times New Roman"/>
          <w:sz w:val="24"/>
          <w:szCs w:val="24"/>
          <w:lang w:val="lv-LV"/>
        </w:rPr>
        <w:t xml:space="preserve">ALTUM </w:t>
      </w:r>
      <w:r w:rsidR="00B44F78">
        <w:rPr>
          <w:rFonts w:ascii="Times New Roman" w:eastAsia="Times New Roman" w:hAnsi="Times New Roman" w:cs="Times New Roman"/>
          <w:sz w:val="24"/>
          <w:szCs w:val="24"/>
          <w:lang w:val="lv-LV"/>
        </w:rPr>
        <w:t>atbalsts</w:t>
      </w:r>
      <w:r w:rsidR="00B15E0A">
        <w:rPr>
          <w:rFonts w:ascii="Times New Roman" w:eastAsia="Times New Roman" w:hAnsi="Times New Roman" w:cs="Times New Roman"/>
          <w:sz w:val="24"/>
          <w:szCs w:val="24"/>
          <w:lang w:val="lv-LV"/>
        </w:rPr>
        <w:t xml:space="preserve"> </w:t>
      </w:r>
      <w:r w:rsidR="00952293" w:rsidRPr="00952293">
        <w:rPr>
          <w:rFonts w:ascii="Times New Roman" w:eastAsia="Times New Roman" w:hAnsi="Times New Roman" w:cs="Times New Roman"/>
          <w:b/>
          <w:bCs/>
          <w:sz w:val="24"/>
          <w:szCs w:val="24"/>
          <w:lang w:val="lv-LV"/>
        </w:rPr>
        <w:t xml:space="preserve">5,3 milj. </w:t>
      </w:r>
      <w:proofErr w:type="spellStart"/>
      <w:r w:rsidR="005A6C55" w:rsidRPr="00952293">
        <w:rPr>
          <w:rFonts w:ascii="Times New Roman" w:eastAsia="Times New Roman" w:hAnsi="Times New Roman" w:cs="Times New Roman"/>
          <w:b/>
          <w:bCs/>
          <w:i/>
          <w:iCs/>
          <w:sz w:val="24"/>
          <w:szCs w:val="24"/>
          <w:lang w:val="lv-LV"/>
        </w:rPr>
        <w:t>euro</w:t>
      </w:r>
      <w:proofErr w:type="spellEnd"/>
      <w:r w:rsidR="005A6C55">
        <w:rPr>
          <w:rFonts w:ascii="Times New Roman" w:eastAsia="Times New Roman" w:hAnsi="Times New Roman" w:cs="Times New Roman"/>
          <w:sz w:val="24"/>
          <w:szCs w:val="24"/>
          <w:lang w:val="lv-LV"/>
        </w:rPr>
        <w:t xml:space="preserve"> apmērā</w:t>
      </w:r>
      <w:r w:rsidR="00AF6E42" w:rsidRPr="00931C62">
        <w:rPr>
          <w:rFonts w:ascii="Times New Roman" w:eastAsia="Times New Roman" w:hAnsi="Times New Roman" w:cs="Times New Roman"/>
          <w:sz w:val="24"/>
          <w:szCs w:val="24"/>
          <w:lang w:val="lv-LV"/>
        </w:rPr>
        <w:t xml:space="preserve"> programmā </w:t>
      </w:r>
      <w:r w:rsidR="00AF6E42" w:rsidRPr="00B338FF">
        <w:rPr>
          <w:rFonts w:ascii="Times New Roman" w:eastAsia="Times New Roman" w:hAnsi="Times New Roman" w:cs="Times New Roman"/>
          <w:b/>
          <w:bCs/>
          <w:sz w:val="24"/>
          <w:szCs w:val="24"/>
          <w:lang w:val="lv-LV"/>
        </w:rPr>
        <w:t>"Privātmāju energoefektivitāte</w:t>
      </w:r>
      <w:r w:rsidR="000449FC" w:rsidRPr="00B338FF">
        <w:rPr>
          <w:rFonts w:ascii="Times New Roman" w:eastAsia="Times New Roman" w:hAnsi="Times New Roman" w:cs="Times New Roman"/>
          <w:b/>
          <w:bCs/>
          <w:sz w:val="24"/>
          <w:szCs w:val="24"/>
          <w:lang w:val="lv-LV"/>
        </w:rPr>
        <w:t>"</w:t>
      </w:r>
      <w:r w:rsidR="005A6C55">
        <w:rPr>
          <w:rFonts w:ascii="Times New Roman" w:eastAsia="Times New Roman" w:hAnsi="Times New Roman" w:cs="Times New Roman"/>
          <w:sz w:val="24"/>
          <w:szCs w:val="24"/>
          <w:lang w:val="lv-LV"/>
        </w:rPr>
        <w:t>.</w:t>
      </w:r>
      <w:r w:rsidR="00B15E0A">
        <w:rPr>
          <w:rFonts w:ascii="Times New Roman" w:eastAsia="Times New Roman" w:hAnsi="Times New Roman" w:cs="Times New Roman"/>
          <w:sz w:val="24"/>
          <w:szCs w:val="24"/>
          <w:lang w:val="lv-LV"/>
        </w:rPr>
        <w:t xml:space="preserve"> </w:t>
      </w:r>
      <w:r w:rsidR="00AF6E42" w:rsidRPr="00931C62">
        <w:rPr>
          <w:rFonts w:ascii="Times New Roman" w:eastAsia="Times New Roman" w:hAnsi="Times New Roman" w:cs="Times New Roman"/>
          <w:sz w:val="24"/>
          <w:szCs w:val="24"/>
          <w:lang w:val="lv-LV"/>
        </w:rPr>
        <w:t>Uz 2023.</w:t>
      </w:r>
      <w:r w:rsidR="00716039">
        <w:rPr>
          <w:rFonts w:ascii="Times New Roman" w:eastAsia="Times New Roman" w:hAnsi="Times New Roman" w:cs="Times New Roman"/>
          <w:sz w:val="24"/>
          <w:szCs w:val="24"/>
          <w:lang w:val="lv-LV"/>
        </w:rPr>
        <w:t xml:space="preserve"> </w:t>
      </w:r>
      <w:r w:rsidR="00AF6E42" w:rsidRPr="00931C62">
        <w:rPr>
          <w:rFonts w:ascii="Times New Roman" w:eastAsia="Times New Roman" w:hAnsi="Times New Roman" w:cs="Times New Roman"/>
          <w:sz w:val="24"/>
          <w:szCs w:val="24"/>
          <w:lang w:val="lv-LV"/>
        </w:rPr>
        <w:t xml:space="preserve">gada oktobri atbalsta apstiprināti 1085 privātmāju īpašnieku pieteikumi par kopējo </w:t>
      </w:r>
      <w:proofErr w:type="spellStart"/>
      <w:r w:rsidR="00AF6E42" w:rsidRPr="00931C62">
        <w:rPr>
          <w:rFonts w:ascii="Times New Roman" w:eastAsia="Times New Roman" w:hAnsi="Times New Roman" w:cs="Times New Roman"/>
          <w:sz w:val="24"/>
          <w:szCs w:val="24"/>
          <w:lang w:val="lv-LV"/>
        </w:rPr>
        <w:t>grantos</w:t>
      </w:r>
      <w:proofErr w:type="spellEnd"/>
      <w:r w:rsidR="00AF6E42" w:rsidRPr="00931C62">
        <w:rPr>
          <w:rFonts w:ascii="Times New Roman" w:eastAsia="Times New Roman" w:hAnsi="Times New Roman" w:cs="Times New Roman"/>
          <w:sz w:val="24"/>
          <w:szCs w:val="24"/>
          <w:lang w:val="lv-LV"/>
        </w:rPr>
        <w:t xml:space="preserve"> izmaksājamo summu 4,68 </w:t>
      </w:r>
      <w:r w:rsidR="00AF6E42">
        <w:rPr>
          <w:rFonts w:ascii="Times New Roman" w:eastAsia="Times New Roman" w:hAnsi="Times New Roman" w:cs="Times New Roman"/>
          <w:sz w:val="24"/>
          <w:szCs w:val="24"/>
          <w:lang w:val="lv-LV"/>
        </w:rPr>
        <w:t xml:space="preserve">milj. </w:t>
      </w:r>
      <w:proofErr w:type="spellStart"/>
      <w:r w:rsidR="007178FB">
        <w:rPr>
          <w:rFonts w:ascii="Times New Roman" w:eastAsia="Times New Roman" w:hAnsi="Times New Roman" w:cs="Times New Roman"/>
          <w:i/>
          <w:iCs/>
          <w:sz w:val="24"/>
          <w:szCs w:val="24"/>
          <w:lang w:val="lv-LV"/>
        </w:rPr>
        <w:t>euro</w:t>
      </w:r>
      <w:proofErr w:type="spellEnd"/>
      <w:r w:rsidR="00AF6E42" w:rsidRPr="00931C62">
        <w:rPr>
          <w:rFonts w:ascii="Times New Roman" w:eastAsia="Times New Roman" w:hAnsi="Times New Roman" w:cs="Times New Roman"/>
          <w:sz w:val="24"/>
          <w:szCs w:val="24"/>
          <w:lang w:val="lv-LV"/>
        </w:rPr>
        <w:t>. No saņemtajiem pieteikumiem apmēram</w:t>
      </w:r>
      <w:r w:rsidR="009138BA">
        <w:rPr>
          <w:rFonts w:ascii="Times New Roman" w:eastAsia="Times New Roman" w:hAnsi="Times New Roman" w:cs="Times New Roman"/>
          <w:sz w:val="24"/>
          <w:szCs w:val="24"/>
          <w:lang w:val="lv-LV"/>
        </w:rPr>
        <w:t xml:space="preserve"> </w:t>
      </w:r>
      <w:r w:rsidR="00AF6E42" w:rsidRPr="00931C62">
        <w:rPr>
          <w:rFonts w:ascii="Times New Roman" w:eastAsia="Times New Roman" w:hAnsi="Times New Roman" w:cs="Times New Roman"/>
          <w:sz w:val="24"/>
          <w:szCs w:val="24"/>
          <w:lang w:val="lv-LV"/>
        </w:rPr>
        <w:t>65% privātmāj</w:t>
      </w:r>
      <w:r w:rsidR="00AF6E42">
        <w:rPr>
          <w:rFonts w:ascii="Times New Roman" w:eastAsia="Times New Roman" w:hAnsi="Times New Roman" w:cs="Times New Roman"/>
          <w:sz w:val="24"/>
          <w:szCs w:val="24"/>
          <w:lang w:val="lv-LV"/>
        </w:rPr>
        <w:t>u</w:t>
      </w:r>
      <w:r w:rsidR="00AF6E42" w:rsidRPr="00931C62">
        <w:rPr>
          <w:rFonts w:ascii="Times New Roman" w:eastAsia="Times New Roman" w:hAnsi="Times New Roman" w:cs="Times New Roman"/>
          <w:sz w:val="24"/>
          <w:szCs w:val="24"/>
          <w:lang w:val="lv-LV"/>
        </w:rPr>
        <w:t xml:space="preserve"> izvēlējās īstenot </w:t>
      </w:r>
      <w:proofErr w:type="spellStart"/>
      <w:r w:rsidR="00AF6E42" w:rsidRPr="00931C62">
        <w:rPr>
          <w:rFonts w:ascii="Times New Roman" w:eastAsia="Times New Roman" w:hAnsi="Times New Roman" w:cs="Times New Roman"/>
          <w:sz w:val="24"/>
          <w:szCs w:val="24"/>
          <w:lang w:val="lv-LV"/>
        </w:rPr>
        <w:t>mikroģenerācijas</w:t>
      </w:r>
      <w:proofErr w:type="spellEnd"/>
      <w:r w:rsidR="00AF6E42" w:rsidRPr="00931C62">
        <w:rPr>
          <w:rFonts w:ascii="Times New Roman" w:eastAsia="Times New Roman" w:hAnsi="Times New Roman" w:cs="Times New Roman"/>
          <w:sz w:val="24"/>
          <w:szCs w:val="24"/>
          <w:lang w:val="lv-LV"/>
        </w:rPr>
        <w:t xml:space="preserve"> pasākumus, uzstādot saules paneļus, savukārt 35%</w:t>
      </w:r>
      <w:r w:rsidR="009138BA">
        <w:rPr>
          <w:rFonts w:ascii="Times New Roman" w:eastAsia="Times New Roman" w:hAnsi="Times New Roman" w:cs="Times New Roman"/>
          <w:sz w:val="24"/>
          <w:szCs w:val="24"/>
          <w:lang w:val="lv-LV"/>
        </w:rPr>
        <w:t xml:space="preserve"> </w:t>
      </w:r>
      <w:r w:rsidR="00AF6E42" w:rsidRPr="00931C62">
        <w:rPr>
          <w:rFonts w:ascii="Times New Roman" w:eastAsia="Times New Roman" w:hAnsi="Times New Roman" w:cs="Times New Roman"/>
          <w:sz w:val="24"/>
          <w:szCs w:val="24"/>
          <w:lang w:val="lv-LV"/>
        </w:rPr>
        <w:t xml:space="preserve">izvēlējās uzlabot privātmājas energoefektivitāti, </w:t>
      </w:r>
      <w:r w:rsidR="00AF6E42">
        <w:rPr>
          <w:rFonts w:ascii="Times New Roman" w:eastAsia="Times New Roman" w:hAnsi="Times New Roman" w:cs="Times New Roman"/>
          <w:sz w:val="24"/>
          <w:szCs w:val="24"/>
          <w:lang w:val="lv-LV"/>
        </w:rPr>
        <w:t>veicot</w:t>
      </w:r>
      <w:r w:rsidR="00AF6E42" w:rsidRPr="00931C62">
        <w:rPr>
          <w:rFonts w:ascii="Times New Roman" w:eastAsia="Times New Roman" w:hAnsi="Times New Roman" w:cs="Times New Roman"/>
          <w:sz w:val="24"/>
          <w:szCs w:val="24"/>
          <w:lang w:val="lv-LV"/>
        </w:rPr>
        <w:t xml:space="preserve"> mājas norobežojošo konstrukciju siltināšan</w:t>
      </w:r>
      <w:r w:rsidR="00AF6E42">
        <w:rPr>
          <w:rFonts w:ascii="Times New Roman" w:eastAsia="Times New Roman" w:hAnsi="Times New Roman" w:cs="Times New Roman"/>
          <w:sz w:val="24"/>
          <w:szCs w:val="24"/>
          <w:lang w:val="lv-LV"/>
        </w:rPr>
        <w:t>u</w:t>
      </w:r>
      <w:r w:rsidR="00AF6E42" w:rsidRPr="00931C62">
        <w:rPr>
          <w:rFonts w:ascii="Times New Roman" w:eastAsia="Times New Roman" w:hAnsi="Times New Roman" w:cs="Times New Roman"/>
          <w:sz w:val="24"/>
          <w:szCs w:val="24"/>
          <w:lang w:val="lv-LV"/>
        </w:rPr>
        <w:t>, logu nomaiņ</w:t>
      </w:r>
      <w:r w:rsidR="00AF6E42">
        <w:rPr>
          <w:rFonts w:ascii="Times New Roman" w:eastAsia="Times New Roman" w:hAnsi="Times New Roman" w:cs="Times New Roman"/>
          <w:sz w:val="24"/>
          <w:szCs w:val="24"/>
          <w:lang w:val="lv-LV"/>
        </w:rPr>
        <w:t>u</w:t>
      </w:r>
      <w:r w:rsidR="00AF6E42" w:rsidRPr="00931C62">
        <w:rPr>
          <w:rFonts w:ascii="Times New Roman" w:eastAsia="Times New Roman" w:hAnsi="Times New Roman" w:cs="Times New Roman"/>
          <w:sz w:val="24"/>
          <w:szCs w:val="24"/>
          <w:lang w:val="lv-LV"/>
        </w:rPr>
        <w:t>, rekuperācijas sistēmu uzstādīšan</w:t>
      </w:r>
      <w:r w:rsidR="00AF6E42">
        <w:rPr>
          <w:rFonts w:ascii="Times New Roman" w:eastAsia="Times New Roman" w:hAnsi="Times New Roman" w:cs="Times New Roman"/>
          <w:sz w:val="24"/>
          <w:szCs w:val="24"/>
          <w:lang w:val="lv-LV"/>
        </w:rPr>
        <w:t>u</w:t>
      </w:r>
      <w:r w:rsidR="00AF6E42" w:rsidRPr="00931C62">
        <w:rPr>
          <w:rFonts w:ascii="Times New Roman" w:eastAsia="Times New Roman" w:hAnsi="Times New Roman" w:cs="Times New Roman"/>
          <w:sz w:val="24"/>
          <w:szCs w:val="24"/>
          <w:lang w:val="lv-LV"/>
        </w:rPr>
        <w:t xml:space="preserve"> u.c. Gandrīz pusē no privātmājām, kurās veikti energoefektivitātes paaugstināšanas pasākumi, sasniegts 30 – 50% siltumenerģijas patēriņa ietaupījums, turklāt 65 privātmāj</w:t>
      </w:r>
      <w:r w:rsidR="00AF6E42">
        <w:rPr>
          <w:rFonts w:ascii="Times New Roman" w:eastAsia="Times New Roman" w:hAnsi="Times New Roman" w:cs="Times New Roman"/>
          <w:sz w:val="24"/>
          <w:szCs w:val="24"/>
          <w:lang w:val="lv-LV"/>
        </w:rPr>
        <w:t>u</w:t>
      </w:r>
      <w:r w:rsidR="00AF6E42" w:rsidRPr="00931C62">
        <w:rPr>
          <w:rFonts w:ascii="Times New Roman" w:eastAsia="Times New Roman" w:hAnsi="Times New Roman" w:cs="Times New Roman"/>
          <w:sz w:val="24"/>
          <w:szCs w:val="24"/>
          <w:lang w:val="lv-LV"/>
        </w:rPr>
        <w:t xml:space="preserve"> tas bijis pat virs 51%. Programmas ietvaros lielākajā daļā projekt</w:t>
      </w:r>
      <w:r w:rsidR="00AF6E42">
        <w:rPr>
          <w:rFonts w:ascii="Times New Roman" w:eastAsia="Times New Roman" w:hAnsi="Times New Roman" w:cs="Times New Roman"/>
          <w:sz w:val="24"/>
          <w:szCs w:val="24"/>
          <w:lang w:val="lv-LV"/>
        </w:rPr>
        <w:t>u</w:t>
      </w:r>
      <w:r w:rsidR="00AF6E42" w:rsidRPr="00931C62">
        <w:rPr>
          <w:rFonts w:ascii="Times New Roman" w:eastAsia="Times New Roman" w:hAnsi="Times New Roman" w:cs="Times New Roman"/>
          <w:sz w:val="24"/>
          <w:szCs w:val="24"/>
          <w:lang w:val="lv-LV"/>
        </w:rPr>
        <w:t xml:space="preserve"> uzstādīti saules paneļi ar lielāko invertora iestatīto jaudu, kas ir no </w:t>
      </w:r>
      <w:r w:rsidR="00AF6E42" w:rsidRPr="00FB63BE">
        <w:rPr>
          <w:rFonts w:ascii="Times New Roman" w:eastAsia="Times New Roman" w:hAnsi="Times New Roman" w:cs="Times New Roman"/>
          <w:sz w:val="24"/>
          <w:szCs w:val="24"/>
          <w:lang w:val="lv-LV"/>
        </w:rPr>
        <w:t xml:space="preserve">10 līdz 11.1 </w:t>
      </w:r>
      <w:proofErr w:type="spellStart"/>
      <w:r w:rsidR="00AF6E42" w:rsidRPr="00FB63BE">
        <w:rPr>
          <w:rFonts w:ascii="Times New Roman" w:eastAsia="Times New Roman" w:hAnsi="Times New Roman" w:cs="Times New Roman"/>
          <w:sz w:val="24"/>
          <w:szCs w:val="24"/>
          <w:lang w:val="lv-LV"/>
        </w:rPr>
        <w:t>kW</w:t>
      </w:r>
      <w:proofErr w:type="spellEnd"/>
      <w:r w:rsidR="00AF6E42" w:rsidRPr="00FB63BE">
        <w:rPr>
          <w:rFonts w:ascii="Times New Roman" w:eastAsia="Times New Roman" w:hAnsi="Times New Roman" w:cs="Times New Roman"/>
          <w:sz w:val="24"/>
          <w:szCs w:val="24"/>
          <w:lang w:val="lv-LV"/>
        </w:rPr>
        <w:t>. Uz 2024.</w:t>
      </w:r>
      <w:r w:rsidR="00AF6E42">
        <w:rPr>
          <w:rFonts w:ascii="Times New Roman" w:eastAsia="Times New Roman" w:hAnsi="Times New Roman" w:cs="Times New Roman"/>
          <w:sz w:val="24"/>
          <w:szCs w:val="24"/>
          <w:lang w:val="lv-LV"/>
        </w:rPr>
        <w:t xml:space="preserve"> gada pirmo ceturksni k</w:t>
      </w:r>
      <w:r w:rsidR="00AF6E42" w:rsidRPr="00584046">
        <w:rPr>
          <w:rFonts w:ascii="Times New Roman" w:eastAsia="Times New Roman" w:hAnsi="Times New Roman" w:cs="Times New Roman"/>
          <w:sz w:val="24"/>
          <w:szCs w:val="24"/>
          <w:lang w:val="lv-LV"/>
        </w:rPr>
        <w:t>opumā atbalsta programmā "Privātmāju energoefektivitāte" finansējums ir rezervēts 1185 pieteikumiem, tiek veikts darbs pie pieteikumu izvērtēšanas, apstiprināšanas.</w:t>
      </w:r>
    </w:p>
    <w:p w14:paraId="5791D393" w14:textId="20B6669B" w:rsidR="00AF6E42" w:rsidRPr="00C26E4B" w:rsidRDefault="00512068" w:rsidP="00AF6E42">
      <w:pPr>
        <w:spacing w:after="0" w:line="240" w:lineRule="auto"/>
        <w:ind w:firstLine="709"/>
        <w:jc w:val="both"/>
        <w:rPr>
          <w:rFonts w:ascii="Times New Roman" w:eastAsia="Times New Roman" w:hAnsi="Times New Roman" w:cs="Times New Roman"/>
          <w:sz w:val="24"/>
          <w:szCs w:val="24"/>
          <w:highlight w:val="yellow"/>
          <w:lang w:val="lv-LV"/>
        </w:rPr>
      </w:pPr>
      <w:r>
        <w:rPr>
          <w:rFonts w:ascii="Times New Roman" w:eastAsia="Times New Roman" w:hAnsi="Times New Roman" w:cs="Times New Roman"/>
          <w:sz w:val="24"/>
          <w:szCs w:val="24"/>
          <w:lang w:val="lv-LV"/>
        </w:rPr>
        <w:t xml:space="preserve">[5] </w:t>
      </w:r>
      <w:r w:rsidR="00DA6948">
        <w:rPr>
          <w:rFonts w:ascii="Times New Roman" w:eastAsia="Times New Roman" w:hAnsi="Times New Roman" w:cs="Times New Roman"/>
          <w:sz w:val="24"/>
          <w:szCs w:val="24"/>
          <w:lang w:val="lv-LV"/>
        </w:rPr>
        <w:t xml:space="preserve">Lai </w:t>
      </w:r>
      <w:r w:rsidR="00DA6948" w:rsidRPr="00DA6948">
        <w:rPr>
          <w:rFonts w:ascii="Times New Roman" w:eastAsia="Times New Roman" w:hAnsi="Times New Roman" w:cs="Times New Roman"/>
          <w:sz w:val="24"/>
          <w:szCs w:val="24"/>
          <w:lang w:val="lv-LV"/>
        </w:rPr>
        <w:t>uzlabot</w:t>
      </w:r>
      <w:r w:rsidR="00DA6948">
        <w:rPr>
          <w:rFonts w:ascii="Times New Roman" w:eastAsia="Times New Roman" w:hAnsi="Times New Roman" w:cs="Times New Roman"/>
          <w:sz w:val="24"/>
          <w:szCs w:val="24"/>
          <w:lang w:val="lv-LV"/>
        </w:rPr>
        <w:t>u</w:t>
      </w:r>
      <w:r w:rsidR="00DA6948" w:rsidRPr="00DA6948">
        <w:rPr>
          <w:rFonts w:ascii="Times New Roman" w:eastAsia="Times New Roman" w:hAnsi="Times New Roman" w:cs="Times New Roman"/>
          <w:sz w:val="24"/>
          <w:szCs w:val="24"/>
          <w:lang w:val="lv-LV"/>
        </w:rPr>
        <w:t xml:space="preserve"> valsts sektora ēku energoefektivitāt</w:t>
      </w:r>
      <w:r w:rsidR="00DA6948">
        <w:rPr>
          <w:rFonts w:ascii="Times New Roman" w:eastAsia="Times New Roman" w:hAnsi="Times New Roman" w:cs="Times New Roman"/>
          <w:sz w:val="24"/>
          <w:szCs w:val="24"/>
          <w:lang w:val="lv-LV"/>
        </w:rPr>
        <w:t>i</w:t>
      </w:r>
      <w:r w:rsidR="00DA6948" w:rsidRPr="00DA6948">
        <w:rPr>
          <w:rFonts w:ascii="Times New Roman" w:eastAsia="Times New Roman" w:hAnsi="Times New Roman" w:cs="Times New Roman"/>
          <w:sz w:val="24"/>
          <w:szCs w:val="24"/>
          <w:lang w:val="lv-LV"/>
        </w:rPr>
        <w:t xml:space="preserve">, tādējādi samazinot ikgadējo kopējās primārās enerģijas patēriņu un sniedzot enerģijas ietaupījumu un </w:t>
      </w:r>
      <w:r w:rsidR="00F81E66" w:rsidRPr="00F81E66">
        <w:rPr>
          <w:rFonts w:ascii="Times New Roman" w:eastAsia="Times New Roman" w:hAnsi="Times New Roman" w:cs="Times New Roman"/>
          <w:sz w:val="24"/>
          <w:szCs w:val="24"/>
          <w:lang w:val="lv-LV"/>
        </w:rPr>
        <w:t xml:space="preserve">siltumnīcefekta gāzu </w:t>
      </w:r>
      <w:r w:rsidR="00F81E66">
        <w:rPr>
          <w:rFonts w:ascii="Times New Roman" w:eastAsia="Times New Roman" w:hAnsi="Times New Roman" w:cs="Times New Roman"/>
          <w:sz w:val="24"/>
          <w:szCs w:val="24"/>
          <w:lang w:val="lv-LV"/>
        </w:rPr>
        <w:t xml:space="preserve">(turpmāk – </w:t>
      </w:r>
      <w:r w:rsidR="00DA6948" w:rsidRPr="00DA6948">
        <w:rPr>
          <w:rFonts w:ascii="Times New Roman" w:eastAsia="Times New Roman" w:hAnsi="Times New Roman" w:cs="Times New Roman"/>
          <w:sz w:val="24"/>
          <w:szCs w:val="24"/>
          <w:lang w:val="lv-LV"/>
        </w:rPr>
        <w:t>SEG</w:t>
      </w:r>
      <w:r w:rsidR="00F81E66">
        <w:rPr>
          <w:rFonts w:ascii="Times New Roman" w:eastAsia="Times New Roman" w:hAnsi="Times New Roman" w:cs="Times New Roman"/>
          <w:sz w:val="24"/>
          <w:szCs w:val="24"/>
          <w:lang w:val="lv-LV"/>
        </w:rPr>
        <w:t>)</w:t>
      </w:r>
      <w:r w:rsidR="00DA6948" w:rsidRPr="00DA6948">
        <w:rPr>
          <w:rFonts w:ascii="Times New Roman" w:eastAsia="Times New Roman" w:hAnsi="Times New Roman" w:cs="Times New Roman"/>
          <w:sz w:val="24"/>
          <w:szCs w:val="24"/>
          <w:lang w:val="lv-LV"/>
        </w:rPr>
        <w:t xml:space="preserve"> emisiju samazinājumu</w:t>
      </w:r>
      <w:r w:rsidR="00F3540F">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00AF6E42" w:rsidRPr="00931C62">
        <w:rPr>
          <w:rFonts w:ascii="Times New Roman" w:eastAsia="Times New Roman" w:hAnsi="Times New Roman" w:cs="Times New Roman"/>
          <w:sz w:val="24"/>
          <w:szCs w:val="24"/>
          <w:lang w:val="lv-LV"/>
        </w:rPr>
        <w:t>2023.</w:t>
      </w:r>
      <w:r w:rsidR="00716039">
        <w:rPr>
          <w:rFonts w:ascii="Times New Roman" w:eastAsia="Times New Roman" w:hAnsi="Times New Roman" w:cs="Times New Roman"/>
          <w:sz w:val="24"/>
          <w:szCs w:val="24"/>
          <w:lang w:val="lv-LV"/>
        </w:rPr>
        <w:t xml:space="preserve"> </w:t>
      </w:r>
      <w:r w:rsidR="00AF6E42" w:rsidRPr="00931C62">
        <w:rPr>
          <w:rFonts w:ascii="Times New Roman" w:eastAsia="Times New Roman" w:hAnsi="Times New Roman" w:cs="Times New Roman"/>
          <w:sz w:val="24"/>
          <w:szCs w:val="24"/>
          <w:lang w:val="lv-LV"/>
        </w:rPr>
        <w:t xml:space="preserve">gadā uzsākta AF 1.2.1.4.i. investīcijas </w:t>
      </w:r>
      <w:r w:rsidR="00AF6E42" w:rsidRPr="00907658">
        <w:rPr>
          <w:rFonts w:ascii="Times New Roman" w:eastAsia="Times New Roman" w:hAnsi="Times New Roman" w:cs="Times New Roman"/>
          <w:b/>
          <w:bCs/>
          <w:sz w:val="24"/>
          <w:szCs w:val="24"/>
          <w:lang w:val="lv-LV"/>
        </w:rPr>
        <w:t>"Energoefektivitātes uzlabošana valsts sektora ēkās, t. sk. vēsturiskajās ēkās"</w:t>
      </w:r>
      <w:r w:rsidR="00AF6E42" w:rsidRPr="00931C62">
        <w:rPr>
          <w:rFonts w:ascii="Times New Roman" w:eastAsia="Times New Roman" w:hAnsi="Times New Roman" w:cs="Times New Roman"/>
          <w:sz w:val="24"/>
          <w:szCs w:val="24"/>
          <w:lang w:val="lv-LV"/>
        </w:rPr>
        <w:t xml:space="preserve"> īstenošana, kuras ietvaros līdz 31.12.2023. izvērtēti visi 9 pieteikumi un </w:t>
      </w:r>
      <w:r w:rsidR="004E7A3C" w:rsidRPr="000516D4">
        <w:rPr>
          <w:rFonts w:ascii="Times New Roman" w:eastAsia="Times New Roman" w:hAnsi="Times New Roman" w:cs="Times New Roman"/>
          <w:sz w:val="24"/>
          <w:szCs w:val="24"/>
          <w:lang w:val="lv-LV"/>
        </w:rPr>
        <w:t>Centrālā finanšu un līgumu aģentūra</w:t>
      </w:r>
      <w:r w:rsidR="004E7A3C" w:rsidRPr="00931C62" w:rsidDel="004E7A3C">
        <w:rPr>
          <w:rFonts w:ascii="Times New Roman" w:eastAsia="Times New Roman" w:hAnsi="Times New Roman" w:cs="Times New Roman"/>
          <w:sz w:val="24"/>
          <w:szCs w:val="24"/>
          <w:lang w:val="lv-LV"/>
        </w:rPr>
        <w:t xml:space="preserve"> </w:t>
      </w:r>
      <w:r w:rsidR="00735A77">
        <w:rPr>
          <w:rFonts w:ascii="Times New Roman" w:eastAsia="Times New Roman" w:hAnsi="Times New Roman" w:cs="Times New Roman"/>
          <w:sz w:val="24"/>
          <w:szCs w:val="24"/>
          <w:lang w:val="lv-LV"/>
        </w:rPr>
        <w:t xml:space="preserve">uz 31.12.2023. </w:t>
      </w:r>
      <w:r w:rsidR="00AF6E42" w:rsidRPr="00931C62">
        <w:rPr>
          <w:rFonts w:ascii="Times New Roman" w:eastAsia="Times New Roman" w:hAnsi="Times New Roman" w:cs="Times New Roman"/>
          <w:sz w:val="24"/>
          <w:szCs w:val="24"/>
          <w:lang w:val="lv-LV"/>
        </w:rPr>
        <w:t>ir noslē</w:t>
      </w:r>
      <w:r w:rsidR="004E7A3C">
        <w:rPr>
          <w:rFonts w:ascii="Times New Roman" w:eastAsia="Times New Roman" w:hAnsi="Times New Roman" w:cs="Times New Roman"/>
          <w:sz w:val="24"/>
          <w:szCs w:val="24"/>
          <w:lang w:val="lv-LV"/>
        </w:rPr>
        <w:t>gusi</w:t>
      </w:r>
      <w:r w:rsidR="00AF6E42" w:rsidRPr="00931C62">
        <w:rPr>
          <w:rFonts w:ascii="Times New Roman" w:eastAsia="Times New Roman" w:hAnsi="Times New Roman" w:cs="Times New Roman"/>
          <w:sz w:val="24"/>
          <w:szCs w:val="24"/>
          <w:lang w:val="lv-LV"/>
        </w:rPr>
        <w:t xml:space="preserve"> 3 līgumus par 0,47 </w:t>
      </w:r>
      <w:r w:rsidR="00AF6E42">
        <w:rPr>
          <w:rFonts w:ascii="Times New Roman" w:eastAsia="Times New Roman" w:hAnsi="Times New Roman" w:cs="Times New Roman"/>
          <w:sz w:val="24"/>
          <w:szCs w:val="24"/>
          <w:lang w:val="lv-LV"/>
        </w:rPr>
        <w:t>milj.</w:t>
      </w:r>
      <w:r w:rsidR="00AF6E42" w:rsidRPr="00584046">
        <w:rPr>
          <w:rFonts w:ascii="Times New Roman" w:eastAsia="Times New Roman" w:hAnsi="Times New Roman" w:cs="Times New Roman"/>
          <w:i/>
          <w:iCs/>
          <w:sz w:val="24"/>
          <w:szCs w:val="24"/>
          <w:lang w:val="lv-LV"/>
        </w:rPr>
        <w:t xml:space="preserve"> </w:t>
      </w:r>
      <w:proofErr w:type="spellStart"/>
      <w:r w:rsidR="00283CC0">
        <w:rPr>
          <w:rFonts w:ascii="Times New Roman" w:eastAsia="Times New Roman" w:hAnsi="Times New Roman" w:cs="Times New Roman"/>
          <w:i/>
          <w:iCs/>
          <w:sz w:val="24"/>
          <w:szCs w:val="24"/>
          <w:lang w:val="lv-LV"/>
        </w:rPr>
        <w:t>euro</w:t>
      </w:r>
      <w:proofErr w:type="spellEnd"/>
      <w:r w:rsidR="00AF6E42" w:rsidRPr="00931C62">
        <w:rPr>
          <w:rFonts w:ascii="Times New Roman" w:eastAsia="Times New Roman" w:hAnsi="Times New Roman" w:cs="Times New Roman"/>
          <w:sz w:val="24"/>
          <w:szCs w:val="24"/>
          <w:lang w:val="lv-LV"/>
        </w:rPr>
        <w:t>. Sākotnēji līgumi noslēgti 10% apmērā no paredzamās būvdarbu līgumu summas tehniskās dokumentācijas izstrādei.</w:t>
      </w:r>
    </w:p>
    <w:p w14:paraId="106E90C9" w14:textId="3283E272" w:rsidR="00AF6E42" w:rsidRPr="00116921" w:rsidRDefault="00347708" w:rsidP="00AF6E42">
      <w:pPr>
        <w:spacing w:after="0" w:line="240" w:lineRule="auto"/>
        <w:ind w:firstLine="709"/>
        <w:jc w:val="both"/>
        <w:rPr>
          <w:rFonts w:ascii="Times New Roman" w:eastAsia="Times New Roman" w:hAnsi="Times New Roman" w:cs="Times New Roman"/>
          <w:sz w:val="24"/>
          <w:szCs w:val="24"/>
          <w:lang w:val="lv-LV"/>
        </w:rPr>
      </w:pPr>
      <w:r w:rsidRPr="00116921">
        <w:rPr>
          <w:rFonts w:ascii="Times New Roman" w:eastAsia="Times New Roman" w:hAnsi="Times New Roman" w:cs="Times New Roman"/>
          <w:sz w:val="24"/>
          <w:szCs w:val="24"/>
          <w:lang w:val="lv-LV"/>
        </w:rPr>
        <w:t xml:space="preserve">[6] </w:t>
      </w:r>
      <w:r w:rsidR="00AF6E42" w:rsidRPr="00116921">
        <w:rPr>
          <w:rFonts w:ascii="Times New Roman" w:eastAsia="Times New Roman" w:hAnsi="Times New Roman" w:cs="Times New Roman"/>
          <w:sz w:val="24"/>
          <w:szCs w:val="24"/>
          <w:lang w:val="lv-LV"/>
        </w:rPr>
        <w:t>Stiprinot Latvijas enerģētisko neatkarību, viens no būtiskākajiem nosacījumiem ir</w:t>
      </w:r>
      <w:r w:rsidR="00AF6E42" w:rsidRPr="00116921">
        <w:rPr>
          <w:rFonts w:ascii="Times New Roman" w:eastAsia="Times New Roman" w:hAnsi="Times New Roman" w:cs="Times New Roman"/>
          <w:b/>
          <w:sz w:val="24"/>
          <w:szCs w:val="24"/>
          <w:lang w:val="lv-LV"/>
        </w:rPr>
        <w:t xml:space="preserve"> veicināt pāreju no importētās gāzes, uz vietējiem </w:t>
      </w:r>
      <w:proofErr w:type="spellStart"/>
      <w:r w:rsidR="008830CC" w:rsidRPr="00116921">
        <w:rPr>
          <w:rFonts w:ascii="Times New Roman" w:eastAsia="Times New Roman" w:hAnsi="Times New Roman" w:cs="Times New Roman"/>
          <w:b/>
          <w:sz w:val="24"/>
          <w:szCs w:val="24"/>
          <w:lang w:val="lv-LV"/>
        </w:rPr>
        <w:t>atjaun</w:t>
      </w:r>
      <w:r w:rsidR="008830CC">
        <w:rPr>
          <w:rFonts w:ascii="Times New Roman" w:eastAsia="Times New Roman" w:hAnsi="Times New Roman" w:cs="Times New Roman"/>
          <w:b/>
          <w:sz w:val="24"/>
          <w:szCs w:val="24"/>
          <w:lang w:val="lv-LV"/>
        </w:rPr>
        <w:t>īgiem</w:t>
      </w:r>
      <w:proofErr w:type="spellEnd"/>
      <w:r w:rsidR="008830CC" w:rsidRPr="00116921">
        <w:rPr>
          <w:rFonts w:ascii="Times New Roman" w:eastAsia="Times New Roman" w:hAnsi="Times New Roman" w:cs="Times New Roman"/>
          <w:b/>
          <w:sz w:val="24"/>
          <w:szCs w:val="24"/>
          <w:lang w:val="lv-LV"/>
        </w:rPr>
        <w:t xml:space="preserve"> </w:t>
      </w:r>
      <w:r w:rsidR="00AF6E42" w:rsidRPr="00116921">
        <w:rPr>
          <w:rFonts w:ascii="Times New Roman" w:eastAsia="Times New Roman" w:hAnsi="Times New Roman" w:cs="Times New Roman"/>
          <w:b/>
          <w:sz w:val="24"/>
          <w:szCs w:val="24"/>
          <w:lang w:val="lv-LV"/>
        </w:rPr>
        <w:t>energoresursiem</w:t>
      </w:r>
      <w:r w:rsidR="00AF6E42" w:rsidRPr="00116921">
        <w:rPr>
          <w:rFonts w:ascii="Times New Roman" w:eastAsia="Times New Roman" w:hAnsi="Times New Roman" w:cs="Times New Roman"/>
          <w:sz w:val="24"/>
          <w:szCs w:val="24"/>
          <w:lang w:val="lv-LV"/>
        </w:rPr>
        <w:t xml:space="preserve"> (saules, vēja enerģija, </w:t>
      </w:r>
      <w:proofErr w:type="spellStart"/>
      <w:r w:rsidR="00AF6E42" w:rsidRPr="00116921">
        <w:rPr>
          <w:rFonts w:ascii="Times New Roman" w:eastAsia="Times New Roman" w:hAnsi="Times New Roman" w:cs="Times New Roman"/>
          <w:sz w:val="24"/>
          <w:szCs w:val="24"/>
          <w:lang w:val="lv-LV"/>
        </w:rPr>
        <w:t>siltumsūkņi</w:t>
      </w:r>
      <w:proofErr w:type="spellEnd"/>
      <w:r w:rsidR="00AF6E42" w:rsidRPr="00116921">
        <w:rPr>
          <w:rFonts w:ascii="Times New Roman" w:eastAsia="Times New Roman" w:hAnsi="Times New Roman" w:cs="Times New Roman"/>
          <w:sz w:val="24"/>
          <w:szCs w:val="24"/>
          <w:lang w:val="lv-LV"/>
        </w:rPr>
        <w:t xml:space="preserve"> u.c.) pašvaldību siltumapgādē</w:t>
      </w:r>
      <w:r w:rsidR="00AF6E42" w:rsidRPr="00116921">
        <w:rPr>
          <w:lang w:val="lv-LV"/>
        </w:rPr>
        <w:t xml:space="preserve"> </w:t>
      </w:r>
      <w:r w:rsidR="00AF6E42" w:rsidRPr="00116921">
        <w:rPr>
          <w:rFonts w:ascii="Times New Roman" w:eastAsia="Times New Roman" w:hAnsi="Times New Roman" w:cs="Times New Roman"/>
          <w:sz w:val="24"/>
          <w:szCs w:val="24"/>
          <w:lang w:val="lv-LV"/>
        </w:rPr>
        <w:t xml:space="preserve">un elektroapgādē. 2023. gada 19. decembrī apstiprināti </w:t>
      </w:r>
      <w:r w:rsidR="00DA5713" w:rsidRPr="00116921">
        <w:rPr>
          <w:rFonts w:ascii="Times New Roman" w:eastAsia="Times New Roman" w:hAnsi="Times New Roman" w:cs="Times New Roman"/>
          <w:sz w:val="24"/>
          <w:szCs w:val="24"/>
          <w:lang w:val="lv-LV"/>
        </w:rPr>
        <w:t>MK</w:t>
      </w:r>
      <w:r w:rsidR="00616744">
        <w:rPr>
          <w:rFonts w:ascii="Times New Roman" w:eastAsia="Times New Roman" w:hAnsi="Times New Roman" w:cs="Times New Roman"/>
          <w:sz w:val="24"/>
          <w:szCs w:val="24"/>
          <w:lang w:val="lv-LV"/>
        </w:rPr>
        <w:t xml:space="preserve"> </w:t>
      </w:r>
      <w:r w:rsidR="00AF6E42" w:rsidRPr="00116921">
        <w:rPr>
          <w:rFonts w:ascii="Times New Roman" w:eastAsia="Times New Roman" w:hAnsi="Times New Roman" w:cs="Times New Roman"/>
          <w:sz w:val="24"/>
          <w:szCs w:val="24"/>
          <w:lang w:val="lv-LV"/>
        </w:rPr>
        <w:t xml:space="preserve">noteikumi Nr. 821 "Noteikumi par atļaujām jaunas elektroenerģijas ražošanas iekārtas ieviešanai vai elektroenerģijas ražošanas jaudas palielināšanai", ar kuriem tiek ieviesta </w:t>
      </w:r>
      <w:proofErr w:type="spellStart"/>
      <w:r w:rsidR="00AF6E42" w:rsidRPr="00116921">
        <w:rPr>
          <w:rFonts w:ascii="Times New Roman" w:eastAsia="Times New Roman" w:hAnsi="Times New Roman" w:cs="Times New Roman"/>
          <w:sz w:val="24"/>
          <w:szCs w:val="24"/>
          <w:lang w:val="lv-LV"/>
        </w:rPr>
        <w:t>hibrīdatļaujas</w:t>
      </w:r>
      <w:proofErr w:type="spellEnd"/>
      <w:r w:rsidR="00AF6E42" w:rsidRPr="00116921">
        <w:rPr>
          <w:rFonts w:ascii="Times New Roman" w:eastAsia="Times New Roman" w:hAnsi="Times New Roman" w:cs="Times New Roman"/>
          <w:sz w:val="24"/>
          <w:szCs w:val="24"/>
          <w:lang w:val="lv-LV"/>
        </w:rPr>
        <w:t xml:space="preserve"> koncepcija, atļaujot vienā </w:t>
      </w:r>
      <w:proofErr w:type="spellStart"/>
      <w:r w:rsidR="00AF6E42" w:rsidRPr="00116921">
        <w:rPr>
          <w:rFonts w:ascii="Times New Roman" w:eastAsia="Times New Roman" w:hAnsi="Times New Roman" w:cs="Times New Roman"/>
          <w:sz w:val="24"/>
          <w:szCs w:val="24"/>
          <w:lang w:val="lv-LV"/>
        </w:rPr>
        <w:t>pieslēgumā</w:t>
      </w:r>
      <w:proofErr w:type="spellEnd"/>
      <w:r w:rsidR="00AF6E42" w:rsidRPr="00116921">
        <w:rPr>
          <w:rFonts w:ascii="Times New Roman" w:eastAsia="Times New Roman" w:hAnsi="Times New Roman" w:cs="Times New Roman"/>
          <w:sz w:val="24"/>
          <w:szCs w:val="24"/>
          <w:lang w:val="lv-LV"/>
        </w:rPr>
        <w:t xml:space="preserve"> ierīkot vairākus savstarpēji savietojamus elektroenerģijas ražošanas iekārtu veidus</w:t>
      </w:r>
      <w:r w:rsidR="00CE6299" w:rsidRPr="00116921">
        <w:rPr>
          <w:rFonts w:ascii="Times New Roman" w:eastAsia="Times New Roman" w:hAnsi="Times New Roman" w:cs="Times New Roman"/>
          <w:sz w:val="24"/>
          <w:szCs w:val="24"/>
          <w:lang w:val="lv-LV"/>
        </w:rPr>
        <w:t>.</w:t>
      </w:r>
      <w:r w:rsidR="009F6FB0" w:rsidRPr="00116921">
        <w:rPr>
          <w:rFonts w:ascii="Times New Roman" w:eastAsia="Times New Roman" w:hAnsi="Times New Roman" w:cs="Times New Roman"/>
          <w:sz w:val="24"/>
          <w:szCs w:val="24"/>
          <w:lang w:val="lv-LV"/>
        </w:rPr>
        <w:t xml:space="preserve"> </w:t>
      </w:r>
    </w:p>
    <w:p w14:paraId="4ED07317" w14:textId="0429A6C6" w:rsidR="00AF6E42" w:rsidRPr="00FB63BE" w:rsidRDefault="008E0C7C" w:rsidP="000608CE">
      <w:pPr>
        <w:spacing w:after="0" w:line="240" w:lineRule="auto"/>
        <w:ind w:firstLine="709"/>
        <w:jc w:val="both"/>
        <w:rPr>
          <w:rFonts w:ascii="Times New Roman" w:eastAsia="Times New Roman" w:hAnsi="Times New Roman" w:cs="Times New Roman"/>
          <w:sz w:val="24"/>
          <w:szCs w:val="24"/>
          <w:highlight w:val="yellow"/>
          <w:lang w:val="lv-LV"/>
        </w:rPr>
      </w:pPr>
      <w:r>
        <w:rPr>
          <w:rFonts w:ascii="Times New Roman" w:eastAsia="Times New Roman" w:hAnsi="Times New Roman" w:cs="Times New Roman"/>
          <w:sz w:val="24"/>
          <w:szCs w:val="24"/>
          <w:lang w:val="lv-LV"/>
        </w:rPr>
        <w:t xml:space="preserve">[7] </w:t>
      </w:r>
      <w:r w:rsidR="00AF6E42">
        <w:rPr>
          <w:rFonts w:ascii="Times New Roman" w:eastAsia="Times New Roman" w:hAnsi="Times New Roman" w:cs="Times New Roman"/>
          <w:sz w:val="24"/>
          <w:szCs w:val="24"/>
          <w:lang w:val="lv-LV"/>
        </w:rPr>
        <w:t>2024. gadā u</w:t>
      </w:r>
      <w:r w:rsidR="00AF6E42" w:rsidRPr="00FB63BE">
        <w:rPr>
          <w:rFonts w:ascii="Times New Roman" w:eastAsia="Times New Roman" w:hAnsi="Times New Roman" w:cs="Times New Roman"/>
          <w:sz w:val="24"/>
          <w:szCs w:val="24"/>
          <w:lang w:val="lv-LV"/>
        </w:rPr>
        <w:t xml:space="preserve">zsākts darbs pie </w:t>
      </w:r>
      <w:r w:rsidR="00AF6E42">
        <w:rPr>
          <w:rFonts w:ascii="Times New Roman" w:eastAsia="Times New Roman" w:hAnsi="Times New Roman" w:cs="Times New Roman"/>
          <w:sz w:val="24"/>
          <w:szCs w:val="24"/>
          <w:lang w:val="lv-LV"/>
        </w:rPr>
        <w:t>MK</w:t>
      </w:r>
      <w:r w:rsidR="00AF6E42" w:rsidRPr="00FB63BE">
        <w:rPr>
          <w:rFonts w:ascii="Times New Roman" w:eastAsia="Times New Roman" w:hAnsi="Times New Roman" w:cs="Times New Roman"/>
          <w:sz w:val="24"/>
          <w:szCs w:val="24"/>
          <w:lang w:val="lv-LV"/>
        </w:rPr>
        <w:t xml:space="preserve"> noteikumu projekta sagatavošanas par </w:t>
      </w:r>
      <w:r w:rsidR="00AE05BA">
        <w:rPr>
          <w:rFonts w:ascii="Times New Roman" w:eastAsia="Times New Roman" w:hAnsi="Times New Roman" w:cs="Times New Roman"/>
          <w:sz w:val="24"/>
          <w:szCs w:val="24"/>
          <w:lang w:val="lv-LV"/>
        </w:rPr>
        <w:t>Eiro</w:t>
      </w:r>
      <w:r w:rsidR="00AF6E42" w:rsidRPr="00FB63BE">
        <w:rPr>
          <w:rFonts w:ascii="Times New Roman" w:eastAsia="Times New Roman" w:hAnsi="Times New Roman" w:cs="Times New Roman"/>
          <w:sz w:val="24"/>
          <w:szCs w:val="24"/>
          <w:lang w:val="lv-LV"/>
        </w:rPr>
        <w:t>pas Savienības kohēzijas politikas programmas 2021.</w:t>
      </w:r>
      <w:r w:rsidR="00DC7E4E">
        <w:rPr>
          <w:rFonts w:ascii="Times New Roman" w:eastAsia="Times New Roman" w:hAnsi="Times New Roman" w:cs="Times New Roman"/>
          <w:sz w:val="24"/>
          <w:szCs w:val="24"/>
          <w:lang w:val="lv-LV"/>
        </w:rPr>
        <w:t xml:space="preserve"> </w:t>
      </w:r>
      <w:r w:rsidR="00AF6E42" w:rsidRPr="00FB63BE">
        <w:rPr>
          <w:rFonts w:ascii="Times New Roman" w:eastAsia="Times New Roman" w:hAnsi="Times New Roman" w:cs="Times New Roman"/>
          <w:sz w:val="24"/>
          <w:szCs w:val="24"/>
          <w:lang w:val="lv-LV"/>
        </w:rPr>
        <w:t>–</w:t>
      </w:r>
      <w:r w:rsidR="00DC7E4E">
        <w:rPr>
          <w:rFonts w:ascii="Times New Roman" w:eastAsia="Times New Roman" w:hAnsi="Times New Roman" w:cs="Times New Roman"/>
          <w:sz w:val="24"/>
          <w:szCs w:val="24"/>
          <w:lang w:val="lv-LV"/>
        </w:rPr>
        <w:t xml:space="preserve"> </w:t>
      </w:r>
      <w:r w:rsidR="00AF6E42" w:rsidRPr="00FB63BE">
        <w:rPr>
          <w:rFonts w:ascii="Times New Roman" w:eastAsia="Times New Roman" w:hAnsi="Times New Roman" w:cs="Times New Roman"/>
          <w:sz w:val="24"/>
          <w:szCs w:val="24"/>
          <w:lang w:val="lv-LV"/>
        </w:rPr>
        <w:t xml:space="preserve">2027. gadam 2.1.2. specifiskā atbalsta mērķi </w:t>
      </w:r>
      <w:r w:rsidR="00AF6E42" w:rsidRPr="00FB63BE">
        <w:rPr>
          <w:rFonts w:ascii="Times New Roman" w:eastAsia="Times New Roman" w:hAnsi="Times New Roman" w:cs="Times New Roman"/>
          <w:b/>
          <w:bCs/>
          <w:sz w:val="24"/>
          <w:szCs w:val="24"/>
          <w:lang w:val="lv-LV"/>
        </w:rPr>
        <w:t>"</w:t>
      </w:r>
      <w:proofErr w:type="spellStart"/>
      <w:r w:rsidR="008830CC" w:rsidRPr="00FB63BE">
        <w:rPr>
          <w:rFonts w:ascii="Times New Roman" w:eastAsia="Times New Roman" w:hAnsi="Times New Roman" w:cs="Times New Roman"/>
          <w:b/>
          <w:bCs/>
          <w:sz w:val="24"/>
          <w:szCs w:val="24"/>
          <w:lang w:val="lv-LV"/>
        </w:rPr>
        <w:t>Atjaun</w:t>
      </w:r>
      <w:r w:rsidR="008830CC">
        <w:rPr>
          <w:rFonts w:ascii="Times New Roman" w:eastAsia="Times New Roman" w:hAnsi="Times New Roman" w:cs="Times New Roman"/>
          <w:b/>
          <w:bCs/>
          <w:sz w:val="24"/>
          <w:szCs w:val="24"/>
          <w:lang w:val="lv-LV"/>
        </w:rPr>
        <w:t>īgo</w:t>
      </w:r>
      <w:proofErr w:type="spellEnd"/>
      <w:r w:rsidR="008830CC" w:rsidRPr="00FB63BE">
        <w:rPr>
          <w:rFonts w:ascii="Times New Roman" w:eastAsia="Times New Roman" w:hAnsi="Times New Roman" w:cs="Times New Roman"/>
          <w:b/>
          <w:bCs/>
          <w:sz w:val="24"/>
          <w:szCs w:val="24"/>
          <w:lang w:val="lv-LV"/>
        </w:rPr>
        <w:t xml:space="preserve"> </w:t>
      </w:r>
      <w:r w:rsidR="00AF6E42" w:rsidRPr="00FB63BE">
        <w:rPr>
          <w:rFonts w:ascii="Times New Roman" w:eastAsia="Times New Roman" w:hAnsi="Times New Roman" w:cs="Times New Roman"/>
          <w:b/>
          <w:bCs/>
          <w:sz w:val="24"/>
          <w:szCs w:val="24"/>
          <w:lang w:val="lv-LV"/>
        </w:rPr>
        <w:t xml:space="preserve">energoresursu enerģijas veicināšana - </w:t>
      </w:r>
      <w:proofErr w:type="spellStart"/>
      <w:r w:rsidR="00AF6E42" w:rsidRPr="00FB63BE">
        <w:rPr>
          <w:rFonts w:ascii="Times New Roman" w:eastAsia="Times New Roman" w:hAnsi="Times New Roman" w:cs="Times New Roman"/>
          <w:b/>
          <w:bCs/>
          <w:sz w:val="24"/>
          <w:szCs w:val="24"/>
          <w:lang w:val="lv-LV"/>
        </w:rPr>
        <w:t>biometāns</w:t>
      </w:r>
      <w:proofErr w:type="spellEnd"/>
      <w:r w:rsidR="00AF6E42" w:rsidRPr="00FB63BE">
        <w:rPr>
          <w:rFonts w:ascii="Times New Roman" w:eastAsia="Times New Roman" w:hAnsi="Times New Roman" w:cs="Times New Roman"/>
          <w:b/>
          <w:bCs/>
          <w:sz w:val="24"/>
          <w:szCs w:val="24"/>
          <w:lang w:val="lv-LV"/>
        </w:rPr>
        <w:t>".</w:t>
      </w:r>
      <w:r w:rsidR="00AF6E42" w:rsidRPr="00FB63BE">
        <w:rPr>
          <w:rFonts w:ascii="Times New Roman" w:eastAsia="Times New Roman" w:hAnsi="Times New Roman" w:cs="Times New Roman"/>
          <w:sz w:val="24"/>
          <w:szCs w:val="24"/>
          <w:lang w:val="lv-LV"/>
        </w:rPr>
        <w:t xml:space="preserve"> Konkursa mērķis ir </w:t>
      </w:r>
      <w:proofErr w:type="spellStart"/>
      <w:r w:rsidR="00AF6E42" w:rsidRPr="00FB63BE">
        <w:rPr>
          <w:rFonts w:ascii="Times New Roman" w:eastAsia="Times New Roman" w:hAnsi="Times New Roman" w:cs="Times New Roman"/>
          <w:sz w:val="24"/>
          <w:szCs w:val="24"/>
          <w:lang w:val="lv-LV"/>
        </w:rPr>
        <w:t>atjaunīgo</w:t>
      </w:r>
      <w:proofErr w:type="spellEnd"/>
      <w:r w:rsidR="00AF6E42" w:rsidRPr="00FB63BE">
        <w:rPr>
          <w:rFonts w:ascii="Times New Roman" w:eastAsia="Times New Roman" w:hAnsi="Times New Roman" w:cs="Times New Roman"/>
          <w:sz w:val="24"/>
          <w:szCs w:val="24"/>
          <w:lang w:val="lv-LV"/>
        </w:rPr>
        <w:t xml:space="preserve"> energoresursu enerģijas veicināšana Latvijā. Kā atbalstāmās aktivitātes paredzēts noteikt </w:t>
      </w:r>
      <w:proofErr w:type="spellStart"/>
      <w:r w:rsidR="00AF6E42" w:rsidRPr="00FB63BE">
        <w:rPr>
          <w:rFonts w:ascii="Times New Roman" w:eastAsia="Times New Roman" w:hAnsi="Times New Roman" w:cs="Times New Roman"/>
          <w:sz w:val="24"/>
          <w:szCs w:val="24"/>
          <w:lang w:val="lv-LV"/>
        </w:rPr>
        <w:t>biometāna</w:t>
      </w:r>
      <w:proofErr w:type="spellEnd"/>
      <w:r w:rsidR="00AF6E42" w:rsidRPr="00FB63BE">
        <w:rPr>
          <w:rFonts w:ascii="Times New Roman" w:eastAsia="Times New Roman" w:hAnsi="Times New Roman" w:cs="Times New Roman"/>
          <w:sz w:val="24"/>
          <w:szCs w:val="24"/>
          <w:lang w:val="lv-LV"/>
        </w:rPr>
        <w:t xml:space="preserve"> ražošanas iekārtu iegādi un uzstādīšanu, </w:t>
      </w:r>
      <w:proofErr w:type="spellStart"/>
      <w:r w:rsidR="00AF6E42" w:rsidRPr="00FB63BE">
        <w:rPr>
          <w:rFonts w:ascii="Times New Roman" w:eastAsia="Times New Roman" w:hAnsi="Times New Roman" w:cs="Times New Roman"/>
          <w:sz w:val="24"/>
          <w:szCs w:val="24"/>
          <w:lang w:val="lv-LV"/>
        </w:rPr>
        <w:t>biometāna</w:t>
      </w:r>
      <w:proofErr w:type="spellEnd"/>
      <w:r w:rsidR="00AF6E42" w:rsidRPr="00FB63BE">
        <w:rPr>
          <w:rFonts w:ascii="Times New Roman" w:eastAsia="Times New Roman" w:hAnsi="Times New Roman" w:cs="Times New Roman"/>
          <w:sz w:val="24"/>
          <w:szCs w:val="24"/>
          <w:lang w:val="lv-LV"/>
        </w:rPr>
        <w:t xml:space="preserve"> izmantošanai nepieciešamās infrastruktūras izveidi, t. sk. </w:t>
      </w:r>
      <w:proofErr w:type="spellStart"/>
      <w:r w:rsidR="00AF6E42" w:rsidRPr="00FB63BE">
        <w:rPr>
          <w:rFonts w:ascii="Times New Roman" w:eastAsia="Times New Roman" w:hAnsi="Times New Roman" w:cs="Times New Roman"/>
          <w:sz w:val="24"/>
          <w:szCs w:val="24"/>
          <w:lang w:val="lv-LV"/>
        </w:rPr>
        <w:t>biometāna</w:t>
      </w:r>
      <w:proofErr w:type="spellEnd"/>
      <w:r w:rsidR="00AF6E42" w:rsidRPr="00FB63BE">
        <w:rPr>
          <w:rFonts w:ascii="Times New Roman" w:eastAsia="Times New Roman" w:hAnsi="Times New Roman" w:cs="Times New Roman"/>
          <w:sz w:val="24"/>
          <w:szCs w:val="24"/>
          <w:lang w:val="lv-LV"/>
        </w:rPr>
        <w:t xml:space="preserve"> </w:t>
      </w:r>
      <w:proofErr w:type="spellStart"/>
      <w:r w:rsidR="00AF6E42" w:rsidRPr="00FB63BE">
        <w:rPr>
          <w:rFonts w:ascii="Times New Roman" w:eastAsia="Times New Roman" w:hAnsi="Times New Roman" w:cs="Times New Roman"/>
          <w:sz w:val="24"/>
          <w:szCs w:val="24"/>
          <w:lang w:val="lv-LV"/>
        </w:rPr>
        <w:t>pieslēguma</w:t>
      </w:r>
      <w:proofErr w:type="spellEnd"/>
      <w:r w:rsidR="00AF6E42" w:rsidRPr="00FB63BE">
        <w:rPr>
          <w:rFonts w:ascii="Times New Roman" w:eastAsia="Times New Roman" w:hAnsi="Times New Roman" w:cs="Times New Roman"/>
          <w:sz w:val="24"/>
          <w:szCs w:val="24"/>
          <w:lang w:val="lv-LV"/>
        </w:rPr>
        <w:t xml:space="preserve"> maģistrālajai dabasgāzes pārvades un sadales sistēmai būvniecību vai modernizāciju, </w:t>
      </w:r>
      <w:r w:rsidR="00AF6E42">
        <w:rPr>
          <w:rFonts w:ascii="Times New Roman" w:eastAsia="Times New Roman" w:hAnsi="Times New Roman" w:cs="Times New Roman"/>
          <w:sz w:val="24"/>
          <w:szCs w:val="24"/>
          <w:lang w:val="lv-LV"/>
        </w:rPr>
        <w:t xml:space="preserve">kā arī </w:t>
      </w:r>
      <w:r w:rsidR="00AF6E42" w:rsidRPr="00FB63BE">
        <w:rPr>
          <w:rFonts w:ascii="Times New Roman" w:eastAsia="Times New Roman" w:hAnsi="Times New Roman" w:cs="Times New Roman"/>
          <w:sz w:val="24"/>
          <w:szCs w:val="24"/>
          <w:lang w:val="lv-LV"/>
        </w:rPr>
        <w:t xml:space="preserve">ar </w:t>
      </w:r>
      <w:proofErr w:type="spellStart"/>
      <w:r w:rsidR="00AF6E42" w:rsidRPr="00FB63BE">
        <w:rPr>
          <w:rFonts w:ascii="Times New Roman" w:eastAsia="Times New Roman" w:hAnsi="Times New Roman" w:cs="Times New Roman"/>
          <w:sz w:val="24"/>
          <w:szCs w:val="24"/>
          <w:lang w:val="lv-LV"/>
        </w:rPr>
        <w:t>biometānu</w:t>
      </w:r>
      <w:proofErr w:type="spellEnd"/>
      <w:r w:rsidR="00AF6E42" w:rsidRPr="00FB63BE">
        <w:rPr>
          <w:rFonts w:ascii="Times New Roman" w:eastAsia="Times New Roman" w:hAnsi="Times New Roman" w:cs="Times New Roman"/>
          <w:sz w:val="24"/>
          <w:szCs w:val="24"/>
          <w:lang w:val="lv-LV"/>
        </w:rPr>
        <w:t xml:space="preserve"> darbināmu transportlīdzekļu iegādi </w:t>
      </w:r>
      <w:proofErr w:type="spellStart"/>
      <w:r w:rsidR="00AF6E42" w:rsidRPr="00FB63BE">
        <w:rPr>
          <w:rFonts w:ascii="Times New Roman" w:eastAsia="Times New Roman" w:hAnsi="Times New Roman" w:cs="Times New Roman"/>
          <w:sz w:val="24"/>
          <w:szCs w:val="24"/>
          <w:lang w:val="lv-LV"/>
        </w:rPr>
        <w:t>biometāna</w:t>
      </w:r>
      <w:proofErr w:type="spellEnd"/>
      <w:r w:rsidR="00AF6E42" w:rsidRPr="00FB63BE">
        <w:rPr>
          <w:rFonts w:ascii="Times New Roman" w:eastAsia="Times New Roman" w:hAnsi="Times New Roman" w:cs="Times New Roman"/>
          <w:sz w:val="24"/>
          <w:szCs w:val="24"/>
          <w:lang w:val="lv-LV"/>
        </w:rPr>
        <w:t xml:space="preserve"> transportēšanai. 2024. gada 27.februārī apstiprināti grozījumi </w:t>
      </w:r>
      <w:r w:rsidR="00AF6E42">
        <w:rPr>
          <w:rFonts w:ascii="Times New Roman" w:eastAsia="Times New Roman" w:hAnsi="Times New Roman" w:cs="Times New Roman"/>
          <w:sz w:val="24"/>
          <w:szCs w:val="24"/>
          <w:lang w:val="lv-LV"/>
        </w:rPr>
        <w:t>MK</w:t>
      </w:r>
      <w:r w:rsidR="00AF6E42" w:rsidRPr="00FB63BE">
        <w:rPr>
          <w:rFonts w:ascii="Times New Roman" w:eastAsia="Times New Roman" w:hAnsi="Times New Roman" w:cs="Times New Roman"/>
          <w:sz w:val="24"/>
          <w:szCs w:val="24"/>
          <w:lang w:val="lv-LV"/>
        </w:rPr>
        <w:t xml:space="preserve"> 2017. gada 7. februāra noteikumos Nr. 78 "Dabasgāzes tirdzniecības un lietošanas noteikumi" un </w:t>
      </w:r>
      <w:r w:rsidR="00AF6E42">
        <w:rPr>
          <w:rFonts w:ascii="Times New Roman" w:eastAsia="Times New Roman" w:hAnsi="Times New Roman" w:cs="Times New Roman"/>
          <w:sz w:val="24"/>
          <w:szCs w:val="24"/>
          <w:lang w:val="lv-LV"/>
        </w:rPr>
        <w:t>MK</w:t>
      </w:r>
      <w:r w:rsidR="00AF6E42" w:rsidRPr="00FB63BE">
        <w:rPr>
          <w:rFonts w:ascii="Times New Roman" w:eastAsia="Times New Roman" w:hAnsi="Times New Roman" w:cs="Times New Roman"/>
          <w:sz w:val="24"/>
          <w:szCs w:val="24"/>
          <w:lang w:val="lv-LV"/>
        </w:rPr>
        <w:t xml:space="preserve"> 2022. gada 13. septembra noteikumos Nr. 567 "Noteikumi par prasībām </w:t>
      </w:r>
      <w:proofErr w:type="spellStart"/>
      <w:r w:rsidR="00AF6E42" w:rsidRPr="00FB63BE">
        <w:rPr>
          <w:rFonts w:ascii="Times New Roman" w:eastAsia="Times New Roman" w:hAnsi="Times New Roman" w:cs="Times New Roman"/>
          <w:sz w:val="24"/>
          <w:szCs w:val="24"/>
          <w:lang w:val="lv-LV"/>
        </w:rPr>
        <w:t>biometāna</w:t>
      </w:r>
      <w:proofErr w:type="spellEnd"/>
      <w:r w:rsidR="00AF6E42" w:rsidRPr="00FB63BE">
        <w:rPr>
          <w:rFonts w:ascii="Times New Roman" w:eastAsia="Times New Roman" w:hAnsi="Times New Roman" w:cs="Times New Roman"/>
          <w:sz w:val="24"/>
          <w:szCs w:val="24"/>
          <w:lang w:val="lv-LV"/>
        </w:rPr>
        <w:t xml:space="preserve"> un gāzveida stāvoklī pārvērstas sašķidrinātās dabasgāzes ievadīšanai un transportēšanai dabasgāzes pārvades un sadales sistēmā", nosakot kvalitātes prasības saražotā </w:t>
      </w:r>
      <w:proofErr w:type="spellStart"/>
      <w:r w:rsidR="00AF6E42" w:rsidRPr="00FB63BE">
        <w:rPr>
          <w:rFonts w:ascii="Times New Roman" w:eastAsia="Times New Roman" w:hAnsi="Times New Roman" w:cs="Times New Roman"/>
          <w:sz w:val="24"/>
          <w:szCs w:val="24"/>
          <w:lang w:val="lv-LV"/>
        </w:rPr>
        <w:t>biometāna</w:t>
      </w:r>
      <w:proofErr w:type="spellEnd"/>
      <w:r w:rsidR="00AF6E42" w:rsidRPr="00FB63BE">
        <w:rPr>
          <w:rFonts w:ascii="Times New Roman" w:eastAsia="Times New Roman" w:hAnsi="Times New Roman" w:cs="Times New Roman"/>
          <w:sz w:val="24"/>
          <w:szCs w:val="24"/>
          <w:lang w:val="lv-LV"/>
        </w:rPr>
        <w:t xml:space="preserve"> ievadīšanai dabasgāzes apgādes sistēmā</w:t>
      </w:r>
      <w:r w:rsidR="00AF6E42">
        <w:rPr>
          <w:rFonts w:ascii="Times New Roman" w:eastAsia="Times New Roman" w:hAnsi="Times New Roman" w:cs="Times New Roman"/>
          <w:sz w:val="24"/>
          <w:szCs w:val="24"/>
          <w:lang w:val="lv-LV"/>
        </w:rPr>
        <w:t>.</w:t>
      </w:r>
    </w:p>
    <w:p w14:paraId="2DDC0C01" w14:textId="2C7DD880" w:rsidR="00AF6E42" w:rsidRPr="006C4B93" w:rsidRDefault="0073253F" w:rsidP="00AF6E42">
      <w:pPr>
        <w:spacing w:after="0" w:line="240" w:lineRule="auto"/>
        <w:ind w:firstLine="709"/>
        <w:jc w:val="both"/>
        <w:rPr>
          <w:rFonts w:ascii="Times New Roman" w:hAnsi="Times New Roman" w:cs="Times New Roman"/>
          <w:lang w:val="lv-LV"/>
        </w:rPr>
      </w:pPr>
      <w:r>
        <w:rPr>
          <w:rFonts w:ascii="Times New Roman" w:eastAsia="Times New Roman" w:hAnsi="Times New Roman" w:cs="Times New Roman"/>
          <w:sz w:val="24"/>
          <w:szCs w:val="24"/>
          <w:lang w:val="lv-LV"/>
        </w:rPr>
        <w:t>[</w:t>
      </w:r>
      <w:r w:rsidR="00FA4646">
        <w:rPr>
          <w:rFonts w:ascii="Times New Roman" w:eastAsia="Times New Roman" w:hAnsi="Times New Roman" w:cs="Times New Roman"/>
          <w:sz w:val="24"/>
          <w:szCs w:val="24"/>
          <w:lang w:val="lv-LV"/>
        </w:rPr>
        <w:t>8</w:t>
      </w:r>
      <w:r>
        <w:rPr>
          <w:rFonts w:ascii="Times New Roman" w:eastAsia="Times New Roman" w:hAnsi="Times New Roman" w:cs="Times New Roman"/>
          <w:sz w:val="24"/>
          <w:szCs w:val="24"/>
          <w:lang w:val="lv-LV"/>
        </w:rPr>
        <w:t xml:space="preserve">] </w:t>
      </w:r>
      <w:r w:rsidR="00AF6E42" w:rsidRPr="006C4B93">
        <w:rPr>
          <w:rFonts w:ascii="Times New Roman" w:eastAsia="Times New Roman" w:hAnsi="Times New Roman" w:cs="Times New Roman"/>
          <w:sz w:val="24"/>
          <w:szCs w:val="24"/>
          <w:lang w:val="lv-LV"/>
        </w:rPr>
        <w:t xml:space="preserve">2023. gadā turpinājās iesāktais darbs pie </w:t>
      </w:r>
      <w:r w:rsidR="00AF6E42" w:rsidRPr="006C4B93">
        <w:rPr>
          <w:rFonts w:ascii="Times New Roman" w:eastAsia="Times New Roman" w:hAnsi="Times New Roman" w:cs="Times New Roman"/>
          <w:b/>
          <w:bCs/>
          <w:sz w:val="24"/>
          <w:szCs w:val="24"/>
          <w:lang w:val="lv-LV"/>
        </w:rPr>
        <w:t xml:space="preserve">Inčukalna pazemes gāzes krātuves </w:t>
      </w:r>
      <w:r w:rsidR="00AF6E42" w:rsidRPr="00116921">
        <w:rPr>
          <w:rFonts w:ascii="Times New Roman" w:eastAsia="Times New Roman" w:hAnsi="Times New Roman" w:cs="Times New Roman"/>
          <w:sz w:val="24"/>
          <w:szCs w:val="24"/>
          <w:lang w:val="lv-LV"/>
        </w:rPr>
        <w:t xml:space="preserve">(turpmāk – IPGK) </w:t>
      </w:r>
      <w:r w:rsidR="00AF6E42" w:rsidRPr="006C4B93">
        <w:rPr>
          <w:rFonts w:ascii="Times New Roman" w:eastAsia="Times New Roman" w:hAnsi="Times New Roman" w:cs="Times New Roman"/>
          <w:b/>
          <w:bCs/>
          <w:sz w:val="24"/>
          <w:szCs w:val="24"/>
          <w:lang w:val="lv-LV"/>
        </w:rPr>
        <w:t>modernizācijas</w:t>
      </w:r>
      <w:r w:rsidR="00AF6E42" w:rsidRPr="006C4B93">
        <w:rPr>
          <w:rFonts w:ascii="Times New Roman" w:eastAsia="Times New Roman" w:hAnsi="Times New Roman" w:cs="Times New Roman"/>
          <w:sz w:val="24"/>
          <w:szCs w:val="24"/>
          <w:lang w:val="lv-LV"/>
        </w:rPr>
        <w:t xml:space="preserve"> projekta. Projekta mērķis ir uzlabot krātuves darbību, nodrošinot kompresijas gāzes izņemšanu no krātuves, tai skaitā panākot, ka IPGK varētu saglabāt savu funkcionalitāti pēc spiediena palielināšanas Baltijas pārvades sistēmā. Galvenais ieguvums no projekta īstenošanas ir spēja samazināt izņemšanas jaudas atkarību no gāzes rezervju apjoma krātuvē. Papildu</w:t>
      </w:r>
      <w:r w:rsidR="00AF6E42">
        <w:rPr>
          <w:rFonts w:ascii="Times New Roman" w:eastAsia="Times New Roman" w:hAnsi="Times New Roman" w:cs="Times New Roman"/>
          <w:sz w:val="24"/>
          <w:szCs w:val="24"/>
          <w:lang w:val="lv-LV"/>
        </w:rPr>
        <w:t>s</w:t>
      </w:r>
      <w:r w:rsidR="00AF6E42" w:rsidRPr="006C4B93">
        <w:rPr>
          <w:rFonts w:ascii="Times New Roman" w:eastAsia="Times New Roman" w:hAnsi="Times New Roman" w:cs="Times New Roman"/>
          <w:sz w:val="24"/>
          <w:szCs w:val="24"/>
          <w:lang w:val="lv-LV"/>
        </w:rPr>
        <w:t xml:space="preserve"> tiek plānots panākt arī krātuves kopējo metāna (CH</w:t>
      </w:r>
      <w:r w:rsidR="00AF6E42" w:rsidRPr="00116921">
        <w:rPr>
          <w:rFonts w:ascii="Times New Roman" w:eastAsia="Times New Roman" w:hAnsi="Times New Roman" w:cs="Times New Roman"/>
          <w:sz w:val="24"/>
          <w:szCs w:val="24"/>
          <w:vertAlign w:val="subscript"/>
          <w:lang w:val="lv-LV"/>
        </w:rPr>
        <w:t>4</w:t>
      </w:r>
      <w:r w:rsidR="00AF6E42" w:rsidRPr="006C4B93">
        <w:rPr>
          <w:rFonts w:ascii="Times New Roman" w:eastAsia="Times New Roman" w:hAnsi="Times New Roman" w:cs="Times New Roman"/>
          <w:sz w:val="24"/>
          <w:szCs w:val="24"/>
          <w:lang w:val="lv-LV"/>
        </w:rPr>
        <w:t>) emisiju samazināšanos apmēram par 8% pret esošo un oglekļa dioksīda (CO</w:t>
      </w:r>
      <w:r w:rsidR="00AF6E42" w:rsidRPr="00116921">
        <w:rPr>
          <w:rFonts w:ascii="Times New Roman" w:eastAsia="Times New Roman" w:hAnsi="Times New Roman" w:cs="Times New Roman"/>
          <w:sz w:val="24"/>
          <w:szCs w:val="24"/>
          <w:vertAlign w:val="subscript"/>
          <w:lang w:val="lv-LV"/>
        </w:rPr>
        <w:t>2</w:t>
      </w:r>
      <w:r w:rsidR="00AF6E42" w:rsidRPr="006C4B93">
        <w:rPr>
          <w:rFonts w:ascii="Times New Roman" w:eastAsia="Times New Roman" w:hAnsi="Times New Roman" w:cs="Times New Roman"/>
          <w:sz w:val="24"/>
          <w:szCs w:val="24"/>
          <w:lang w:val="lv-LV"/>
        </w:rPr>
        <w:t>) izmešu samazināšanos par 30-50% pret esošo apjomu. Piebilstams, ka IPGK modernizācija ar vairākiem projekta posmiem norisinās no 2019. gada līdz 2025. gadam.</w:t>
      </w:r>
      <w:r w:rsidR="00AF6E42">
        <w:rPr>
          <w:rFonts w:ascii="Times New Roman" w:eastAsia="Times New Roman" w:hAnsi="Times New Roman" w:cs="Times New Roman"/>
          <w:sz w:val="24"/>
          <w:szCs w:val="24"/>
          <w:lang w:val="lv-LV"/>
        </w:rPr>
        <w:t xml:space="preserve"> </w:t>
      </w:r>
      <w:r w:rsidR="00AF6E42" w:rsidRPr="00FB63BE">
        <w:rPr>
          <w:rFonts w:ascii="Times New Roman" w:eastAsia="Times New Roman" w:hAnsi="Times New Roman" w:cs="Times New Roman"/>
          <w:sz w:val="24"/>
          <w:szCs w:val="24"/>
          <w:lang w:val="lv-LV"/>
        </w:rPr>
        <w:t>Turpināti darbi urbumu uzlabošanai, uz</w:t>
      </w:r>
      <w:r w:rsidR="00AF6E42">
        <w:rPr>
          <w:rFonts w:ascii="Times New Roman" w:eastAsia="Times New Roman" w:hAnsi="Times New Roman" w:cs="Times New Roman"/>
          <w:sz w:val="24"/>
          <w:szCs w:val="24"/>
          <w:lang w:val="lv-LV"/>
        </w:rPr>
        <w:t>s</w:t>
      </w:r>
      <w:r w:rsidR="00AF6E42" w:rsidRPr="00FB63BE">
        <w:rPr>
          <w:rFonts w:ascii="Times New Roman" w:eastAsia="Times New Roman" w:hAnsi="Times New Roman" w:cs="Times New Roman"/>
          <w:sz w:val="24"/>
          <w:szCs w:val="24"/>
          <w:lang w:val="lv-LV"/>
        </w:rPr>
        <w:t>tādīta jauna kompresora vienība un modernizēta esošā, pilnā apjomā modernizēti</w:t>
      </w:r>
      <w:r w:rsidR="009138BA">
        <w:rPr>
          <w:rFonts w:ascii="Times New Roman" w:eastAsia="Times New Roman" w:hAnsi="Times New Roman" w:cs="Times New Roman"/>
          <w:sz w:val="24"/>
          <w:szCs w:val="24"/>
          <w:lang w:val="lv-LV"/>
        </w:rPr>
        <w:t xml:space="preserve"> </w:t>
      </w:r>
      <w:r w:rsidR="00AF6E42" w:rsidRPr="00FB63BE">
        <w:rPr>
          <w:rFonts w:ascii="Times New Roman" w:eastAsia="Times New Roman" w:hAnsi="Times New Roman" w:cs="Times New Roman"/>
          <w:sz w:val="24"/>
          <w:szCs w:val="24"/>
          <w:lang w:val="lv-LV"/>
        </w:rPr>
        <w:t>pieci gāzes kompresijas bloki. Uz</w:t>
      </w:r>
      <w:r w:rsidR="00AF6E42">
        <w:rPr>
          <w:rFonts w:ascii="Times New Roman" w:eastAsia="Times New Roman" w:hAnsi="Times New Roman" w:cs="Times New Roman"/>
          <w:sz w:val="24"/>
          <w:szCs w:val="24"/>
          <w:lang w:val="lv-LV"/>
        </w:rPr>
        <w:t>sākta</w:t>
      </w:r>
      <w:r w:rsidR="00AF6E42" w:rsidRPr="00FB63BE">
        <w:rPr>
          <w:rFonts w:ascii="Times New Roman" w:eastAsia="Times New Roman" w:hAnsi="Times New Roman" w:cs="Times New Roman"/>
          <w:sz w:val="24"/>
          <w:szCs w:val="24"/>
          <w:lang w:val="lv-LV"/>
        </w:rPr>
        <w:t xml:space="preserve"> jaunā kompresora tehniskā ekspertīze. Parakstīti līgumi par </w:t>
      </w:r>
      <w:r w:rsidR="003950E6">
        <w:rPr>
          <w:rFonts w:ascii="Times New Roman" w:eastAsia="Times New Roman" w:hAnsi="Times New Roman" w:cs="Times New Roman"/>
          <w:sz w:val="24"/>
          <w:szCs w:val="24"/>
          <w:lang w:val="lv-LV"/>
        </w:rPr>
        <w:t>līgumi</w:t>
      </w:r>
      <w:r w:rsidR="00AF6E42" w:rsidRPr="00FB63BE">
        <w:rPr>
          <w:rFonts w:ascii="Times New Roman" w:eastAsia="Times New Roman" w:hAnsi="Times New Roman" w:cs="Times New Roman"/>
          <w:sz w:val="24"/>
          <w:szCs w:val="24"/>
          <w:lang w:val="lv-LV"/>
        </w:rPr>
        <w:t xml:space="preserve"> par</w:t>
      </w:r>
      <w:r w:rsidR="009138BA">
        <w:rPr>
          <w:rFonts w:ascii="Times New Roman" w:eastAsia="Times New Roman" w:hAnsi="Times New Roman" w:cs="Times New Roman"/>
          <w:sz w:val="24"/>
          <w:szCs w:val="24"/>
          <w:lang w:val="lv-LV"/>
        </w:rPr>
        <w:t xml:space="preserve"> </w:t>
      </w:r>
      <w:r w:rsidR="00AF6E42" w:rsidRPr="00FB63BE">
        <w:rPr>
          <w:rFonts w:ascii="Times New Roman" w:eastAsia="Times New Roman" w:hAnsi="Times New Roman" w:cs="Times New Roman"/>
          <w:sz w:val="24"/>
          <w:szCs w:val="24"/>
          <w:lang w:val="lv-LV"/>
        </w:rPr>
        <w:t>gāzes filtru, vārstu, cauruļ</w:t>
      </w:r>
      <w:r w:rsidR="00AF6E42">
        <w:rPr>
          <w:rFonts w:ascii="Times New Roman" w:eastAsia="Times New Roman" w:hAnsi="Times New Roman" w:cs="Times New Roman"/>
          <w:sz w:val="24"/>
          <w:szCs w:val="24"/>
          <w:lang w:val="lv-LV"/>
        </w:rPr>
        <w:t>u</w:t>
      </w:r>
      <w:r w:rsidR="009138BA">
        <w:rPr>
          <w:rFonts w:ascii="Times New Roman" w:eastAsia="Times New Roman" w:hAnsi="Times New Roman" w:cs="Times New Roman"/>
          <w:sz w:val="24"/>
          <w:szCs w:val="24"/>
          <w:lang w:val="lv-LV"/>
        </w:rPr>
        <w:t xml:space="preserve"> </w:t>
      </w:r>
      <w:r w:rsidR="00AF6E42" w:rsidRPr="00FB63BE">
        <w:rPr>
          <w:rFonts w:ascii="Times New Roman" w:eastAsia="Times New Roman" w:hAnsi="Times New Roman" w:cs="Times New Roman"/>
          <w:sz w:val="24"/>
          <w:szCs w:val="24"/>
          <w:lang w:val="lv-LV"/>
        </w:rPr>
        <w:t>un montāžas materiālu piegādi ar termiņu 2024. gada beig</w:t>
      </w:r>
      <w:r w:rsidR="00AF6E42">
        <w:rPr>
          <w:rFonts w:ascii="Times New Roman" w:eastAsia="Times New Roman" w:hAnsi="Times New Roman" w:cs="Times New Roman"/>
          <w:sz w:val="24"/>
          <w:szCs w:val="24"/>
          <w:lang w:val="lv-LV"/>
        </w:rPr>
        <w:t>ām</w:t>
      </w:r>
      <w:r w:rsidR="00AF6E42" w:rsidRPr="00FB63BE">
        <w:rPr>
          <w:rFonts w:ascii="Times New Roman" w:eastAsia="Times New Roman" w:hAnsi="Times New Roman" w:cs="Times New Roman"/>
          <w:sz w:val="24"/>
          <w:szCs w:val="24"/>
          <w:lang w:val="lv-LV"/>
        </w:rPr>
        <w:t>.</w:t>
      </w:r>
    </w:p>
    <w:p w14:paraId="7B60BFAE" w14:textId="6B70D563" w:rsidR="00C7361D" w:rsidRPr="000F46DA" w:rsidRDefault="0073253F" w:rsidP="00C7361D">
      <w:pPr>
        <w:spacing w:after="0" w:line="240" w:lineRule="auto"/>
        <w:ind w:firstLine="720"/>
        <w:contextualSpacing/>
        <w:jc w:val="both"/>
        <w:rPr>
          <w:rFonts w:ascii="Times New Roman" w:eastAsia="Times New Roman" w:hAnsi="Times New Roman" w:cs="Times New Roman"/>
          <w:sz w:val="24"/>
          <w:szCs w:val="24"/>
          <w:lang w:val="lv-LV"/>
        </w:rPr>
      </w:pPr>
      <w:r w:rsidRPr="00116921">
        <w:rPr>
          <w:rFonts w:ascii="Times New Roman" w:eastAsia="Times New Roman" w:hAnsi="Times New Roman" w:cs="Times New Roman"/>
          <w:sz w:val="24"/>
          <w:szCs w:val="24"/>
          <w:lang w:val="lv-LV"/>
        </w:rPr>
        <w:t>[</w:t>
      </w:r>
      <w:r w:rsidR="00FA4646">
        <w:rPr>
          <w:rFonts w:ascii="Times New Roman" w:eastAsia="Times New Roman" w:hAnsi="Times New Roman" w:cs="Times New Roman"/>
          <w:sz w:val="24"/>
          <w:szCs w:val="24"/>
          <w:lang w:val="lv-LV"/>
        </w:rPr>
        <w:t>9</w:t>
      </w:r>
      <w:r w:rsidRPr="00116921">
        <w:rPr>
          <w:rFonts w:ascii="Times New Roman" w:eastAsia="Times New Roman" w:hAnsi="Times New Roman" w:cs="Times New Roman"/>
          <w:sz w:val="24"/>
          <w:szCs w:val="24"/>
          <w:lang w:val="lv-LV"/>
        </w:rPr>
        <w:t>]</w:t>
      </w:r>
      <w:r>
        <w:rPr>
          <w:rFonts w:ascii="Times New Roman" w:eastAsia="Times New Roman" w:hAnsi="Times New Roman" w:cs="Times New Roman"/>
          <w:b/>
          <w:bCs/>
          <w:sz w:val="24"/>
          <w:szCs w:val="24"/>
          <w:lang w:val="lv-LV"/>
        </w:rPr>
        <w:t xml:space="preserve"> </w:t>
      </w:r>
      <w:r w:rsidR="00C7361D" w:rsidRPr="000F46DA">
        <w:rPr>
          <w:rFonts w:ascii="Times New Roman" w:eastAsia="Times New Roman" w:hAnsi="Times New Roman" w:cs="Times New Roman"/>
          <w:b/>
          <w:sz w:val="24"/>
          <w:szCs w:val="24"/>
          <w:lang w:val="lv-LV"/>
        </w:rPr>
        <w:t>Baltijas valstu elektrotīklu sinhronizācija ar kontinentālās Eiropas tīklu aktīvi virzās uz priekšu.</w:t>
      </w:r>
      <w:r w:rsidR="00C7361D" w:rsidRPr="00D57BB5">
        <w:rPr>
          <w:rFonts w:ascii="Times New Roman" w:eastAsia="Times New Roman" w:hAnsi="Times New Roman" w:cs="Times New Roman"/>
          <w:sz w:val="24"/>
          <w:szCs w:val="24"/>
          <w:lang w:val="lv-LV"/>
        </w:rPr>
        <w:t xml:space="preserve"> 2023. gadā 330 </w:t>
      </w:r>
      <w:proofErr w:type="spellStart"/>
      <w:r w:rsidR="00C7361D" w:rsidRPr="00D57BB5">
        <w:rPr>
          <w:rFonts w:ascii="Times New Roman" w:eastAsia="Times New Roman" w:hAnsi="Times New Roman" w:cs="Times New Roman"/>
          <w:sz w:val="24"/>
          <w:szCs w:val="24"/>
          <w:lang w:val="lv-LV"/>
        </w:rPr>
        <w:t>kV</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starpsavienojums</w:t>
      </w:r>
      <w:proofErr w:type="spellEnd"/>
      <w:r w:rsidR="00C7361D" w:rsidRPr="00D57BB5">
        <w:rPr>
          <w:rFonts w:ascii="Times New Roman" w:eastAsia="Times New Roman" w:hAnsi="Times New Roman" w:cs="Times New Roman"/>
          <w:sz w:val="24"/>
          <w:szCs w:val="24"/>
          <w:lang w:val="lv-LV"/>
        </w:rPr>
        <w:t xml:space="preserve"> Valmiera (LV) –Tartu (EE) nodots ekspluatācijā. Projektā īstenota esošās līnijas vadu, izolācijas, </w:t>
      </w:r>
      <w:proofErr w:type="spellStart"/>
      <w:r w:rsidR="00C7361D" w:rsidRPr="00D57BB5">
        <w:rPr>
          <w:rFonts w:ascii="Times New Roman" w:eastAsia="Times New Roman" w:hAnsi="Times New Roman" w:cs="Times New Roman"/>
          <w:sz w:val="24"/>
          <w:szCs w:val="24"/>
          <w:lang w:val="lv-LV"/>
        </w:rPr>
        <w:t>piekararmatūras</w:t>
      </w:r>
      <w:proofErr w:type="spellEnd"/>
      <w:r w:rsidR="00C7361D" w:rsidRPr="00D57BB5">
        <w:rPr>
          <w:rFonts w:ascii="Times New Roman" w:eastAsia="Times New Roman" w:hAnsi="Times New Roman" w:cs="Times New Roman"/>
          <w:sz w:val="24"/>
          <w:szCs w:val="24"/>
          <w:lang w:val="lv-LV"/>
        </w:rPr>
        <w:t xml:space="preserve"> un balstu nomaiņa, lai nodrošinātu līnijas caurlaides spējas palielināšanu. Organizēts frekvences stabilitātes novērtēšanas sistēmas ieviešanas iepirkums. Iegādātas un uzstādītas sistēmas sinhronizācijas un inerces iekārtas apakšstacijā "Grobiņa", "Ventspils" un "Līksna", paplašinātas apakšstacijas "Grobiņa", "Ventspils" un "Līksna" piegādāto iekārtu pieslēgšanai (sagaidāmais pabeigšanas termiņš 2025.gads). </w:t>
      </w:r>
      <w:proofErr w:type="spellStart"/>
      <w:r w:rsidR="00C7361D" w:rsidRPr="00D57BB5">
        <w:rPr>
          <w:rFonts w:ascii="Times New Roman" w:eastAsia="Times New Roman" w:hAnsi="Times New Roman" w:cs="Times New Roman"/>
          <w:sz w:val="24"/>
          <w:szCs w:val="24"/>
          <w:lang w:val="lv-LV"/>
        </w:rPr>
        <w:t>Dispečervadības</w:t>
      </w:r>
      <w:proofErr w:type="spellEnd"/>
      <w:r w:rsidR="00C7361D" w:rsidRPr="00D57BB5">
        <w:rPr>
          <w:rFonts w:ascii="Times New Roman" w:eastAsia="Times New Roman" w:hAnsi="Times New Roman" w:cs="Times New Roman"/>
          <w:sz w:val="24"/>
          <w:szCs w:val="24"/>
          <w:lang w:val="lv-LV"/>
        </w:rPr>
        <w:t xml:space="preserve"> sistēmas (DVS) aktīvās rezervēšanas ierīkošana apakšstacijās "Rīgas HES", "Ķegums-2", "Aizkraukle", "Ķegums-1", "Ventspils", "TEC-2", "Daugavpils", "</w:t>
      </w:r>
      <w:proofErr w:type="spellStart"/>
      <w:r w:rsidR="00C7361D" w:rsidRPr="00D57BB5">
        <w:rPr>
          <w:rFonts w:ascii="Times New Roman" w:eastAsia="Times New Roman" w:hAnsi="Times New Roman" w:cs="Times New Roman"/>
          <w:sz w:val="24"/>
          <w:szCs w:val="24"/>
          <w:lang w:val="lv-LV"/>
        </w:rPr>
        <w:t>Viskaļi</w:t>
      </w:r>
      <w:proofErr w:type="spellEnd"/>
      <w:r w:rsidR="00C7361D" w:rsidRPr="00D57BB5">
        <w:rPr>
          <w:rFonts w:ascii="Times New Roman" w:eastAsia="Times New Roman" w:hAnsi="Times New Roman" w:cs="Times New Roman"/>
          <w:sz w:val="24"/>
          <w:szCs w:val="24"/>
          <w:lang w:val="lv-LV"/>
        </w:rPr>
        <w:t xml:space="preserve">" un "Valmiera" (sagaidāmais pabeigšanas termiņš 2025. gads). Elektroenerģiju uzkrājošo bateriju sistēmu (BESS) iekārtu piegāde. Tāpat Lietuva - Polija </w:t>
      </w:r>
      <w:proofErr w:type="spellStart"/>
      <w:r w:rsidR="00C7361D" w:rsidRPr="00D57BB5">
        <w:rPr>
          <w:rFonts w:ascii="Times New Roman" w:eastAsia="Times New Roman" w:hAnsi="Times New Roman" w:cs="Times New Roman"/>
          <w:sz w:val="24"/>
          <w:szCs w:val="24"/>
          <w:lang w:val="lv-LV"/>
        </w:rPr>
        <w:t>starpsavienojumam</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Harmony</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Link</w:t>
      </w:r>
      <w:proofErr w:type="spellEnd"/>
      <w:r w:rsidR="00C7361D" w:rsidRPr="00D57BB5">
        <w:rPr>
          <w:rFonts w:ascii="Times New Roman" w:eastAsia="Times New Roman" w:hAnsi="Times New Roman" w:cs="Times New Roman"/>
          <w:sz w:val="24"/>
          <w:szCs w:val="24"/>
          <w:lang w:val="lv-LV"/>
        </w:rPr>
        <w:t xml:space="preserve">) mainīta trase, paredzot gaisvada izpildījumu paralēli Rail </w:t>
      </w:r>
      <w:proofErr w:type="spellStart"/>
      <w:r w:rsidR="00C7361D" w:rsidRPr="00D57BB5">
        <w:rPr>
          <w:rFonts w:ascii="Times New Roman" w:eastAsia="Times New Roman" w:hAnsi="Times New Roman" w:cs="Times New Roman"/>
          <w:sz w:val="24"/>
          <w:szCs w:val="24"/>
          <w:lang w:val="lv-LV"/>
        </w:rPr>
        <w:t>Baltic</w:t>
      </w:r>
      <w:proofErr w:type="spellEnd"/>
      <w:r w:rsidR="00C7361D" w:rsidRPr="00D57BB5">
        <w:rPr>
          <w:rFonts w:ascii="Times New Roman" w:eastAsia="Times New Roman" w:hAnsi="Times New Roman" w:cs="Times New Roman"/>
          <w:sz w:val="24"/>
          <w:szCs w:val="24"/>
          <w:lang w:val="lv-LV"/>
        </w:rPr>
        <w:t xml:space="preserve"> trasei. Šobrīd AST un Vācijas uzņēmums </w:t>
      </w:r>
      <w:proofErr w:type="spellStart"/>
      <w:r w:rsidR="00C7361D" w:rsidRPr="00D57BB5">
        <w:rPr>
          <w:rFonts w:ascii="Times New Roman" w:eastAsia="Times New Roman" w:hAnsi="Times New Roman" w:cs="Times New Roman"/>
          <w:sz w:val="24"/>
          <w:szCs w:val="24"/>
          <w:lang w:val="lv-LV"/>
        </w:rPr>
        <w:t>Rolls-Royce</w:t>
      </w:r>
      <w:proofErr w:type="spellEnd"/>
      <w:r w:rsidR="00C7361D" w:rsidRPr="00D57BB5">
        <w:rPr>
          <w:rFonts w:ascii="Times New Roman" w:eastAsia="Times New Roman" w:hAnsi="Times New Roman" w:cs="Times New Roman"/>
          <w:sz w:val="24"/>
          <w:szCs w:val="24"/>
          <w:lang w:val="lv-LV"/>
        </w:rPr>
        <w:t xml:space="preserve"> Solutions </w:t>
      </w:r>
      <w:proofErr w:type="spellStart"/>
      <w:r w:rsidR="00C7361D" w:rsidRPr="00D57BB5">
        <w:rPr>
          <w:rFonts w:ascii="Times New Roman" w:eastAsia="Times New Roman" w:hAnsi="Times New Roman" w:cs="Times New Roman"/>
          <w:sz w:val="24"/>
          <w:szCs w:val="24"/>
          <w:lang w:val="lv-LV"/>
        </w:rPr>
        <w:t>GmbH</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Rolls-Royce</w:t>
      </w:r>
      <w:proofErr w:type="spellEnd"/>
      <w:r w:rsidR="00C7361D" w:rsidRPr="00D57BB5">
        <w:rPr>
          <w:rFonts w:ascii="Times New Roman" w:eastAsia="Times New Roman" w:hAnsi="Times New Roman" w:cs="Times New Roman"/>
          <w:sz w:val="24"/>
          <w:szCs w:val="24"/>
          <w:lang w:val="lv-LV"/>
        </w:rPr>
        <w:t xml:space="preserve">) uzsākuši sadarbību pie Latvijas energosistēmas drošumam nepieciešamo elektroenerģiju uzkrājošo bateriju sistēmu (BESS – </w:t>
      </w:r>
      <w:proofErr w:type="spellStart"/>
      <w:r w:rsidR="00C7361D" w:rsidRPr="00D57BB5">
        <w:rPr>
          <w:rFonts w:ascii="Times New Roman" w:eastAsia="Times New Roman" w:hAnsi="Times New Roman" w:cs="Times New Roman"/>
          <w:sz w:val="24"/>
          <w:szCs w:val="24"/>
          <w:lang w:val="lv-LV"/>
        </w:rPr>
        <w:t>Battery</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Energy</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Storage</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System</w:t>
      </w:r>
      <w:proofErr w:type="spellEnd"/>
      <w:r w:rsidR="00C7361D" w:rsidRPr="00D57BB5">
        <w:rPr>
          <w:rFonts w:ascii="Times New Roman" w:eastAsia="Times New Roman" w:hAnsi="Times New Roman" w:cs="Times New Roman"/>
          <w:sz w:val="24"/>
          <w:szCs w:val="24"/>
          <w:lang w:val="lv-LV"/>
        </w:rPr>
        <w:t xml:space="preserve">) būvniecības. </w:t>
      </w:r>
      <w:proofErr w:type="spellStart"/>
      <w:r w:rsidR="00C7361D" w:rsidRPr="00D57BB5">
        <w:rPr>
          <w:rFonts w:ascii="Times New Roman" w:eastAsia="Times New Roman" w:hAnsi="Times New Roman" w:cs="Times New Roman"/>
          <w:sz w:val="24"/>
          <w:szCs w:val="24"/>
          <w:lang w:val="lv-LV"/>
        </w:rPr>
        <w:t>Rolls-Royce</w:t>
      </w:r>
      <w:proofErr w:type="spellEnd"/>
      <w:r w:rsidR="00C7361D" w:rsidRPr="00D57BB5">
        <w:rPr>
          <w:rFonts w:ascii="Times New Roman" w:eastAsia="Times New Roman" w:hAnsi="Times New Roman" w:cs="Times New Roman"/>
          <w:sz w:val="24"/>
          <w:szCs w:val="24"/>
          <w:lang w:val="lv-LV"/>
        </w:rPr>
        <w:t xml:space="preserve"> uzstādīs bateriju sistēmu AST apakšstacijās Rēzeknē un Tumē ar kopējo jaudu 80 MW. 330 </w:t>
      </w:r>
      <w:proofErr w:type="spellStart"/>
      <w:r w:rsidR="00C7361D" w:rsidRPr="00D57BB5">
        <w:rPr>
          <w:rFonts w:ascii="Times New Roman" w:eastAsia="Times New Roman" w:hAnsi="Times New Roman" w:cs="Times New Roman"/>
          <w:sz w:val="24"/>
          <w:szCs w:val="24"/>
          <w:lang w:val="lv-LV"/>
        </w:rPr>
        <w:t>kV</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starpsavienojums</w:t>
      </w:r>
      <w:proofErr w:type="spellEnd"/>
      <w:r w:rsidR="00C7361D" w:rsidRPr="00D57BB5">
        <w:rPr>
          <w:rFonts w:ascii="Times New Roman" w:eastAsia="Times New Roman" w:hAnsi="Times New Roman" w:cs="Times New Roman"/>
          <w:sz w:val="24"/>
          <w:szCs w:val="24"/>
          <w:lang w:val="lv-LV"/>
        </w:rPr>
        <w:t xml:space="preserve"> </w:t>
      </w:r>
      <w:proofErr w:type="spellStart"/>
      <w:r w:rsidR="00C7361D" w:rsidRPr="00D57BB5">
        <w:rPr>
          <w:rFonts w:ascii="Times New Roman" w:eastAsia="Times New Roman" w:hAnsi="Times New Roman" w:cs="Times New Roman"/>
          <w:sz w:val="24"/>
          <w:szCs w:val="24"/>
          <w:lang w:val="lv-LV"/>
        </w:rPr>
        <w:t>Tsirgulina</w:t>
      </w:r>
      <w:proofErr w:type="spellEnd"/>
      <w:r w:rsidR="00C7361D" w:rsidRPr="00D57BB5">
        <w:rPr>
          <w:rFonts w:ascii="Times New Roman" w:eastAsia="Times New Roman" w:hAnsi="Times New Roman" w:cs="Times New Roman"/>
          <w:sz w:val="24"/>
          <w:szCs w:val="24"/>
          <w:lang w:val="lv-LV"/>
        </w:rPr>
        <w:t xml:space="preserve"> (EE) – Valmiera (LV) nodots ekspluatācijā. 2024. gada oktobrī AST arī ir parakstījis līgumu ar CFLA par 60,34 miljonu </w:t>
      </w:r>
      <w:proofErr w:type="spellStart"/>
      <w:r w:rsidR="00C00A54" w:rsidRPr="0051682B">
        <w:rPr>
          <w:rFonts w:ascii="Times New Roman" w:eastAsia="Times New Roman" w:hAnsi="Times New Roman" w:cs="Times New Roman"/>
          <w:i/>
          <w:iCs/>
          <w:sz w:val="24"/>
          <w:szCs w:val="24"/>
          <w:lang w:val="lv-LV"/>
        </w:rPr>
        <w:t>euro</w:t>
      </w:r>
      <w:proofErr w:type="spellEnd"/>
      <w:r w:rsidR="00C00A54" w:rsidRPr="00D57BB5">
        <w:rPr>
          <w:rFonts w:ascii="Times New Roman" w:eastAsia="Times New Roman" w:hAnsi="Times New Roman" w:cs="Times New Roman"/>
          <w:sz w:val="24"/>
          <w:szCs w:val="24"/>
          <w:lang w:val="lv-LV"/>
        </w:rPr>
        <w:t xml:space="preserve"> </w:t>
      </w:r>
      <w:r w:rsidR="00C7361D" w:rsidRPr="00D57BB5">
        <w:rPr>
          <w:rFonts w:ascii="Times New Roman" w:eastAsia="Times New Roman" w:hAnsi="Times New Roman" w:cs="Times New Roman"/>
          <w:sz w:val="24"/>
          <w:szCs w:val="24"/>
          <w:lang w:val="lv-LV"/>
        </w:rPr>
        <w:t>piešķiršanu vairākām no minētajām investīcijām.</w:t>
      </w:r>
    </w:p>
    <w:p w14:paraId="43B1D3A1" w14:textId="470B01E9" w:rsidR="00AF6E42" w:rsidRDefault="005B0CCB" w:rsidP="00AF6E42">
      <w:pPr>
        <w:spacing w:after="0" w:line="240" w:lineRule="auto"/>
        <w:ind w:firstLine="720"/>
        <w:contextualSpacing/>
        <w:jc w:val="both"/>
        <w:rPr>
          <w:rFonts w:ascii="Times New Roman" w:eastAsia="Times New Roman" w:hAnsi="Times New Roman" w:cs="Times New Roman"/>
          <w:sz w:val="24"/>
          <w:szCs w:val="24"/>
          <w:lang w:val="lv-LV"/>
        </w:rPr>
      </w:pPr>
      <w:r w:rsidRPr="00116921">
        <w:rPr>
          <w:rFonts w:ascii="Times New Roman" w:eastAsia="Times New Roman" w:hAnsi="Times New Roman" w:cs="Times New Roman"/>
          <w:sz w:val="24"/>
          <w:szCs w:val="24"/>
          <w:lang w:val="lv-LV"/>
        </w:rPr>
        <w:t>[1</w:t>
      </w:r>
      <w:r w:rsidR="00FA4646">
        <w:rPr>
          <w:rFonts w:ascii="Times New Roman" w:eastAsia="Times New Roman" w:hAnsi="Times New Roman" w:cs="Times New Roman"/>
          <w:sz w:val="24"/>
          <w:szCs w:val="24"/>
          <w:lang w:val="lv-LV"/>
        </w:rPr>
        <w:t>0</w:t>
      </w:r>
      <w:r w:rsidRPr="00116921">
        <w:rPr>
          <w:rFonts w:ascii="Times New Roman" w:eastAsia="Times New Roman" w:hAnsi="Times New Roman" w:cs="Times New Roman"/>
          <w:sz w:val="24"/>
          <w:szCs w:val="24"/>
          <w:lang w:val="lv-LV"/>
        </w:rPr>
        <w:t>]</w:t>
      </w:r>
      <w:r>
        <w:rPr>
          <w:rFonts w:ascii="Times New Roman" w:eastAsia="Times New Roman" w:hAnsi="Times New Roman" w:cs="Times New Roman"/>
          <w:b/>
          <w:bCs/>
          <w:sz w:val="24"/>
          <w:szCs w:val="24"/>
          <w:lang w:val="lv-LV"/>
        </w:rPr>
        <w:t xml:space="preserve"> </w:t>
      </w:r>
      <w:r w:rsidR="00AF6E42">
        <w:rPr>
          <w:rFonts w:ascii="Times New Roman" w:eastAsia="Times New Roman" w:hAnsi="Times New Roman" w:cs="Times New Roman"/>
          <w:b/>
          <w:bCs/>
          <w:sz w:val="24"/>
          <w:szCs w:val="24"/>
          <w:lang w:val="lv-LV"/>
        </w:rPr>
        <w:t>L</w:t>
      </w:r>
      <w:r w:rsidR="00AF6E42" w:rsidRPr="00485AAC">
        <w:rPr>
          <w:rFonts w:ascii="Times New Roman" w:eastAsia="Times New Roman" w:hAnsi="Times New Roman" w:cs="Times New Roman"/>
          <w:b/>
          <w:bCs/>
          <w:sz w:val="24"/>
          <w:szCs w:val="24"/>
          <w:lang w:val="lv-LV"/>
        </w:rPr>
        <w:t>ai palielinātu enerģētisko neatkarību reģionā, Latvija un Igaunija ir uzsāk</w:t>
      </w:r>
      <w:r w:rsidR="00AF6E42">
        <w:rPr>
          <w:rFonts w:ascii="Times New Roman" w:eastAsia="Times New Roman" w:hAnsi="Times New Roman" w:cs="Times New Roman"/>
          <w:b/>
          <w:bCs/>
          <w:sz w:val="24"/>
          <w:szCs w:val="24"/>
          <w:lang w:val="lv-LV"/>
        </w:rPr>
        <w:t>ušas</w:t>
      </w:r>
      <w:r w:rsidR="00AF6E42" w:rsidRPr="00485AAC">
        <w:rPr>
          <w:rFonts w:ascii="Times New Roman" w:eastAsia="Times New Roman" w:hAnsi="Times New Roman" w:cs="Times New Roman"/>
          <w:b/>
          <w:bCs/>
          <w:sz w:val="24"/>
          <w:szCs w:val="24"/>
          <w:lang w:val="lv-LV"/>
        </w:rPr>
        <w:t xml:space="preserve"> kopīga </w:t>
      </w:r>
      <w:proofErr w:type="spellStart"/>
      <w:r w:rsidR="00AF6E42" w:rsidRPr="00485AAC">
        <w:rPr>
          <w:rFonts w:ascii="Times New Roman" w:eastAsia="Times New Roman" w:hAnsi="Times New Roman" w:cs="Times New Roman"/>
          <w:b/>
          <w:bCs/>
          <w:sz w:val="24"/>
          <w:szCs w:val="24"/>
          <w:lang w:val="lv-LV"/>
        </w:rPr>
        <w:t>atkrastes</w:t>
      </w:r>
      <w:proofErr w:type="spellEnd"/>
      <w:r w:rsidR="00AF6E42" w:rsidRPr="00485AAC">
        <w:rPr>
          <w:rFonts w:ascii="Times New Roman" w:eastAsia="Times New Roman" w:hAnsi="Times New Roman" w:cs="Times New Roman"/>
          <w:b/>
          <w:bCs/>
          <w:sz w:val="24"/>
          <w:szCs w:val="24"/>
          <w:lang w:val="lv-LV"/>
        </w:rPr>
        <w:t xml:space="preserve"> vēja parku projekta ELWIND realizāciju</w:t>
      </w:r>
      <w:r w:rsidR="00AF6E42">
        <w:rPr>
          <w:rFonts w:ascii="Times New Roman" w:eastAsia="Times New Roman" w:hAnsi="Times New Roman" w:cs="Times New Roman"/>
          <w:sz w:val="24"/>
          <w:szCs w:val="24"/>
          <w:lang w:val="lv-LV"/>
        </w:rPr>
        <w:t xml:space="preserve">. </w:t>
      </w:r>
      <w:r w:rsidR="00AF6E42" w:rsidRPr="00485AAC">
        <w:rPr>
          <w:rFonts w:ascii="Times New Roman" w:eastAsia="Times New Roman" w:hAnsi="Times New Roman" w:cs="Times New Roman"/>
          <w:sz w:val="24"/>
          <w:szCs w:val="24"/>
          <w:lang w:val="lv-LV"/>
        </w:rPr>
        <w:t xml:space="preserve">Kopprojekta ELWIND ietvaros līdz 2030. gadam </w:t>
      </w:r>
      <w:r w:rsidR="00AF6E42">
        <w:rPr>
          <w:rFonts w:ascii="Times New Roman" w:eastAsia="Times New Roman" w:hAnsi="Times New Roman" w:cs="Times New Roman"/>
          <w:sz w:val="24"/>
          <w:szCs w:val="24"/>
          <w:lang w:val="lv-LV"/>
        </w:rPr>
        <w:t xml:space="preserve">plānots </w:t>
      </w:r>
      <w:r w:rsidR="00AF6E42" w:rsidRPr="00485AAC">
        <w:rPr>
          <w:rFonts w:ascii="Times New Roman" w:eastAsia="Times New Roman" w:hAnsi="Times New Roman" w:cs="Times New Roman"/>
          <w:sz w:val="24"/>
          <w:szCs w:val="24"/>
          <w:lang w:val="lv-LV"/>
        </w:rPr>
        <w:t>attīs</w:t>
      </w:r>
      <w:r w:rsidR="00AF6E42">
        <w:rPr>
          <w:rFonts w:ascii="Times New Roman" w:eastAsia="Times New Roman" w:hAnsi="Times New Roman" w:cs="Times New Roman"/>
          <w:sz w:val="24"/>
          <w:szCs w:val="24"/>
          <w:lang w:val="lv-LV"/>
        </w:rPr>
        <w:t>tīt</w:t>
      </w:r>
      <w:r w:rsidR="00AF6E42" w:rsidRPr="00485AAC">
        <w:rPr>
          <w:rFonts w:ascii="Times New Roman" w:eastAsia="Times New Roman" w:hAnsi="Times New Roman" w:cs="Times New Roman"/>
          <w:sz w:val="24"/>
          <w:szCs w:val="24"/>
          <w:lang w:val="lv-LV"/>
        </w:rPr>
        <w:t xml:space="preserve"> </w:t>
      </w:r>
      <w:proofErr w:type="spellStart"/>
      <w:r w:rsidR="00AF6E42" w:rsidRPr="00485AAC">
        <w:rPr>
          <w:rFonts w:ascii="Times New Roman" w:eastAsia="Times New Roman" w:hAnsi="Times New Roman" w:cs="Times New Roman"/>
          <w:sz w:val="24"/>
          <w:szCs w:val="24"/>
          <w:lang w:val="lv-LV"/>
        </w:rPr>
        <w:t>atkrastes</w:t>
      </w:r>
      <w:proofErr w:type="spellEnd"/>
      <w:r w:rsidR="00AF6E42" w:rsidRPr="00485AAC">
        <w:rPr>
          <w:rFonts w:ascii="Times New Roman" w:eastAsia="Times New Roman" w:hAnsi="Times New Roman" w:cs="Times New Roman"/>
          <w:sz w:val="24"/>
          <w:szCs w:val="24"/>
          <w:lang w:val="lv-LV"/>
        </w:rPr>
        <w:t xml:space="preserve"> vēja parku ar kopējo uzstādīto elektrisko jaudu vismaz 1000 MW, kas ikgadēji ļaus saražot vismaz 3,5 </w:t>
      </w:r>
      <w:proofErr w:type="spellStart"/>
      <w:r w:rsidR="00AF6E42" w:rsidRPr="00485AAC">
        <w:rPr>
          <w:rFonts w:ascii="Times New Roman" w:eastAsia="Times New Roman" w:hAnsi="Times New Roman" w:cs="Times New Roman"/>
          <w:sz w:val="24"/>
          <w:szCs w:val="24"/>
          <w:lang w:val="lv-LV"/>
        </w:rPr>
        <w:t>TWh</w:t>
      </w:r>
      <w:proofErr w:type="spellEnd"/>
      <w:r w:rsidR="00AF6E42" w:rsidRPr="00485AAC">
        <w:rPr>
          <w:rFonts w:ascii="Times New Roman" w:eastAsia="Times New Roman" w:hAnsi="Times New Roman" w:cs="Times New Roman"/>
          <w:sz w:val="24"/>
          <w:szCs w:val="24"/>
          <w:lang w:val="lv-LV"/>
        </w:rPr>
        <w:t xml:space="preserve"> elektrības</w:t>
      </w:r>
      <w:r w:rsidR="00AF6E42">
        <w:rPr>
          <w:rFonts w:ascii="Times New Roman" w:eastAsia="Times New Roman" w:hAnsi="Times New Roman" w:cs="Times New Roman"/>
          <w:sz w:val="24"/>
          <w:szCs w:val="24"/>
          <w:lang w:val="lv-LV"/>
        </w:rPr>
        <w:t>.</w:t>
      </w:r>
      <w:r w:rsidR="00AF6E42" w:rsidRPr="00485AAC">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T</w:t>
      </w:r>
      <w:r w:rsidR="00AF6E42" w:rsidRPr="00485AAC">
        <w:rPr>
          <w:rFonts w:ascii="Times New Roman" w:eastAsia="Times New Roman" w:hAnsi="Times New Roman" w:cs="Times New Roman"/>
          <w:sz w:val="24"/>
          <w:szCs w:val="24"/>
          <w:lang w:val="lv-LV"/>
        </w:rPr>
        <w:t>as savukārt veicinā</w:t>
      </w:r>
      <w:r w:rsidR="00AF6E42">
        <w:rPr>
          <w:rFonts w:ascii="Times New Roman" w:eastAsia="Times New Roman" w:hAnsi="Times New Roman" w:cs="Times New Roman"/>
          <w:sz w:val="24"/>
          <w:szCs w:val="24"/>
          <w:lang w:val="lv-LV"/>
        </w:rPr>
        <w:t>s</w:t>
      </w:r>
      <w:r w:rsidR="00AF6E42" w:rsidRPr="00485AAC">
        <w:rPr>
          <w:rFonts w:ascii="Times New Roman" w:eastAsia="Times New Roman" w:hAnsi="Times New Roman" w:cs="Times New Roman"/>
          <w:sz w:val="24"/>
          <w:szCs w:val="24"/>
          <w:lang w:val="lv-LV"/>
        </w:rPr>
        <w:t xml:space="preserve"> Latvijas kopējo elektroenerģijas jaudu pieejamību ilgtermiņā pieaugoša elektroenerģijas patēriņa apstākļos </w:t>
      </w:r>
      <w:proofErr w:type="spellStart"/>
      <w:r w:rsidR="00AF6E42" w:rsidRPr="00485AAC">
        <w:rPr>
          <w:rFonts w:ascii="Times New Roman" w:eastAsia="Times New Roman" w:hAnsi="Times New Roman" w:cs="Times New Roman"/>
          <w:sz w:val="24"/>
          <w:szCs w:val="24"/>
          <w:lang w:val="lv-LV"/>
        </w:rPr>
        <w:t>Nordpool</w:t>
      </w:r>
      <w:proofErr w:type="spellEnd"/>
      <w:r w:rsidR="00AF6E42" w:rsidRPr="00485AAC">
        <w:rPr>
          <w:rFonts w:ascii="Times New Roman" w:eastAsia="Times New Roman" w:hAnsi="Times New Roman" w:cs="Times New Roman"/>
          <w:sz w:val="24"/>
          <w:szCs w:val="24"/>
          <w:lang w:val="lv-LV"/>
        </w:rPr>
        <w:t xml:space="preserve"> tirgū un mazinā</w:t>
      </w:r>
      <w:r w:rsidR="00AF6E42">
        <w:rPr>
          <w:rFonts w:ascii="Times New Roman" w:eastAsia="Times New Roman" w:hAnsi="Times New Roman" w:cs="Times New Roman"/>
          <w:sz w:val="24"/>
          <w:szCs w:val="24"/>
          <w:lang w:val="lv-LV"/>
        </w:rPr>
        <w:t>s</w:t>
      </w:r>
      <w:r w:rsidR="00AF6E42" w:rsidRPr="00485AAC">
        <w:rPr>
          <w:rFonts w:ascii="Times New Roman" w:eastAsia="Times New Roman" w:hAnsi="Times New Roman" w:cs="Times New Roman"/>
          <w:sz w:val="24"/>
          <w:szCs w:val="24"/>
          <w:lang w:val="lv-LV"/>
        </w:rPr>
        <w:t xml:space="preserve"> strauju elektroenerģijas cenu pieauguma riskus Latvijas tirdzniecības apgabalā</w:t>
      </w:r>
      <w:r w:rsidR="00AF6E42">
        <w:rPr>
          <w:rFonts w:ascii="Times New Roman" w:eastAsia="Times New Roman" w:hAnsi="Times New Roman" w:cs="Times New Roman"/>
          <w:sz w:val="24"/>
          <w:szCs w:val="24"/>
          <w:lang w:val="lv-LV"/>
        </w:rPr>
        <w:t>.</w:t>
      </w:r>
      <w:r w:rsidR="00AF6E42" w:rsidRPr="00485AAC">
        <w:rPr>
          <w:rFonts w:ascii="Times New Roman" w:eastAsia="Times New Roman" w:hAnsi="Times New Roman" w:cs="Times New Roman"/>
          <w:sz w:val="24"/>
          <w:szCs w:val="24"/>
          <w:lang w:val="lv-LV"/>
        </w:rPr>
        <w:t xml:space="preserve"> 2023. gadā ir uzsākta ietekmes uz vidi novērtējuma procedūra Latvijā, un 2024.</w:t>
      </w:r>
      <w:r w:rsidR="00716039">
        <w:rPr>
          <w:rFonts w:ascii="Times New Roman" w:eastAsia="Times New Roman" w:hAnsi="Times New Roman" w:cs="Times New Roman"/>
          <w:sz w:val="24"/>
          <w:szCs w:val="24"/>
          <w:lang w:val="lv-LV"/>
        </w:rPr>
        <w:t xml:space="preserve"> </w:t>
      </w:r>
      <w:r w:rsidR="00AF6E42" w:rsidRPr="00485AAC">
        <w:rPr>
          <w:rFonts w:ascii="Times New Roman" w:eastAsia="Times New Roman" w:hAnsi="Times New Roman" w:cs="Times New Roman"/>
          <w:sz w:val="24"/>
          <w:szCs w:val="24"/>
          <w:lang w:val="lv-LV"/>
        </w:rPr>
        <w:t xml:space="preserve">gadā </w:t>
      </w:r>
      <w:proofErr w:type="spellStart"/>
      <w:r w:rsidR="00AF6E42" w:rsidRPr="00485AAC">
        <w:rPr>
          <w:rFonts w:ascii="Times New Roman" w:eastAsia="Times New Roman" w:hAnsi="Times New Roman" w:cs="Times New Roman"/>
          <w:sz w:val="24"/>
          <w:szCs w:val="24"/>
          <w:lang w:val="lv-LV"/>
        </w:rPr>
        <w:t>gadā</w:t>
      </w:r>
      <w:proofErr w:type="spellEnd"/>
      <w:r w:rsidR="00AF6E42" w:rsidRPr="00485AAC">
        <w:rPr>
          <w:rFonts w:ascii="Times New Roman" w:eastAsia="Times New Roman" w:hAnsi="Times New Roman" w:cs="Times New Roman"/>
          <w:sz w:val="24"/>
          <w:szCs w:val="24"/>
          <w:lang w:val="lv-LV"/>
        </w:rPr>
        <w:t xml:space="preserve"> to plānots uzsākt arī Igaunijā. </w:t>
      </w:r>
      <w:r w:rsidR="00AF6E42">
        <w:rPr>
          <w:rFonts w:ascii="Times New Roman" w:eastAsia="Times New Roman" w:hAnsi="Times New Roman" w:cs="Times New Roman"/>
          <w:sz w:val="24"/>
          <w:szCs w:val="24"/>
          <w:lang w:val="lv-LV"/>
        </w:rPr>
        <w:t xml:space="preserve">Tāpat </w:t>
      </w:r>
      <w:r w:rsidR="00AF6E42" w:rsidRPr="00485AAC">
        <w:rPr>
          <w:rFonts w:ascii="Times New Roman" w:eastAsia="Times New Roman" w:hAnsi="Times New Roman" w:cs="Times New Roman"/>
          <w:sz w:val="24"/>
          <w:szCs w:val="24"/>
          <w:lang w:val="lv-LV"/>
        </w:rPr>
        <w:t>2023. gada 10. jūlijā CINEA (</w:t>
      </w:r>
      <w:r w:rsidR="00AE05BA">
        <w:rPr>
          <w:rFonts w:ascii="Times New Roman" w:eastAsia="Times New Roman" w:hAnsi="Times New Roman" w:cs="Times New Roman"/>
          <w:sz w:val="24"/>
          <w:szCs w:val="24"/>
          <w:lang w:val="lv-LV"/>
        </w:rPr>
        <w:t>Eiro</w:t>
      </w:r>
      <w:r w:rsidR="00AF6E42" w:rsidRPr="00485AAC">
        <w:rPr>
          <w:rFonts w:ascii="Times New Roman" w:eastAsia="Times New Roman" w:hAnsi="Times New Roman" w:cs="Times New Roman"/>
          <w:sz w:val="24"/>
          <w:szCs w:val="24"/>
          <w:lang w:val="lv-LV"/>
        </w:rPr>
        <w:t xml:space="preserve">pas Klimata, infrastruktūras un vides </w:t>
      </w:r>
      <w:proofErr w:type="spellStart"/>
      <w:r w:rsidR="00AF6E42" w:rsidRPr="00485AAC">
        <w:rPr>
          <w:rFonts w:ascii="Times New Roman" w:eastAsia="Times New Roman" w:hAnsi="Times New Roman" w:cs="Times New Roman"/>
          <w:sz w:val="24"/>
          <w:szCs w:val="24"/>
          <w:lang w:val="lv-LV"/>
        </w:rPr>
        <w:t>izpildaģentūra</w:t>
      </w:r>
      <w:proofErr w:type="spellEnd"/>
      <w:r w:rsidR="00AF6E42" w:rsidRPr="00485AAC">
        <w:rPr>
          <w:rFonts w:ascii="Times New Roman" w:eastAsia="Times New Roman" w:hAnsi="Times New Roman" w:cs="Times New Roman"/>
          <w:sz w:val="24"/>
          <w:szCs w:val="24"/>
          <w:lang w:val="lv-LV"/>
        </w:rPr>
        <w:t xml:space="preserve">) apstiprināja ELWIND projektu CEF </w:t>
      </w:r>
      <w:proofErr w:type="spellStart"/>
      <w:r w:rsidR="00AF6E42" w:rsidRPr="00485AAC">
        <w:rPr>
          <w:rFonts w:ascii="Times New Roman" w:eastAsia="Times New Roman" w:hAnsi="Times New Roman" w:cs="Times New Roman"/>
          <w:sz w:val="24"/>
          <w:szCs w:val="24"/>
          <w:lang w:val="lv-LV"/>
        </w:rPr>
        <w:t>Energy</w:t>
      </w:r>
      <w:proofErr w:type="spellEnd"/>
      <w:r w:rsidR="00AF6E42" w:rsidRPr="00485AAC">
        <w:rPr>
          <w:rFonts w:ascii="Times New Roman" w:eastAsia="Times New Roman" w:hAnsi="Times New Roman" w:cs="Times New Roman"/>
          <w:sz w:val="24"/>
          <w:szCs w:val="24"/>
          <w:lang w:val="lv-LV"/>
        </w:rPr>
        <w:t xml:space="preserve"> finansējumam. CEF </w:t>
      </w:r>
      <w:proofErr w:type="spellStart"/>
      <w:r w:rsidR="00AF6E42" w:rsidRPr="00485AAC">
        <w:rPr>
          <w:rFonts w:ascii="Times New Roman" w:eastAsia="Times New Roman" w:hAnsi="Times New Roman" w:cs="Times New Roman"/>
          <w:sz w:val="24"/>
          <w:szCs w:val="24"/>
          <w:lang w:val="lv-LV"/>
        </w:rPr>
        <w:t>Energy</w:t>
      </w:r>
      <w:proofErr w:type="spellEnd"/>
      <w:r w:rsidR="00AF6E42" w:rsidRPr="00485AAC">
        <w:rPr>
          <w:rFonts w:ascii="Times New Roman" w:eastAsia="Times New Roman" w:hAnsi="Times New Roman" w:cs="Times New Roman"/>
          <w:sz w:val="24"/>
          <w:szCs w:val="24"/>
          <w:lang w:val="lv-LV"/>
        </w:rPr>
        <w:t xml:space="preserve"> līdzfinansējums ar 18 755 000 </w:t>
      </w:r>
      <w:proofErr w:type="spellStart"/>
      <w:r w:rsidR="00D91868" w:rsidRPr="0051682B">
        <w:rPr>
          <w:rFonts w:ascii="Times New Roman" w:eastAsia="Times New Roman" w:hAnsi="Times New Roman" w:cs="Times New Roman"/>
          <w:i/>
          <w:iCs/>
          <w:sz w:val="24"/>
          <w:szCs w:val="24"/>
          <w:lang w:val="lv-LV"/>
        </w:rPr>
        <w:t>euro</w:t>
      </w:r>
      <w:proofErr w:type="spellEnd"/>
      <w:r w:rsidR="00AF6E42">
        <w:rPr>
          <w:rFonts w:ascii="Times New Roman" w:eastAsia="Times New Roman" w:hAnsi="Times New Roman" w:cs="Times New Roman"/>
          <w:i/>
          <w:sz w:val="24"/>
          <w:szCs w:val="24"/>
          <w:lang w:val="lv-LV"/>
        </w:rPr>
        <w:t xml:space="preserve"> </w:t>
      </w:r>
      <w:proofErr w:type="spellStart"/>
      <w:r w:rsidR="00AF6E42" w:rsidRPr="00485AAC">
        <w:rPr>
          <w:rFonts w:ascii="Times New Roman" w:eastAsia="Times New Roman" w:hAnsi="Times New Roman" w:cs="Times New Roman"/>
          <w:sz w:val="24"/>
          <w:szCs w:val="24"/>
          <w:lang w:val="lv-LV"/>
        </w:rPr>
        <w:t>grantu</w:t>
      </w:r>
      <w:proofErr w:type="spellEnd"/>
      <w:r w:rsidR="00AF6E42" w:rsidRPr="00485AAC">
        <w:rPr>
          <w:rFonts w:ascii="Times New Roman" w:eastAsia="Times New Roman" w:hAnsi="Times New Roman" w:cs="Times New Roman"/>
          <w:sz w:val="24"/>
          <w:szCs w:val="24"/>
          <w:lang w:val="lv-LV"/>
        </w:rPr>
        <w:t xml:space="preserve"> atbalstīs šī kopīgā jūras vēja projekta </w:t>
      </w:r>
      <w:proofErr w:type="spellStart"/>
      <w:r w:rsidR="00AF6E42" w:rsidRPr="00485AAC">
        <w:rPr>
          <w:rFonts w:ascii="Times New Roman" w:eastAsia="Times New Roman" w:hAnsi="Times New Roman" w:cs="Times New Roman"/>
          <w:sz w:val="24"/>
          <w:szCs w:val="24"/>
          <w:lang w:val="lv-LV"/>
        </w:rPr>
        <w:t>pirmsattīstības</w:t>
      </w:r>
      <w:proofErr w:type="spellEnd"/>
      <w:r w:rsidR="00AF6E42" w:rsidRPr="00485AAC">
        <w:rPr>
          <w:rFonts w:ascii="Times New Roman" w:eastAsia="Times New Roman" w:hAnsi="Times New Roman" w:cs="Times New Roman"/>
          <w:sz w:val="24"/>
          <w:szCs w:val="24"/>
          <w:lang w:val="lv-LV"/>
        </w:rPr>
        <w:t xml:space="preserve"> aktivitātes, pārliecinoties, ka tiek veiktas visas nepieciešamās izpētes, lai saņemtu atļaujas konkrētu jūras teritoriju (vien</w:t>
      </w:r>
      <w:r w:rsidR="00AF6E42">
        <w:rPr>
          <w:rFonts w:ascii="Times New Roman" w:eastAsia="Times New Roman" w:hAnsi="Times New Roman" w:cs="Times New Roman"/>
          <w:sz w:val="24"/>
          <w:szCs w:val="24"/>
          <w:lang w:val="lv-LV"/>
        </w:rPr>
        <w:t>ā</w:t>
      </w:r>
      <w:r w:rsidR="00AF6E42" w:rsidRPr="00485AAC">
        <w:rPr>
          <w:rFonts w:ascii="Times New Roman" w:eastAsia="Times New Roman" w:hAnsi="Times New Roman" w:cs="Times New Roman"/>
          <w:sz w:val="24"/>
          <w:szCs w:val="24"/>
          <w:lang w:val="lv-LV"/>
        </w:rPr>
        <w:t xml:space="preserve"> Igaunijas un vien</w:t>
      </w:r>
      <w:r w:rsidR="00AF6E42">
        <w:rPr>
          <w:rFonts w:ascii="Times New Roman" w:eastAsia="Times New Roman" w:hAnsi="Times New Roman" w:cs="Times New Roman"/>
          <w:sz w:val="24"/>
          <w:szCs w:val="24"/>
          <w:lang w:val="lv-LV"/>
        </w:rPr>
        <w:t>ā</w:t>
      </w:r>
      <w:r w:rsidR="00AF6E42" w:rsidRPr="00485AAC">
        <w:rPr>
          <w:rFonts w:ascii="Times New Roman" w:eastAsia="Times New Roman" w:hAnsi="Times New Roman" w:cs="Times New Roman"/>
          <w:sz w:val="24"/>
          <w:szCs w:val="24"/>
          <w:lang w:val="lv-LV"/>
        </w:rPr>
        <w:t xml:space="preserve"> Latvijas jūrniecības teritorijā) izmantošanai jūras vēja enerģijas ražošanai</w:t>
      </w:r>
      <w:r w:rsidR="00AF6E42">
        <w:rPr>
          <w:rFonts w:ascii="Times New Roman" w:eastAsia="Times New Roman" w:hAnsi="Times New Roman" w:cs="Times New Roman"/>
          <w:sz w:val="24"/>
          <w:szCs w:val="24"/>
          <w:lang w:val="lv-LV"/>
        </w:rPr>
        <w:t xml:space="preserve">. </w:t>
      </w:r>
      <w:r w:rsidR="00AF6E42" w:rsidRPr="00485AAC">
        <w:rPr>
          <w:rFonts w:ascii="Times New Roman" w:eastAsia="Times New Roman" w:hAnsi="Times New Roman" w:cs="Times New Roman"/>
          <w:sz w:val="24"/>
          <w:szCs w:val="24"/>
          <w:lang w:val="lv-LV"/>
        </w:rPr>
        <w:t>Ņemot vērā pieteiktos un plānotos sauszemes vēja parku attīstības plānus, Latvija pamazām varētu tuvoties mērķim – kļūt par enerģijas eksportētājvalsti.</w:t>
      </w:r>
      <w:r w:rsidR="009138BA">
        <w:rPr>
          <w:rFonts w:ascii="Times New Roman" w:eastAsia="Times New Roman" w:hAnsi="Times New Roman" w:cs="Times New Roman"/>
          <w:sz w:val="24"/>
          <w:szCs w:val="24"/>
          <w:lang w:val="lv-LV"/>
        </w:rPr>
        <w:t xml:space="preserve"> </w:t>
      </w:r>
    </w:p>
    <w:p w14:paraId="4ECD62EB" w14:textId="77777777" w:rsidR="00E63FFA" w:rsidRDefault="005B0CCB" w:rsidP="00193620">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w:t>
      </w:r>
      <w:r w:rsidR="00FA4646">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 xml:space="preserve">] </w:t>
      </w:r>
      <w:r w:rsidR="00193620" w:rsidRPr="00193620">
        <w:rPr>
          <w:rFonts w:ascii="Times New Roman" w:eastAsia="Times New Roman" w:hAnsi="Times New Roman" w:cs="Times New Roman"/>
          <w:sz w:val="24"/>
          <w:szCs w:val="24"/>
          <w:lang w:val="lv-LV"/>
        </w:rPr>
        <w:t>Lai nodrošinātu elektroenerģijas pārvades un sadales sistēmu modernizācijas reformu, 2023. gadā uzsākta AF 1.2.1.5.i. investīcijas "</w:t>
      </w:r>
      <w:r w:rsidR="00193620" w:rsidRPr="008C2F85">
        <w:rPr>
          <w:rFonts w:ascii="Times New Roman" w:eastAsia="Times New Roman" w:hAnsi="Times New Roman" w:cs="Times New Roman"/>
          <w:b/>
          <w:bCs/>
          <w:sz w:val="24"/>
          <w:szCs w:val="24"/>
          <w:lang w:val="lv-LV"/>
        </w:rPr>
        <w:t>Elektroenerģijas pārvades un sadales tīklu modernizācija</w:t>
      </w:r>
      <w:r w:rsidR="00193620" w:rsidRPr="00193620">
        <w:rPr>
          <w:rFonts w:ascii="Times New Roman" w:eastAsia="Times New Roman" w:hAnsi="Times New Roman" w:cs="Times New Roman"/>
          <w:sz w:val="24"/>
          <w:szCs w:val="24"/>
          <w:lang w:val="lv-LV"/>
        </w:rPr>
        <w:t xml:space="preserve">" īstenošana, pieejamais finansējums ir 80 milj. </w:t>
      </w:r>
      <w:proofErr w:type="spellStart"/>
      <w:r w:rsidR="00193620" w:rsidRPr="000F46DA">
        <w:rPr>
          <w:rFonts w:ascii="Times New Roman" w:eastAsia="Times New Roman" w:hAnsi="Times New Roman" w:cs="Times New Roman"/>
          <w:i/>
          <w:sz w:val="24"/>
          <w:szCs w:val="24"/>
          <w:lang w:val="lv-LV"/>
        </w:rPr>
        <w:t>euro</w:t>
      </w:r>
      <w:proofErr w:type="spellEnd"/>
      <w:r w:rsidR="00193620" w:rsidRPr="00193620">
        <w:rPr>
          <w:rFonts w:ascii="Times New Roman" w:eastAsia="Times New Roman" w:hAnsi="Times New Roman" w:cs="Times New Roman"/>
          <w:sz w:val="24"/>
          <w:szCs w:val="24"/>
          <w:lang w:val="lv-LV"/>
        </w:rPr>
        <w:t xml:space="preserve">, īsteno akciju sabiedrība "Sadales tīkls" un akciju sabiedrība "Augstsprieguma tīkls". </w:t>
      </w:r>
      <w:r w:rsidR="00E63FFA" w:rsidRPr="00193620">
        <w:rPr>
          <w:rFonts w:ascii="Times New Roman" w:eastAsia="Times New Roman" w:hAnsi="Times New Roman" w:cs="Times New Roman"/>
          <w:sz w:val="24"/>
          <w:szCs w:val="24"/>
          <w:lang w:val="lv-LV"/>
        </w:rPr>
        <w:t xml:space="preserve">Atbalsts pieejams arī </w:t>
      </w:r>
      <w:proofErr w:type="spellStart"/>
      <w:r w:rsidR="00E63FFA" w:rsidRPr="00193620">
        <w:rPr>
          <w:rFonts w:ascii="Times New Roman" w:eastAsia="Times New Roman" w:hAnsi="Times New Roman" w:cs="Times New Roman"/>
          <w:sz w:val="24"/>
          <w:szCs w:val="24"/>
          <w:lang w:val="lv-LV"/>
        </w:rPr>
        <w:t>atjaun</w:t>
      </w:r>
      <w:r w:rsidR="00E63FFA">
        <w:rPr>
          <w:rFonts w:ascii="Times New Roman" w:eastAsia="Times New Roman" w:hAnsi="Times New Roman" w:cs="Times New Roman"/>
          <w:sz w:val="24"/>
          <w:szCs w:val="24"/>
          <w:lang w:val="lv-LV"/>
        </w:rPr>
        <w:t>īgo</w:t>
      </w:r>
      <w:proofErr w:type="spellEnd"/>
      <w:r w:rsidR="00E63FFA" w:rsidRPr="00193620">
        <w:rPr>
          <w:rFonts w:ascii="Times New Roman" w:eastAsia="Times New Roman" w:hAnsi="Times New Roman" w:cs="Times New Roman"/>
          <w:sz w:val="24"/>
          <w:szCs w:val="24"/>
          <w:lang w:val="lv-LV"/>
        </w:rPr>
        <w:t xml:space="preserve"> energoresursu izmantošanas, </w:t>
      </w:r>
      <w:proofErr w:type="spellStart"/>
      <w:r w:rsidR="00E63FFA" w:rsidRPr="00193620">
        <w:rPr>
          <w:rFonts w:ascii="Times New Roman" w:eastAsia="Times New Roman" w:hAnsi="Times New Roman" w:cs="Times New Roman"/>
          <w:sz w:val="24"/>
          <w:szCs w:val="24"/>
          <w:lang w:val="lv-LV"/>
        </w:rPr>
        <w:t>elektromobilitātes</w:t>
      </w:r>
      <w:proofErr w:type="spellEnd"/>
      <w:r w:rsidR="00E63FFA" w:rsidRPr="00193620">
        <w:rPr>
          <w:rFonts w:ascii="Times New Roman" w:eastAsia="Times New Roman" w:hAnsi="Times New Roman" w:cs="Times New Roman"/>
          <w:sz w:val="24"/>
          <w:szCs w:val="24"/>
          <w:lang w:val="lv-LV"/>
        </w:rPr>
        <w:t xml:space="preserve"> un energoefektivitātes veicināšanai, kā, piemēram, </w:t>
      </w:r>
      <w:proofErr w:type="spellStart"/>
      <w:r w:rsidR="00E63FFA" w:rsidRPr="00193620">
        <w:rPr>
          <w:rFonts w:ascii="Times New Roman" w:eastAsia="Times New Roman" w:hAnsi="Times New Roman" w:cs="Times New Roman"/>
          <w:sz w:val="24"/>
          <w:szCs w:val="24"/>
          <w:lang w:val="lv-LV"/>
        </w:rPr>
        <w:t>mikroģenerācijas</w:t>
      </w:r>
      <w:proofErr w:type="spellEnd"/>
      <w:r w:rsidR="00E63FFA" w:rsidRPr="00193620">
        <w:rPr>
          <w:rFonts w:ascii="Times New Roman" w:eastAsia="Times New Roman" w:hAnsi="Times New Roman" w:cs="Times New Roman"/>
          <w:sz w:val="24"/>
          <w:szCs w:val="24"/>
          <w:lang w:val="lv-LV"/>
        </w:rPr>
        <w:t xml:space="preserve"> iekārtu ar saules </w:t>
      </w:r>
      <w:proofErr w:type="spellStart"/>
      <w:r w:rsidR="00E63FFA" w:rsidRPr="00193620">
        <w:rPr>
          <w:rFonts w:ascii="Times New Roman" w:eastAsia="Times New Roman" w:hAnsi="Times New Roman" w:cs="Times New Roman"/>
          <w:sz w:val="24"/>
          <w:szCs w:val="24"/>
          <w:lang w:val="lv-LV"/>
        </w:rPr>
        <w:t>fotovoltu</w:t>
      </w:r>
      <w:proofErr w:type="spellEnd"/>
      <w:r w:rsidR="00E63FFA" w:rsidRPr="00193620">
        <w:rPr>
          <w:rFonts w:ascii="Times New Roman" w:eastAsia="Times New Roman" w:hAnsi="Times New Roman" w:cs="Times New Roman"/>
          <w:sz w:val="24"/>
          <w:szCs w:val="24"/>
          <w:lang w:val="lv-LV"/>
        </w:rPr>
        <w:t xml:space="preserve"> paneļiem </w:t>
      </w:r>
      <w:proofErr w:type="spellStart"/>
      <w:r w:rsidR="00E63FFA" w:rsidRPr="00193620">
        <w:rPr>
          <w:rFonts w:ascii="Times New Roman" w:eastAsia="Times New Roman" w:hAnsi="Times New Roman" w:cs="Times New Roman"/>
          <w:sz w:val="24"/>
          <w:szCs w:val="24"/>
          <w:lang w:val="lv-LV"/>
        </w:rPr>
        <w:t>pieslēguma</w:t>
      </w:r>
      <w:proofErr w:type="spellEnd"/>
      <w:r w:rsidR="00E63FFA" w:rsidRPr="00193620">
        <w:rPr>
          <w:rFonts w:ascii="Times New Roman" w:eastAsia="Times New Roman" w:hAnsi="Times New Roman" w:cs="Times New Roman"/>
          <w:sz w:val="24"/>
          <w:szCs w:val="24"/>
          <w:lang w:val="lv-LV"/>
        </w:rPr>
        <w:t xml:space="preserve"> izbūvei klientiem</w:t>
      </w:r>
      <w:r w:rsidR="00E63FFA">
        <w:rPr>
          <w:rFonts w:ascii="Times New Roman" w:eastAsia="Times New Roman" w:hAnsi="Times New Roman" w:cs="Times New Roman"/>
          <w:sz w:val="24"/>
          <w:szCs w:val="24"/>
          <w:lang w:val="lv-LV"/>
        </w:rPr>
        <w:t>.</w:t>
      </w:r>
    </w:p>
    <w:p w14:paraId="0AD79831" w14:textId="62B72BDA" w:rsidR="00193620" w:rsidRPr="00193620" w:rsidRDefault="00E63FFA" w:rsidP="00193620">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Tāpat </w:t>
      </w:r>
      <w:r w:rsidR="00193620" w:rsidRPr="00193620">
        <w:rPr>
          <w:rFonts w:ascii="Times New Roman" w:eastAsia="Times New Roman" w:hAnsi="Times New Roman" w:cs="Times New Roman"/>
          <w:sz w:val="24"/>
          <w:szCs w:val="24"/>
          <w:lang w:val="lv-LV"/>
        </w:rPr>
        <w:t xml:space="preserve">2024. gada oktobrī AS “Augstsprieguma Tīkls” parakstīja līgumu ar CFLA 12,9 miljonu </w:t>
      </w:r>
      <w:proofErr w:type="spellStart"/>
      <w:r w:rsidR="00C00A54" w:rsidRPr="0051682B">
        <w:rPr>
          <w:rFonts w:ascii="Times New Roman" w:eastAsia="Times New Roman" w:hAnsi="Times New Roman" w:cs="Times New Roman"/>
          <w:i/>
          <w:iCs/>
          <w:sz w:val="24"/>
          <w:szCs w:val="24"/>
          <w:lang w:val="lv-LV"/>
        </w:rPr>
        <w:t>euro</w:t>
      </w:r>
      <w:proofErr w:type="spellEnd"/>
      <w:r w:rsidR="00C00A54" w:rsidRPr="00193620">
        <w:rPr>
          <w:rFonts w:ascii="Times New Roman" w:eastAsia="Times New Roman" w:hAnsi="Times New Roman" w:cs="Times New Roman"/>
          <w:sz w:val="24"/>
          <w:szCs w:val="24"/>
          <w:lang w:val="lv-LV"/>
        </w:rPr>
        <w:t xml:space="preserve"> </w:t>
      </w:r>
      <w:r w:rsidR="00193620" w:rsidRPr="00193620">
        <w:rPr>
          <w:rFonts w:ascii="Times New Roman" w:eastAsia="Times New Roman" w:hAnsi="Times New Roman" w:cs="Times New Roman"/>
          <w:sz w:val="24"/>
          <w:szCs w:val="24"/>
          <w:lang w:val="lv-LV"/>
        </w:rPr>
        <w:t xml:space="preserve">finansējuma piešķiršanu tādiem inovatīviem un ilgtspējīgiem projektiem kā Kuldīgas digitālās apakšstacijas izbūvei un Carnikavas zaļās apakšstacijas pārbūvei AER pievienošanai pārvades tīklam. Tāpat piešķirto finansējumu plānots novirzīt vairākām nozīmīgām izpētēm, saistītām ar klimata mērķu sasniegšanu un AER īpatsvara palielināšanu: par elektroenerģijas patēriņa pieauguma tendencēm Latvijā; par inovatīviem risinājumiem AER </w:t>
      </w:r>
      <w:proofErr w:type="spellStart"/>
      <w:r w:rsidR="00193620" w:rsidRPr="00193620">
        <w:rPr>
          <w:rFonts w:ascii="Times New Roman" w:eastAsia="Times New Roman" w:hAnsi="Times New Roman" w:cs="Times New Roman"/>
          <w:sz w:val="24"/>
          <w:szCs w:val="24"/>
          <w:lang w:val="lv-LV"/>
        </w:rPr>
        <w:t>pieslēgumiem</w:t>
      </w:r>
      <w:proofErr w:type="spellEnd"/>
      <w:r w:rsidR="00193620" w:rsidRPr="00193620">
        <w:rPr>
          <w:rFonts w:ascii="Times New Roman" w:eastAsia="Times New Roman" w:hAnsi="Times New Roman" w:cs="Times New Roman"/>
          <w:sz w:val="24"/>
          <w:szCs w:val="24"/>
          <w:lang w:val="lv-LV"/>
        </w:rPr>
        <w:t xml:space="preserve"> pie Latvijas elektropārvades tīkla, kā arī ietekmes uz vidi novērtējuma izpētei pārvades tīkla pastiprināšanas projektam Kurzemē – jaunai 330 </w:t>
      </w:r>
      <w:proofErr w:type="spellStart"/>
      <w:r w:rsidR="00193620" w:rsidRPr="00193620">
        <w:rPr>
          <w:rFonts w:ascii="Times New Roman" w:eastAsia="Times New Roman" w:hAnsi="Times New Roman" w:cs="Times New Roman"/>
          <w:sz w:val="24"/>
          <w:szCs w:val="24"/>
          <w:lang w:val="lv-LV"/>
        </w:rPr>
        <w:t>kV</w:t>
      </w:r>
      <w:proofErr w:type="spellEnd"/>
      <w:r w:rsidR="00193620" w:rsidRPr="00193620">
        <w:rPr>
          <w:rFonts w:ascii="Times New Roman" w:eastAsia="Times New Roman" w:hAnsi="Times New Roman" w:cs="Times New Roman"/>
          <w:sz w:val="24"/>
          <w:szCs w:val="24"/>
          <w:lang w:val="lv-LV"/>
        </w:rPr>
        <w:t xml:space="preserve"> elektropārvades līnijai Ventspils – Brocēni –Telši/</w:t>
      </w:r>
      <w:proofErr w:type="spellStart"/>
      <w:r w:rsidR="00193620" w:rsidRPr="00193620">
        <w:rPr>
          <w:rFonts w:ascii="Times New Roman" w:eastAsia="Times New Roman" w:hAnsi="Times New Roman" w:cs="Times New Roman"/>
          <w:sz w:val="24"/>
          <w:szCs w:val="24"/>
          <w:lang w:val="lv-LV"/>
        </w:rPr>
        <w:t>Varduva</w:t>
      </w:r>
      <w:proofErr w:type="spellEnd"/>
      <w:r w:rsidR="00193620" w:rsidRPr="00193620">
        <w:rPr>
          <w:rFonts w:ascii="Times New Roman" w:eastAsia="Times New Roman" w:hAnsi="Times New Roman" w:cs="Times New Roman"/>
          <w:sz w:val="24"/>
          <w:szCs w:val="24"/>
          <w:lang w:val="lv-LV"/>
        </w:rPr>
        <w:t xml:space="preserve"> (Lietuva). Savukārt AS "Sadales tīkls" ir parakstījusi līgumu par finansējuma 60 milj. eiro apjomā saņemšanu. Finansējumu sadales sistēmas operators saņems pakāpeniski un ar tā atbalstu līdz 2026. gada vidum paredzēts veikt vairākas nozīmīgas aktivitātes elektroapgādes pakalpojuma kvalitātes un drošuma uzlabošanai un sistēmas jaudu palielināšanai. Ieguldot šos līdzekļus, plānots izbūvēt jaunu 110 kilovoltu (</w:t>
      </w:r>
      <w:proofErr w:type="spellStart"/>
      <w:r w:rsidR="00193620" w:rsidRPr="00193620">
        <w:rPr>
          <w:rFonts w:ascii="Times New Roman" w:eastAsia="Times New Roman" w:hAnsi="Times New Roman" w:cs="Times New Roman"/>
          <w:sz w:val="24"/>
          <w:szCs w:val="24"/>
          <w:lang w:val="lv-LV"/>
        </w:rPr>
        <w:t>kV</w:t>
      </w:r>
      <w:proofErr w:type="spellEnd"/>
      <w:r w:rsidR="00193620" w:rsidRPr="00193620">
        <w:rPr>
          <w:rFonts w:ascii="Times New Roman" w:eastAsia="Times New Roman" w:hAnsi="Times New Roman" w:cs="Times New Roman"/>
          <w:sz w:val="24"/>
          <w:szCs w:val="24"/>
          <w:lang w:val="lv-LV"/>
        </w:rPr>
        <w:t xml:space="preserve">) transformatoru apakšstaciju Launkalnē, kā arī palielināt jaudu jau esošās 110 </w:t>
      </w:r>
      <w:proofErr w:type="spellStart"/>
      <w:r w:rsidR="00193620" w:rsidRPr="00193620">
        <w:rPr>
          <w:rFonts w:ascii="Times New Roman" w:eastAsia="Times New Roman" w:hAnsi="Times New Roman" w:cs="Times New Roman"/>
          <w:sz w:val="24"/>
          <w:szCs w:val="24"/>
          <w:lang w:val="lv-LV"/>
        </w:rPr>
        <w:t>kV</w:t>
      </w:r>
      <w:proofErr w:type="spellEnd"/>
      <w:r w:rsidR="00193620" w:rsidRPr="00193620">
        <w:rPr>
          <w:rFonts w:ascii="Times New Roman" w:eastAsia="Times New Roman" w:hAnsi="Times New Roman" w:cs="Times New Roman"/>
          <w:sz w:val="24"/>
          <w:szCs w:val="24"/>
          <w:lang w:val="lv-LV"/>
        </w:rPr>
        <w:t xml:space="preserve"> apakšstacijās Rīgā, Valmierā, Olainē un Dobelē. Šie darbi ļaus palielināt kopējo sadales sistēmas kapacitāti, sniedzot iespēju elektroenerģijas sadales sistēmai pieslēgt papildu </w:t>
      </w:r>
      <w:proofErr w:type="spellStart"/>
      <w:r w:rsidR="00193620" w:rsidRPr="00193620">
        <w:rPr>
          <w:rFonts w:ascii="Times New Roman" w:eastAsia="Times New Roman" w:hAnsi="Times New Roman" w:cs="Times New Roman"/>
          <w:sz w:val="24"/>
          <w:szCs w:val="24"/>
          <w:lang w:val="lv-LV"/>
        </w:rPr>
        <w:t>atjaunīgo</w:t>
      </w:r>
      <w:proofErr w:type="spellEnd"/>
      <w:r w:rsidR="00193620" w:rsidRPr="00193620">
        <w:rPr>
          <w:rFonts w:ascii="Times New Roman" w:eastAsia="Times New Roman" w:hAnsi="Times New Roman" w:cs="Times New Roman"/>
          <w:sz w:val="24"/>
          <w:szCs w:val="24"/>
          <w:lang w:val="lv-LV"/>
        </w:rPr>
        <w:t xml:space="preserve"> energoresursu ģenerējošās jaudas.</w:t>
      </w:r>
    </w:p>
    <w:p w14:paraId="0BF64A19" w14:textId="77777777" w:rsidR="00193620" w:rsidRPr="00193620" w:rsidRDefault="00193620" w:rsidP="00193620">
      <w:pPr>
        <w:spacing w:after="0" w:line="240" w:lineRule="auto"/>
        <w:ind w:firstLine="720"/>
        <w:contextualSpacing/>
        <w:jc w:val="both"/>
        <w:rPr>
          <w:rFonts w:ascii="Times New Roman" w:eastAsia="Times New Roman" w:hAnsi="Times New Roman" w:cs="Times New Roman"/>
          <w:sz w:val="24"/>
          <w:szCs w:val="24"/>
          <w:lang w:val="lv-LV"/>
        </w:rPr>
      </w:pPr>
      <w:r w:rsidRPr="00193620">
        <w:rPr>
          <w:rFonts w:ascii="Times New Roman" w:eastAsia="Times New Roman" w:hAnsi="Times New Roman" w:cs="Times New Roman"/>
          <w:sz w:val="24"/>
          <w:szCs w:val="24"/>
          <w:lang w:val="lv-LV"/>
        </w:rPr>
        <w:t xml:space="preserve">Plānota arī gaisvadu līniju pārbūve zemē ieraktu </w:t>
      </w:r>
      <w:proofErr w:type="spellStart"/>
      <w:r w:rsidRPr="00193620">
        <w:rPr>
          <w:rFonts w:ascii="Times New Roman" w:eastAsia="Times New Roman" w:hAnsi="Times New Roman" w:cs="Times New Roman"/>
          <w:sz w:val="24"/>
          <w:szCs w:val="24"/>
          <w:lang w:val="lv-LV"/>
        </w:rPr>
        <w:t>kabeļlīniju</w:t>
      </w:r>
      <w:proofErr w:type="spellEnd"/>
      <w:r w:rsidRPr="00193620">
        <w:rPr>
          <w:rFonts w:ascii="Times New Roman" w:eastAsia="Times New Roman" w:hAnsi="Times New Roman" w:cs="Times New Roman"/>
          <w:sz w:val="24"/>
          <w:szCs w:val="24"/>
          <w:lang w:val="lv-LV"/>
        </w:rPr>
        <w:t xml:space="preserve"> izpildījumā 150 kilometru kopgarumā. Šie projekti tiks attīstīti valsts reģionālajos attīstības centros un </w:t>
      </w:r>
      <w:proofErr w:type="spellStart"/>
      <w:r w:rsidRPr="00193620">
        <w:rPr>
          <w:rFonts w:ascii="Times New Roman" w:eastAsia="Times New Roman" w:hAnsi="Times New Roman" w:cs="Times New Roman"/>
          <w:sz w:val="24"/>
          <w:szCs w:val="24"/>
          <w:lang w:val="lv-LV"/>
        </w:rPr>
        <w:t>valstspilsētās</w:t>
      </w:r>
      <w:proofErr w:type="spellEnd"/>
      <w:r w:rsidRPr="00193620">
        <w:rPr>
          <w:rFonts w:ascii="Times New Roman" w:eastAsia="Times New Roman" w:hAnsi="Times New Roman" w:cs="Times New Roman"/>
          <w:sz w:val="24"/>
          <w:szCs w:val="24"/>
          <w:lang w:val="lv-LV"/>
        </w:rPr>
        <w:t xml:space="preserve">, kur jau vērojama vai tuvā nākotnē sagaidāma augsta </w:t>
      </w:r>
      <w:proofErr w:type="spellStart"/>
      <w:r w:rsidRPr="00193620">
        <w:rPr>
          <w:rFonts w:ascii="Times New Roman" w:eastAsia="Times New Roman" w:hAnsi="Times New Roman" w:cs="Times New Roman"/>
          <w:sz w:val="24"/>
          <w:szCs w:val="24"/>
          <w:lang w:val="lv-LV"/>
        </w:rPr>
        <w:t>mikroģenerācijas</w:t>
      </w:r>
      <w:proofErr w:type="spellEnd"/>
      <w:r w:rsidRPr="00193620">
        <w:rPr>
          <w:rFonts w:ascii="Times New Roman" w:eastAsia="Times New Roman" w:hAnsi="Times New Roman" w:cs="Times New Roman"/>
          <w:sz w:val="24"/>
          <w:szCs w:val="24"/>
          <w:lang w:val="lv-LV"/>
        </w:rPr>
        <w:t xml:space="preserve"> un elektrifikācijas attīstība (piemēram, </w:t>
      </w:r>
      <w:proofErr w:type="spellStart"/>
      <w:r w:rsidRPr="00193620">
        <w:rPr>
          <w:rFonts w:ascii="Times New Roman" w:eastAsia="Times New Roman" w:hAnsi="Times New Roman" w:cs="Times New Roman"/>
          <w:sz w:val="24"/>
          <w:szCs w:val="24"/>
          <w:lang w:val="lv-LV"/>
        </w:rPr>
        <w:t>siltumsūkņi</w:t>
      </w:r>
      <w:proofErr w:type="spellEnd"/>
      <w:r w:rsidRPr="00193620">
        <w:rPr>
          <w:rFonts w:ascii="Times New Roman" w:eastAsia="Times New Roman" w:hAnsi="Times New Roman" w:cs="Times New Roman"/>
          <w:sz w:val="24"/>
          <w:szCs w:val="24"/>
          <w:lang w:val="lv-LV"/>
        </w:rPr>
        <w:t xml:space="preserve">, </w:t>
      </w:r>
      <w:proofErr w:type="spellStart"/>
      <w:r w:rsidRPr="00193620">
        <w:rPr>
          <w:rFonts w:ascii="Times New Roman" w:eastAsia="Times New Roman" w:hAnsi="Times New Roman" w:cs="Times New Roman"/>
          <w:sz w:val="24"/>
          <w:szCs w:val="24"/>
          <w:lang w:val="lv-LV"/>
        </w:rPr>
        <w:t>elektroauto</w:t>
      </w:r>
      <w:proofErr w:type="spellEnd"/>
      <w:r w:rsidRPr="00193620">
        <w:rPr>
          <w:rFonts w:ascii="Times New Roman" w:eastAsia="Times New Roman" w:hAnsi="Times New Roman" w:cs="Times New Roman"/>
          <w:sz w:val="24"/>
          <w:szCs w:val="24"/>
          <w:lang w:val="lv-LV"/>
        </w:rPr>
        <w:t xml:space="preserve">). Kabeļtīkla tehniskais risinājums nodrošina visaugstāko tīkla darbības stabilitāti nelabvēlīgu laikapstākļu un citu ārēju faktoru ietekmē. Vēl plānots ieviest viedā elektrotīkla pārvaldības risinājumu, papildinot un pielāgojot esošās informācijas sistēmas. Vidējā sprieguma elektrotīklā plānots uzstādīt attālināti vadāmas komutācijas un vadības iekārtas, kas ļaus attālināti ātrāk lokalizēt bojājumus un vajadzības gadījumā veikt tīkla </w:t>
      </w:r>
      <w:proofErr w:type="spellStart"/>
      <w:r w:rsidRPr="00193620">
        <w:rPr>
          <w:rFonts w:ascii="Times New Roman" w:eastAsia="Times New Roman" w:hAnsi="Times New Roman" w:cs="Times New Roman"/>
          <w:sz w:val="24"/>
          <w:szCs w:val="24"/>
          <w:lang w:val="lv-LV"/>
        </w:rPr>
        <w:t>pārslēgumus</w:t>
      </w:r>
      <w:proofErr w:type="spellEnd"/>
      <w:r w:rsidRPr="00193620">
        <w:rPr>
          <w:rFonts w:ascii="Times New Roman" w:eastAsia="Times New Roman" w:hAnsi="Times New Roman" w:cs="Times New Roman"/>
          <w:sz w:val="24"/>
          <w:szCs w:val="24"/>
          <w:lang w:val="lv-LV"/>
        </w:rPr>
        <w:t>.</w:t>
      </w:r>
    </w:p>
    <w:p w14:paraId="761BC52A" w14:textId="632B3176" w:rsidR="00AF6E42" w:rsidRDefault="00346DF8" w:rsidP="00AF6E42">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w:t>
      </w:r>
      <w:r w:rsidR="00FA4646">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 xml:space="preserve">] </w:t>
      </w:r>
      <w:r w:rsidR="00830043" w:rsidRPr="00830043">
        <w:rPr>
          <w:rFonts w:ascii="Times New Roman" w:eastAsia="Times New Roman" w:hAnsi="Times New Roman" w:cs="Times New Roman"/>
          <w:sz w:val="24"/>
          <w:szCs w:val="24"/>
          <w:lang w:val="lv-LV"/>
        </w:rPr>
        <w:t xml:space="preserve">2023. gadā un 2024. gadā turpinās ar MK noteikumiem Nr. 150 "Emisijas kvotu izsolīšanas instrumenta finansēto projektu atklāta konkursa "Siltumnīcefekta gāzu emisiju samazināšana mājsaimniecībās - atbalsts </w:t>
      </w:r>
      <w:proofErr w:type="spellStart"/>
      <w:r w:rsidR="008830CC" w:rsidRPr="00830043">
        <w:rPr>
          <w:rFonts w:ascii="Times New Roman" w:eastAsia="Times New Roman" w:hAnsi="Times New Roman" w:cs="Times New Roman"/>
          <w:sz w:val="24"/>
          <w:szCs w:val="24"/>
          <w:lang w:val="lv-LV"/>
        </w:rPr>
        <w:t>atj</w:t>
      </w:r>
      <w:r w:rsidR="008830CC">
        <w:rPr>
          <w:rFonts w:ascii="Times New Roman" w:eastAsia="Times New Roman" w:hAnsi="Times New Roman" w:cs="Times New Roman"/>
          <w:sz w:val="24"/>
          <w:szCs w:val="24"/>
          <w:lang w:val="lv-LV"/>
        </w:rPr>
        <w:t>aunīgo</w:t>
      </w:r>
      <w:proofErr w:type="spellEnd"/>
      <w:r w:rsidR="008830CC">
        <w:rPr>
          <w:rFonts w:ascii="Times New Roman" w:eastAsia="Times New Roman" w:hAnsi="Times New Roman" w:cs="Times New Roman"/>
          <w:sz w:val="24"/>
          <w:szCs w:val="24"/>
          <w:lang w:val="lv-LV"/>
        </w:rPr>
        <w:t xml:space="preserve"> </w:t>
      </w:r>
      <w:r w:rsidR="00830043" w:rsidRPr="00830043">
        <w:rPr>
          <w:rFonts w:ascii="Times New Roman" w:eastAsia="Times New Roman" w:hAnsi="Times New Roman" w:cs="Times New Roman"/>
          <w:sz w:val="24"/>
          <w:szCs w:val="24"/>
          <w:lang w:val="lv-LV"/>
        </w:rPr>
        <w:t xml:space="preserve">energoresursu izmantošanai" nolikums" apstiprinātā projektu konkursa īstenošana. </w:t>
      </w:r>
      <w:r w:rsidR="00830043" w:rsidRPr="00FE2F47">
        <w:rPr>
          <w:rFonts w:ascii="Times New Roman" w:eastAsia="Times New Roman" w:hAnsi="Times New Roman" w:cs="Times New Roman"/>
          <w:b/>
          <w:sz w:val="24"/>
          <w:szCs w:val="24"/>
          <w:lang w:val="lv-LV"/>
        </w:rPr>
        <w:t xml:space="preserve">Konkursa ietvaros tiek sniegts atbalsts </w:t>
      </w:r>
      <w:proofErr w:type="spellStart"/>
      <w:r w:rsidR="00830043" w:rsidRPr="00FE2F47">
        <w:rPr>
          <w:rFonts w:ascii="Times New Roman" w:eastAsia="Times New Roman" w:hAnsi="Times New Roman" w:cs="Times New Roman"/>
          <w:b/>
          <w:sz w:val="24"/>
          <w:szCs w:val="24"/>
          <w:lang w:val="lv-LV"/>
        </w:rPr>
        <w:t>atjaunīgo</w:t>
      </w:r>
      <w:proofErr w:type="spellEnd"/>
      <w:r w:rsidR="00830043" w:rsidRPr="00FE2F47">
        <w:rPr>
          <w:rFonts w:ascii="Times New Roman" w:eastAsia="Times New Roman" w:hAnsi="Times New Roman" w:cs="Times New Roman"/>
          <w:b/>
          <w:sz w:val="24"/>
          <w:szCs w:val="24"/>
          <w:lang w:val="lv-LV"/>
        </w:rPr>
        <w:t xml:space="preserve"> energoresursu iekārtu, tostarp saules un vēja elektrostaciju iegādei, biomasas katlu, </w:t>
      </w:r>
      <w:proofErr w:type="spellStart"/>
      <w:r w:rsidR="00830043" w:rsidRPr="00FE2F47">
        <w:rPr>
          <w:rFonts w:ascii="Times New Roman" w:eastAsia="Times New Roman" w:hAnsi="Times New Roman" w:cs="Times New Roman"/>
          <w:b/>
          <w:sz w:val="24"/>
          <w:szCs w:val="24"/>
          <w:lang w:val="lv-LV"/>
        </w:rPr>
        <w:t>siltumsūkņu</w:t>
      </w:r>
      <w:proofErr w:type="spellEnd"/>
      <w:r w:rsidR="00830043" w:rsidRPr="00FE2F47">
        <w:rPr>
          <w:rFonts w:ascii="Times New Roman" w:eastAsia="Times New Roman" w:hAnsi="Times New Roman" w:cs="Times New Roman"/>
          <w:b/>
          <w:sz w:val="24"/>
          <w:szCs w:val="24"/>
          <w:lang w:val="lv-LV"/>
        </w:rPr>
        <w:t xml:space="preserve"> un saules kolektoru iegādei mājsaimniecībām, kā arī mājsaimniecību pieslēgšanu centralizētai siltumapgādes sistēmai.</w:t>
      </w:r>
    </w:p>
    <w:p w14:paraId="68C57BE4" w14:textId="2F07EC3D" w:rsidR="00CE6299" w:rsidRDefault="00346DF8" w:rsidP="00AF6E42">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w:t>
      </w:r>
      <w:r w:rsidR="00B3597D">
        <w:rPr>
          <w:rFonts w:ascii="Times New Roman" w:eastAsia="Times New Roman" w:hAnsi="Times New Roman" w:cs="Times New Roman"/>
          <w:sz w:val="24"/>
          <w:szCs w:val="24"/>
          <w:lang w:val="lv-LV"/>
        </w:rPr>
        <w:t>3</w:t>
      </w:r>
      <w:r>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 xml:space="preserve">2024. gada sākumā </w:t>
      </w:r>
      <w:r w:rsidR="00AF6E42" w:rsidRPr="00EE7A55">
        <w:rPr>
          <w:rFonts w:ascii="Times New Roman" w:eastAsia="Times New Roman" w:hAnsi="Times New Roman" w:cs="Times New Roman"/>
          <w:sz w:val="24"/>
          <w:szCs w:val="24"/>
          <w:lang w:val="lv-LV"/>
        </w:rPr>
        <w:t>Atveseļošanas un noturības mehānisma</w:t>
      </w:r>
      <w:r w:rsidR="00AF6E42">
        <w:rPr>
          <w:rFonts w:ascii="Times New Roman" w:eastAsia="Times New Roman" w:hAnsi="Times New Roman" w:cs="Times New Roman"/>
          <w:sz w:val="24"/>
          <w:szCs w:val="24"/>
          <w:lang w:val="lv-LV"/>
        </w:rPr>
        <w:t xml:space="preserve"> (turpmāk – ANM)</w:t>
      </w:r>
      <w:r w:rsidR="00AF6E42" w:rsidRPr="00EE7A55">
        <w:rPr>
          <w:rFonts w:ascii="Times New Roman" w:eastAsia="Times New Roman" w:hAnsi="Times New Roman" w:cs="Times New Roman"/>
          <w:sz w:val="24"/>
          <w:szCs w:val="24"/>
          <w:lang w:val="lv-LV"/>
        </w:rPr>
        <w:t xml:space="preserve"> plāna</w:t>
      </w:r>
      <w:r w:rsidR="009138BA">
        <w:rPr>
          <w:rFonts w:ascii="Times New Roman" w:eastAsia="Times New Roman" w:hAnsi="Times New Roman" w:cs="Times New Roman"/>
          <w:sz w:val="24"/>
          <w:szCs w:val="24"/>
          <w:lang w:val="lv-LV"/>
        </w:rPr>
        <w:t xml:space="preserve"> </w:t>
      </w:r>
      <w:r w:rsidR="00AF6E42" w:rsidRPr="00EE7A55">
        <w:rPr>
          <w:rFonts w:ascii="Times New Roman" w:eastAsia="Times New Roman" w:hAnsi="Times New Roman" w:cs="Times New Roman"/>
          <w:sz w:val="24"/>
          <w:szCs w:val="24"/>
          <w:lang w:val="lv-LV"/>
        </w:rPr>
        <w:t xml:space="preserve">3.1.1.3.i. investīcijas ietvaros </w:t>
      </w:r>
      <w:r w:rsidR="00AF6E42" w:rsidRPr="005F55D4">
        <w:rPr>
          <w:rFonts w:ascii="Times New Roman" w:eastAsia="Times New Roman" w:hAnsi="Times New Roman" w:cs="Times New Roman"/>
          <w:b/>
          <w:bCs/>
          <w:sz w:val="24"/>
          <w:szCs w:val="24"/>
          <w:lang w:val="lv-LV"/>
        </w:rPr>
        <w:t>noslēgti 5 līgumi industriālo parku izveidei reģionos</w:t>
      </w:r>
      <w:r w:rsidR="00AF6E42" w:rsidRPr="00EE7A55">
        <w:rPr>
          <w:rFonts w:ascii="Times New Roman" w:eastAsia="Times New Roman" w:hAnsi="Times New Roman" w:cs="Times New Roman"/>
          <w:sz w:val="24"/>
          <w:szCs w:val="24"/>
          <w:lang w:val="lv-LV"/>
        </w:rPr>
        <w:t xml:space="preserve"> - Jelgavā, Liepājā, Ventspilī, Daugavpilī un Valmierā. Lai Latvija saņemtu 80 milj. </w:t>
      </w:r>
      <w:proofErr w:type="spellStart"/>
      <w:r w:rsidR="001E6889">
        <w:rPr>
          <w:rFonts w:ascii="Times New Roman" w:eastAsia="Times New Roman" w:hAnsi="Times New Roman" w:cs="Times New Roman"/>
          <w:i/>
          <w:iCs/>
          <w:sz w:val="24"/>
          <w:szCs w:val="24"/>
          <w:lang w:val="lv-LV"/>
        </w:rPr>
        <w:t>euro</w:t>
      </w:r>
      <w:proofErr w:type="spellEnd"/>
      <w:r w:rsidR="00AF6E42">
        <w:rPr>
          <w:rFonts w:ascii="Times New Roman" w:eastAsia="Times New Roman" w:hAnsi="Times New Roman" w:cs="Times New Roman"/>
          <w:i/>
          <w:sz w:val="24"/>
          <w:szCs w:val="24"/>
          <w:lang w:val="lv-LV"/>
        </w:rPr>
        <w:t xml:space="preserve"> </w:t>
      </w:r>
      <w:r w:rsidR="00AF6E42" w:rsidRPr="00EE7A55">
        <w:rPr>
          <w:rFonts w:ascii="Times New Roman" w:eastAsia="Times New Roman" w:hAnsi="Times New Roman" w:cs="Times New Roman"/>
          <w:sz w:val="24"/>
          <w:szCs w:val="24"/>
          <w:lang w:val="lv-LV"/>
        </w:rPr>
        <w:t xml:space="preserve">Atveseļošanas fonda finansējumu, programmas nosacījumi paredz vismaz 328 darba vietu radīšanu viedās specializācijas nozarē, kā arī privāto investīciju piesaisti vismaz 85 milj. </w:t>
      </w:r>
      <w:proofErr w:type="spellStart"/>
      <w:r w:rsidR="001E6889" w:rsidRPr="004667E3">
        <w:rPr>
          <w:rFonts w:ascii="Times New Roman" w:eastAsia="Times New Roman" w:hAnsi="Times New Roman" w:cs="Times New Roman"/>
          <w:i/>
          <w:sz w:val="24"/>
          <w:szCs w:val="24"/>
          <w:lang w:val="lv-LV"/>
        </w:rPr>
        <w:t>euro</w:t>
      </w:r>
      <w:proofErr w:type="spellEnd"/>
      <w:r w:rsidR="001E6889">
        <w:rPr>
          <w:rFonts w:ascii="Times New Roman" w:eastAsia="Times New Roman" w:hAnsi="Times New Roman" w:cs="Times New Roman"/>
          <w:sz w:val="24"/>
          <w:szCs w:val="24"/>
          <w:lang w:val="lv-LV"/>
        </w:rPr>
        <w:t xml:space="preserve"> </w:t>
      </w:r>
      <w:r w:rsidR="00AF6E42" w:rsidRPr="00EE7A55">
        <w:rPr>
          <w:rFonts w:ascii="Times New Roman" w:eastAsia="Times New Roman" w:hAnsi="Times New Roman" w:cs="Times New Roman"/>
          <w:sz w:val="24"/>
          <w:szCs w:val="24"/>
          <w:lang w:val="lv-LV"/>
        </w:rPr>
        <w:t>apmērā.</w:t>
      </w:r>
      <w:r w:rsidR="00AF6E42" w:rsidRPr="00EE7A55">
        <w:rPr>
          <w:lang w:val="lv-LV"/>
        </w:rPr>
        <w:t xml:space="preserve"> </w:t>
      </w:r>
      <w:r w:rsidR="00AF6E42">
        <w:rPr>
          <w:rFonts w:ascii="Times New Roman" w:eastAsia="Times New Roman" w:hAnsi="Times New Roman" w:cs="Times New Roman"/>
          <w:sz w:val="24"/>
          <w:szCs w:val="24"/>
          <w:lang w:val="lv-LV"/>
        </w:rPr>
        <w:t>P</w:t>
      </w:r>
      <w:r w:rsidR="00AF6E42" w:rsidRPr="00EE7A55">
        <w:rPr>
          <w:rFonts w:ascii="Times New Roman" w:eastAsia="Times New Roman" w:hAnsi="Times New Roman" w:cs="Times New Roman"/>
          <w:sz w:val="24"/>
          <w:szCs w:val="24"/>
          <w:lang w:val="lv-LV"/>
        </w:rPr>
        <w:t xml:space="preserve">rogrammā tiks atbalstīta jaunas industriālās teritorijas izveidošana vai esošās industriālās teritorijas attīstīšana, industriālo </w:t>
      </w:r>
      <w:proofErr w:type="spellStart"/>
      <w:r w:rsidR="00AF6E42" w:rsidRPr="00EE7A55">
        <w:rPr>
          <w:rFonts w:ascii="Times New Roman" w:eastAsia="Times New Roman" w:hAnsi="Times New Roman" w:cs="Times New Roman"/>
          <w:sz w:val="24"/>
          <w:szCs w:val="24"/>
          <w:lang w:val="lv-LV"/>
        </w:rPr>
        <w:t>pieslēgumu</w:t>
      </w:r>
      <w:proofErr w:type="spellEnd"/>
      <w:r w:rsidR="00AF6E42" w:rsidRPr="00EE7A55">
        <w:rPr>
          <w:rFonts w:ascii="Times New Roman" w:eastAsia="Times New Roman" w:hAnsi="Times New Roman" w:cs="Times New Roman"/>
          <w:sz w:val="24"/>
          <w:szCs w:val="24"/>
          <w:lang w:val="lv-LV"/>
        </w:rPr>
        <w:t xml:space="preserve"> ierīkošana, pievedceļu atjaunošana vai ierīkošana pie industriālajām teritorijām un komercdarbības mērķiem paredzēto ražošanas ēku un ar tām saistītās infrastruktūras attīstīšana</w:t>
      </w:r>
      <w:r w:rsidR="00E42829">
        <w:rPr>
          <w:rFonts w:ascii="Times New Roman" w:eastAsia="Times New Roman" w:hAnsi="Times New Roman" w:cs="Times New Roman"/>
          <w:sz w:val="24"/>
          <w:szCs w:val="24"/>
          <w:lang w:val="lv-LV"/>
        </w:rPr>
        <w:t>.</w:t>
      </w:r>
    </w:p>
    <w:p w14:paraId="1AE4D01E" w14:textId="77777777" w:rsidR="00AF6E42" w:rsidRPr="004E6539" w:rsidRDefault="00AF6E42" w:rsidP="00AF6E42">
      <w:pPr>
        <w:rPr>
          <w:rFonts w:ascii="Times New Roman" w:hAnsi="Times New Roman" w:cs="Times New Roman"/>
          <w:lang w:val="lv-LV"/>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781"/>
      </w:tblGrid>
      <w:tr w:rsidR="00AF6E42" w:rsidRPr="007A4E0C" w14:paraId="3BD20DF5" w14:textId="77777777" w:rsidTr="00716C61">
        <w:tc>
          <w:tcPr>
            <w:tcW w:w="9781" w:type="dxa"/>
            <w:shd w:val="clear" w:color="auto" w:fill="D0CECE" w:themeFill="background2" w:themeFillShade="E6"/>
          </w:tcPr>
          <w:p w14:paraId="5710D541" w14:textId="4F8403AB" w:rsidR="00AF6E42" w:rsidRPr="007A4E0C" w:rsidRDefault="00AF6E42">
            <w:pPr>
              <w:pStyle w:val="Heading2"/>
              <w:ind w:left="720"/>
              <w:rPr>
                <w:rFonts w:ascii="Times New Roman" w:hAnsi="Times New Roman" w:cs="Times New Roman"/>
                <w:b/>
                <w:color w:val="auto"/>
                <w:sz w:val="28"/>
                <w:szCs w:val="28"/>
                <w:lang w:val="lv-LV"/>
              </w:rPr>
            </w:pPr>
            <w:r w:rsidRPr="000371D8">
              <w:rPr>
                <w:rFonts w:ascii="Times New Roman" w:hAnsi="Times New Roman" w:cs="Times New Roman"/>
                <w:b/>
                <w:bCs/>
                <w:color w:val="auto"/>
                <w:sz w:val="28"/>
                <w:szCs w:val="28"/>
                <w:lang w:val="lv-LV"/>
              </w:rPr>
              <w:t xml:space="preserve"> </w:t>
            </w:r>
            <w:r w:rsidR="007A4E0C">
              <w:rPr>
                <w:rFonts w:ascii="Times New Roman" w:hAnsi="Times New Roman" w:cs="Times New Roman"/>
                <w:b/>
                <w:bCs/>
                <w:color w:val="auto"/>
                <w:sz w:val="28"/>
                <w:szCs w:val="28"/>
                <w:lang w:val="lv-LV"/>
              </w:rPr>
              <w:t>5.</w:t>
            </w:r>
            <w:r w:rsidRPr="000371D8">
              <w:rPr>
                <w:rFonts w:ascii="Times New Roman" w:hAnsi="Times New Roman" w:cs="Times New Roman"/>
                <w:b/>
                <w:bCs/>
                <w:color w:val="auto"/>
                <w:sz w:val="28"/>
                <w:szCs w:val="28"/>
                <w:lang w:val="lv-LV"/>
              </w:rPr>
              <w:t xml:space="preserve"> </w:t>
            </w:r>
            <w:bookmarkStart w:id="25" w:name="_Toc175233167"/>
            <w:r w:rsidRPr="000371D8">
              <w:rPr>
                <w:rFonts w:ascii="Times New Roman" w:hAnsi="Times New Roman" w:cs="Times New Roman"/>
                <w:b/>
                <w:bCs/>
                <w:color w:val="auto"/>
                <w:sz w:val="28"/>
                <w:szCs w:val="28"/>
                <w:lang w:val="lv-LV"/>
              </w:rPr>
              <w:t>Finanšu pieejamība</w:t>
            </w:r>
            <w:bookmarkEnd w:id="25"/>
          </w:p>
        </w:tc>
      </w:tr>
    </w:tbl>
    <w:p w14:paraId="046E46B3" w14:textId="3AF33861" w:rsidR="00AF6E42" w:rsidRPr="004E6539" w:rsidRDefault="00AF6E42" w:rsidP="00AF6E42">
      <w:pPr>
        <w:pStyle w:val="Heading1"/>
        <w:spacing w:before="200" w:after="240"/>
        <w:ind w:firstLine="720"/>
        <w:jc w:val="both"/>
        <w:rPr>
          <w:rFonts w:ascii="Times New Roman" w:eastAsia="Times New Roman" w:hAnsi="Times New Roman" w:cs="Times New Roman"/>
          <w:color w:val="auto"/>
          <w:sz w:val="24"/>
          <w:szCs w:val="24"/>
          <w:lang w:val="lv-LV"/>
        </w:rPr>
      </w:pPr>
      <w:bookmarkStart w:id="26" w:name="_Toc175204712"/>
      <w:bookmarkStart w:id="27" w:name="_Toc175221552"/>
      <w:bookmarkStart w:id="28" w:name="_Toc175232558"/>
      <w:bookmarkStart w:id="29" w:name="_Toc175233168"/>
      <w:r w:rsidRPr="004E6539">
        <w:rPr>
          <w:rFonts w:ascii="Times New Roman" w:eastAsia="Times New Roman" w:hAnsi="Times New Roman" w:cs="Times New Roman"/>
          <w:color w:val="auto"/>
          <w:sz w:val="24"/>
          <w:szCs w:val="24"/>
          <w:lang w:val="lv-LV"/>
        </w:rPr>
        <w:t xml:space="preserve">Rīcības virziena </w:t>
      </w:r>
      <w:r w:rsidR="000E3B45">
        <w:rPr>
          <w:rFonts w:ascii="Times New Roman" w:eastAsia="Times New Roman" w:hAnsi="Times New Roman" w:cs="Times New Roman"/>
          <w:color w:val="auto"/>
          <w:sz w:val="24"/>
          <w:szCs w:val="24"/>
          <w:lang w:val="lv-LV"/>
        </w:rPr>
        <w:t>politiskais rezultāts</w:t>
      </w:r>
      <w:r w:rsidR="000E3B45" w:rsidRPr="004E6539">
        <w:rPr>
          <w:rFonts w:ascii="Times New Roman" w:eastAsia="Times New Roman" w:hAnsi="Times New Roman" w:cs="Times New Roman"/>
          <w:color w:val="auto"/>
          <w:sz w:val="24"/>
          <w:szCs w:val="24"/>
          <w:lang w:val="lv-LV"/>
        </w:rPr>
        <w:t xml:space="preserve"> </w:t>
      </w:r>
      <w:r w:rsidRPr="004E6539">
        <w:rPr>
          <w:rFonts w:ascii="Times New Roman" w:eastAsia="Times New Roman" w:hAnsi="Times New Roman" w:cs="Times New Roman"/>
          <w:color w:val="auto"/>
          <w:sz w:val="24"/>
          <w:szCs w:val="24"/>
          <w:lang w:val="lv-LV"/>
        </w:rPr>
        <w:t>ir</w:t>
      </w:r>
      <w:r w:rsidR="00562524">
        <w:rPr>
          <w:rFonts w:ascii="Times New Roman" w:eastAsia="Times New Roman" w:hAnsi="Times New Roman" w:cs="Times New Roman"/>
          <w:color w:val="auto"/>
          <w:sz w:val="24"/>
          <w:szCs w:val="24"/>
          <w:lang w:val="lv-LV"/>
        </w:rPr>
        <w:t xml:space="preserve"> attīstīts</w:t>
      </w:r>
      <w:r w:rsidRPr="004E6539" w:rsidDel="000E3B45">
        <w:rPr>
          <w:rFonts w:ascii="Times New Roman" w:eastAsia="Times New Roman" w:hAnsi="Times New Roman" w:cs="Times New Roman"/>
          <w:color w:val="auto"/>
          <w:sz w:val="24"/>
          <w:szCs w:val="24"/>
          <w:lang w:val="lv-LV"/>
        </w:rPr>
        <w:t xml:space="preserve"> </w:t>
      </w:r>
      <w:r w:rsidRPr="004E6539">
        <w:rPr>
          <w:rFonts w:ascii="Times New Roman" w:eastAsia="Times New Roman" w:hAnsi="Times New Roman" w:cs="Times New Roman"/>
          <w:color w:val="auto"/>
          <w:sz w:val="24"/>
          <w:szCs w:val="24"/>
          <w:lang w:val="lv-LV"/>
        </w:rPr>
        <w:t xml:space="preserve">kapitāla tirgus Latvijā un </w:t>
      </w:r>
      <w:r w:rsidR="00562524">
        <w:rPr>
          <w:rFonts w:ascii="Times New Roman" w:eastAsia="Times New Roman" w:hAnsi="Times New Roman" w:cs="Times New Roman"/>
          <w:color w:val="auto"/>
          <w:sz w:val="24"/>
          <w:szCs w:val="24"/>
          <w:lang w:val="lv-LV"/>
        </w:rPr>
        <w:t xml:space="preserve">nodrošināta </w:t>
      </w:r>
      <w:r w:rsidRPr="004E6539">
        <w:rPr>
          <w:rFonts w:ascii="Times New Roman" w:eastAsia="Times New Roman" w:hAnsi="Times New Roman" w:cs="Times New Roman"/>
          <w:color w:val="auto"/>
          <w:sz w:val="24"/>
          <w:szCs w:val="24"/>
          <w:lang w:val="lv-LV"/>
        </w:rPr>
        <w:t xml:space="preserve">finanšu līdzekļu </w:t>
      </w:r>
      <w:r w:rsidR="00562524">
        <w:rPr>
          <w:rFonts w:ascii="Times New Roman" w:eastAsia="Times New Roman" w:hAnsi="Times New Roman" w:cs="Times New Roman"/>
          <w:color w:val="auto"/>
          <w:sz w:val="24"/>
          <w:szCs w:val="24"/>
          <w:lang w:val="lv-LV"/>
        </w:rPr>
        <w:t>pieejamība</w:t>
      </w:r>
      <w:r w:rsidRPr="004E6539">
        <w:rPr>
          <w:rFonts w:ascii="Times New Roman" w:eastAsia="Times New Roman" w:hAnsi="Times New Roman" w:cs="Times New Roman"/>
          <w:color w:val="auto"/>
          <w:sz w:val="24"/>
          <w:szCs w:val="24"/>
          <w:lang w:val="lv-LV"/>
        </w:rPr>
        <w:t xml:space="preserve"> uzņēmējdarbības veicināšanai un attīstībai.</w:t>
      </w:r>
      <w:bookmarkEnd w:id="26"/>
      <w:bookmarkEnd w:id="27"/>
      <w:bookmarkEnd w:id="28"/>
      <w:bookmarkEnd w:id="29"/>
      <w:r w:rsidRPr="004E6539">
        <w:rPr>
          <w:rFonts w:ascii="Times New Roman" w:eastAsia="Times New Roman" w:hAnsi="Times New Roman" w:cs="Times New Roman"/>
          <w:color w:val="auto"/>
          <w:sz w:val="24"/>
          <w:szCs w:val="24"/>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F56D67" w14:paraId="758BA00F" w14:textId="77777777" w:rsidTr="00716C61">
        <w:trPr>
          <w:trHeight w:val="80"/>
        </w:trPr>
        <w:tc>
          <w:tcPr>
            <w:tcW w:w="9639" w:type="dxa"/>
            <w:shd w:val="clear" w:color="auto" w:fill="E7E6E6" w:themeFill="background2"/>
          </w:tcPr>
          <w:p w14:paraId="159AFA93" w14:textId="182E5F83" w:rsidR="00AF6E42" w:rsidRPr="00041455" w:rsidRDefault="00AF6E42">
            <w:pPr>
              <w:pStyle w:val="Heading3"/>
              <w:rPr>
                <w:rFonts w:ascii="Times New Roman" w:hAnsi="Times New Roman" w:cs="Times New Roman"/>
                <w:b/>
                <w:bCs/>
                <w:lang w:val="lv-LV"/>
              </w:rPr>
            </w:pPr>
            <w:bookmarkStart w:id="30" w:name="_Toc175233169"/>
            <w:r w:rsidRPr="00041455">
              <w:rPr>
                <w:rFonts w:ascii="Times New Roman" w:hAnsi="Times New Roman" w:cs="Times New Roman"/>
                <w:b/>
                <w:bCs/>
                <w:color w:val="auto"/>
                <w:lang w:val="lv-LV"/>
              </w:rPr>
              <w:t>5.1. Esošās situācijas apraksts un rezultatīvie rādītāji</w:t>
            </w:r>
            <w:bookmarkEnd w:id="30"/>
          </w:p>
        </w:tc>
      </w:tr>
    </w:tbl>
    <w:p w14:paraId="0888444E" w14:textId="77777777" w:rsidR="00AF6E42" w:rsidRDefault="00AF6E42" w:rsidP="00AF6E42">
      <w:pPr>
        <w:spacing w:after="0" w:line="240" w:lineRule="auto"/>
        <w:ind w:firstLine="709"/>
        <w:jc w:val="both"/>
        <w:rPr>
          <w:rFonts w:ascii="Times New Roman" w:eastAsia="Calibri" w:hAnsi="Times New Roman" w:cs="Times New Roman"/>
          <w:sz w:val="24"/>
          <w:szCs w:val="24"/>
          <w:lang w:val="lv-LV"/>
        </w:rPr>
      </w:pPr>
    </w:p>
    <w:p w14:paraId="6EB12AB1" w14:textId="77777777" w:rsidR="00AF6E42" w:rsidRPr="004E6539" w:rsidRDefault="00AF6E42" w:rsidP="00AF6E42">
      <w:pPr>
        <w:spacing w:after="0" w:line="240" w:lineRule="auto"/>
        <w:ind w:firstLine="709"/>
        <w:jc w:val="both"/>
        <w:rPr>
          <w:rFonts w:ascii="Times New Roman" w:hAnsi="Times New Roman" w:cs="Times New Roman"/>
          <w:sz w:val="24"/>
          <w:szCs w:val="24"/>
          <w:lang w:val="lv-LV"/>
        </w:rPr>
      </w:pPr>
      <w:r w:rsidRPr="004E6539">
        <w:rPr>
          <w:rFonts w:ascii="Times New Roman" w:eastAsia="Calibri" w:hAnsi="Times New Roman" w:cs="Times New Roman"/>
          <w:sz w:val="24"/>
          <w:szCs w:val="24"/>
          <w:lang w:val="lv-LV"/>
        </w:rPr>
        <w:t>Tuvākajos gados investīciju dinamiku ietekmēs nenoteiktība ārējā vidē, tostarp karš Ukrainā un Covid-19 izplatības riski. Liela nozīme būs arī kredītportfeļa palielināšanai, kas ilgstoši ir</w:t>
      </w:r>
      <w:r>
        <w:rPr>
          <w:rFonts w:ascii="Times New Roman" w:eastAsia="Calibri" w:hAnsi="Times New Roman" w:cs="Times New Roman"/>
          <w:sz w:val="24"/>
          <w:szCs w:val="24"/>
          <w:lang w:val="lv-LV"/>
        </w:rPr>
        <w:t xml:space="preserve"> bijis </w:t>
      </w:r>
      <w:r w:rsidRPr="004E6539">
        <w:rPr>
          <w:rFonts w:ascii="Times New Roman" w:eastAsia="Calibri" w:hAnsi="Times New Roman" w:cs="Times New Roman"/>
          <w:sz w:val="24"/>
          <w:szCs w:val="24"/>
          <w:lang w:val="lv-LV"/>
        </w:rPr>
        <w:t xml:space="preserve">zemā līmenī. ES finansējums būs nozīmīgs investīciju līmeņa kāpināšanas stimuls. Liels devums investīciju aktivitāšu palielināšanai var būt arī vairākiem projektiem, kuru finansējums ir paredzēts </w:t>
      </w:r>
      <w:r w:rsidRPr="005F55D4">
        <w:rPr>
          <w:rFonts w:ascii="Times New Roman" w:eastAsia="Calibri" w:hAnsi="Times New Roman" w:cs="Times New Roman"/>
          <w:sz w:val="24"/>
          <w:szCs w:val="24"/>
          <w:lang w:val="lv-LV"/>
        </w:rPr>
        <w:t>Atjaunošanas un noturības mehānisma</w:t>
      </w:r>
      <w:r w:rsidRPr="004E6539">
        <w:rPr>
          <w:rFonts w:ascii="Times New Roman" w:eastAsia="Calibri" w:hAnsi="Times New Roman" w:cs="Times New Roman"/>
          <w:sz w:val="24"/>
          <w:szCs w:val="24"/>
          <w:lang w:val="lv-LV"/>
        </w:rPr>
        <w:t xml:space="preserve"> ietvaros.</w:t>
      </w:r>
      <w:r w:rsidRPr="004E6539">
        <w:rPr>
          <w:rFonts w:ascii="Times New Roman" w:hAnsi="Times New Roman" w:cs="Times New Roman"/>
          <w:sz w:val="24"/>
          <w:szCs w:val="24"/>
          <w:lang w:val="lv-LV"/>
        </w:rPr>
        <w:t xml:space="preserve"> </w:t>
      </w:r>
    </w:p>
    <w:p w14:paraId="1DBFB7A6" w14:textId="77777777" w:rsidR="00AF6E42" w:rsidRPr="004E6539" w:rsidRDefault="00AF6E42" w:rsidP="00AF6E42">
      <w:pPr>
        <w:spacing w:after="0" w:line="240" w:lineRule="auto"/>
        <w:ind w:firstLine="709"/>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Investīciju kāpums ir nozīmīgs Latvijas ekonomikas izaugsmes balsts, lai arī pēdējos piecos gados pirms Covid-19 pandēmijas t</w:t>
      </w:r>
      <w:r>
        <w:rPr>
          <w:rFonts w:ascii="Times New Roman" w:hAnsi="Times New Roman" w:cs="Times New Roman"/>
          <w:sz w:val="24"/>
          <w:szCs w:val="24"/>
          <w:lang w:val="lv-LV"/>
        </w:rPr>
        <w:t>ā</w:t>
      </w:r>
      <w:r w:rsidRPr="004E6539">
        <w:rPr>
          <w:rFonts w:ascii="Times New Roman" w:hAnsi="Times New Roman" w:cs="Times New Roman"/>
          <w:sz w:val="24"/>
          <w:szCs w:val="24"/>
          <w:lang w:val="lv-LV"/>
        </w:rPr>
        <w:t xml:space="preserve"> dinamika bija salīdzinoši svārstīga.</w:t>
      </w:r>
    </w:p>
    <w:p w14:paraId="5EF50BC8" w14:textId="5E81A50C" w:rsidR="00AF6E42" w:rsidRPr="004E6539" w:rsidRDefault="00AF6E42">
      <w:pPr>
        <w:spacing w:after="0" w:line="240" w:lineRule="auto"/>
        <w:ind w:firstLine="709"/>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Investīciju aktivitātes Latvijas ekonomikā pēdējos gados ir ļoti nepastāvīgas, ko būtiski ietekmē ģeopolitiskās situācija</w:t>
      </w:r>
      <w:r>
        <w:rPr>
          <w:rFonts w:ascii="Times New Roman" w:hAnsi="Times New Roman" w:cs="Times New Roman"/>
          <w:sz w:val="24"/>
          <w:szCs w:val="24"/>
          <w:lang w:val="lv-LV"/>
        </w:rPr>
        <w:t>s</w:t>
      </w:r>
      <w:r w:rsidRPr="004E6539">
        <w:rPr>
          <w:rFonts w:ascii="Times New Roman" w:hAnsi="Times New Roman" w:cs="Times New Roman"/>
          <w:sz w:val="24"/>
          <w:szCs w:val="24"/>
          <w:lang w:val="lv-LV"/>
        </w:rPr>
        <w:t xml:space="preserve"> izmaiņas, finansējuma un ražošanas resursu pieejamība, kā arī citi ārējie un iekšējie faktori. Pēdējos četros gados (2020.</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2023.</w:t>
      </w:r>
      <w:r w:rsidR="008833A6">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gads) izdevumi kopējā pamatkapitāla veidošanā pieauga vidēji gadā par 3,4%, kas ir daudz mērenāk nekā pirms Covid-19 pandēmijas 2017.</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2019.</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kad pieaugums bija vidēji 8,1% gadā.</w:t>
      </w:r>
    </w:p>
    <w:p w14:paraId="79D1E57F" w14:textId="0B2A06F6" w:rsidR="00AF6E42" w:rsidRPr="004E6539" w:rsidRDefault="00AF6E42" w:rsidP="00AF6E42">
      <w:pPr>
        <w:spacing w:after="0" w:line="240" w:lineRule="auto"/>
        <w:ind w:firstLine="709"/>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Ekonomikai stabilizējoties pēc Covid-19 pandēmijas izraisītā šoka, ieguldījum</w:t>
      </w:r>
      <w:r>
        <w:rPr>
          <w:rFonts w:ascii="Times New Roman" w:hAnsi="Times New Roman" w:cs="Times New Roman"/>
          <w:sz w:val="24"/>
          <w:szCs w:val="24"/>
          <w:lang w:val="lv-LV"/>
        </w:rPr>
        <w:t>u</w:t>
      </w:r>
      <w:r w:rsidRPr="004E6539">
        <w:rPr>
          <w:rFonts w:ascii="Times New Roman" w:hAnsi="Times New Roman" w:cs="Times New Roman"/>
          <w:sz w:val="24"/>
          <w:szCs w:val="24"/>
          <w:lang w:val="lv-LV"/>
        </w:rPr>
        <w:t xml:space="preserve"> apjomi 2021.</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pieauga par 7,2%. Tomēr karš Ukrainā ir palielinājis nenoteiktību un tas atspoguļojas investēšanas aktivitāšu dinamikā. 2022.</w:t>
      </w:r>
      <w:r w:rsidR="008833A6">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investīcijas pieauga tikai par 0,6% un veidoja 21,7% no IKP. Investīciju aktivitātes ierobežoja arī būvniecības cenu kāpums un ES finansēto programmu apgūšanas kavēšanās. Pēc trīs gadu mērena kāpuma investīciju aktivitātes 2023.</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strauji palielinājās - izdevumi kopējā pamatkapitāla veidošanā pieauga par 8,2%, salīdzinot ar iepriekšējā gada atbilstošo periodu.</w:t>
      </w:r>
    </w:p>
    <w:p w14:paraId="045E4448" w14:textId="2DE1A200" w:rsidR="00AF6E42" w:rsidRPr="00F56D67" w:rsidRDefault="00AF6E42" w:rsidP="00AF6E42">
      <w:pPr>
        <w:spacing w:after="0" w:line="240" w:lineRule="auto"/>
        <w:ind w:firstLine="709"/>
        <w:jc w:val="both"/>
        <w:rPr>
          <w:rFonts w:ascii="Times New Roman" w:hAnsi="Times New Roman" w:cs="Times New Roman"/>
          <w:b/>
          <w:sz w:val="24"/>
          <w:szCs w:val="24"/>
          <w:u w:val="single"/>
          <w:lang w:val="lv-LV"/>
        </w:rPr>
      </w:pPr>
      <w:r w:rsidRPr="00701ED6">
        <w:rPr>
          <w:rFonts w:ascii="Times New Roman" w:hAnsi="Times New Roman" w:cs="Times New Roman"/>
          <w:sz w:val="24"/>
          <w:szCs w:val="24"/>
          <w:lang w:val="lv-LV"/>
        </w:rPr>
        <w:t xml:space="preserve">Vājā kreditēšana, zems pieprasījums un liela nenoteiktība būtiski ierobežo privātās investīcijas, kas ilgstoši saglabājas zemā līmenī. </w:t>
      </w:r>
      <w:r w:rsidRPr="00F56D67">
        <w:rPr>
          <w:rFonts w:ascii="Times New Roman" w:hAnsi="Times New Roman" w:cs="Times New Roman"/>
          <w:sz w:val="24"/>
          <w:szCs w:val="24"/>
          <w:lang w:val="lv-LV"/>
        </w:rPr>
        <w:t>2021. un 2022.</w:t>
      </w:r>
      <w:r w:rsidR="00716039" w:rsidRPr="00F56D67">
        <w:rPr>
          <w:rFonts w:ascii="Times New Roman" w:hAnsi="Times New Roman" w:cs="Times New Roman"/>
          <w:sz w:val="24"/>
          <w:szCs w:val="24"/>
          <w:lang w:val="lv-LV"/>
        </w:rPr>
        <w:t xml:space="preserve"> </w:t>
      </w:r>
      <w:r w:rsidRPr="00F56D67">
        <w:rPr>
          <w:rFonts w:ascii="Times New Roman" w:hAnsi="Times New Roman" w:cs="Times New Roman"/>
          <w:sz w:val="24"/>
          <w:szCs w:val="24"/>
          <w:lang w:val="lv-LV"/>
        </w:rPr>
        <w:t xml:space="preserve">gadā privātā sektora investīciju apjoms ik gadu pieauga par 9,1%. Pozitīva dinamika saglabājās arī </w:t>
      </w:r>
      <w:r w:rsidRPr="00340096">
        <w:rPr>
          <w:rFonts w:ascii="Times New Roman" w:hAnsi="Times New Roman" w:cs="Times New Roman"/>
          <w:sz w:val="24"/>
          <w:szCs w:val="24"/>
          <w:lang w:val="lv-LV"/>
        </w:rPr>
        <w:t>2023.</w:t>
      </w:r>
      <w:r w:rsidR="00716039" w:rsidRPr="00340096">
        <w:rPr>
          <w:rFonts w:ascii="Times New Roman" w:hAnsi="Times New Roman" w:cs="Times New Roman"/>
          <w:sz w:val="24"/>
          <w:szCs w:val="24"/>
          <w:lang w:val="lv-LV"/>
        </w:rPr>
        <w:t xml:space="preserve"> </w:t>
      </w:r>
      <w:r w:rsidRPr="00340096">
        <w:rPr>
          <w:rFonts w:ascii="Times New Roman" w:hAnsi="Times New Roman" w:cs="Times New Roman"/>
          <w:sz w:val="24"/>
          <w:szCs w:val="24"/>
          <w:lang w:val="lv-LV"/>
        </w:rPr>
        <w:t>gadā – privāto investīciju apjoms bija par 5,3% lielāks nekā gadu iepriekš, un to līmenis sasniedza 19,8% no IKP.</w:t>
      </w:r>
    </w:p>
    <w:p w14:paraId="2F6E3D79" w14:textId="1C8522E8" w:rsidR="00AF6E42" w:rsidRPr="004E6539" w:rsidRDefault="00AF6E42" w:rsidP="00AF6E42">
      <w:pPr>
        <w:spacing w:after="0" w:line="240" w:lineRule="auto"/>
        <w:ind w:firstLine="709"/>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Valsts investīcijas Latvijā ir salīdzinoši augstā līmenī. Tās veido gandrīz 1/5 daļu no kopējām investīcijām Latvijas tautsaimniecībā</w:t>
      </w:r>
      <w:r>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un to dinamika lielā mērā ir saistīta ar ES struktūrfondu apgūšanas cikliskumu. Lai arī piedzīvojām Covid-19 krīzi, valsts investīcijas 2020.</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palielinājās par 8%</w:t>
      </w:r>
      <w:r>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un 2021.</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w:t>
      </w:r>
      <w:r w:rsidR="00135025">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par 1,8%. Savukārt 2022.</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(salīdzināmās cenās) tās saruka un bija attiecīgi par 26,2% mazākā apjomā nekā pirms gada. 2023.</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gadā, salīdzinot ar iepriekšējo gadu, valsts investīciju apjoms palielinājās par gandrīz 15%.</w:t>
      </w:r>
    </w:p>
    <w:p w14:paraId="33391117" w14:textId="1D61A744" w:rsidR="00AF6E42" w:rsidRPr="00C142D2" w:rsidRDefault="00AF6E42" w:rsidP="00AF6E42">
      <w:pPr>
        <w:spacing w:after="0" w:line="240" w:lineRule="auto"/>
        <w:ind w:firstLine="709"/>
        <w:jc w:val="both"/>
        <w:rPr>
          <w:rFonts w:ascii="Times New Roman" w:hAnsi="Times New Roman" w:cs="Times New Roman"/>
          <w:sz w:val="24"/>
          <w:szCs w:val="24"/>
          <w:lang w:val="lv-LV"/>
        </w:rPr>
      </w:pPr>
      <w:r w:rsidRPr="00C142D2">
        <w:rPr>
          <w:rFonts w:ascii="Times New Roman" w:hAnsi="Times New Roman" w:cs="Times New Roman"/>
          <w:sz w:val="24"/>
          <w:szCs w:val="24"/>
          <w:lang w:val="lv-LV"/>
        </w:rPr>
        <w:t>Pēdējos gados ārvalstu tiešo investīciju (turpmāk – ĀTI) plūsmu intensitāte globālajā pasaulē ir bijusi mērena. To galvenokārt ietekmēja Covid-19 pandēmijas izplatības ierobežojumi, kā arī nestabilitāte pasaules ekonomikā. Karš Ukrainā palielināja ģeopolitisko notikumu izraisīto nenoteiktību un radīja negatīvu spiedienu uz globālajām ĀTI plūsmām. Latvijā piesaistīto ārvalstu tiešo investīciju plūsmas no 2017. līdz 2020. gadam vidēji bija 2,7% no IKP līme</w:t>
      </w:r>
      <w:r>
        <w:rPr>
          <w:rFonts w:ascii="Times New Roman" w:hAnsi="Times New Roman" w:cs="Times New Roman"/>
          <w:sz w:val="24"/>
          <w:szCs w:val="24"/>
          <w:lang w:val="lv-LV"/>
        </w:rPr>
        <w:t>ņa</w:t>
      </w:r>
      <w:r w:rsidRPr="00C142D2">
        <w:rPr>
          <w:rFonts w:ascii="Times New Roman" w:hAnsi="Times New Roman" w:cs="Times New Roman"/>
          <w:sz w:val="24"/>
          <w:szCs w:val="24"/>
          <w:lang w:val="lv-LV"/>
        </w:rPr>
        <w:t>. 2021. gadā ĀTI darījumu apjoms būtiski palielinājās, sasniedzot 2</w:t>
      </w:r>
      <w:r w:rsidR="00F034CF">
        <w:rPr>
          <w:rFonts w:ascii="Times New Roman" w:hAnsi="Times New Roman" w:cs="Times New Roman"/>
          <w:sz w:val="24"/>
          <w:szCs w:val="24"/>
          <w:lang w:val="lv-LV"/>
        </w:rPr>
        <w:t xml:space="preserve"> </w:t>
      </w:r>
      <w:r w:rsidRPr="00C142D2">
        <w:rPr>
          <w:rFonts w:ascii="Times New Roman" w:hAnsi="Times New Roman" w:cs="Times New Roman"/>
          <w:sz w:val="24"/>
          <w:szCs w:val="24"/>
          <w:lang w:val="lv-LV"/>
        </w:rPr>
        <w:t xml:space="preserve">809 milj. </w:t>
      </w:r>
      <w:proofErr w:type="spellStart"/>
      <w:r w:rsidR="001E6889">
        <w:rPr>
          <w:rFonts w:ascii="Times New Roman" w:hAnsi="Times New Roman" w:cs="Times New Roman"/>
          <w:i/>
          <w:sz w:val="24"/>
          <w:szCs w:val="24"/>
          <w:lang w:val="lv-LV"/>
        </w:rPr>
        <w:t>euro</w:t>
      </w:r>
      <w:proofErr w:type="spellEnd"/>
      <w:r>
        <w:rPr>
          <w:rFonts w:ascii="Times New Roman" w:hAnsi="Times New Roman" w:cs="Times New Roman"/>
          <w:i/>
          <w:sz w:val="24"/>
          <w:szCs w:val="24"/>
          <w:lang w:val="lv-LV"/>
        </w:rPr>
        <w:t xml:space="preserve"> </w:t>
      </w:r>
      <w:r w:rsidRPr="00C142D2">
        <w:rPr>
          <w:rFonts w:ascii="Times New Roman" w:hAnsi="Times New Roman" w:cs="Times New Roman"/>
          <w:sz w:val="24"/>
          <w:szCs w:val="24"/>
          <w:lang w:val="lv-LV"/>
        </w:rPr>
        <w:t xml:space="preserve">(8,4% no IKP), ko noteica Zviedrijas uzņēmuma Swedbank AB vērienīgie ieguldījumi Latvijā reģistrēto uzņēmumu pašu kapitālos. 2022. gadā ĀTI darījumi bija gandrīz uz pusi mazākā apjomā nekā pirms gada - 4,4% no IKP. Daļēji tas ir skaidrojams ar augstās bāzes efektu. </w:t>
      </w:r>
      <w:r w:rsidRPr="006554CB">
        <w:rPr>
          <w:rFonts w:ascii="Times New Roman" w:hAnsi="Times New Roman" w:cs="Times New Roman"/>
          <w:bCs/>
          <w:sz w:val="24"/>
          <w:szCs w:val="24"/>
          <w:lang w:val="lv-LV"/>
        </w:rPr>
        <w:t>2023. gadā ĀTI darījumi bija nedaudz mērenākā apjomā nekā pirms gada un veidoja 3,7% no IKP.</w:t>
      </w:r>
      <w:r w:rsidRPr="00C142D2">
        <w:rPr>
          <w:rFonts w:ascii="Times New Roman" w:hAnsi="Times New Roman" w:cs="Times New Roman"/>
          <w:sz w:val="24"/>
          <w:szCs w:val="24"/>
          <w:lang w:val="lv-LV"/>
        </w:rPr>
        <w:t xml:space="preserve"> Lielāka ārvalstu tiešo investīciju ieplūde bija apstrādes rūpniecībā, tirdzniecībā, finanšu pakalpojumos, kā arī profesionālo, zinātnisko un tehnisko pakalpojumu nozarē. ĀTI apjoma samazinājumu, salīdzinot ar iepriekšējo gadu, noteica arī ieguldījumu negatīvās plūsmas uzņēmumu pašu kapitālos, reaģējot uz ES sankcijām pret Krieviju. Lielāka ārvalstu tiešo investīciju ieplūde bija apstrādes rūpniecībā, tirdzniecībā, finanšu pakalpojumos, kā arī profesionālo, zinātnisko un tehnisko pakalpojumu nozarē. </w:t>
      </w:r>
    </w:p>
    <w:p w14:paraId="2F5179CC" w14:textId="0D7442BA" w:rsidR="00AF6E42" w:rsidRPr="004E6539" w:rsidRDefault="00AF6E42" w:rsidP="00AF6E42">
      <w:pPr>
        <w:spacing w:after="0" w:line="240" w:lineRule="auto"/>
        <w:ind w:firstLine="709"/>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Uzkrāto ĀTI apjoms Latvijas ekonomikā 2023.</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gada beigās sasniedza 23,8 mljrd.</w:t>
      </w:r>
      <w:r w:rsidR="00B75985">
        <w:rPr>
          <w:rFonts w:ascii="Times New Roman" w:hAnsi="Times New Roman" w:cs="Times New Roman"/>
          <w:sz w:val="24"/>
          <w:szCs w:val="24"/>
          <w:lang w:val="lv-LV"/>
        </w:rPr>
        <w:t xml:space="preserve"> </w:t>
      </w:r>
      <w:proofErr w:type="spellStart"/>
      <w:r w:rsidR="00B75985" w:rsidRPr="0051682B">
        <w:rPr>
          <w:rFonts w:ascii="Times New Roman" w:hAnsi="Times New Roman" w:cs="Times New Roman"/>
          <w:i/>
          <w:iCs/>
          <w:sz w:val="24"/>
          <w:szCs w:val="24"/>
          <w:lang w:val="lv-LV"/>
        </w:rPr>
        <w:t>euro</w:t>
      </w:r>
      <w:proofErr w:type="spellEnd"/>
      <w:r w:rsidRPr="004E6539">
        <w:rPr>
          <w:rFonts w:ascii="Times New Roman" w:hAnsi="Times New Roman" w:cs="Times New Roman"/>
          <w:sz w:val="24"/>
          <w:szCs w:val="24"/>
          <w:lang w:val="lv-LV"/>
        </w:rPr>
        <w:t>, t.i.</w:t>
      </w:r>
      <w:r>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59% no IKP. Gada laikā tās pieauga par gandrīz 8,5 % jeb 1,9 mljrd.</w:t>
      </w:r>
      <w:r w:rsidR="00B75985">
        <w:rPr>
          <w:rFonts w:ascii="Times New Roman" w:hAnsi="Times New Roman" w:cs="Times New Roman"/>
          <w:sz w:val="24"/>
          <w:szCs w:val="24"/>
          <w:lang w:val="lv-LV"/>
        </w:rPr>
        <w:t xml:space="preserve"> </w:t>
      </w:r>
      <w:proofErr w:type="spellStart"/>
      <w:r w:rsidR="00B75985" w:rsidRPr="0051682B">
        <w:rPr>
          <w:rFonts w:ascii="Times New Roman" w:hAnsi="Times New Roman" w:cs="Times New Roman"/>
          <w:i/>
          <w:iCs/>
          <w:sz w:val="24"/>
          <w:szCs w:val="24"/>
          <w:lang w:val="lv-LV"/>
        </w:rPr>
        <w:t>euro</w:t>
      </w:r>
      <w:proofErr w:type="spellEnd"/>
      <w:r w:rsidR="00B75985">
        <w:rPr>
          <w:rFonts w:ascii="Times New Roman" w:hAnsi="Times New Roman" w:cs="Times New Roman"/>
          <w:sz w:val="24"/>
          <w:szCs w:val="24"/>
          <w:lang w:val="lv-LV"/>
        </w:rPr>
        <w:t>.</w:t>
      </w:r>
      <w:r w:rsidRPr="004E6539">
        <w:rPr>
          <w:rFonts w:ascii="Times New Roman" w:hAnsi="Times New Roman" w:cs="Times New Roman"/>
          <w:sz w:val="24"/>
          <w:szCs w:val="24"/>
          <w:lang w:val="lv-LV"/>
        </w:rPr>
        <w:t xml:space="preserve"> Uzkrāto ĀTI ģeopolitiskā struktūra ir samērā stabila. Tajā dominē ES uzņēmēju investīcijas, kas 2023.</w:t>
      </w:r>
      <w:r w:rsidR="00716039">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 xml:space="preserve">gada beigās veidoja 83,5% no kopējām uzkrātajām ĀTI. Lielākā </w:t>
      </w:r>
      <w:proofErr w:type="spellStart"/>
      <w:r w:rsidRPr="004E6539">
        <w:rPr>
          <w:rFonts w:ascii="Times New Roman" w:hAnsi="Times New Roman" w:cs="Times New Roman"/>
          <w:sz w:val="24"/>
          <w:szCs w:val="24"/>
          <w:lang w:val="lv-LV"/>
        </w:rPr>
        <w:t>ieguldītājvalsts</w:t>
      </w:r>
      <w:proofErr w:type="spellEnd"/>
      <w:r w:rsidRPr="004E6539">
        <w:rPr>
          <w:rFonts w:ascii="Times New Roman" w:hAnsi="Times New Roman" w:cs="Times New Roman"/>
          <w:sz w:val="24"/>
          <w:szCs w:val="24"/>
          <w:lang w:val="lv-LV"/>
        </w:rPr>
        <w:t xml:space="preserve"> Latvijas ekonomikā ir Zviedrija. Tās uzņēmēju uzkrātās investīcijas kopš 2019.</w:t>
      </w:r>
      <w:r w:rsidR="00CA24D5">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gada ir augušas 3 reizes un 2023.</w:t>
      </w:r>
      <w:r w:rsidR="00CA24D5">
        <w:rPr>
          <w:rFonts w:ascii="Times New Roman" w:hAnsi="Times New Roman" w:cs="Times New Roman"/>
          <w:sz w:val="24"/>
          <w:szCs w:val="24"/>
          <w:lang w:val="lv-LV"/>
        </w:rPr>
        <w:t xml:space="preserve"> </w:t>
      </w:r>
      <w:r w:rsidRPr="004E6539">
        <w:rPr>
          <w:rFonts w:ascii="Times New Roman" w:hAnsi="Times New Roman" w:cs="Times New Roman"/>
          <w:sz w:val="24"/>
          <w:szCs w:val="24"/>
          <w:lang w:val="lv-LV"/>
        </w:rPr>
        <w:t>gada beigās veidoja 30% no visām uzkrātajām ĀTI. Apjomīgi ir arī Igaunijas, Lietuvas, Vācijas, Kipras, Nīderlandes, Krievijas un Dānijas uzņēmēju ieguldījumi.</w:t>
      </w:r>
    </w:p>
    <w:p w14:paraId="63BA43CD" w14:textId="0FF62726" w:rsidR="00AF6E42" w:rsidRPr="00F56D67" w:rsidRDefault="00AF6E42">
      <w:pPr>
        <w:spacing w:after="0" w:line="240" w:lineRule="auto"/>
        <w:ind w:firstLine="709"/>
        <w:jc w:val="both"/>
        <w:rPr>
          <w:rFonts w:ascii="Times New Roman" w:hAnsi="Times New Roman" w:cs="Times New Roman"/>
          <w:sz w:val="24"/>
          <w:szCs w:val="24"/>
          <w:lang w:val="lv-LV"/>
        </w:rPr>
      </w:pPr>
      <w:r w:rsidRPr="00701ED6">
        <w:rPr>
          <w:rFonts w:ascii="Times New Roman" w:hAnsi="Times New Roman" w:cs="Times New Roman"/>
          <w:sz w:val="24"/>
          <w:szCs w:val="24"/>
          <w:lang w:val="lv-LV"/>
        </w:rPr>
        <w:t xml:space="preserve">Tuvākajos gados ĀTI plūsmu intensitāte, visticamāk, būs mērena. </w:t>
      </w:r>
      <w:r w:rsidRPr="00F56D67">
        <w:rPr>
          <w:rFonts w:ascii="Times New Roman" w:hAnsi="Times New Roman" w:cs="Times New Roman"/>
          <w:sz w:val="24"/>
          <w:szCs w:val="24"/>
          <w:lang w:val="lv-LV"/>
        </w:rPr>
        <w:t xml:space="preserve">To lielā mērā noteiks ģeopolitiskā spriedze, kas uztur investīciju vides nenoteiktību. Augstas nenoteiktības apstākļos īpaši nozīmīga loma būs aktīvai ĀTI piesaistes politikai. </w:t>
      </w:r>
      <w:r w:rsidR="00AE05BA" w:rsidRPr="00F56D67">
        <w:rPr>
          <w:rFonts w:ascii="Times New Roman" w:hAnsi="Times New Roman" w:cs="Times New Roman"/>
          <w:sz w:val="24"/>
          <w:szCs w:val="24"/>
          <w:lang w:val="lv-LV"/>
        </w:rPr>
        <w:t>Eiro</w:t>
      </w:r>
      <w:r w:rsidRPr="00F56D67">
        <w:rPr>
          <w:rFonts w:ascii="Times New Roman" w:hAnsi="Times New Roman" w:cs="Times New Roman"/>
          <w:sz w:val="24"/>
          <w:szCs w:val="24"/>
          <w:lang w:val="lv-LV"/>
        </w:rPr>
        <w:t>pas Komisijas un E</w:t>
      </w:r>
      <w:r w:rsidR="00AC402B">
        <w:rPr>
          <w:rFonts w:ascii="Times New Roman" w:hAnsi="Times New Roman" w:cs="Times New Roman"/>
          <w:sz w:val="24"/>
          <w:szCs w:val="24"/>
          <w:lang w:val="lv-LV"/>
        </w:rPr>
        <w:t xml:space="preserve">iropas </w:t>
      </w:r>
      <w:r w:rsidRPr="00F56D67">
        <w:rPr>
          <w:rFonts w:ascii="Times New Roman" w:hAnsi="Times New Roman" w:cs="Times New Roman"/>
          <w:sz w:val="24"/>
          <w:szCs w:val="24"/>
          <w:lang w:val="lv-LV"/>
        </w:rPr>
        <w:t>C</w:t>
      </w:r>
      <w:r w:rsidR="00AC402B">
        <w:rPr>
          <w:rFonts w:ascii="Times New Roman" w:hAnsi="Times New Roman" w:cs="Times New Roman"/>
          <w:sz w:val="24"/>
          <w:szCs w:val="24"/>
          <w:lang w:val="lv-LV"/>
        </w:rPr>
        <w:t xml:space="preserve">entrālās </w:t>
      </w:r>
      <w:r w:rsidR="00CC29BF">
        <w:rPr>
          <w:rFonts w:ascii="Times New Roman" w:hAnsi="Times New Roman" w:cs="Times New Roman"/>
          <w:sz w:val="24"/>
          <w:szCs w:val="24"/>
          <w:lang w:val="lv-LV"/>
        </w:rPr>
        <w:t>b</w:t>
      </w:r>
      <w:r w:rsidR="00AC402B">
        <w:rPr>
          <w:rFonts w:ascii="Times New Roman" w:hAnsi="Times New Roman" w:cs="Times New Roman"/>
          <w:sz w:val="24"/>
          <w:szCs w:val="24"/>
          <w:lang w:val="lv-LV"/>
        </w:rPr>
        <w:t>ankas</w:t>
      </w:r>
      <w:r w:rsidRPr="00F56D67">
        <w:rPr>
          <w:rFonts w:ascii="Times New Roman" w:hAnsi="Times New Roman" w:cs="Times New Roman"/>
          <w:sz w:val="24"/>
          <w:szCs w:val="24"/>
          <w:lang w:val="lv-LV"/>
        </w:rPr>
        <w:t xml:space="preserve"> </w:t>
      </w:r>
      <w:proofErr w:type="spellStart"/>
      <w:r w:rsidRPr="00F56D67">
        <w:rPr>
          <w:rFonts w:ascii="Times New Roman" w:hAnsi="Times New Roman" w:cs="Times New Roman"/>
          <w:sz w:val="24"/>
          <w:szCs w:val="24"/>
          <w:lang w:val="lv-LV"/>
        </w:rPr>
        <w:t>apsekojums</w:t>
      </w:r>
      <w:proofErr w:type="spellEnd"/>
      <w:r w:rsidRPr="00F56D67">
        <w:rPr>
          <w:rFonts w:ascii="Times New Roman" w:hAnsi="Times New Roman" w:cs="Times New Roman"/>
          <w:sz w:val="24"/>
          <w:szCs w:val="24"/>
          <w:lang w:val="lv-LV"/>
        </w:rPr>
        <w:t xml:space="preserve"> par finansējuma pieejamību uzņēmumiem (</w:t>
      </w:r>
      <w:proofErr w:type="spellStart"/>
      <w:r w:rsidRPr="00F56D67">
        <w:rPr>
          <w:rFonts w:ascii="Times New Roman" w:hAnsi="Times New Roman" w:cs="Times New Roman"/>
          <w:sz w:val="24"/>
          <w:szCs w:val="24"/>
          <w:lang w:val="lv-LV"/>
        </w:rPr>
        <w:t>Survey</w:t>
      </w:r>
      <w:proofErr w:type="spellEnd"/>
      <w:r w:rsidRPr="00F56D67">
        <w:rPr>
          <w:rFonts w:ascii="Times New Roman" w:hAnsi="Times New Roman" w:cs="Times New Roman"/>
          <w:sz w:val="24"/>
          <w:szCs w:val="24"/>
          <w:lang w:val="lv-LV"/>
        </w:rPr>
        <w:t xml:space="preserve"> </w:t>
      </w:r>
      <w:proofErr w:type="spellStart"/>
      <w:r w:rsidRPr="00F56D67">
        <w:rPr>
          <w:rFonts w:ascii="Times New Roman" w:hAnsi="Times New Roman" w:cs="Times New Roman"/>
          <w:sz w:val="24"/>
          <w:szCs w:val="24"/>
          <w:lang w:val="lv-LV"/>
        </w:rPr>
        <w:t>on</w:t>
      </w:r>
      <w:proofErr w:type="spellEnd"/>
      <w:r w:rsidRPr="00F56D67">
        <w:rPr>
          <w:rFonts w:ascii="Times New Roman" w:hAnsi="Times New Roman" w:cs="Times New Roman"/>
          <w:sz w:val="24"/>
          <w:szCs w:val="24"/>
          <w:lang w:val="lv-LV"/>
        </w:rPr>
        <w:t xml:space="preserve"> </w:t>
      </w:r>
      <w:proofErr w:type="spellStart"/>
      <w:r w:rsidRPr="00F56D67">
        <w:rPr>
          <w:rFonts w:ascii="Times New Roman" w:hAnsi="Times New Roman" w:cs="Times New Roman"/>
          <w:sz w:val="24"/>
          <w:szCs w:val="24"/>
          <w:lang w:val="lv-LV"/>
        </w:rPr>
        <w:t>the</w:t>
      </w:r>
      <w:proofErr w:type="spellEnd"/>
      <w:r w:rsidRPr="00F56D67">
        <w:rPr>
          <w:rFonts w:ascii="Times New Roman" w:hAnsi="Times New Roman" w:cs="Times New Roman"/>
          <w:sz w:val="24"/>
          <w:szCs w:val="24"/>
          <w:lang w:val="lv-LV"/>
        </w:rPr>
        <w:t xml:space="preserve"> </w:t>
      </w:r>
      <w:proofErr w:type="spellStart"/>
      <w:r w:rsidRPr="00F56D67">
        <w:rPr>
          <w:rFonts w:ascii="Times New Roman" w:hAnsi="Times New Roman" w:cs="Times New Roman"/>
          <w:sz w:val="24"/>
          <w:szCs w:val="24"/>
          <w:lang w:val="lv-LV"/>
        </w:rPr>
        <w:t>access</w:t>
      </w:r>
      <w:proofErr w:type="spellEnd"/>
      <w:r w:rsidRPr="00F56D67">
        <w:rPr>
          <w:rFonts w:ascii="Times New Roman" w:hAnsi="Times New Roman" w:cs="Times New Roman"/>
          <w:sz w:val="24"/>
          <w:szCs w:val="24"/>
          <w:lang w:val="lv-LV"/>
        </w:rPr>
        <w:t xml:space="preserve"> to </w:t>
      </w:r>
      <w:proofErr w:type="spellStart"/>
      <w:r w:rsidRPr="00F56D67">
        <w:rPr>
          <w:rFonts w:ascii="Times New Roman" w:hAnsi="Times New Roman" w:cs="Times New Roman"/>
          <w:sz w:val="24"/>
          <w:szCs w:val="24"/>
          <w:lang w:val="lv-LV"/>
        </w:rPr>
        <w:t>finance</w:t>
      </w:r>
      <w:proofErr w:type="spellEnd"/>
      <w:r w:rsidRPr="00F56D67">
        <w:rPr>
          <w:rFonts w:ascii="Times New Roman" w:hAnsi="Times New Roman" w:cs="Times New Roman"/>
          <w:sz w:val="24"/>
          <w:szCs w:val="24"/>
          <w:lang w:val="lv-LV"/>
        </w:rPr>
        <w:t xml:space="preserve"> </w:t>
      </w:r>
      <w:proofErr w:type="spellStart"/>
      <w:r w:rsidRPr="00F56D67">
        <w:rPr>
          <w:rFonts w:ascii="Times New Roman" w:hAnsi="Times New Roman" w:cs="Times New Roman"/>
          <w:sz w:val="24"/>
          <w:szCs w:val="24"/>
          <w:lang w:val="lv-LV"/>
        </w:rPr>
        <w:t>of</w:t>
      </w:r>
      <w:proofErr w:type="spellEnd"/>
      <w:r w:rsidRPr="00F56D67">
        <w:rPr>
          <w:rFonts w:ascii="Times New Roman" w:hAnsi="Times New Roman" w:cs="Times New Roman"/>
          <w:sz w:val="24"/>
          <w:szCs w:val="24"/>
          <w:lang w:val="lv-LV"/>
        </w:rPr>
        <w:t xml:space="preserve"> </w:t>
      </w:r>
      <w:proofErr w:type="spellStart"/>
      <w:r w:rsidRPr="00F56D67">
        <w:rPr>
          <w:rFonts w:ascii="Times New Roman" w:hAnsi="Times New Roman" w:cs="Times New Roman"/>
          <w:sz w:val="24"/>
          <w:szCs w:val="24"/>
          <w:lang w:val="lv-LV"/>
        </w:rPr>
        <w:t>enterprises</w:t>
      </w:r>
      <w:proofErr w:type="spellEnd"/>
      <w:r w:rsidRPr="00F56D67">
        <w:rPr>
          <w:rFonts w:ascii="Times New Roman" w:hAnsi="Times New Roman" w:cs="Times New Roman"/>
          <w:sz w:val="24"/>
          <w:szCs w:val="24"/>
          <w:lang w:val="lv-LV"/>
        </w:rPr>
        <w:t>; SAFE) liecina, ka pēdējos 10 gados ir kritusies nevis uzņēmumu vēlme investēt vai to pieprasījums pēc finansējuma, bet gan tieši ārējā finansējuma, t. sk., banku kredītu, pieejamība, kas izraisa augošu ārējā finansējuma trūkumu. Gandrīz puse no respondentiem piesaistīto finansējumu novirza ilgtermiņa investīcijām un krājumu finansēšanai. Ceturtdaļa Latvijas uzņēmumu piesaista finansējumu, lai radītu jaunus produktus vai pakalpojumus, un arvien vairāk uzņēmumu izvēlas izmantot ārēju finansējumu personāla pieņemšanai darbā un apmācībai</w:t>
      </w:r>
      <w:r w:rsidR="00AC73A3" w:rsidRPr="73C1E72A">
        <w:rPr>
          <w:rStyle w:val="FootnoteReference"/>
          <w:rFonts w:ascii="Times New Roman" w:hAnsi="Times New Roman" w:cs="Times New Roman"/>
          <w:sz w:val="24"/>
          <w:szCs w:val="24"/>
        </w:rPr>
        <w:footnoteReference w:id="49"/>
      </w:r>
      <w:r w:rsidRPr="00F56D67">
        <w:rPr>
          <w:rFonts w:ascii="Times New Roman" w:hAnsi="Times New Roman" w:cs="Times New Roman"/>
          <w:sz w:val="24"/>
          <w:szCs w:val="24"/>
          <w:lang w:val="lv-LV"/>
        </w:rPr>
        <w:t>.</w:t>
      </w:r>
    </w:p>
    <w:p w14:paraId="7BC7EE41" w14:textId="77777777" w:rsidR="00AF6E42" w:rsidRPr="004E6539" w:rsidRDefault="00AF6E42" w:rsidP="00AF6E42">
      <w:pPr>
        <w:spacing w:after="0" w:line="240" w:lineRule="auto"/>
        <w:ind w:firstLine="709"/>
        <w:jc w:val="both"/>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AF6E42" w:rsidRPr="00B11D24" w14:paraId="2DE21979" w14:textId="77777777" w:rsidTr="00716C61">
        <w:trPr>
          <w:trHeight w:val="80"/>
        </w:trPr>
        <w:tc>
          <w:tcPr>
            <w:tcW w:w="9639" w:type="dxa"/>
            <w:shd w:val="clear" w:color="auto" w:fill="E7E6E6" w:themeFill="background2"/>
          </w:tcPr>
          <w:p w14:paraId="400C2B33" w14:textId="24C7E42C" w:rsidR="00AF6E42" w:rsidRPr="00041455" w:rsidRDefault="006C53BE">
            <w:pPr>
              <w:pStyle w:val="Heading3"/>
              <w:rPr>
                <w:rFonts w:ascii="Times New Roman" w:hAnsi="Times New Roman" w:cs="Times New Roman"/>
                <w:b/>
                <w:bCs/>
                <w:lang w:val="lv-LV"/>
              </w:rPr>
            </w:pPr>
            <w:bookmarkStart w:id="31" w:name="_Toc175233170"/>
            <w:r>
              <w:rPr>
                <w:rFonts w:ascii="Times New Roman" w:hAnsi="Times New Roman" w:cs="Times New Roman"/>
                <w:b/>
                <w:bCs/>
                <w:color w:val="auto"/>
                <w:lang w:val="lv-LV"/>
              </w:rPr>
              <w:t xml:space="preserve">5.2. </w:t>
            </w:r>
            <w:r w:rsidR="00AF6E42" w:rsidRPr="00041455">
              <w:rPr>
                <w:rFonts w:ascii="Times New Roman" w:hAnsi="Times New Roman" w:cs="Times New Roman"/>
                <w:b/>
                <w:bCs/>
                <w:color w:val="auto"/>
                <w:lang w:val="lv-LV"/>
              </w:rPr>
              <w:t>Būtiskākie īstenotie pasākumi</w:t>
            </w:r>
            <w:bookmarkEnd w:id="31"/>
          </w:p>
        </w:tc>
      </w:tr>
    </w:tbl>
    <w:p w14:paraId="55F7F78B" w14:textId="3F7B2509" w:rsidR="00AF6E42" w:rsidRPr="004E6539" w:rsidRDefault="00AF6E42">
      <w:pPr>
        <w:spacing w:before="240" w:after="0" w:line="240" w:lineRule="auto"/>
        <w:ind w:firstLine="720"/>
        <w:jc w:val="both"/>
        <w:rPr>
          <w:rFonts w:ascii="Times New Roman" w:eastAsia="Times New Roman" w:hAnsi="Times New Roman" w:cs="Times New Roman"/>
          <w:sz w:val="24"/>
          <w:szCs w:val="24"/>
          <w:lang w:val="lv-LV"/>
        </w:rPr>
      </w:pPr>
      <w:r w:rsidRPr="004E6539">
        <w:rPr>
          <w:rFonts w:ascii="Times New Roman" w:eastAsia="Calibri" w:hAnsi="Times New Roman" w:cs="Times New Roman"/>
          <w:sz w:val="24"/>
          <w:szCs w:val="24"/>
          <w:lang w:val="lv-LV"/>
        </w:rPr>
        <w:t xml:space="preserve">Lai sekmētu NIP </w:t>
      </w:r>
      <w:r w:rsidR="006C53BE">
        <w:rPr>
          <w:rFonts w:ascii="Times New Roman" w:eastAsia="Calibri" w:hAnsi="Times New Roman" w:cs="Times New Roman"/>
          <w:sz w:val="24"/>
          <w:szCs w:val="24"/>
          <w:lang w:val="lv-LV"/>
        </w:rPr>
        <w:t xml:space="preserve">pamatnostādņu </w:t>
      </w:r>
      <w:r w:rsidRPr="004E6539">
        <w:rPr>
          <w:rFonts w:ascii="Times New Roman" w:eastAsia="Calibri" w:hAnsi="Times New Roman" w:cs="Times New Roman"/>
          <w:sz w:val="24"/>
          <w:szCs w:val="24"/>
          <w:lang w:val="lv-LV"/>
        </w:rPr>
        <w:t>mērķu sasniegšanu</w:t>
      </w:r>
      <w:r w:rsidR="006C53BE">
        <w:rPr>
          <w:rFonts w:ascii="Times New Roman" w:eastAsia="Calibri" w:hAnsi="Times New Roman" w:cs="Times New Roman"/>
          <w:sz w:val="24"/>
          <w:szCs w:val="24"/>
          <w:lang w:val="lv-LV"/>
        </w:rPr>
        <w:t>,</w:t>
      </w:r>
      <w:r w:rsidRPr="004E6539">
        <w:rPr>
          <w:rFonts w:ascii="Times New Roman" w:eastAsia="Calibri" w:hAnsi="Times New Roman" w:cs="Times New Roman"/>
          <w:b/>
          <w:bCs/>
          <w:sz w:val="24"/>
          <w:szCs w:val="24"/>
          <w:lang w:val="lv-LV"/>
        </w:rPr>
        <w:t xml:space="preserve"> uzņēmumu modernizācijai būs pieejams plašs atbalsts, kas tiek </w:t>
      </w:r>
      <w:r w:rsidR="00882157">
        <w:rPr>
          <w:rFonts w:ascii="Times New Roman" w:eastAsia="Calibri" w:hAnsi="Times New Roman" w:cs="Times New Roman"/>
          <w:b/>
          <w:bCs/>
          <w:sz w:val="24"/>
          <w:szCs w:val="24"/>
          <w:lang w:val="lv-LV"/>
        </w:rPr>
        <w:t>plānots</w:t>
      </w:r>
      <w:r w:rsidRPr="004E6539">
        <w:rPr>
          <w:rFonts w:ascii="Times New Roman" w:eastAsia="Calibri" w:hAnsi="Times New Roman" w:cs="Times New Roman"/>
          <w:b/>
          <w:bCs/>
          <w:sz w:val="24"/>
          <w:szCs w:val="24"/>
          <w:lang w:val="lv-LV"/>
        </w:rPr>
        <w:t xml:space="preserve"> gan ANM ietvaros, gan arī</w:t>
      </w:r>
      <w:r w:rsidR="009138BA">
        <w:rPr>
          <w:rFonts w:ascii="Times New Roman" w:eastAsia="Calibri" w:hAnsi="Times New Roman" w:cs="Times New Roman"/>
          <w:b/>
          <w:bCs/>
          <w:sz w:val="24"/>
          <w:szCs w:val="24"/>
          <w:lang w:val="lv-LV"/>
        </w:rPr>
        <w:t xml:space="preserve"> </w:t>
      </w:r>
      <w:r w:rsidRPr="004E6539">
        <w:rPr>
          <w:rFonts w:ascii="Times New Roman" w:eastAsia="Times New Roman" w:hAnsi="Times New Roman" w:cs="Times New Roman"/>
          <w:b/>
          <w:sz w:val="24"/>
          <w:szCs w:val="24"/>
          <w:lang w:val="lv-LV"/>
        </w:rPr>
        <w:t>ES kohēzijas politikas programma 2021.</w:t>
      </w:r>
      <w:r w:rsidR="00716039">
        <w:rPr>
          <w:rFonts w:ascii="Times New Roman" w:eastAsia="Times New Roman" w:hAnsi="Times New Roman" w:cs="Times New Roman"/>
          <w:b/>
          <w:sz w:val="24"/>
          <w:szCs w:val="24"/>
          <w:lang w:val="lv-LV"/>
        </w:rPr>
        <w:t xml:space="preserve"> </w:t>
      </w:r>
      <w:r w:rsidRPr="004E6539">
        <w:rPr>
          <w:rFonts w:ascii="Times New Roman" w:eastAsia="Times New Roman" w:hAnsi="Times New Roman" w:cs="Times New Roman"/>
          <w:b/>
          <w:sz w:val="24"/>
          <w:szCs w:val="24"/>
          <w:lang w:val="lv-LV"/>
        </w:rPr>
        <w:t>–</w:t>
      </w:r>
      <w:r w:rsidR="00716039">
        <w:rPr>
          <w:rFonts w:ascii="Times New Roman" w:eastAsia="Times New Roman" w:hAnsi="Times New Roman" w:cs="Times New Roman"/>
          <w:b/>
          <w:sz w:val="24"/>
          <w:szCs w:val="24"/>
          <w:lang w:val="lv-LV"/>
        </w:rPr>
        <w:t xml:space="preserve"> </w:t>
      </w:r>
      <w:r w:rsidRPr="004E6539">
        <w:rPr>
          <w:rFonts w:ascii="Times New Roman" w:eastAsia="Times New Roman" w:hAnsi="Times New Roman" w:cs="Times New Roman"/>
          <w:b/>
          <w:sz w:val="24"/>
          <w:szCs w:val="24"/>
          <w:lang w:val="lv-LV"/>
        </w:rPr>
        <w:t>2027.</w:t>
      </w:r>
      <w:r w:rsidR="006C53BE">
        <w:rPr>
          <w:rFonts w:ascii="Times New Roman" w:eastAsia="Times New Roman" w:hAnsi="Times New Roman" w:cs="Times New Roman"/>
          <w:b/>
          <w:sz w:val="24"/>
          <w:szCs w:val="24"/>
          <w:lang w:val="lv-LV"/>
        </w:rPr>
        <w:t xml:space="preserve"> </w:t>
      </w:r>
      <w:r w:rsidRPr="004E6539">
        <w:rPr>
          <w:rFonts w:ascii="Times New Roman" w:eastAsia="Times New Roman" w:hAnsi="Times New Roman" w:cs="Times New Roman"/>
          <w:b/>
          <w:sz w:val="24"/>
          <w:szCs w:val="24"/>
          <w:lang w:val="lv-LV"/>
        </w:rPr>
        <w:t>gadam"</w:t>
      </w:r>
      <w:r w:rsidRPr="004E6539">
        <w:rPr>
          <w:rFonts w:ascii="Times New Roman" w:eastAsia="Calibri" w:hAnsi="Times New Roman" w:cs="Times New Roman"/>
          <w:b/>
          <w:bCs/>
          <w:sz w:val="24"/>
          <w:szCs w:val="24"/>
          <w:lang w:val="lv-LV"/>
        </w:rPr>
        <w:t xml:space="preserve"> ietvaros</w:t>
      </w:r>
      <w:r w:rsidRPr="004E6539">
        <w:rPr>
          <w:rFonts w:ascii="Times New Roman" w:eastAsia="Calibri" w:hAnsi="Times New Roman" w:cs="Times New Roman"/>
          <w:sz w:val="24"/>
          <w:szCs w:val="24"/>
          <w:lang w:val="lv-LV"/>
        </w:rPr>
        <w:t xml:space="preserve">, paredzot investīcijas energoefektivitātes paaugstināšanā uzņēmējdarbībā, uzņēmumu </w:t>
      </w:r>
      <w:proofErr w:type="spellStart"/>
      <w:r w:rsidRPr="004E6539">
        <w:rPr>
          <w:rFonts w:ascii="Times New Roman" w:eastAsia="Calibri" w:hAnsi="Times New Roman" w:cs="Times New Roman"/>
          <w:sz w:val="24"/>
          <w:szCs w:val="24"/>
          <w:lang w:val="lv-LV"/>
        </w:rPr>
        <w:t>digitalizācijā</w:t>
      </w:r>
      <w:proofErr w:type="spellEnd"/>
      <w:r>
        <w:rPr>
          <w:rFonts w:ascii="Times New Roman" w:eastAsia="Calibri" w:hAnsi="Times New Roman" w:cs="Times New Roman"/>
          <w:sz w:val="24"/>
          <w:szCs w:val="24"/>
          <w:lang w:val="lv-LV"/>
        </w:rPr>
        <w:t>.</w:t>
      </w:r>
      <w:r w:rsidRPr="004E6539">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T</w:t>
      </w:r>
      <w:r w:rsidRPr="004E6539">
        <w:rPr>
          <w:rFonts w:ascii="Times New Roman" w:eastAsia="Calibri" w:hAnsi="Times New Roman" w:cs="Times New Roman"/>
          <w:sz w:val="24"/>
          <w:szCs w:val="24"/>
          <w:lang w:val="lv-LV"/>
        </w:rPr>
        <w:t xml:space="preserve">āpat tiks piedāvāts plašs klāsts ar finanšu instrumentiem gan garantiju, gan aizdevumu, gan </w:t>
      </w:r>
      <w:proofErr w:type="spellStart"/>
      <w:r w:rsidRPr="004E6539">
        <w:rPr>
          <w:rFonts w:ascii="Times New Roman" w:eastAsia="Calibri" w:hAnsi="Times New Roman" w:cs="Times New Roman"/>
          <w:sz w:val="24"/>
          <w:szCs w:val="24"/>
          <w:lang w:val="lv-LV"/>
        </w:rPr>
        <w:t>iespējkapitāla</w:t>
      </w:r>
      <w:proofErr w:type="spellEnd"/>
      <w:r w:rsidRPr="004E6539">
        <w:rPr>
          <w:rFonts w:ascii="Times New Roman" w:eastAsia="Calibri" w:hAnsi="Times New Roman" w:cs="Times New Roman"/>
          <w:sz w:val="24"/>
          <w:szCs w:val="24"/>
          <w:lang w:val="lv-LV"/>
        </w:rPr>
        <w:t xml:space="preserve"> veidā, kas</w:t>
      </w:r>
      <w:r w:rsidRPr="004E6539">
        <w:rPr>
          <w:rFonts w:ascii="Times New Roman" w:eastAsia="Times New Roman" w:hAnsi="Times New Roman" w:cs="Times New Roman"/>
          <w:sz w:val="24"/>
          <w:szCs w:val="24"/>
          <w:lang w:val="lv-LV"/>
        </w:rPr>
        <w:t xml:space="preserve"> tiks ieviesti ievērojot komercdarbības atbalsta regulējumu.</w:t>
      </w:r>
    </w:p>
    <w:p w14:paraId="24E07F5E" w14:textId="5DB9DD06" w:rsidR="00AF6E42" w:rsidRPr="00D7116A" w:rsidRDefault="00AF6E42">
      <w:pPr>
        <w:spacing w:after="0" w:line="240" w:lineRule="auto"/>
        <w:ind w:firstLine="720"/>
        <w:jc w:val="both"/>
        <w:rPr>
          <w:rFonts w:ascii="Times New Roman" w:eastAsia="Times New Roman" w:hAnsi="Times New Roman" w:cs="Times New Roman"/>
          <w:sz w:val="24"/>
          <w:szCs w:val="24"/>
          <w:lang w:val="lv-LV"/>
        </w:rPr>
      </w:pPr>
      <w:r w:rsidRPr="00D7116A">
        <w:rPr>
          <w:rFonts w:ascii="Times New Roman" w:eastAsia="Times New Roman" w:hAnsi="Times New Roman" w:cs="Times New Roman"/>
          <w:sz w:val="24"/>
          <w:szCs w:val="24"/>
          <w:lang w:val="lv-LV"/>
        </w:rPr>
        <w:t xml:space="preserve">Latvijai ir pieejami finanšu līdzekļi </w:t>
      </w:r>
      <w:r w:rsidRPr="00D7116A">
        <w:rPr>
          <w:rFonts w:ascii="Times New Roman" w:eastAsia="Times New Roman" w:hAnsi="Times New Roman" w:cs="Times New Roman"/>
          <w:b/>
          <w:bCs/>
          <w:sz w:val="24"/>
          <w:szCs w:val="24"/>
          <w:lang w:val="lv-LV"/>
        </w:rPr>
        <w:t xml:space="preserve">1,6 miljardu </w:t>
      </w:r>
      <w:proofErr w:type="spellStart"/>
      <w:r w:rsidR="00EF29E2" w:rsidRPr="0051682B">
        <w:rPr>
          <w:rFonts w:ascii="Times New Roman" w:eastAsia="Times New Roman" w:hAnsi="Times New Roman" w:cs="Times New Roman"/>
          <w:b/>
          <w:bCs/>
          <w:i/>
          <w:iCs/>
          <w:sz w:val="24"/>
          <w:szCs w:val="24"/>
          <w:lang w:val="lv-LV"/>
        </w:rPr>
        <w:t>euro</w:t>
      </w:r>
      <w:proofErr w:type="spellEnd"/>
      <w:r w:rsidR="001E6889">
        <w:rPr>
          <w:rFonts w:ascii="Times New Roman" w:eastAsia="Times New Roman" w:hAnsi="Times New Roman" w:cs="Times New Roman"/>
          <w:b/>
          <w:bCs/>
          <w:i/>
          <w:iCs/>
          <w:sz w:val="24"/>
          <w:szCs w:val="24"/>
          <w:lang w:val="lv-LV"/>
        </w:rPr>
        <w:t xml:space="preserve"> </w:t>
      </w:r>
      <w:r w:rsidRPr="00D7116A">
        <w:rPr>
          <w:rFonts w:ascii="Times New Roman" w:eastAsia="Times New Roman" w:hAnsi="Times New Roman" w:cs="Times New Roman"/>
          <w:b/>
          <w:bCs/>
          <w:sz w:val="24"/>
          <w:szCs w:val="24"/>
          <w:lang w:val="lv-LV"/>
        </w:rPr>
        <w:t>apmērā</w:t>
      </w:r>
      <w:r w:rsidRPr="00D7116A">
        <w:rPr>
          <w:rFonts w:ascii="Times New Roman" w:eastAsia="Times New Roman" w:hAnsi="Times New Roman" w:cs="Times New Roman"/>
          <w:sz w:val="24"/>
          <w:szCs w:val="24"/>
          <w:lang w:val="lv-LV"/>
        </w:rPr>
        <w:t>:</w:t>
      </w:r>
    </w:p>
    <w:p w14:paraId="5382F3E4" w14:textId="7248B005" w:rsidR="00AF6E42" w:rsidRPr="00D7116A" w:rsidRDefault="00B25815" w:rsidP="00AF6E42">
      <w:pPr>
        <w:pStyle w:val="ListParagraph"/>
        <w:numPr>
          <w:ilvl w:val="0"/>
          <w:numId w:val="13"/>
        </w:numPr>
        <w:spacing w:line="240" w:lineRule="auto"/>
        <w:rPr>
          <w:rFonts w:ascii="Times New Roman" w:hAnsi="Times New Roman" w:cs="Times New Roman"/>
          <w:sz w:val="24"/>
          <w:szCs w:val="24"/>
          <w:lang w:val="lv-LV"/>
        </w:rPr>
      </w:pPr>
      <w:r>
        <w:rPr>
          <w:rFonts w:ascii="Times New Roman" w:eastAsia="Times New Roman" w:hAnsi="Times New Roman" w:cs="Times New Roman"/>
          <w:b/>
          <w:bCs/>
          <w:sz w:val="24"/>
          <w:szCs w:val="24"/>
          <w:lang w:val="lv-LV"/>
        </w:rPr>
        <w:t>d</w:t>
      </w:r>
      <w:r w:rsidR="00AF6E42" w:rsidRPr="00D7116A">
        <w:rPr>
          <w:rFonts w:ascii="Times New Roman" w:eastAsia="Times New Roman" w:hAnsi="Times New Roman" w:cs="Times New Roman"/>
          <w:b/>
          <w:bCs/>
          <w:sz w:val="24"/>
          <w:szCs w:val="24"/>
          <w:lang w:val="lv-LV"/>
        </w:rPr>
        <w:t>igitālajai transformācijai</w:t>
      </w:r>
      <w:r w:rsidR="00AF6E42" w:rsidRPr="00D7116A">
        <w:rPr>
          <w:rFonts w:ascii="Times New Roman" w:eastAsia="Times New Roman" w:hAnsi="Times New Roman" w:cs="Times New Roman"/>
          <w:sz w:val="24"/>
          <w:szCs w:val="24"/>
          <w:lang w:val="lv-LV"/>
        </w:rPr>
        <w:t xml:space="preserve"> paredzēti 183,5 milj. </w:t>
      </w:r>
      <w:proofErr w:type="spellStart"/>
      <w:r w:rsidR="00B0664F" w:rsidRPr="00B0664F">
        <w:rPr>
          <w:rFonts w:ascii="Times New Roman" w:eastAsia="Times New Roman" w:hAnsi="Times New Roman" w:cs="Times New Roman"/>
          <w:i/>
          <w:iCs/>
          <w:sz w:val="24"/>
          <w:szCs w:val="24"/>
          <w:lang w:val="lv-LV"/>
        </w:rPr>
        <w:t>euro</w:t>
      </w:r>
      <w:proofErr w:type="spellEnd"/>
      <w:r w:rsidR="00AF6E42" w:rsidRPr="00D7116A">
        <w:rPr>
          <w:rFonts w:ascii="Times New Roman" w:eastAsia="Times New Roman" w:hAnsi="Times New Roman" w:cs="Times New Roman"/>
          <w:sz w:val="24"/>
          <w:szCs w:val="24"/>
          <w:lang w:val="lv-LV"/>
        </w:rPr>
        <w:t>;</w:t>
      </w:r>
    </w:p>
    <w:p w14:paraId="61D35B40" w14:textId="6995A347" w:rsidR="00AF6E42" w:rsidRPr="00D7116A" w:rsidRDefault="00B25815" w:rsidP="00AF6E42">
      <w:pPr>
        <w:pStyle w:val="ListParagraph"/>
        <w:numPr>
          <w:ilvl w:val="0"/>
          <w:numId w:val="13"/>
        </w:numPr>
        <w:spacing w:line="240" w:lineRule="auto"/>
        <w:rPr>
          <w:rFonts w:ascii="Times New Roman" w:hAnsi="Times New Roman" w:cs="Times New Roman"/>
          <w:sz w:val="24"/>
          <w:szCs w:val="24"/>
          <w:lang w:val="lv-LV"/>
        </w:rPr>
      </w:pPr>
      <w:r>
        <w:rPr>
          <w:rFonts w:ascii="Times New Roman" w:eastAsia="Times New Roman" w:hAnsi="Times New Roman" w:cs="Times New Roman"/>
          <w:b/>
          <w:bCs/>
          <w:sz w:val="24"/>
          <w:szCs w:val="24"/>
          <w:lang w:val="lv-LV"/>
        </w:rPr>
        <w:t>p</w:t>
      </w:r>
      <w:r w:rsidR="00AF6E42" w:rsidRPr="00D7116A">
        <w:rPr>
          <w:rFonts w:ascii="Times New Roman" w:eastAsia="Times New Roman" w:hAnsi="Times New Roman" w:cs="Times New Roman"/>
          <w:b/>
          <w:bCs/>
          <w:sz w:val="24"/>
          <w:szCs w:val="24"/>
          <w:lang w:val="lv-LV"/>
        </w:rPr>
        <w:t xml:space="preserve">roduktivitātei </w:t>
      </w:r>
      <w:r w:rsidR="00AF6E42" w:rsidRPr="00D7116A">
        <w:rPr>
          <w:rFonts w:ascii="Times New Roman" w:eastAsia="Times New Roman" w:hAnsi="Times New Roman" w:cs="Times New Roman"/>
          <w:sz w:val="24"/>
          <w:szCs w:val="24"/>
          <w:lang w:val="lv-LV"/>
        </w:rPr>
        <w:t xml:space="preserve">plānoti </w:t>
      </w:r>
      <w:r w:rsidR="00A81D68">
        <w:rPr>
          <w:rFonts w:ascii="Times New Roman" w:eastAsia="Times New Roman" w:hAnsi="Times New Roman" w:cs="Times New Roman"/>
          <w:sz w:val="24"/>
          <w:szCs w:val="24"/>
          <w:lang w:val="lv-LV"/>
        </w:rPr>
        <w:t>561,6</w:t>
      </w:r>
      <w:r w:rsidR="00AF6E42" w:rsidRPr="00D7116A">
        <w:rPr>
          <w:rFonts w:ascii="Times New Roman" w:eastAsia="Times New Roman" w:hAnsi="Times New Roman" w:cs="Times New Roman"/>
          <w:sz w:val="24"/>
          <w:szCs w:val="24"/>
          <w:lang w:val="lv-LV"/>
        </w:rPr>
        <w:t xml:space="preserve"> milj. </w:t>
      </w:r>
      <w:proofErr w:type="spellStart"/>
      <w:r w:rsidR="00B0664F" w:rsidRPr="00B0664F">
        <w:rPr>
          <w:rFonts w:ascii="Times New Roman" w:eastAsia="Times New Roman" w:hAnsi="Times New Roman" w:cs="Times New Roman"/>
          <w:i/>
          <w:iCs/>
          <w:sz w:val="24"/>
          <w:szCs w:val="24"/>
          <w:lang w:val="lv-LV"/>
        </w:rPr>
        <w:t>euro</w:t>
      </w:r>
      <w:proofErr w:type="spellEnd"/>
      <w:r w:rsidR="00AF6E42" w:rsidRPr="00D7116A">
        <w:rPr>
          <w:rFonts w:ascii="Times New Roman" w:eastAsia="Times New Roman" w:hAnsi="Times New Roman" w:cs="Times New Roman"/>
          <w:sz w:val="24"/>
          <w:szCs w:val="24"/>
          <w:lang w:val="lv-LV"/>
        </w:rPr>
        <w:t>;</w:t>
      </w:r>
    </w:p>
    <w:p w14:paraId="046095E6" w14:textId="2CA5D78D" w:rsidR="00AF6E42" w:rsidRPr="00D7116A" w:rsidRDefault="00B25815" w:rsidP="00AF6E42">
      <w:pPr>
        <w:pStyle w:val="ListParagraph"/>
        <w:numPr>
          <w:ilvl w:val="0"/>
          <w:numId w:val="13"/>
        </w:numPr>
        <w:spacing w:line="240" w:lineRule="auto"/>
        <w:rPr>
          <w:rFonts w:ascii="Times New Roman" w:hAnsi="Times New Roman" w:cs="Times New Roman"/>
          <w:sz w:val="24"/>
          <w:szCs w:val="24"/>
          <w:lang w:val="lv-LV"/>
        </w:rPr>
      </w:pPr>
      <w:r>
        <w:rPr>
          <w:rFonts w:ascii="Times New Roman" w:eastAsia="Times New Roman" w:hAnsi="Times New Roman" w:cs="Times New Roman"/>
          <w:b/>
          <w:bCs/>
          <w:sz w:val="24"/>
          <w:szCs w:val="24"/>
          <w:lang w:val="lv-LV"/>
        </w:rPr>
        <w:t>n</w:t>
      </w:r>
      <w:r w:rsidR="00AF6E42" w:rsidRPr="00D7116A">
        <w:rPr>
          <w:rFonts w:ascii="Times New Roman" w:eastAsia="Times New Roman" w:hAnsi="Times New Roman" w:cs="Times New Roman"/>
          <w:b/>
          <w:bCs/>
          <w:sz w:val="24"/>
          <w:szCs w:val="24"/>
          <w:lang w:val="lv-LV"/>
        </w:rPr>
        <w:t>evienlīdzības mazināšanai</w:t>
      </w:r>
      <w:r w:rsidR="00AF6E42" w:rsidRPr="00D7116A">
        <w:rPr>
          <w:rFonts w:ascii="Times New Roman" w:eastAsia="Times New Roman" w:hAnsi="Times New Roman" w:cs="Times New Roman"/>
          <w:sz w:val="24"/>
          <w:szCs w:val="24"/>
          <w:lang w:val="lv-LV"/>
        </w:rPr>
        <w:t xml:space="preserve"> plānoti 205,5 milj. </w:t>
      </w:r>
      <w:proofErr w:type="spellStart"/>
      <w:r w:rsidR="00B0664F" w:rsidRPr="00B0664F">
        <w:rPr>
          <w:rFonts w:ascii="Times New Roman" w:eastAsia="Times New Roman" w:hAnsi="Times New Roman" w:cs="Times New Roman"/>
          <w:i/>
          <w:iCs/>
          <w:sz w:val="24"/>
          <w:szCs w:val="24"/>
          <w:lang w:val="lv-LV"/>
        </w:rPr>
        <w:t>euro</w:t>
      </w:r>
      <w:proofErr w:type="spellEnd"/>
      <w:r w:rsidR="00AF6E42" w:rsidRPr="00D7116A">
        <w:rPr>
          <w:rFonts w:ascii="Times New Roman" w:eastAsia="Times New Roman" w:hAnsi="Times New Roman" w:cs="Times New Roman"/>
          <w:sz w:val="24"/>
          <w:szCs w:val="24"/>
          <w:lang w:val="lv-LV"/>
        </w:rPr>
        <w:t>;</w:t>
      </w:r>
    </w:p>
    <w:p w14:paraId="08633E66" w14:textId="714B0041" w:rsidR="00AF6E42" w:rsidRPr="00D7116A" w:rsidRDefault="00B25815">
      <w:pPr>
        <w:pStyle w:val="ListParagraph"/>
        <w:numPr>
          <w:ilvl w:val="0"/>
          <w:numId w:val="13"/>
        </w:numPr>
        <w:spacing w:after="0" w:line="240" w:lineRule="auto"/>
        <w:jc w:val="both"/>
        <w:rPr>
          <w:rFonts w:ascii="Times New Roman" w:hAnsi="Times New Roman" w:cs="Times New Roman"/>
          <w:sz w:val="24"/>
          <w:szCs w:val="24"/>
          <w:lang w:val="lv-LV"/>
        </w:rPr>
      </w:pPr>
      <w:r>
        <w:rPr>
          <w:rFonts w:ascii="Times New Roman" w:eastAsia="Times New Roman" w:hAnsi="Times New Roman" w:cs="Times New Roman"/>
          <w:b/>
          <w:bCs/>
          <w:sz w:val="24"/>
          <w:szCs w:val="24"/>
          <w:lang w:val="lv-LV"/>
        </w:rPr>
        <w:t>e</w:t>
      </w:r>
      <w:r w:rsidR="00AF6E42" w:rsidRPr="00D7116A">
        <w:rPr>
          <w:rFonts w:ascii="Times New Roman" w:eastAsia="Times New Roman" w:hAnsi="Times New Roman" w:cs="Times New Roman"/>
          <w:b/>
          <w:bCs/>
          <w:sz w:val="24"/>
          <w:szCs w:val="24"/>
          <w:lang w:val="lv-LV"/>
        </w:rPr>
        <w:t>nergoefektivitātei</w:t>
      </w:r>
      <w:r w:rsidR="00AF6E42" w:rsidRPr="00D7116A">
        <w:rPr>
          <w:rFonts w:ascii="Times New Roman" w:eastAsia="Times New Roman" w:hAnsi="Times New Roman" w:cs="Times New Roman"/>
          <w:sz w:val="24"/>
          <w:szCs w:val="24"/>
          <w:lang w:val="lv-LV"/>
        </w:rPr>
        <w:t xml:space="preserve"> ieplānoti 673,1 milj. </w:t>
      </w:r>
      <w:proofErr w:type="spellStart"/>
      <w:r w:rsidR="0071069B">
        <w:rPr>
          <w:rFonts w:ascii="Times New Roman" w:eastAsia="Times New Roman" w:hAnsi="Times New Roman" w:cs="Times New Roman"/>
          <w:i/>
          <w:iCs/>
          <w:sz w:val="24"/>
          <w:szCs w:val="24"/>
          <w:lang w:val="lv-LV"/>
        </w:rPr>
        <w:t>euro</w:t>
      </w:r>
      <w:proofErr w:type="spellEnd"/>
      <w:r w:rsidR="00AF6E42" w:rsidRPr="00D7116A">
        <w:rPr>
          <w:rFonts w:ascii="Times New Roman" w:eastAsia="Times New Roman" w:hAnsi="Times New Roman" w:cs="Times New Roman"/>
          <w:sz w:val="24"/>
          <w:szCs w:val="24"/>
          <w:lang w:val="lv-LV"/>
        </w:rPr>
        <w:t>.</w:t>
      </w:r>
    </w:p>
    <w:p w14:paraId="625D781D" w14:textId="4C1613D2" w:rsidR="00AF6E42" w:rsidRPr="004E6539" w:rsidRDefault="00AF6E42" w:rsidP="00AF6E42">
      <w:pPr>
        <w:spacing w:after="0" w:line="240" w:lineRule="auto"/>
        <w:ind w:firstLine="720"/>
        <w:jc w:val="both"/>
        <w:textAlignment w:val="baseline"/>
        <w:rPr>
          <w:rFonts w:ascii="Times New Roman" w:eastAsia="Times New Roman" w:hAnsi="Times New Roman" w:cs="Times New Roman"/>
          <w:sz w:val="18"/>
          <w:szCs w:val="18"/>
          <w:lang w:val="lv-LV" w:eastAsia="lv-LV"/>
        </w:rPr>
      </w:pPr>
      <w:r w:rsidRPr="004E6539">
        <w:rPr>
          <w:rFonts w:ascii="Times New Roman" w:eastAsia="Times New Roman" w:hAnsi="Times New Roman" w:cs="Times New Roman"/>
          <w:sz w:val="24"/>
          <w:szCs w:val="24"/>
          <w:lang w:val="lv-LV" w:eastAsia="lv-LV"/>
        </w:rPr>
        <w:t xml:space="preserve">Definētie pasākumi atbilst arī citos politikas plānošanas dokumentos noteiktajiem virzieniem, kā piemēram, </w:t>
      </w:r>
      <w:r w:rsidR="00D51EF8" w:rsidRPr="00D51EF8">
        <w:rPr>
          <w:rFonts w:ascii="Times New Roman" w:eastAsia="Times New Roman" w:hAnsi="Times New Roman" w:cs="Times New Roman"/>
          <w:sz w:val="24"/>
          <w:szCs w:val="24"/>
          <w:lang w:val="lv-LV" w:eastAsia="lv-LV"/>
        </w:rPr>
        <w:t>Ministru kabineta 2022. gada 31. maija rīkojum</w:t>
      </w:r>
      <w:r w:rsidR="004108E5">
        <w:rPr>
          <w:rFonts w:ascii="Times New Roman" w:eastAsia="Times New Roman" w:hAnsi="Times New Roman" w:cs="Times New Roman"/>
          <w:sz w:val="24"/>
          <w:szCs w:val="24"/>
          <w:lang w:val="lv-LV" w:eastAsia="lv-LV"/>
        </w:rPr>
        <w:t>ā</w:t>
      </w:r>
      <w:r w:rsidR="00D51EF8" w:rsidRPr="00D51EF8">
        <w:rPr>
          <w:rFonts w:ascii="Times New Roman" w:eastAsia="Times New Roman" w:hAnsi="Times New Roman" w:cs="Times New Roman"/>
          <w:sz w:val="24"/>
          <w:szCs w:val="24"/>
          <w:lang w:val="lv-LV" w:eastAsia="lv-LV"/>
        </w:rPr>
        <w:t xml:space="preserve"> Nr. 396 </w:t>
      </w:r>
      <w:r w:rsidRPr="004E6539">
        <w:rPr>
          <w:rFonts w:ascii="Times New Roman" w:eastAsia="Times New Roman" w:hAnsi="Times New Roman" w:cs="Times New Roman"/>
          <w:sz w:val="24"/>
          <w:szCs w:val="24"/>
          <w:lang w:val="lv-LV" w:eastAsia="lv-LV"/>
        </w:rPr>
        <w:t>Finanšu sektora attīstības plānā 2021.</w:t>
      </w:r>
      <w:r w:rsidR="00716039">
        <w:rPr>
          <w:rFonts w:ascii="Times New Roman" w:eastAsia="Times New Roman" w:hAnsi="Times New Roman" w:cs="Times New Roman"/>
          <w:sz w:val="24"/>
          <w:szCs w:val="24"/>
          <w:lang w:val="lv-LV" w:eastAsia="lv-LV"/>
        </w:rPr>
        <w:t xml:space="preserve"> </w:t>
      </w:r>
      <w:r w:rsidRPr="004E6539">
        <w:rPr>
          <w:rFonts w:ascii="Times New Roman" w:eastAsia="Times New Roman" w:hAnsi="Times New Roman" w:cs="Times New Roman"/>
          <w:sz w:val="24"/>
          <w:szCs w:val="24"/>
          <w:lang w:val="lv-LV" w:eastAsia="lv-LV"/>
        </w:rPr>
        <w:t>–</w:t>
      </w:r>
      <w:r w:rsidR="00716039">
        <w:rPr>
          <w:rFonts w:ascii="Times New Roman" w:eastAsia="Times New Roman" w:hAnsi="Times New Roman" w:cs="Times New Roman"/>
          <w:sz w:val="24"/>
          <w:szCs w:val="24"/>
          <w:lang w:val="lv-LV" w:eastAsia="lv-LV"/>
        </w:rPr>
        <w:t xml:space="preserve"> </w:t>
      </w:r>
      <w:r w:rsidRPr="004E6539">
        <w:rPr>
          <w:rFonts w:ascii="Times New Roman" w:eastAsia="Times New Roman" w:hAnsi="Times New Roman" w:cs="Times New Roman"/>
          <w:sz w:val="24"/>
          <w:szCs w:val="24"/>
          <w:lang w:val="lv-LV" w:eastAsia="lv-LV"/>
        </w:rPr>
        <w:t>2023. gadam</w:t>
      </w:r>
      <w:r w:rsidR="00334B38">
        <w:rPr>
          <w:rStyle w:val="FootnoteReference"/>
          <w:rFonts w:ascii="Times New Roman" w:eastAsia="Times New Roman" w:hAnsi="Times New Roman" w:cs="Times New Roman"/>
          <w:sz w:val="24"/>
          <w:szCs w:val="24"/>
          <w:lang w:val="lv-LV" w:eastAsia="lv-LV"/>
        </w:rPr>
        <w:footnoteReference w:id="50"/>
      </w:r>
      <w:r w:rsidRPr="004E6539">
        <w:rPr>
          <w:rFonts w:ascii="Times New Roman" w:eastAsia="Times New Roman" w:hAnsi="Times New Roman" w:cs="Times New Roman"/>
          <w:sz w:val="24"/>
          <w:szCs w:val="24"/>
          <w:lang w:val="lv-LV" w:eastAsia="lv-LV"/>
        </w:rPr>
        <w:t xml:space="preserve"> noteiktajiem pasākumiem un </w:t>
      </w:r>
      <w:r w:rsidR="004C1EB5" w:rsidRPr="004C1EB5">
        <w:rPr>
          <w:rFonts w:ascii="Times New Roman" w:eastAsia="Times New Roman" w:hAnsi="Times New Roman" w:cs="Times New Roman"/>
          <w:sz w:val="24"/>
          <w:szCs w:val="24"/>
          <w:lang w:val="lv-LV" w:eastAsia="lv-LV"/>
        </w:rPr>
        <w:t>2022. gada 9. martā A</w:t>
      </w:r>
      <w:r w:rsidR="00CE60FB">
        <w:rPr>
          <w:rFonts w:ascii="Times New Roman" w:eastAsia="Times New Roman" w:hAnsi="Times New Roman" w:cs="Times New Roman"/>
          <w:sz w:val="24"/>
          <w:szCs w:val="24"/>
          <w:lang w:val="lv-LV" w:eastAsia="lv-LV"/>
        </w:rPr>
        <w:t>LTUM</w:t>
      </w:r>
      <w:r w:rsidR="004C1EB5" w:rsidRPr="004C1EB5">
        <w:rPr>
          <w:rFonts w:ascii="Times New Roman" w:eastAsia="Times New Roman" w:hAnsi="Times New Roman" w:cs="Times New Roman"/>
          <w:sz w:val="24"/>
          <w:szCs w:val="24"/>
          <w:lang w:val="lv-LV" w:eastAsia="lv-LV"/>
        </w:rPr>
        <w:t xml:space="preserve"> Padom</w:t>
      </w:r>
      <w:r w:rsidR="00EE5680">
        <w:rPr>
          <w:rFonts w:ascii="Times New Roman" w:eastAsia="Times New Roman" w:hAnsi="Times New Roman" w:cs="Times New Roman"/>
          <w:sz w:val="24"/>
          <w:szCs w:val="24"/>
          <w:lang w:val="lv-LV" w:eastAsia="lv-LV"/>
        </w:rPr>
        <w:t>ē</w:t>
      </w:r>
      <w:r w:rsidR="004C1EB5" w:rsidRPr="004C1EB5">
        <w:rPr>
          <w:rFonts w:ascii="Times New Roman" w:eastAsia="Times New Roman" w:hAnsi="Times New Roman" w:cs="Times New Roman"/>
          <w:sz w:val="24"/>
          <w:szCs w:val="24"/>
          <w:lang w:val="lv-LV" w:eastAsia="lv-LV"/>
        </w:rPr>
        <w:t xml:space="preserve"> apstiprinā</w:t>
      </w:r>
      <w:r w:rsidR="004C1EB5">
        <w:rPr>
          <w:rFonts w:ascii="Times New Roman" w:eastAsia="Times New Roman" w:hAnsi="Times New Roman" w:cs="Times New Roman"/>
          <w:sz w:val="24"/>
          <w:szCs w:val="24"/>
          <w:lang w:val="lv-LV" w:eastAsia="lv-LV"/>
        </w:rPr>
        <w:t>tā</w:t>
      </w:r>
      <w:r w:rsidR="004C1EB5" w:rsidRPr="004C1EB5">
        <w:rPr>
          <w:rFonts w:ascii="Times New Roman" w:eastAsia="Times New Roman" w:hAnsi="Times New Roman" w:cs="Times New Roman"/>
          <w:sz w:val="24"/>
          <w:szCs w:val="24"/>
          <w:lang w:val="lv-LV" w:eastAsia="lv-LV"/>
        </w:rPr>
        <w:t xml:space="preserve"> </w:t>
      </w:r>
      <w:r w:rsidRPr="004E6539">
        <w:rPr>
          <w:rFonts w:ascii="Times New Roman" w:eastAsia="Times New Roman" w:hAnsi="Times New Roman" w:cs="Times New Roman"/>
          <w:sz w:val="24"/>
          <w:szCs w:val="24"/>
          <w:lang w:val="lv-LV" w:eastAsia="lv-LV"/>
        </w:rPr>
        <w:t>ALTUM vidēja termiņa darbības stratēģij</w:t>
      </w:r>
      <w:r>
        <w:rPr>
          <w:rFonts w:ascii="Times New Roman" w:eastAsia="Times New Roman" w:hAnsi="Times New Roman" w:cs="Times New Roman"/>
          <w:sz w:val="24"/>
          <w:szCs w:val="24"/>
          <w:lang w:val="lv-LV" w:eastAsia="lv-LV"/>
        </w:rPr>
        <w:t>ā</w:t>
      </w:r>
      <w:r w:rsidRPr="004E6539">
        <w:rPr>
          <w:rFonts w:ascii="Times New Roman" w:eastAsia="Times New Roman" w:hAnsi="Times New Roman" w:cs="Times New Roman"/>
          <w:sz w:val="24"/>
          <w:szCs w:val="24"/>
          <w:lang w:val="lv-LV" w:eastAsia="lv-LV"/>
        </w:rPr>
        <w:t xml:space="preserve"> 2022.</w:t>
      </w:r>
      <w:r>
        <w:rPr>
          <w:rFonts w:ascii="Times New Roman" w:eastAsia="Times New Roman" w:hAnsi="Times New Roman" w:cs="Times New Roman"/>
          <w:sz w:val="24"/>
          <w:szCs w:val="24"/>
          <w:lang w:val="lv-LV" w:eastAsia="lv-LV"/>
        </w:rPr>
        <w:t xml:space="preserve"> </w:t>
      </w:r>
      <w:r w:rsidRPr="004E6539">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Pr="004E6539">
        <w:rPr>
          <w:rFonts w:ascii="Times New Roman" w:eastAsia="Times New Roman" w:hAnsi="Times New Roman" w:cs="Times New Roman"/>
          <w:sz w:val="24"/>
          <w:szCs w:val="24"/>
          <w:lang w:val="lv-LV" w:eastAsia="lv-LV"/>
        </w:rPr>
        <w:t>2024.</w:t>
      </w:r>
      <w:r>
        <w:rPr>
          <w:rFonts w:ascii="Times New Roman" w:eastAsia="Times New Roman" w:hAnsi="Times New Roman" w:cs="Times New Roman"/>
          <w:sz w:val="24"/>
          <w:szCs w:val="24"/>
          <w:lang w:val="lv-LV" w:eastAsia="lv-LV"/>
        </w:rPr>
        <w:t xml:space="preserve"> </w:t>
      </w:r>
      <w:r w:rsidR="00976478">
        <w:rPr>
          <w:rFonts w:ascii="Times New Roman" w:eastAsia="Times New Roman" w:hAnsi="Times New Roman" w:cs="Times New Roman"/>
          <w:sz w:val="24"/>
          <w:szCs w:val="24"/>
          <w:lang w:val="lv-LV" w:eastAsia="lv-LV"/>
        </w:rPr>
        <w:t>g</w:t>
      </w:r>
      <w:r w:rsidRPr="6E3EFF91">
        <w:rPr>
          <w:rFonts w:ascii="Times New Roman" w:eastAsia="Times New Roman" w:hAnsi="Times New Roman" w:cs="Times New Roman"/>
          <w:sz w:val="24"/>
          <w:szCs w:val="24"/>
          <w:lang w:val="lv-LV" w:eastAsia="lv-LV"/>
        </w:rPr>
        <w:t>adam</w:t>
      </w:r>
      <w:r w:rsidR="00E10D16">
        <w:rPr>
          <w:rStyle w:val="FootnoteReference"/>
          <w:rFonts w:ascii="Times New Roman" w:eastAsia="Times New Roman" w:hAnsi="Times New Roman" w:cs="Times New Roman"/>
          <w:sz w:val="24"/>
          <w:szCs w:val="24"/>
          <w:lang w:val="lv-LV" w:eastAsia="lv-LV"/>
        </w:rPr>
        <w:footnoteReference w:id="51"/>
      </w:r>
      <w:r w:rsidR="00613657" w:rsidRPr="79C4F237">
        <w:rPr>
          <w:rFonts w:ascii="Times New Roman" w:eastAsia="Times New Roman" w:hAnsi="Times New Roman" w:cs="Times New Roman"/>
          <w:sz w:val="24"/>
          <w:szCs w:val="24"/>
          <w:lang w:val="lv-LV" w:eastAsia="lv-LV"/>
        </w:rPr>
        <w:t xml:space="preserve"> </w:t>
      </w:r>
      <w:r w:rsidRPr="004E6539">
        <w:rPr>
          <w:rFonts w:ascii="Times New Roman" w:eastAsia="Times New Roman" w:hAnsi="Times New Roman" w:cs="Times New Roman"/>
          <w:sz w:val="24"/>
          <w:szCs w:val="24"/>
          <w:lang w:val="lv-LV" w:eastAsia="lv-LV"/>
        </w:rPr>
        <w:t>noteiktajiem atbalsta pasākumu ieviešanas virzieniem, kas definēti kā tirgus nepilnības.</w:t>
      </w:r>
      <w:r w:rsidR="009138BA">
        <w:rPr>
          <w:rFonts w:ascii="Times New Roman" w:eastAsia="Times New Roman" w:hAnsi="Times New Roman" w:cs="Times New Roman"/>
          <w:sz w:val="24"/>
          <w:szCs w:val="24"/>
          <w:lang w:val="lv-LV" w:eastAsia="lv-LV"/>
        </w:rPr>
        <w:t xml:space="preserve"> </w:t>
      </w:r>
    </w:p>
    <w:p w14:paraId="36D5DF0E" w14:textId="6555BB1E" w:rsidR="00AF6E42" w:rsidRPr="004E6539" w:rsidRDefault="00AF6E42" w:rsidP="00AF6E42">
      <w:pPr>
        <w:spacing w:after="0" w:line="240" w:lineRule="auto"/>
        <w:ind w:firstLine="720"/>
        <w:jc w:val="both"/>
        <w:textAlignment w:val="baseline"/>
        <w:rPr>
          <w:rFonts w:ascii="Times New Roman" w:eastAsia="Times New Roman" w:hAnsi="Times New Roman" w:cs="Times New Roman"/>
          <w:sz w:val="18"/>
          <w:szCs w:val="18"/>
          <w:lang w:val="lv-LV" w:eastAsia="lv-LV"/>
        </w:rPr>
      </w:pPr>
      <w:r w:rsidRPr="004E6539">
        <w:rPr>
          <w:rFonts w:ascii="Times New Roman" w:eastAsia="Times New Roman" w:hAnsi="Times New Roman" w:cs="Times New Roman"/>
          <w:sz w:val="24"/>
          <w:szCs w:val="24"/>
          <w:lang w:val="lv-LV" w:eastAsia="lv-LV"/>
        </w:rPr>
        <w:t>Ņemot vērā atbalsta programmu apjomu un vienlaikus, lai sekmētu uzņēmumu attīstību caur jaunām investīcijām, nodrošinot pieejamāku kreditēšanu</w:t>
      </w:r>
      <w:r>
        <w:rPr>
          <w:rFonts w:ascii="Times New Roman" w:eastAsia="Times New Roman" w:hAnsi="Times New Roman" w:cs="Times New Roman"/>
          <w:sz w:val="24"/>
          <w:szCs w:val="24"/>
          <w:lang w:val="lv-LV" w:eastAsia="lv-LV"/>
        </w:rPr>
        <w:t>,</w:t>
      </w:r>
      <w:r w:rsidRPr="004E6539">
        <w:rPr>
          <w:rFonts w:ascii="Times New Roman" w:eastAsia="Times New Roman" w:hAnsi="Times New Roman" w:cs="Times New Roman"/>
          <w:sz w:val="24"/>
          <w:szCs w:val="24"/>
          <w:lang w:val="lv-LV" w:eastAsia="lv-LV"/>
        </w:rPr>
        <w:t xml:space="preserve"> tiek vērtēta arī iespēja, </w:t>
      </w:r>
      <w:r w:rsidR="008010D2">
        <w:rPr>
          <w:rFonts w:ascii="Times New Roman" w:eastAsia="Times New Roman" w:hAnsi="Times New Roman" w:cs="Times New Roman"/>
          <w:sz w:val="24"/>
          <w:szCs w:val="24"/>
          <w:lang w:val="lv-LV" w:eastAsia="lv-LV"/>
        </w:rPr>
        <w:t>ka,</w:t>
      </w:r>
      <w:r w:rsidRPr="004E6539">
        <w:rPr>
          <w:rFonts w:ascii="Times New Roman" w:eastAsia="Times New Roman" w:hAnsi="Times New Roman" w:cs="Times New Roman"/>
          <w:sz w:val="24"/>
          <w:szCs w:val="24"/>
          <w:lang w:val="lv-LV" w:eastAsia="lv-LV"/>
        </w:rPr>
        <w:t xml:space="preserve"> piemēram</w:t>
      </w:r>
      <w:r>
        <w:rPr>
          <w:rFonts w:ascii="Times New Roman" w:eastAsia="Times New Roman" w:hAnsi="Times New Roman" w:cs="Times New Roman"/>
          <w:sz w:val="24"/>
          <w:szCs w:val="24"/>
          <w:lang w:val="lv-LV" w:eastAsia="lv-LV"/>
        </w:rPr>
        <w:t>,</w:t>
      </w:r>
      <w:r w:rsidRPr="004E6539">
        <w:rPr>
          <w:rFonts w:ascii="Times New Roman" w:eastAsia="Times New Roman" w:hAnsi="Times New Roman" w:cs="Times New Roman"/>
          <w:sz w:val="24"/>
          <w:szCs w:val="24"/>
          <w:lang w:val="lv-LV" w:eastAsia="lv-LV"/>
        </w:rPr>
        <w:t xml:space="preserve"> ALTUM var piesaistīt papildu resursus</w:t>
      </w:r>
      <w:r>
        <w:rPr>
          <w:rFonts w:ascii="Times New Roman" w:eastAsia="Times New Roman" w:hAnsi="Times New Roman" w:cs="Times New Roman"/>
          <w:sz w:val="24"/>
          <w:szCs w:val="24"/>
          <w:lang w:val="lv-LV" w:eastAsia="lv-LV"/>
        </w:rPr>
        <w:t>,</w:t>
      </w:r>
      <w:r w:rsidRPr="004E6539">
        <w:rPr>
          <w:rFonts w:ascii="Times New Roman" w:eastAsia="Times New Roman" w:hAnsi="Times New Roman" w:cs="Times New Roman"/>
          <w:sz w:val="24"/>
          <w:szCs w:val="24"/>
          <w:lang w:val="lv-LV" w:eastAsia="lv-LV"/>
        </w:rPr>
        <w:t xml:space="preserve"> ņemot vērā atbalsta programmu pieprasījum</w:t>
      </w:r>
      <w:r>
        <w:rPr>
          <w:rFonts w:ascii="Times New Roman" w:eastAsia="Times New Roman" w:hAnsi="Times New Roman" w:cs="Times New Roman"/>
          <w:sz w:val="24"/>
          <w:szCs w:val="24"/>
          <w:lang w:val="lv-LV" w:eastAsia="lv-LV"/>
        </w:rPr>
        <w:t>a</w:t>
      </w:r>
      <w:r w:rsidRPr="004E6539">
        <w:rPr>
          <w:rFonts w:ascii="Times New Roman" w:eastAsia="Times New Roman" w:hAnsi="Times New Roman" w:cs="Times New Roman"/>
          <w:sz w:val="24"/>
          <w:szCs w:val="24"/>
          <w:lang w:val="lv-LV" w:eastAsia="lv-LV"/>
        </w:rPr>
        <w:t xml:space="preserve"> apjomu un tendences, papildus līdzekļus aizņemoties gan Valsts kasē, gan starptautiskās finanšu institūcijās, kā piemēram </w:t>
      </w:r>
      <w:r w:rsidR="00AE05BA">
        <w:rPr>
          <w:rFonts w:ascii="Times New Roman" w:eastAsia="Times New Roman" w:hAnsi="Times New Roman" w:cs="Times New Roman"/>
          <w:sz w:val="24"/>
          <w:szCs w:val="24"/>
          <w:lang w:val="lv-LV" w:eastAsia="lv-LV"/>
        </w:rPr>
        <w:t>Eiro</w:t>
      </w:r>
      <w:r w:rsidRPr="004E6539">
        <w:rPr>
          <w:rFonts w:ascii="Times New Roman" w:eastAsia="Times New Roman" w:hAnsi="Times New Roman" w:cs="Times New Roman"/>
          <w:sz w:val="24"/>
          <w:szCs w:val="24"/>
          <w:lang w:val="lv-LV" w:eastAsia="lv-LV"/>
        </w:rPr>
        <w:t>pas Investīciju bankā. </w:t>
      </w:r>
    </w:p>
    <w:p w14:paraId="7BA37C12" w14:textId="257E5A9B" w:rsidR="00AF6E42" w:rsidRDefault="000F00CA"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 </w:t>
      </w:r>
      <w:r w:rsidR="00AF6E42" w:rsidRPr="004E6539">
        <w:rPr>
          <w:rFonts w:ascii="Times New Roman" w:eastAsia="Times New Roman" w:hAnsi="Times New Roman" w:cs="Times New Roman"/>
          <w:sz w:val="24"/>
          <w:szCs w:val="24"/>
          <w:lang w:val="lv-LV"/>
        </w:rPr>
        <w:t xml:space="preserve">Lai uzsāktu </w:t>
      </w:r>
      <w:proofErr w:type="spellStart"/>
      <w:r w:rsidR="00AF6E42" w:rsidRPr="004E6539">
        <w:rPr>
          <w:rFonts w:ascii="Times New Roman" w:eastAsia="Times New Roman" w:hAnsi="Times New Roman" w:cs="Times New Roman"/>
          <w:sz w:val="24"/>
          <w:szCs w:val="24"/>
          <w:lang w:val="lv-LV"/>
        </w:rPr>
        <w:t>reindustrializācijas</w:t>
      </w:r>
      <w:proofErr w:type="spellEnd"/>
      <w:r w:rsidR="00AF6E42" w:rsidRPr="004E6539">
        <w:rPr>
          <w:rFonts w:ascii="Times New Roman" w:eastAsia="Times New Roman" w:hAnsi="Times New Roman" w:cs="Times New Roman"/>
          <w:sz w:val="24"/>
          <w:szCs w:val="24"/>
          <w:lang w:val="lv-LV"/>
        </w:rPr>
        <w:t xml:space="preserve"> procesu un nodrošinātu finanšu pieejamību lieliem investīciju projektiem ekonomikas atveseļošanai pēc Covid-19 izraisītās krīzes, MK 2021. gada 6. jūlijā</w:t>
      </w:r>
      <w:r w:rsidR="00AF6E42" w:rsidRPr="004E6539" w:rsidDel="002B39F1">
        <w:rPr>
          <w:rFonts w:ascii="Times New Roman" w:eastAsia="Times New Roman" w:hAnsi="Times New Roman" w:cs="Times New Roman"/>
          <w:sz w:val="24"/>
          <w:szCs w:val="24"/>
          <w:lang w:val="lv-LV"/>
        </w:rPr>
        <w:t xml:space="preserve"> </w:t>
      </w:r>
      <w:r w:rsidR="00AF6E42" w:rsidRPr="004E6539">
        <w:rPr>
          <w:rFonts w:ascii="Times New Roman" w:eastAsia="Times New Roman" w:hAnsi="Times New Roman" w:cs="Times New Roman"/>
          <w:sz w:val="24"/>
          <w:szCs w:val="24"/>
          <w:lang w:val="lv-LV"/>
        </w:rPr>
        <w:t>pieņēma noteikumus Nr. 503 "Noteikumi par aizdevumiem ar kapitāla atlaidi investīciju projektiem komersantiem konkurētspējas veicināšanai" (</w:t>
      </w:r>
      <w:r w:rsidR="00AF6E42" w:rsidRPr="004E6539">
        <w:rPr>
          <w:rFonts w:ascii="Times New Roman" w:eastAsia="Times New Roman" w:hAnsi="Times New Roman" w:cs="Times New Roman"/>
          <w:b/>
          <w:bCs/>
          <w:sz w:val="24"/>
          <w:szCs w:val="24"/>
          <w:lang w:val="lv-LV"/>
        </w:rPr>
        <w:t>Investīciju fonds</w:t>
      </w:r>
      <w:r w:rsidR="00AF6E42" w:rsidRPr="004E6539">
        <w:rPr>
          <w:rFonts w:ascii="Times New Roman" w:eastAsia="Times New Roman" w:hAnsi="Times New Roman" w:cs="Times New Roman"/>
          <w:sz w:val="24"/>
          <w:szCs w:val="24"/>
          <w:lang w:val="lv-LV"/>
        </w:rPr>
        <w:t>)</w:t>
      </w:r>
      <w:r w:rsidR="00AF6E42">
        <w:rPr>
          <w:rFonts w:ascii="Times New Roman" w:eastAsia="Times New Roman" w:hAnsi="Times New Roman" w:cs="Times New Roman"/>
          <w:sz w:val="24"/>
          <w:szCs w:val="24"/>
          <w:lang w:val="lv-LV"/>
        </w:rPr>
        <w:t xml:space="preserve">. </w:t>
      </w:r>
      <w:r w:rsidR="00AF6E42" w:rsidRPr="004E6539">
        <w:rPr>
          <w:rFonts w:ascii="Times New Roman" w:eastAsia="Times New Roman" w:hAnsi="Times New Roman" w:cs="Times New Roman"/>
          <w:sz w:val="24"/>
          <w:szCs w:val="24"/>
          <w:lang w:val="lv-LV"/>
        </w:rPr>
        <w:t>Investīciju fonda mērķis ir veicināt jaunu investīciju veikšanu uzņēmējdarbības paplašināšanā, kā arī dot stimulu uzņēmējiem veikt jaunas</w:t>
      </w:r>
      <w:r w:rsidR="00AF6E42">
        <w:rPr>
          <w:rFonts w:ascii="Times New Roman" w:eastAsia="Times New Roman" w:hAnsi="Times New Roman" w:cs="Times New Roman"/>
          <w:sz w:val="24"/>
          <w:szCs w:val="24"/>
          <w:lang w:val="lv-LV"/>
        </w:rPr>
        <w:t>,</w:t>
      </w:r>
      <w:r w:rsidR="00AF6E42" w:rsidRPr="004E6539">
        <w:rPr>
          <w:rFonts w:ascii="Times New Roman" w:eastAsia="Times New Roman" w:hAnsi="Times New Roman" w:cs="Times New Roman"/>
          <w:sz w:val="24"/>
          <w:szCs w:val="24"/>
          <w:lang w:val="lv-LV"/>
        </w:rPr>
        <w:t xml:space="preserve"> sākot no 10 miljoniem </w:t>
      </w:r>
      <w:r w:rsidR="001E6889">
        <w:rPr>
          <w:rFonts w:ascii="Times New Roman" w:eastAsia="Times New Roman" w:hAnsi="Times New Roman" w:cs="Times New Roman"/>
          <w:i/>
          <w:iCs/>
          <w:sz w:val="24"/>
          <w:szCs w:val="24"/>
          <w:lang w:val="lv-LV"/>
        </w:rPr>
        <w:t xml:space="preserve"> </w:t>
      </w:r>
      <w:r w:rsidR="00AF6E42" w:rsidRPr="004E6539">
        <w:rPr>
          <w:rFonts w:ascii="Times New Roman" w:eastAsia="Times New Roman" w:hAnsi="Times New Roman" w:cs="Times New Roman"/>
          <w:sz w:val="24"/>
          <w:szCs w:val="24"/>
          <w:lang w:val="lv-LV"/>
        </w:rPr>
        <w:t>investīcijas, tādējādi radot pievienotās v</w:t>
      </w:r>
      <w:r w:rsidR="00AF6E42" w:rsidRPr="00DB5A4E">
        <w:rPr>
          <w:rFonts w:ascii="Times New Roman" w:eastAsia="Times New Roman" w:hAnsi="Times New Roman" w:cs="Times New Roman"/>
          <w:sz w:val="24"/>
          <w:szCs w:val="24"/>
          <w:lang w:val="lv-LV"/>
        </w:rPr>
        <w:t xml:space="preserve">ērtības ķēdi visā tautsaimniecībā. </w:t>
      </w:r>
      <w:r w:rsidR="00733408" w:rsidRPr="00733408">
        <w:rPr>
          <w:rFonts w:ascii="Times New Roman" w:eastAsia="Times New Roman" w:hAnsi="Times New Roman" w:cs="Times New Roman"/>
          <w:sz w:val="24"/>
          <w:szCs w:val="24"/>
          <w:lang w:val="lv-LV"/>
        </w:rPr>
        <w:t>Kopumā aizdevumu programmā (trīs kārtu</w:t>
      </w:r>
      <w:r w:rsidR="00AF6E42" w:rsidRPr="00DB5A4E">
        <w:rPr>
          <w:rFonts w:ascii="Times New Roman" w:eastAsia="Times New Roman" w:hAnsi="Times New Roman" w:cs="Times New Roman"/>
          <w:sz w:val="24"/>
          <w:szCs w:val="24"/>
          <w:lang w:val="lv-LV"/>
        </w:rPr>
        <w:t xml:space="preserve"> ietvaros</w:t>
      </w:r>
      <w:r w:rsidR="00733408" w:rsidRPr="00733408">
        <w:rPr>
          <w:rFonts w:ascii="Times New Roman" w:eastAsia="Times New Roman" w:hAnsi="Times New Roman" w:cs="Times New Roman"/>
          <w:sz w:val="24"/>
          <w:szCs w:val="24"/>
          <w:lang w:val="lv-LV"/>
        </w:rPr>
        <w:t xml:space="preserve">) plānots atbalstīt 37 komersantus, kuru </w:t>
      </w:r>
      <w:r w:rsidR="00AF6E42" w:rsidRPr="00E86349">
        <w:rPr>
          <w:rFonts w:ascii="Times New Roman" w:eastAsia="Times New Roman" w:hAnsi="Times New Roman" w:cs="Times New Roman"/>
          <w:sz w:val="24"/>
          <w:szCs w:val="24"/>
          <w:lang w:val="lv-LV"/>
        </w:rPr>
        <w:t xml:space="preserve">investīciju projektu </w:t>
      </w:r>
      <w:r w:rsidR="00733408" w:rsidRPr="00733408">
        <w:rPr>
          <w:rFonts w:ascii="Times New Roman" w:eastAsia="Times New Roman" w:hAnsi="Times New Roman" w:cs="Times New Roman"/>
          <w:sz w:val="24"/>
          <w:szCs w:val="24"/>
          <w:lang w:val="lv-LV"/>
        </w:rPr>
        <w:t>ietvaros plānots radīt</w:t>
      </w:r>
      <w:r w:rsidR="00AF6E42" w:rsidRPr="00DB5A4E">
        <w:rPr>
          <w:rFonts w:ascii="Times New Roman" w:eastAsia="Times New Roman" w:hAnsi="Times New Roman" w:cs="Times New Roman"/>
          <w:sz w:val="24"/>
          <w:szCs w:val="24"/>
          <w:lang w:val="lv-LV"/>
        </w:rPr>
        <w:t xml:space="preserve"> vairāk nekā </w:t>
      </w:r>
      <w:r w:rsidR="00733408" w:rsidRPr="00733408">
        <w:rPr>
          <w:rFonts w:ascii="Times New Roman" w:eastAsia="Times New Roman" w:hAnsi="Times New Roman" w:cs="Times New Roman"/>
          <w:sz w:val="24"/>
          <w:szCs w:val="24"/>
          <w:lang w:val="lv-LV"/>
        </w:rPr>
        <w:t>1 555 jaunas,</w:t>
      </w:r>
      <w:r w:rsidR="00AF6E42" w:rsidRPr="00DB5A4E">
        <w:rPr>
          <w:rFonts w:ascii="Times New Roman" w:eastAsia="Times New Roman" w:hAnsi="Times New Roman" w:cs="Times New Roman"/>
          <w:sz w:val="24"/>
          <w:szCs w:val="24"/>
          <w:lang w:val="lv-LV"/>
        </w:rPr>
        <w:t xml:space="preserve"> labi apmaksātas darba vietas, nodrošinot eksporta apjomu </w:t>
      </w:r>
      <w:r w:rsidR="00733408" w:rsidRPr="00733408">
        <w:rPr>
          <w:rFonts w:ascii="Times New Roman" w:eastAsia="Times New Roman" w:hAnsi="Times New Roman" w:cs="Times New Roman"/>
          <w:sz w:val="24"/>
          <w:szCs w:val="24"/>
          <w:lang w:val="lv-LV"/>
        </w:rPr>
        <w:t xml:space="preserve">vismaz 489,45 milj. </w:t>
      </w:r>
      <w:proofErr w:type="spellStart"/>
      <w:r w:rsidR="00733408" w:rsidRPr="00733408">
        <w:rPr>
          <w:rFonts w:ascii="Times New Roman" w:eastAsia="Times New Roman" w:hAnsi="Times New Roman" w:cs="Times New Roman"/>
          <w:sz w:val="24"/>
          <w:szCs w:val="24"/>
          <w:lang w:val="lv-LV"/>
        </w:rPr>
        <w:t>euro</w:t>
      </w:r>
      <w:proofErr w:type="spellEnd"/>
      <w:r w:rsidR="00733408" w:rsidRPr="00733408">
        <w:rPr>
          <w:rFonts w:ascii="Times New Roman" w:eastAsia="Times New Roman" w:hAnsi="Times New Roman" w:cs="Times New Roman"/>
          <w:sz w:val="24"/>
          <w:szCs w:val="24"/>
          <w:lang w:val="lv-LV"/>
        </w:rPr>
        <w:t xml:space="preserve"> gadā un ieguldījumus P&amp;A vismaz 22,78 milj. </w:t>
      </w:r>
      <w:proofErr w:type="spellStart"/>
      <w:r w:rsidR="00733408" w:rsidRPr="00733408">
        <w:rPr>
          <w:rFonts w:ascii="Times New Roman" w:eastAsia="Times New Roman" w:hAnsi="Times New Roman" w:cs="Times New Roman"/>
          <w:sz w:val="24"/>
          <w:szCs w:val="24"/>
          <w:lang w:val="lv-LV"/>
        </w:rPr>
        <w:t>euro</w:t>
      </w:r>
      <w:proofErr w:type="spellEnd"/>
      <w:r w:rsidR="00733408" w:rsidRPr="00733408">
        <w:rPr>
          <w:rFonts w:ascii="Times New Roman" w:eastAsia="Times New Roman" w:hAnsi="Times New Roman" w:cs="Times New Roman"/>
          <w:sz w:val="24"/>
          <w:szCs w:val="24"/>
          <w:lang w:val="lv-LV"/>
        </w:rPr>
        <w:t xml:space="preserve"> apmērā. Līdz šim brīdim, ALTUM ir apstiprinājusi 19 investīciju projektus par kopējo attiecināmo izmaksu summu 445 milj. </w:t>
      </w:r>
      <w:proofErr w:type="spellStart"/>
      <w:r w:rsidR="00733408" w:rsidRPr="00733408">
        <w:rPr>
          <w:rFonts w:ascii="Times New Roman" w:eastAsia="Times New Roman" w:hAnsi="Times New Roman" w:cs="Times New Roman"/>
          <w:sz w:val="24"/>
          <w:szCs w:val="24"/>
          <w:lang w:val="lv-LV"/>
        </w:rPr>
        <w:t>euro</w:t>
      </w:r>
      <w:proofErr w:type="spellEnd"/>
      <w:r w:rsidR="00733408" w:rsidRPr="00733408">
        <w:rPr>
          <w:rFonts w:ascii="Times New Roman" w:eastAsia="Times New Roman" w:hAnsi="Times New Roman" w:cs="Times New Roman"/>
          <w:sz w:val="24"/>
          <w:szCs w:val="24"/>
          <w:lang w:val="lv-LV"/>
        </w:rPr>
        <w:t xml:space="preserve"> un pieteikto kapitāla atlaidi 122 milj. </w:t>
      </w:r>
      <w:proofErr w:type="spellStart"/>
      <w:r w:rsidR="00733408" w:rsidRPr="00733408">
        <w:rPr>
          <w:rFonts w:ascii="Times New Roman" w:eastAsia="Times New Roman" w:hAnsi="Times New Roman" w:cs="Times New Roman"/>
          <w:sz w:val="24"/>
          <w:szCs w:val="24"/>
          <w:lang w:val="lv-LV"/>
        </w:rPr>
        <w:t>euro</w:t>
      </w:r>
      <w:proofErr w:type="spellEnd"/>
      <w:r w:rsidR="00733408" w:rsidRPr="00733408">
        <w:rPr>
          <w:rFonts w:ascii="Times New Roman" w:eastAsia="Times New Roman" w:hAnsi="Times New Roman" w:cs="Times New Roman"/>
          <w:sz w:val="24"/>
          <w:szCs w:val="24"/>
          <w:lang w:val="lv-LV"/>
        </w:rPr>
        <w:t xml:space="preserve"> apmērā (t.sk. ar 15 komersantiem noslēgti līgumi).</w:t>
      </w:r>
      <w:r w:rsidR="00AF6E42" w:rsidRPr="00DB5A4E">
        <w:rPr>
          <w:rFonts w:ascii="Times New Roman" w:eastAsia="Times New Roman" w:hAnsi="Times New Roman" w:cs="Times New Roman"/>
          <w:sz w:val="24"/>
          <w:szCs w:val="24"/>
          <w:lang w:val="lv-LV"/>
        </w:rPr>
        <w:t xml:space="preserve"> </w:t>
      </w:r>
    </w:p>
    <w:p w14:paraId="49DBA770" w14:textId="33DD02D4" w:rsidR="00AF6E42" w:rsidRDefault="00F96E53"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[2] </w:t>
      </w:r>
      <w:r w:rsidR="00AF6E42" w:rsidRPr="00A515A7">
        <w:rPr>
          <w:rFonts w:ascii="Times New Roman" w:eastAsia="Times New Roman" w:hAnsi="Times New Roman" w:cs="Times New Roman"/>
          <w:sz w:val="24"/>
          <w:szCs w:val="24"/>
          <w:lang w:val="lv-LV"/>
        </w:rPr>
        <w:t xml:space="preserve">Lai nodrošinātu finansējuma pieejamību un sekmētu jaunu, inovatīvu, ar augstas izaugsmes un produktivitātes potenciālu gala saņēmēju izveidi un attīstību Latvijā, izstrādāta un MK apstiprināta arī </w:t>
      </w:r>
      <w:r w:rsidR="002C2348">
        <w:rPr>
          <w:rFonts w:ascii="Times New Roman" w:eastAsia="Times New Roman" w:hAnsi="Times New Roman" w:cs="Times New Roman"/>
          <w:sz w:val="24"/>
          <w:szCs w:val="24"/>
          <w:lang w:val="lv-LV"/>
        </w:rPr>
        <w:t xml:space="preserve">programma </w:t>
      </w:r>
      <w:r w:rsidR="00AF6E42" w:rsidRPr="00A515A7">
        <w:rPr>
          <w:rFonts w:ascii="Times New Roman" w:eastAsia="Times New Roman" w:hAnsi="Times New Roman" w:cs="Times New Roman"/>
          <w:b/>
          <w:bCs/>
          <w:sz w:val="24"/>
          <w:szCs w:val="24"/>
          <w:lang w:val="lv-LV"/>
        </w:rPr>
        <w:t>“</w:t>
      </w:r>
      <w:proofErr w:type="spellStart"/>
      <w:r w:rsidR="00AF6E42" w:rsidRPr="00A515A7">
        <w:rPr>
          <w:rFonts w:ascii="Times New Roman" w:eastAsia="Times New Roman" w:hAnsi="Times New Roman" w:cs="Times New Roman"/>
          <w:b/>
          <w:bCs/>
          <w:sz w:val="24"/>
          <w:szCs w:val="24"/>
          <w:lang w:val="lv-LV"/>
        </w:rPr>
        <w:t>Iespējkapitāla</w:t>
      </w:r>
      <w:proofErr w:type="spellEnd"/>
      <w:r w:rsidR="00AF6E42" w:rsidRPr="00A515A7">
        <w:rPr>
          <w:rFonts w:ascii="Times New Roman" w:eastAsia="Times New Roman" w:hAnsi="Times New Roman" w:cs="Times New Roman"/>
          <w:b/>
          <w:bCs/>
          <w:sz w:val="24"/>
          <w:szCs w:val="24"/>
          <w:lang w:val="lv-LV"/>
        </w:rPr>
        <w:t xml:space="preserve"> ieguldījumi”</w:t>
      </w:r>
      <w:r w:rsidR="00FE0424" w:rsidRPr="113DADAB">
        <w:rPr>
          <w:rStyle w:val="FootnoteReference"/>
          <w:rFonts w:ascii="Times New Roman" w:eastAsia="Times New Roman" w:hAnsi="Times New Roman" w:cs="Times New Roman"/>
          <w:sz w:val="24"/>
          <w:szCs w:val="24"/>
          <w:lang w:val="lv-LV"/>
        </w:rPr>
        <w:t xml:space="preserve"> </w:t>
      </w:r>
      <w:r w:rsidR="00FE0424">
        <w:rPr>
          <w:rStyle w:val="FootnoteReference"/>
          <w:rFonts w:ascii="Times New Roman" w:eastAsia="Times New Roman" w:hAnsi="Times New Roman" w:cs="Times New Roman"/>
          <w:sz w:val="24"/>
          <w:szCs w:val="24"/>
          <w:lang w:val="lv-LV"/>
        </w:rPr>
        <w:footnoteReference w:id="52"/>
      </w:r>
      <w:r w:rsidR="00AF6E42" w:rsidRPr="00A515A7">
        <w:rPr>
          <w:rFonts w:ascii="Times New Roman" w:eastAsia="Times New Roman" w:hAnsi="Times New Roman" w:cs="Times New Roman"/>
          <w:sz w:val="24"/>
          <w:szCs w:val="24"/>
          <w:lang w:val="lv-LV"/>
        </w:rPr>
        <w:t xml:space="preserve">. </w:t>
      </w:r>
      <w:r w:rsidR="008A0C5B" w:rsidRPr="008A0C5B">
        <w:rPr>
          <w:rFonts w:ascii="Times New Roman" w:eastAsia="Times New Roman" w:hAnsi="Times New Roman" w:cs="Times New Roman"/>
          <w:sz w:val="24"/>
          <w:szCs w:val="24"/>
          <w:lang w:val="lv-LV"/>
        </w:rPr>
        <w:t xml:space="preserve">Programmas īstenošanai kopumā plānotais publiskais finansējums ir 80,6 milj. </w:t>
      </w:r>
      <w:proofErr w:type="spellStart"/>
      <w:r w:rsidR="008A0C5B" w:rsidRPr="008A0C5B">
        <w:rPr>
          <w:rFonts w:ascii="Times New Roman" w:eastAsia="Times New Roman" w:hAnsi="Times New Roman" w:cs="Times New Roman"/>
          <w:i/>
          <w:iCs/>
          <w:sz w:val="24"/>
          <w:szCs w:val="24"/>
          <w:lang w:val="lv-LV"/>
        </w:rPr>
        <w:t>euro</w:t>
      </w:r>
      <w:proofErr w:type="spellEnd"/>
      <w:r w:rsidR="008A0C5B" w:rsidRPr="008A0C5B">
        <w:rPr>
          <w:rFonts w:ascii="Times New Roman" w:eastAsia="Times New Roman" w:hAnsi="Times New Roman" w:cs="Times New Roman"/>
          <w:sz w:val="24"/>
          <w:szCs w:val="24"/>
          <w:lang w:val="lv-LV"/>
        </w:rPr>
        <w:t xml:space="preserve"> un tās ietvaros plānots atbalstīt</w:t>
      </w:r>
      <w:r w:rsidR="008A0C5B">
        <w:rPr>
          <w:rFonts w:ascii="Times New Roman" w:eastAsia="Times New Roman" w:hAnsi="Times New Roman" w:cs="Times New Roman"/>
          <w:sz w:val="24"/>
          <w:szCs w:val="24"/>
          <w:lang w:val="lv-LV"/>
        </w:rPr>
        <w:t xml:space="preserve"> </w:t>
      </w:r>
      <w:r w:rsidR="00356AE0">
        <w:rPr>
          <w:rFonts w:ascii="Times New Roman" w:eastAsia="Times New Roman" w:hAnsi="Times New Roman" w:cs="Times New Roman"/>
          <w:sz w:val="24"/>
          <w:szCs w:val="24"/>
          <w:lang w:val="lv-LV"/>
        </w:rPr>
        <w:t>68</w:t>
      </w:r>
      <w:r w:rsidR="00356AE0" w:rsidRPr="00A515A7">
        <w:rPr>
          <w:rFonts w:ascii="Times New Roman" w:eastAsia="Times New Roman" w:hAnsi="Times New Roman" w:cs="Times New Roman"/>
          <w:sz w:val="24"/>
          <w:szCs w:val="24"/>
          <w:lang w:val="lv-LV"/>
        </w:rPr>
        <w:t xml:space="preserve"> </w:t>
      </w:r>
      <w:r w:rsidR="00AF6E42" w:rsidRPr="00A515A7">
        <w:rPr>
          <w:rFonts w:ascii="Times New Roman" w:eastAsia="Times New Roman" w:hAnsi="Times New Roman" w:cs="Times New Roman"/>
          <w:sz w:val="24"/>
          <w:szCs w:val="24"/>
          <w:lang w:val="lv-LV"/>
        </w:rPr>
        <w:t xml:space="preserve">komersantus un piesaistīt privātās investīcijas </w:t>
      </w:r>
      <w:r w:rsidR="0091792D">
        <w:rPr>
          <w:rFonts w:ascii="Times New Roman" w:eastAsia="Times New Roman" w:hAnsi="Times New Roman" w:cs="Times New Roman"/>
          <w:sz w:val="24"/>
          <w:szCs w:val="24"/>
          <w:lang w:val="lv-LV"/>
        </w:rPr>
        <w:t>27,5</w:t>
      </w:r>
      <w:r w:rsidR="00AF6E42" w:rsidRPr="00A515A7">
        <w:rPr>
          <w:rFonts w:ascii="Times New Roman" w:eastAsia="Times New Roman" w:hAnsi="Times New Roman" w:cs="Times New Roman"/>
          <w:sz w:val="24"/>
          <w:szCs w:val="24"/>
          <w:lang w:val="lv-LV"/>
        </w:rPr>
        <w:t xml:space="preserve"> milj. </w:t>
      </w:r>
      <w:proofErr w:type="spellStart"/>
      <w:r w:rsidR="001E6889" w:rsidRPr="113DADAB">
        <w:rPr>
          <w:rFonts w:ascii="Times New Roman" w:eastAsia="Times New Roman" w:hAnsi="Times New Roman" w:cs="Times New Roman"/>
          <w:i/>
          <w:iCs/>
          <w:sz w:val="24"/>
          <w:szCs w:val="24"/>
          <w:lang w:val="lv-LV"/>
        </w:rPr>
        <w:t>euro</w:t>
      </w:r>
      <w:proofErr w:type="spellEnd"/>
      <w:r w:rsidR="00AF6E42" w:rsidRPr="113DADAB">
        <w:rPr>
          <w:rFonts w:ascii="Times New Roman" w:eastAsia="Times New Roman" w:hAnsi="Times New Roman" w:cs="Times New Roman"/>
          <w:i/>
          <w:iCs/>
          <w:sz w:val="24"/>
          <w:szCs w:val="24"/>
          <w:lang w:val="lv-LV"/>
        </w:rPr>
        <w:t xml:space="preserve"> </w:t>
      </w:r>
      <w:r w:rsidR="00AF6E42" w:rsidRPr="00A515A7">
        <w:rPr>
          <w:rFonts w:ascii="Times New Roman" w:eastAsia="Times New Roman" w:hAnsi="Times New Roman" w:cs="Times New Roman"/>
          <w:sz w:val="24"/>
          <w:szCs w:val="24"/>
          <w:lang w:val="lv-LV"/>
        </w:rPr>
        <w:t xml:space="preserve">apmērā. Atbalsts pieejams </w:t>
      </w:r>
      <w:proofErr w:type="spellStart"/>
      <w:r w:rsidR="00AF6E42" w:rsidRPr="00A515A7">
        <w:rPr>
          <w:rFonts w:ascii="Times New Roman" w:eastAsia="Times New Roman" w:hAnsi="Times New Roman" w:cs="Times New Roman"/>
          <w:sz w:val="24"/>
          <w:szCs w:val="24"/>
          <w:lang w:val="lv-LV"/>
        </w:rPr>
        <w:t>pirmssēklas</w:t>
      </w:r>
      <w:proofErr w:type="spellEnd"/>
      <w:r w:rsidR="00AF6E42" w:rsidRPr="00A515A7">
        <w:rPr>
          <w:rFonts w:ascii="Times New Roman" w:eastAsia="Times New Roman" w:hAnsi="Times New Roman" w:cs="Times New Roman"/>
          <w:sz w:val="24"/>
          <w:szCs w:val="24"/>
          <w:lang w:val="lv-LV"/>
        </w:rPr>
        <w:t xml:space="preserve"> ieguldījumiem līdz 250 tūkst</w:t>
      </w:r>
      <w:r w:rsidR="00AF6E42" w:rsidRPr="00FE553E">
        <w:rPr>
          <w:rFonts w:ascii="Times New Roman" w:eastAsia="Times New Roman" w:hAnsi="Times New Roman" w:cs="Times New Roman"/>
          <w:i/>
          <w:sz w:val="24"/>
          <w:szCs w:val="24"/>
          <w:lang w:val="lv-LV"/>
        </w:rPr>
        <w:t xml:space="preserve">. </w:t>
      </w:r>
      <w:proofErr w:type="spellStart"/>
      <w:r w:rsidR="00FE553E" w:rsidRPr="00FE553E">
        <w:rPr>
          <w:rFonts w:ascii="Times New Roman" w:eastAsia="Times New Roman" w:hAnsi="Times New Roman" w:cs="Times New Roman"/>
          <w:i/>
          <w:iCs/>
          <w:sz w:val="24"/>
          <w:szCs w:val="24"/>
          <w:lang w:val="lv-LV"/>
        </w:rPr>
        <w:t>euro</w:t>
      </w:r>
      <w:proofErr w:type="spellEnd"/>
      <w:r w:rsidR="00AF6E42" w:rsidRPr="00A515A7">
        <w:rPr>
          <w:rFonts w:ascii="Times New Roman" w:eastAsia="Times New Roman" w:hAnsi="Times New Roman" w:cs="Times New Roman"/>
          <w:sz w:val="24"/>
          <w:szCs w:val="24"/>
          <w:lang w:val="lv-LV"/>
        </w:rPr>
        <w:t>, sēklas ieguldījumi</w:t>
      </w:r>
      <w:r w:rsidR="00AF6E42">
        <w:rPr>
          <w:rFonts w:ascii="Times New Roman" w:eastAsia="Times New Roman" w:hAnsi="Times New Roman" w:cs="Times New Roman"/>
          <w:sz w:val="24"/>
          <w:szCs w:val="24"/>
          <w:lang w:val="lv-LV"/>
        </w:rPr>
        <w:t>em</w:t>
      </w:r>
      <w:r w:rsidR="00AF6E42" w:rsidRPr="00A515A7">
        <w:rPr>
          <w:rFonts w:ascii="Times New Roman" w:eastAsia="Times New Roman" w:hAnsi="Times New Roman" w:cs="Times New Roman"/>
          <w:sz w:val="24"/>
          <w:szCs w:val="24"/>
          <w:lang w:val="lv-LV"/>
        </w:rPr>
        <w:t xml:space="preserve"> līdz 1,5 milj. </w:t>
      </w:r>
      <w:proofErr w:type="spellStart"/>
      <w:r w:rsidR="00FE553E" w:rsidRPr="00FE553E">
        <w:rPr>
          <w:rFonts w:ascii="Times New Roman" w:eastAsia="Times New Roman" w:hAnsi="Times New Roman" w:cs="Times New Roman"/>
          <w:i/>
          <w:iCs/>
          <w:sz w:val="24"/>
          <w:szCs w:val="24"/>
          <w:lang w:val="lv-LV"/>
        </w:rPr>
        <w:t>euro</w:t>
      </w:r>
      <w:proofErr w:type="spellEnd"/>
      <w:r w:rsidR="00AF6E42" w:rsidRPr="00A515A7">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s</w:t>
      </w:r>
      <w:r w:rsidR="00AF6E42" w:rsidRPr="00A515A7">
        <w:rPr>
          <w:rFonts w:ascii="Times New Roman" w:eastAsia="Times New Roman" w:hAnsi="Times New Roman" w:cs="Times New Roman"/>
          <w:sz w:val="24"/>
          <w:szCs w:val="24"/>
          <w:lang w:val="lv-LV"/>
        </w:rPr>
        <w:t xml:space="preserve">ākuma un izaugsmes ieguldījumiem līdz 2 milj. </w:t>
      </w:r>
      <w:proofErr w:type="spellStart"/>
      <w:r w:rsidR="004907F5" w:rsidRPr="113DADAB">
        <w:rPr>
          <w:rFonts w:ascii="Times New Roman" w:eastAsia="Times New Roman" w:hAnsi="Times New Roman" w:cs="Times New Roman"/>
          <w:i/>
          <w:iCs/>
          <w:sz w:val="24"/>
          <w:szCs w:val="24"/>
          <w:lang w:val="lv-LV"/>
        </w:rPr>
        <w:t>euro</w:t>
      </w:r>
      <w:proofErr w:type="spellEnd"/>
      <w:r w:rsidR="00AF6E42" w:rsidRPr="00FE553E">
        <w:rPr>
          <w:rFonts w:ascii="Times New Roman" w:eastAsia="Times New Roman" w:hAnsi="Times New Roman" w:cs="Times New Roman"/>
          <w:i/>
          <w:sz w:val="24"/>
          <w:szCs w:val="24"/>
          <w:lang w:val="lv-LV"/>
        </w:rPr>
        <w:t xml:space="preserve"> </w:t>
      </w:r>
      <w:r w:rsidR="00AF6E42" w:rsidRPr="00A515A7">
        <w:rPr>
          <w:rFonts w:ascii="Times New Roman" w:eastAsia="Times New Roman" w:hAnsi="Times New Roman" w:cs="Times New Roman"/>
          <w:sz w:val="24"/>
          <w:szCs w:val="24"/>
          <w:lang w:val="lv-LV"/>
        </w:rPr>
        <w:t xml:space="preserve">sākuma riska kapitāla fondā un līdz 4 milj. </w:t>
      </w:r>
      <w:proofErr w:type="spellStart"/>
      <w:r w:rsidR="001E6889" w:rsidRPr="113DADAB">
        <w:rPr>
          <w:rFonts w:ascii="Times New Roman" w:eastAsia="Times New Roman" w:hAnsi="Times New Roman" w:cs="Times New Roman"/>
          <w:i/>
          <w:iCs/>
          <w:sz w:val="24"/>
          <w:szCs w:val="24"/>
          <w:lang w:val="lv-LV"/>
        </w:rPr>
        <w:t>euro</w:t>
      </w:r>
      <w:proofErr w:type="spellEnd"/>
      <w:r w:rsidR="00AF6E42" w:rsidRPr="113DADAB">
        <w:rPr>
          <w:rFonts w:ascii="Times New Roman" w:eastAsia="Times New Roman" w:hAnsi="Times New Roman" w:cs="Times New Roman"/>
          <w:i/>
          <w:iCs/>
          <w:sz w:val="24"/>
          <w:szCs w:val="24"/>
          <w:lang w:val="lv-LV"/>
        </w:rPr>
        <w:t xml:space="preserve"> </w:t>
      </w:r>
      <w:r w:rsidR="00AF6E42" w:rsidRPr="00A515A7">
        <w:rPr>
          <w:rFonts w:ascii="Times New Roman" w:eastAsia="Times New Roman" w:hAnsi="Times New Roman" w:cs="Times New Roman"/>
          <w:sz w:val="24"/>
          <w:szCs w:val="24"/>
          <w:lang w:val="lv-LV"/>
        </w:rPr>
        <w:t>izaugsmes riska kapitāla fondā.</w:t>
      </w:r>
      <w:r w:rsidR="009138BA">
        <w:rPr>
          <w:rFonts w:ascii="Times New Roman" w:eastAsia="Times New Roman" w:hAnsi="Times New Roman" w:cs="Times New Roman"/>
          <w:sz w:val="24"/>
          <w:szCs w:val="24"/>
          <w:lang w:val="lv-LV"/>
        </w:rPr>
        <w:t xml:space="preserve"> </w:t>
      </w:r>
      <w:r w:rsidR="00AF6E42" w:rsidRPr="00A515A7">
        <w:rPr>
          <w:rFonts w:ascii="Times New Roman" w:eastAsia="Times New Roman" w:hAnsi="Times New Roman" w:cs="Times New Roman"/>
          <w:sz w:val="24"/>
          <w:szCs w:val="24"/>
          <w:lang w:val="lv-LV"/>
        </w:rPr>
        <w:t>2014.</w:t>
      </w:r>
      <w:r w:rsidR="00AB1065">
        <w:rPr>
          <w:rFonts w:ascii="Times New Roman" w:eastAsia="Times New Roman" w:hAnsi="Times New Roman" w:cs="Times New Roman"/>
          <w:sz w:val="24"/>
          <w:szCs w:val="24"/>
          <w:lang w:val="lv-LV"/>
        </w:rPr>
        <w:t xml:space="preserve"> </w:t>
      </w:r>
      <w:r w:rsidR="00ED4877">
        <w:rPr>
          <w:rFonts w:ascii="Times New Roman" w:eastAsia="Times New Roman" w:hAnsi="Times New Roman" w:cs="Times New Roman"/>
          <w:sz w:val="24"/>
          <w:szCs w:val="24"/>
          <w:lang w:val="lv-LV"/>
        </w:rPr>
        <w:t>–</w:t>
      </w:r>
      <w:r w:rsidR="00716039">
        <w:rPr>
          <w:rFonts w:ascii="Times New Roman" w:eastAsia="Times New Roman" w:hAnsi="Times New Roman" w:cs="Times New Roman"/>
          <w:sz w:val="24"/>
          <w:szCs w:val="24"/>
          <w:lang w:val="lv-LV"/>
        </w:rPr>
        <w:t xml:space="preserve"> </w:t>
      </w:r>
      <w:r w:rsidR="00AF6E42" w:rsidRPr="00A515A7">
        <w:rPr>
          <w:rFonts w:ascii="Times New Roman" w:eastAsia="Times New Roman" w:hAnsi="Times New Roman" w:cs="Times New Roman"/>
          <w:sz w:val="24"/>
          <w:szCs w:val="24"/>
          <w:lang w:val="lv-LV"/>
        </w:rPr>
        <w:t xml:space="preserve">2020. plānošanas perioda ietvaros atbalstīti 139 komersanti, nodarbināti 596 darbinieki, 6,2 milj. </w:t>
      </w:r>
      <w:proofErr w:type="spellStart"/>
      <w:r w:rsidR="001E6889" w:rsidRPr="113DADAB">
        <w:rPr>
          <w:rFonts w:ascii="Times New Roman" w:eastAsia="Times New Roman" w:hAnsi="Times New Roman" w:cs="Times New Roman"/>
          <w:i/>
          <w:iCs/>
          <w:sz w:val="24"/>
          <w:szCs w:val="24"/>
          <w:lang w:val="lv-LV"/>
        </w:rPr>
        <w:t>euro</w:t>
      </w:r>
      <w:proofErr w:type="spellEnd"/>
      <w:r w:rsidR="00AF6E42" w:rsidRPr="113DADAB">
        <w:rPr>
          <w:rFonts w:ascii="Times New Roman" w:eastAsia="Times New Roman" w:hAnsi="Times New Roman" w:cs="Times New Roman"/>
          <w:i/>
          <w:iCs/>
          <w:sz w:val="24"/>
          <w:szCs w:val="24"/>
          <w:lang w:val="lv-LV"/>
        </w:rPr>
        <w:t xml:space="preserve"> </w:t>
      </w:r>
      <w:r w:rsidR="00AF6E42" w:rsidRPr="00A515A7">
        <w:rPr>
          <w:rFonts w:ascii="Times New Roman" w:eastAsia="Times New Roman" w:hAnsi="Times New Roman" w:cs="Times New Roman"/>
          <w:sz w:val="24"/>
          <w:szCs w:val="24"/>
          <w:lang w:val="lv-LV"/>
        </w:rPr>
        <w:t>samaksāt</w:t>
      </w:r>
      <w:r w:rsidR="00AF6E42">
        <w:rPr>
          <w:rFonts w:ascii="Times New Roman" w:eastAsia="Times New Roman" w:hAnsi="Times New Roman" w:cs="Times New Roman"/>
          <w:sz w:val="24"/>
          <w:szCs w:val="24"/>
          <w:lang w:val="lv-LV"/>
        </w:rPr>
        <w:t>i</w:t>
      </w:r>
      <w:r w:rsidR="00AF6E42" w:rsidRPr="00A515A7">
        <w:rPr>
          <w:rFonts w:ascii="Times New Roman" w:eastAsia="Times New Roman" w:hAnsi="Times New Roman" w:cs="Times New Roman"/>
          <w:sz w:val="24"/>
          <w:szCs w:val="24"/>
          <w:lang w:val="lv-LV"/>
        </w:rPr>
        <w:t xml:space="preserve"> nodokļos, piesaistīti aptuveni 33 milj. </w:t>
      </w:r>
      <w:proofErr w:type="spellStart"/>
      <w:r w:rsidR="001E6889" w:rsidRPr="113DADAB">
        <w:rPr>
          <w:rFonts w:ascii="Times New Roman" w:eastAsia="Times New Roman" w:hAnsi="Times New Roman" w:cs="Times New Roman"/>
          <w:i/>
          <w:iCs/>
          <w:sz w:val="24"/>
          <w:szCs w:val="24"/>
          <w:lang w:val="lv-LV"/>
        </w:rPr>
        <w:t>euro</w:t>
      </w:r>
      <w:proofErr w:type="spellEnd"/>
      <w:r w:rsidR="00AF6E42" w:rsidRPr="113DADAB">
        <w:rPr>
          <w:rFonts w:ascii="Times New Roman" w:eastAsia="Times New Roman" w:hAnsi="Times New Roman" w:cs="Times New Roman"/>
          <w:i/>
          <w:iCs/>
          <w:sz w:val="24"/>
          <w:szCs w:val="24"/>
          <w:lang w:val="lv-LV"/>
        </w:rPr>
        <w:t xml:space="preserve"> </w:t>
      </w:r>
      <w:r w:rsidR="00AF6E42" w:rsidRPr="00A515A7">
        <w:rPr>
          <w:rFonts w:ascii="Times New Roman" w:eastAsia="Times New Roman" w:hAnsi="Times New Roman" w:cs="Times New Roman"/>
          <w:sz w:val="24"/>
          <w:szCs w:val="24"/>
          <w:lang w:val="lv-LV"/>
        </w:rPr>
        <w:t>privātais finansējums.)</w:t>
      </w:r>
    </w:p>
    <w:p w14:paraId="0AB358EB" w14:textId="25D4661C" w:rsidR="00AF6E42" w:rsidRDefault="00565E41"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[3] </w:t>
      </w:r>
      <w:r w:rsidR="00AF6E42" w:rsidRPr="00DB5A4E">
        <w:rPr>
          <w:rFonts w:ascii="Times New Roman" w:eastAsia="Times New Roman" w:hAnsi="Times New Roman" w:cs="Times New Roman"/>
          <w:sz w:val="24"/>
          <w:szCs w:val="24"/>
          <w:lang w:val="lv-LV"/>
        </w:rPr>
        <w:t xml:space="preserve">EM ir uzsākusi </w:t>
      </w:r>
      <w:r w:rsidR="00AE05BA">
        <w:rPr>
          <w:rFonts w:ascii="Times New Roman" w:eastAsia="Times New Roman" w:hAnsi="Times New Roman" w:cs="Times New Roman"/>
          <w:sz w:val="24"/>
          <w:szCs w:val="24"/>
          <w:lang w:val="lv-LV"/>
        </w:rPr>
        <w:t>Eiro</w:t>
      </w:r>
      <w:r w:rsidR="00AF6E42" w:rsidRPr="00DB5A4E">
        <w:rPr>
          <w:rFonts w:ascii="Times New Roman" w:eastAsia="Times New Roman" w:hAnsi="Times New Roman" w:cs="Times New Roman"/>
          <w:sz w:val="24"/>
          <w:szCs w:val="24"/>
          <w:lang w:val="lv-LV"/>
        </w:rPr>
        <w:t>pas Savienības Kohēzijas politikas programmas 2021.</w:t>
      </w:r>
      <w:r w:rsidR="00716039">
        <w:rPr>
          <w:rFonts w:ascii="Times New Roman" w:eastAsia="Times New Roman" w:hAnsi="Times New Roman" w:cs="Times New Roman"/>
          <w:sz w:val="24"/>
          <w:szCs w:val="24"/>
          <w:lang w:val="lv-LV"/>
        </w:rPr>
        <w:t xml:space="preserve"> </w:t>
      </w:r>
      <w:r w:rsidR="00AF6E42" w:rsidRPr="00DB5A4E">
        <w:rPr>
          <w:rFonts w:ascii="Times New Roman" w:eastAsia="Times New Roman" w:hAnsi="Times New Roman" w:cs="Times New Roman"/>
          <w:sz w:val="24"/>
          <w:szCs w:val="24"/>
          <w:lang w:val="lv-LV"/>
        </w:rPr>
        <w:t>–</w:t>
      </w:r>
      <w:r w:rsidR="00716039">
        <w:rPr>
          <w:rFonts w:ascii="Times New Roman" w:eastAsia="Times New Roman" w:hAnsi="Times New Roman" w:cs="Times New Roman"/>
          <w:sz w:val="24"/>
          <w:szCs w:val="24"/>
          <w:lang w:val="lv-LV"/>
        </w:rPr>
        <w:t xml:space="preserve"> </w:t>
      </w:r>
      <w:r w:rsidR="00AF6E42" w:rsidRPr="00DB5A4E">
        <w:rPr>
          <w:rFonts w:ascii="Times New Roman" w:eastAsia="Times New Roman" w:hAnsi="Times New Roman" w:cs="Times New Roman"/>
          <w:sz w:val="24"/>
          <w:szCs w:val="24"/>
          <w:lang w:val="lv-LV"/>
        </w:rPr>
        <w:t xml:space="preserve">2027. gadam 1.politikas mērķa “Konkurētspējīgāka un viedāka </w:t>
      </w:r>
      <w:r w:rsidR="00AE05BA">
        <w:rPr>
          <w:rFonts w:ascii="Times New Roman" w:eastAsia="Times New Roman" w:hAnsi="Times New Roman" w:cs="Times New Roman"/>
          <w:sz w:val="24"/>
          <w:szCs w:val="24"/>
          <w:lang w:val="lv-LV"/>
        </w:rPr>
        <w:t>Eiro</w:t>
      </w:r>
      <w:r w:rsidR="00AF6E42" w:rsidRPr="00DB5A4E">
        <w:rPr>
          <w:rFonts w:ascii="Times New Roman" w:eastAsia="Times New Roman" w:hAnsi="Times New Roman" w:cs="Times New Roman"/>
          <w:sz w:val="24"/>
          <w:szCs w:val="24"/>
          <w:lang w:val="lv-LV"/>
        </w:rPr>
        <w:t>pa, veicinot inovatīvas un viedas ekonomiskās pārmaiņas un reģionālo IKT savienojamību” 1.2.1.2.</w:t>
      </w:r>
      <w:r w:rsidR="00AF6E42">
        <w:rPr>
          <w:rFonts w:ascii="Times New Roman" w:eastAsia="Times New Roman" w:hAnsi="Times New Roman" w:cs="Times New Roman"/>
          <w:sz w:val="24"/>
          <w:szCs w:val="24"/>
          <w:lang w:val="lv-LV"/>
        </w:rPr>
        <w:t xml:space="preserve"> </w:t>
      </w:r>
      <w:r w:rsidR="00AF6E42" w:rsidRPr="00DB5A4E">
        <w:rPr>
          <w:rFonts w:ascii="Times New Roman" w:eastAsia="Times New Roman" w:hAnsi="Times New Roman" w:cs="Times New Roman"/>
          <w:sz w:val="24"/>
          <w:szCs w:val="24"/>
          <w:lang w:val="lv-LV"/>
        </w:rPr>
        <w:t>atbalsta</w:t>
      </w:r>
      <w:r w:rsidR="005B6CD0">
        <w:rPr>
          <w:rFonts w:ascii="Times New Roman" w:eastAsia="Times New Roman" w:hAnsi="Times New Roman" w:cs="Times New Roman"/>
          <w:sz w:val="24"/>
          <w:szCs w:val="24"/>
          <w:lang w:val="lv-LV"/>
        </w:rPr>
        <w:t xml:space="preserve"> </w:t>
      </w:r>
      <w:r w:rsidR="00AF6E42" w:rsidRPr="00DB5A4E">
        <w:rPr>
          <w:rFonts w:ascii="Times New Roman" w:eastAsia="Times New Roman" w:hAnsi="Times New Roman" w:cs="Times New Roman"/>
          <w:sz w:val="24"/>
          <w:szCs w:val="24"/>
          <w:lang w:val="lv-LV"/>
        </w:rPr>
        <w:t xml:space="preserve">pasākuma </w:t>
      </w:r>
      <w:r w:rsidR="00AF6E42" w:rsidRPr="00DB5A4E">
        <w:rPr>
          <w:rFonts w:ascii="Times New Roman" w:eastAsia="Times New Roman" w:hAnsi="Times New Roman" w:cs="Times New Roman"/>
          <w:b/>
          <w:bCs/>
          <w:sz w:val="24"/>
          <w:szCs w:val="24"/>
          <w:lang w:val="lv-LV"/>
        </w:rPr>
        <w:t xml:space="preserve">"Produktivitātes aizdevumi inovatīvām iekārtām, pētniecībai un attīstībai, tehnoloģiju </w:t>
      </w:r>
      <w:proofErr w:type="spellStart"/>
      <w:r w:rsidR="00AF6E42" w:rsidRPr="00DB5A4E">
        <w:rPr>
          <w:rFonts w:ascii="Times New Roman" w:eastAsia="Times New Roman" w:hAnsi="Times New Roman" w:cs="Times New Roman"/>
          <w:b/>
          <w:bCs/>
          <w:sz w:val="24"/>
          <w:szCs w:val="24"/>
          <w:lang w:val="lv-LV"/>
        </w:rPr>
        <w:t>pārnesei</w:t>
      </w:r>
      <w:proofErr w:type="spellEnd"/>
      <w:r w:rsidR="00AF6E42" w:rsidRPr="00DB5A4E">
        <w:rPr>
          <w:rFonts w:ascii="Times New Roman" w:eastAsia="Times New Roman" w:hAnsi="Times New Roman" w:cs="Times New Roman"/>
          <w:b/>
          <w:bCs/>
          <w:sz w:val="24"/>
          <w:szCs w:val="24"/>
          <w:lang w:val="lv-LV"/>
        </w:rPr>
        <w:t>"</w:t>
      </w:r>
      <w:r w:rsidR="00AF6E42" w:rsidRPr="00DB5A4E">
        <w:rPr>
          <w:rFonts w:ascii="Times New Roman" w:eastAsia="Times New Roman" w:hAnsi="Times New Roman" w:cs="Times New Roman"/>
          <w:sz w:val="24"/>
          <w:szCs w:val="24"/>
          <w:lang w:val="lv-LV"/>
        </w:rPr>
        <w:t xml:space="preserve"> izstrādi. Plānots, ka atbalsts komersantiem būs pieejam</w:t>
      </w:r>
      <w:r w:rsidR="00AF6E42">
        <w:rPr>
          <w:rFonts w:ascii="Times New Roman" w:eastAsia="Times New Roman" w:hAnsi="Times New Roman" w:cs="Times New Roman"/>
          <w:sz w:val="24"/>
          <w:szCs w:val="24"/>
          <w:lang w:val="lv-LV"/>
        </w:rPr>
        <w:t xml:space="preserve">s </w:t>
      </w:r>
      <w:r w:rsidR="00AF6E42" w:rsidRPr="00DB5A4E">
        <w:rPr>
          <w:rFonts w:ascii="Times New Roman" w:eastAsia="Times New Roman" w:hAnsi="Times New Roman" w:cs="Times New Roman"/>
          <w:sz w:val="24"/>
          <w:szCs w:val="24"/>
          <w:lang w:val="lv-LV"/>
        </w:rPr>
        <w:t xml:space="preserve">2024. gada </w:t>
      </w:r>
      <w:r w:rsidR="00AF6E42">
        <w:rPr>
          <w:rFonts w:ascii="Times New Roman" w:eastAsia="Times New Roman" w:hAnsi="Times New Roman" w:cs="Times New Roman"/>
          <w:sz w:val="24"/>
          <w:szCs w:val="24"/>
          <w:lang w:val="lv-LV"/>
        </w:rPr>
        <w:t>trešā c</w:t>
      </w:r>
      <w:r w:rsidR="00AF6E42" w:rsidRPr="00DB5A4E">
        <w:rPr>
          <w:rFonts w:ascii="Times New Roman" w:eastAsia="Times New Roman" w:hAnsi="Times New Roman" w:cs="Times New Roman"/>
          <w:sz w:val="24"/>
          <w:szCs w:val="24"/>
          <w:lang w:val="lv-LV"/>
        </w:rPr>
        <w:t>eturk</w:t>
      </w:r>
      <w:r w:rsidR="00AF6E42">
        <w:rPr>
          <w:rFonts w:ascii="Times New Roman" w:eastAsia="Times New Roman" w:hAnsi="Times New Roman" w:cs="Times New Roman"/>
          <w:sz w:val="24"/>
          <w:szCs w:val="24"/>
          <w:lang w:val="lv-LV"/>
        </w:rPr>
        <w:t>šņa beigās</w:t>
      </w:r>
      <w:r w:rsidR="00AF6E42" w:rsidRPr="00DB5A4E">
        <w:rPr>
          <w:rFonts w:ascii="Times New Roman" w:eastAsia="Times New Roman" w:hAnsi="Times New Roman" w:cs="Times New Roman"/>
          <w:sz w:val="24"/>
          <w:szCs w:val="24"/>
          <w:lang w:val="lv-LV"/>
        </w:rPr>
        <w:t>. Programmas ietvaros plānots atbalstīt 30 komersantus.</w:t>
      </w:r>
      <w:r w:rsidR="00AF6E42" w:rsidRPr="00D262E0">
        <w:rPr>
          <w:rFonts w:ascii="Times New Roman" w:eastAsia="Times New Roman" w:hAnsi="Times New Roman" w:cs="Times New Roman"/>
          <w:sz w:val="24"/>
          <w:szCs w:val="24"/>
          <w:lang w:val="lv-LV"/>
        </w:rPr>
        <w:t xml:space="preserve"> </w:t>
      </w:r>
      <w:r w:rsidR="00AF6E42" w:rsidRPr="004E6539">
        <w:rPr>
          <w:rFonts w:ascii="Times New Roman" w:eastAsia="Times New Roman" w:hAnsi="Times New Roman" w:cs="Times New Roman"/>
          <w:sz w:val="24"/>
          <w:szCs w:val="24"/>
          <w:lang w:val="lv-LV"/>
        </w:rPr>
        <w:t xml:space="preserve">Tāpat turpinās </w:t>
      </w:r>
      <w:r w:rsidR="00AF6E42">
        <w:rPr>
          <w:rFonts w:ascii="Times New Roman" w:eastAsia="Times New Roman" w:hAnsi="Times New Roman" w:cs="Times New Roman"/>
          <w:sz w:val="24"/>
          <w:szCs w:val="24"/>
          <w:lang w:val="lv-LV"/>
        </w:rPr>
        <w:t xml:space="preserve">esošo </w:t>
      </w:r>
      <w:r w:rsidR="00AF6E42" w:rsidRPr="004E6539">
        <w:rPr>
          <w:rFonts w:ascii="Times New Roman" w:eastAsia="Times New Roman" w:hAnsi="Times New Roman" w:cs="Times New Roman"/>
          <w:sz w:val="24"/>
          <w:szCs w:val="24"/>
          <w:lang w:val="lv-LV"/>
        </w:rPr>
        <w:t>finanšu instrumentu</w:t>
      </w:r>
      <w:r w:rsidR="00AF6E42">
        <w:rPr>
          <w:rFonts w:ascii="Times New Roman" w:eastAsia="Times New Roman" w:hAnsi="Times New Roman" w:cs="Times New Roman"/>
          <w:sz w:val="24"/>
          <w:szCs w:val="24"/>
          <w:lang w:val="lv-LV"/>
        </w:rPr>
        <w:t xml:space="preserve"> un </w:t>
      </w:r>
      <w:proofErr w:type="spellStart"/>
      <w:r w:rsidR="00AF6E42" w:rsidRPr="00A12090">
        <w:rPr>
          <w:rFonts w:ascii="Times New Roman" w:eastAsia="Times New Roman" w:hAnsi="Times New Roman" w:cs="Times New Roman"/>
          <w:i/>
          <w:sz w:val="24"/>
          <w:szCs w:val="24"/>
          <w:lang w:val="lv-LV"/>
        </w:rPr>
        <w:t>granta</w:t>
      </w:r>
      <w:proofErr w:type="spellEnd"/>
      <w:r w:rsidR="00AF6E42">
        <w:rPr>
          <w:rFonts w:ascii="Times New Roman" w:eastAsia="Times New Roman" w:hAnsi="Times New Roman" w:cs="Times New Roman"/>
          <w:sz w:val="24"/>
          <w:szCs w:val="24"/>
          <w:lang w:val="lv-LV"/>
        </w:rPr>
        <w:t xml:space="preserve"> atbalsta pilnveide</w:t>
      </w:r>
      <w:r w:rsidR="00AF6E42" w:rsidRPr="004E6539">
        <w:rPr>
          <w:rFonts w:ascii="Times New Roman" w:eastAsia="Times New Roman" w:hAnsi="Times New Roman" w:cs="Times New Roman"/>
          <w:sz w:val="24"/>
          <w:szCs w:val="24"/>
          <w:lang w:val="lv-LV"/>
        </w:rPr>
        <w:t>,</w:t>
      </w:r>
      <w:r w:rsidR="00AF6E42">
        <w:rPr>
          <w:rFonts w:ascii="Times New Roman" w:eastAsia="Times New Roman" w:hAnsi="Times New Roman" w:cs="Times New Roman"/>
          <w:sz w:val="24"/>
          <w:szCs w:val="24"/>
          <w:lang w:val="lv-LV"/>
        </w:rPr>
        <w:t xml:space="preserve"> reaģējot uz tirgus vajadzībām un nodrošinot to, ka atbalsts</w:t>
      </w:r>
      <w:r w:rsidR="009138BA">
        <w:rPr>
          <w:rFonts w:ascii="Times New Roman" w:eastAsia="Times New Roman" w:hAnsi="Times New Roman" w:cs="Times New Roman"/>
          <w:sz w:val="24"/>
          <w:szCs w:val="24"/>
          <w:lang w:val="lv-LV"/>
        </w:rPr>
        <w:t xml:space="preserve"> </w:t>
      </w:r>
      <w:r w:rsidR="00AF6E42">
        <w:rPr>
          <w:rFonts w:ascii="Times New Roman" w:eastAsia="Times New Roman" w:hAnsi="Times New Roman" w:cs="Times New Roman"/>
          <w:sz w:val="24"/>
          <w:szCs w:val="24"/>
          <w:lang w:val="lv-LV"/>
        </w:rPr>
        <w:t>ir</w:t>
      </w:r>
      <w:r w:rsidR="00AF6E42" w:rsidRPr="004E6539">
        <w:rPr>
          <w:rFonts w:ascii="Times New Roman" w:eastAsia="Times New Roman" w:hAnsi="Times New Roman" w:cs="Times New Roman"/>
          <w:sz w:val="24"/>
          <w:szCs w:val="24"/>
          <w:lang w:val="lv-LV"/>
        </w:rPr>
        <w:t xml:space="preserve"> pieejams inovāciju kapacitātes celšanai, P&amp;A un MVU produktivitātes kāpināšanai. Piedāvājot gan inkubācijas pakalpojumus uzņēmējdarbības uzsācējiem, </w:t>
      </w:r>
      <w:r w:rsidR="00AF6E42">
        <w:rPr>
          <w:rFonts w:ascii="Times New Roman" w:eastAsia="Times New Roman" w:hAnsi="Times New Roman" w:cs="Times New Roman"/>
          <w:sz w:val="24"/>
          <w:szCs w:val="24"/>
          <w:lang w:val="lv-LV"/>
        </w:rPr>
        <w:t>gan</w:t>
      </w:r>
      <w:r w:rsidR="00AF6E42" w:rsidRPr="004E6539">
        <w:rPr>
          <w:rFonts w:ascii="Times New Roman" w:eastAsia="Times New Roman" w:hAnsi="Times New Roman" w:cs="Times New Roman"/>
          <w:sz w:val="24"/>
          <w:szCs w:val="24"/>
          <w:lang w:val="lv-LV"/>
        </w:rPr>
        <w:t xml:space="preserve"> dažāda veida </w:t>
      </w:r>
      <w:proofErr w:type="spellStart"/>
      <w:r w:rsidR="00AF6E42" w:rsidRPr="004E6539">
        <w:rPr>
          <w:rFonts w:ascii="Times New Roman" w:eastAsia="Times New Roman" w:hAnsi="Times New Roman" w:cs="Times New Roman"/>
          <w:sz w:val="24"/>
          <w:szCs w:val="24"/>
          <w:lang w:val="lv-LV"/>
        </w:rPr>
        <w:t>grantus</w:t>
      </w:r>
      <w:proofErr w:type="spellEnd"/>
      <w:r w:rsidR="00AF6E42" w:rsidRPr="004E6539">
        <w:rPr>
          <w:rFonts w:ascii="Times New Roman" w:eastAsia="Times New Roman" w:hAnsi="Times New Roman" w:cs="Times New Roman"/>
          <w:sz w:val="24"/>
          <w:szCs w:val="24"/>
          <w:lang w:val="lv-LV"/>
        </w:rPr>
        <w:t xml:space="preserve"> tehnoloģiju attīstībai un aizdevumus MVU attīstībai un izaugsmei.</w:t>
      </w:r>
    </w:p>
    <w:p w14:paraId="1D66F20F" w14:textId="28646971" w:rsidR="00AF6E42" w:rsidRPr="004E6539" w:rsidRDefault="00C77564" w:rsidP="00AF6E42">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[4] </w:t>
      </w:r>
      <w:r w:rsidR="00AF6E42" w:rsidRPr="004E6539">
        <w:rPr>
          <w:rFonts w:ascii="Times New Roman" w:eastAsia="Times New Roman" w:hAnsi="Times New Roman" w:cs="Times New Roman"/>
          <w:sz w:val="24"/>
          <w:szCs w:val="24"/>
          <w:lang w:val="lv-LV"/>
        </w:rPr>
        <w:t>Lai mazinātu Krievijas militārās agresijas pret Ukrainu radītās ekonomiskās sekas un nodrošinātu tūlītēju atbalstu uzņēmējiem</w:t>
      </w:r>
      <w:r w:rsidR="00AF6E42">
        <w:rPr>
          <w:rFonts w:ascii="Times New Roman" w:eastAsia="Times New Roman" w:hAnsi="Times New Roman" w:cs="Times New Roman"/>
          <w:sz w:val="24"/>
          <w:szCs w:val="24"/>
          <w:lang w:val="lv-LV"/>
        </w:rPr>
        <w:t>,</w:t>
      </w:r>
      <w:r w:rsidR="00AF6E42" w:rsidRPr="004E6539">
        <w:rPr>
          <w:rFonts w:ascii="Times New Roman" w:eastAsia="Times New Roman" w:hAnsi="Times New Roman" w:cs="Times New Roman"/>
          <w:sz w:val="24"/>
          <w:szCs w:val="24"/>
          <w:lang w:val="lv-LV"/>
        </w:rPr>
        <w:t xml:space="preserve"> EM ir izstrādājusi atbalsta pasākumus:</w:t>
      </w:r>
    </w:p>
    <w:p w14:paraId="1160F641" w14:textId="6CEDFF97" w:rsidR="00AF6E42" w:rsidRPr="004E6539" w:rsidRDefault="00AF6E42" w:rsidP="00AF6E42">
      <w:pPr>
        <w:pStyle w:val="ListParagraph"/>
        <w:numPr>
          <w:ilvl w:val="0"/>
          <w:numId w:val="2"/>
        </w:numPr>
        <w:tabs>
          <w:tab w:val="left" w:pos="720"/>
        </w:tabs>
        <w:spacing w:after="0" w:line="240" w:lineRule="auto"/>
        <w:jc w:val="both"/>
        <w:rPr>
          <w:rFonts w:ascii="Times New Roman" w:hAnsi="Times New Roman" w:cs="Times New Roman"/>
          <w:sz w:val="24"/>
          <w:szCs w:val="24"/>
          <w:lang w:val="lv-LV"/>
        </w:rPr>
      </w:pPr>
      <w:r w:rsidRPr="004E6539">
        <w:rPr>
          <w:rFonts w:ascii="Times New Roman" w:eastAsia="Times New Roman" w:hAnsi="Times New Roman" w:cs="Times New Roman"/>
          <w:sz w:val="24"/>
          <w:szCs w:val="24"/>
          <w:lang w:val="lv-LV"/>
        </w:rPr>
        <w:t>likviditātes aizdevumu veidā uzņēmum</w:t>
      </w:r>
      <w:r>
        <w:rPr>
          <w:rFonts w:ascii="Times New Roman" w:eastAsia="Times New Roman" w:hAnsi="Times New Roman" w:cs="Times New Roman"/>
          <w:sz w:val="24"/>
          <w:szCs w:val="24"/>
          <w:lang w:val="lv-LV"/>
        </w:rPr>
        <w:t>iem</w:t>
      </w:r>
      <w:r w:rsidRPr="004E6539">
        <w:rPr>
          <w:rFonts w:ascii="Times New Roman" w:eastAsia="Times New Roman" w:hAnsi="Times New Roman" w:cs="Times New Roman"/>
          <w:sz w:val="24"/>
          <w:szCs w:val="24"/>
          <w:lang w:val="lv-LV"/>
        </w:rPr>
        <w:t xml:space="preserve"> (MVU, lielie) apgrozāmajiem līdzekļiem un investīcijām līdz 3 milj. </w:t>
      </w:r>
      <w:proofErr w:type="spellStart"/>
      <w:r w:rsidR="00FE553E" w:rsidRPr="00FE553E">
        <w:rPr>
          <w:rFonts w:ascii="Times New Roman" w:eastAsia="Times New Roman" w:hAnsi="Times New Roman" w:cs="Times New Roman"/>
          <w:i/>
          <w:iCs/>
          <w:sz w:val="24"/>
          <w:szCs w:val="24"/>
          <w:lang w:val="lv-LV"/>
        </w:rPr>
        <w:t>euro</w:t>
      </w:r>
      <w:proofErr w:type="spellEnd"/>
      <w:r w:rsidRPr="004E6539">
        <w:rPr>
          <w:rFonts w:ascii="Times New Roman" w:eastAsia="Times New Roman" w:hAnsi="Times New Roman" w:cs="Times New Roman"/>
          <w:sz w:val="24"/>
          <w:szCs w:val="24"/>
          <w:lang w:val="lv-LV"/>
        </w:rPr>
        <w:t xml:space="preserve">, bet nepārsniedzot 15% no iepriekšējo trīs noslēgto finanšu gadu vidējā apgrozījuma vai 50% no kopējām enerģijas izmaksām pēdējo 12 mēnešu laikā. Plānotais finansējums </w:t>
      </w:r>
      <w:r>
        <w:rPr>
          <w:rFonts w:ascii="Times New Roman" w:eastAsia="Times New Roman" w:hAnsi="Times New Roman" w:cs="Times New Roman"/>
          <w:sz w:val="24"/>
          <w:szCs w:val="24"/>
          <w:lang w:val="lv-LV"/>
        </w:rPr>
        <w:t xml:space="preserve">ir </w:t>
      </w:r>
      <w:r w:rsidRPr="004E6539">
        <w:rPr>
          <w:rFonts w:ascii="Times New Roman" w:eastAsia="Times New Roman" w:hAnsi="Times New Roman" w:cs="Times New Roman"/>
          <w:sz w:val="24"/>
          <w:szCs w:val="24"/>
          <w:lang w:val="lv-LV"/>
        </w:rPr>
        <w:t xml:space="preserve">21,5 milj. </w:t>
      </w:r>
      <w:proofErr w:type="spellStart"/>
      <w:r w:rsidR="00FE553E" w:rsidRPr="00FE553E">
        <w:rPr>
          <w:rFonts w:ascii="Times New Roman" w:eastAsia="Times New Roman" w:hAnsi="Times New Roman" w:cs="Times New Roman"/>
          <w:i/>
          <w:iCs/>
          <w:sz w:val="24"/>
          <w:szCs w:val="24"/>
          <w:lang w:val="lv-LV"/>
        </w:rPr>
        <w:t>euro</w:t>
      </w:r>
      <w:proofErr w:type="spellEnd"/>
      <w:r w:rsidRPr="004E6539">
        <w:rPr>
          <w:rFonts w:ascii="Times New Roman" w:eastAsia="Times New Roman" w:hAnsi="Times New Roman" w:cs="Times New Roman"/>
          <w:sz w:val="24"/>
          <w:szCs w:val="24"/>
          <w:lang w:val="lv-LV"/>
        </w:rPr>
        <w:t>;</w:t>
      </w:r>
    </w:p>
    <w:p w14:paraId="4FD3D60F" w14:textId="6DECCAF5" w:rsidR="00AF6E42" w:rsidRPr="00A515A7" w:rsidRDefault="00AF6E42" w:rsidP="00AF6E42">
      <w:pPr>
        <w:pStyle w:val="ListParagraph"/>
        <w:numPr>
          <w:ilvl w:val="0"/>
          <w:numId w:val="2"/>
        </w:numPr>
        <w:tabs>
          <w:tab w:val="left" w:pos="720"/>
        </w:tabs>
        <w:spacing w:after="0" w:line="240" w:lineRule="auto"/>
        <w:jc w:val="both"/>
        <w:rPr>
          <w:rFonts w:ascii="Times New Roman" w:hAnsi="Times New Roman" w:cs="Times New Roman"/>
          <w:sz w:val="24"/>
          <w:szCs w:val="24"/>
          <w:lang w:val="lv-LV"/>
        </w:rPr>
      </w:pPr>
      <w:r w:rsidRPr="004E6539">
        <w:rPr>
          <w:rFonts w:ascii="Times New Roman" w:eastAsia="Times New Roman" w:hAnsi="Times New Roman" w:cs="Times New Roman"/>
          <w:sz w:val="24"/>
          <w:szCs w:val="24"/>
          <w:lang w:val="lv-LV"/>
        </w:rPr>
        <w:t xml:space="preserve">likviditātes garantiju veidā saimnieciskās darbības veicējiem (MVU, lielie, biedrības). Garantiju summa līdz 5 milj. </w:t>
      </w:r>
      <w:proofErr w:type="spellStart"/>
      <w:r w:rsidR="00FE553E" w:rsidRPr="00FE553E">
        <w:rPr>
          <w:rFonts w:ascii="Times New Roman" w:eastAsia="Times New Roman" w:hAnsi="Times New Roman" w:cs="Times New Roman"/>
          <w:i/>
          <w:iCs/>
          <w:sz w:val="24"/>
          <w:szCs w:val="24"/>
          <w:lang w:val="lv-LV"/>
        </w:rPr>
        <w:t>euro</w:t>
      </w:r>
      <w:proofErr w:type="spellEnd"/>
      <w:r w:rsidRPr="004E6539">
        <w:rPr>
          <w:rFonts w:ascii="Times New Roman" w:eastAsia="Times New Roman" w:hAnsi="Times New Roman" w:cs="Times New Roman"/>
          <w:sz w:val="24"/>
          <w:szCs w:val="24"/>
          <w:lang w:val="lv-LV"/>
        </w:rPr>
        <w:t xml:space="preserve">, bet nepārsniedzot 15% no iepriekšējo trīs noslēgto finanšu gadu vidējā apgrozījuma vai 50% no kopējām enerģijas izmaksām pēdējo 12 mēnešu laikā. Plānotais finansējums </w:t>
      </w:r>
      <w:r>
        <w:rPr>
          <w:rFonts w:ascii="Times New Roman" w:eastAsia="Times New Roman" w:hAnsi="Times New Roman" w:cs="Times New Roman"/>
          <w:sz w:val="24"/>
          <w:szCs w:val="24"/>
          <w:lang w:val="lv-LV"/>
        </w:rPr>
        <w:t xml:space="preserve">ir </w:t>
      </w:r>
      <w:r w:rsidRPr="004E6539">
        <w:rPr>
          <w:rFonts w:ascii="Times New Roman" w:eastAsia="Times New Roman" w:hAnsi="Times New Roman" w:cs="Times New Roman"/>
          <w:sz w:val="24"/>
          <w:szCs w:val="24"/>
          <w:lang w:val="lv-LV"/>
        </w:rPr>
        <w:t xml:space="preserve">12,5 milj. </w:t>
      </w:r>
      <w:proofErr w:type="spellStart"/>
      <w:r w:rsidR="00FE553E" w:rsidRPr="00FE553E">
        <w:rPr>
          <w:rFonts w:ascii="Times New Roman" w:eastAsia="Times New Roman" w:hAnsi="Times New Roman" w:cs="Times New Roman"/>
          <w:i/>
          <w:iCs/>
          <w:sz w:val="24"/>
          <w:szCs w:val="24"/>
          <w:lang w:val="lv-LV"/>
        </w:rPr>
        <w:t>euro</w:t>
      </w:r>
      <w:proofErr w:type="spellEnd"/>
      <w:r w:rsidRPr="004E6539">
        <w:rPr>
          <w:rFonts w:ascii="Times New Roman" w:eastAsia="Times New Roman" w:hAnsi="Times New Roman" w:cs="Times New Roman"/>
          <w:sz w:val="24"/>
          <w:szCs w:val="24"/>
          <w:lang w:val="lv-LV"/>
        </w:rPr>
        <w:t>.</w:t>
      </w:r>
    </w:p>
    <w:p w14:paraId="0CC7CB01" w14:textId="43E8DE67" w:rsidR="00AF6E42" w:rsidRPr="00A515A7" w:rsidRDefault="00AF6E42" w:rsidP="00AF6E42">
      <w:pPr>
        <w:tabs>
          <w:tab w:val="left" w:pos="720"/>
        </w:tabs>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veicinātu arvien plašāku finanšu līdzekļu pieejamību, MK </w:t>
      </w:r>
      <w:r w:rsidRPr="00993E29">
        <w:rPr>
          <w:rFonts w:ascii="Times New Roman" w:hAnsi="Times New Roman" w:cs="Times New Roman"/>
          <w:sz w:val="24"/>
          <w:szCs w:val="24"/>
          <w:lang w:val="lv-LV"/>
        </w:rPr>
        <w:t>2024.</w:t>
      </w:r>
      <w:r w:rsidR="00716039">
        <w:rPr>
          <w:rFonts w:ascii="Times New Roman" w:hAnsi="Times New Roman" w:cs="Times New Roman"/>
          <w:sz w:val="24"/>
          <w:szCs w:val="24"/>
          <w:lang w:val="lv-LV"/>
        </w:rPr>
        <w:t xml:space="preserve"> </w:t>
      </w:r>
      <w:r w:rsidRPr="00993E29">
        <w:rPr>
          <w:rFonts w:ascii="Times New Roman" w:hAnsi="Times New Roman" w:cs="Times New Roman"/>
          <w:sz w:val="24"/>
          <w:szCs w:val="24"/>
          <w:lang w:val="lv-LV"/>
        </w:rPr>
        <w:t>gada 18.jūnij</w:t>
      </w:r>
      <w:r>
        <w:rPr>
          <w:rFonts w:ascii="Times New Roman" w:hAnsi="Times New Roman" w:cs="Times New Roman"/>
          <w:sz w:val="24"/>
          <w:szCs w:val="24"/>
          <w:lang w:val="lv-LV"/>
        </w:rPr>
        <w:t>ā apstiprināja</w:t>
      </w:r>
      <w:r w:rsidR="009138B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grozījumus MK </w:t>
      </w:r>
      <w:r w:rsidRPr="00A515A7">
        <w:rPr>
          <w:rFonts w:ascii="Times New Roman" w:hAnsi="Times New Roman" w:cs="Times New Roman"/>
          <w:sz w:val="24"/>
          <w:szCs w:val="24"/>
          <w:lang w:val="lv-LV"/>
        </w:rPr>
        <w:t>2017.</w:t>
      </w:r>
      <w:r w:rsidR="00716039">
        <w:rPr>
          <w:rFonts w:ascii="Times New Roman" w:hAnsi="Times New Roman" w:cs="Times New Roman"/>
          <w:sz w:val="24"/>
          <w:szCs w:val="24"/>
          <w:lang w:val="lv-LV"/>
        </w:rPr>
        <w:t xml:space="preserve"> </w:t>
      </w:r>
      <w:r w:rsidRPr="00A515A7">
        <w:rPr>
          <w:rFonts w:ascii="Times New Roman" w:hAnsi="Times New Roman" w:cs="Times New Roman"/>
          <w:sz w:val="24"/>
          <w:szCs w:val="24"/>
          <w:lang w:val="lv-LV"/>
        </w:rPr>
        <w:t xml:space="preserve">gada 5.septembra noteikumos Nr.537 "Noteikumi par </w:t>
      </w:r>
      <w:proofErr w:type="spellStart"/>
      <w:r w:rsidRPr="00A515A7">
        <w:rPr>
          <w:rFonts w:ascii="Times New Roman" w:hAnsi="Times New Roman" w:cs="Times New Roman"/>
          <w:sz w:val="24"/>
          <w:szCs w:val="24"/>
          <w:lang w:val="lv-LV"/>
        </w:rPr>
        <w:t>portfeļgarantijām</w:t>
      </w:r>
      <w:proofErr w:type="spellEnd"/>
      <w:r w:rsidRPr="00A515A7">
        <w:rPr>
          <w:rFonts w:ascii="Times New Roman" w:hAnsi="Times New Roman" w:cs="Times New Roman"/>
          <w:sz w:val="24"/>
          <w:szCs w:val="24"/>
          <w:lang w:val="lv-LV"/>
        </w:rPr>
        <w:t xml:space="preserve"> sīko (mikro), mazo un vidējo saimnieciskās darbības veicēju – juridisko personu – kreditēšanas veicināšanai", </w:t>
      </w:r>
      <w:r w:rsidRPr="007859DB">
        <w:rPr>
          <w:rFonts w:ascii="Times New Roman" w:hAnsi="Times New Roman" w:cs="Times New Roman"/>
          <w:sz w:val="24"/>
          <w:szCs w:val="24"/>
          <w:lang w:val="lv-LV"/>
        </w:rPr>
        <w:t xml:space="preserve">kas paredz paplašināt ALTUM sadarbības partneru loku </w:t>
      </w:r>
      <w:proofErr w:type="spellStart"/>
      <w:r w:rsidRPr="007859DB">
        <w:rPr>
          <w:rFonts w:ascii="Times New Roman" w:hAnsi="Times New Roman" w:cs="Times New Roman"/>
          <w:sz w:val="24"/>
          <w:szCs w:val="24"/>
          <w:lang w:val="lv-LV"/>
        </w:rPr>
        <w:t>portfeļgarantiju</w:t>
      </w:r>
      <w:proofErr w:type="spellEnd"/>
      <w:r w:rsidRPr="007859DB">
        <w:rPr>
          <w:rFonts w:ascii="Times New Roman" w:hAnsi="Times New Roman" w:cs="Times New Roman"/>
          <w:sz w:val="24"/>
          <w:szCs w:val="24"/>
          <w:lang w:val="lv-LV"/>
        </w:rPr>
        <w:t xml:space="preserve"> programmas ietvaros iesaistot arī </w:t>
      </w:r>
      <w:proofErr w:type="spellStart"/>
      <w:r w:rsidRPr="007859DB">
        <w:rPr>
          <w:rFonts w:ascii="Times New Roman" w:hAnsi="Times New Roman" w:cs="Times New Roman"/>
          <w:sz w:val="24"/>
          <w:szCs w:val="24"/>
          <w:lang w:val="lv-LV"/>
        </w:rPr>
        <w:t>nebanku</w:t>
      </w:r>
      <w:proofErr w:type="spellEnd"/>
      <w:r w:rsidRPr="007859DB">
        <w:rPr>
          <w:rFonts w:ascii="Times New Roman" w:hAnsi="Times New Roman" w:cs="Times New Roman"/>
          <w:sz w:val="24"/>
          <w:szCs w:val="24"/>
          <w:lang w:val="lv-LV"/>
        </w:rPr>
        <w:t xml:space="preserve"> finansētājus</w:t>
      </w:r>
      <w:r>
        <w:rPr>
          <w:rFonts w:ascii="Times New Roman" w:hAnsi="Times New Roman" w:cs="Times New Roman"/>
          <w:sz w:val="24"/>
          <w:szCs w:val="24"/>
          <w:lang w:val="lv-LV"/>
        </w:rPr>
        <w:t xml:space="preserve">. </w:t>
      </w:r>
    </w:p>
    <w:p w14:paraId="67C398C3" w14:textId="2F3EF98C" w:rsidR="00AF6E42" w:rsidRPr="00315FAD" w:rsidRDefault="00C77564" w:rsidP="00AF6E42">
      <w:pPr>
        <w:spacing w:after="0" w:line="240" w:lineRule="auto"/>
        <w:ind w:firstLine="709"/>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[5] </w:t>
      </w:r>
      <w:r w:rsidR="00AF6E42" w:rsidRPr="004E6539">
        <w:rPr>
          <w:rFonts w:ascii="Times New Roman" w:eastAsia="Times New Roman" w:hAnsi="Times New Roman" w:cs="Times New Roman"/>
          <w:sz w:val="24"/>
          <w:szCs w:val="24"/>
          <w:lang w:val="lv-LV" w:eastAsia="lv-LV"/>
        </w:rPr>
        <w:t>2022.</w:t>
      </w:r>
      <w:r w:rsidR="00716039">
        <w:rPr>
          <w:rFonts w:ascii="Times New Roman" w:eastAsia="Times New Roman" w:hAnsi="Times New Roman" w:cs="Times New Roman"/>
          <w:sz w:val="24"/>
          <w:szCs w:val="24"/>
          <w:lang w:val="lv-LV" w:eastAsia="lv-LV"/>
        </w:rPr>
        <w:t xml:space="preserve"> </w:t>
      </w:r>
      <w:r w:rsidR="00AF6E42" w:rsidRPr="004E6539">
        <w:rPr>
          <w:rFonts w:ascii="Times New Roman" w:eastAsia="Times New Roman" w:hAnsi="Times New Roman" w:cs="Times New Roman"/>
          <w:sz w:val="24"/>
          <w:szCs w:val="24"/>
          <w:lang w:val="lv-LV" w:eastAsia="lv-LV"/>
        </w:rPr>
        <w:t>gadā</w:t>
      </w:r>
      <w:r w:rsidR="00AF6E42">
        <w:rPr>
          <w:rFonts w:ascii="Times New Roman" w:eastAsia="Times New Roman" w:hAnsi="Times New Roman" w:cs="Times New Roman"/>
          <w:sz w:val="24"/>
          <w:szCs w:val="24"/>
          <w:lang w:val="lv-LV" w:eastAsia="lv-LV"/>
        </w:rPr>
        <w:t xml:space="preserve"> un 2023. gadā</w:t>
      </w:r>
      <w:r w:rsidR="00AF6E42" w:rsidRPr="004E6539">
        <w:rPr>
          <w:rFonts w:ascii="Times New Roman" w:eastAsia="Times New Roman" w:hAnsi="Times New Roman" w:cs="Times New Roman"/>
          <w:sz w:val="24"/>
          <w:szCs w:val="24"/>
          <w:lang w:val="lv-LV" w:eastAsia="lv-LV"/>
        </w:rPr>
        <w:t xml:space="preserve"> ti</w:t>
      </w:r>
      <w:r w:rsidR="00AF6E42">
        <w:rPr>
          <w:rFonts w:ascii="Times New Roman" w:eastAsia="Times New Roman" w:hAnsi="Times New Roman" w:cs="Times New Roman"/>
          <w:sz w:val="24"/>
          <w:szCs w:val="24"/>
          <w:lang w:val="lv-LV" w:eastAsia="lv-LV"/>
        </w:rPr>
        <w:t>ka</w:t>
      </w:r>
      <w:r w:rsidR="00AF6E42" w:rsidRPr="004E6539">
        <w:rPr>
          <w:rFonts w:ascii="Times New Roman" w:eastAsia="Times New Roman" w:hAnsi="Times New Roman" w:cs="Times New Roman"/>
          <w:sz w:val="24"/>
          <w:szCs w:val="24"/>
          <w:lang w:val="lv-LV" w:eastAsia="lv-LV"/>
        </w:rPr>
        <w:t xml:space="preserve"> īstenotas jaunas programmas no valsts budžeta finansējuma ar nozīmīgu ietekmi uz Latvijas tautsaimniecību. Jaunajā </w:t>
      </w:r>
      <w:r w:rsidR="00AF6E42" w:rsidRPr="004E6539">
        <w:rPr>
          <w:rFonts w:ascii="Times New Roman" w:eastAsia="Times New Roman" w:hAnsi="Times New Roman" w:cs="Times New Roman"/>
          <w:sz w:val="24"/>
          <w:szCs w:val="24"/>
          <w:lang w:val="lv-LV"/>
        </w:rPr>
        <w:t>ALTUM</w:t>
      </w:r>
      <w:r w:rsidR="00AF6E42" w:rsidRPr="004E6539">
        <w:rPr>
          <w:rFonts w:ascii="Times New Roman" w:eastAsia="Times New Roman" w:hAnsi="Times New Roman" w:cs="Times New Roman"/>
          <w:sz w:val="24"/>
          <w:szCs w:val="24"/>
          <w:lang w:val="lv-LV" w:eastAsia="lv-LV"/>
        </w:rPr>
        <w:t xml:space="preserve"> vidēja termiņa darbības stratēģij</w:t>
      </w:r>
      <w:r w:rsidR="00AF6E42">
        <w:rPr>
          <w:rFonts w:ascii="Times New Roman" w:eastAsia="Times New Roman" w:hAnsi="Times New Roman" w:cs="Times New Roman"/>
          <w:sz w:val="24"/>
          <w:szCs w:val="24"/>
          <w:lang w:val="lv-LV" w:eastAsia="lv-LV"/>
        </w:rPr>
        <w:t>ā</w:t>
      </w:r>
      <w:r w:rsidR="00AF6E42" w:rsidRPr="004E6539">
        <w:rPr>
          <w:rFonts w:ascii="Times New Roman" w:eastAsia="Times New Roman" w:hAnsi="Times New Roman" w:cs="Times New Roman"/>
          <w:sz w:val="24"/>
          <w:szCs w:val="24"/>
          <w:lang w:val="lv-LV" w:eastAsia="lv-LV"/>
        </w:rPr>
        <w:t xml:space="preserve"> 2022.</w:t>
      </w:r>
      <w:r w:rsidR="00716039">
        <w:rPr>
          <w:rFonts w:ascii="Times New Roman" w:eastAsia="Times New Roman" w:hAnsi="Times New Roman" w:cs="Times New Roman"/>
          <w:sz w:val="24"/>
          <w:szCs w:val="24"/>
          <w:lang w:val="lv-LV" w:eastAsia="lv-LV"/>
        </w:rPr>
        <w:t xml:space="preserve"> </w:t>
      </w:r>
      <w:r w:rsidR="00AF6E42" w:rsidRPr="004E6539">
        <w:rPr>
          <w:rFonts w:ascii="Times New Roman" w:eastAsia="Times New Roman" w:hAnsi="Times New Roman" w:cs="Times New Roman"/>
          <w:sz w:val="24"/>
          <w:szCs w:val="24"/>
          <w:lang w:val="lv-LV" w:eastAsia="lv-LV"/>
        </w:rPr>
        <w:t>-</w:t>
      </w:r>
      <w:r w:rsidR="00716039">
        <w:rPr>
          <w:rFonts w:ascii="Times New Roman" w:eastAsia="Times New Roman" w:hAnsi="Times New Roman" w:cs="Times New Roman"/>
          <w:sz w:val="24"/>
          <w:szCs w:val="24"/>
          <w:lang w:val="lv-LV" w:eastAsia="lv-LV"/>
        </w:rPr>
        <w:t xml:space="preserve"> </w:t>
      </w:r>
      <w:r w:rsidR="00AF6E42" w:rsidRPr="004E6539">
        <w:rPr>
          <w:rFonts w:ascii="Times New Roman" w:eastAsia="Times New Roman" w:hAnsi="Times New Roman" w:cs="Times New Roman"/>
          <w:sz w:val="24"/>
          <w:szCs w:val="24"/>
          <w:lang w:val="lv-LV" w:eastAsia="lv-LV"/>
        </w:rPr>
        <w:t>2024. gadam</w:t>
      </w:r>
      <w:r w:rsidR="00AF6E42" w:rsidRPr="004E6539">
        <w:rPr>
          <w:rStyle w:val="FootnoteReference"/>
          <w:rFonts w:ascii="Times New Roman" w:eastAsia="Times New Roman" w:hAnsi="Times New Roman" w:cs="Times New Roman"/>
          <w:sz w:val="24"/>
          <w:szCs w:val="24"/>
          <w:lang w:val="lv-LV" w:eastAsia="lv-LV"/>
        </w:rPr>
        <w:footnoteReference w:id="53"/>
      </w:r>
      <w:r w:rsidR="00AF6E42" w:rsidRPr="004E6539">
        <w:rPr>
          <w:rFonts w:ascii="Times New Roman" w:eastAsia="Times New Roman" w:hAnsi="Times New Roman" w:cs="Times New Roman"/>
          <w:sz w:val="24"/>
          <w:szCs w:val="24"/>
          <w:lang w:val="lv-LV" w:eastAsia="lv-LV"/>
        </w:rPr>
        <w:t xml:space="preserve"> plānots piešķirt aizdevumus ar kapitāla atlaidi lielajiem investīciju projektiem, plānota 5.</w:t>
      </w:r>
      <w:r w:rsidR="003158D5">
        <w:rPr>
          <w:rFonts w:ascii="Times New Roman" w:eastAsia="Times New Roman" w:hAnsi="Times New Roman" w:cs="Times New Roman"/>
          <w:sz w:val="24"/>
          <w:szCs w:val="24"/>
          <w:lang w:val="lv-LV" w:eastAsia="lv-LV"/>
        </w:rPr>
        <w:t xml:space="preserve"> </w:t>
      </w:r>
      <w:r w:rsidR="00AF6E42" w:rsidRPr="004E6539">
        <w:rPr>
          <w:rFonts w:ascii="Times New Roman" w:eastAsia="Times New Roman" w:hAnsi="Times New Roman" w:cs="Times New Roman"/>
          <w:sz w:val="24"/>
          <w:szCs w:val="24"/>
          <w:lang w:val="lv-LV" w:eastAsia="lv-LV"/>
        </w:rPr>
        <w:t xml:space="preserve">paaudzes riska kapitāla fondu izveide un to darbības uzsākšana, kā arī citas programmas, kuras paredzēts finansēt no ES fondu jaunā plānošanas perioda </w:t>
      </w:r>
      <w:r w:rsidR="00244077" w:rsidRPr="004E6539">
        <w:rPr>
          <w:rFonts w:ascii="Times New Roman" w:eastAsia="Times New Roman" w:hAnsi="Times New Roman" w:cs="Times New Roman"/>
          <w:sz w:val="24"/>
          <w:szCs w:val="24"/>
          <w:lang w:val="lv-LV" w:eastAsia="lv-LV"/>
        </w:rPr>
        <w:t>(2021</w:t>
      </w:r>
      <w:r w:rsidR="00244077">
        <w:rPr>
          <w:rFonts w:ascii="Times New Roman" w:eastAsia="Times New Roman" w:hAnsi="Times New Roman" w:cs="Times New Roman"/>
          <w:sz w:val="24"/>
          <w:szCs w:val="24"/>
          <w:lang w:val="lv-LV" w:eastAsia="lv-LV"/>
        </w:rPr>
        <w:t xml:space="preserve">. – </w:t>
      </w:r>
      <w:r w:rsidR="00244077" w:rsidRPr="004E6539">
        <w:rPr>
          <w:rFonts w:ascii="Times New Roman" w:eastAsia="Times New Roman" w:hAnsi="Times New Roman" w:cs="Times New Roman"/>
          <w:sz w:val="24"/>
          <w:szCs w:val="24"/>
          <w:lang w:val="lv-LV" w:eastAsia="lv-LV"/>
        </w:rPr>
        <w:t>2027</w:t>
      </w:r>
      <w:r w:rsidR="00244077">
        <w:rPr>
          <w:rFonts w:ascii="Times New Roman" w:eastAsia="Times New Roman" w:hAnsi="Times New Roman" w:cs="Times New Roman"/>
          <w:sz w:val="24"/>
          <w:szCs w:val="24"/>
          <w:lang w:val="lv-LV" w:eastAsia="lv-LV"/>
        </w:rPr>
        <w:t>. gads</w:t>
      </w:r>
      <w:r w:rsidR="00244077" w:rsidRPr="004E6539">
        <w:rPr>
          <w:rFonts w:ascii="Times New Roman" w:eastAsia="Times New Roman" w:hAnsi="Times New Roman" w:cs="Times New Roman"/>
          <w:sz w:val="24"/>
          <w:szCs w:val="24"/>
          <w:lang w:val="lv-LV" w:eastAsia="lv-LV"/>
        </w:rPr>
        <w:t xml:space="preserve">) </w:t>
      </w:r>
      <w:r w:rsidR="00AF6E42" w:rsidRPr="004E6539">
        <w:rPr>
          <w:rFonts w:ascii="Times New Roman" w:eastAsia="Times New Roman" w:hAnsi="Times New Roman" w:cs="Times New Roman"/>
          <w:sz w:val="24"/>
          <w:szCs w:val="24"/>
          <w:lang w:val="lv-LV" w:eastAsia="lv-LV"/>
        </w:rPr>
        <w:t>finansējuma. Tiks turpinātas gan esošās atbalsta programmas uzņēmējiem, gan ieviestas pavisam jaunas, kas vērstas uz atbalstu uzņēmējdarbības produktivitātes veicināšanai, pētniecībai un inovācijām.</w:t>
      </w:r>
      <w:r w:rsidR="009138BA">
        <w:rPr>
          <w:rFonts w:ascii="Times New Roman" w:eastAsia="Times New Roman" w:hAnsi="Times New Roman" w:cs="Times New Roman"/>
          <w:sz w:val="24"/>
          <w:szCs w:val="24"/>
          <w:lang w:val="lv-LV" w:eastAsia="lv-LV"/>
        </w:rPr>
        <w:t xml:space="preserve"> </w:t>
      </w:r>
    </w:p>
    <w:p w14:paraId="0B2C80E2" w14:textId="0CCA4D15" w:rsidR="00A34691" w:rsidRPr="00315FAD" w:rsidRDefault="007730EA" w:rsidP="00AF6E42">
      <w:pPr>
        <w:spacing w:after="0" w:line="240" w:lineRule="auto"/>
        <w:ind w:firstLine="709"/>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[6] </w:t>
      </w:r>
      <w:r w:rsidR="006B1D25">
        <w:rPr>
          <w:rFonts w:ascii="Times New Roman" w:eastAsia="Times New Roman" w:hAnsi="Times New Roman" w:cs="Times New Roman"/>
          <w:sz w:val="24"/>
          <w:szCs w:val="24"/>
          <w:lang w:val="lv-LV" w:eastAsia="lv-LV"/>
        </w:rPr>
        <w:t>ALTUM sniedz a</w:t>
      </w:r>
      <w:r w:rsidR="000B2DAB">
        <w:rPr>
          <w:rFonts w:ascii="Times New Roman" w:eastAsia="Times New Roman" w:hAnsi="Times New Roman" w:cs="Times New Roman"/>
          <w:sz w:val="24"/>
          <w:szCs w:val="24"/>
          <w:lang w:val="lv-LV" w:eastAsia="lv-LV"/>
        </w:rPr>
        <w:t>tbalst</w:t>
      </w:r>
      <w:r w:rsidR="006B1D25">
        <w:rPr>
          <w:rFonts w:ascii="Times New Roman" w:eastAsia="Times New Roman" w:hAnsi="Times New Roman" w:cs="Times New Roman"/>
          <w:sz w:val="24"/>
          <w:szCs w:val="24"/>
          <w:lang w:val="lv-LV" w:eastAsia="lv-LV"/>
        </w:rPr>
        <w:t>u</w:t>
      </w:r>
      <w:r w:rsidR="000B2DAB">
        <w:rPr>
          <w:rFonts w:ascii="Times New Roman" w:eastAsia="Times New Roman" w:hAnsi="Times New Roman" w:cs="Times New Roman"/>
          <w:sz w:val="24"/>
          <w:szCs w:val="24"/>
          <w:lang w:val="lv-LV" w:eastAsia="lv-LV"/>
        </w:rPr>
        <w:t xml:space="preserve"> finanšu instrument</w:t>
      </w:r>
      <w:r w:rsidR="008D17AD">
        <w:rPr>
          <w:rFonts w:ascii="Times New Roman" w:eastAsia="Times New Roman" w:hAnsi="Times New Roman" w:cs="Times New Roman"/>
          <w:sz w:val="24"/>
          <w:szCs w:val="24"/>
          <w:lang w:val="lv-LV" w:eastAsia="lv-LV"/>
        </w:rPr>
        <w:t>a</w:t>
      </w:r>
      <w:r w:rsidR="000B2DAB">
        <w:rPr>
          <w:rFonts w:ascii="Times New Roman" w:eastAsia="Times New Roman" w:hAnsi="Times New Roman" w:cs="Times New Roman"/>
          <w:sz w:val="24"/>
          <w:szCs w:val="24"/>
          <w:lang w:val="lv-LV" w:eastAsia="lv-LV"/>
        </w:rPr>
        <w:t xml:space="preserve"> veidā </w:t>
      </w:r>
      <w:r w:rsidR="00926AFF">
        <w:rPr>
          <w:rFonts w:ascii="Times New Roman" w:eastAsia="Times New Roman" w:hAnsi="Times New Roman" w:cs="Times New Roman"/>
          <w:sz w:val="24"/>
          <w:szCs w:val="24"/>
          <w:lang w:val="lv-LV" w:eastAsia="lv-LV"/>
        </w:rPr>
        <w:t>(</w:t>
      </w:r>
      <w:r w:rsidR="00A52B1C">
        <w:rPr>
          <w:rFonts w:ascii="Times New Roman" w:eastAsia="Times New Roman" w:hAnsi="Times New Roman" w:cs="Times New Roman"/>
          <w:sz w:val="24"/>
          <w:szCs w:val="24"/>
          <w:lang w:val="lv-LV" w:eastAsia="lv-LV"/>
        </w:rPr>
        <w:t>aizdevum</w:t>
      </w:r>
      <w:r w:rsidR="00926AFF">
        <w:rPr>
          <w:rFonts w:ascii="Times New Roman" w:eastAsia="Times New Roman" w:hAnsi="Times New Roman" w:cs="Times New Roman"/>
          <w:sz w:val="24"/>
          <w:szCs w:val="24"/>
          <w:lang w:val="lv-LV" w:eastAsia="lv-LV"/>
        </w:rPr>
        <w:t>s</w:t>
      </w:r>
      <w:r w:rsidR="00A52B1C">
        <w:rPr>
          <w:rFonts w:ascii="Times New Roman" w:eastAsia="Times New Roman" w:hAnsi="Times New Roman" w:cs="Times New Roman"/>
          <w:sz w:val="24"/>
          <w:szCs w:val="24"/>
          <w:lang w:val="lv-LV" w:eastAsia="lv-LV"/>
        </w:rPr>
        <w:t>, garantija ar kapitāla atlaidi</w:t>
      </w:r>
      <w:r w:rsidR="00926AFF">
        <w:rPr>
          <w:rFonts w:ascii="Times New Roman" w:eastAsia="Times New Roman" w:hAnsi="Times New Roman" w:cs="Times New Roman"/>
          <w:sz w:val="24"/>
          <w:szCs w:val="24"/>
          <w:lang w:val="lv-LV" w:eastAsia="lv-LV"/>
        </w:rPr>
        <w:t>)</w:t>
      </w:r>
      <w:r w:rsidR="00A52B1C" w:rsidRPr="00315FAD">
        <w:rPr>
          <w:rFonts w:ascii="Times New Roman" w:eastAsia="Times New Roman" w:hAnsi="Times New Roman" w:cs="Times New Roman"/>
          <w:sz w:val="24"/>
          <w:szCs w:val="24"/>
          <w:lang w:val="lv-LV" w:eastAsia="lv-LV"/>
        </w:rPr>
        <w:t xml:space="preserve"> </w:t>
      </w:r>
      <w:r w:rsidR="000B2DAB">
        <w:rPr>
          <w:rFonts w:ascii="Times New Roman" w:eastAsia="Times New Roman" w:hAnsi="Times New Roman" w:cs="Times New Roman"/>
          <w:sz w:val="24"/>
          <w:szCs w:val="24"/>
          <w:lang w:val="lv-LV" w:eastAsia="lv-LV"/>
        </w:rPr>
        <w:t>e</w:t>
      </w:r>
      <w:r w:rsidR="005358A5" w:rsidRPr="00315FAD">
        <w:rPr>
          <w:rFonts w:ascii="Times New Roman" w:eastAsia="Times New Roman" w:hAnsi="Times New Roman" w:cs="Times New Roman"/>
          <w:sz w:val="24"/>
          <w:szCs w:val="24"/>
          <w:lang w:val="lv-LV" w:eastAsia="lv-LV"/>
        </w:rPr>
        <w:t xml:space="preserve">nergoefektivitātes </w:t>
      </w:r>
      <w:r w:rsidR="000B2DAB">
        <w:rPr>
          <w:rFonts w:ascii="Times New Roman" w:eastAsia="Times New Roman" w:hAnsi="Times New Roman" w:cs="Times New Roman"/>
          <w:sz w:val="24"/>
          <w:szCs w:val="24"/>
          <w:lang w:val="lv-LV" w:eastAsia="lv-LV"/>
        </w:rPr>
        <w:t>pasākumiem</w:t>
      </w:r>
      <w:r w:rsidR="006B1D25">
        <w:rPr>
          <w:rFonts w:ascii="Times New Roman" w:eastAsia="Times New Roman" w:hAnsi="Times New Roman" w:cs="Times New Roman"/>
          <w:sz w:val="24"/>
          <w:szCs w:val="24"/>
          <w:lang w:val="lv-LV" w:eastAsia="lv-LV"/>
        </w:rPr>
        <w:t>.</w:t>
      </w:r>
      <w:r w:rsidR="005358A5" w:rsidRPr="00315FAD">
        <w:rPr>
          <w:rFonts w:ascii="Times New Roman" w:eastAsia="Times New Roman" w:hAnsi="Times New Roman" w:cs="Times New Roman"/>
          <w:sz w:val="24"/>
          <w:szCs w:val="24"/>
          <w:lang w:val="lv-LV" w:eastAsia="lv-LV"/>
        </w:rPr>
        <w:t xml:space="preserve"> 2023. gadā turpinās AF 1.2.1.2.i. investīcijas 1. pasākuma "Energoefektivitātes paaugstināšana uzņēmējdarbībā (ietverot pāreju uz </w:t>
      </w:r>
      <w:proofErr w:type="spellStart"/>
      <w:r w:rsidR="008830CC" w:rsidRPr="00315FAD">
        <w:rPr>
          <w:rFonts w:ascii="Times New Roman" w:eastAsia="Times New Roman" w:hAnsi="Times New Roman" w:cs="Times New Roman"/>
          <w:sz w:val="24"/>
          <w:szCs w:val="24"/>
          <w:lang w:val="lv-LV" w:eastAsia="lv-LV"/>
        </w:rPr>
        <w:t>atjaun</w:t>
      </w:r>
      <w:r w:rsidR="008830CC">
        <w:rPr>
          <w:rFonts w:ascii="Times New Roman" w:eastAsia="Times New Roman" w:hAnsi="Times New Roman" w:cs="Times New Roman"/>
          <w:sz w:val="24"/>
          <w:szCs w:val="24"/>
          <w:lang w:val="lv-LV" w:eastAsia="lv-LV"/>
        </w:rPr>
        <w:t>īgo</w:t>
      </w:r>
      <w:proofErr w:type="spellEnd"/>
      <w:r w:rsidR="008830CC">
        <w:rPr>
          <w:rFonts w:ascii="Times New Roman" w:eastAsia="Times New Roman" w:hAnsi="Times New Roman" w:cs="Times New Roman"/>
          <w:sz w:val="24"/>
          <w:szCs w:val="24"/>
          <w:lang w:val="lv-LV" w:eastAsia="lv-LV"/>
        </w:rPr>
        <w:t xml:space="preserve"> </w:t>
      </w:r>
      <w:r w:rsidR="005358A5" w:rsidRPr="00315FAD">
        <w:rPr>
          <w:rFonts w:ascii="Times New Roman" w:eastAsia="Times New Roman" w:hAnsi="Times New Roman" w:cs="Times New Roman"/>
          <w:sz w:val="24"/>
          <w:szCs w:val="24"/>
          <w:lang w:val="lv-LV" w:eastAsia="lv-LV"/>
        </w:rPr>
        <w:t xml:space="preserve">energoresursu tehnoloģiju izmantošanu siltumapgādē)" īstenošana, pieejamais finansējums ir </w:t>
      </w:r>
      <w:r w:rsidR="005358A5" w:rsidRPr="00510679">
        <w:rPr>
          <w:rFonts w:ascii="Times New Roman" w:eastAsia="Times New Roman" w:hAnsi="Times New Roman" w:cs="Times New Roman"/>
          <w:b/>
          <w:sz w:val="24"/>
          <w:szCs w:val="24"/>
          <w:lang w:val="lv-LV" w:eastAsia="lv-LV"/>
        </w:rPr>
        <w:t xml:space="preserve">75 milj. </w:t>
      </w:r>
      <w:proofErr w:type="spellStart"/>
      <w:r w:rsidR="005358A5" w:rsidRPr="00FE553E">
        <w:rPr>
          <w:rFonts w:ascii="Times New Roman" w:eastAsia="Times New Roman" w:hAnsi="Times New Roman" w:cs="Times New Roman"/>
          <w:i/>
          <w:sz w:val="24"/>
          <w:szCs w:val="24"/>
          <w:lang w:val="lv-LV" w:eastAsia="lv-LV"/>
        </w:rPr>
        <w:t>euro</w:t>
      </w:r>
      <w:proofErr w:type="spellEnd"/>
      <w:r w:rsidR="005358A5" w:rsidRPr="00315FAD">
        <w:rPr>
          <w:rFonts w:ascii="Times New Roman" w:eastAsia="Times New Roman" w:hAnsi="Times New Roman" w:cs="Times New Roman"/>
          <w:sz w:val="24"/>
          <w:szCs w:val="24"/>
          <w:lang w:val="lv-LV" w:eastAsia="lv-LV"/>
        </w:rPr>
        <w:t xml:space="preserve">. Atbalsts pieejams energoefektivitātes paaugstināšanas pasākumiem uzņēmumu ēkās, iekārtās, </w:t>
      </w:r>
      <w:proofErr w:type="spellStart"/>
      <w:r w:rsidR="008830CC" w:rsidRPr="00315FAD">
        <w:rPr>
          <w:rFonts w:ascii="Times New Roman" w:eastAsia="Times New Roman" w:hAnsi="Times New Roman" w:cs="Times New Roman"/>
          <w:sz w:val="24"/>
          <w:szCs w:val="24"/>
          <w:lang w:val="lv-LV" w:eastAsia="lv-LV"/>
        </w:rPr>
        <w:t>atjaun</w:t>
      </w:r>
      <w:r w:rsidR="008830CC">
        <w:rPr>
          <w:rFonts w:ascii="Times New Roman" w:eastAsia="Times New Roman" w:hAnsi="Times New Roman" w:cs="Times New Roman"/>
          <w:sz w:val="24"/>
          <w:szCs w:val="24"/>
          <w:lang w:val="lv-LV" w:eastAsia="lv-LV"/>
        </w:rPr>
        <w:t>īgo</w:t>
      </w:r>
      <w:proofErr w:type="spellEnd"/>
      <w:r w:rsidR="008830CC" w:rsidRPr="00315FAD">
        <w:rPr>
          <w:rFonts w:ascii="Times New Roman" w:eastAsia="Times New Roman" w:hAnsi="Times New Roman" w:cs="Times New Roman"/>
          <w:sz w:val="24"/>
          <w:szCs w:val="24"/>
          <w:lang w:val="lv-LV" w:eastAsia="lv-LV"/>
        </w:rPr>
        <w:t xml:space="preserve"> </w:t>
      </w:r>
      <w:r w:rsidR="005358A5" w:rsidRPr="00315FAD">
        <w:rPr>
          <w:rFonts w:ascii="Times New Roman" w:eastAsia="Times New Roman" w:hAnsi="Times New Roman" w:cs="Times New Roman"/>
          <w:sz w:val="24"/>
          <w:szCs w:val="24"/>
          <w:lang w:val="lv-LV" w:eastAsia="lv-LV"/>
        </w:rPr>
        <w:t xml:space="preserve">energoresursu tehnoloģiju ieviešanai un </w:t>
      </w:r>
      <w:proofErr w:type="spellStart"/>
      <w:r w:rsidR="005358A5" w:rsidRPr="00315FAD">
        <w:rPr>
          <w:rFonts w:ascii="Times New Roman" w:eastAsia="Times New Roman" w:hAnsi="Times New Roman" w:cs="Times New Roman"/>
          <w:sz w:val="24"/>
          <w:szCs w:val="24"/>
          <w:lang w:val="lv-LV" w:eastAsia="lv-LV"/>
        </w:rPr>
        <w:t>elektroauto</w:t>
      </w:r>
      <w:proofErr w:type="spellEnd"/>
      <w:r w:rsidR="005358A5" w:rsidRPr="00315FAD">
        <w:rPr>
          <w:rFonts w:ascii="Times New Roman" w:eastAsia="Times New Roman" w:hAnsi="Times New Roman" w:cs="Times New Roman"/>
          <w:sz w:val="24"/>
          <w:szCs w:val="24"/>
          <w:lang w:val="lv-LV" w:eastAsia="lv-LV"/>
        </w:rPr>
        <w:t xml:space="preserve"> iegādei. Notikušas 3 atlases kārtas un līdz 31.12.2023. ir parakstīts 81 aizdevuma līgums. 2024. gadā plānotas nākamās atlases kārtas. Kopumā līdz šim apstiprināti 262 projekti, parakstīti 119 līgumi (118 aizdevumi un viena garantija) par kopējo summu 47,4 milj.</w:t>
      </w:r>
      <w:r w:rsidR="00B87649">
        <w:rPr>
          <w:rFonts w:ascii="Times New Roman" w:eastAsia="Times New Roman" w:hAnsi="Times New Roman" w:cs="Times New Roman"/>
          <w:sz w:val="24"/>
          <w:szCs w:val="24"/>
          <w:lang w:val="lv-LV" w:eastAsia="lv-LV"/>
        </w:rPr>
        <w:t xml:space="preserve"> </w:t>
      </w:r>
      <w:proofErr w:type="spellStart"/>
      <w:r w:rsidR="005358A5" w:rsidRPr="00B87649">
        <w:rPr>
          <w:rFonts w:ascii="Times New Roman" w:eastAsia="Times New Roman" w:hAnsi="Times New Roman" w:cs="Times New Roman"/>
          <w:i/>
          <w:iCs/>
          <w:sz w:val="24"/>
          <w:szCs w:val="24"/>
          <w:lang w:val="lv-LV" w:eastAsia="lv-LV"/>
        </w:rPr>
        <w:t>euro</w:t>
      </w:r>
      <w:proofErr w:type="spellEnd"/>
      <w:r w:rsidR="00315FAD" w:rsidRPr="00315FAD">
        <w:rPr>
          <w:rFonts w:ascii="Times New Roman" w:eastAsia="Times New Roman" w:hAnsi="Times New Roman" w:cs="Times New Roman"/>
          <w:sz w:val="24"/>
          <w:szCs w:val="24"/>
          <w:lang w:val="lv-LV" w:eastAsia="lv-LV"/>
        </w:rPr>
        <w:t>.</w:t>
      </w:r>
      <w:r w:rsidR="00DB7868">
        <w:rPr>
          <w:rFonts w:ascii="Times New Roman" w:eastAsia="Times New Roman" w:hAnsi="Times New Roman" w:cs="Times New Roman"/>
          <w:sz w:val="24"/>
          <w:szCs w:val="24"/>
          <w:lang w:val="lv-LV" w:eastAsia="lv-LV"/>
        </w:rPr>
        <w:t xml:space="preserve"> </w:t>
      </w:r>
      <w:r w:rsidR="002248E2" w:rsidRPr="002248E2">
        <w:rPr>
          <w:rFonts w:ascii="Times New Roman" w:eastAsia="Times New Roman" w:hAnsi="Times New Roman" w:cs="Times New Roman"/>
          <w:sz w:val="24"/>
          <w:szCs w:val="24"/>
          <w:lang w:val="lv-LV" w:eastAsia="lv-LV"/>
        </w:rPr>
        <w:t xml:space="preserve">2022. gada decembrī uzsākta AF 1.2.1.1.i. investīcijas "Daudzdzīvokļu māju energoefektivitātes uzlabošana un pāreja uz </w:t>
      </w:r>
      <w:proofErr w:type="spellStart"/>
      <w:r w:rsidR="008830CC" w:rsidRPr="002248E2">
        <w:rPr>
          <w:rFonts w:ascii="Times New Roman" w:eastAsia="Times New Roman" w:hAnsi="Times New Roman" w:cs="Times New Roman"/>
          <w:sz w:val="24"/>
          <w:szCs w:val="24"/>
          <w:lang w:val="lv-LV" w:eastAsia="lv-LV"/>
        </w:rPr>
        <w:t>atjaun</w:t>
      </w:r>
      <w:r w:rsidR="008830CC">
        <w:rPr>
          <w:rFonts w:ascii="Times New Roman" w:eastAsia="Times New Roman" w:hAnsi="Times New Roman" w:cs="Times New Roman"/>
          <w:sz w:val="24"/>
          <w:szCs w:val="24"/>
          <w:lang w:val="lv-LV" w:eastAsia="lv-LV"/>
        </w:rPr>
        <w:t>īgo</w:t>
      </w:r>
      <w:proofErr w:type="spellEnd"/>
      <w:r w:rsidR="008830CC" w:rsidRPr="002248E2">
        <w:rPr>
          <w:rFonts w:ascii="Times New Roman" w:eastAsia="Times New Roman" w:hAnsi="Times New Roman" w:cs="Times New Roman"/>
          <w:sz w:val="24"/>
          <w:szCs w:val="24"/>
          <w:lang w:val="lv-LV" w:eastAsia="lv-LV"/>
        </w:rPr>
        <w:t xml:space="preserve"> </w:t>
      </w:r>
      <w:r w:rsidR="002248E2" w:rsidRPr="002248E2">
        <w:rPr>
          <w:rFonts w:ascii="Times New Roman" w:eastAsia="Times New Roman" w:hAnsi="Times New Roman" w:cs="Times New Roman"/>
          <w:sz w:val="24"/>
          <w:szCs w:val="24"/>
          <w:lang w:val="lv-LV" w:eastAsia="lv-LV"/>
        </w:rPr>
        <w:t xml:space="preserve">energoresursu tehnoloģiju izmantošanu" īstenošana, </w:t>
      </w:r>
      <w:r w:rsidR="00401300">
        <w:rPr>
          <w:rFonts w:ascii="Times New Roman" w:eastAsia="Times New Roman" w:hAnsi="Times New Roman" w:cs="Times New Roman"/>
          <w:sz w:val="24"/>
          <w:szCs w:val="24"/>
          <w:lang w:val="lv-LV" w:eastAsia="lv-LV"/>
        </w:rPr>
        <w:t xml:space="preserve">pieejamais finansējums </w:t>
      </w:r>
      <w:r w:rsidR="00B411AF" w:rsidRPr="002C2A43">
        <w:rPr>
          <w:rFonts w:ascii="Times New Roman" w:eastAsia="Times New Roman" w:hAnsi="Times New Roman" w:cs="Times New Roman"/>
          <w:b/>
          <w:sz w:val="24"/>
          <w:szCs w:val="24"/>
          <w:lang w:val="lv-LV" w:eastAsia="lv-LV"/>
        </w:rPr>
        <w:t>57,28</w:t>
      </w:r>
      <w:r w:rsidR="00401300" w:rsidRPr="002C2A43">
        <w:rPr>
          <w:rFonts w:ascii="Times New Roman" w:eastAsia="Times New Roman" w:hAnsi="Times New Roman" w:cs="Times New Roman"/>
          <w:b/>
          <w:sz w:val="24"/>
          <w:szCs w:val="24"/>
          <w:lang w:val="lv-LV" w:eastAsia="lv-LV"/>
        </w:rPr>
        <w:t xml:space="preserve"> </w:t>
      </w:r>
      <w:r w:rsidR="000E2B09" w:rsidRPr="002C2A43">
        <w:rPr>
          <w:rFonts w:ascii="Times New Roman" w:eastAsia="Times New Roman" w:hAnsi="Times New Roman" w:cs="Times New Roman"/>
          <w:b/>
          <w:sz w:val="24"/>
          <w:szCs w:val="24"/>
          <w:lang w:val="lv-LV" w:eastAsia="lv-LV"/>
        </w:rPr>
        <w:t>milj.</w:t>
      </w:r>
      <w:r w:rsidR="00401300" w:rsidRPr="002C2A43">
        <w:rPr>
          <w:rFonts w:ascii="Times New Roman" w:eastAsia="Times New Roman" w:hAnsi="Times New Roman" w:cs="Times New Roman"/>
          <w:b/>
          <w:sz w:val="24"/>
          <w:szCs w:val="24"/>
          <w:lang w:val="lv-LV" w:eastAsia="lv-LV"/>
        </w:rPr>
        <w:t xml:space="preserve"> </w:t>
      </w:r>
      <w:proofErr w:type="spellStart"/>
      <w:r w:rsidR="00401300" w:rsidRPr="00FE553E">
        <w:rPr>
          <w:rFonts w:ascii="Times New Roman" w:eastAsia="Times New Roman" w:hAnsi="Times New Roman" w:cs="Times New Roman"/>
          <w:i/>
          <w:sz w:val="24"/>
          <w:szCs w:val="24"/>
          <w:lang w:val="lv-LV" w:eastAsia="lv-LV"/>
        </w:rPr>
        <w:t>euro</w:t>
      </w:r>
      <w:proofErr w:type="spellEnd"/>
      <w:r w:rsidR="00857267">
        <w:rPr>
          <w:rFonts w:ascii="Times New Roman" w:eastAsia="Times New Roman" w:hAnsi="Times New Roman" w:cs="Times New Roman"/>
          <w:sz w:val="24"/>
          <w:szCs w:val="24"/>
          <w:lang w:val="lv-LV" w:eastAsia="lv-LV"/>
        </w:rPr>
        <w:t>, tās</w:t>
      </w:r>
      <w:r w:rsidR="002248E2" w:rsidRPr="002248E2">
        <w:rPr>
          <w:rFonts w:ascii="Times New Roman" w:eastAsia="Times New Roman" w:hAnsi="Times New Roman" w:cs="Times New Roman"/>
          <w:sz w:val="24"/>
          <w:szCs w:val="24"/>
          <w:lang w:val="lv-LV" w:eastAsia="lv-LV"/>
        </w:rPr>
        <w:t xml:space="preserve"> ietvaros līdz 31.03.2024. kopumā ir iesniegti 90 pieteikumi par kopējo summu 49,8 milj. </w:t>
      </w:r>
      <w:proofErr w:type="spellStart"/>
      <w:r w:rsidR="002248E2" w:rsidRPr="00B2587C">
        <w:rPr>
          <w:rFonts w:ascii="Times New Roman" w:eastAsia="Times New Roman" w:hAnsi="Times New Roman" w:cs="Times New Roman"/>
          <w:i/>
          <w:iCs/>
          <w:sz w:val="24"/>
          <w:szCs w:val="24"/>
          <w:lang w:val="lv-LV" w:eastAsia="lv-LV"/>
        </w:rPr>
        <w:t>euro</w:t>
      </w:r>
      <w:proofErr w:type="spellEnd"/>
      <w:r w:rsidR="00B2587C">
        <w:rPr>
          <w:rFonts w:ascii="Times New Roman" w:eastAsia="Times New Roman" w:hAnsi="Times New Roman" w:cs="Times New Roman"/>
          <w:sz w:val="24"/>
          <w:szCs w:val="24"/>
          <w:lang w:val="lv-LV" w:eastAsia="lv-LV"/>
        </w:rPr>
        <w:t>.</w:t>
      </w:r>
    </w:p>
    <w:p w14:paraId="55C861E8" w14:textId="53A1BEC6" w:rsidR="00AF6E42" w:rsidRDefault="00AF6E42" w:rsidP="00AF6E42">
      <w:pPr>
        <w:spacing w:after="0" w:line="240" w:lineRule="auto"/>
        <w:ind w:firstLine="709"/>
        <w:jc w:val="both"/>
        <w:textAlignment w:val="baseline"/>
        <w:rPr>
          <w:rFonts w:ascii="Times New Roman" w:eastAsia="Times New Roman" w:hAnsi="Times New Roman" w:cs="Times New Roman"/>
          <w:sz w:val="24"/>
          <w:szCs w:val="24"/>
          <w:lang w:val="lv-LV" w:eastAsia="lv-LV"/>
        </w:rPr>
      </w:pPr>
      <w:r w:rsidRPr="00B272C6">
        <w:rPr>
          <w:rFonts w:ascii="Times New Roman" w:eastAsia="Times New Roman" w:hAnsi="Times New Roman" w:cs="Times New Roman"/>
          <w:sz w:val="24"/>
          <w:szCs w:val="24"/>
          <w:lang w:val="lv-LV" w:eastAsia="lv-LV"/>
        </w:rPr>
        <w:t xml:space="preserve">NIP </w:t>
      </w:r>
      <w:r w:rsidR="00300332">
        <w:rPr>
          <w:rFonts w:ascii="Times New Roman" w:eastAsia="Times New Roman" w:hAnsi="Times New Roman" w:cs="Times New Roman"/>
          <w:sz w:val="24"/>
          <w:szCs w:val="24"/>
          <w:lang w:val="lv-LV" w:eastAsia="lv-LV"/>
        </w:rPr>
        <w:t>pamatnostādņu</w:t>
      </w:r>
      <w:r w:rsidRPr="00B272C6">
        <w:rPr>
          <w:rFonts w:ascii="Times New Roman" w:eastAsia="Times New Roman" w:hAnsi="Times New Roman" w:cs="Times New Roman"/>
          <w:sz w:val="24"/>
          <w:szCs w:val="24"/>
          <w:lang w:val="lv-LV" w:eastAsia="lv-LV"/>
        </w:rPr>
        <w:t xml:space="preserve"> </w:t>
      </w:r>
      <w:proofErr w:type="spellStart"/>
      <w:r w:rsidRPr="00B272C6">
        <w:rPr>
          <w:rFonts w:ascii="Times New Roman" w:eastAsia="Times New Roman" w:hAnsi="Times New Roman" w:cs="Times New Roman"/>
          <w:sz w:val="24"/>
          <w:szCs w:val="24"/>
          <w:lang w:val="lv-LV" w:eastAsia="lv-LV"/>
        </w:rPr>
        <w:t>virsmērķis</w:t>
      </w:r>
      <w:proofErr w:type="spellEnd"/>
      <w:r w:rsidRPr="00B272C6">
        <w:rPr>
          <w:rFonts w:ascii="Times New Roman" w:eastAsia="Times New Roman" w:hAnsi="Times New Roman" w:cs="Times New Roman"/>
          <w:sz w:val="24"/>
          <w:szCs w:val="24"/>
          <w:lang w:val="lv-LV" w:eastAsia="lv-LV"/>
        </w:rPr>
        <w:t xml:space="preserve"> ir palielināt eksporta apjomu, </w:t>
      </w:r>
      <w:r>
        <w:rPr>
          <w:rFonts w:ascii="Times New Roman" w:eastAsia="Times New Roman" w:hAnsi="Times New Roman" w:cs="Times New Roman"/>
          <w:sz w:val="24"/>
          <w:szCs w:val="24"/>
          <w:lang w:val="lv-LV" w:eastAsia="lv-LV"/>
        </w:rPr>
        <w:t xml:space="preserve">un, </w:t>
      </w:r>
      <w:r w:rsidRPr="00B272C6">
        <w:rPr>
          <w:rFonts w:ascii="Times New Roman" w:eastAsia="Times New Roman" w:hAnsi="Times New Roman" w:cs="Times New Roman"/>
          <w:sz w:val="24"/>
          <w:szCs w:val="24"/>
          <w:lang w:val="lv-LV" w:eastAsia="lv-LV"/>
        </w:rPr>
        <w:t>lai virzītos uz noteikto mērķi</w:t>
      </w:r>
      <w:r>
        <w:rPr>
          <w:rFonts w:ascii="Times New Roman" w:eastAsia="Times New Roman" w:hAnsi="Times New Roman" w:cs="Times New Roman"/>
          <w:sz w:val="24"/>
          <w:szCs w:val="24"/>
          <w:lang w:val="lv-LV" w:eastAsia="lv-LV"/>
        </w:rPr>
        <w:t>,</w:t>
      </w:r>
      <w:r w:rsidRPr="00B272C6">
        <w:rPr>
          <w:rFonts w:ascii="Times New Roman" w:eastAsia="Times New Roman" w:hAnsi="Times New Roman" w:cs="Times New Roman"/>
          <w:sz w:val="24"/>
          <w:szCs w:val="24"/>
          <w:lang w:val="lv-LV" w:eastAsia="lv-LV"/>
        </w:rPr>
        <w:t xml:space="preserve"> ir veicami visaptveroši eksporta atbalsta pasākumi. Kā viens no atbalsta risinājumiem tiek paredzēts virzīt iniciatīvu par Eksporta kredīta aģentūras izveidi, kas sekmēs eksporta apdrošināšanas pakalpojumu nodrošināšanu Latvijas uzņēmumiem. Galvenais ieguvums, izveidojot eksporta kredīta aģentūru, tiktu sniegta iespēja uzlabot Latvijas eksportējošo uzņēmumu pozīcijas ārējā tirgū, tādējādi veicinot Latvijas eksporta apjomu pieaugumu. Vienlaikus būtiska ir eksporta kredīta aģentūras pozitīvā ietekme ne tikai uz eksporta apjomu pieaugumu, bet arī uz eksporta apjomiem nestabilas ekonomiskās situācijas apstākļos, kad eksporta kredīta aģentūra ir </w:t>
      </w:r>
      <w:r>
        <w:rPr>
          <w:rFonts w:ascii="Times New Roman" w:eastAsia="Times New Roman" w:hAnsi="Times New Roman" w:cs="Times New Roman"/>
          <w:sz w:val="24"/>
          <w:szCs w:val="24"/>
          <w:lang w:val="lv-LV" w:eastAsia="lv-LV"/>
        </w:rPr>
        <w:t>ieņem</w:t>
      </w:r>
      <w:r w:rsidRPr="00B272C6">
        <w:rPr>
          <w:rFonts w:ascii="Times New Roman" w:eastAsia="Times New Roman" w:hAnsi="Times New Roman" w:cs="Times New Roman"/>
          <w:sz w:val="24"/>
          <w:szCs w:val="24"/>
          <w:lang w:val="lv-LV" w:eastAsia="lv-LV"/>
        </w:rPr>
        <w:t xml:space="preserve"> stabilizējoš</w:t>
      </w:r>
      <w:r>
        <w:rPr>
          <w:rFonts w:ascii="Times New Roman" w:eastAsia="Times New Roman" w:hAnsi="Times New Roman" w:cs="Times New Roman"/>
          <w:sz w:val="24"/>
          <w:szCs w:val="24"/>
          <w:lang w:val="lv-LV" w:eastAsia="lv-LV"/>
        </w:rPr>
        <w:t>u</w:t>
      </w:r>
      <w:r w:rsidRPr="00B272C6">
        <w:rPr>
          <w:rFonts w:ascii="Times New Roman" w:eastAsia="Times New Roman" w:hAnsi="Times New Roman" w:cs="Times New Roman"/>
          <w:sz w:val="24"/>
          <w:szCs w:val="24"/>
          <w:lang w:val="lv-LV" w:eastAsia="lv-LV"/>
        </w:rPr>
        <w:t xml:space="preserve"> lom</w:t>
      </w:r>
      <w:r>
        <w:rPr>
          <w:rFonts w:ascii="Times New Roman" w:eastAsia="Times New Roman" w:hAnsi="Times New Roman" w:cs="Times New Roman"/>
          <w:sz w:val="24"/>
          <w:szCs w:val="24"/>
          <w:lang w:val="lv-LV" w:eastAsia="lv-LV"/>
        </w:rPr>
        <w:t>u</w:t>
      </w:r>
      <w:r w:rsidRPr="00B272C6">
        <w:rPr>
          <w:rFonts w:ascii="Times New Roman" w:eastAsia="Times New Roman" w:hAnsi="Times New Roman" w:cs="Times New Roman"/>
          <w:sz w:val="24"/>
          <w:szCs w:val="24"/>
          <w:lang w:val="lv-LV" w:eastAsia="lv-LV"/>
        </w:rPr>
        <w:t>, lai uzņēmumi spētu saglabāt eksporta apjomus situācijā, kad bankas ir piesardzīgākas finansēt tirdzniecības darījumus. Eksporta kredīta aģentūras izveide papildinātu prasības, kas ir saistošas valsts apdrošinātājiem, lai darbotos arī nododamo (tirgus) risku jomā, vienlaikus nekropļ</w:t>
      </w:r>
      <w:r>
        <w:rPr>
          <w:rFonts w:ascii="Times New Roman" w:eastAsia="Times New Roman" w:hAnsi="Times New Roman" w:cs="Times New Roman"/>
          <w:sz w:val="24"/>
          <w:szCs w:val="24"/>
          <w:lang w:val="lv-LV" w:eastAsia="lv-LV"/>
        </w:rPr>
        <w:t>ojot</w:t>
      </w:r>
      <w:r w:rsidRPr="00B272C6">
        <w:rPr>
          <w:rFonts w:ascii="Times New Roman" w:eastAsia="Times New Roman" w:hAnsi="Times New Roman" w:cs="Times New Roman"/>
          <w:sz w:val="24"/>
          <w:szCs w:val="24"/>
          <w:lang w:val="lv-LV" w:eastAsia="lv-LV"/>
        </w:rPr>
        <w:t xml:space="preserve"> ne ES vietējās, ne ārējās tirdzniecības konkurences apstākļus. Eksporta kredītu aģentūra varētu nodrošināt plašāku eksporta darījumus veicinošu finanšu instrumentu klāstu.</w:t>
      </w:r>
      <w:r w:rsidRPr="004E6539">
        <w:rPr>
          <w:rFonts w:ascii="Times New Roman" w:eastAsia="Times New Roman" w:hAnsi="Times New Roman" w:cs="Times New Roman"/>
          <w:sz w:val="24"/>
          <w:szCs w:val="24"/>
          <w:lang w:val="lv-LV" w:eastAsia="lv-LV"/>
        </w:rPr>
        <w:t> </w:t>
      </w:r>
    </w:p>
    <w:p w14:paraId="0360DECC" w14:textId="08BE53D5" w:rsidR="00AF6E42" w:rsidRPr="004E6539" w:rsidRDefault="00AF6E42" w:rsidP="00AF6E42">
      <w:pPr>
        <w:spacing w:after="0" w:line="240" w:lineRule="auto"/>
        <w:ind w:firstLine="720"/>
        <w:jc w:val="both"/>
        <w:textAlignment w:val="baseline"/>
        <w:rPr>
          <w:rFonts w:ascii="Times New Roman" w:eastAsia="Times New Roman" w:hAnsi="Times New Roman" w:cs="Times New Roman"/>
          <w:sz w:val="24"/>
          <w:szCs w:val="24"/>
          <w:lang w:val="lv-LV" w:eastAsia="lv-LV"/>
        </w:rPr>
      </w:pPr>
      <w:proofErr w:type="spellStart"/>
      <w:r w:rsidRPr="004E6539">
        <w:rPr>
          <w:rFonts w:ascii="Times New Roman" w:eastAsia="Times New Roman" w:hAnsi="Times New Roman" w:cs="Times New Roman"/>
          <w:sz w:val="24"/>
          <w:szCs w:val="24"/>
          <w:lang w:val="lv-LV" w:eastAsia="lv-LV"/>
        </w:rPr>
        <w:t>Jaunuzņēmumu</w:t>
      </w:r>
      <w:proofErr w:type="spellEnd"/>
      <w:r w:rsidRPr="004E6539">
        <w:rPr>
          <w:rFonts w:ascii="Times New Roman" w:eastAsia="Times New Roman" w:hAnsi="Times New Roman" w:cs="Times New Roman"/>
          <w:sz w:val="24"/>
          <w:szCs w:val="24"/>
          <w:lang w:val="lv-LV" w:eastAsia="lv-LV"/>
        </w:rPr>
        <w:t xml:space="preserve"> attīstība ir svarīgs ķēdes posms inovācijas sistēmā un veicina paradigmas maiņu uz modernu un inovatīvu ekonomiku. Pēdējos gados EM un tās padotībā esošās iestādes ir aktīvi strādājušas pie vienota piedāvājuma izveides </w:t>
      </w:r>
      <w:proofErr w:type="spellStart"/>
      <w:r w:rsidRPr="004E6539">
        <w:rPr>
          <w:rFonts w:ascii="Times New Roman" w:eastAsia="Times New Roman" w:hAnsi="Times New Roman" w:cs="Times New Roman"/>
          <w:sz w:val="24"/>
          <w:szCs w:val="24"/>
          <w:lang w:val="lv-LV" w:eastAsia="lv-LV"/>
        </w:rPr>
        <w:t>jaunuzņēmumu</w:t>
      </w:r>
      <w:proofErr w:type="spellEnd"/>
      <w:r w:rsidRPr="004E6539">
        <w:rPr>
          <w:rFonts w:ascii="Times New Roman" w:eastAsia="Times New Roman" w:hAnsi="Times New Roman" w:cs="Times New Roman"/>
          <w:sz w:val="24"/>
          <w:szCs w:val="24"/>
          <w:lang w:val="lv-LV" w:eastAsia="lv-LV"/>
        </w:rPr>
        <w:t xml:space="preserve"> ekosistēmai. Lai veicinātu strauji augošu tehnoloģiju uzņēmumu jeb </w:t>
      </w:r>
      <w:proofErr w:type="spellStart"/>
      <w:r w:rsidRPr="004E6539">
        <w:rPr>
          <w:rFonts w:ascii="Times New Roman" w:eastAsia="Times New Roman" w:hAnsi="Times New Roman" w:cs="Times New Roman"/>
          <w:sz w:val="24"/>
          <w:szCs w:val="24"/>
          <w:lang w:val="lv-LV" w:eastAsia="lv-LV"/>
        </w:rPr>
        <w:t>jaunuzņēmumu</w:t>
      </w:r>
      <w:proofErr w:type="spellEnd"/>
      <w:r w:rsidRPr="004E6539">
        <w:rPr>
          <w:rFonts w:ascii="Times New Roman" w:eastAsia="Times New Roman" w:hAnsi="Times New Roman" w:cs="Times New Roman"/>
          <w:sz w:val="24"/>
          <w:szCs w:val="24"/>
          <w:lang w:val="lv-LV" w:eastAsia="lv-LV"/>
        </w:rPr>
        <w:t xml:space="preserve"> veidošanos Latvijā, sekmējot pētniecības attīstību un pētniecības produktu</w:t>
      </w:r>
      <w:r w:rsidR="009138BA">
        <w:rPr>
          <w:rFonts w:ascii="Times New Roman" w:eastAsia="Times New Roman" w:hAnsi="Times New Roman" w:cs="Times New Roman"/>
          <w:sz w:val="24"/>
          <w:szCs w:val="24"/>
          <w:lang w:val="lv-LV" w:eastAsia="lv-LV"/>
        </w:rPr>
        <w:t xml:space="preserve"> </w:t>
      </w:r>
      <w:proofErr w:type="spellStart"/>
      <w:r w:rsidRPr="004E6539">
        <w:rPr>
          <w:rFonts w:ascii="Times New Roman" w:eastAsia="Times New Roman" w:hAnsi="Times New Roman" w:cs="Times New Roman"/>
          <w:sz w:val="24"/>
          <w:szCs w:val="24"/>
          <w:lang w:val="lv-LV" w:eastAsia="lv-LV"/>
        </w:rPr>
        <w:t>komercializāciju</w:t>
      </w:r>
      <w:proofErr w:type="spellEnd"/>
      <w:r w:rsidRPr="004E6539">
        <w:rPr>
          <w:rFonts w:ascii="Times New Roman" w:eastAsia="Times New Roman" w:hAnsi="Times New Roman" w:cs="Times New Roman"/>
          <w:sz w:val="24"/>
          <w:szCs w:val="24"/>
          <w:lang w:val="lv-LV" w:eastAsia="lv-LV"/>
        </w:rPr>
        <w:t xml:space="preserve"> ir izstrādāts un 2016. gada 23. novembrī Saeimā galīgajā lasījumā atbalstīts </w:t>
      </w:r>
      <w:proofErr w:type="spellStart"/>
      <w:r w:rsidRPr="004E6539">
        <w:rPr>
          <w:rFonts w:ascii="Times New Roman" w:eastAsia="Times New Roman" w:hAnsi="Times New Roman" w:cs="Times New Roman"/>
          <w:sz w:val="24"/>
          <w:szCs w:val="24"/>
          <w:lang w:val="lv-LV" w:eastAsia="lv-LV"/>
        </w:rPr>
        <w:t>Jaunuzņēmumu</w:t>
      </w:r>
      <w:proofErr w:type="spellEnd"/>
      <w:r w:rsidRPr="004E6539">
        <w:rPr>
          <w:rFonts w:ascii="Times New Roman" w:eastAsia="Times New Roman" w:hAnsi="Times New Roman" w:cs="Times New Roman"/>
          <w:sz w:val="24"/>
          <w:szCs w:val="24"/>
          <w:lang w:val="lv-LV" w:eastAsia="lv-LV"/>
        </w:rPr>
        <w:t xml:space="preserve"> darbības atbalsta likums. Kā viens no galvenajiem kritērijiem atbalsta programmu piešķiršanai </w:t>
      </w:r>
      <w:proofErr w:type="spellStart"/>
      <w:r w:rsidRPr="004E6539">
        <w:rPr>
          <w:rFonts w:ascii="Times New Roman" w:eastAsia="Times New Roman" w:hAnsi="Times New Roman" w:cs="Times New Roman"/>
          <w:sz w:val="24"/>
          <w:szCs w:val="24"/>
          <w:lang w:val="lv-LV" w:eastAsia="lv-LV"/>
        </w:rPr>
        <w:t>jaunuzņēmumiem</w:t>
      </w:r>
      <w:proofErr w:type="spellEnd"/>
      <w:r w:rsidRPr="004E6539">
        <w:rPr>
          <w:rFonts w:ascii="Times New Roman" w:eastAsia="Times New Roman" w:hAnsi="Times New Roman" w:cs="Times New Roman"/>
          <w:sz w:val="24"/>
          <w:szCs w:val="24"/>
          <w:lang w:val="lv-LV" w:eastAsia="lv-LV"/>
        </w:rPr>
        <w:t xml:space="preserve"> noteikts kvalificēta </w:t>
      </w:r>
      <w:proofErr w:type="spellStart"/>
      <w:r w:rsidRPr="004E6539">
        <w:rPr>
          <w:rFonts w:ascii="Times New Roman" w:eastAsia="Times New Roman" w:hAnsi="Times New Roman" w:cs="Times New Roman"/>
          <w:sz w:val="24"/>
          <w:szCs w:val="24"/>
          <w:lang w:val="lv-LV" w:eastAsia="lv-LV"/>
        </w:rPr>
        <w:t>iespējkapitāla</w:t>
      </w:r>
      <w:proofErr w:type="spellEnd"/>
      <w:r w:rsidRPr="004E6539">
        <w:rPr>
          <w:rFonts w:ascii="Times New Roman" w:eastAsia="Times New Roman" w:hAnsi="Times New Roman" w:cs="Times New Roman"/>
          <w:sz w:val="24"/>
          <w:szCs w:val="24"/>
          <w:lang w:val="lv-LV" w:eastAsia="lv-LV"/>
        </w:rPr>
        <w:t xml:space="preserve"> investoru ieguldījums </w:t>
      </w:r>
      <w:proofErr w:type="spellStart"/>
      <w:r w:rsidRPr="004E6539">
        <w:rPr>
          <w:rFonts w:ascii="Times New Roman" w:eastAsia="Times New Roman" w:hAnsi="Times New Roman" w:cs="Times New Roman"/>
          <w:sz w:val="24"/>
          <w:szCs w:val="24"/>
          <w:lang w:val="lv-LV" w:eastAsia="lv-LV"/>
        </w:rPr>
        <w:t>jaunuzņēmuma</w:t>
      </w:r>
      <w:proofErr w:type="spellEnd"/>
      <w:r w:rsidRPr="004E6539">
        <w:rPr>
          <w:rFonts w:ascii="Times New Roman" w:eastAsia="Times New Roman" w:hAnsi="Times New Roman" w:cs="Times New Roman"/>
          <w:sz w:val="24"/>
          <w:szCs w:val="24"/>
          <w:lang w:val="lv-LV" w:eastAsia="lv-LV"/>
        </w:rPr>
        <w:t xml:space="preserve"> pamatkapitālā katrā atbalsta pieteikuma iesniegšanas gadā, tādējādi apliecinot pieteiktās biznesa idejas dzīvotspēju. </w:t>
      </w:r>
    </w:p>
    <w:p w14:paraId="273F8E5F" w14:textId="50EDFECA" w:rsidR="00423F6A" w:rsidRPr="000638C7" w:rsidRDefault="00AF6E42" w:rsidP="000638C7">
      <w:pPr>
        <w:spacing w:after="0" w:line="240" w:lineRule="auto"/>
        <w:ind w:firstLine="709"/>
        <w:jc w:val="both"/>
        <w:textAlignment w:val="baseline"/>
        <w:rPr>
          <w:rFonts w:ascii="Times New Roman" w:hAnsi="Times New Roman" w:cs="Times New Roman"/>
        </w:rPr>
      </w:pPr>
      <w:r w:rsidRPr="00B96367">
        <w:rPr>
          <w:rFonts w:ascii="Times New Roman" w:eastAsia="Times New Roman" w:hAnsi="Times New Roman" w:cs="Times New Roman"/>
          <w:sz w:val="24"/>
          <w:szCs w:val="24"/>
          <w:lang w:val="lv-LV" w:eastAsia="lv-LV"/>
        </w:rPr>
        <w:t xml:space="preserve">Lai veicinātu </w:t>
      </w:r>
      <w:proofErr w:type="spellStart"/>
      <w:r w:rsidRPr="00B96367">
        <w:rPr>
          <w:rFonts w:ascii="Times New Roman" w:eastAsia="Times New Roman" w:hAnsi="Times New Roman" w:cs="Times New Roman"/>
          <w:sz w:val="24"/>
          <w:szCs w:val="24"/>
          <w:lang w:val="lv-LV" w:eastAsia="lv-LV"/>
        </w:rPr>
        <w:t>jaunuzņēmumu</w:t>
      </w:r>
      <w:proofErr w:type="spellEnd"/>
      <w:r w:rsidRPr="00B96367">
        <w:rPr>
          <w:rFonts w:ascii="Times New Roman" w:eastAsia="Times New Roman" w:hAnsi="Times New Roman" w:cs="Times New Roman"/>
          <w:sz w:val="24"/>
          <w:szCs w:val="24"/>
          <w:lang w:val="lv-LV" w:eastAsia="lv-LV"/>
        </w:rPr>
        <w:t xml:space="preserve"> attīstībai labvēlīgu vidi, EM, LIAA, </w:t>
      </w:r>
      <w:r w:rsidRPr="00B96367">
        <w:rPr>
          <w:rFonts w:ascii="Times New Roman" w:eastAsia="Times New Roman" w:hAnsi="Times New Roman" w:cs="Times New Roman"/>
          <w:sz w:val="24"/>
          <w:szCs w:val="24"/>
          <w:lang w:val="lv-LV"/>
        </w:rPr>
        <w:t>ALTUM</w:t>
      </w:r>
      <w:r w:rsidRPr="00B96367">
        <w:rPr>
          <w:rFonts w:ascii="Times New Roman" w:eastAsia="Times New Roman" w:hAnsi="Times New Roman" w:cs="Times New Roman"/>
          <w:sz w:val="24"/>
          <w:szCs w:val="24"/>
          <w:lang w:val="lv-LV" w:eastAsia="lv-LV"/>
        </w:rPr>
        <w:t xml:space="preserve"> un Latvijā darbojošās </w:t>
      </w:r>
      <w:proofErr w:type="spellStart"/>
      <w:r w:rsidRPr="00B96367">
        <w:rPr>
          <w:rFonts w:ascii="Times New Roman" w:eastAsia="Times New Roman" w:hAnsi="Times New Roman" w:cs="Times New Roman"/>
          <w:sz w:val="24"/>
          <w:szCs w:val="24"/>
          <w:lang w:val="lv-LV" w:eastAsia="lv-LV"/>
        </w:rPr>
        <w:t>jaunuzņēmumu</w:t>
      </w:r>
      <w:proofErr w:type="spellEnd"/>
      <w:r w:rsidRPr="00B96367">
        <w:rPr>
          <w:rFonts w:ascii="Times New Roman" w:eastAsia="Times New Roman" w:hAnsi="Times New Roman" w:cs="Times New Roman"/>
          <w:sz w:val="24"/>
          <w:szCs w:val="24"/>
          <w:lang w:val="lv-LV" w:eastAsia="lv-LV"/>
        </w:rPr>
        <w:t xml:space="preserve"> intereses pārstāvošas organizācijas - nodibinājums “</w:t>
      </w:r>
      <w:proofErr w:type="spellStart"/>
      <w:r w:rsidRPr="00B96367">
        <w:rPr>
          <w:rFonts w:ascii="Times New Roman" w:eastAsia="Times New Roman" w:hAnsi="Times New Roman" w:cs="Times New Roman"/>
          <w:sz w:val="24"/>
          <w:szCs w:val="24"/>
          <w:lang w:val="lv-LV" w:eastAsia="lv-LV"/>
        </w:rPr>
        <w:t>TechChill</w:t>
      </w:r>
      <w:proofErr w:type="spellEnd"/>
      <w:r w:rsidRPr="00B96367">
        <w:rPr>
          <w:rFonts w:ascii="Times New Roman" w:eastAsia="Times New Roman" w:hAnsi="Times New Roman" w:cs="Times New Roman"/>
          <w:sz w:val="24"/>
          <w:szCs w:val="24"/>
          <w:lang w:val="lv-LV" w:eastAsia="lv-LV"/>
        </w:rPr>
        <w:t xml:space="preserve">”, biedrība “Latvijas Privātā un riska kapitāla asociācija”, Latvijas </w:t>
      </w:r>
      <w:proofErr w:type="spellStart"/>
      <w:r w:rsidRPr="00B96367">
        <w:rPr>
          <w:rFonts w:ascii="Times New Roman" w:eastAsia="Times New Roman" w:hAnsi="Times New Roman" w:cs="Times New Roman"/>
          <w:sz w:val="24"/>
          <w:szCs w:val="24"/>
          <w:lang w:val="lv-LV" w:eastAsia="lv-LV"/>
        </w:rPr>
        <w:t>Jaunuzņēmumu</w:t>
      </w:r>
      <w:proofErr w:type="spellEnd"/>
      <w:r w:rsidRPr="00B96367">
        <w:rPr>
          <w:rFonts w:ascii="Times New Roman" w:eastAsia="Times New Roman" w:hAnsi="Times New Roman" w:cs="Times New Roman"/>
          <w:sz w:val="24"/>
          <w:szCs w:val="24"/>
          <w:lang w:val="lv-LV" w:eastAsia="lv-LV"/>
        </w:rPr>
        <w:t xml:space="preserve"> asociācija, Rīgas Tehniskā universitāte, nodibinājums “</w:t>
      </w:r>
      <w:proofErr w:type="spellStart"/>
      <w:r w:rsidRPr="00B96367">
        <w:rPr>
          <w:rFonts w:ascii="Times New Roman" w:eastAsia="Times New Roman" w:hAnsi="Times New Roman" w:cs="Times New Roman"/>
          <w:sz w:val="24"/>
          <w:szCs w:val="24"/>
          <w:lang w:val="lv-LV" w:eastAsia="lv-LV"/>
        </w:rPr>
        <w:t>TechHub</w:t>
      </w:r>
      <w:proofErr w:type="spellEnd"/>
      <w:r w:rsidRPr="00B96367">
        <w:rPr>
          <w:rFonts w:ascii="Times New Roman" w:eastAsia="Times New Roman" w:hAnsi="Times New Roman" w:cs="Times New Roman"/>
          <w:sz w:val="24"/>
          <w:szCs w:val="24"/>
          <w:lang w:val="lv-LV" w:eastAsia="lv-LV"/>
        </w:rPr>
        <w:t>”, biedrība “Latvijas Biznesa Eņģeļu Tīkls” – ir vienojušās par kopēju </w:t>
      </w:r>
      <w:proofErr w:type="spellStart"/>
      <w:r w:rsidRPr="00B96367">
        <w:rPr>
          <w:rFonts w:ascii="Times New Roman" w:eastAsia="Times New Roman" w:hAnsi="Times New Roman" w:cs="Times New Roman"/>
          <w:sz w:val="24"/>
          <w:szCs w:val="24"/>
          <w:lang w:val="lv-LV" w:eastAsia="lv-LV"/>
        </w:rPr>
        <w:t>Jaunuzņēmumu</w:t>
      </w:r>
      <w:proofErr w:type="spellEnd"/>
      <w:r w:rsidRPr="00B96367">
        <w:rPr>
          <w:rFonts w:ascii="Times New Roman" w:eastAsia="Times New Roman" w:hAnsi="Times New Roman" w:cs="Times New Roman"/>
          <w:sz w:val="24"/>
          <w:szCs w:val="24"/>
          <w:lang w:val="lv-LV" w:eastAsia="lv-LV"/>
        </w:rPr>
        <w:t xml:space="preserve"> ekosistēmas attīstības stratēģiju 2022.</w:t>
      </w:r>
      <w:r w:rsidR="00716039" w:rsidRPr="00B96367">
        <w:rPr>
          <w:rFonts w:ascii="Times New Roman" w:eastAsia="Times New Roman" w:hAnsi="Times New Roman" w:cs="Times New Roman"/>
          <w:sz w:val="24"/>
          <w:szCs w:val="24"/>
          <w:lang w:val="lv-LV" w:eastAsia="lv-LV"/>
        </w:rPr>
        <w:t xml:space="preserve"> </w:t>
      </w:r>
      <w:r w:rsidRPr="00B96367">
        <w:rPr>
          <w:rFonts w:ascii="Times New Roman" w:eastAsia="Times New Roman" w:hAnsi="Times New Roman" w:cs="Times New Roman"/>
          <w:sz w:val="24"/>
          <w:szCs w:val="24"/>
          <w:lang w:val="lv-LV" w:eastAsia="lv-LV"/>
        </w:rPr>
        <w:t>-</w:t>
      </w:r>
      <w:r w:rsidR="00716039" w:rsidRPr="00B96367">
        <w:rPr>
          <w:rFonts w:ascii="Times New Roman" w:eastAsia="Times New Roman" w:hAnsi="Times New Roman" w:cs="Times New Roman"/>
          <w:sz w:val="24"/>
          <w:szCs w:val="24"/>
          <w:lang w:val="lv-LV" w:eastAsia="lv-LV"/>
        </w:rPr>
        <w:t xml:space="preserve"> </w:t>
      </w:r>
      <w:r w:rsidRPr="00B96367">
        <w:rPr>
          <w:rFonts w:ascii="Times New Roman" w:eastAsia="Times New Roman" w:hAnsi="Times New Roman" w:cs="Times New Roman"/>
          <w:sz w:val="24"/>
          <w:szCs w:val="24"/>
          <w:lang w:val="lv-LV" w:eastAsia="lv-LV"/>
        </w:rPr>
        <w:t>2025.</w:t>
      </w:r>
      <w:r w:rsidR="00B96367" w:rsidRPr="00B96367">
        <w:rPr>
          <w:rFonts w:ascii="Times New Roman" w:eastAsia="Times New Roman" w:hAnsi="Times New Roman" w:cs="Times New Roman"/>
          <w:sz w:val="24"/>
          <w:szCs w:val="24"/>
          <w:lang w:val="lv-LV" w:eastAsia="lv-LV"/>
        </w:rPr>
        <w:t xml:space="preserve"> </w:t>
      </w:r>
      <w:r w:rsidRPr="00B96367">
        <w:rPr>
          <w:rFonts w:ascii="Times New Roman" w:eastAsia="Times New Roman" w:hAnsi="Times New Roman" w:cs="Times New Roman"/>
          <w:sz w:val="24"/>
          <w:szCs w:val="24"/>
          <w:lang w:val="lv-LV" w:eastAsia="lv-LV"/>
        </w:rPr>
        <w:t>gadam, kas apstiprināta 2022.</w:t>
      </w:r>
      <w:r w:rsidR="00716039" w:rsidRPr="00B96367">
        <w:rPr>
          <w:rFonts w:ascii="Times New Roman" w:eastAsia="Times New Roman" w:hAnsi="Times New Roman" w:cs="Times New Roman"/>
          <w:sz w:val="24"/>
          <w:szCs w:val="24"/>
          <w:lang w:val="lv-LV" w:eastAsia="lv-LV"/>
        </w:rPr>
        <w:t xml:space="preserve"> </w:t>
      </w:r>
      <w:r w:rsidRPr="00B96367">
        <w:rPr>
          <w:rFonts w:ascii="Times New Roman" w:eastAsia="Times New Roman" w:hAnsi="Times New Roman" w:cs="Times New Roman"/>
          <w:sz w:val="24"/>
          <w:szCs w:val="24"/>
          <w:lang w:val="lv-LV" w:eastAsia="lv-LV"/>
        </w:rPr>
        <w:t xml:space="preserve">gada 7.septembrī. Stratēģijas mērķis ir veicināt spēcīgu un vienotu </w:t>
      </w:r>
      <w:proofErr w:type="spellStart"/>
      <w:r w:rsidRPr="00B96367">
        <w:rPr>
          <w:rFonts w:ascii="Times New Roman" w:eastAsia="Times New Roman" w:hAnsi="Times New Roman" w:cs="Times New Roman"/>
          <w:sz w:val="24"/>
          <w:szCs w:val="24"/>
          <w:lang w:val="lv-LV" w:eastAsia="lv-LV"/>
        </w:rPr>
        <w:t>jaunuzņēmumu</w:t>
      </w:r>
      <w:proofErr w:type="spellEnd"/>
      <w:r w:rsidRPr="00B96367">
        <w:rPr>
          <w:rFonts w:ascii="Times New Roman" w:eastAsia="Times New Roman" w:hAnsi="Times New Roman" w:cs="Times New Roman"/>
          <w:sz w:val="24"/>
          <w:szCs w:val="24"/>
          <w:lang w:val="lv-LV" w:eastAsia="lv-LV"/>
        </w:rPr>
        <w:t xml:space="preserve"> ekosistēmas attīstību, ieviest aktivitātes un piesaistīt talantus </w:t>
      </w:r>
      <w:proofErr w:type="spellStart"/>
      <w:r w:rsidRPr="00B96367">
        <w:rPr>
          <w:rFonts w:ascii="Times New Roman" w:eastAsia="Times New Roman" w:hAnsi="Times New Roman" w:cs="Times New Roman"/>
          <w:sz w:val="24"/>
          <w:szCs w:val="24"/>
          <w:lang w:val="lv-LV" w:eastAsia="lv-LV"/>
        </w:rPr>
        <w:t>jaunuzņēmumos</w:t>
      </w:r>
      <w:proofErr w:type="spellEnd"/>
      <w:r w:rsidRPr="00B96367">
        <w:rPr>
          <w:rFonts w:ascii="Times New Roman" w:eastAsia="Times New Roman" w:hAnsi="Times New Roman" w:cs="Times New Roman"/>
          <w:sz w:val="24"/>
          <w:szCs w:val="24"/>
          <w:lang w:val="lv-LV" w:eastAsia="lv-LV"/>
        </w:rPr>
        <w:t xml:space="preserve">. </w:t>
      </w:r>
      <w:proofErr w:type="spellStart"/>
      <w:r w:rsidRPr="1C5A6DC1">
        <w:rPr>
          <w:rFonts w:ascii="Times New Roman" w:eastAsia="Times New Roman" w:hAnsi="Times New Roman" w:cs="Times New Roman"/>
          <w:sz w:val="24"/>
          <w:szCs w:val="24"/>
          <w:lang w:eastAsia="lv-LV"/>
        </w:rPr>
        <w:t>Papildus</w:t>
      </w:r>
      <w:proofErr w:type="spellEnd"/>
      <w:r w:rsidRPr="1C5A6DC1">
        <w:rPr>
          <w:rFonts w:ascii="Times New Roman" w:eastAsia="Times New Roman" w:hAnsi="Times New Roman" w:cs="Times New Roman"/>
          <w:sz w:val="24"/>
          <w:szCs w:val="24"/>
          <w:lang w:eastAsia="lv-LV"/>
        </w:rPr>
        <w:t xml:space="preserve"> </w:t>
      </w:r>
      <w:proofErr w:type="spellStart"/>
      <w:r w:rsidRPr="1C5A6DC1">
        <w:rPr>
          <w:rFonts w:ascii="Times New Roman" w:eastAsia="Times New Roman" w:hAnsi="Times New Roman" w:cs="Times New Roman"/>
          <w:sz w:val="24"/>
          <w:szCs w:val="24"/>
          <w:lang w:eastAsia="lv-LV"/>
        </w:rPr>
        <w:t>ar</w:t>
      </w:r>
      <w:proofErr w:type="spellEnd"/>
      <w:r w:rsidRPr="1C5A6DC1">
        <w:rPr>
          <w:rFonts w:ascii="Times New Roman" w:eastAsia="Times New Roman" w:hAnsi="Times New Roman" w:cs="Times New Roman"/>
          <w:sz w:val="24"/>
          <w:szCs w:val="24"/>
          <w:lang w:eastAsia="lv-LV"/>
        </w:rPr>
        <w:t xml:space="preserve"> </w:t>
      </w:r>
      <w:proofErr w:type="spellStart"/>
      <w:r w:rsidRPr="1C5A6DC1">
        <w:rPr>
          <w:rFonts w:ascii="Times New Roman" w:eastAsia="Times New Roman" w:hAnsi="Times New Roman" w:cs="Times New Roman"/>
          <w:sz w:val="24"/>
          <w:szCs w:val="24"/>
          <w:lang w:eastAsia="lv-LV"/>
        </w:rPr>
        <w:t>jaunuzņēmumu</w:t>
      </w:r>
      <w:proofErr w:type="spellEnd"/>
      <w:r w:rsidRPr="1C5A6DC1">
        <w:rPr>
          <w:rFonts w:ascii="Times New Roman" w:eastAsia="Times New Roman" w:hAnsi="Times New Roman" w:cs="Times New Roman"/>
          <w:sz w:val="24"/>
          <w:szCs w:val="24"/>
          <w:lang w:eastAsia="lv-LV"/>
        </w:rPr>
        <w:t xml:space="preserve"> </w:t>
      </w:r>
      <w:proofErr w:type="spellStart"/>
      <w:r w:rsidRPr="1C5A6DC1">
        <w:rPr>
          <w:rFonts w:ascii="Times New Roman" w:eastAsia="Times New Roman" w:hAnsi="Times New Roman" w:cs="Times New Roman"/>
          <w:sz w:val="24"/>
          <w:szCs w:val="24"/>
          <w:lang w:eastAsia="lv-LV"/>
        </w:rPr>
        <w:t>aktivitātēm</w:t>
      </w:r>
      <w:proofErr w:type="spellEnd"/>
      <w:r w:rsidRPr="1C5A6DC1">
        <w:rPr>
          <w:rFonts w:ascii="Times New Roman" w:eastAsia="Times New Roman" w:hAnsi="Times New Roman" w:cs="Times New Roman"/>
          <w:sz w:val="24"/>
          <w:szCs w:val="24"/>
          <w:lang w:eastAsia="lv-LV"/>
        </w:rPr>
        <w:t xml:space="preserve"> var </w:t>
      </w:r>
      <w:proofErr w:type="spellStart"/>
      <w:r w:rsidRPr="1C5A6DC1">
        <w:rPr>
          <w:rFonts w:ascii="Times New Roman" w:eastAsia="Times New Roman" w:hAnsi="Times New Roman" w:cs="Times New Roman"/>
          <w:sz w:val="24"/>
          <w:szCs w:val="24"/>
          <w:lang w:eastAsia="lv-LV"/>
        </w:rPr>
        <w:t>iepazīties</w:t>
      </w:r>
      <w:proofErr w:type="spellEnd"/>
      <w:r w:rsidRPr="1C5A6DC1">
        <w:rPr>
          <w:rFonts w:ascii="Times New Roman" w:eastAsia="Times New Roman" w:hAnsi="Times New Roman" w:cs="Times New Roman"/>
          <w:sz w:val="24"/>
          <w:szCs w:val="24"/>
          <w:lang w:eastAsia="lv-LV"/>
        </w:rPr>
        <w:t xml:space="preserve"> EM </w:t>
      </w:r>
      <w:proofErr w:type="spellStart"/>
      <w:r w:rsidRPr="1C5A6DC1">
        <w:rPr>
          <w:rFonts w:ascii="Times New Roman" w:eastAsia="Times New Roman" w:hAnsi="Times New Roman" w:cs="Times New Roman"/>
          <w:sz w:val="24"/>
          <w:szCs w:val="24"/>
          <w:lang w:eastAsia="lv-LV"/>
        </w:rPr>
        <w:t>tīmekļa</w:t>
      </w:r>
      <w:proofErr w:type="spellEnd"/>
      <w:r w:rsidRPr="1C5A6DC1">
        <w:rPr>
          <w:rFonts w:ascii="Times New Roman" w:eastAsia="Times New Roman" w:hAnsi="Times New Roman" w:cs="Times New Roman"/>
          <w:sz w:val="24"/>
          <w:szCs w:val="24"/>
          <w:lang w:eastAsia="lv-LV"/>
        </w:rPr>
        <w:t xml:space="preserve"> </w:t>
      </w:r>
      <w:proofErr w:type="spellStart"/>
      <w:r w:rsidRPr="1C5A6DC1">
        <w:rPr>
          <w:rFonts w:ascii="Times New Roman" w:eastAsia="Times New Roman" w:hAnsi="Times New Roman" w:cs="Times New Roman"/>
          <w:sz w:val="24"/>
          <w:szCs w:val="24"/>
          <w:lang w:eastAsia="lv-LV"/>
        </w:rPr>
        <w:t>vietnē</w:t>
      </w:r>
      <w:proofErr w:type="spellEnd"/>
      <w:r w:rsidR="0082508F" w:rsidRPr="004E6539">
        <w:rPr>
          <w:rStyle w:val="FootnoteReference"/>
          <w:rFonts w:ascii="Times New Roman" w:eastAsia="Times New Roman" w:hAnsi="Times New Roman" w:cs="Times New Roman"/>
          <w:sz w:val="24"/>
          <w:szCs w:val="24"/>
          <w:lang w:val="lv-LV" w:eastAsia="lv-LV"/>
        </w:rPr>
        <w:footnoteReference w:id="54"/>
      </w:r>
      <w:r w:rsidRPr="1C5A6DC1">
        <w:rPr>
          <w:rFonts w:ascii="Times New Roman" w:eastAsia="Times New Roman" w:hAnsi="Times New Roman" w:cs="Times New Roman"/>
          <w:sz w:val="24"/>
          <w:szCs w:val="24"/>
          <w:lang w:eastAsia="lv-LV"/>
        </w:rPr>
        <w:t>.</w:t>
      </w:r>
      <w:r w:rsidRPr="1C5A6DC1" w:rsidDel="00D5546D">
        <w:rPr>
          <w:rFonts w:ascii="Times New Roman" w:hAnsi="Times New Roman" w:cs="Times New Roman"/>
        </w:rPr>
        <w:t xml:space="preserve"> </w:t>
      </w:r>
      <w:bookmarkStart w:id="32" w:name="_Toc175233172"/>
    </w:p>
    <w:p w14:paraId="5F772E4F" w14:textId="2A9B6A08" w:rsidR="00AF6E42" w:rsidRDefault="00AF6E42" w:rsidP="00DF0C7F">
      <w:pPr>
        <w:pStyle w:val="Heading1"/>
        <w:rPr>
          <w:rFonts w:ascii="Times New Roman" w:hAnsi="Times New Roman" w:cs="Times New Roman"/>
          <w:b/>
          <w:color w:val="auto"/>
          <w:sz w:val="32"/>
          <w:szCs w:val="32"/>
          <w:lang w:val="lv-LV"/>
        </w:rPr>
      </w:pPr>
      <w:r w:rsidRPr="00A824C9">
        <w:rPr>
          <w:rFonts w:ascii="Times New Roman" w:hAnsi="Times New Roman" w:cs="Times New Roman"/>
          <w:b/>
          <w:color w:val="auto"/>
          <w:sz w:val="32"/>
          <w:szCs w:val="32"/>
          <w:lang w:val="lv-LV"/>
        </w:rPr>
        <w:t>SECINĀJUMI</w:t>
      </w:r>
      <w:bookmarkEnd w:id="32"/>
      <w:r w:rsidRPr="00A824C9">
        <w:rPr>
          <w:rFonts w:ascii="Times New Roman" w:hAnsi="Times New Roman" w:cs="Times New Roman"/>
          <w:b/>
          <w:color w:val="auto"/>
          <w:sz w:val="32"/>
          <w:szCs w:val="32"/>
          <w:lang w:val="lv-LV"/>
        </w:rPr>
        <w:t xml:space="preserve"> </w:t>
      </w:r>
    </w:p>
    <w:p w14:paraId="1AE9B082" w14:textId="07E4DCF7" w:rsidR="00DF0C7F" w:rsidRPr="00DF0C7F" w:rsidRDefault="00DF0C7F" w:rsidP="00DF0C7F">
      <w:pPr>
        <w:rPr>
          <w:lang w:val="lv-LV"/>
        </w:rPr>
      </w:pPr>
    </w:p>
    <w:p w14:paraId="7A387838" w14:textId="1DF83300" w:rsidR="00AF6E42" w:rsidRDefault="00AF6E42" w:rsidP="2C7F78D2">
      <w:pPr>
        <w:pStyle w:val="ListParagraph"/>
        <w:numPr>
          <w:ilvl w:val="0"/>
          <w:numId w:val="6"/>
        </w:numPr>
        <w:spacing w:after="0" w:line="240" w:lineRule="auto"/>
        <w:ind w:left="714" w:hanging="357"/>
        <w:jc w:val="both"/>
        <w:rPr>
          <w:rStyle w:val="normaltextrun"/>
          <w:rFonts w:ascii="Times New Roman" w:eastAsia="Times New Roman" w:hAnsi="Times New Roman" w:cs="Times New Roman"/>
          <w:sz w:val="24"/>
          <w:szCs w:val="24"/>
          <w:lang w:val="lv-LV"/>
        </w:rPr>
      </w:pPr>
      <w:r w:rsidRPr="00986119">
        <w:rPr>
          <w:rStyle w:val="normaltextrun"/>
          <w:rFonts w:ascii="Times New Roman" w:hAnsi="Times New Roman" w:cs="Times New Roman"/>
          <w:sz w:val="24"/>
          <w:szCs w:val="24"/>
          <w:shd w:val="clear" w:color="auto" w:fill="FFFFFF"/>
          <w:lang w:val="lv-LV"/>
        </w:rPr>
        <w:t>Lai virzītos uz inovatīvu un zināšanām balstītu ekonomiku, sekmējot produktivitāti uzņēmumu modernizācij</w:t>
      </w:r>
      <w:r>
        <w:rPr>
          <w:rStyle w:val="normaltextrun"/>
          <w:rFonts w:ascii="Times New Roman" w:hAnsi="Times New Roman" w:cs="Times New Roman"/>
          <w:sz w:val="24"/>
          <w:szCs w:val="24"/>
          <w:shd w:val="clear" w:color="auto" w:fill="FFFFFF"/>
          <w:lang w:val="lv-LV"/>
        </w:rPr>
        <w:t xml:space="preserve">u un </w:t>
      </w:r>
      <w:r w:rsidRPr="00986119">
        <w:rPr>
          <w:rStyle w:val="normaltextrun"/>
          <w:rFonts w:ascii="Times New Roman" w:hAnsi="Times New Roman" w:cs="Times New Roman"/>
          <w:sz w:val="24"/>
          <w:szCs w:val="24"/>
          <w:shd w:val="clear" w:color="auto" w:fill="FFFFFF"/>
          <w:lang w:val="lv-LV"/>
        </w:rPr>
        <w:t xml:space="preserve">eksporta apjoma pieaugumu, </w:t>
      </w:r>
      <w:r>
        <w:rPr>
          <w:rStyle w:val="normaltextrun"/>
          <w:rFonts w:ascii="Times New Roman" w:hAnsi="Times New Roman" w:cs="Times New Roman"/>
          <w:sz w:val="24"/>
          <w:szCs w:val="24"/>
          <w:shd w:val="clear" w:color="auto" w:fill="FFFFFF"/>
          <w:lang w:val="lv-LV"/>
        </w:rPr>
        <w:t xml:space="preserve">tai skaitā </w:t>
      </w:r>
      <w:r w:rsidRPr="00986119">
        <w:rPr>
          <w:rStyle w:val="normaltextrun"/>
          <w:rFonts w:ascii="Times New Roman" w:eastAsia="Times New Roman" w:hAnsi="Times New Roman" w:cs="Times New Roman"/>
          <w:sz w:val="24"/>
          <w:szCs w:val="24"/>
          <w:lang w:val="lv-LV"/>
        </w:rPr>
        <w:t>eksporta uzsākšanu</w:t>
      </w:r>
      <w:r>
        <w:rPr>
          <w:rStyle w:val="normaltextrun"/>
          <w:rFonts w:ascii="Times New Roman" w:eastAsia="Times New Roman" w:hAnsi="Times New Roman" w:cs="Times New Roman"/>
          <w:sz w:val="24"/>
          <w:szCs w:val="24"/>
          <w:lang w:val="lv-LV"/>
        </w:rPr>
        <w:t xml:space="preserve"> </w:t>
      </w:r>
      <w:r w:rsidRPr="00986119">
        <w:rPr>
          <w:rStyle w:val="normaltextrun"/>
          <w:rFonts w:ascii="Times New Roman" w:eastAsia="Times New Roman" w:hAnsi="Times New Roman" w:cs="Times New Roman"/>
          <w:sz w:val="24"/>
          <w:szCs w:val="24"/>
          <w:lang w:val="lv-LV"/>
        </w:rPr>
        <w:t>vai jaunu eksporta tirgu iegūšanu</w:t>
      </w:r>
      <w:r>
        <w:rPr>
          <w:rStyle w:val="normaltextrun"/>
          <w:rFonts w:ascii="Times New Roman" w:eastAsia="Times New Roman" w:hAnsi="Times New Roman" w:cs="Times New Roman"/>
          <w:sz w:val="24"/>
          <w:szCs w:val="24"/>
          <w:lang w:val="lv-LV"/>
        </w:rPr>
        <w:t>,</w:t>
      </w:r>
      <w:r w:rsidRPr="00986119">
        <w:rPr>
          <w:rStyle w:val="normaltextrun"/>
          <w:rFonts w:ascii="Times New Roman" w:hAnsi="Times New Roman" w:cs="Times New Roman"/>
          <w:sz w:val="24"/>
          <w:szCs w:val="24"/>
          <w:shd w:val="clear" w:color="auto" w:fill="FFFFFF"/>
          <w:lang w:val="lv-LV"/>
        </w:rPr>
        <w:t xml:space="preserve"> </w:t>
      </w:r>
      <w:r w:rsidRPr="00986119">
        <w:rPr>
          <w:rStyle w:val="normaltextrun"/>
          <w:rFonts w:ascii="Times New Roman" w:hAnsi="Times New Roman" w:cs="Times New Roman"/>
          <w:b/>
          <w:sz w:val="24"/>
          <w:szCs w:val="24"/>
          <w:shd w:val="clear" w:color="auto" w:fill="FFFFFF"/>
          <w:lang w:val="lv-LV"/>
        </w:rPr>
        <w:t xml:space="preserve">komersantiem pieejams plašs atbalsts, gan Atjaunošanas un noturības mehānisma finansējuma ietvaros, gan arī </w:t>
      </w:r>
      <w:r w:rsidR="00AE05BA">
        <w:rPr>
          <w:rStyle w:val="normaltextrun"/>
          <w:rFonts w:ascii="Times New Roman" w:hAnsi="Times New Roman" w:cs="Times New Roman"/>
          <w:b/>
          <w:sz w:val="24"/>
          <w:szCs w:val="24"/>
          <w:shd w:val="clear" w:color="auto" w:fill="FFFFFF"/>
          <w:lang w:val="lv-LV"/>
        </w:rPr>
        <w:t>Eiro</w:t>
      </w:r>
      <w:r w:rsidRPr="00986119">
        <w:rPr>
          <w:rStyle w:val="normaltextrun"/>
          <w:rFonts w:ascii="Times New Roman" w:hAnsi="Times New Roman" w:cs="Times New Roman"/>
          <w:b/>
          <w:sz w:val="24"/>
          <w:szCs w:val="24"/>
          <w:shd w:val="clear" w:color="auto" w:fill="FFFFFF"/>
          <w:lang w:val="lv-LV"/>
        </w:rPr>
        <w:t>pas Savienības kohēzijas politikas programmas 2021.</w:t>
      </w:r>
      <w:r w:rsidR="00716039">
        <w:rPr>
          <w:rStyle w:val="normaltextrun"/>
          <w:rFonts w:ascii="Times New Roman" w:hAnsi="Times New Roman" w:cs="Times New Roman"/>
          <w:b/>
          <w:sz w:val="24"/>
          <w:szCs w:val="24"/>
          <w:shd w:val="clear" w:color="auto" w:fill="FFFFFF"/>
          <w:lang w:val="lv-LV"/>
        </w:rPr>
        <w:t xml:space="preserve"> </w:t>
      </w:r>
      <w:r w:rsidRPr="00986119">
        <w:rPr>
          <w:rStyle w:val="normaltextrun"/>
          <w:rFonts w:ascii="Times New Roman" w:hAnsi="Times New Roman" w:cs="Times New Roman"/>
          <w:b/>
          <w:sz w:val="24"/>
          <w:szCs w:val="24"/>
          <w:shd w:val="clear" w:color="auto" w:fill="FFFFFF"/>
          <w:lang w:val="lv-LV"/>
        </w:rPr>
        <w:t>–</w:t>
      </w:r>
      <w:r w:rsidR="00716039">
        <w:rPr>
          <w:rStyle w:val="normaltextrun"/>
          <w:rFonts w:ascii="Times New Roman" w:hAnsi="Times New Roman" w:cs="Times New Roman"/>
          <w:b/>
          <w:sz w:val="24"/>
          <w:szCs w:val="24"/>
          <w:shd w:val="clear" w:color="auto" w:fill="FFFFFF"/>
          <w:lang w:val="lv-LV"/>
        </w:rPr>
        <w:t xml:space="preserve"> </w:t>
      </w:r>
      <w:r w:rsidRPr="00986119">
        <w:rPr>
          <w:rStyle w:val="normaltextrun"/>
          <w:rFonts w:ascii="Times New Roman" w:hAnsi="Times New Roman" w:cs="Times New Roman"/>
          <w:b/>
          <w:sz w:val="24"/>
          <w:szCs w:val="24"/>
          <w:shd w:val="clear" w:color="auto" w:fill="FFFFFF"/>
          <w:lang w:val="lv-LV"/>
        </w:rPr>
        <w:t>2027.</w:t>
      </w:r>
      <w:r w:rsidR="0082508F">
        <w:rPr>
          <w:rStyle w:val="normaltextrun"/>
          <w:rFonts w:ascii="Times New Roman" w:hAnsi="Times New Roman" w:cs="Times New Roman"/>
          <w:b/>
          <w:sz w:val="24"/>
          <w:szCs w:val="24"/>
          <w:shd w:val="clear" w:color="auto" w:fill="FFFFFF"/>
          <w:lang w:val="lv-LV"/>
        </w:rPr>
        <w:t xml:space="preserve"> </w:t>
      </w:r>
      <w:r w:rsidRPr="00986119">
        <w:rPr>
          <w:rStyle w:val="normaltextrun"/>
          <w:rFonts w:ascii="Times New Roman" w:hAnsi="Times New Roman" w:cs="Times New Roman"/>
          <w:b/>
          <w:sz w:val="24"/>
          <w:szCs w:val="24"/>
          <w:shd w:val="clear" w:color="auto" w:fill="FFFFFF"/>
          <w:lang w:val="lv-LV"/>
        </w:rPr>
        <w:t>gadam</w:t>
      </w:r>
      <w:r w:rsidRPr="00986119" w:rsidDel="00C3706B">
        <w:rPr>
          <w:rStyle w:val="normaltextrun"/>
          <w:rFonts w:ascii="Times New Roman" w:hAnsi="Times New Roman" w:cs="Times New Roman"/>
          <w:b/>
          <w:sz w:val="24"/>
          <w:szCs w:val="24"/>
          <w:shd w:val="clear" w:color="auto" w:fill="FFFFFF"/>
          <w:lang w:val="lv-LV"/>
        </w:rPr>
        <w:t xml:space="preserve"> </w:t>
      </w:r>
      <w:r w:rsidRPr="00986119">
        <w:rPr>
          <w:rStyle w:val="normaltextrun"/>
          <w:rFonts w:ascii="Times New Roman" w:hAnsi="Times New Roman" w:cs="Times New Roman"/>
          <w:b/>
          <w:sz w:val="24"/>
          <w:szCs w:val="24"/>
          <w:shd w:val="clear" w:color="auto" w:fill="FFFFFF"/>
          <w:lang w:val="lv-LV"/>
        </w:rPr>
        <w:t>ietvaros,</w:t>
      </w:r>
      <w:r w:rsidRPr="00986119">
        <w:rPr>
          <w:rStyle w:val="normaltextrun"/>
          <w:rFonts w:ascii="Times New Roman" w:hAnsi="Times New Roman" w:cs="Times New Roman"/>
          <w:sz w:val="24"/>
          <w:szCs w:val="24"/>
          <w:lang w:val="lv-LV"/>
        </w:rPr>
        <w:t xml:space="preserve"> paredzot investīcijas energoefektivitātes paaugstināšanā uzņēmējdarbībā, uzņēmumu </w:t>
      </w:r>
      <w:proofErr w:type="spellStart"/>
      <w:r w:rsidRPr="00986119">
        <w:rPr>
          <w:rStyle w:val="normaltextrun"/>
          <w:rFonts w:ascii="Times New Roman" w:hAnsi="Times New Roman" w:cs="Times New Roman"/>
          <w:sz w:val="24"/>
          <w:szCs w:val="24"/>
          <w:lang w:val="lv-LV"/>
        </w:rPr>
        <w:t>digitalizācijā</w:t>
      </w:r>
      <w:proofErr w:type="spellEnd"/>
      <w:r w:rsidRPr="00986119">
        <w:rPr>
          <w:rStyle w:val="normaltextrun"/>
          <w:rFonts w:ascii="Times New Roman" w:hAnsi="Times New Roman" w:cs="Times New Roman"/>
          <w:sz w:val="24"/>
          <w:szCs w:val="24"/>
          <w:shd w:val="clear" w:color="auto" w:fill="FFFFFF"/>
          <w:lang w:val="lv-LV"/>
        </w:rPr>
        <w:t xml:space="preserve"> un produktivitātes veicināšanai, kā arī aizdevumu, garantiju un riska kapitāla veidā 1,6 </w:t>
      </w:r>
      <w:r w:rsidR="0026642F" w:rsidRPr="0026642F">
        <w:rPr>
          <w:rStyle w:val="normaltextrun"/>
          <w:rFonts w:ascii="Times New Roman" w:hAnsi="Times New Roman" w:cs="Times New Roman"/>
          <w:sz w:val="24"/>
          <w:szCs w:val="24"/>
          <w:shd w:val="clear" w:color="auto" w:fill="FFFFFF"/>
          <w:lang w:val="lv-LV"/>
        </w:rPr>
        <w:t>mljrd.</w:t>
      </w:r>
      <w:r w:rsidR="001E6889">
        <w:rPr>
          <w:rStyle w:val="normaltextrun"/>
          <w:rFonts w:ascii="Times New Roman" w:hAnsi="Times New Roman" w:cs="Times New Roman"/>
          <w:i/>
          <w:iCs/>
          <w:sz w:val="24"/>
          <w:szCs w:val="24"/>
          <w:shd w:val="clear" w:color="auto" w:fill="FFFFFF"/>
          <w:lang w:val="lv-LV"/>
        </w:rPr>
        <w:t xml:space="preserve"> </w:t>
      </w:r>
      <w:proofErr w:type="spellStart"/>
      <w:r w:rsidR="00EF29E2">
        <w:rPr>
          <w:rStyle w:val="normaltextrun"/>
          <w:rFonts w:ascii="Times New Roman" w:hAnsi="Times New Roman" w:cs="Times New Roman"/>
          <w:i/>
          <w:iCs/>
          <w:sz w:val="24"/>
          <w:szCs w:val="24"/>
          <w:shd w:val="clear" w:color="auto" w:fill="FFFFFF"/>
          <w:lang w:val="lv-LV"/>
        </w:rPr>
        <w:t>euro</w:t>
      </w:r>
      <w:proofErr w:type="spellEnd"/>
      <w:r w:rsidR="00EF29E2">
        <w:rPr>
          <w:rStyle w:val="normaltextrun"/>
          <w:rFonts w:ascii="Times New Roman" w:hAnsi="Times New Roman" w:cs="Times New Roman"/>
          <w:i/>
          <w:iCs/>
          <w:sz w:val="24"/>
          <w:szCs w:val="24"/>
          <w:shd w:val="clear" w:color="auto" w:fill="FFFFFF"/>
          <w:lang w:val="lv-LV"/>
        </w:rPr>
        <w:t xml:space="preserve"> </w:t>
      </w:r>
      <w:r w:rsidRPr="00986119">
        <w:rPr>
          <w:rStyle w:val="normaltextrun"/>
          <w:rFonts w:ascii="Times New Roman" w:hAnsi="Times New Roman" w:cs="Times New Roman"/>
          <w:sz w:val="24"/>
          <w:szCs w:val="24"/>
          <w:shd w:val="clear" w:color="auto" w:fill="FFFFFF"/>
          <w:lang w:val="lv-LV"/>
        </w:rPr>
        <w:t xml:space="preserve">apmērā. </w:t>
      </w:r>
    </w:p>
    <w:p w14:paraId="6368EF48" w14:textId="77777777" w:rsidR="00AF6E42" w:rsidRPr="00D262E0" w:rsidRDefault="00AF6E42" w:rsidP="00AF6E42">
      <w:pPr>
        <w:pStyle w:val="ListParagraph"/>
        <w:spacing w:after="0" w:line="240" w:lineRule="auto"/>
        <w:jc w:val="both"/>
        <w:rPr>
          <w:rFonts w:ascii="Times New Roman" w:eastAsia="Times New Roman" w:hAnsi="Times New Roman" w:cs="Times New Roman"/>
          <w:sz w:val="24"/>
          <w:szCs w:val="24"/>
          <w:lang w:val="lv-LV"/>
        </w:rPr>
      </w:pPr>
    </w:p>
    <w:p w14:paraId="2386EDF7" w14:textId="184751C3" w:rsidR="001C0498" w:rsidRDefault="001C0498" w:rsidP="001C0498">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E9325C">
        <w:rPr>
          <w:rFonts w:ascii="Times New Roman" w:eastAsia="Times New Roman" w:hAnsi="Times New Roman" w:cs="Times New Roman"/>
          <w:b/>
          <w:bCs/>
          <w:sz w:val="24"/>
          <w:szCs w:val="24"/>
          <w:lang w:val="lv-LV"/>
        </w:rPr>
        <w:t xml:space="preserve">Latvijas kopējie izdevumi pētniecībā un attīstībā 2022. gadā bija 293,2 milj. </w:t>
      </w:r>
      <w:proofErr w:type="spellStart"/>
      <w:r w:rsidR="001E6889">
        <w:rPr>
          <w:rFonts w:ascii="Times New Roman" w:eastAsia="Times New Roman" w:hAnsi="Times New Roman" w:cs="Times New Roman"/>
          <w:b/>
          <w:bCs/>
          <w:i/>
          <w:iCs/>
          <w:sz w:val="24"/>
          <w:szCs w:val="24"/>
          <w:lang w:val="lv-LV"/>
        </w:rPr>
        <w:t>euro</w:t>
      </w:r>
      <w:proofErr w:type="spellEnd"/>
      <w:r w:rsidRPr="00E9325C">
        <w:rPr>
          <w:rFonts w:ascii="Times New Roman" w:eastAsia="Times New Roman" w:hAnsi="Times New Roman" w:cs="Times New Roman"/>
          <w:b/>
          <w:bCs/>
          <w:sz w:val="24"/>
          <w:szCs w:val="24"/>
          <w:lang w:val="lv-LV"/>
        </w:rPr>
        <w:t xml:space="preserve"> </w:t>
      </w:r>
      <w:r>
        <w:rPr>
          <w:rFonts w:ascii="Times New Roman" w:eastAsia="Times New Roman" w:hAnsi="Times New Roman" w:cs="Times New Roman"/>
          <w:b/>
          <w:i/>
          <w:sz w:val="24"/>
          <w:szCs w:val="24"/>
          <w:lang w:val="lv-LV"/>
        </w:rPr>
        <w:t xml:space="preserve"> </w:t>
      </w:r>
      <w:r w:rsidRPr="00E9325C">
        <w:rPr>
          <w:rFonts w:ascii="Times New Roman" w:eastAsia="Times New Roman" w:hAnsi="Times New Roman" w:cs="Times New Roman"/>
          <w:b/>
          <w:bCs/>
          <w:sz w:val="24"/>
          <w:szCs w:val="24"/>
          <w:lang w:val="lv-LV"/>
        </w:rPr>
        <w:t>jeb 0,76 % no IKP.</w:t>
      </w:r>
      <w:r w:rsidRPr="00B53590">
        <w:rPr>
          <w:rFonts w:ascii="Times New Roman" w:eastAsia="Times New Roman" w:hAnsi="Times New Roman" w:cs="Times New Roman"/>
          <w:sz w:val="24"/>
          <w:szCs w:val="24"/>
          <w:lang w:val="lv-LV"/>
        </w:rPr>
        <w:t xml:space="preserve"> Salīdzinot ar 2021. gadu, tie bija pieauguši par 17,8%. Uzņēmumu ieguldījums P&amp;A aktivitātēs kopš 2021. gada pieaudzis par 26,1 milj. </w:t>
      </w:r>
      <w:proofErr w:type="spellStart"/>
      <w:r w:rsidR="001E6889">
        <w:rPr>
          <w:rFonts w:ascii="Times New Roman" w:eastAsia="Times New Roman" w:hAnsi="Times New Roman" w:cs="Times New Roman"/>
          <w:i/>
          <w:iCs/>
          <w:sz w:val="24"/>
          <w:szCs w:val="24"/>
          <w:lang w:val="lv-LV"/>
        </w:rPr>
        <w:t>euro</w:t>
      </w:r>
      <w:proofErr w:type="spellEnd"/>
      <w:r>
        <w:rPr>
          <w:rFonts w:ascii="Times New Roman" w:eastAsia="Times New Roman" w:hAnsi="Times New Roman" w:cs="Times New Roman"/>
          <w:i/>
          <w:sz w:val="24"/>
          <w:szCs w:val="24"/>
          <w:lang w:val="lv-LV"/>
        </w:rPr>
        <w:t xml:space="preserve"> </w:t>
      </w:r>
      <w:r w:rsidRPr="00B53590">
        <w:rPr>
          <w:rFonts w:ascii="Times New Roman" w:eastAsia="Times New Roman" w:hAnsi="Times New Roman" w:cs="Times New Roman"/>
          <w:sz w:val="24"/>
          <w:szCs w:val="24"/>
          <w:lang w:val="lv-LV"/>
        </w:rPr>
        <w:t>jeb 31,3%</w:t>
      </w:r>
      <w:r>
        <w:rPr>
          <w:rFonts w:ascii="Times New Roman" w:eastAsia="Times New Roman" w:hAnsi="Times New Roman" w:cs="Times New Roman"/>
          <w:sz w:val="24"/>
          <w:szCs w:val="24"/>
          <w:lang w:val="lv-LV"/>
        </w:rPr>
        <w:t xml:space="preserve">, ko veicināja </w:t>
      </w:r>
      <w:r w:rsidRPr="00B53590">
        <w:rPr>
          <w:rFonts w:ascii="Times New Roman" w:eastAsia="Times New Roman" w:hAnsi="Times New Roman" w:cs="Times New Roman"/>
          <w:sz w:val="24"/>
          <w:szCs w:val="24"/>
          <w:lang w:val="lv-LV"/>
        </w:rPr>
        <w:t>inovāciju</w:t>
      </w:r>
      <w:r>
        <w:rPr>
          <w:rFonts w:ascii="Times New Roman" w:eastAsia="Times New Roman" w:hAnsi="Times New Roman" w:cs="Times New Roman"/>
          <w:sz w:val="24"/>
          <w:szCs w:val="24"/>
          <w:lang w:val="lv-LV"/>
        </w:rPr>
        <w:t xml:space="preserve"> veicināšanas aktivitātes</w:t>
      </w:r>
      <w:r w:rsidRPr="00B53590">
        <w:rPr>
          <w:rFonts w:ascii="Times New Roman" w:eastAsia="Times New Roman" w:hAnsi="Times New Roman" w:cs="Times New Roman"/>
          <w:sz w:val="24"/>
          <w:szCs w:val="24"/>
          <w:lang w:val="lv-LV"/>
        </w:rPr>
        <w:t>, kā arī statistikas veidlapu uzlabošanas pasākumi.</w:t>
      </w:r>
    </w:p>
    <w:p w14:paraId="0E9C1FCB" w14:textId="77777777" w:rsidR="001C0498" w:rsidRPr="001C0498" w:rsidRDefault="001C0498" w:rsidP="6D3054C4">
      <w:pPr>
        <w:spacing w:after="0" w:line="240" w:lineRule="auto"/>
        <w:jc w:val="both"/>
        <w:rPr>
          <w:rFonts w:ascii="Times New Roman" w:eastAsia="Times New Roman" w:hAnsi="Times New Roman" w:cs="Times New Roman"/>
          <w:sz w:val="24"/>
          <w:szCs w:val="24"/>
          <w:lang w:val="lv-LV"/>
        </w:rPr>
      </w:pPr>
    </w:p>
    <w:p w14:paraId="4BB08F92" w14:textId="72F2ECCD" w:rsidR="00AF6E42" w:rsidRPr="00B361FB" w:rsidRDefault="00AF6E42" w:rsidP="00AF6E42">
      <w:pPr>
        <w:pStyle w:val="ListParagraph"/>
        <w:numPr>
          <w:ilvl w:val="0"/>
          <w:numId w:val="6"/>
        </w:numPr>
        <w:spacing w:after="0" w:line="240" w:lineRule="auto"/>
        <w:jc w:val="both"/>
        <w:rPr>
          <w:rFonts w:ascii="Times New Roman" w:eastAsia="Times New Roman" w:hAnsi="Times New Roman" w:cs="Times New Roman"/>
          <w:sz w:val="24"/>
          <w:szCs w:val="24"/>
          <w:lang w:val="lv-LV"/>
        </w:rPr>
      </w:pPr>
      <w:r w:rsidRPr="000860FB">
        <w:rPr>
          <w:rFonts w:ascii="Times New Roman" w:eastAsia="Times New Roman" w:hAnsi="Times New Roman" w:cs="Times New Roman"/>
          <w:sz w:val="24"/>
          <w:szCs w:val="24"/>
          <w:lang w:val="lv-LV"/>
        </w:rPr>
        <w:t xml:space="preserve">Latvijas ekonomiskajā izaugsmē apstrādes rūpniecībai ir svarīga loma. Lai veicinātu konkurētspējīgākas un produktīvākas Latvijas apstrādes rūpniecības attīstību nākotnē, ir jāveicina augstas un vidēji augstas tehnoloģiskās intensitātes apstrādes rūpniecības </w:t>
      </w:r>
      <w:proofErr w:type="spellStart"/>
      <w:r w:rsidRPr="000860FB">
        <w:rPr>
          <w:rFonts w:ascii="Times New Roman" w:eastAsia="Times New Roman" w:hAnsi="Times New Roman" w:cs="Times New Roman"/>
          <w:sz w:val="24"/>
          <w:szCs w:val="24"/>
          <w:lang w:val="lv-LV"/>
        </w:rPr>
        <w:t>apakšnozaru</w:t>
      </w:r>
      <w:proofErr w:type="spellEnd"/>
      <w:r w:rsidRPr="000860FB">
        <w:rPr>
          <w:rFonts w:ascii="Times New Roman" w:eastAsia="Times New Roman" w:hAnsi="Times New Roman" w:cs="Times New Roman"/>
          <w:sz w:val="24"/>
          <w:szCs w:val="24"/>
          <w:lang w:val="lv-LV"/>
        </w:rPr>
        <w:t xml:space="preserve"> izaugsm</w:t>
      </w:r>
      <w:r>
        <w:rPr>
          <w:rFonts w:ascii="Times New Roman" w:eastAsia="Times New Roman" w:hAnsi="Times New Roman" w:cs="Times New Roman"/>
          <w:sz w:val="24"/>
          <w:szCs w:val="24"/>
          <w:lang w:val="lv-LV"/>
        </w:rPr>
        <w:t>e</w:t>
      </w:r>
      <w:r w:rsidRPr="000860FB">
        <w:rPr>
          <w:rFonts w:ascii="Times New Roman" w:eastAsia="Times New Roman" w:hAnsi="Times New Roman" w:cs="Times New Roman"/>
          <w:sz w:val="24"/>
          <w:szCs w:val="24"/>
          <w:lang w:val="lv-LV"/>
        </w:rPr>
        <w:t>. Lai to panāktu</w:t>
      </w:r>
      <w:r>
        <w:rPr>
          <w:rFonts w:ascii="Times New Roman" w:eastAsia="Times New Roman" w:hAnsi="Times New Roman" w:cs="Times New Roman"/>
          <w:sz w:val="24"/>
          <w:szCs w:val="24"/>
          <w:lang w:val="lv-LV"/>
        </w:rPr>
        <w:t>,</w:t>
      </w:r>
      <w:r w:rsidRPr="000860FB">
        <w:rPr>
          <w:rFonts w:ascii="Times New Roman" w:eastAsia="Times New Roman" w:hAnsi="Times New Roman" w:cs="Times New Roman"/>
          <w:sz w:val="24"/>
          <w:szCs w:val="24"/>
          <w:lang w:val="lv-LV"/>
        </w:rPr>
        <w:t xml:space="preserve"> </w:t>
      </w:r>
      <w:r w:rsidRPr="000860FB">
        <w:rPr>
          <w:rFonts w:ascii="Times New Roman" w:eastAsia="Times New Roman" w:hAnsi="Times New Roman" w:cs="Times New Roman"/>
          <w:b/>
          <w:bCs/>
          <w:sz w:val="24"/>
          <w:szCs w:val="24"/>
          <w:lang w:val="lv-LV"/>
        </w:rPr>
        <w:t xml:space="preserve">svarīgi ir veicināt ieguldījumus jaunu ražotņu </w:t>
      </w:r>
      <w:r w:rsidR="00CE34F1">
        <w:rPr>
          <w:rFonts w:ascii="Times New Roman" w:eastAsia="Times New Roman" w:hAnsi="Times New Roman" w:cs="Times New Roman"/>
          <w:b/>
          <w:bCs/>
          <w:sz w:val="24"/>
          <w:szCs w:val="24"/>
          <w:lang w:val="lv-LV"/>
        </w:rPr>
        <w:t>izveidē</w:t>
      </w:r>
      <w:r w:rsidRPr="000860FB">
        <w:rPr>
          <w:rFonts w:ascii="Times New Roman" w:eastAsia="Times New Roman" w:hAnsi="Times New Roman" w:cs="Times New Roman"/>
          <w:b/>
          <w:bCs/>
          <w:sz w:val="24"/>
          <w:szCs w:val="24"/>
          <w:lang w:val="lv-LV"/>
        </w:rPr>
        <w:t xml:space="preserve">, tehnoloģisko iekārtu un mašīnu iegādē jau esošajās ražotnēs un </w:t>
      </w:r>
      <w:r>
        <w:rPr>
          <w:rFonts w:ascii="Times New Roman" w:eastAsia="Times New Roman" w:hAnsi="Times New Roman" w:cs="Times New Roman"/>
          <w:b/>
          <w:bCs/>
          <w:sz w:val="24"/>
          <w:szCs w:val="24"/>
          <w:lang w:val="lv-LV"/>
        </w:rPr>
        <w:t xml:space="preserve">darbaspēka kvalifikācijas celšanā. </w:t>
      </w:r>
    </w:p>
    <w:p w14:paraId="4F80BBE4" w14:textId="77777777" w:rsidR="00AF6E42" w:rsidRPr="00B361FB" w:rsidRDefault="00AF6E42" w:rsidP="00AF6E42">
      <w:pPr>
        <w:pStyle w:val="ListParagraph"/>
        <w:spacing w:after="0" w:line="240" w:lineRule="auto"/>
        <w:rPr>
          <w:rFonts w:ascii="Times New Roman" w:eastAsia="Times New Roman" w:hAnsi="Times New Roman" w:cs="Times New Roman"/>
          <w:sz w:val="24"/>
          <w:szCs w:val="24"/>
          <w:lang w:val="lv-LV"/>
        </w:rPr>
      </w:pPr>
    </w:p>
    <w:p w14:paraId="18B4EA3B" w14:textId="05E3FDA4" w:rsidR="00AF6E42" w:rsidRPr="000860FB" w:rsidRDefault="00AF6E42" w:rsidP="00AF6E42">
      <w:pPr>
        <w:pStyle w:val="ListParagraph"/>
        <w:numPr>
          <w:ilvl w:val="0"/>
          <w:numId w:val="6"/>
        </w:numPr>
        <w:spacing w:after="0" w:line="240" w:lineRule="auto"/>
        <w:jc w:val="both"/>
        <w:rPr>
          <w:rFonts w:ascii="Times New Roman" w:eastAsia="Times New Roman" w:hAnsi="Times New Roman" w:cs="Times New Roman"/>
          <w:sz w:val="24"/>
          <w:szCs w:val="24"/>
          <w:lang w:val="lv-LV"/>
        </w:rPr>
      </w:pPr>
      <w:r w:rsidRPr="00B361FB">
        <w:rPr>
          <w:rFonts w:ascii="Times New Roman" w:eastAsia="Times New Roman" w:hAnsi="Times New Roman" w:cs="Times New Roman"/>
          <w:sz w:val="24"/>
          <w:szCs w:val="24"/>
          <w:lang w:val="lv-LV"/>
        </w:rPr>
        <w:t>Latvijas elektronisko un optisko iekārtu ražošanas nozare attīstās, kas norāda arī uz pieaugošo mikroshēmu nozīmi turpmākajā nozares izaugsmē</w:t>
      </w:r>
      <w:r>
        <w:rPr>
          <w:rFonts w:ascii="Times New Roman" w:eastAsia="Times New Roman" w:hAnsi="Times New Roman" w:cs="Times New Roman"/>
          <w:sz w:val="24"/>
          <w:szCs w:val="24"/>
          <w:lang w:val="lv-LV"/>
        </w:rPr>
        <w:t xml:space="preserve">, tāpēc būtiski ir īstenot noslēgtajā </w:t>
      </w:r>
      <w:r w:rsidRPr="00EE0049">
        <w:rPr>
          <w:rFonts w:ascii="Times New Roman" w:eastAsia="Times New Roman" w:hAnsi="Times New Roman" w:cs="Times New Roman"/>
          <w:sz w:val="24"/>
          <w:szCs w:val="24"/>
          <w:lang w:val="lv-LV"/>
        </w:rPr>
        <w:t>saprašanās memorand</w:t>
      </w:r>
      <w:r>
        <w:rPr>
          <w:rFonts w:ascii="Times New Roman" w:eastAsia="Times New Roman" w:hAnsi="Times New Roman" w:cs="Times New Roman"/>
          <w:sz w:val="24"/>
          <w:szCs w:val="24"/>
          <w:lang w:val="lv-LV"/>
        </w:rPr>
        <w:t>ā</w:t>
      </w:r>
      <w:r w:rsidRPr="00EE0049">
        <w:rPr>
          <w:rFonts w:ascii="Times New Roman" w:eastAsia="Times New Roman" w:hAnsi="Times New Roman" w:cs="Times New Roman"/>
          <w:sz w:val="24"/>
          <w:szCs w:val="24"/>
          <w:lang w:val="lv-LV"/>
        </w:rPr>
        <w:t xml:space="preserve"> Latvijas spēju attīstībai elektronikai nepieciešamo mikroshēmu ražošanai</w:t>
      </w:r>
      <w:r>
        <w:rPr>
          <w:rFonts w:ascii="Times New Roman" w:eastAsia="Times New Roman" w:hAnsi="Times New Roman" w:cs="Times New Roman"/>
          <w:sz w:val="24"/>
          <w:szCs w:val="24"/>
          <w:lang w:val="lv-LV"/>
        </w:rPr>
        <w:t xml:space="preserve"> noteiktos galvenos virzienus</w:t>
      </w:r>
      <w:r w:rsidRPr="00EE0049">
        <w:rPr>
          <w:rFonts w:ascii="Times New Roman" w:eastAsia="Times New Roman" w:hAnsi="Times New Roman" w:cs="Times New Roman"/>
          <w:sz w:val="24"/>
          <w:szCs w:val="24"/>
          <w:lang w:val="lv-LV"/>
        </w:rPr>
        <w:t xml:space="preserve">: </w:t>
      </w:r>
      <w:r w:rsidRPr="00EE0049">
        <w:rPr>
          <w:rFonts w:ascii="Times New Roman" w:eastAsia="Times New Roman" w:hAnsi="Times New Roman" w:cs="Times New Roman"/>
          <w:b/>
          <w:bCs/>
          <w:sz w:val="24"/>
          <w:szCs w:val="24"/>
          <w:lang w:val="lv-LV"/>
        </w:rPr>
        <w:t>mikro</w:t>
      </w:r>
      <w:r w:rsidR="00413552">
        <w:rPr>
          <w:rFonts w:ascii="Times New Roman" w:eastAsia="Times New Roman" w:hAnsi="Times New Roman" w:cs="Times New Roman"/>
          <w:b/>
          <w:bCs/>
          <w:sz w:val="24"/>
          <w:szCs w:val="24"/>
          <w:lang w:val="lv-LV"/>
        </w:rPr>
        <w:t>shēmu</w:t>
      </w:r>
      <w:r w:rsidRPr="00EE0049">
        <w:rPr>
          <w:rFonts w:ascii="Times New Roman" w:eastAsia="Times New Roman" w:hAnsi="Times New Roman" w:cs="Times New Roman"/>
          <w:b/>
          <w:bCs/>
          <w:sz w:val="24"/>
          <w:szCs w:val="24"/>
          <w:lang w:val="lv-LV"/>
        </w:rPr>
        <w:t xml:space="preserve"> ekosistēmas attīstība, izglītības un pētniecības iespēju attīstība, kā arī mikroshēmu izstrādes attīstība Latvij</w:t>
      </w:r>
      <w:r>
        <w:rPr>
          <w:rFonts w:ascii="Times New Roman" w:eastAsia="Times New Roman" w:hAnsi="Times New Roman" w:cs="Times New Roman"/>
          <w:b/>
          <w:bCs/>
          <w:sz w:val="24"/>
          <w:szCs w:val="24"/>
          <w:lang w:val="lv-LV"/>
        </w:rPr>
        <w:t>ā.</w:t>
      </w:r>
    </w:p>
    <w:p w14:paraId="6D93E1BA" w14:textId="77777777" w:rsidR="42541B5C" w:rsidRDefault="42541B5C" w:rsidP="000757E6">
      <w:pPr>
        <w:pStyle w:val="ListParagraph"/>
        <w:rPr>
          <w:rFonts w:ascii="Times New Roman" w:eastAsia="Times New Roman" w:hAnsi="Times New Roman" w:cs="Times New Roman"/>
          <w:sz w:val="24"/>
          <w:szCs w:val="24"/>
          <w:lang w:val="lv-LV"/>
        </w:rPr>
      </w:pPr>
    </w:p>
    <w:p w14:paraId="30886400" w14:textId="661D496D" w:rsidR="00B604B7" w:rsidRDefault="000757E6" w:rsidP="00B604B7">
      <w:pPr>
        <w:pStyle w:val="ListParagraph"/>
        <w:numPr>
          <w:ilvl w:val="0"/>
          <w:numId w:val="6"/>
        </w:numPr>
        <w:spacing w:after="0" w:line="240" w:lineRule="auto"/>
        <w:jc w:val="both"/>
        <w:rPr>
          <w:rFonts w:ascii="Times New Roman" w:eastAsia="Times New Roman" w:hAnsi="Times New Roman" w:cs="Times New Roman"/>
          <w:sz w:val="24"/>
          <w:szCs w:val="24"/>
          <w:lang w:val="lv-LV"/>
        </w:rPr>
      </w:pPr>
      <w:r w:rsidRPr="00B604B7">
        <w:rPr>
          <w:rFonts w:ascii="Times New Roman" w:eastAsia="Times New Roman" w:hAnsi="Times New Roman" w:cs="Times New Roman"/>
          <w:sz w:val="24"/>
          <w:szCs w:val="24"/>
          <w:lang w:val="lv-LV"/>
        </w:rPr>
        <w:t>Dalība starptautiskās organizācijās, tai skaitā Eiropas Kosmosa aģentūrā un Eiropas Kodolpētniecības organizācijā</w:t>
      </w:r>
      <w:r w:rsidR="00C34E26" w:rsidRPr="00B604B7">
        <w:rPr>
          <w:rFonts w:ascii="Times New Roman" w:eastAsia="Times New Roman" w:hAnsi="Times New Roman" w:cs="Times New Roman"/>
          <w:sz w:val="24"/>
          <w:szCs w:val="24"/>
          <w:lang w:val="lv-LV"/>
        </w:rPr>
        <w:t xml:space="preserve">, sniedz būtisku ieguldījumu </w:t>
      </w:r>
      <w:proofErr w:type="spellStart"/>
      <w:r w:rsidR="004D274E" w:rsidRPr="00B604B7">
        <w:rPr>
          <w:rFonts w:ascii="Times New Roman" w:eastAsia="Times New Roman" w:hAnsi="Times New Roman" w:cs="Times New Roman"/>
          <w:sz w:val="24"/>
          <w:szCs w:val="24"/>
          <w:lang w:val="lv-LV"/>
        </w:rPr>
        <w:t>cilvēkkapitāla</w:t>
      </w:r>
      <w:proofErr w:type="spellEnd"/>
      <w:r w:rsidR="00432F2A">
        <w:rPr>
          <w:rFonts w:ascii="Times New Roman" w:eastAsia="Times New Roman" w:hAnsi="Times New Roman" w:cs="Times New Roman"/>
          <w:sz w:val="24"/>
          <w:szCs w:val="24"/>
          <w:lang w:val="lv-LV"/>
        </w:rPr>
        <w:t xml:space="preserve"> un starptautiskajā sadarbībā,</w:t>
      </w:r>
      <w:r w:rsidR="004D274E" w:rsidRPr="00B604B7">
        <w:rPr>
          <w:rFonts w:ascii="Times New Roman" w:eastAsia="Times New Roman" w:hAnsi="Times New Roman" w:cs="Times New Roman"/>
          <w:sz w:val="24"/>
          <w:szCs w:val="24"/>
          <w:lang w:val="lv-LV"/>
        </w:rPr>
        <w:t xml:space="preserve"> kā arī </w:t>
      </w:r>
      <w:proofErr w:type="spellStart"/>
      <w:r w:rsidR="004D274E" w:rsidRPr="00B604B7">
        <w:rPr>
          <w:rFonts w:ascii="Times New Roman" w:eastAsia="Times New Roman" w:hAnsi="Times New Roman" w:cs="Times New Roman"/>
          <w:sz w:val="24"/>
          <w:szCs w:val="24"/>
          <w:lang w:val="lv-LV"/>
        </w:rPr>
        <w:t>zinātņietilpīgo</w:t>
      </w:r>
      <w:proofErr w:type="spellEnd"/>
      <w:r w:rsidR="004D274E" w:rsidRPr="00B604B7">
        <w:rPr>
          <w:rFonts w:ascii="Times New Roman" w:eastAsia="Times New Roman" w:hAnsi="Times New Roman" w:cs="Times New Roman"/>
          <w:sz w:val="24"/>
          <w:szCs w:val="24"/>
          <w:lang w:val="lv-LV"/>
        </w:rPr>
        <w:t xml:space="preserve"> un eksportspējīgo inovāciju attīstībā.</w:t>
      </w:r>
      <w:r w:rsidRPr="00B604B7">
        <w:rPr>
          <w:rFonts w:ascii="Times New Roman" w:eastAsia="Times New Roman" w:hAnsi="Times New Roman" w:cs="Times New Roman"/>
          <w:sz w:val="24"/>
          <w:szCs w:val="24"/>
          <w:lang w:val="lv-LV"/>
        </w:rPr>
        <w:t xml:space="preserve"> Ir būtiska Latvijas </w:t>
      </w:r>
      <w:r w:rsidRPr="00B604B7">
        <w:rPr>
          <w:rFonts w:ascii="Times New Roman" w:eastAsia="Times New Roman" w:hAnsi="Times New Roman" w:cs="Times New Roman"/>
          <w:b/>
          <w:bCs/>
          <w:sz w:val="24"/>
          <w:szCs w:val="24"/>
          <w:lang w:val="lv-LV"/>
        </w:rPr>
        <w:t>starptautisko līgumsaistību izpilde, veicot regulāras dalībmaksas nepieciešamā apmērā</w:t>
      </w:r>
      <w:r w:rsidR="000402B2">
        <w:rPr>
          <w:rFonts w:ascii="Times New Roman" w:eastAsia="Times New Roman" w:hAnsi="Times New Roman" w:cs="Times New Roman"/>
          <w:b/>
          <w:bCs/>
          <w:sz w:val="24"/>
          <w:szCs w:val="24"/>
          <w:lang w:val="lv-LV"/>
        </w:rPr>
        <w:t>,</w:t>
      </w:r>
      <w:r w:rsidR="000402B2">
        <w:rPr>
          <w:rFonts w:ascii="Times New Roman" w:eastAsia="Times New Roman" w:hAnsi="Times New Roman" w:cs="Times New Roman"/>
          <w:sz w:val="24"/>
          <w:szCs w:val="24"/>
          <w:lang w:val="lv-LV"/>
        </w:rPr>
        <w:t xml:space="preserve"> tādejādi nodrošin</w:t>
      </w:r>
      <w:r w:rsidR="00EA6D28">
        <w:rPr>
          <w:rFonts w:ascii="Times New Roman" w:eastAsia="Times New Roman" w:hAnsi="Times New Roman" w:cs="Times New Roman"/>
          <w:sz w:val="24"/>
          <w:szCs w:val="24"/>
          <w:lang w:val="lv-LV"/>
        </w:rPr>
        <w:t>ot</w:t>
      </w:r>
      <w:r w:rsidR="000402B2">
        <w:rPr>
          <w:rFonts w:ascii="Times New Roman" w:eastAsia="Times New Roman" w:hAnsi="Times New Roman" w:cs="Times New Roman"/>
          <w:sz w:val="24"/>
          <w:szCs w:val="24"/>
          <w:lang w:val="lv-LV"/>
        </w:rPr>
        <w:t xml:space="preserve"> Latvijas asociētās dalībvalsts statusa </w:t>
      </w:r>
      <w:r w:rsidR="007F3F6D">
        <w:rPr>
          <w:rFonts w:ascii="Times New Roman" w:eastAsia="Times New Roman" w:hAnsi="Times New Roman" w:cs="Times New Roman"/>
          <w:sz w:val="24"/>
          <w:szCs w:val="24"/>
          <w:lang w:val="lv-LV"/>
        </w:rPr>
        <w:t>saglabāšanu un turpmāko attīstību.</w:t>
      </w:r>
    </w:p>
    <w:p w14:paraId="7B71213F" w14:textId="77777777" w:rsidR="00B604B7" w:rsidRPr="00B604B7" w:rsidRDefault="00B604B7" w:rsidP="00B604B7">
      <w:pPr>
        <w:pStyle w:val="ListParagraph"/>
        <w:rPr>
          <w:rFonts w:ascii="Times New Roman" w:eastAsia="Times New Roman" w:hAnsi="Times New Roman" w:cs="Times New Roman"/>
          <w:sz w:val="24"/>
          <w:szCs w:val="24"/>
          <w:lang w:val="lv-LV"/>
        </w:rPr>
      </w:pPr>
    </w:p>
    <w:p w14:paraId="187E0C32" w14:textId="43CAF2B5" w:rsidR="01F1216F" w:rsidRDefault="77C23759" w:rsidP="01F1216F">
      <w:pPr>
        <w:pStyle w:val="ListParagraph"/>
        <w:numPr>
          <w:ilvl w:val="0"/>
          <w:numId w:val="6"/>
        </w:numPr>
        <w:spacing w:after="0" w:line="240" w:lineRule="auto"/>
        <w:jc w:val="both"/>
        <w:rPr>
          <w:rFonts w:ascii="Times New Roman" w:eastAsia="Times New Roman" w:hAnsi="Times New Roman" w:cs="Times New Roman"/>
          <w:sz w:val="24"/>
          <w:szCs w:val="24"/>
          <w:lang w:val="lv-LV"/>
        </w:rPr>
      </w:pPr>
      <w:r w:rsidRPr="00B604B7">
        <w:rPr>
          <w:rFonts w:ascii="Times New Roman" w:eastAsia="Times New Roman" w:hAnsi="Times New Roman" w:cs="Times New Roman"/>
          <w:sz w:val="24"/>
          <w:szCs w:val="24"/>
          <w:lang w:val="lv-LV"/>
        </w:rPr>
        <w:t xml:space="preserve">Lai nodrošinātu labvēlīgu uzņēmējdarbības vidi </w:t>
      </w:r>
      <w:r w:rsidRPr="00B604B7">
        <w:rPr>
          <w:rFonts w:ascii="Times New Roman" w:eastAsia="Times New Roman" w:hAnsi="Times New Roman" w:cs="Times New Roman"/>
          <w:b/>
          <w:sz w:val="24"/>
          <w:szCs w:val="24"/>
          <w:lang w:val="lv-LV"/>
        </w:rPr>
        <w:t>eksporta veicināšanai</w:t>
      </w:r>
      <w:r w:rsidRPr="00B604B7">
        <w:rPr>
          <w:rFonts w:ascii="Times New Roman" w:eastAsia="Times New Roman" w:hAnsi="Times New Roman" w:cs="Times New Roman"/>
          <w:sz w:val="24"/>
          <w:szCs w:val="24"/>
          <w:lang w:val="lv-LV"/>
        </w:rPr>
        <w:t xml:space="preserve"> un </w:t>
      </w:r>
      <w:r w:rsidRPr="00B604B7">
        <w:rPr>
          <w:rFonts w:ascii="Times New Roman" w:eastAsia="Times New Roman" w:hAnsi="Times New Roman" w:cs="Times New Roman"/>
          <w:b/>
          <w:sz w:val="24"/>
          <w:szCs w:val="24"/>
          <w:lang w:val="lv-LV"/>
        </w:rPr>
        <w:t>investīciju piesaistei</w:t>
      </w:r>
      <w:r w:rsidRPr="00B604B7">
        <w:rPr>
          <w:rFonts w:ascii="Times New Roman" w:eastAsia="Times New Roman" w:hAnsi="Times New Roman" w:cs="Times New Roman"/>
          <w:sz w:val="24"/>
          <w:szCs w:val="24"/>
          <w:lang w:val="lv-LV"/>
        </w:rPr>
        <w:t xml:space="preserve">, tai skaitā </w:t>
      </w:r>
      <w:r w:rsidRPr="00B604B7">
        <w:rPr>
          <w:rFonts w:ascii="Times New Roman" w:eastAsia="Times New Roman" w:hAnsi="Times New Roman" w:cs="Times New Roman"/>
          <w:b/>
          <w:sz w:val="24"/>
          <w:szCs w:val="24"/>
          <w:lang w:val="lv-LV"/>
        </w:rPr>
        <w:t>ārvalstu darbaspēka piesaisti</w:t>
      </w:r>
      <w:r w:rsidRPr="00B604B7">
        <w:rPr>
          <w:rFonts w:ascii="Times New Roman" w:eastAsia="Times New Roman" w:hAnsi="Times New Roman" w:cs="Times New Roman"/>
          <w:sz w:val="24"/>
          <w:szCs w:val="24"/>
          <w:lang w:val="lv-LV"/>
        </w:rPr>
        <w:t xml:space="preserve"> Latvijas ekonomikas un darbaspēka vajadzību apmierināšanai, tiek samazināts administratīvais slogs un paātrināti administratīvo saskaņojumu procesi</w:t>
      </w:r>
      <w:r w:rsidRPr="41E76DE8">
        <w:rPr>
          <w:rFonts w:ascii="Times New Roman" w:eastAsia="Times New Roman" w:hAnsi="Times New Roman" w:cs="Times New Roman"/>
          <w:sz w:val="24"/>
          <w:szCs w:val="24"/>
          <w:lang w:val="lv-LV"/>
        </w:rPr>
        <w:t xml:space="preserve"> </w:t>
      </w:r>
      <w:r w:rsidR="1644E550" w:rsidRPr="41E76DE8">
        <w:rPr>
          <w:rFonts w:ascii="Times New Roman" w:eastAsia="Times New Roman" w:hAnsi="Times New Roman" w:cs="Times New Roman"/>
          <w:sz w:val="24"/>
          <w:szCs w:val="24"/>
          <w:lang w:val="lv-LV"/>
        </w:rPr>
        <w:t xml:space="preserve">Latvijas </w:t>
      </w:r>
      <w:r w:rsidRPr="00B604B7">
        <w:rPr>
          <w:rFonts w:ascii="Times New Roman" w:eastAsia="Times New Roman" w:hAnsi="Times New Roman" w:cs="Times New Roman"/>
          <w:sz w:val="24"/>
          <w:szCs w:val="24"/>
          <w:lang w:val="lv-LV"/>
        </w:rPr>
        <w:t>tautsaimniecība</w:t>
      </w:r>
      <w:r w:rsidR="6192FA82" w:rsidRPr="41E76DE8">
        <w:rPr>
          <w:rFonts w:ascii="Times New Roman" w:eastAsia="Times New Roman" w:hAnsi="Times New Roman" w:cs="Times New Roman"/>
          <w:sz w:val="24"/>
          <w:szCs w:val="24"/>
          <w:lang w:val="lv-LV"/>
        </w:rPr>
        <w:t>i nozīmīgiem</w:t>
      </w:r>
      <w:r w:rsidRPr="00B604B7">
        <w:rPr>
          <w:rFonts w:ascii="Times New Roman" w:eastAsia="Times New Roman" w:hAnsi="Times New Roman" w:cs="Times New Roman"/>
          <w:sz w:val="24"/>
          <w:szCs w:val="24"/>
          <w:lang w:val="lv-LV"/>
        </w:rPr>
        <w:t xml:space="preserve"> komersantiem, pilnveidojot Ministru kabineta noteikumus par </w:t>
      </w:r>
      <w:r w:rsidRPr="00B604B7">
        <w:rPr>
          <w:rFonts w:ascii="Times New Roman" w:eastAsia="Times New Roman" w:hAnsi="Times New Roman" w:cs="Times New Roman"/>
          <w:b/>
          <w:sz w:val="24"/>
          <w:szCs w:val="24"/>
          <w:lang w:val="lv-LV"/>
        </w:rPr>
        <w:t>"zaļo koridoru"</w:t>
      </w:r>
      <w:r w:rsidRPr="00B604B7">
        <w:rPr>
          <w:rFonts w:ascii="Times New Roman" w:eastAsia="Times New Roman" w:hAnsi="Times New Roman" w:cs="Times New Roman"/>
          <w:sz w:val="24"/>
          <w:szCs w:val="24"/>
          <w:lang w:val="lv-LV"/>
        </w:rPr>
        <w:t xml:space="preserve"> jeb "Kārtību, kādā nodrošina prioritāru publisko pakalpojumu sniegšanu komersantiem"</w:t>
      </w:r>
      <w:r w:rsidR="71F85503" w:rsidRPr="41E76DE8">
        <w:rPr>
          <w:rFonts w:ascii="Times New Roman" w:eastAsia="Times New Roman" w:hAnsi="Times New Roman" w:cs="Times New Roman"/>
          <w:sz w:val="24"/>
          <w:szCs w:val="24"/>
          <w:lang w:val="lv-LV"/>
        </w:rPr>
        <w:t>.</w:t>
      </w:r>
    </w:p>
    <w:p w14:paraId="2F5B7883" w14:textId="77777777" w:rsidR="00871DCC" w:rsidRPr="00A12090" w:rsidRDefault="00871DCC" w:rsidP="00A12090">
      <w:pPr>
        <w:spacing w:after="0" w:line="240" w:lineRule="auto"/>
        <w:jc w:val="both"/>
        <w:rPr>
          <w:rFonts w:ascii="Times New Roman" w:eastAsia="Times New Roman" w:hAnsi="Times New Roman" w:cs="Times New Roman"/>
          <w:sz w:val="24"/>
          <w:szCs w:val="24"/>
          <w:lang w:val="lv-LV"/>
        </w:rPr>
      </w:pPr>
    </w:p>
    <w:p w14:paraId="07E5E599" w14:textId="78D68D57" w:rsidR="787EE4B6" w:rsidRPr="00EB153B" w:rsidRDefault="537881D7" w:rsidP="4BC7B172">
      <w:pPr>
        <w:pStyle w:val="ListParagraph"/>
        <w:numPr>
          <w:ilvl w:val="0"/>
          <w:numId w:val="6"/>
        </w:numPr>
        <w:spacing w:after="0" w:line="240" w:lineRule="auto"/>
        <w:jc w:val="both"/>
        <w:rPr>
          <w:rFonts w:ascii="Times New Roman" w:eastAsia="Times New Roman" w:hAnsi="Times New Roman" w:cs="Times New Roman"/>
          <w:b/>
          <w:sz w:val="24"/>
          <w:szCs w:val="24"/>
          <w:lang w:val="lv-LV"/>
        </w:rPr>
      </w:pPr>
      <w:r w:rsidRPr="4ACBC504">
        <w:rPr>
          <w:rFonts w:ascii="Times New Roman" w:eastAsia="Times New Roman" w:hAnsi="Times New Roman" w:cs="Times New Roman"/>
          <w:sz w:val="24"/>
          <w:szCs w:val="24"/>
          <w:lang w:val="lv-LV"/>
        </w:rPr>
        <w:t xml:space="preserve">Elastīgas uzņēmējdarbības nodrošināšanai un inovāciju attīstībai </w:t>
      </w:r>
      <w:r w:rsidR="73C3DD77" w:rsidRPr="4ACBC504">
        <w:rPr>
          <w:rFonts w:ascii="Times New Roman" w:eastAsia="Times New Roman" w:hAnsi="Times New Roman" w:cs="Times New Roman"/>
          <w:sz w:val="24"/>
          <w:szCs w:val="24"/>
          <w:lang w:val="lv-LV"/>
        </w:rPr>
        <w:t xml:space="preserve">ir </w:t>
      </w:r>
      <w:r w:rsidRPr="4ACBC504">
        <w:rPr>
          <w:rFonts w:ascii="Times New Roman" w:eastAsia="Times New Roman" w:hAnsi="Times New Roman" w:cs="Times New Roman"/>
          <w:sz w:val="24"/>
          <w:szCs w:val="24"/>
          <w:lang w:val="lv-LV"/>
        </w:rPr>
        <w:t xml:space="preserve">būtiski </w:t>
      </w:r>
      <w:r w:rsidR="6FBA4FC2" w:rsidRPr="4ACBC504">
        <w:rPr>
          <w:rFonts w:ascii="Times New Roman" w:eastAsia="Times New Roman" w:hAnsi="Times New Roman" w:cs="Times New Roman"/>
          <w:sz w:val="24"/>
          <w:szCs w:val="24"/>
          <w:lang w:val="lv-LV"/>
        </w:rPr>
        <w:t xml:space="preserve">veidot atbalstošu regulatīvo vidi. </w:t>
      </w:r>
      <w:r w:rsidR="6FBA4FC2" w:rsidRPr="11E9AFBD">
        <w:rPr>
          <w:rFonts w:ascii="Times New Roman" w:eastAsia="Times New Roman" w:hAnsi="Times New Roman" w:cs="Times New Roman"/>
          <w:b/>
          <w:sz w:val="24"/>
          <w:szCs w:val="24"/>
          <w:lang w:val="lv-LV"/>
        </w:rPr>
        <w:t>Speciālās regulatīvās vides noteikum</w:t>
      </w:r>
      <w:r w:rsidR="3D4BCBF7" w:rsidRPr="11E9AFBD">
        <w:rPr>
          <w:rFonts w:ascii="Times New Roman" w:eastAsia="Times New Roman" w:hAnsi="Times New Roman" w:cs="Times New Roman"/>
          <w:b/>
          <w:sz w:val="24"/>
          <w:szCs w:val="24"/>
          <w:lang w:val="lv-LV"/>
        </w:rPr>
        <w:t xml:space="preserve">u ietvaros tiek radīta kontrolēta vide (laikā un telpā), </w:t>
      </w:r>
      <w:r w:rsidR="3D4BCBF7" w:rsidRPr="4ACBC504">
        <w:rPr>
          <w:rFonts w:ascii="Times New Roman" w:eastAsia="Times New Roman" w:hAnsi="Times New Roman" w:cs="Times New Roman"/>
          <w:sz w:val="24"/>
          <w:szCs w:val="24"/>
          <w:lang w:val="lv-LV"/>
        </w:rPr>
        <w:t>kurā komersanti var testēt inovatīvus produktus, tehnoloģijas un pakalpojumus, kas vēl nav pilnībā regulēti vai kas neatbilst esošajiem normatīvajiem aktiem.</w:t>
      </w:r>
    </w:p>
    <w:p w14:paraId="6F8A8916" w14:textId="77777777" w:rsidR="00AF6E42" w:rsidRPr="00E10DBF" w:rsidRDefault="00AF6E42" w:rsidP="00AF6E42">
      <w:pPr>
        <w:pStyle w:val="ListParagraph"/>
        <w:spacing w:after="0" w:line="240" w:lineRule="auto"/>
        <w:jc w:val="both"/>
        <w:rPr>
          <w:rFonts w:ascii="Times New Roman" w:eastAsia="Times New Roman" w:hAnsi="Times New Roman" w:cs="Times New Roman"/>
          <w:sz w:val="24"/>
          <w:szCs w:val="24"/>
          <w:lang w:val="lv-LV"/>
        </w:rPr>
      </w:pPr>
    </w:p>
    <w:p w14:paraId="790F1BE3" w14:textId="55C93C63" w:rsidR="00283D3F" w:rsidRPr="00116921" w:rsidRDefault="00283D3F" w:rsidP="00283D3F">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EA401C">
        <w:rPr>
          <w:rFonts w:ascii="Times New Roman" w:hAnsi="Times New Roman" w:cs="Times New Roman"/>
          <w:b/>
          <w:bCs/>
          <w:sz w:val="24"/>
          <w:szCs w:val="24"/>
          <w:lang w:val="lv-LV"/>
        </w:rPr>
        <w:t>Eksporta īpatsvars no IKP 2023. gadā ir samazinājies</w:t>
      </w:r>
      <w:r w:rsidRPr="00EA401C">
        <w:rPr>
          <w:rFonts w:ascii="Times New Roman" w:hAnsi="Times New Roman" w:cs="Times New Roman"/>
          <w:sz w:val="24"/>
          <w:szCs w:val="24"/>
          <w:lang w:val="lv-LV"/>
        </w:rPr>
        <w:t xml:space="preserve"> salīdzin</w:t>
      </w:r>
      <w:r>
        <w:rPr>
          <w:rFonts w:ascii="Times New Roman" w:hAnsi="Times New Roman" w:cs="Times New Roman"/>
          <w:sz w:val="24"/>
          <w:szCs w:val="24"/>
          <w:lang w:val="lv-LV"/>
        </w:rPr>
        <w:t>ājumā</w:t>
      </w:r>
      <w:r w:rsidRPr="00EA401C">
        <w:rPr>
          <w:rFonts w:ascii="Times New Roman" w:hAnsi="Times New Roman" w:cs="Times New Roman"/>
          <w:sz w:val="24"/>
          <w:szCs w:val="24"/>
          <w:lang w:val="lv-LV"/>
        </w:rPr>
        <w:t xml:space="preserve"> ar 2021. gadu, ko ietekmēja gan konkurētspējas, gan arī ārējā pieprasījuma efekts. Preču eksports 2023. gadā faktiskajās cenās samazinājās par 11,6%, sasniedzot eksporta vērtību – 18,3</w:t>
      </w:r>
      <w:r w:rsidR="004579C7">
        <w:rPr>
          <w:rFonts w:ascii="Times New Roman" w:hAnsi="Times New Roman" w:cs="Times New Roman"/>
          <w:sz w:val="24"/>
          <w:szCs w:val="24"/>
          <w:lang w:val="lv-LV"/>
        </w:rPr>
        <w:t xml:space="preserve"> </w:t>
      </w:r>
      <w:r w:rsidRPr="00EA401C">
        <w:rPr>
          <w:rFonts w:ascii="Times New Roman" w:hAnsi="Times New Roman" w:cs="Times New Roman"/>
          <w:sz w:val="24"/>
          <w:szCs w:val="24"/>
          <w:lang w:val="lv-LV"/>
        </w:rPr>
        <w:t>mljrd.</w:t>
      </w:r>
      <w:r w:rsidR="004579C7">
        <w:rPr>
          <w:rFonts w:ascii="Times New Roman" w:hAnsi="Times New Roman" w:cs="Times New Roman"/>
          <w:sz w:val="24"/>
          <w:szCs w:val="24"/>
          <w:lang w:val="lv-LV"/>
        </w:rPr>
        <w:t xml:space="preserve"> </w:t>
      </w:r>
      <w:proofErr w:type="spellStart"/>
      <w:r w:rsidR="004579C7" w:rsidRPr="0051682B">
        <w:rPr>
          <w:rFonts w:ascii="Times New Roman" w:hAnsi="Times New Roman" w:cs="Times New Roman"/>
          <w:i/>
          <w:iCs/>
          <w:sz w:val="24"/>
          <w:szCs w:val="24"/>
          <w:lang w:val="lv-LV"/>
        </w:rPr>
        <w:t>euro</w:t>
      </w:r>
      <w:proofErr w:type="spellEnd"/>
      <w:r w:rsidR="004579C7" w:rsidRPr="0051682B">
        <w:rPr>
          <w:rFonts w:ascii="Times New Roman" w:hAnsi="Times New Roman" w:cs="Times New Roman"/>
          <w:sz w:val="24"/>
          <w:szCs w:val="24"/>
          <w:lang w:val="lv-LV"/>
        </w:rPr>
        <w:t>.</w:t>
      </w:r>
      <w:r w:rsidRPr="004579C7">
        <w:rPr>
          <w:rFonts w:ascii="Times New Roman" w:hAnsi="Times New Roman" w:cs="Times New Roman"/>
          <w:sz w:val="24"/>
          <w:szCs w:val="24"/>
          <w:lang w:val="lv-LV"/>
        </w:rPr>
        <w:t xml:space="preserve"> </w:t>
      </w:r>
      <w:r w:rsidRPr="00EA401C">
        <w:rPr>
          <w:rFonts w:ascii="Times New Roman" w:hAnsi="Times New Roman" w:cs="Times New Roman"/>
          <w:sz w:val="24"/>
          <w:szCs w:val="24"/>
          <w:lang w:val="lv-LV"/>
        </w:rPr>
        <w:t>Pakalpojumu eksports 2023.</w:t>
      </w:r>
      <w:r>
        <w:rPr>
          <w:rFonts w:ascii="Times New Roman" w:hAnsi="Times New Roman" w:cs="Times New Roman"/>
          <w:sz w:val="24"/>
          <w:szCs w:val="24"/>
          <w:lang w:val="lv-LV"/>
        </w:rPr>
        <w:t xml:space="preserve"> </w:t>
      </w:r>
      <w:r w:rsidRPr="00EA401C">
        <w:rPr>
          <w:rFonts w:ascii="Times New Roman" w:hAnsi="Times New Roman" w:cs="Times New Roman"/>
          <w:sz w:val="24"/>
          <w:szCs w:val="24"/>
          <w:lang w:val="lv-LV"/>
        </w:rPr>
        <w:t>gadā faktiskajās cenās pieauga par 3,8% un tā vērtība bija 7,5 mljrd.</w:t>
      </w:r>
      <w:r w:rsidR="004579C7">
        <w:rPr>
          <w:rFonts w:ascii="Times New Roman" w:hAnsi="Times New Roman" w:cs="Times New Roman"/>
          <w:sz w:val="24"/>
          <w:szCs w:val="24"/>
          <w:lang w:val="lv-LV"/>
        </w:rPr>
        <w:t xml:space="preserve"> </w:t>
      </w:r>
      <w:proofErr w:type="spellStart"/>
      <w:r w:rsidR="004579C7" w:rsidRPr="0051682B">
        <w:rPr>
          <w:rFonts w:ascii="Times New Roman" w:hAnsi="Times New Roman" w:cs="Times New Roman"/>
          <w:i/>
          <w:iCs/>
          <w:sz w:val="24"/>
          <w:szCs w:val="24"/>
          <w:lang w:val="lv-LV"/>
        </w:rPr>
        <w:t>euro</w:t>
      </w:r>
      <w:proofErr w:type="spellEnd"/>
      <w:r w:rsidR="004579C7">
        <w:rPr>
          <w:rFonts w:ascii="Times New Roman" w:hAnsi="Times New Roman" w:cs="Times New Roman"/>
          <w:sz w:val="24"/>
          <w:szCs w:val="24"/>
          <w:lang w:val="lv-LV"/>
        </w:rPr>
        <w:t>.</w:t>
      </w:r>
      <w:r w:rsidRPr="00EA401C">
        <w:rPr>
          <w:rFonts w:ascii="Times New Roman" w:hAnsi="Times New Roman" w:cs="Times New Roman"/>
          <w:sz w:val="24"/>
          <w:szCs w:val="24"/>
          <w:lang w:val="lv-LV"/>
        </w:rPr>
        <w:t xml:space="preserve"> Kopējais eksporta apjoms 2023. gadā bija 25.8 mlj</w:t>
      </w:r>
      <w:r>
        <w:rPr>
          <w:rFonts w:ascii="Times New Roman" w:hAnsi="Times New Roman" w:cs="Times New Roman"/>
          <w:sz w:val="24"/>
          <w:szCs w:val="24"/>
          <w:lang w:val="lv-LV"/>
        </w:rPr>
        <w:t>rd.</w:t>
      </w:r>
      <w:r w:rsidRPr="00EA401C">
        <w:rPr>
          <w:rFonts w:ascii="Times New Roman" w:hAnsi="Times New Roman" w:cs="Times New Roman"/>
          <w:sz w:val="24"/>
          <w:szCs w:val="24"/>
          <w:lang w:val="lv-LV"/>
        </w:rPr>
        <w:t xml:space="preserve"> </w:t>
      </w:r>
      <w:proofErr w:type="spellStart"/>
      <w:r w:rsidR="004579C7" w:rsidRPr="0051682B">
        <w:rPr>
          <w:rFonts w:ascii="Times New Roman" w:hAnsi="Times New Roman" w:cs="Times New Roman"/>
          <w:i/>
          <w:iCs/>
          <w:sz w:val="24"/>
          <w:szCs w:val="24"/>
          <w:lang w:val="lv-LV"/>
        </w:rPr>
        <w:t>euro</w:t>
      </w:r>
      <w:proofErr w:type="spellEnd"/>
      <w:r w:rsidR="004579C7">
        <w:rPr>
          <w:rFonts w:ascii="Times New Roman" w:hAnsi="Times New Roman" w:cs="Times New Roman"/>
          <w:sz w:val="24"/>
          <w:szCs w:val="24"/>
          <w:lang w:val="lv-LV"/>
        </w:rPr>
        <w:t xml:space="preserve">. </w:t>
      </w:r>
      <w:r w:rsidRPr="00EA401C">
        <w:rPr>
          <w:rFonts w:ascii="Times New Roman" w:hAnsi="Times New Roman" w:cs="Times New Roman"/>
          <w:sz w:val="24"/>
          <w:szCs w:val="24"/>
          <w:lang w:val="lv-LV"/>
        </w:rPr>
        <w:t>Eksporta izaugsmi negatīvi ietekmē kara darbība Ukrainā, kuras dēļ ir traucētas gan līdzšinējās izejvielu piegāžu ķēdes, gan pasaulē vērojamais cenu kāpums</w:t>
      </w:r>
      <w:r>
        <w:rPr>
          <w:rFonts w:ascii="Times New Roman" w:hAnsi="Times New Roman" w:cs="Times New Roman"/>
          <w:sz w:val="24"/>
          <w:szCs w:val="24"/>
          <w:lang w:val="lv-LV"/>
        </w:rPr>
        <w:t>.</w:t>
      </w:r>
    </w:p>
    <w:p w14:paraId="72218DC5" w14:textId="06D845BD" w:rsidR="00283D3F" w:rsidRPr="00116921" w:rsidRDefault="00283D3F" w:rsidP="00116921">
      <w:pPr>
        <w:spacing w:after="0" w:line="240" w:lineRule="auto"/>
        <w:jc w:val="both"/>
        <w:rPr>
          <w:rFonts w:ascii="Times New Roman" w:eastAsia="Times New Roman" w:hAnsi="Times New Roman" w:cs="Times New Roman"/>
          <w:sz w:val="24"/>
          <w:szCs w:val="24"/>
          <w:lang w:val="lv-LV"/>
        </w:rPr>
      </w:pPr>
    </w:p>
    <w:p w14:paraId="30B9FEEA" w14:textId="77777777" w:rsidR="00AF6E42" w:rsidRPr="00C0267B" w:rsidRDefault="00AF6E42" w:rsidP="00AF6E42">
      <w:pPr>
        <w:pStyle w:val="ListParagraph"/>
        <w:numPr>
          <w:ilvl w:val="0"/>
          <w:numId w:val="6"/>
        </w:numPr>
        <w:spacing w:after="0" w:line="240" w:lineRule="auto"/>
        <w:jc w:val="both"/>
        <w:rPr>
          <w:rFonts w:ascii="Times New Roman" w:hAnsi="Times New Roman" w:cs="Times New Roman"/>
          <w:sz w:val="24"/>
          <w:szCs w:val="24"/>
          <w:lang w:val="lv-LV"/>
        </w:rPr>
      </w:pPr>
      <w:r w:rsidRPr="004E6539">
        <w:rPr>
          <w:rFonts w:ascii="Times New Roman" w:hAnsi="Times New Roman" w:cs="Times New Roman"/>
          <w:sz w:val="24"/>
          <w:szCs w:val="24"/>
          <w:lang w:val="lv-LV"/>
        </w:rPr>
        <w:t xml:space="preserve">Lai sniegtu atbalstu Latvijas uzņēmumiem, sakarā ar šī brīža situāciju, </w:t>
      </w:r>
      <w:r w:rsidRPr="004E6539">
        <w:rPr>
          <w:rFonts w:ascii="Times New Roman" w:hAnsi="Times New Roman" w:cs="Times New Roman"/>
          <w:b/>
          <w:bCs/>
          <w:sz w:val="24"/>
          <w:szCs w:val="24"/>
          <w:lang w:val="lv-LV"/>
        </w:rPr>
        <w:t>nepieciešamas pārdomātas un uz ilgtermiņu mērķētas valsts atbalsta aktivitātes</w:t>
      </w:r>
      <w:r w:rsidRPr="004E6539">
        <w:rPr>
          <w:rFonts w:ascii="Times New Roman" w:hAnsi="Times New Roman" w:cs="Times New Roman"/>
          <w:sz w:val="24"/>
          <w:szCs w:val="24"/>
          <w:lang w:val="lv-LV"/>
        </w:rPr>
        <w:t xml:space="preserve">, kas ir tiešā mērā saistāmas ar papildu atbalstu investīciju veikšanai, tirgus pārorientācijai, jaunu un inovatīvu produktu un pakalpojumu izstrādei, veicinot ekonomisko </w:t>
      </w:r>
      <w:r w:rsidRPr="00C0267B">
        <w:rPr>
          <w:rFonts w:ascii="Times New Roman" w:hAnsi="Times New Roman" w:cs="Times New Roman"/>
          <w:sz w:val="24"/>
          <w:szCs w:val="24"/>
          <w:lang w:val="lv-LV"/>
        </w:rPr>
        <w:t xml:space="preserve">aktivitāti arī Latvijas reģionos. Nozīmīgu darbu eksporta tirgus attīstībai </w:t>
      </w:r>
      <w:r w:rsidRPr="00C0267B">
        <w:rPr>
          <w:rFonts w:ascii="Times New Roman" w:eastAsia="Times New Roman" w:hAnsi="Times New Roman" w:cs="Times New Roman"/>
          <w:sz w:val="24"/>
          <w:szCs w:val="24"/>
          <w:lang w:val="lv-LV"/>
        </w:rPr>
        <w:t xml:space="preserve">turpina LIAA ārējās ekonomiskās pārstāvniecības, kā arī LIAA reģionālās </w:t>
      </w:r>
      <w:r w:rsidRPr="00C0267B">
        <w:rPr>
          <w:rFonts w:ascii="Times New Roman" w:hAnsi="Times New Roman" w:cs="Times New Roman"/>
          <w:sz w:val="24"/>
          <w:szCs w:val="24"/>
          <w:lang w:val="lv-LV"/>
        </w:rPr>
        <w:t>pārstāvniecības</w:t>
      </w:r>
      <w:r>
        <w:rPr>
          <w:rFonts w:ascii="Times New Roman" w:hAnsi="Times New Roman" w:cs="Times New Roman"/>
          <w:sz w:val="24"/>
          <w:szCs w:val="24"/>
          <w:lang w:val="lv-LV"/>
        </w:rPr>
        <w:t>,</w:t>
      </w:r>
      <w:r w:rsidRPr="00C0267B">
        <w:rPr>
          <w:rFonts w:ascii="Times New Roman" w:hAnsi="Times New Roman" w:cs="Times New Roman"/>
          <w:sz w:val="24"/>
          <w:szCs w:val="24"/>
          <w:lang w:val="lv-LV"/>
        </w:rPr>
        <w:t xml:space="preserve"> piedāvājot</w:t>
      </w:r>
      <w:r w:rsidRPr="00C0267B">
        <w:rPr>
          <w:lang w:val="lv-LV"/>
        </w:rPr>
        <w:t xml:space="preserve"> </w:t>
      </w:r>
      <w:r w:rsidRPr="00C0267B">
        <w:rPr>
          <w:rFonts w:ascii="Times New Roman" w:eastAsia="Times New Roman" w:hAnsi="Times New Roman" w:cs="Times New Roman"/>
          <w:sz w:val="24"/>
          <w:szCs w:val="24"/>
          <w:lang w:val="lv-LV"/>
        </w:rPr>
        <w:t xml:space="preserve">dažādus pakalpojumus uzņēmējiem, tostarp </w:t>
      </w:r>
      <w:proofErr w:type="spellStart"/>
      <w:r w:rsidRPr="00C0267B">
        <w:rPr>
          <w:rFonts w:ascii="Times New Roman" w:eastAsia="Times New Roman" w:hAnsi="Times New Roman" w:cs="Times New Roman"/>
          <w:sz w:val="24"/>
          <w:szCs w:val="24"/>
          <w:lang w:val="lv-LV"/>
        </w:rPr>
        <w:t>grantu</w:t>
      </w:r>
      <w:proofErr w:type="spellEnd"/>
      <w:r w:rsidRPr="00C0267B">
        <w:rPr>
          <w:rFonts w:ascii="Times New Roman" w:eastAsia="Times New Roman" w:hAnsi="Times New Roman" w:cs="Times New Roman"/>
          <w:sz w:val="24"/>
          <w:szCs w:val="24"/>
          <w:lang w:val="lv-LV"/>
        </w:rPr>
        <w:t xml:space="preserve"> atbalstu dažādu iniciatīvu īstenošanai, kuras vērstas uz </w:t>
      </w:r>
      <w:r w:rsidRPr="00C0267B">
        <w:rPr>
          <w:rFonts w:ascii="Times New Roman" w:eastAsia="Times New Roman" w:hAnsi="Times New Roman" w:cs="Times New Roman"/>
          <w:b/>
          <w:bCs/>
          <w:sz w:val="24"/>
          <w:szCs w:val="24"/>
          <w:lang w:val="lv-LV"/>
        </w:rPr>
        <w:t>eksporta attīstību vai inovāciju ieviešanu</w:t>
      </w:r>
      <w:r w:rsidRPr="00C0267B">
        <w:rPr>
          <w:rFonts w:ascii="Times New Roman" w:eastAsia="Times New Roman" w:hAnsi="Times New Roman" w:cs="Times New Roman"/>
          <w:sz w:val="24"/>
          <w:szCs w:val="24"/>
          <w:lang w:val="lv-LV"/>
        </w:rPr>
        <w:t>.</w:t>
      </w:r>
    </w:p>
    <w:p w14:paraId="6A751C77" w14:textId="77777777" w:rsidR="00AF6E42" w:rsidRPr="00C0267B" w:rsidRDefault="00AF6E42" w:rsidP="00AF6E42">
      <w:pPr>
        <w:pStyle w:val="ListParagraph"/>
        <w:spacing w:after="0" w:line="240" w:lineRule="auto"/>
        <w:rPr>
          <w:rFonts w:ascii="Times New Roman" w:hAnsi="Times New Roman" w:cs="Times New Roman"/>
          <w:sz w:val="24"/>
          <w:szCs w:val="24"/>
          <w:lang w:val="lv-LV"/>
        </w:rPr>
      </w:pPr>
    </w:p>
    <w:p w14:paraId="3EFD671B" w14:textId="7A0E43F2" w:rsidR="00D10CF0" w:rsidRPr="004238A6" w:rsidRDefault="00D10CF0" w:rsidP="00D10CF0">
      <w:pPr>
        <w:pStyle w:val="ListParagraph"/>
        <w:numPr>
          <w:ilvl w:val="0"/>
          <w:numId w:val="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T</w:t>
      </w:r>
      <w:r w:rsidRPr="0081516E">
        <w:rPr>
          <w:rFonts w:ascii="Times New Roman" w:hAnsi="Times New Roman" w:cs="Times New Roman"/>
          <w:sz w:val="24"/>
          <w:szCs w:val="24"/>
          <w:lang w:val="lv-LV"/>
        </w:rPr>
        <w:t xml:space="preserve">ūrisma nozare </w:t>
      </w:r>
      <w:r w:rsidRPr="00650F3A">
        <w:rPr>
          <w:rFonts w:ascii="Times New Roman" w:hAnsi="Times New Roman" w:cs="Times New Roman"/>
          <w:sz w:val="24"/>
          <w:szCs w:val="24"/>
          <w:lang w:val="lv-LV"/>
        </w:rPr>
        <w:t>nozares izaugsmes tempus joprojām kavē Krievijas karadarbība Ukrainā</w:t>
      </w:r>
      <w:r>
        <w:rPr>
          <w:rFonts w:ascii="Times New Roman" w:hAnsi="Times New Roman" w:cs="Times New Roman"/>
          <w:sz w:val="24"/>
          <w:szCs w:val="24"/>
          <w:lang w:val="lv-LV"/>
        </w:rPr>
        <w:t>, tādēļ ir</w:t>
      </w:r>
      <w:r w:rsidRPr="00650F3A">
        <w:rPr>
          <w:rFonts w:ascii="Times New Roman" w:hAnsi="Times New Roman" w:cs="Times New Roman"/>
          <w:sz w:val="24"/>
          <w:szCs w:val="24"/>
          <w:lang w:val="lv-LV"/>
        </w:rPr>
        <w:t xml:space="preserve"> </w:t>
      </w:r>
      <w:r w:rsidRPr="00650F3A">
        <w:rPr>
          <w:rFonts w:ascii="Times New Roman" w:hAnsi="Times New Roman" w:cs="Times New Roman"/>
          <w:b/>
          <w:bCs/>
          <w:sz w:val="24"/>
          <w:szCs w:val="24"/>
          <w:lang w:val="lv-LV"/>
        </w:rPr>
        <w:t xml:space="preserve">nepieciešams </w:t>
      </w:r>
      <w:r w:rsidRPr="00650F3A">
        <w:rPr>
          <w:rFonts w:ascii="Times New Roman" w:eastAsia="Times New Roman" w:hAnsi="Times New Roman" w:cs="Times New Roman"/>
          <w:b/>
          <w:bCs/>
          <w:color w:val="000000" w:themeColor="text1"/>
          <w:sz w:val="24"/>
          <w:szCs w:val="24"/>
          <w:lang w:val="lv-LV"/>
        </w:rPr>
        <w:t>atbalsts lielu eksportspējīgu tūrisma produktu ar augstu pievienoto vērtību radīšanai, jo īpaši reģionos</w:t>
      </w:r>
      <w:r w:rsidRPr="00650F3A">
        <w:rPr>
          <w:rFonts w:ascii="Times New Roman" w:eastAsia="Times New Roman" w:hAnsi="Times New Roman" w:cs="Times New Roman"/>
          <w:color w:val="000000" w:themeColor="text1"/>
          <w:sz w:val="24"/>
          <w:szCs w:val="24"/>
          <w:lang w:val="lv-LV"/>
        </w:rPr>
        <w:t>. Savukārt, lai</w:t>
      </w:r>
      <w:r w:rsidRPr="00650F3A">
        <w:rPr>
          <w:rFonts w:ascii="Times New Roman" w:eastAsia="Times New Roman" w:hAnsi="Times New Roman" w:cs="Times New Roman"/>
          <w:b/>
          <w:bCs/>
          <w:color w:val="000000" w:themeColor="text1"/>
          <w:sz w:val="24"/>
          <w:szCs w:val="24"/>
          <w:lang w:val="lv-LV"/>
        </w:rPr>
        <w:t xml:space="preserve"> </w:t>
      </w:r>
      <w:r w:rsidRPr="00650F3A">
        <w:rPr>
          <w:rFonts w:ascii="Times New Roman" w:eastAsia="Times New Roman" w:hAnsi="Times New Roman" w:cs="Times New Roman"/>
          <w:sz w:val="24"/>
          <w:szCs w:val="24"/>
          <w:lang w:val="lv-LV"/>
        </w:rPr>
        <w:t xml:space="preserve">sasniegtu nozarē nosprausto mērķi: tūrisma eksporta pieaugums līdz 1,5 miljardiem </w:t>
      </w:r>
      <w:proofErr w:type="spellStart"/>
      <w:r w:rsidR="004579C7" w:rsidRPr="0051682B">
        <w:rPr>
          <w:rFonts w:ascii="Times New Roman" w:eastAsia="Times New Roman" w:hAnsi="Times New Roman" w:cs="Times New Roman"/>
          <w:i/>
          <w:iCs/>
          <w:sz w:val="24"/>
          <w:szCs w:val="24"/>
          <w:lang w:val="lv-LV"/>
        </w:rPr>
        <w:t>euro</w:t>
      </w:r>
      <w:proofErr w:type="spellEnd"/>
      <w:r w:rsidR="001E6889">
        <w:rPr>
          <w:rFonts w:ascii="Times New Roman" w:eastAsia="Times New Roman" w:hAnsi="Times New Roman" w:cs="Times New Roman"/>
          <w:i/>
          <w:iCs/>
          <w:sz w:val="24"/>
          <w:szCs w:val="24"/>
          <w:lang w:val="lv-LV"/>
        </w:rPr>
        <w:t xml:space="preserve"> </w:t>
      </w:r>
      <w:r w:rsidRPr="00650F3A">
        <w:rPr>
          <w:rFonts w:ascii="Times New Roman" w:eastAsia="Times New Roman" w:hAnsi="Times New Roman" w:cs="Times New Roman"/>
          <w:sz w:val="24"/>
          <w:szCs w:val="24"/>
          <w:lang w:val="lv-LV"/>
        </w:rPr>
        <w:t>2027.</w:t>
      </w:r>
      <w:r>
        <w:rPr>
          <w:rFonts w:ascii="Times New Roman" w:eastAsia="Times New Roman" w:hAnsi="Times New Roman" w:cs="Times New Roman"/>
          <w:sz w:val="24"/>
          <w:szCs w:val="24"/>
          <w:lang w:val="lv-LV"/>
        </w:rPr>
        <w:t xml:space="preserve"> </w:t>
      </w:r>
      <w:r w:rsidRPr="00650F3A">
        <w:rPr>
          <w:rFonts w:ascii="Times New Roman" w:eastAsia="Times New Roman" w:hAnsi="Times New Roman" w:cs="Times New Roman"/>
          <w:sz w:val="24"/>
          <w:szCs w:val="24"/>
          <w:lang w:val="lv-LV"/>
        </w:rPr>
        <w:t>gadā, būtiski veicināt investīcijas lielu starptautiski pievilcīgu tūrisma projektu attīstībai, veikt aktīvu Latvijas kā tūrisma galamērķa mārketingu, kā arī nodrošināt uzņēmēju eksportspēju veicinošas atbalsta programmas.</w:t>
      </w:r>
    </w:p>
    <w:p w14:paraId="3EB7CC79" w14:textId="77777777" w:rsidR="00D10CF0" w:rsidRPr="00116921" w:rsidRDefault="00D10CF0" w:rsidP="00116921">
      <w:pPr>
        <w:spacing w:after="0" w:line="240" w:lineRule="auto"/>
        <w:jc w:val="both"/>
        <w:rPr>
          <w:rFonts w:ascii="Times New Roman" w:hAnsi="Times New Roman" w:cs="Times New Roman"/>
          <w:sz w:val="24"/>
          <w:szCs w:val="24"/>
          <w:lang w:val="lv-LV"/>
        </w:rPr>
      </w:pPr>
    </w:p>
    <w:p w14:paraId="29D1E9AF" w14:textId="77777777" w:rsidR="00AF6E42" w:rsidRPr="00B630D6" w:rsidRDefault="00AF6E42" w:rsidP="00AF6E42">
      <w:pPr>
        <w:pStyle w:val="ListParagraph"/>
        <w:numPr>
          <w:ilvl w:val="0"/>
          <w:numId w:val="6"/>
        </w:numPr>
        <w:spacing w:after="0" w:line="240" w:lineRule="auto"/>
        <w:jc w:val="both"/>
        <w:rPr>
          <w:rFonts w:ascii="Times New Roman" w:hAnsi="Times New Roman" w:cs="Times New Roman"/>
          <w:sz w:val="24"/>
          <w:szCs w:val="24"/>
          <w:lang w:val="lv-LV"/>
        </w:rPr>
      </w:pPr>
      <w:r w:rsidRPr="00C0267B">
        <w:rPr>
          <w:rFonts w:ascii="Times New Roman" w:eastAsia="Times New Roman" w:hAnsi="Times New Roman" w:cs="Times New Roman"/>
          <w:b/>
          <w:bCs/>
          <w:sz w:val="24"/>
          <w:szCs w:val="24"/>
          <w:lang w:val="lv-LV"/>
        </w:rPr>
        <w:t>Līdz ar</w:t>
      </w:r>
      <w:r w:rsidRPr="00C0267B">
        <w:rPr>
          <w:rFonts w:ascii="Times New Roman" w:eastAsia="Times New Roman" w:hAnsi="Times New Roman" w:cs="Times New Roman"/>
          <w:sz w:val="24"/>
          <w:szCs w:val="24"/>
          <w:lang w:val="lv-LV"/>
        </w:rPr>
        <w:t xml:space="preserve"> </w:t>
      </w:r>
      <w:proofErr w:type="spellStart"/>
      <w:r w:rsidRPr="00C0267B">
        <w:rPr>
          <w:rFonts w:ascii="Times New Roman" w:eastAsia="Times New Roman" w:hAnsi="Times New Roman" w:cs="Times New Roman"/>
          <w:b/>
          <w:bCs/>
          <w:sz w:val="24"/>
          <w:szCs w:val="24"/>
          <w:lang w:val="lv-LV"/>
        </w:rPr>
        <w:t>digitalizācij</w:t>
      </w:r>
      <w:r>
        <w:rPr>
          <w:rFonts w:ascii="Times New Roman" w:eastAsia="Times New Roman" w:hAnsi="Times New Roman" w:cs="Times New Roman"/>
          <w:b/>
          <w:bCs/>
          <w:sz w:val="24"/>
          <w:szCs w:val="24"/>
          <w:lang w:val="lv-LV"/>
        </w:rPr>
        <w:t>as</w:t>
      </w:r>
      <w:proofErr w:type="spellEnd"/>
      <w:r w:rsidRPr="00C0267B">
        <w:rPr>
          <w:rFonts w:ascii="Times New Roman" w:eastAsia="Times New Roman" w:hAnsi="Times New Roman" w:cs="Times New Roman"/>
          <w:b/>
          <w:bCs/>
          <w:sz w:val="24"/>
          <w:szCs w:val="24"/>
          <w:lang w:val="lv-LV"/>
        </w:rPr>
        <w:t xml:space="preserve"> un automatizācijas straujāku ieviešanu darba tirgū parādījās arī jaunas profesijas un nepieciešamība pēc jaunām prasmēm</w:t>
      </w:r>
      <w:r w:rsidRPr="00C0267B">
        <w:rPr>
          <w:rFonts w:ascii="Times New Roman" w:eastAsia="Times New Roman" w:hAnsi="Times New Roman" w:cs="Times New Roman"/>
          <w:sz w:val="24"/>
          <w:szCs w:val="24"/>
          <w:lang w:val="lv-LV"/>
        </w:rPr>
        <w:t xml:space="preserve">. Uzņēmumiem ir jādomā, kā salāgot </w:t>
      </w:r>
      <w:r>
        <w:rPr>
          <w:rFonts w:ascii="Times New Roman" w:eastAsia="Times New Roman" w:hAnsi="Times New Roman" w:cs="Times New Roman"/>
          <w:sz w:val="24"/>
          <w:szCs w:val="24"/>
          <w:lang w:val="lv-LV"/>
        </w:rPr>
        <w:t xml:space="preserve">darbaspēka </w:t>
      </w:r>
      <w:r w:rsidRPr="00C0267B">
        <w:rPr>
          <w:rFonts w:ascii="Times New Roman" w:eastAsia="Times New Roman" w:hAnsi="Times New Roman" w:cs="Times New Roman"/>
          <w:sz w:val="24"/>
          <w:szCs w:val="24"/>
          <w:lang w:val="lv-LV"/>
        </w:rPr>
        <w:t>pieprasījumu ar piedāvājumu, bet darba ņēmējiem jāattīsta sava kompetence esošajā profesijā vai jāizskata pārkvalificēšanās iespējas uz nozarēm ar lielāku nākotnes perspektīvu</w:t>
      </w:r>
      <w:r>
        <w:rPr>
          <w:rFonts w:ascii="Times New Roman" w:eastAsia="Times New Roman" w:hAnsi="Times New Roman" w:cs="Times New Roman"/>
          <w:sz w:val="24"/>
          <w:szCs w:val="24"/>
          <w:lang w:val="lv-LV"/>
        </w:rPr>
        <w:t xml:space="preserve">. </w:t>
      </w:r>
      <w:r w:rsidRPr="00B630D6">
        <w:rPr>
          <w:rFonts w:ascii="Times New Roman" w:eastAsia="Times New Roman" w:hAnsi="Times New Roman" w:cs="Times New Roman"/>
          <w:sz w:val="24"/>
          <w:szCs w:val="24"/>
          <w:lang w:val="lv-LV"/>
        </w:rPr>
        <w:t xml:space="preserve">Līdz ar to, lai nodrošinātu ātrāku </w:t>
      </w:r>
      <w:r w:rsidRPr="00B630D6">
        <w:rPr>
          <w:rFonts w:ascii="Times New Roman" w:eastAsia="Times New Roman" w:hAnsi="Times New Roman" w:cs="Times New Roman"/>
          <w:b/>
          <w:bCs/>
          <w:sz w:val="24"/>
          <w:szCs w:val="24"/>
          <w:lang w:val="lv-LV"/>
        </w:rPr>
        <w:t>darbaspēka piedāvājuma pielāgošanos nākotnes darba tirgus vajadzībām, būtiski ir stiprināt uzņēmēju konkurētspēju un veicināt tautsaimniecības pārstrukturizāciju no zemas uz vidēju un augstu tehnoloģiju nozarēm.</w:t>
      </w:r>
    </w:p>
    <w:p w14:paraId="74FE99FD" w14:textId="77777777" w:rsidR="00AF6E42" w:rsidRPr="000860FB" w:rsidRDefault="00AF6E42" w:rsidP="00AF6E42">
      <w:pPr>
        <w:pStyle w:val="ListParagraph"/>
        <w:spacing w:after="0" w:line="240" w:lineRule="auto"/>
        <w:jc w:val="both"/>
        <w:rPr>
          <w:rFonts w:ascii="Times New Roman" w:hAnsi="Times New Roman" w:cs="Times New Roman"/>
          <w:sz w:val="24"/>
          <w:szCs w:val="24"/>
          <w:highlight w:val="yellow"/>
          <w:lang w:val="lv-LV"/>
        </w:rPr>
      </w:pPr>
    </w:p>
    <w:p w14:paraId="666680AF" w14:textId="77777777" w:rsidR="00AF6E42" w:rsidRPr="005755D0" w:rsidRDefault="00AF6E42" w:rsidP="00AF6E42">
      <w:pPr>
        <w:pStyle w:val="ListParagraph"/>
        <w:numPr>
          <w:ilvl w:val="0"/>
          <w:numId w:val="6"/>
        </w:numPr>
        <w:spacing w:after="0" w:line="240" w:lineRule="auto"/>
        <w:ind w:left="714" w:hanging="357"/>
        <w:jc w:val="both"/>
        <w:rPr>
          <w:rFonts w:ascii="Times New Roman" w:hAnsi="Times New Roman" w:cs="Times New Roman"/>
          <w:sz w:val="24"/>
          <w:szCs w:val="24"/>
          <w:lang w:val="lv-LV"/>
        </w:rPr>
      </w:pPr>
      <w:r w:rsidRPr="005755D0">
        <w:rPr>
          <w:rFonts w:ascii="Times New Roman" w:hAnsi="Times New Roman" w:cs="Times New Roman"/>
          <w:b/>
          <w:bCs/>
          <w:sz w:val="24"/>
          <w:szCs w:val="24"/>
          <w:lang w:val="lv-LV"/>
        </w:rPr>
        <w:t>2024. gadā tiks uzsākta ilgtermiņa valsts pētījumu programmas “Inovāciju fonds – ilgtermiņa pētījumu programma</w:t>
      </w:r>
      <w:r w:rsidRPr="005755D0">
        <w:rPr>
          <w:rFonts w:ascii="Times New Roman" w:hAnsi="Times New Roman" w:cs="Times New Roman"/>
          <w:sz w:val="24"/>
          <w:szCs w:val="24"/>
          <w:lang w:val="lv-LV"/>
        </w:rPr>
        <w:t xml:space="preserve">” īstenošana komerciālas ievirzes pētījumiem </w:t>
      </w:r>
      <w:proofErr w:type="spellStart"/>
      <w:r w:rsidRPr="005755D0">
        <w:rPr>
          <w:rFonts w:ascii="Times New Roman" w:hAnsi="Times New Roman" w:cs="Times New Roman"/>
          <w:sz w:val="24"/>
          <w:szCs w:val="24"/>
          <w:lang w:val="lv-LV"/>
        </w:rPr>
        <w:t>biomedicīnas</w:t>
      </w:r>
      <w:proofErr w:type="spellEnd"/>
      <w:r w:rsidRPr="005755D0">
        <w:rPr>
          <w:rFonts w:ascii="Times New Roman" w:hAnsi="Times New Roman" w:cs="Times New Roman"/>
          <w:sz w:val="24"/>
          <w:szCs w:val="24"/>
          <w:lang w:val="lv-LV"/>
        </w:rPr>
        <w:t xml:space="preserve"> un viedo materiālu jomā. 2024. gada 18. jūnija sēdē Ministru kabinets apstiprināja ilgtermiņa programmas izveidi, nosakot tās ietvaru - </w:t>
      </w:r>
      <w:proofErr w:type="spellStart"/>
      <w:r w:rsidRPr="005755D0">
        <w:rPr>
          <w:rFonts w:ascii="Times New Roman" w:hAnsi="Times New Roman" w:cs="Times New Roman"/>
          <w:sz w:val="24"/>
          <w:szCs w:val="24"/>
          <w:lang w:val="lv-LV"/>
        </w:rPr>
        <w:t>virsmērķi</w:t>
      </w:r>
      <w:proofErr w:type="spellEnd"/>
      <w:r w:rsidRPr="005755D0">
        <w:rPr>
          <w:rFonts w:ascii="Times New Roman" w:hAnsi="Times New Roman" w:cs="Times New Roman"/>
          <w:sz w:val="24"/>
          <w:szCs w:val="24"/>
          <w:lang w:val="lv-LV"/>
        </w:rPr>
        <w:t>, mērķ</w:t>
      </w:r>
      <w:r>
        <w:rPr>
          <w:rFonts w:ascii="Times New Roman" w:hAnsi="Times New Roman" w:cs="Times New Roman"/>
          <w:sz w:val="24"/>
          <w:szCs w:val="24"/>
          <w:lang w:val="lv-LV"/>
        </w:rPr>
        <w:t>i</w:t>
      </w:r>
      <w:r w:rsidRPr="005755D0">
        <w:rPr>
          <w:rFonts w:ascii="Times New Roman" w:hAnsi="Times New Roman" w:cs="Times New Roman"/>
          <w:sz w:val="24"/>
          <w:szCs w:val="24"/>
          <w:lang w:val="lv-LV"/>
        </w:rPr>
        <w:t xml:space="preserve"> un uzdevumus, kā arī īstenošanas termiņu, finansējumu un sasniedzamos rezultātus. Šīs ilgtermiņa programmas ietvaros tiks atlasīta pētniecības organizāciju veidota sadarbības platforma, kurā </w:t>
      </w:r>
      <w:r>
        <w:rPr>
          <w:rFonts w:ascii="Times New Roman" w:hAnsi="Times New Roman" w:cs="Times New Roman"/>
          <w:sz w:val="24"/>
          <w:szCs w:val="24"/>
          <w:lang w:val="lv-LV"/>
        </w:rPr>
        <w:t xml:space="preserve">tiks </w:t>
      </w:r>
      <w:r w:rsidRPr="005755D0">
        <w:rPr>
          <w:rFonts w:ascii="Times New Roman" w:hAnsi="Times New Roman" w:cs="Times New Roman"/>
          <w:sz w:val="24"/>
          <w:szCs w:val="24"/>
          <w:lang w:val="lv-LV"/>
        </w:rPr>
        <w:t>atlasīt</w:t>
      </w:r>
      <w:r>
        <w:rPr>
          <w:rFonts w:ascii="Times New Roman" w:hAnsi="Times New Roman" w:cs="Times New Roman"/>
          <w:sz w:val="24"/>
          <w:szCs w:val="24"/>
          <w:lang w:val="lv-LV"/>
        </w:rPr>
        <w:t>i</w:t>
      </w:r>
      <w:r w:rsidRPr="005755D0">
        <w:rPr>
          <w:rFonts w:ascii="Times New Roman" w:hAnsi="Times New Roman" w:cs="Times New Roman"/>
          <w:sz w:val="24"/>
          <w:szCs w:val="24"/>
          <w:lang w:val="lv-LV"/>
        </w:rPr>
        <w:t xml:space="preserve"> platformas projekt</w:t>
      </w:r>
      <w:r>
        <w:rPr>
          <w:rFonts w:ascii="Times New Roman" w:hAnsi="Times New Roman" w:cs="Times New Roman"/>
          <w:sz w:val="24"/>
          <w:szCs w:val="24"/>
          <w:lang w:val="lv-LV"/>
        </w:rPr>
        <w:t>i</w:t>
      </w:r>
      <w:r w:rsidRPr="005755D0">
        <w:rPr>
          <w:rFonts w:ascii="Times New Roman" w:hAnsi="Times New Roman" w:cs="Times New Roman"/>
          <w:sz w:val="24"/>
          <w:szCs w:val="24"/>
          <w:lang w:val="lv-LV"/>
        </w:rPr>
        <w:t xml:space="preserve"> un pielietot</w:t>
      </w:r>
      <w:r>
        <w:rPr>
          <w:rFonts w:ascii="Times New Roman" w:hAnsi="Times New Roman" w:cs="Times New Roman"/>
          <w:sz w:val="24"/>
          <w:szCs w:val="24"/>
          <w:lang w:val="lv-LV"/>
        </w:rPr>
        <w:t>a</w:t>
      </w:r>
      <w:r w:rsidRPr="005755D0">
        <w:rPr>
          <w:rFonts w:ascii="Times New Roman" w:hAnsi="Times New Roman" w:cs="Times New Roman"/>
          <w:sz w:val="24"/>
          <w:szCs w:val="24"/>
          <w:lang w:val="lv-LV"/>
        </w:rPr>
        <w:t xml:space="preserve"> elastīb</w:t>
      </w:r>
      <w:r>
        <w:rPr>
          <w:rFonts w:ascii="Times New Roman" w:hAnsi="Times New Roman" w:cs="Times New Roman"/>
          <w:sz w:val="24"/>
          <w:szCs w:val="24"/>
          <w:lang w:val="lv-LV"/>
        </w:rPr>
        <w:t>a</w:t>
      </w:r>
      <w:r w:rsidRPr="005755D0">
        <w:rPr>
          <w:rFonts w:ascii="Times New Roman" w:hAnsi="Times New Roman" w:cs="Times New Roman"/>
          <w:sz w:val="24"/>
          <w:szCs w:val="24"/>
          <w:lang w:val="lv-LV"/>
        </w:rPr>
        <w:t xml:space="preserve"> to uzraudzībā. Šāda pieeja sniegs iespēju platformu darbu plānot ilgtermiņā, kā arī noteikt konkrētākus mērķus, kuri būtu svarīgi gan valstisko mērķu sasniegšanai, gan arī </w:t>
      </w:r>
      <w:r w:rsidRPr="005755D0">
        <w:rPr>
          <w:rFonts w:ascii="Times New Roman" w:hAnsi="Times New Roman" w:cs="Times New Roman"/>
          <w:b/>
          <w:bCs/>
          <w:sz w:val="24"/>
          <w:szCs w:val="24"/>
          <w:lang w:val="lv-LV"/>
        </w:rPr>
        <w:t>RIS3 jomu “</w:t>
      </w:r>
      <w:proofErr w:type="spellStart"/>
      <w:r w:rsidRPr="005755D0">
        <w:rPr>
          <w:rFonts w:ascii="Times New Roman" w:hAnsi="Times New Roman" w:cs="Times New Roman"/>
          <w:b/>
          <w:bCs/>
          <w:sz w:val="24"/>
          <w:szCs w:val="24"/>
          <w:lang w:val="lv-LV"/>
        </w:rPr>
        <w:t>Biomedicīna</w:t>
      </w:r>
      <w:proofErr w:type="spellEnd"/>
      <w:r w:rsidRPr="005755D0">
        <w:rPr>
          <w:rFonts w:ascii="Times New Roman" w:hAnsi="Times New Roman" w:cs="Times New Roman"/>
          <w:b/>
          <w:bCs/>
          <w:sz w:val="24"/>
          <w:szCs w:val="24"/>
          <w:lang w:val="lv-LV"/>
        </w:rPr>
        <w:t>, medicīnas tehnoloģijas, farmācija” un “</w:t>
      </w:r>
      <w:proofErr w:type="spellStart"/>
      <w:r w:rsidRPr="005755D0">
        <w:rPr>
          <w:rFonts w:ascii="Times New Roman" w:hAnsi="Times New Roman" w:cs="Times New Roman"/>
          <w:b/>
          <w:bCs/>
          <w:sz w:val="24"/>
          <w:szCs w:val="24"/>
          <w:lang w:val="lv-LV"/>
        </w:rPr>
        <w:t>Fotonika</w:t>
      </w:r>
      <w:proofErr w:type="spellEnd"/>
      <w:r w:rsidRPr="005755D0">
        <w:rPr>
          <w:rFonts w:ascii="Times New Roman" w:hAnsi="Times New Roman" w:cs="Times New Roman"/>
          <w:b/>
          <w:bCs/>
          <w:sz w:val="24"/>
          <w:szCs w:val="24"/>
          <w:lang w:val="lv-LV"/>
        </w:rPr>
        <w:t xml:space="preserve"> un viedie materiāli, tehnoloģijas un </w:t>
      </w:r>
      <w:proofErr w:type="spellStart"/>
      <w:r w:rsidRPr="005755D0">
        <w:rPr>
          <w:rFonts w:ascii="Times New Roman" w:hAnsi="Times New Roman" w:cs="Times New Roman"/>
          <w:b/>
          <w:bCs/>
          <w:sz w:val="24"/>
          <w:szCs w:val="24"/>
          <w:lang w:val="lv-LV"/>
        </w:rPr>
        <w:t>inženiersistēmas</w:t>
      </w:r>
      <w:proofErr w:type="spellEnd"/>
      <w:r w:rsidRPr="005755D0">
        <w:rPr>
          <w:rFonts w:ascii="Times New Roman" w:hAnsi="Times New Roman" w:cs="Times New Roman"/>
          <w:b/>
          <w:bCs/>
          <w:sz w:val="24"/>
          <w:szCs w:val="24"/>
          <w:lang w:val="lv-LV"/>
        </w:rPr>
        <w:t>” attīstībai</w:t>
      </w:r>
      <w:r w:rsidRPr="005755D0">
        <w:rPr>
          <w:rFonts w:ascii="Times New Roman" w:hAnsi="Times New Roman" w:cs="Times New Roman"/>
          <w:sz w:val="24"/>
          <w:szCs w:val="24"/>
          <w:lang w:val="lv-LV"/>
        </w:rPr>
        <w:t>.</w:t>
      </w:r>
    </w:p>
    <w:p w14:paraId="0563AA7F" w14:textId="77777777" w:rsidR="00AF6E42" w:rsidRPr="005755D0" w:rsidRDefault="00AF6E42" w:rsidP="00AF6E42">
      <w:pPr>
        <w:spacing w:after="0" w:line="240" w:lineRule="auto"/>
        <w:rPr>
          <w:rFonts w:ascii="Times New Roman" w:eastAsia="Times New Roman" w:hAnsi="Times New Roman" w:cs="Times New Roman"/>
          <w:b/>
          <w:bCs/>
          <w:sz w:val="24"/>
          <w:szCs w:val="24"/>
          <w:lang w:val="lv-LV"/>
        </w:rPr>
      </w:pPr>
    </w:p>
    <w:p w14:paraId="5B907359" w14:textId="77777777" w:rsidR="00AF6E42" w:rsidRPr="005755D0" w:rsidRDefault="00AF6E42" w:rsidP="00AF6E42">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5755D0">
        <w:rPr>
          <w:rFonts w:ascii="Times New Roman" w:eastAsia="Times New Roman" w:hAnsi="Times New Roman" w:cs="Times New Roman"/>
          <w:b/>
          <w:sz w:val="24"/>
          <w:szCs w:val="24"/>
          <w:lang w:val="lv-LV"/>
        </w:rPr>
        <w:t>Ilgtspējīgai investīciju pies</w:t>
      </w:r>
      <w:r>
        <w:rPr>
          <w:rFonts w:ascii="Times New Roman" w:eastAsia="Times New Roman" w:hAnsi="Times New Roman" w:cs="Times New Roman"/>
          <w:b/>
          <w:sz w:val="24"/>
          <w:szCs w:val="24"/>
          <w:lang w:val="lv-LV"/>
        </w:rPr>
        <w:t>aistei</w:t>
      </w:r>
      <w:r w:rsidRPr="005755D0">
        <w:rPr>
          <w:rFonts w:ascii="Times New Roman" w:eastAsia="Times New Roman" w:hAnsi="Times New Roman" w:cs="Times New Roman"/>
          <w:b/>
          <w:sz w:val="24"/>
          <w:szCs w:val="24"/>
          <w:lang w:val="lv-LV"/>
        </w:rPr>
        <w:t xml:space="preserve"> Latvijas reģionos apstiprināti pieci reģionu industriālo parku un teritoriju attīstīšanas projekti (Jelgavā, Liepājā, Ventspilī, Daugavpilī un Valmierā). Lai arī turpmāk stiprinātu investīciju piesaisti reģionos </w:t>
      </w:r>
      <w:r w:rsidRPr="005755D0">
        <w:rPr>
          <w:rFonts w:ascii="Times New Roman" w:eastAsia="Times New Roman" w:hAnsi="Times New Roman" w:cs="Times New Roman"/>
          <w:sz w:val="24"/>
          <w:szCs w:val="24"/>
          <w:lang w:val="lv-LV"/>
        </w:rPr>
        <w:t>un turpinātu sekmēt darba vietu ar augstu pievienoto vērtību un uz eksportu orientētu darba vietu radīšanu, mazināt</w:t>
      </w:r>
      <w:r>
        <w:rPr>
          <w:rFonts w:ascii="Times New Roman" w:eastAsia="Times New Roman" w:hAnsi="Times New Roman" w:cs="Times New Roman"/>
          <w:sz w:val="24"/>
          <w:szCs w:val="24"/>
          <w:lang w:val="lv-LV"/>
        </w:rPr>
        <w:t>u</w:t>
      </w:r>
      <w:r w:rsidRPr="005755D0">
        <w:rPr>
          <w:rFonts w:ascii="Times New Roman" w:eastAsia="Times New Roman" w:hAnsi="Times New Roman" w:cs="Times New Roman"/>
          <w:sz w:val="24"/>
          <w:szCs w:val="24"/>
          <w:lang w:val="lv-LV"/>
        </w:rPr>
        <w:t xml:space="preserve"> reģionālās attīstības atšķirības un veicināt</w:t>
      </w:r>
      <w:r>
        <w:rPr>
          <w:rFonts w:ascii="Times New Roman" w:eastAsia="Times New Roman" w:hAnsi="Times New Roman" w:cs="Times New Roman"/>
          <w:sz w:val="24"/>
          <w:szCs w:val="24"/>
          <w:lang w:val="lv-LV"/>
        </w:rPr>
        <w:t>u</w:t>
      </w:r>
      <w:r w:rsidRPr="005755D0">
        <w:rPr>
          <w:rFonts w:ascii="Times New Roman" w:eastAsia="Times New Roman" w:hAnsi="Times New Roman" w:cs="Times New Roman"/>
          <w:sz w:val="24"/>
          <w:szCs w:val="24"/>
          <w:lang w:val="lv-LV"/>
        </w:rPr>
        <w:t xml:space="preserve"> daudz ātrāku rūpniecības un mazo, vidējo uzņēmumu attīstību ir </w:t>
      </w:r>
      <w:r w:rsidRPr="005755D0">
        <w:rPr>
          <w:rFonts w:ascii="Times New Roman" w:eastAsia="Times New Roman" w:hAnsi="Times New Roman" w:cs="Times New Roman"/>
          <w:b/>
          <w:sz w:val="24"/>
          <w:szCs w:val="24"/>
          <w:lang w:val="lv-LV"/>
        </w:rPr>
        <w:t>jāturpina attīstīt industriālo parku programmas ārpus Rīgas reģiona</w:t>
      </w:r>
      <w:r w:rsidRPr="005755D0">
        <w:rPr>
          <w:rFonts w:ascii="Times New Roman" w:eastAsia="Times New Roman" w:hAnsi="Times New Roman" w:cs="Times New Roman"/>
          <w:sz w:val="24"/>
          <w:szCs w:val="24"/>
          <w:lang w:val="lv-LV"/>
        </w:rPr>
        <w:t xml:space="preserve"> un jāmeklē risinājumi investīciju atbalsta instrumentiem, kā arī jāizvērtē nepieciešamība palielināt pieejamo finansējuma apjomu industriālo parku attīstības programmai.</w:t>
      </w:r>
    </w:p>
    <w:p w14:paraId="22B26BE4" w14:textId="77777777" w:rsidR="00AF6E42" w:rsidRPr="00EB6D36" w:rsidRDefault="00AF6E42" w:rsidP="00AF6E42">
      <w:pPr>
        <w:pStyle w:val="ListParagraph"/>
        <w:spacing w:after="0" w:line="240" w:lineRule="auto"/>
        <w:rPr>
          <w:rFonts w:ascii="Times New Roman" w:eastAsia="Times New Roman" w:hAnsi="Times New Roman" w:cs="Times New Roman"/>
          <w:b/>
          <w:bCs/>
          <w:sz w:val="24"/>
          <w:szCs w:val="24"/>
          <w:lang w:val="lv-LV" w:eastAsia="lv-LV"/>
        </w:rPr>
      </w:pPr>
    </w:p>
    <w:p w14:paraId="31E1C553" w14:textId="77777777" w:rsidR="00AF6E42" w:rsidRDefault="00AF6E42" w:rsidP="00AF6E42">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EB6D36">
        <w:rPr>
          <w:rFonts w:ascii="Times New Roman" w:eastAsia="Times New Roman" w:hAnsi="Times New Roman" w:cs="Times New Roman"/>
          <w:b/>
          <w:bCs/>
          <w:sz w:val="24"/>
          <w:szCs w:val="24"/>
          <w:lang w:val="lv-LV" w:eastAsia="lv-LV"/>
        </w:rPr>
        <w:t xml:space="preserve">Stiprinot Latvijas enerģētisko neatkarību, sekmējot zaļās enerģijas ražošanu un uzlabojot starpvalstu elektroenerģijas tīklu </w:t>
      </w:r>
      <w:proofErr w:type="spellStart"/>
      <w:r w:rsidRPr="00EB6D36">
        <w:rPr>
          <w:rFonts w:ascii="Times New Roman" w:eastAsia="Times New Roman" w:hAnsi="Times New Roman" w:cs="Times New Roman"/>
          <w:b/>
          <w:bCs/>
          <w:sz w:val="24"/>
          <w:szCs w:val="24"/>
          <w:lang w:val="lv-LV" w:eastAsia="lv-LV"/>
        </w:rPr>
        <w:t>pieslēgumu</w:t>
      </w:r>
      <w:proofErr w:type="spellEnd"/>
      <w:r w:rsidRPr="00EB6D36">
        <w:rPr>
          <w:rFonts w:ascii="Times New Roman" w:eastAsia="Times New Roman" w:hAnsi="Times New Roman" w:cs="Times New Roman"/>
          <w:b/>
          <w:bCs/>
          <w:sz w:val="24"/>
          <w:szCs w:val="24"/>
          <w:lang w:val="lv-LV" w:eastAsia="lv-LV"/>
        </w:rPr>
        <w:t xml:space="preserve"> </w:t>
      </w:r>
      <w:r w:rsidRPr="00EB6D36">
        <w:rPr>
          <w:rFonts w:ascii="Times New Roman" w:eastAsia="Times New Roman" w:hAnsi="Times New Roman" w:cs="Times New Roman"/>
          <w:sz w:val="24"/>
          <w:szCs w:val="24"/>
          <w:lang w:val="lv-LV" w:eastAsia="lv-LV"/>
        </w:rPr>
        <w:t xml:space="preserve">turpinās Latvijas un Igaunijas pārrobežu </w:t>
      </w:r>
      <w:proofErr w:type="spellStart"/>
      <w:r w:rsidRPr="00EB6D36">
        <w:rPr>
          <w:rFonts w:ascii="Times New Roman" w:eastAsia="Times New Roman" w:hAnsi="Times New Roman" w:cs="Times New Roman"/>
          <w:sz w:val="24"/>
          <w:szCs w:val="24"/>
          <w:lang w:val="lv-LV" w:eastAsia="lv-LV"/>
        </w:rPr>
        <w:t>atkrastes</w:t>
      </w:r>
      <w:proofErr w:type="spellEnd"/>
      <w:r w:rsidRPr="00EB6D36">
        <w:rPr>
          <w:rFonts w:ascii="Times New Roman" w:eastAsia="Times New Roman" w:hAnsi="Times New Roman" w:cs="Times New Roman"/>
          <w:sz w:val="24"/>
          <w:szCs w:val="24"/>
          <w:lang w:val="lv-LV" w:eastAsia="lv-LV"/>
        </w:rPr>
        <w:t xml:space="preserve"> vēja enerģijas projekta ELWIND īstenošana. </w:t>
      </w:r>
    </w:p>
    <w:p w14:paraId="3D5BBD2C" w14:textId="77777777" w:rsidR="00AF6E42" w:rsidRDefault="00AF6E42" w:rsidP="00AF6E42">
      <w:pPr>
        <w:pStyle w:val="ListParagraph"/>
        <w:spacing w:after="0" w:line="240" w:lineRule="auto"/>
        <w:ind w:left="714"/>
        <w:jc w:val="both"/>
        <w:rPr>
          <w:rFonts w:ascii="Times New Roman" w:eastAsia="Times New Roman" w:hAnsi="Times New Roman" w:cs="Times New Roman"/>
          <w:sz w:val="24"/>
          <w:szCs w:val="24"/>
          <w:lang w:val="lv-LV"/>
        </w:rPr>
      </w:pPr>
    </w:p>
    <w:p w14:paraId="0375076C" w14:textId="41554F12" w:rsidR="00AF6E42" w:rsidRPr="00A80398" w:rsidRDefault="006038AF" w:rsidP="00CF3003">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A80398">
        <w:rPr>
          <w:rFonts w:ascii="Times New Roman" w:eastAsia="Times New Roman" w:hAnsi="Times New Roman" w:cs="Times New Roman"/>
          <w:b/>
          <w:sz w:val="24"/>
          <w:szCs w:val="24"/>
          <w:lang w:val="lv-LV" w:eastAsia="lv-LV"/>
        </w:rPr>
        <w:t xml:space="preserve">Viens no būtiskākajiem nosacījumiem </w:t>
      </w:r>
      <w:proofErr w:type="spellStart"/>
      <w:r w:rsidRPr="00A80398">
        <w:rPr>
          <w:rFonts w:ascii="Times New Roman" w:eastAsia="Times New Roman" w:hAnsi="Times New Roman" w:cs="Times New Roman"/>
          <w:b/>
          <w:sz w:val="24"/>
          <w:szCs w:val="24"/>
          <w:lang w:val="lv-LV" w:eastAsia="lv-LV"/>
        </w:rPr>
        <w:t>energoneatkarības</w:t>
      </w:r>
      <w:proofErr w:type="spellEnd"/>
      <w:r w:rsidRPr="00A80398">
        <w:rPr>
          <w:rFonts w:ascii="Times New Roman" w:eastAsia="Times New Roman" w:hAnsi="Times New Roman" w:cs="Times New Roman"/>
          <w:b/>
          <w:sz w:val="24"/>
          <w:szCs w:val="24"/>
          <w:lang w:val="lv-LV" w:eastAsia="lv-LV"/>
        </w:rPr>
        <w:t xml:space="preserve"> veicināšanai ir turpināt pāreju no importētās gāzes un elektroenerģijas uz vietējiem </w:t>
      </w:r>
      <w:proofErr w:type="spellStart"/>
      <w:r w:rsidRPr="00A80398">
        <w:rPr>
          <w:rFonts w:ascii="Times New Roman" w:eastAsia="Times New Roman" w:hAnsi="Times New Roman" w:cs="Times New Roman"/>
          <w:b/>
          <w:sz w:val="24"/>
          <w:szCs w:val="24"/>
          <w:lang w:val="lv-LV" w:eastAsia="lv-LV"/>
        </w:rPr>
        <w:t>atjaun</w:t>
      </w:r>
      <w:r>
        <w:rPr>
          <w:rFonts w:ascii="Times New Roman" w:eastAsia="Times New Roman" w:hAnsi="Times New Roman" w:cs="Times New Roman"/>
          <w:b/>
          <w:bCs/>
          <w:sz w:val="24"/>
          <w:szCs w:val="24"/>
          <w:lang w:val="lv-LV" w:eastAsia="lv-LV"/>
        </w:rPr>
        <w:t>īgiem</w:t>
      </w:r>
      <w:proofErr w:type="spellEnd"/>
      <w:r w:rsidR="00775C3D">
        <w:rPr>
          <w:rFonts w:ascii="Times New Roman" w:eastAsia="Times New Roman" w:hAnsi="Times New Roman" w:cs="Times New Roman"/>
          <w:b/>
          <w:bCs/>
          <w:sz w:val="24"/>
          <w:szCs w:val="24"/>
          <w:lang w:val="lv-LV" w:eastAsia="lv-LV"/>
        </w:rPr>
        <w:t xml:space="preserve"> </w:t>
      </w:r>
      <w:r w:rsidRPr="00A80398">
        <w:rPr>
          <w:rFonts w:ascii="Times New Roman" w:eastAsia="Times New Roman" w:hAnsi="Times New Roman" w:cs="Times New Roman"/>
          <w:b/>
          <w:sz w:val="24"/>
          <w:szCs w:val="24"/>
          <w:lang w:val="lv-LV" w:eastAsia="lv-LV"/>
        </w:rPr>
        <w:t>energoresursiem</w:t>
      </w:r>
      <w:r w:rsidRPr="006038AF">
        <w:rPr>
          <w:rFonts w:ascii="Times New Roman" w:eastAsia="Times New Roman" w:hAnsi="Times New Roman" w:cs="Times New Roman"/>
          <w:sz w:val="24"/>
          <w:szCs w:val="24"/>
          <w:lang w:val="lv-LV" w:eastAsia="lv-LV"/>
        </w:rPr>
        <w:t xml:space="preserve"> (saules, vēja enerģija, </w:t>
      </w:r>
      <w:proofErr w:type="spellStart"/>
      <w:r w:rsidRPr="006038AF">
        <w:rPr>
          <w:rFonts w:ascii="Times New Roman" w:eastAsia="Times New Roman" w:hAnsi="Times New Roman" w:cs="Times New Roman"/>
          <w:sz w:val="24"/>
          <w:szCs w:val="24"/>
          <w:lang w:val="lv-LV" w:eastAsia="lv-LV"/>
        </w:rPr>
        <w:t>siltumsūkņi</w:t>
      </w:r>
      <w:proofErr w:type="spellEnd"/>
      <w:r w:rsidRPr="006038AF">
        <w:rPr>
          <w:rFonts w:ascii="Times New Roman" w:eastAsia="Times New Roman" w:hAnsi="Times New Roman" w:cs="Times New Roman"/>
          <w:sz w:val="24"/>
          <w:szCs w:val="24"/>
          <w:lang w:val="lv-LV" w:eastAsia="lv-LV"/>
        </w:rPr>
        <w:t xml:space="preserve"> u.c.). Tas paveicams, uzstādot saules, vēja u.c. </w:t>
      </w:r>
      <w:proofErr w:type="spellStart"/>
      <w:r w:rsidRPr="006038AF">
        <w:rPr>
          <w:rFonts w:ascii="Times New Roman" w:eastAsia="Times New Roman" w:hAnsi="Times New Roman" w:cs="Times New Roman"/>
          <w:sz w:val="24"/>
          <w:szCs w:val="24"/>
          <w:lang w:val="lv-LV" w:eastAsia="lv-LV"/>
        </w:rPr>
        <w:t>atjau</w:t>
      </w:r>
      <w:r w:rsidR="00775C3D">
        <w:rPr>
          <w:rFonts w:ascii="Times New Roman" w:eastAsia="Times New Roman" w:hAnsi="Times New Roman" w:cs="Times New Roman"/>
          <w:sz w:val="24"/>
          <w:szCs w:val="24"/>
          <w:lang w:val="lv-LV" w:eastAsia="lv-LV"/>
        </w:rPr>
        <w:t>nīgās</w:t>
      </w:r>
      <w:proofErr w:type="spellEnd"/>
      <w:r w:rsidRPr="006038AF">
        <w:rPr>
          <w:rFonts w:ascii="Times New Roman" w:eastAsia="Times New Roman" w:hAnsi="Times New Roman" w:cs="Times New Roman"/>
          <w:sz w:val="24"/>
          <w:szCs w:val="24"/>
          <w:lang w:val="lv-LV" w:eastAsia="lv-LV"/>
        </w:rPr>
        <w:t xml:space="preserve"> elektroenerģijas ražošanas iekārtas gan atsevišķam, gan kopīgam pašvaldības iestāžu un kapitālsabiedrību pašpatēriņam, izstrādājot regulējumu par </w:t>
      </w:r>
      <w:proofErr w:type="spellStart"/>
      <w:r w:rsidRPr="006038AF">
        <w:rPr>
          <w:rFonts w:ascii="Times New Roman" w:eastAsia="Times New Roman" w:hAnsi="Times New Roman" w:cs="Times New Roman"/>
          <w:sz w:val="24"/>
          <w:szCs w:val="24"/>
          <w:lang w:val="lv-LV" w:eastAsia="lv-LV"/>
        </w:rPr>
        <w:t>energokopienām</w:t>
      </w:r>
      <w:proofErr w:type="spellEnd"/>
      <w:r w:rsidRPr="006038AF">
        <w:rPr>
          <w:rFonts w:ascii="Times New Roman" w:eastAsia="Times New Roman" w:hAnsi="Times New Roman" w:cs="Times New Roman"/>
          <w:sz w:val="24"/>
          <w:szCs w:val="24"/>
          <w:lang w:val="lv-LV" w:eastAsia="lv-LV"/>
        </w:rPr>
        <w:t xml:space="preserve">, kas nodrošina pašvaldības iestāžu un kapitālsabiedrību līdzdalību </w:t>
      </w:r>
      <w:proofErr w:type="spellStart"/>
      <w:r w:rsidRPr="006038AF">
        <w:rPr>
          <w:rFonts w:ascii="Times New Roman" w:eastAsia="Times New Roman" w:hAnsi="Times New Roman" w:cs="Times New Roman"/>
          <w:sz w:val="24"/>
          <w:szCs w:val="24"/>
          <w:lang w:val="lv-LV" w:eastAsia="lv-LV"/>
        </w:rPr>
        <w:t>energokopienās</w:t>
      </w:r>
      <w:proofErr w:type="spellEnd"/>
      <w:r w:rsidRPr="006038AF">
        <w:rPr>
          <w:rFonts w:ascii="Times New Roman" w:eastAsia="Times New Roman" w:hAnsi="Times New Roman" w:cs="Times New Roman"/>
          <w:sz w:val="24"/>
          <w:szCs w:val="24"/>
          <w:lang w:val="lv-LV" w:eastAsia="lv-LV"/>
        </w:rPr>
        <w:t xml:space="preserve">, tai skaitā neierobežojot pašvaldību un to kapitālsabiedrību tiesības veidot slēgtas </w:t>
      </w:r>
      <w:proofErr w:type="spellStart"/>
      <w:r w:rsidRPr="006038AF">
        <w:rPr>
          <w:rFonts w:ascii="Times New Roman" w:eastAsia="Times New Roman" w:hAnsi="Times New Roman" w:cs="Times New Roman"/>
          <w:sz w:val="24"/>
          <w:szCs w:val="24"/>
          <w:lang w:val="lv-LV" w:eastAsia="lv-LV"/>
        </w:rPr>
        <w:t>energokopienas</w:t>
      </w:r>
      <w:proofErr w:type="spellEnd"/>
      <w:r w:rsidRPr="006038AF">
        <w:rPr>
          <w:rFonts w:ascii="Times New Roman" w:eastAsia="Times New Roman" w:hAnsi="Times New Roman" w:cs="Times New Roman"/>
          <w:sz w:val="24"/>
          <w:szCs w:val="24"/>
          <w:lang w:val="lv-LV" w:eastAsia="lv-LV"/>
        </w:rPr>
        <w:t xml:space="preserve">, kuras neparedz trešo personu </w:t>
      </w:r>
      <w:proofErr w:type="spellStart"/>
      <w:r w:rsidRPr="006038AF">
        <w:rPr>
          <w:rFonts w:ascii="Times New Roman" w:eastAsia="Times New Roman" w:hAnsi="Times New Roman" w:cs="Times New Roman"/>
          <w:sz w:val="24"/>
          <w:szCs w:val="24"/>
          <w:lang w:val="lv-LV" w:eastAsia="lv-LV"/>
        </w:rPr>
        <w:t>līzdalību</w:t>
      </w:r>
      <w:proofErr w:type="spellEnd"/>
      <w:r w:rsidRPr="006038AF">
        <w:rPr>
          <w:rFonts w:ascii="Times New Roman" w:eastAsia="Times New Roman" w:hAnsi="Times New Roman" w:cs="Times New Roman"/>
          <w:sz w:val="24"/>
          <w:szCs w:val="24"/>
          <w:lang w:val="lv-LV" w:eastAsia="lv-LV"/>
        </w:rPr>
        <w:t>. Tomēr plašākas biomasas izmantošanas gadījumā jāparedz attiecīgs finansējums gaisa kvalitātes uzlabošanas pasākumu veikšanai, lai neradītu negatīvu ietekmi uz sabiedrības veselību un vidi. Kā arī tiek turpināts ieguldīt energoefektivitātē (enerģijas patēriņa samazināšanā) dzīvojamajās mājās, uzņēmumos, valsts un pašvaldību iestādēs.</w:t>
      </w:r>
    </w:p>
    <w:p w14:paraId="3BAA63D2" w14:textId="77777777" w:rsidR="00AF6E42" w:rsidRPr="00EB6D36" w:rsidRDefault="00AF6E42" w:rsidP="00AF6E42">
      <w:pPr>
        <w:pStyle w:val="ListParagraph"/>
        <w:spacing w:after="0" w:line="240" w:lineRule="auto"/>
        <w:rPr>
          <w:rFonts w:ascii="Times New Roman" w:eastAsia="Times New Roman" w:hAnsi="Times New Roman" w:cs="Times New Roman"/>
          <w:b/>
          <w:bCs/>
          <w:sz w:val="24"/>
          <w:szCs w:val="24"/>
          <w:lang w:val="lv-LV" w:eastAsia="lv-LV"/>
        </w:rPr>
      </w:pPr>
    </w:p>
    <w:p w14:paraId="12C441DD" w14:textId="7761D497" w:rsidR="00AF6E42" w:rsidRPr="00FC76D9" w:rsidRDefault="00AF6E42" w:rsidP="00AF6E42">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EB6D36">
        <w:rPr>
          <w:rFonts w:ascii="Times New Roman" w:eastAsia="Times New Roman" w:hAnsi="Times New Roman" w:cs="Times New Roman"/>
          <w:b/>
          <w:bCs/>
          <w:sz w:val="24"/>
          <w:szCs w:val="24"/>
          <w:lang w:val="lv-LV" w:eastAsia="lv-LV"/>
        </w:rPr>
        <w:t>Būtiski</w:t>
      </w:r>
      <w:r w:rsidRPr="00EB6D36">
        <w:rPr>
          <w:rFonts w:ascii="Times New Roman" w:eastAsia="Times New Roman" w:hAnsi="Times New Roman" w:cs="Times New Roman"/>
          <w:sz w:val="24"/>
          <w:szCs w:val="24"/>
          <w:lang w:val="lv-LV" w:eastAsia="lv-LV"/>
        </w:rPr>
        <w:t xml:space="preserve"> </w:t>
      </w:r>
      <w:r w:rsidRPr="00EB6D36">
        <w:rPr>
          <w:rFonts w:ascii="Times New Roman" w:eastAsia="Times New Roman" w:hAnsi="Times New Roman" w:cs="Times New Roman"/>
          <w:b/>
          <w:bCs/>
          <w:sz w:val="24"/>
          <w:szCs w:val="24"/>
          <w:lang w:val="lv-LV" w:eastAsia="lv-LV"/>
        </w:rPr>
        <w:t>nodrošināt turpmākus ieguldījumus un</w:t>
      </w:r>
      <w:r w:rsidRPr="00EB6D36">
        <w:rPr>
          <w:rFonts w:ascii="Times New Roman" w:eastAsia="Times New Roman" w:hAnsi="Times New Roman" w:cs="Times New Roman"/>
          <w:sz w:val="24"/>
          <w:szCs w:val="24"/>
          <w:lang w:val="lv-LV" w:eastAsia="lv-LV"/>
        </w:rPr>
        <w:t xml:space="preserve"> </w:t>
      </w:r>
      <w:r w:rsidRPr="00EB6D36">
        <w:rPr>
          <w:rFonts w:ascii="Times New Roman" w:eastAsia="Times New Roman" w:hAnsi="Times New Roman" w:cs="Times New Roman"/>
          <w:b/>
          <w:bCs/>
          <w:sz w:val="24"/>
          <w:szCs w:val="24"/>
          <w:lang w:val="lv-LV" w:eastAsia="lv-LV"/>
        </w:rPr>
        <w:t>sniegt atbalstu jaunu</w:t>
      </w:r>
      <w:r w:rsidR="61A85C42" w:rsidRPr="665DACAF">
        <w:rPr>
          <w:rFonts w:ascii="Times New Roman" w:eastAsia="Times New Roman" w:hAnsi="Times New Roman" w:cs="Times New Roman"/>
          <w:b/>
          <w:bCs/>
          <w:sz w:val="24"/>
          <w:szCs w:val="24"/>
          <w:lang w:val="lv-LV" w:eastAsia="lv-LV"/>
        </w:rPr>
        <w:t>, energoefektīvu</w:t>
      </w:r>
      <w:r w:rsidRPr="00EB6D36">
        <w:rPr>
          <w:rFonts w:ascii="Times New Roman" w:eastAsia="Times New Roman" w:hAnsi="Times New Roman" w:cs="Times New Roman"/>
          <w:b/>
          <w:bCs/>
          <w:sz w:val="24"/>
          <w:szCs w:val="24"/>
          <w:lang w:val="lv-LV" w:eastAsia="lv-LV"/>
        </w:rPr>
        <w:t xml:space="preserve"> un pieejamu mājokļu būvniecībai,</w:t>
      </w:r>
      <w:r w:rsidRPr="00EB6D36">
        <w:rPr>
          <w:rFonts w:ascii="Times New Roman" w:eastAsia="Times New Roman" w:hAnsi="Times New Roman" w:cs="Times New Roman"/>
          <w:sz w:val="24"/>
          <w:szCs w:val="24"/>
          <w:lang w:val="lv-LV" w:eastAsia="lv-LV"/>
        </w:rPr>
        <w:t xml:space="preserve"> jo īpaši ņemot vērā mājokļu pieejamības nozīmi tautsaimniecības attīstībā un valsts labklājības celšanā, </w:t>
      </w:r>
      <w:r>
        <w:rPr>
          <w:rFonts w:ascii="Times New Roman" w:eastAsia="Times New Roman" w:hAnsi="Times New Roman" w:cs="Times New Roman"/>
          <w:sz w:val="24"/>
          <w:szCs w:val="24"/>
          <w:lang w:val="lv-LV" w:eastAsia="lv-LV"/>
        </w:rPr>
        <w:t xml:space="preserve">kā arī </w:t>
      </w:r>
      <w:r w:rsidRPr="00EB6D36">
        <w:rPr>
          <w:rFonts w:ascii="Times New Roman" w:eastAsia="Times New Roman" w:hAnsi="Times New Roman" w:cs="Times New Roman"/>
          <w:sz w:val="24"/>
          <w:szCs w:val="24"/>
          <w:lang w:val="lv-LV" w:eastAsia="lv-LV"/>
        </w:rPr>
        <w:t>to pieejamības nozīmi iedzīvotāju mobilitātes veicināšanā, nodrošinot iespēju aktīvi piedalīties darba tirgū un ekonomikā kopumā.</w:t>
      </w:r>
      <w:r>
        <w:rPr>
          <w:rFonts w:ascii="Times New Roman" w:eastAsia="Times New Roman" w:hAnsi="Times New Roman" w:cs="Times New Roman"/>
          <w:sz w:val="24"/>
          <w:szCs w:val="24"/>
          <w:lang w:val="lv-LV" w:eastAsia="lv-LV"/>
        </w:rPr>
        <w:t xml:space="preserve"> Svarīgi v</w:t>
      </w:r>
      <w:r w:rsidRPr="00D91DAC">
        <w:rPr>
          <w:rFonts w:ascii="Times New Roman" w:eastAsia="Times New Roman" w:hAnsi="Times New Roman" w:cs="Times New Roman"/>
          <w:sz w:val="24"/>
          <w:szCs w:val="24"/>
          <w:lang w:val="lv-LV" w:eastAsia="lv-LV"/>
        </w:rPr>
        <w:t>ienkāršot būvniecības procedūras dzīvojamo māju būvniecībai</w:t>
      </w:r>
      <w:r>
        <w:rPr>
          <w:rFonts w:ascii="Times New Roman" w:eastAsia="Times New Roman" w:hAnsi="Times New Roman" w:cs="Times New Roman"/>
          <w:sz w:val="24"/>
          <w:szCs w:val="24"/>
          <w:lang w:val="lv-LV" w:eastAsia="lv-LV"/>
        </w:rPr>
        <w:t xml:space="preserve">, gan </w:t>
      </w:r>
      <w:r w:rsidRPr="00D91DAC">
        <w:rPr>
          <w:rFonts w:ascii="Times New Roman" w:eastAsia="Times New Roman" w:hAnsi="Times New Roman" w:cs="Times New Roman"/>
          <w:sz w:val="24"/>
          <w:szCs w:val="24"/>
          <w:lang w:val="lv-LV" w:eastAsia="lv-LV"/>
        </w:rPr>
        <w:t>būtiski samazin</w:t>
      </w:r>
      <w:r>
        <w:rPr>
          <w:rFonts w:ascii="Times New Roman" w:eastAsia="Times New Roman" w:hAnsi="Times New Roman" w:cs="Times New Roman"/>
          <w:sz w:val="24"/>
          <w:szCs w:val="24"/>
          <w:lang w:val="lv-LV" w:eastAsia="lv-LV"/>
        </w:rPr>
        <w:t>ot</w:t>
      </w:r>
      <w:r w:rsidRPr="00D91DAC">
        <w:rPr>
          <w:rFonts w:ascii="Times New Roman" w:eastAsia="Times New Roman" w:hAnsi="Times New Roman" w:cs="Times New Roman"/>
          <w:sz w:val="24"/>
          <w:szCs w:val="24"/>
          <w:lang w:val="lv-LV" w:eastAsia="lv-LV"/>
        </w:rPr>
        <w:t xml:space="preserve"> iesniegto dokumentu apstrādes laiku</w:t>
      </w:r>
      <w:r>
        <w:rPr>
          <w:rFonts w:ascii="Times New Roman" w:eastAsia="Times New Roman" w:hAnsi="Times New Roman" w:cs="Times New Roman"/>
          <w:sz w:val="24"/>
          <w:szCs w:val="24"/>
          <w:lang w:val="lv-LV" w:eastAsia="lv-LV"/>
        </w:rPr>
        <w:t>, gan p</w:t>
      </w:r>
      <w:r w:rsidRPr="00D91DAC">
        <w:rPr>
          <w:rFonts w:ascii="Times New Roman" w:eastAsia="Times New Roman" w:hAnsi="Times New Roman" w:cs="Times New Roman"/>
          <w:sz w:val="24"/>
          <w:szCs w:val="24"/>
          <w:lang w:val="lv-LV" w:eastAsia="lv-LV"/>
        </w:rPr>
        <w:t>ilnveido</w:t>
      </w:r>
      <w:r>
        <w:rPr>
          <w:rFonts w:ascii="Times New Roman" w:eastAsia="Times New Roman" w:hAnsi="Times New Roman" w:cs="Times New Roman"/>
          <w:sz w:val="24"/>
          <w:szCs w:val="24"/>
          <w:lang w:val="lv-LV" w:eastAsia="lv-LV"/>
        </w:rPr>
        <w:t>jot</w:t>
      </w:r>
      <w:r w:rsidRPr="00D91DAC">
        <w:rPr>
          <w:rFonts w:ascii="Times New Roman" w:eastAsia="Times New Roman" w:hAnsi="Times New Roman" w:cs="Times New Roman"/>
          <w:sz w:val="24"/>
          <w:szCs w:val="24"/>
          <w:lang w:val="lv-LV" w:eastAsia="lv-LV"/>
        </w:rPr>
        <w:t xml:space="preserve"> </w:t>
      </w:r>
      <w:r w:rsidRPr="00F35F84">
        <w:rPr>
          <w:rFonts w:ascii="Times New Roman" w:eastAsia="Times New Roman" w:hAnsi="Times New Roman" w:cs="Times New Roman"/>
          <w:sz w:val="24"/>
          <w:szCs w:val="24"/>
          <w:lang w:val="lv-LV" w:eastAsia="lv-LV"/>
        </w:rPr>
        <w:t>Būvniecības informācijas sistēma</w:t>
      </w:r>
      <w:r>
        <w:rPr>
          <w:rFonts w:ascii="Times New Roman" w:eastAsia="Times New Roman" w:hAnsi="Times New Roman" w:cs="Times New Roman"/>
          <w:sz w:val="24"/>
          <w:szCs w:val="24"/>
          <w:lang w:val="lv-LV" w:eastAsia="lv-LV"/>
        </w:rPr>
        <w:t>s</w:t>
      </w:r>
      <w:r w:rsidRPr="00D91DAC">
        <w:rPr>
          <w:rFonts w:ascii="Times New Roman" w:eastAsia="Times New Roman" w:hAnsi="Times New Roman" w:cs="Times New Roman"/>
          <w:sz w:val="24"/>
          <w:szCs w:val="24"/>
          <w:lang w:val="lv-LV" w:eastAsia="lv-LV"/>
        </w:rPr>
        <w:t xml:space="preserve"> būvdarbu žurnāla funkcionalitāt</w:t>
      </w:r>
      <w:r>
        <w:rPr>
          <w:rFonts w:ascii="Times New Roman" w:eastAsia="Times New Roman" w:hAnsi="Times New Roman" w:cs="Times New Roman"/>
          <w:sz w:val="24"/>
          <w:szCs w:val="24"/>
          <w:lang w:val="lv-LV" w:eastAsia="lv-LV"/>
        </w:rPr>
        <w:t xml:space="preserve">i. </w:t>
      </w:r>
    </w:p>
    <w:p w14:paraId="0E1F7535" w14:textId="77777777" w:rsidR="00AF6E42" w:rsidRPr="00EB6D36" w:rsidRDefault="00AF6E42" w:rsidP="00AF6E42">
      <w:pPr>
        <w:pStyle w:val="ListParagraph"/>
        <w:spacing w:after="0" w:line="240" w:lineRule="auto"/>
        <w:rPr>
          <w:rFonts w:ascii="Times New Roman" w:eastAsia="Times New Roman" w:hAnsi="Times New Roman" w:cs="Times New Roman"/>
          <w:sz w:val="24"/>
          <w:szCs w:val="24"/>
          <w:lang w:val="lv-LV" w:eastAsia="lv-LV"/>
        </w:rPr>
      </w:pPr>
    </w:p>
    <w:p w14:paraId="7ACD5B58" w14:textId="77777777" w:rsidR="00244F2B" w:rsidRDefault="00AF6E42" w:rsidP="00244F2B">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EB6D36">
        <w:rPr>
          <w:rFonts w:ascii="Times New Roman" w:eastAsia="Times New Roman" w:hAnsi="Times New Roman" w:cs="Times New Roman"/>
          <w:sz w:val="24"/>
          <w:szCs w:val="24"/>
          <w:lang w:val="lv-LV" w:eastAsia="lv-LV"/>
        </w:rPr>
        <w:t xml:space="preserve">Lai stiprinātu Latvijas konkurētspēju un sasniegtu izvirzītos mērķus NIP, šī brīža ģeopolitiskajā kontekstā, </w:t>
      </w:r>
      <w:r w:rsidRPr="00EB6D36">
        <w:rPr>
          <w:rFonts w:ascii="Times New Roman" w:eastAsia="Times New Roman" w:hAnsi="Times New Roman" w:cs="Times New Roman"/>
          <w:b/>
          <w:bCs/>
          <w:sz w:val="24"/>
          <w:szCs w:val="24"/>
          <w:lang w:val="lv-LV" w:eastAsia="lv-LV"/>
        </w:rPr>
        <w:t>aizdevumi ar kapitāla atlaidi programma ir kritiska, lai arī turpmāk stimulētu Latvijas uzņēmumus veikt ieguldījumus jaunu produktu izstrādē</w:t>
      </w:r>
      <w:r w:rsidRPr="00EB6D36">
        <w:rPr>
          <w:rFonts w:ascii="Times New Roman" w:eastAsia="Times New Roman" w:hAnsi="Times New Roman" w:cs="Times New Roman"/>
          <w:sz w:val="24"/>
          <w:szCs w:val="24"/>
          <w:lang w:val="lv-LV" w:eastAsia="lv-LV"/>
        </w:rPr>
        <w:t xml:space="preserve"> un tādējādi veicinātu Latvijas tautsaimniecības izaugsmi. </w:t>
      </w:r>
    </w:p>
    <w:p w14:paraId="18E57D48" w14:textId="77777777" w:rsidR="00AF6E42" w:rsidRPr="00896C43" w:rsidRDefault="00AF6E42" w:rsidP="00AF6E42">
      <w:pPr>
        <w:pStyle w:val="ListParagraph"/>
        <w:rPr>
          <w:rFonts w:ascii="Times New Roman" w:eastAsia="Times New Roman" w:hAnsi="Times New Roman" w:cs="Times New Roman"/>
          <w:sz w:val="24"/>
          <w:szCs w:val="24"/>
          <w:lang w:val="lv-LV"/>
        </w:rPr>
      </w:pPr>
    </w:p>
    <w:p w14:paraId="61E7E914" w14:textId="7E303174" w:rsidR="00896C43" w:rsidRDefault="00BE537C" w:rsidP="00244F2B">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Ē</w:t>
      </w:r>
      <w:r w:rsidRPr="00BE537C">
        <w:rPr>
          <w:rFonts w:ascii="Times New Roman" w:eastAsia="Times New Roman" w:hAnsi="Times New Roman" w:cs="Times New Roman"/>
          <w:sz w:val="24"/>
          <w:szCs w:val="24"/>
          <w:lang w:val="lv-LV"/>
        </w:rPr>
        <w:t xml:space="preserve">ku atjaunošana ir būtisks solis dzīvojamā fonda uzturēšanā un iedzīvotāju ekonomiskās situācijas uzlabošanas veicināšanā, kā arī tas sniedz būtisku ieguldījumu </w:t>
      </w:r>
      <w:r w:rsidR="377E0A72" w:rsidRPr="01BF84B7">
        <w:rPr>
          <w:rFonts w:ascii="Times New Roman" w:eastAsia="Times New Roman" w:hAnsi="Times New Roman" w:cs="Times New Roman"/>
          <w:sz w:val="24"/>
          <w:szCs w:val="24"/>
          <w:lang w:val="lv-LV"/>
        </w:rPr>
        <w:t xml:space="preserve">enerģijas </w:t>
      </w:r>
      <w:proofErr w:type="spellStart"/>
      <w:r w:rsidR="377E0A72" w:rsidRPr="01BF84B7">
        <w:rPr>
          <w:rFonts w:ascii="Times New Roman" w:eastAsia="Times New Roman" w:hAnsi="Times New Roman" w:cs="Times New Roman"/>
          <w:sz w:val="24"/>
          <w:szCs w:val="24"/>
          <w:lang w:val="lv-LV"/>
        </w:rPr>
        <w:t>galapatēriņa</w:t>
      </w:r>
      <w:proofErr w:type="spellEnd"/>
      <w:r w:rsidR="377E0A72" w:rsidRPr="01BF84B7">
        <w:rPr>
          <w:rFonts w:ascii="Times New Roman" w:eastAsia="Times New Roman" w:hAnsi="Times New Roman" w:cs="Times New Roman"/>
          <w:sz w:val="24"/>
          <w:szCs w:val="24"/>
          <w:lang w:val="lv-LV"/>
        </w:rPr>
        <w:t xml:space="preserve"> un</w:t>
      </w:r>
      <w:r w:rsidRPr="3F0ADBE2">
        <w:rPr>
          <w:rFonts w:ascii="Times New Roman" w:eastAsia="Times New Roman" w:hAnsi="Times New Roman" w:cs="Times New Roman"/>
          <w:sz w:val="24"/>
          <w:szCs w:val="24"/>
          <w:lang w:val="lv-LV"/>
        </w:rPr>
        <w:t xml:space="preserve"> </w:t>
      </w:r>
      <w:r w:rsidR="00F413BE" w:rsidRPr="3F0ADBE2">
        <w:rPr>
          <w:rFonts w:ascii="Times New Roman" w:eastAsia="Times New Roman" w:hAnsi="Times New Roman" w:cs="Times New Roman"/>
          <w:sz w:val="24"/>
          <w:szCs w:val="24"/>
          <w:lang w:val="lv-LV"/>
        </w:rPr>
        <w:t>SEG</w:t>
      </w:r>
      <w:r w:rsidR="006A79B2" w:rsidRPr="3F0ADBE2">
        <w:rPr>
          <w:rFonts w:ascii="Times New Roman" w:eastAsia="Times New Roman" w:hAnsi="Times New Roman" w:cs="Times New Roman"/>
          <w:sz w:val="24"/>
          <w:szCs w:val="24"/>
          <w:lang w:val="lv-LV"/>
        </w:rPr>
        <w:t xml:space="preserve"> </w:t>
      </w:r>
      <w:r w:rsidRPr="3F0ADBE2">
        <w:rPr>
          <w:rFonts w:ascii="Times New Roman" w:eastAsia="Times New Roman" w:hAnsi="Times New Roman" w:cs="Times New Roman"/>
          <w:sz w:val="24"/>
          <w:szCs w:val="24"/>
          <w:lang w:val="lv-LV"/>
        </w:rPr>
        <w:t xml:space="preserve">emisiju </w:t>
      </w:r>
      <w:r w:rsidRPr="00BE537C">
        <w:rPr>
          <w:rFonts w:ascii="Times New Roman" w:eastAsia="Times New Roman" w:hAnsi="Times New Roman" w:cs="Times New Roman"/>
          <w:sz w:val="24"/>
          <w:szCs w:val="24"/>
          <w:lang w:val="lv-LV"/>
        </w:rPr>
        <w:t xml:space="preserve">mazināšanā. Lai izpildītu </w:t>
      </w:r>
      <w:r w:rsidR="102C08CD" w:rsidRPr="01BF84B7">
        <w:rPr>
          <w:rFonts w:ascii="Times New Roman" w:eastAsia="Times New Roman" w:hAnsi="Times New Roman" w:cs="Times New Roman"/>
          <w:sz w:val="24"/>
          <w:szCs w:val="24"/>
          <w:lang w:val="lv-LV"/>
        </w:rPr>
        <w:t>Energoefektivitātes Direktīvu 2023/1791</w:t>
      </w:r>
      <w:r w:rsidRPr="3F0ADBE2">
        <w:rPr>
          <w:rFonts w:ascii="Times New Roman" w:eastAsia="Times New Roman" w:hAnsi="Times New Roman" w:cs="Times New Roman"/>
          <w:sz w:val="24"/>
          <w:szCs w:val="24"/>
          <w:lang w:val="lv-LV"/>
        </w:rPr>
        <w:footnoteReference w:id="55"/>
      </w:r>
      <w:r w:rsidRPr="3F0ADBE2">
        <w:rPr>
          <w:rFonts w:ascii="Times New Roman" w:eastAsia="Times New Roman" w:hAnsi="Times New Roman" w:cs="Times New Roman"/>
          <w:sz w:val="24"/>
          <w:szCs w:val="24"/>
          <w:lang w:val="lv-LV"/>
        </w:rPr>
        <w:t xml:space="preserve"> </w:t>
      </w:r>
      <w:r w:rsidR="18DC86ED" w:rsidRPr="01BF84B7">
        <w:rPr>
          <w:rFonts w:ascii="Times New Roman" w:eastAsia="Times New Roman" w:hAnsi="Times New Roman" w:cs="Times New Roman"/>
          <w:sz w:val="24"/>
          <w:szCs w:val="24"/>
          <w:lang w:val="lv-LV"/>
        </w:rPr>
        <w:t xml:space="preserve">un </w:t>
      </w:r>
      <w:r w:rsidR="519DE4A3" w:rsidRPr="01BF84B7">
        <w:rPr>
          <w:rFonts w:ascii="Times New Roman" w:eastAsia="Times New Roman" w:hAnsi="Times New Roman" w:cs="Times New Roman"/>
          <w:sz w:val="24"/>
          <w:szCs w:val="24"/>
          <w:lang w:val="lv-LV"/>
        </w:rPr>
        <w:t xml:space="preserve">Direktīvu </w:t>
      </w:r>
      <w:r w:rsidR="1DB82E3E" w:rsidRPr="01BF84B7">
        <w:rPr>
          <w:rFonts w:ascii="Times New Roman" w:eastAsia="Times New Roman" w:hAnsi="Times New Roman" w:cs="Times New Roman"/>
          <w:sz w:val="24"/>
          <w:szCs w:val="24"/>
          <w:lang w:val="lv-LV"/>
        </w:rPr>
        <w:t xml:space="preserve">2024/1275 </w:t>
      </w:r>
      <w:r w:rsidR="519DE4A3" w:rsidRPr="01BF84B7">
        <w:rPr>
          <w:rFonts w:ascii="Times New Roman" w:eastAsia="Times New Roman" w:hAnsi="Times New Roman" w:cs="Times New Roman"/>
          <w:sz w:val="24"/>
          <w:szCs w:val="24"/>
          <w:lang w:val="lv-LV"/>
        </w:rPr>
        <w:t>par ē</w:t>
      </w:r>
      <w:r w:rsidRPr="00BE537C">
        <w:rPr>
          <w:rFonts w:ascii="Times New Roman" w:eastAsia="Times New Roman" w:hAnsi="Times New Roman" w:cs="Times New Roman"/>
          <w:sz w:val="24"/>
          <w:szCs w:val="24"/>
          <w:lang w:val="lv-LV"/>
        </w:rPr>
        <w:t xml:space="preserve">ku </w:t>
      </w:r>
      <w:proofErr w:type="spellStart"/>
      <w:r w:rsidR="52F5856A" w:rsidRPr="01BF84B7">
        <w:rPr>
          <w:rFonts w:ascii="Times New Roman" w:eastAsia="Times New Roman" w:hAnsi="Times New Roman" w:cs="Times New Roman"/>
          <w:sz w:val="24"/>
          <w:szCs w:val="24"/>
          <w:lang w:val="lv-LV"/>
        </w:rPr>
        <w:t>energosniegum</w:t>
      </w:r>
      <w:r w:rsidR="0DC6C124" w:rsidRPr="01BF84B7">
        <w:rPr>
          <w:rFonts w:ascii="Times New Roman" w:eastAsia="Times New Roman" w:hAnsi="Times New Roman" w:cs="Times New Roman"/>
          <w:sz w:val="24"/>
          <w:szCs w:val="24"/>
          <w:lang w:val="lv-LV"/>
        </w:rPr>
        <w:t>u</w:t>
      </w:r>
      <w:proofErr w:type="spellEnd"/>
      <w:r w:rsidRPr="3F0ADBE2">
        <w:rPr>
          <w:rFonts w:ascii="Times New Roman" w:eastAsia="Times New Roman" w:hAnsi="Times New Roman" w:cs="Times New Roman"/>
          <w:sz w:val="24"/>
          <w:szCs w:val="24"/>
          <w:lang w:val="lv-LV"/>
        </w:rPr>
        <w:footnoteReference w:id="56"/>
      </w:r>
      <w:r w:rsidR="04CFEDFA" w:rsidRPr="01BF84B7">
        <w:rPr>
          <w:rFonts w:ascii="Times New Roman" w:eastAsia="Times New Roman" w:hAnsi="Times New Roman" w:cs="Times New Roman"/>
          <w:sz w:val="24"/>
          <w:szCs w:val="24"/>
          <w:lang w:val="lv-LV"/>
        </w:rPr>
        <w:t xml:space="preserve"> enerģijas </w:t>
      </w:r>
      <w:proofErr w:type="spellStart"/>
      <w:r w:rsidR="04CFEDFA" w:rsidRPr="01BF84B7">
        <w:rPr>
          <w:rFonts w:ascii="Times New Roman" w:eastAsia="Times New Roman" w:hAnsi="Times New Roman" w:cs="Times New Roman"/>
          <w:sz w:val="24"/>
          <w:szCs w:val="24"/>
          <w:lang w:val="lv-LV"/>
        </w:rPr>
        <w:t>galapatēriņa</w:t>
      </w:r>
      <w:proofErr w:type="spellEnd"/>
      <w:r w:rsidR="0DC6C124" w:rsidRPr="01BF84B7">
        <w:rPr>
          <w:rFonts w:ascii="Times New Roman" w:eastAsia="Times New Roman" w:hAnsi="Times New Roman" w:cs="Times New Roman"/>
          <w:sz w:val="24"/>
          <w:szCs w:val="24"/>
          <w:lang w:val="lv-LV"/>
        </w:rPr>
        <w:t xml:space="preserve"> </w:t>
      </w:r>
      <w:r w:rsidRPr="00BE537C">
        <w:rPr>
          <w:rFonts w:ascii="Times New Roman" w:eastAsia="Times New Roman" w:hAnsi="Times New Roman" w:cs="Times New Roman"/>
          <w:sz w:val="24"/>
          <w:szCs w:val="24"/>
          <w:lang w:val="lv-LV"/>
        </w:rPr>
        <w:t xml:space="preserve">un </w:t>
      </w:r>
      <w:r w:rsidR="00F413BE">
        <w:rPr>
          <w:rFonts w:ascii="Times New Roman" w:eastAsia="Times New Roman" w:hAnsi="Times New Roman" w:cs="Times New Roman"/>
          <w:sz w:val="24"/>
          <w:szCs w:val="24"/>
          <w:lang w:val="lv-LV"/>
        </w:rPr>
        <w:t>SEG</w:t>
      </w:r>
      <w:r w:rsidRPr="00BE537C">
        <w:rPr>
          <w:rFonts w:ascii="Times New Roman" w:eastAsia="Times New Roman" w:hAnsi="Times New Roman" w:cs="Times New Roman"/>
          <w:sz w:val="24"/>
          <w:szCs w:val="24"/>
          <w:lang w:val="lv-LV"/>
        </w:rPr>
        <w:t xml:space="preserve"> </w:t>
      </w:r>
      <w:r w:rsidR="0030400B">
        <w:rPr>
          <w:rFonts w:ascii="Times New Roman" w:eastAsia="Times New Roman" w:hAnsi="Times New Roman" w:cs="Times New Roman"/>
          <w:sz w:val="24"/>
          <w:szCs w:val="24"/>
          <w:lang w:val="lv-LV"/>
        </w:rPr>
        <w:t xml:space="preserve">emisiju </w:t>
      </w:r>
      <w:r w:rsidRPr="00BE537C">
        <w:rPr>
          <w:rFonts w:ascii="Times New Roman" w:eastAsia="Times New Roman" w:hAnsi="Times New Roman" w:cs="Times New Roman"/>
          <w:sz w:val="24"/>
          <w:szCs w:val="24"/>
          <w:lang w:val="lv-LV"/>
        </w:rPr>
        <w:t xml:space="preserve">mazināšanas mērķus </w:t>
      </w:r>
      <w:r w:rsidRPr="00C95937">
        <w:rPr>
          <w:rFonts w:ascii="Times New Roman" w:eastAsia="Times New Roman" w:hAnsi="Times New Roman" w:cs="Times New Roman"/>
          <w:b/>
          <w:bCs/>
          <w:sz w:val="24"/>
          <w:szCs w:val="24"/>
          <w:lang w:val="lv-LV"/>
        </w:rPr>
        <w:t xml:space="preserve">būtiski </w:t>
      </w:r>
      <w:r w:rsidR="000D5227" w:rsidRPr="00C95937">
        <w:rPr>
          <w:rFonts w:ascii="Times New Roman" w:eastAsia="Times New Roman" w:hAnsi="Times New Roman" w:cs="Times New Roman"/>
          <w:b/>
          <w:bCs/>
          <w:sz w:val="24"/>
          <w:szCs w:val="24"/>
          <w:lang w:val="lv-LV"/>
        </w:rPr>
        <w:t xml:space="preserve">ir </w:t>
      </w:r>
      <w:r w:rsidRPr="00C95937">
        <w:rPr>
          <w:rFonts w:ascii="Times New Roman" w:eastAsia="Times New Roman" w:hAnsi="Times New Roman" w:cs="Times New Roman"/>
          <w:b/>
          <w:bCs/>
          <w:sz w:val="24"/>
          <w:szCs w:val="24"/>
          <w:lang w:val="lv-LV"/>
        </w:rPr>
        <w:t xml:space="preserve">nodrošināt finansējuma pieejamību atbalstam daudzdzīvokļu </w:t>
      </w:r>
      <w:r w:rsidR="00093BC0" w:rsidRPr="00C95937">
        <w:rPr>
          <w:rFonts w:ascii="Times New Roman" w:eastAsia="Times New Roman" w:hAnsi="Times New Roman" w:cs="Times New Roman"/>
          <w:b/>
          <w:bCs/>
          <w:sz w:val="24"/>
          <w:szCs w:val="24"/>
          <w:lang w:val="lv-LV"/>
        </w:rPr>
        <w:t xml:space="preserve">un </w:t>
      </w:r>
      <w:r w:rsidRPr="00C95937">
        <w:rPr>
          <w:rFonts w:ascii="Times New Roman" w:eastAsia="Times New Roman" w:hAnsi="Times New Roman" w:cs="Times New Roman"/>
          <w:b/>
          <w:bCs/>
          <w:sz w:val="24"/>
          <w:szCs w:val="24"/>
          <w:lang w:val="lv-LV"/>
        </w:rPr>
        <w:t>publisko ēku atjaunošanai.</w:t>
      </w:r>
      <w:r w:rsidRPr="00BE537C">
        <w:rPr>
          <w:rFonts w:ascii="Times New Roman" w:eastAsia="Times New Roman" w:hAnsi="Times New Roman" w:cs="Times New Roman"/>
          <w:sz w:val="24"/>
          <w:szCs w:val="24"/>
          <w:lang w:val="lv-LV"/>
        </w:rPr>
        <w:t xml:space="preserve">  </w:t>
      </w:r>
    </w:p>
    <w:p w14:paraId="33364371" w14:textId="77777777" w:rsidR="00244F2B" w:rsidRPr="00244F2B" w:rsidRDefault="00244F2B" w:rsidP="00244F2B">
      <w:pPr>
        <w:pStyle w:val="ListParagraph"/>
        <w:rPr>
          <w:rFonts w:ascii="Times New Roman" w:hAnsi="Times New Roman" w:cs="Times New Roman"/>
          <w:b/>
          <w:bCs/>
          <w:sz w:val="24"/>
          <w:szCs w:val="24"/>
          <w:lang w:val="lv-LV"/>
        </w:rPr>
      </w:pPr>
    </w:p>
    <w:p w14:paraId="097687CB" w14:textId="2E110042" w:rsidR="00AF6E42" w:rsidRDefault="00244F2B" w:rsidP="00244F2B">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244F2B">
        <w:rPr>
          <w:rFonts w:ascii="Times New Roman" w:eastAsia="Times New Roman" w:hAnsi="Times New Roman" w:cs="Times New Roman"/>
          <w:b/>
          <w:bCs/>
          <w:sz w:val="24"/>
          <w:szCs w:val="24"/>
          <w:lang w:val="lv-LV"/>
        </w:rPr>
        <w:t>2</w:t>
      </w:r>
      <w:r w:rsidR="00AF6E42" w:rsidRPr="00244F2B">
        <w:rPr>
          <w:rFonts w:ascii="Times New Roman" w:eastAsia="Times New Roman" w:hAnsi="Times New Roman" w:cs="Times New Roman"/>
          <w:b/>
          <w:bCs/>
          <w:sz w:val="24"/>
          <w:szCs w:val="24"/>
          <w:lang w:val="lv-LV"/>
        </w:rPr>
        <w:t>024. gadā</w:t>
      </w:r>
      <w:r w:rsidR="00AF6E42" w:rsidRPr="00244F2B">
        <w:rPr>
          <w:rFonts w:ascii="Times New Roman" w:eastAsia="Times New Roman" w:hAnsi="Times New Roman" w:cs="Times New Roman"/>
          <w:sz w:val="24"/>
          <w:szCs w:val="24"/>
          <w:lang w:val="lv-LV"/>
        </w:rPr>
        <w:t xml:space="preserve"> </w:t>
      </w:r>
      <w:r w:rsidR="00AF6E42" w:rsidRPr="00244F2B">
        <w:rPr>
          <w:rFonts w:ascii="Times New Roman" w:eastAsia="Times New Roman" w:hAnsi="Times New Roman" w:cs="Times New Roman"/>
          <w:b/>
          <w:bCs/>
          <w:sz w:val="24"/>
          <w:szCs w:val="24"/>
          <w:lang w:val="lv-LV"/>
        </w:rPr>
        <w:t>ekonomika sāk pieaugt nedaudz straujāk, kas var pozitīvi ietekmēt valsts eksporta iespējas un ieguldījumus P&amp;A</w:t>
      </w:r>
      <w:r w:rsidR="00AF6E42" w:rsidRPr="00244F2B">
        <w:rPr>
          <w:rFonts w:ascii="Times New Roman" w:eastAsia="Times New Roman" w:hAnsi="Times New Roman" w:cs="Times New Roman"/>
          <w:sz w:val="24"/>
          <w:szCs w:val="24"/>
          <w:lang w:val="lv-LV"/>
        </w:rPr>
        <w:t>, balstoties uz plānoto ES atbalsta programmu efektivitāti un uzlabojumiem uzņēmējdarbības vidē.</w:t>
      </w:r>
    </w:p>
    <w:p w14:paraId="43FDF819" w14:textId="77777777" w:rsidR="00091FAE" w:rsidRPr="0051682B" w:rsidRDefault="00091FAE" w:rsidP="0051682B">
      <w:pPr>
        <w:pStyle w:val="ListParagraph"/>
        <w:rPr>
          <w:rFonts w:ascii="Times New Roman" w:eastAsia="Times New Roman" w:hAnsi="Times New Roman" w:cs="Times New Roman"/>
          <w:sz w:val="24"/>
          <w:szCs w:val="24"/>
          <w:lang w:val="lv-LV"/>
        </w:rPr>
      </w:pPr>
    </w:p>
    <w:p w14:paraId="4A6876F0" w14:textId="25E96560" w:rsidR="00091FAE" w:rsidRDefault="00D7368D" w:rsidP="00244F2B">
      <w:pPr>
        <w:pStyle w:val="ListParagraph"/>
        <w:numPr>
          <w:ilvl w:val="0"/>
          <w:numId w:val="6"/>
        </w:numPr>
        <w:spacing w:after="0" w:line="240" w:lineRule="auto"/>
        <w:ind w:left="714" w:hanging="357"/>
        <w:jc w:val="both"/>
        <w:rPr>
          <w:rFonts w:ascii="Times New Roman" w:eastAsia="Times New Roman" w:hAnsi="Times New Roman" w:cs="Times New Roman"/>
          <w:sz w:val="24"/>
          <w:szCs w:val="24"/>
          <w:lang w:val="lv-LV"/>
        </w:rPr>
      </w:pPr>
      <w:r w:rsidRPr="00D7368D">
        <w:rPr>
          <w:rFonts w:ascii="Times New Roman" w:eastAsia="Times New Roman" w:hAnsi="Times New Roman" w:cs="Times New Roman"/>
          <w:sz w:val="24"/>
          <w:szCs w:val="24"/>
          <w:lang w:val="lv-LV"/>
        </w:rPr>
        <w:t xml:space="preserve">Ņemot vērā </w:t>
      </w:r>
      <w:r w:rsidRPr="0051682B">
        <w:rPr>
          <w:rFonts w:ascii="Times New Roman" w:eastAsia="Times New Roman" w:hAnsi="Times New Roman" w:cs="Times New Roman"/>
          <w:b/>
          <w:bCs/>
          <w:sz w:val="24"/>
          <w:szCs w:val="24"/>
          <w:lang w:val="lv-LV"/>
        </w:rPr>
        <w:t>drošības un aizsardzības industrijas pieaugošo nozīmību</w:t>
      </w:r>
      <w:r w:rsidRPr="00D7368D">
        <w:rPr>
          <w:rFonts w:ascii="Times New Roman" w:eastAsia="Times New Roman" w:hAnsi="Times New Roman" w:cs="Times New Roman"/>
          <w:sz w:val="24"/>
          <w:szCs w:val="24"/>
          <w:lang w:val="lv-LV"/>
        </w:rPr>
        <w:t>, īpaši globālās ģeopolitiskās situācijas kontekstā, kļūst arvien būtiskāk laikus identificēt un paredzēt izaicinājumus, kas var ietekmēt šīs nozares attīstību.</w:t>
      </w:r>
      <w:r>
        <w:rPr>
          <w:rFonts w:ascii="Times New Roman" w:eastAsia="Times New Roman" w:hAnsi="Times New Roman" w:cs="Times New Roman"/>
          <w:sz w:val="24"/>
          <w:szCs w:val="24"/>
          <w:lang w:val="lv-LV"/>
        </w:rPr>
        <w:t xml:space="preserve"> </w:t>
      </w:r>
      <w:r w:rsidR="00091FAE" w:rsidRPr="00091FAE">
        <w:rPr>
          <w:rFonts w:ascii="Times New Roman" w:eastAsia="Times New Roman" w:hAnsi="Times New Roman" w:cs="Times New Roman"/>
          <w:sz w:val="24"/>
          <w:szCs w:val="24"/>
          <w:lang w:val="lv-LV"/>
        </w:rPr>
        <w:t xml:space="preserve">Svarīgi </w:t>
      </w:r>
      <w:proofErr w:type="spellStart"/>
      <w:r w:rsidR="00091FAE" w:rsidRPr="00091FAE">
        <w:rPr>
          <w:rFonts w:ascii="Times New Roman" w:eastAsia="Times New Roman" w:hAnsi="Times New Roman" w:cs="Times New Roman"/>
          <w:sz w:val="24"/>
          <w:szCs w:val="24"/>
          <w:lang w:val="lv-LV"/>
        </w:rPr>
        <w:t>multiplicēt</w:t>
      </w:r>
      <w:proofErr w:type="spellEnd"/>
      <w:r w:rsidR="00091FAE" w:rsidRPr="00091FAE">
        <w:rPr>
          <w:rFonts w:ascii="Times New Roman" w:eastAsia="Times New Roman" w:hAnsi="Times New Roman" w:cs="Times New Roman"/>
          <w:sz w:val="24"/>
          <w:szCs w:val="24"/>
          <w:lang w:val="lv-LV"/>
        </w:rPr>
        <w:t xml:space="preserve"> </w:t>
      </w:r>
      <w:r w:rsidR="00091FAE" w:rsidRPr="0051682B">
        <w:rPr>
          <w:rFonts w:ascii="Times New Roman" w:eastAsia="Times New Roman" w:hAnsi="Times New Roman" w:cs="Times New Roman"/>
          <w:b/>
          <w:bCs/>
          <w:sz w:val="24"/>
          <w:szCs w:val="24"/>
          <w:lang w:val="lv-LV"/>
        </w:rPr>
        <w:t>privātās un publiskās investīcijas drošības un aizsardzības jomā</w:t>
      </w:r>
      <w:r w:rsidR="00091FAE" w:rsidRPr="00091FAE">
        <w:rPr>
          <w:rFonts w:ascii="Times New Roman" w:eastAsia="Times New Roman" w:hAnsi="Times New Roman" w:cs="Times New Roman"/>
          <w:sz w:val="24"/>
          <w:szCs w:val="24"/>
          <w:lang w:val="lv-LV"/>
        </w:rPr>
        <w:t>,</w:t>
      </w:r>
      <w:r w:rsidR="000B7100">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s</w:t>
      </w:r>
      <w:r w:rsidR="00091FAE" w:rsidRPr="00091FAE">
        <w:rPr>
          <w:rFonts w:ascii="Times New Roman" w:eastAsia="Times New Roman" w:hAnsi="Times New Roman" w:cs="Times New Roman"/>
          <w:sz w:val="24"/>
          <w:szCs w:val="24"/>
          <w:lang w:val="lv-LV"/>
        </w:rPr>
        <w:t xml:space="preserve">ekmēt pārrobežu sadarbību un Latvijas drošības un aizsardzības industriju iesaisti starptautiskajās piegādes ķēdēs, izpildot pasūtījumus arī citu ES un </w:t>
      </w:r>
      <w:r w:rsidR="000360D1" w:rsidRPr="000360D1">
        <w:rPr>
          <w:rFonts w:ascii="Times New Roman" w:eastAsia="Times New Roman" w:hAnsi="Times New Roman" w:cs="Times New Roman"/>
          <w:sz w:val="24"/>
          <w:szCs w:val="24"/>
          <w:lang w:val="lv-LV"/>
        </w:rPr>
        <w:t>Ziemeļatlantijas Līguma organizācija</w:t>
      </w:r>
      <w:r w:rsidR="000360D1">
        <w:rPr>
          <w:rFonts w:ascii="Times New Roman" w:eastAsia="Times New Roman" w:hAnsi="Times New Roman" w:cs="Times New Roman"/>
          <w:sz w:val="24"/>
          <w:szCs w:val="24"/>
          <w:lang w:val="lv-LV"/>
        </w:rPr>
        <w:t xml:space="preserve">s </w:t>
      </w:r>
      <w:r w:rsidR="00091FAE" w:rsidRPr="00091FAE">
        <w:rPr>
          <w:rFonts w:ascii="Times New Roman" w:eastAsia="Times New Roman" w:hAnsi="Times New Roman" w:cs="Times New Roman"/>
          <w:sz w:val="24"/>
          <w:szCs w:val="24"/>
          <w:lang w:val="lv-LV"/>
        </w:rPr>
        <w:t>dalībvalstu vajadzībām</w:t>
      </w:r>
      <w:r>
        <w:rPr>
          <w:rFonts w:ascii="Times New Roman" w:eastAsia="Times New Roman" w:hAnsi="Times New Roman" w:cs="Times New Roman"/>
          <w:sz w:val="24"/>
          <w:szCs w:val="24"/>
          <w:lang w:val="lv-LV"/>
        </w:rPr>
        <w:t xml:space="preserve">, </w:t>
      </w:r>
      <w:r w:rsidRPr="0051682B">
        <w:rPr>
          <w:rFonts w:ascii="Times New Roman" w:eastAsia="Times New Roman" w:hAnsi="Times New Roman" w:cs="Times New Roman"/>
          <w:b/>
          <w:bCs/>
          <w:sz w:val="24"/>
          <w:szCs w:val="24"/>
          <w:lang w:val="lv-LV"/>
        </w:rPr>
        <w:t>paaugstināt k</w:t>
      </w:r>
      <w:r w:rsidR="00091FAE" w:rsidRPr="0051682B">
        <w:rPr>
          <w:rFonts w:ascii="Times New Roman" w:eastAsia="Times New Roman" w:hAnsi="Times New Roman" w:cs="Times New Roman"/>
          <w:b/>
          <w:bCs/>
          <w:sz w:val="24"/>
          <w:szCs w:val="24"/>
          <w:lang w:val="lv-LV"/>
        </w:rPr>
        <w:t>onkurētspēj</w:t>
      </w:r>
      <w:r w:rsidRPr="0051682B">
        <w:rPr>
          <w:rFonts w:ascii="Times New Roman" w:eastAsia="Times New Roman" w:hAnsi="Times New Roman" w:cs="Times New Roman"/>
          <w:b/>
          <w:bCs/>
          <w:sz w:val="24"/>
          <w:szCs w:val="24"/>
          <w:lang w:val="lv-LV"/>
        </w:rPr>
        <w:t>u</w:t>
      </w:r>
      <w:r w:rsidR="00091FAE" w:rsidRPr="0051682B">
        <w:rPr>
          <w:rFonts w:ascii="Times New Roman" w:eastAsia="Times New Roman" w:hAnsi="Times New Roman" w:cs="Times New Roman"/>
          <w:b/>
          <w:bCs/>
          <w:sz w:val="24"/>
          <w:szCs w:val="24"/>
          <w:lang w:val="lv-LV"/>
        </w:rPr>
        <w:t xml:space="preserve"> ārējos tirgos</w:t>
      </w:r>
      <w:r w:rsidR="00091FAE" w:rsidRPr="00091FAE">
        <w:rPr>
          <w:rFonts w:ascii="Times New Roman" w:eastAsia="Times New Roman" w:hAnsi="Times New Roman" w:cs="Times New Roman"/>
          <w:sz w:val="24"/>
          <w:szCs w:val="24"/>
          <w:lang w:val="lv-LV"/>
        </w:rPr>
        <w:t xml:space="preserve">, palielināt uzņēmumu eksporta apjomus un iesaisti  starptautiskās piegādes ķēdēs ar augstas pievienotās vērtības produktiem, </w:t>
      </w:r>
      <w:r w:rsidR="00091FAE" w:rsidRPr="0051682B">
        <w:rPr>
          <w:rFonts w:ascii="Times New Roman" w:eastAsia="Times New Roman" w:hAnsi="Times New Roman" w:cs="Times New Roman"/>
          <w:b/>
          <w:bCs/>
          <w:sz w:val="24"/>
          <w:szCs w:val="24"/>
          <w:lang w:val="lv-LV"/>
        </w:rPr>
        <w:t>veicināt sadarbību starp Latvijas drošības un aizsardzības uzņēmumiem, pētniecības iestādēm</w:t>
      </w:r>
      <w:r w:rsidR="00091FAE" w:rsidRPr="00091FAE">
        <w:rPr>
          <w:rFonts w:ascii="Times New Roman" w:eastAsia="Times New Roman" w:hAnsi="Times New Roman" w:cs="Times New Roman"/>
          <w:sz w:val="24"/>
          <w:szCs w:val="24"/>
          <w:lang w:val="lv-LV"/>
        </w:rPr>
        <w:t xml:space="preserve"> un publisko sektoru, sekmējot inovāciju radīšanu un attīstīšanu nacionālās izcilības un konkurētspējas nodrošināšanai drošības un aizsardzības jomā un </w:t>
      </w:r>
      <w:r w:rsidR="00091FAE" w:rsidRPr="0051682B">
        <w:rPr>
          <w:rFonts w:ascii="Times New Roman" w:eastAsia="Times New Roman" w:hAnsi="Times New Roman" w:cs="Times New Roman"/>
          <w:b/>
          <w:bCs/>
          <w:sz w:val="24"/>
          <w:szCs w:val="24"/>
          <w:lang w:val="lv-LV"/>
        </w:rPr>
        <w:t>attīstīt cilvēkresursus atbilstoši tautsaimniecības situācijai</w:t>
      </w:r>
      <w:r w:rsidR="00091FAE" w:rsidRPr="00091FAE">
        <w:rPr>
          <w:rFonts w:ascii="Times New Roman" w:eastAsia="Times New Roman" w:hAnsi="Times New Roman" w:cs="Times New Roman"/>
          <w:sz w:val="24"/>
          <w:szCs w:val="24"/>
          <w:lang w:val="lv-LV"/>
        </w:rPr>
        <w:t xml:space="preserve"> un ekonomiskajām tendencēm, nodrošinot iekļaušanos darba tirgū un efektīvu to zināšanu un prasmju pielietošanu</w:t>
      </w:r>
      <w:r w:rsidR="00091FAE">
        <w:rPr>
          <w:rFonts w:ascii="Times New Roman" w:eastAsia="Times New Roman" w:hAnsi="Times New Roman" w:cs="Times New Roman"/>
          <w:sz w:val="24"/>
          <w:szCs w:val="24"/>
          <w:lang w:val="lv-LV"/>
        </w:rPr>
        <w:t>.</w:t>
      </w:r>
    </w:p>
    <w:bookmarkEnd w:id="0"/>
    <w:p w14:paraId="421B7BA5" w14:textId="7EED2DC9" w:rsidR="008C558D" w:rsidRPr="004E6539" w:rsidRDefault="008C558D" w:rsidP="0051682B">
      <w:pPr>
        <w:rPr>
          <w:lang w:val="lv-LV"/>
        </w:rPr>
      </w:pPr>
    </w:p>
    <w:sectPr w:rsidR="008C558D" w:rsidRPr="004E6539" w:rsidSect="007F5221">
      <w:headerReference w:type="default" r:id="rId15"/>
      <w:footerReference w:type="default" r:id="rId16"/>
      <w:pgSz w:w="11906" w:h="16838" w:code="9"/>
      <w:pgMar w:top="1440" w:right="1133"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80B39" w14:textId="77777777" w:rsidR="00303466" w:rsidRDefault="00303466" w:rsidP="00B76E00">
      <w:pPr>
        <w:spacing w:after="0" w:line="240" w:lineRule="auto"/>
      </w:pPr>
      <w:r>
        <w:separator/>
      </w:r>
    </w:p>
  </w:endnote>
  <w:endnote w:type="continuationSeparator" w:id="0">
    <w:p w14:paraId="1FBCCC04" w14:textId="77777777" w:rsidR="00303466" w:rsidRDefault="00303466" w:rsidP="00B76E00">
      <w:pPr>
        <w:spacing w:after="0" w:line="240" w:lineRule="auto"/>
      </w:pPr>
      <w:r>
        <w:continuationSeparator/>
      </w:r>
    </w:p>
  </w:endnote>
  <w:endnote w:type="continuationNotice" w:id="1">
    <w:p w14:paraId="6E21B638" w14:textId="77777777" w:rsidR="00303466" w:rsidRDefault="003034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09645702"/>
      <w:docPartObj>
        <w:docPartGallery w:val="Page Numbers (Bottom of Page)"/>
        <w:docPartUnique/>
      </w:docPartObj>
    </w:sdtPr>
    <w:sdtEndPr>
      <w:rPr>
        <w:noProof/>
      </w:rPr>
    </w:sdtEndPr>
    <w:sdtContent>
      <w:p w14:paraId="526BDAC2" w14:textId="136B561C" w:rsidR="00887B59" w:rsidRPr="00B76E00" w:rsidRDefault="00887B59">
        <w:pPr>
          <w:pStyle w:val="Footer"/>
          <w:jc w:val="right"/>
          <w:rPr>
            <w:rFonts w:ascii="Times New Roman" w:hAnsi="Times New Roman" w:cs="Times New Roman"/>
            <w:sz w:val="24"/>
            <w:szCs w:val="24"/>
          </w:rPr>
        </w:pPr>
        <w:r w:rsidRPr="00B76E00">
          <w:rPr>
            <w:rFonts w:ascii="Times New Roman" w:hAnsi="Times New Roman" w:cs="Times New Roman"/>
            <w:sz w:val="24"/>
            <w:szCs w:val="24"/>
          </w:rPr>
          <w:fldChar w:fldCharType="begin"/>
        </w:r>
        <w:r w:rsidRPr="00B76E00">
          <w:rPr>
            <w:rFonts w:ascii="Times New Roman" w:hAnsi="Times New Roman" w:cs="Times New Roman"/>
            <w:sz w:val="24"/>
            <w:szCs w:val="24"/>
          </w:rPr>
          <w:instrText xml:space="preserve"> PAGE   \* MERGEFORMAT </w:instrText>
        </w:r>
        <w:r w:rsidRPr="00B76E00">
          <w:rPr>
            <w:rFonts w:ascii="Times New Roman" w:hAnsi="Times New Roman" w:cs="Times New Roman"/>
            <w:sz w:val="24"/>
            <w:szCs w:val="24"/>
          </w:rPr>
          <w:fldChar w:fldCharType="separate"/>
        </w:r>
        <w:r w:rsidR="004E6539">
          <w:rPr>
            <w:rFonts w:ascii="Times New Roman" w:hAnsi="Times New Roman" w:cs="Times New Roman"/>
            <w:noProof/>
            <w:sz w:val="24"/>
            <w:szCs w:val="24"/>
          </w:rPr>
          <w:t>24</w:t>
        </w:r>
        <w:r w:rsidRPr="00B76E00">
          <w:rPr>
            <w:rFonts w:ascii="Times New Roman" w:hAnsi="Times New Roman" w:cs="Times New Roman"/>
            <w:noProof/>
            <w:sz w:val="24"/>
            <w:szCs w:val="24"/>
          </w:rPr>
          <w:fldChar w:fldCharType="end"/>
        </w:r>
      </w:p>
    </w:sdtContent>
  </w:sdt>
  <w:p w14:paraId="3A4DB4BC" w14:textId="77777777" w:rsidR="00887B59" w:rsidRDefault="00887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91392" w14:textId="77777777" w:rsidR="00303466" w:rsidRDefault="00303466" w:rsidP="00B76E00">
      <w:pPr>
        <w:spacing w:after="0" w:line="240" w:lineRule="auto"/>
      </w:pPr>
      <w:r>
        <w:separator/>
      </w:r>
    </w:p>
  </w:footnote>
  <w:footnote w:type="continuationSeparator" w:id="0">
    <w:p w14:paraId="43D9DE01" w14:textId="77777777" w:rsidR="00303466" w:rsidRDefault="00303466" w:rsidP="00B76E00">
      <w:pPr>
        <w:spacing w:after="0" w:line="240" w:lineRule="auto"/>
      </w:pPr>
      <w:r>
        <w:continuationSeparator/>
      </w:r>
    </w:p>
  </w:footnote>
  <w:footnote w:type="continuationNotice" w:id="1">
    <w:p w14:paraId="1DCB8A2D" w14:textId="77777777" w:rsidR="00303466" w:rsidRDefault="00303466">
      <w:pPr>
        <w:spacing w:after="0" w:line="240" w:lineRule="auto"/>
      </w:pPr>
    </w:p>
  </w:footnote>
  <w:footnote w:id="2">
    <w:p w14:paraId="5F722AD6" w14:textId="77777777" w:rsidR="00AF6E42" w:rsidRPr="00A077E5" w:rsidRDefault="00AF6E42" w:rsidP="00A824C9">
      <w:pPr>
        <w:pStyle w:val="FootnoteText"/>
        <w:jc w:val="both"/>
        <w:rPr>
          <w:rFonts w:ascii="Times New Roman" w:hAnsi="Times New Roman"/>
          <w:b/>
          <w:lang w:val="lv-LV"/>
        </w:rPr>
      </w:pPr>
      <w:r w:rsidRPr="00A077E5">
        <w:rPr>
          <w:rStyle w:val="FootnoteReference"/>
          <w:rFonts w:ascii="Times New Roman" w:hAnsi="Times New Roman"/>
        </w:rPr>
        <w:footnoteRef/>
      </w:r>
      <w:r w:rsidRPr="00A077E5">
        <w:rPr>
          <w:rFonts w:ascii="Times New Roman" w:hAnsi="Times New Roman"/>
          <w:lang w:val="lv-LV"/>
        </w:rPr>
        <w:t xml:space="preserve"> NIP pamatnostādņu politikas rezultāti, 1.1.1. RR: Iedzīvotāju iesaistīšanās līmenis izglītībā (% no iedzīvotājiem vecumā no 25 līdz 64 gadiem)</w:t>
      </w:r>
    </w:p>
  </w:footnote>
  <w:footnote w:id="3">
    <w:p w14:paraId="39E22FC1" w14:textId="16B686AE" w:rsidR="00AF6E42" w:rsidRPr="00A077E5" w:rsidRDefault="00AF6E42" w:rsidP="00A824C9">
      <w:pPr>
        <w:pStyle w:val="FootnoteText"/>
        <w:jc w:val="both"/>
        <w:rPr>
          <w:rStyle w:val="Hyperlink"/>
          <w:rFonts w:ascii="Times New Roman" w:eastAsiaTheme="minorEastAsia" w:hAnsi="Times New Roman"/>
          <w:color w:val="000000" w:themeColor="text1"/>
          <w:u w:val="none"/>
          <w:lang w:val="lv-LV" w:eastAsia="en-US"/>
        </w:rPr>
      </w:pPr>
      <w:r w:rsidRPr="00A077E5">
        <w:rPr>
          <w:rStyle w:val="FootnoteReference"/>
          <w:rFonts w:ascii="Times New Roman" w:hAnsi="Times New Roman"/>
        </w:rPr>
        <w:footnoteRef/>
      </w:r>
      <w:r w:rsidRPr="00A077E5">
        <w:rPr>
          <w:rFonts w:ascii="Times New Roman" w:hAnsi="Times New Roman"/>
          <w:lang w:val="lv-LV"/>
        </w:rPr>
        <w:t xml:space="preserve"> </w:t>
      </w:r>
      <w:r w:rsidRPr="00A077E5">
        <w:rPr>
          <w:rStyle w:val="Hyperlink"/>
          <w:rFonts w:ascii="Times New Roman" w:hAnsi="Times New Roman"/>
          <w:color w:val="000000" w:themeColor="text1"/>
          <w:u w:val="none"/>
          <w:lang w:val="lv-LV"/>
        </w:rPr>
        <w:t xml:space="preserve">Darbaspēka </w:t>
      </w:r>
      <w:r w:rsidRPr="00A077E5">
        <w:rPr>
          <w:rStyle w:val="Hyperlink"/>
          <w:rFonts w:ascii="Times New Roman" w:hAnsi="Times New Roman"/>
          <w:color w:val="000000" w:themeColor="text1"/>
          <w:u w:val="none"/>
          <w:lang w:val="lv-LV"/>
        </w:rPr>
        <w:t>apsekojuma galvenie rādītāji 2023. gadā CSP informatīvais apskats</w:t>
      </w:r>
      <w:r w:rsidR="00A318F3">
        <w:rPr>
          <w:rStyle w:val="Hyperlink"/>
          <w:rFonts w:ascii="Times New Roman" w:hAnsi="Times New Roman"/>
          <w:color w:val="000000" w:themeColor="text1"/>
          <w:u w:val="none"/>
          <w:lang w:val="lv-LV"/>
        </w:rPr>
        <w:t>, pieejams</w:t>
      </w:r>
      <w:r w:rsidRPr="00A077E5">
        <w:rPr>
          <w:rStyle w:val="Hyperlink"/>
          <w:rFonts w:ascii="Times New Roman" w:hAnsi="Times New Roman"/>
          <w:color w:val="000000" w:themeColor="text1"/>
          <w:u w:val="none"/>
          <w:lang w:val="lv-LV"/>
        </w:rPr>
        <w:t xml:space="preserve">: </w:t>
      </w:r>
    </w:p>
    <w:p w14:paraId="354EDB0D" w14:textId="77777777" w:rsidR="00AF6E42" w:rsidRPr="00A077E5" w:rsidRDefault="00674A50" w:rsidP="00A824C9">
      <w:pPr>
        <w:pStyle w:val="FootnoteText"/>
        <w:jc w:val="both"/>
        <w:rPr>
          <w:rFonts w:ascii="Times New Roman" w:hAnsi="Times New Roman"/>
          <w:lang w:val="lv-LV"/>
        </w:rPr>
      </w:pPr>
      <w:hyperlink r:id="rId1" w:history="1">
        <w:r w:rsidR="00AF6E42" w:rsidRPr="00A077E5">
          <w:rPr>
            <w:rStyle w:val="Hyperlink"/>
            <w:rFonts w:ascii="Times New Roman" w:hAnsi="Times New Roman"/>
            <w:lang w:val="lv-LV"/>
          </w:rPr>
          <w:t>https://stat.gov.lv/lv/statistikas-temas/darbs/nodarbinatiba/publikacijas-un-infografikas/21287-darbaspeka-apsekojuma</w:t>
        </w:r>
      </w:hyperlink>
    </w:p>
  </w:footnote>
  <w:footnote w:id="4">
    <w:p w14:paraId="6561BE1B" w14:textId="77777777" w:rsidR="000E2807" w:rsidRPr="00A077E5" w:rsidRDefault="000E2807" w:rsidP="000E2807">
      <w:pPr>
        <w:pStyle w:val="FootnoteText"/>
        <w:jc w:val="both"/>
        <w:rPr>
          <w:rFonts w:ascii="Times New Roman" w:hAnsi="Times New Roman"/>
          <w:lang w:val="lv-LV"/>
        </w:rPr>
      </w:pPr>
      <w:r w:rsidRPr="00A077E5">
        <w:rPr>
          <w:rStyle w:val="FootnoteReference"/>
          <w:rFonts w:ascii="Times New Roman" w:hAnsi="Times New Roman"/>
        </w:rPr>
        <w:footnoteRef/>
      </w:r>
      <w:r w:rsidRPr="00A077E5">
        <w:rPr>
          <w:rFonts w:ascii="Times New Roman" w:hAnsi="Times New Roman"/>
          <w:lang w:val="lv-LV"/>
        </w:rPr>
        <w:t xml:space="preserve"> NIP pamatnostādņu politikas rezultāti, 1.1.2. RR: Vieta DESI indeksā (digitālās prasmes virs </w:t>
      </w:r>
      <w:r w:rsidRPr="00A077E5">
        <w:rPr>
          <w:rFonts w:ascii="Times New Roman" w:hAnsi="Times New Roman"/>
          <w:lang w:val="lv-LV"/>
        </w:rPr>
        <w:t>pamatlīmeņa)</w:t>
      </w:r>
    </w:p>
  </w:footnote>
  <w:footnote w:id="5">
    <w:p w14:paraId="12FC8388" w14:textId="55D4E934" w:rsidR="000E2807" w:rsidRPr="00A077E5" w:rsidRDefault="000E2807" w:rsidP="000E2807">
      <w:pPr>
        <w:pStyle w:val="FootnoteText"/>
        <w:jc w:val="both"/>
        <w:rPr>
          <w:rFonts w:ascii="Times New Roman" w:hAnsi="Times New Roman"/>
          <w:lang w:val="lv-LV"/>
        </w:rPr>
      </w:pPr>
      <w:r w:rsidRPr="00A077E5">
        <w:rPr>
          <w:rStyle w:val="FootnoteReference"/>
          <w:rFonts w:ascii="Times New Roman" w:hAnsi="Times New Roman"/>
        </w:rPr>
        <w:footnoteRef/>
      </w:r>
      <w:r w:rsidRPr="00A077E5">
        <w:rPr>
          <w:rFonts w:ascii="Times New Roman" w:hAnsi="Times New Roman"/>
          <w:lang w:val="lv-LV"/>
        </w:rPr>
        <w:t xml:space="preserve"> Digitālās ekonomikas un sabiedrības indekss DESI 2022 informatīvais ziņojums</w:t>
      </w:r>
      <w:r w:rsidR="00A318F3">
        <w:rPr>
          <w:rFonts w:ascii="Times New Roman" w:hAnsi="Times New Roman"/>
          <w:lang w:val="lv-LV"/>
        </w:rPr>
        <w:t>, pieejams</w:t>
      </w:r>
      <w:r w:rsidRPr="00A077E5">
        <w:rPr>
          <w:rFonts w:ascii="Times New Roman" w:hAnsi="Times New Roman"/>
          <w:lang w:val="lv-LV"/>
        </w:rPr>
        <w:t>:</w:t>
      </w:r>
    </w:p>
    <w:p w14:paraId="7C4EA9DB" w14:textId="3B57E1BB" w:rsidR="000E2807" w:rsidRPr="00A077E5" w:rsidRDefault="000E2807" w:rsidP="000E2807">
      <w:pPr>
        <w:pStyle w:val="FootnoteText"/>
        <w:jc w:val="both"/>
        <w:rPr>
          <w:rFonts w:ascii="Times New Roman" w:hAnsi="Times New Roman"/>
          <w:lang w:val="lv-LV"/>
        </w:rPr>
      </w:pPr>
      <w:r w:rsidRPr="00A077E5">
        <w:rPr>
          <w:rFonts w:ascii="Times New Roman" w:hAnsi="Times New Roman"/>
          <w:lang w:val="lv-LV"/>
        </w:rPr>
        <w:t xml:space="preserve"> </w:t>
      </w:r>
      <w:r w:rsidRPr="00A077E5">
        <w:rPr>
          <w:rStyle w:val="Hyperlink"/>
          <w:rFonts w:ascii="Times New Roman" w:hAnsi="Times New Roman"/>
          <w:lang w:val="lv-LV"/>
        </w:rPr>
        <w:t>https://digital-strategy.ec.</w:t>
      </w:r>
      <w:r w:rsidR="00AE05BA" w:rsidRPr="00A077E5">
        <w:rPr>
          <w:rStyle w:val="Hyperlink"/>
          <w:rFonts w:ascii="Times New Roman" w:hAnsi="Times New Roman"/>
          <w:lang w:val="lv-LV"/>
        </w:rPr>
        <w:t>eiro</w:t>
      </w:r>
      <w:r w:rsidRPr="00A077E5">
        <w:rPr>
          <w:rStyle w:val="Hyperlink"/>
          <w:rFonts w:ascii="Times New Roman" w:hAnsi="Times New Roman"/>
          <w:lang w:val="lv-LV"/>
        </w:rPr>
        <w:t>pa.eu/en/library/digital-economy-and-society-index-desi-2022</w:t>
      </w:r>
    </w:p>
  </w:footnote>
  <w:footnote w:id="6">
    <w:p w14:paraId="1115283C" w14:textId="0FC42C3D" w:rsidR="00AF6E42" w:rsidRPr="00A077E5" w:rsidRDefault="00AF6E42" w:rsidP="00A824C9">
      <w:pPr>
        <w:pStyle w:val="FootnoteText"/>
        <w:jc w:val="both"/>
        <w:rPr>
          <w:rFonts w:ascii="Times New Roman" w:hAnsi="Times New Roman"/>
          <w:lang w:val="lv-LV"/>
        </w:rPr>
      </w:pPr>
      <w:r w:rsidRPr="00A077E5">
        <w:rPr>
          <w:rStyle w:val="FootnoteReference"/>
          <w:rFonts w:ascii="Times New Roman" w:hAnsi="Times New Roman"/>
        </w:rPr>
        <w:footnoteRef/>
      </w:r>
      <w:r w:rsidRPr="00A077E5">
        <w:rPr>
          <w:rFonts w:ascii="Times New Roman" w:hAnsi="Times New Roman"/>
          <w:lang w:val="lv-LV"/>
        </w:rPr>
        <w:t xml:space="preserve"> NIP pamatnostādņu politikas rezultāti, 1.1.2. </w:t>
      </w:r>
      <w:r w:rsidR="003C3DEE">
        <w:rPr>
          <w:rFonts w:ascii="Times New Roman" w:hAnsi="Times New Roman"/>
          <w:lang w:val="lv-LV"/>
        </w:rPr>
        <w:t xml:space="preserve">jauns </w:t>
      </w:r>
      <w:r w:rsidRPr="00A077E5">
        <w:rPr>
          <w:rFonts w:ascii="Times New Roman" w:hAnsi="Times New Roman"/>
          <w:lang w:val="lv-LV"/>
        </w:rPr>
        <w:t xml:space="preserve">RR: Iedzīvotāju iesaistīšanās līmenis, kam digitālās prasmes ir vismaz </w:t>
      </w:r>
      <w:r w:rsidRPr="00A077E5">
        <w:rPr>
          <w:rFonts w:ascii="Times New Roman" w:hAnsi="Times New Roman"/>
          <w:lang w:val="lv-LV"/>
        </w:rPr>
        <w:t>pamatlīmenī (% no iedzīvotājiem vecumā no 16 līdz 74 gadiem))</w:t>
      </w:r>
    </w:p>
  </w:footnote>
  <w:footnote w:id="7">
    <w:p w14:paraId="2808922D" w14:textId="4B5F3FF1" w:rsidR="00D65D1F" w:rsidRPr="00A077E5" w:rsidRDefault="00D65D1F" w:rsidP="00D65D1F">
      <w:pPr>
        <w:pStyle w:val="FootnoteText"/>
        <w:jc w:val="both"/>
        <w:rPr>
          <w:rFonts w:ascii="Times New Roman" w:hAnsi="Times New Roman"/>
          <w:lang w:val="lv-LV"/>
        </w:rPr>
      </w:pPr>
      <w:r w:rsidRPr="00A077E5">
        <w:rPr>
          <w:rStyle w:val="FootnoteReference"/>
          <w:rFonts w:ascii="Times New Roman" w:hAnsi="Times New Roman"/>
        </w:rPr>
        <w:footnoteRef/>
      </w:r>
      <w:r w:rsidRPr="00A077E5">
        <w:rPr>
          <w:rFonts w:ascii="Times New Roman" w:hAnsi="Times New Roman"/>
          <w:lang w:val="lv-LV"/>
        </w:rPr>
        <w:t>Digitālās desmitgades stratēģiskais ceļvedis Latvijai līdz 2030. gadam</w:t>
      </w:r>
      <w:r w:rsidR="00A318F3">
        <w:rPr>
          <w:rFonts w:ascii="Times New Roman" w:hAnsi="Times New Roman"/>
          <w:lang w:val="lv-LV"/>
        </w:rPr>
        <w:t xml:space="preserve">, </w:t>
      </w:r>
      <w:r w:rsidR="0032171F">
        <w:rPr>
          <w:rFonts w:ascii="Times New Roman" w:hAnsi="Times New Roman"/>
          <w:lang w:val="lv-LV"/>
        </w:rPr>
        <w:t>p</w:t>
      </w:r>
      <w:r w:rsidRPr="00A077E5">
        <w:rPr>
          <w:rFonts w:ascii="Times New Roman" w:hAnsi="Times New Roman"/>
          <w:lang w:val="lv-LV"/>
        </w:rPr>
        <w:t>ieejams: https://tapportals.mk.gov.lv/legal_acts/82b52f77-febe-4480-ac95-c11eff9c283a</w:t>
      </w:r>
    </w:p>
  </w:footnote>
  <w:footnote w:id="8">
    <w:p w14:paraId="0DD57C67" w14:textId="4FF0EFD2" w:rsidR="00AF6E42" w:rsidRPr="00C26E4B" w:rsidRDefault="00AF6E42" w:rsidP="00A077E5">
      <w:pPr>
        <w:pStyle w:val="FootnoteText"/>
        <w:jc w:val="both"/>
        <w:rPr>
          <w:rFonts w:ascii="Times New Roman" w:hAnsi="Times New Roman"/>
          <w:sz w:val="16"/>
          <w:szCs w:val="16"/>
          <w:lang w:val="lv-LV"/>
        </w:rPr>
      </w:pPr>
      <w:r w:rsidRPr="00A077E5">
        <w:rPr>
          <w:rStyle w:val="FootnoteReference"/>
          <w:rFonts w:ascii="Times New Roman" w:hAnsi="Times New Roman"/>
        </w:rPr>
        <w:footnoteRef/>
      </w:r>
      <w:r w:rsidRPr="00A077E5">
        <w:rPr>
          <w:rFonts w:ascii="Times New Roman" w:hAnsi="Times New Roman"/>
          <w:lang w:val="lv-LV"/>
        </w:rPr>
        <w:t>Eiropas Komisija. DESI indikator</w:t>
      </w:r>
      <w:r w:rsidR="00A318F3">
        <w:rPr>
          <w:rFonts w:ascii="Times New Roman" w:hAnsi="Times New Roman"/>
          <w:lang w:val="lv-LV"/>
        </w:rPr>
        <w:t xml:space="preserve">i, pieejams: </w:t>
      </w:r>
      <w:hyperlink r:id="rId2" w:history="1">
        <w:r w:rsidR="00A318F3" w:rsidRPr="00C04549">
          <w:rPr>
            <w:rStyle w:val="Hyperlink"/>
            <w:rFonts w:ascii="Times New Roman" w:hAnsi="Times New Roman"/>
            <w:lang w:val="lv-LV"/>
          </w:rPr>
          <w:t>https://digital-decade-desi.digital-strategy.ec.eiropa.eu/datasets/desi/charts/desi-indicators?period=desi_2024&amp;indicator=desi_dsk_bab&amp;breakdown=ind_total&amp;unit=pc_ind&amp;country=AT,BE,BG,HR,CY,CZ,DK,EE,EU,FI,FR,DE,EL,HU,IE,IT,LV,LT,LU,MT,NL,PL,PT,RO,SK,SI,E</w:t>
        </w:r>
      </w:hyperlink>
      <w:r>
        <w:rPr>
          <w:rFonts w:ascii="Times New Roman" w:hAnsi="Times New Roman"/>
          <w:sz w:val="16"/>
          <w:szCs w:val="16"/>
          <w:lang w:val="lv-LV"/>
        </w:rPr>
        <w:t xml:space="preserve"> </w:t>
      </w:r>
    </w:p>
  </w:footnote>
  <w:footnote w:id="9">
    <w:p w14:paraId="1E993083" w14:textId="28E093DF" w:rsidR="004D7831" w:rsidRPr="00A077E5" w:rsidRDefault="004D7831" w:rsidP="004D7831">
      <w:pPr>
        <w:pStyle w:val="FootnoteText"/>
        <w:jc w:val="both"/>
        <w:rPr>
          <w:rFonts w:ascii="Times New Roman" w:hAnsi="Times New Roman"/>
          <w:lang w:val="lv-LV"/>
        </w:rPr>
      </w:pPr>
      <w:r w:rsidRPr="00A077E5">
        <w:rPr>
          <w:rStyle w:val="FootnoteReference"/>
          <w:rFonts w:ascii="Times New Roman" w:hAnsi="Times New Roman"/>
        </w:rPr>
        <w:footnoteRef/>
      </w:r>
      <w:r w:rsidRPr="00A077E5">
        <w:rPr>
          <w:rFonts w:ascii="Times New Roman" w:hAnsi="Times New Roman"/>
          <w:lang w:val="lv-LV"/>
        </w:rPr>
        <w:t xml:space="preserve"> </w:t>
      </w:r>
      <w:r w:rsidRPr="00A077E5">
        <w:rPr>
          <w:rFonts w:ascii="Times New Roman" w:hAnsi="Times New Roman"/>
          <w:lang w:val="lv-LV"/>
        </w:rPr>
        <w:t>Izvērtējums par attālinātā darba ietekmi uz produktivitāti ilgtermiņā un priekšlikumu sagatavošana produktivitātes paaugstināšanai attālinātā darba apstākļo</w:t>
      </w:r>
      <w:r w:rsidR="00A318F3">
        <w:rPr>
          <w:rFonts w:ascii="Times New Roman" w:hAnsi="Times New Roman"/>
          <w:lang w:val="lv-LV"/>
        </w:rPr>
        <w:t>s, p</w:t>
      </w:r>
      <w:r w:rsidRPr="00A077E5">
        <w:rPr>
          <w:rFonts w:ascii="Times New Roman" w:hAnsi="Times New Roman"/>
          <w:lang w:val="lv-LV"/>
        </w:rPr>
        <w:t xml:space="preserve">ieejams: </w:t>
      </w:r>
      <w:hyperlink r:id="rId3" w:history="1">
        <w:r w:rsidRPr="00A077E5">
          <w:rPr>
            <w:rStyle w:val="Hyperlink"/>
            <w:rFonts w:ascii="Times New Roman" w:hAnsi="Times New Roman"/>
            <w:lang w:val="lv-LV"/>
          </w:rPr>
          <w:t>https://www.em.gov.lv/lv/produktivitate-konkuretspeja</w:t>
        </w:r>
      </w:hyperlink>
    </w:p>
  </w:footnote>
  <w:footnote w:id="10">
    <w:p w14:paraId="07ACBE10" w14:textId="2D999F05" w:rsidR="001B71A7" w:rsidRPr="00CE7565" w:rsidRDefault="001B71A7" w:rsidP="00A077E5">
      <w:pPr>
        <w:pStyle w:val="FootnoteText"/>
        <w:jc w:val="both"/>
        <w:rPr>
          <w:rFonts w:ascii="Times New Roman" w:hAnsi="Times New Roman"/>
          <w:sz w:val="16"/>
          <w:szCs w:val="16"/>
          <w:lang w:val="lv-LV"/>
        </w:rPr>
      </w:pPr>
      <w:r w:rsidRPr="00A077E5">
        <w:rPr>
          <w:rStyle w:val="FootnoteReference"/>
          <w:rFonts w:ascii="Times New Roman" w:hAnsi="Times New Roman"/>
        </w:rPr>
        <w:footnoteRef/>
      </w:r>
      <w:r w:rsidRPr="0029772A">
        <w:rPr>
          <w:rFonts w:ascii="Times New Roman" w:hAnsi="Times New Roman"/>
          <w:lang w:val="lv-LV"/>
        </w:rPr>
        <w:t xml:space="preserve"> Ekonomikas ministrijas 2022. gada Informatīvais ziņojums par darba tirgus vidēja un ilgtermiņa prognozēm</w:t>
      </w:r>
      <w:r w:rsidR="00A318F3">
        <w:rPr>
          <w:rFonts w:ascii="Times New Roman" w:hAnsi="Times New Roman"/>
          <w:lang w:val="lv-LV"/>
        </w:rPr>
        <w:t>, pieejams:</w:t>
      </w:r>
      <w:r w:rsidRPr="0029772A">
        <w:rPr>
          <w:rFonts w:ascii="Times New Roman" w:hAnsi="Times New Roman"/>
          <w:lang w:val="lv-LV"/>
        </w:rPr>
        <w:t xml:space="preserve"> </w:t>
      </w:r>
      <w:hyperlink r:id="rId4" w:history="1">
        <w:r w:rsidRPr="0029772A">
          <w:rPr>
            <w:rStyle w:val="Hyperlink"/>
            <w:rFonts w:ascii="Times New Roman" w:hAnsi="Times New Roman"/>
            <w:lang w:val="lv-LV"/>
          </w:rPr>
          <w:t>https://www.em.gov.lv/lv/darba-tirgus-zinojums</w:t>
        </w:r>
      </w:hyperlink>
    </w:p>
  </w:footnote>
  <w:footnote w:id="11">
    <w:p w14:paraId="5313BF60" w14:textId="77777777" w:rsidR="009A0FC9" w:rsidRPr="00B55677" w:rsidRDefault="009A0FC9" w:rsidP="00A077E5">
      <w:pPr>
        <w:pStyle w:val="FootnoteText"/>
        <w:contextualSpacing/>
        <w:jc w:val="both"/>
        <w:rPr>
          <w:rFonts w:ascii="Times New Roman" w:hAnsi="Times New Roman"/>
          <w:lang w:val="lv-LV"/>
        </w:rPr>
      </w:pPr>
      <w:r w:rsidRPr="00B55677">
        <w:rPr>
          <w:rStyle w:val="FootnoteReference"/>
          <w:rFonts w:ascii="Times New Roman" w:hAnsi="Times New Roman"/>
        </w:rPr>
        <w:footnoteRef/>
      </w:r>
      <w:r w:rsidRPr="00B55677">
        <w:rPr>
          <w:rFonts w:ascii="Times New Roman" w:hAnsi="Times New Roman"/>
          <w:lang w:val="lv-LV"/>
        </w:rPr>
        <w:t xml:space="preserve"> Pieejams: </w:t>
      </w:r>
      <w:hyperlink r:id="rId5" w:history="1">
        <w:r w:rsidRPr="00B55677">
          <w:rPr>
            <w:rStyle w:val="Hyperlink"/>
            <w:rFonts w:ascii="Times New Roman" w:hAnsi="Times New Roman"/>
            <w:lang w:val="lv-LV"/>
          </w:rPr>
          <w:t>https://tapportals.mk.gov.lv/legal_acts/82b52f77-febe-4480-ac95-c11eff9c283a</w:t>
        </w:r>
      </w:hyperlink>
    </w:p>
  </w:footnote>
  <w:footnote w:id="12">
    <w:p w14:paraId="4E15DAC3" w14:textId="587A0C62" w:rsidR="00B55677" w:rsidRPr="00B55677" w:rsidRDefault="00B55677">
      <w:pPr>
        <w:pStyle w:val="FootnoteText"/>
        <w:rPr>
          <w:rFonts w:ascii="Times New Roman" w:hAnsi="Times New Roman"/>
          <w:lang w:val="lv-LV"/>
        </w:rPr>
      </w:pPr>
      <w:r w:rsidRPr="00B55677">
        <w:rPr>
          <w:rStyle w:val="FootnoteReference"/>
          <w:rFonts w:ascii="Times New Roman" w:hAnsi="Times New Roman"/>
        </w:rPr>
        <w:footnoteRef/>
      </w:r>
      <w:r w:rsidRPr="00B55677">
        <w:rPr>
          <w:rFonts w:ascii="Times New Roman" w:hAnsi="Times New Roman"/>
        </w:rPr>
        <w:t xml:space="preserve"> </w:t>
      </w:r>
      <w:r w:rsidRPr="00B55677">
        <w:rPr>
          <w:rFonts w:ascii="Times New Roman" w:hAnsi="Times New Roman"/>
          <w:lang w:val="lv-LV"/>
        </w:rPr>
        <w:t xml:space="preserve">Pieejams: </w:t>
      </w:r>
      <w:hyperlink r:id="rId6" w:history="1">
        <w:r w:rsidRPr="00B55677">
          <w:rPr>
            <w:rStyle w:val="Hyperlink"/>
            <w:rFonts w:ascii="Times New Roman" w:hAnsi="Times New Roman"/>
            <w:lang w:val="lv-LV"/>
          </w:rPr>
          <w:t>https://www.em.gov.lv/lv/2312i-investicija-uznemumu-digitalo-prasmju-attistiba</w:t>
        </w:r>
      </w:hyperlink>
    </w:p>
  </w:footnote>
  <w:footnote w:id="13">
    <w:p w14:paraId="3E3BEB05" w14:textId="77777777" w:rsidR="00AF6E42" w:rsidRPr="002E2281" w:rsidRDefault="00AF6E42" w:rsidP="00A077E5">
      <w:pPr>
        <w:pStyle w:val="FootnoteText"/>
        <w:contextualSpacing/>
        <w:jc w:val="both"/>
        <w:rPr>
          <w:rFonts w:ascii="Times New Roman" w:hAnsi="Times New Roman"/>
          <w:lang w:val="lv-LV"/>
        </w:rPr>
      </w:pPr>
      <w:r w:rsidRPr="002E2281">
        <w:rPr>
          <w:rStyle w:val="FootnoteReference"/>
          <w:rFonts w:ascii="Times New Roman" w:hAnsi="Times New Roman"/>
        </w:rPr>
        <w:footnoteRef/>
      </w:r>
      <w:r w:rsidRPr="002E2281">
        <w:rPr>
          <w:rFonts w:ascii="Times New Roman" w:hAnsi="Times New Roman"/>
          <w:lang w:val="lv-LV"/>
        </w:rPr>
        <w:t xml:space="preserve"> NIP pamatnostādņu politikas rezultāti, 1.2.1.1. RR: Eksporta īpatsvars IKP (fakt. cenās) </w:t>
      </w:r>
    </w:p>
  </w:footnote>
  <w:footnote w:id="14">
    <w:p w14:paraId="69AD1C72" w14:textId="77777777" w:rsidR="00AF6E42" w:rsidRPr="00DF0C7F" w:rsidRDefault="00AF6E42" w:rsidP="00A077E5">
      <w:pPr>
        <w:pStyle w:val="FootnoteText"/>
        <w:contextualSpacing/>
        <w:jc w:val="both"/>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2021. gada 31. augustā Ministru kabinetā atbalstītais Informatīvais ziņojums "Par vienota Latvijas valsts tēla ieviešanas stratēģiju", (protokols Nr.58/38.§)</w:t>
      </w:r>
    </w:p>
  </w:footnote>
  <w:footnote w:id="15">
    <w:p w14:paraId="6C6B6120" w14:textId="77777777" w:rsidR="005B0A66" w:rsidRPr="00DF0C7F" w:rsidRDefault="005B0A66" w:rsidP="00A077E5">
      <w:pPr>
        <w:pStyle w:val="FootnoteText"/>
        <w:jc w:val="both"/>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Pieejams: </w:t>
      </w:r>
      <w:hyperlink r:id="rId7" w:history="1">
        <w:r w:rsidRPr="00DF0C7F">
          <w:rPr>
            <w:rStyle w:val="Hyperlink"/>
            <w:rFonts w:ascii="Times New Roman" w:hAnsi="Times New Roman"/>
            <w:lang w:val="lv-LV"/>
          </w:rPr>
          <w:t>https://www.liaa.gov.lv/lv/jaunums/paplasinasies-liaa-sniegto-pakalpojumu-klasts-regionos</w:t>
        </w:r>
      </w:hyperlink>
    </w:p>
  </w:footnote>
  <w:footnote w:id="16">
    <w:p w14:paraId="3C86FEE6" w14:textId="72041ABC" w:rsidR="00E2580F" w:rsidRPr="00DE05B5" w:rsidRDefault="00E2580F" w:rsidP="00A077E5">
      <w:pPr>
        <w:pStyle w:val="FootnoteText"/>
        <w:jc w:val="both"/>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Centrālās statistikas pārvaldes dati</w:t>
      </w:r>
      <w:r w:rsidR="00120995">
        <w:rPr>
          <w:rFonts w:ascii="Times New Roman" w:hAnsi="Times New Roman"/>
          <w:lang w:val="lv-LV"/>
        </w:rPr>
        <w:t>, pieejams:</w:t>
      </w:r>
      <w:r w:rsidRPr="00DF0C7F">
        <w:rPr>
          <w:rFonts w:ascii="Times New Roman" w:hAnsi="Times New Roman"/>
          <w:lang w:val="lv-LV"/>
        </w:rPr>
        <w:t xml:space="preserve"> </w:t>
      </w:r>
      <w:hyperlink r:id="rId8" w:history="1">
        <w:r w:rsidRPr="00DF0C7F">
          <w:rPr>
            <w:rStyle w:val="Hyperlink"/>
            <w:rFonts w:ascii="Times New Roman" w:hAnsi="Times New Roman"/>
            <w:lang w:val="lv-LV"/>
          </w:rPr>
          <w:t>https://stat.gov.lv/lv/statistikas-temas/noz/turisms</w:t>
        </w:r>
      </w:hyperlink>
      <w:r w:rsidRPr="007B678C">
        <w:rPr>
          <w:rFonts w:ascii="Times New Roman" w:hAnsi="Times New Roman"/>
          <w:lang w:val="lv-LV"/>
        </w:rPr>
        <w:t xml:space="preserve"> </w:t>
      </w:r>
    </w:p>
  </w:footnote>
  <w:footnote w:id="17">
    <w:p w14:paraId="7DD5DD3A" w14:textId="29CCDE97" w:rsidR="00AF6E42" w:rsidRPr="008B7328" w:rsidRDefault="00AF6E42" w:rsidP="00A077E5">
      <w:pPr>
        <w:pStyle w:val="FootnoteText"/>
        <w:contextualSpacing/>
        <w:jc w:val="both"/>
        <w:rPr>
          <w:rFonts w:ascii="Times New Roman" w:hAnsi="Times New Roman"/>
          <w:lang w:val="lv-LV"/>
        </w:rPr>
      </w:pPr>
      <w:r w:rsidRPr="008B7328">
        <w:rPr>
          <w:rStyle w:val="FootnoteReference"/>
          <w:rFonts w:ascii="Times New Roman" w:hAnsi="Times New Roman"/>
        </w:rPr>
        <w:footnoteRef/>
      </w:r>
      <w:r w:rsidRPr="008B7328">
        <w:rPr>
          <w:rFonts w:ascii="Times New Roman" w:hAnsi="Times New Roman"/>
          <w:lang w:val="lv-LV"/>
        </w:rPr>
        <w:t xml:space="preserve"> NIP pamatnostādņu politikas rezultāti, 1.2.1.3. RR: Ekonomikas foruma Tūrisma konkurētspējas indekss,</w:t>
      </w:r>
      <w:r w:rsidR="00BC575E">
        <w:rPr>
          <w:rFonts w:ascii="Times New Roman" w:hAnsi="Times New Roman"/>
          <w:lang w:val="lv-LV"/>
        </w:rPr>
        <w:t xml:space="preserve"> </w:t>
      </w:r>
      <w:r w:rsidR="00120995">
        <w:rPr>
          <w:rFonts w:ascii="Times New Roman" w:hAnsi="Times New Roman"/>
          <w:lang w:val="lv-LV"/>
        </w:rPr>
        <w:t xml:space="preserve">pieejams: </w:t>
      </w:r>
      <w:hyperlink r:id="rId9" w:history="1">
        <w:r w:rsidR="00120995" w:rsidRPr="00C04549">
          <w:rPr>
            <w:rStyle w:val="Hyperlink"/>
            <w:rFonts w:ascii="Times New Roman" w:hAnsi="Times New Roman"/>
            <w:lang w:val="lv-LV"/>
          </w:rPr>
          <w:t>https://www.weforum.org/publications/the-travel-tourism-competitiveness-report-2019/</w:t>
        </w:r>
      </w:hyperlink>
      <w:r w:rsidRPr="008B7328">
        <w:rPr>
          <w:rFonts w:ascii="Times New Roman" w:hAnsi="Times New Roman"/>
          <w:lang w:val="lv-LV"/>
        </w:rPr>
        <w:t xml:space="preserve"> </w:t>
      </w:r>
    </w:p>
  </w:footnote>
  <w:footnote w:id="18">
    <w:p w14:paraId="1094FD59" w14:textId="7BB10CB0" w:rsidR="00AF6E42" w:rsidRPr="008B7328" w:rsidRDefault="00AF6E42" w:rsidP="00A077E5">
      <w:pPr>
        <w:pStyle w:val="FootnoteText"/>
        <w:jc w:val="both"/>
        <w:rPr>
          <w:rFonts w:ascii="Times New Roman" w:hAnsi="Times New Roman"/>
          <w:lang w:val="lv-LV"/>
        </w:rPr>
      </w:pPr>
      <w:r w:rsidRPr="008B7328">
        <w:rPr>
          <w:rStyle w:val="FootnoteReference"/>
          <w:rFonts w:ascii="Times New Roman" w:hAnsi="Times New Roman"/>
        </w:rPr>
        <w:footnoteRef/>
      </w:r>
      <w:r w:rsidRPr="008B7328">
        <w:rPr>
          <w:rFonts w:ascii="Times New Roman" w:hAnsi="Times New Roman"/>
          <w:lang w:val="sv-SE"/>
        </w:rPr>
        <w:t xml:space="preserve"> </w:t>
      </w:r>
      <w:r w:rsidRPr="008B7328">
        <w:rPr>
          <w:rFonts w:ascii="Times New Roman" w:hAnsi="Times New Roman"/>
          <w:lang w:val="lv-LV"/>
        </w:rPr>
        <w:t>Pasaules Ekonomikas foruma</w:t>
      </w:r>
      <w:r w:rsidRPr="008B7328">
        <w:rPr>
          <w:rFonts w:ascii="Times New Roman" w:hAnsi="Times New Roman"/>
          <w:lang w:val="sv-SE"/>
        </w:rPr>
        <w:t xml:space="preserve"> </w:t>
      </w:r>
      <w:r w:rsidRPr="008B7328">
        <w:rPr>
          <w:rFonts w:ascii="Times New Roman" w:hAnsi="Times New Roman"/>
          <w:lang w:val="lv-LV"/>
        </w:rPr>
        <w:t>Tūrisma attīstības indekss</w:t>
      </w:r>
      <w:r w:rsidR="00120995">
        <w:rPr>
          <w:rFonts w:ascii="Times New Roman" w:hAnsi="Times New Roman"/>
          <w:lang w:val="lv-LV"/>
        </w:rPr>
        <w:t>, pieejams</w:t>
      </w:r>
      <w:r w:rsidRPr="008B7328">
        <w:rPr>
          <w:rFonts w:ascii="Times New Roman" w:hAnsi="Times New Roman"/>
          <w:lang w:val="lv-LV"/>
        </w:rPr>
        <w:t xml:space="preserve">: </w:t>
      </w:r>
      <w:hyperlink r:id="rId10" w:history="1">
        <w:r w:rsidRPr="008B7328">
          <w:rPr>
            <w:rStyle w:val="Hyperlink"/>
            <w:rFonts w:ascii="Times New Roman" w:hAnsi="Times New Roman"/>
            <w:lang w:val="lv-LV"/>
          </w:rPr>
          <w:t>https://www.weforum.org/publications/travel-tourism-development-index-2024/</w:t>
        </w:r>
      </w:hyperlink>
      <w:r w:rsidRPr="008B7328">
        <w:rPr>
          <w:rFonts w:ascii="Times New Roman" w:hAnsi="Times New Roman"/>
          <w:lang w:val="lv-LV"/>
        </w:rPr>
        <w:t xml:space="preserve"> </w:t>
      </w:r>
    </w:p>
  </w:footnote>
  <w:footnote w:id="19">
    <w:p w14:paraId="4F2C63CD" w14:textId="7E8DEE25" w:rsidR="00046869" w:rsidRPr="008B7328" w:rsidRDefault="00046869" w:rsidP="00A077E5">
      <w:pPr>
        <w:pStyle w:val="FootnoteText"/>
        <w:jc w:val="both"/>
        <w:rPr>
          <w:rFonts w:ascii="Times New Roman" w:hAnsi="Times New Roman"/>
          <w:lang w:val="lv-LV"/>
        </w:rPr>
      </w:pPr>
      <w:r w:rsidRPr="008B7328">
        <w:rPr>
          <w:rStyle w:val="FootnoteReference"/>
          <w:rFonts w:ascii="Times New Roman" w:hAnsi="Times New Roman"/>
        </w:rPr>
        <w:footnoteRef/>
      </w:r>
      <w:r w:rsidRPr="008B7328">
        <w:rPr>
          <w:rFonts w:ascii="Times New Roman" w:hAnsi="Times New Roman"/>
          <w:lang w:val="lv-LV"/>
        </w:rPr>
        <w:t xml:space="preserve"> Latvijas Tūrisma un pasākumu nozares eksporta veicināšanas stratēģija līdz 2027.</w:t>
      </w:r>
      <w:r w:rsidR="00B96367">
        <w:rPr>
          <w:rFonts w:ascii="Times New Roman" w:hAnsi="Times New Roman"/>
          <w:lang w:val="lv-LV"/>
        </w:rPr>
        <w:t xml:space="preserve"> </w:t>
      </w:r>
      <w:r w:rsidRPr="008B7328">
        <w:rPr>
          <w:rFonts w:ascii="Times New Roman" w:hAnsi="Times New Roman"/>
          <w:lang w:val="lv-LV"/>
        </w:rPr>
        <w:t>gadam ar pielikumiem</w:t>
      </w:r>
      <w:r w:rsidR="00C60E5D">
        <w:rPr>
          <w:rFonts w:ascii="Times New Roman" w:hAnsi="Times New Roman"/>
          <w:lang w:val="lv-LV"/>
        </w:rPr>
        <w:t>, pieejams</w:t>
      </w:r>
      <w:r w:rsidRPr="008B7328">
        <w:rPr>
          <w:rFonts w:ascii="Times New Roman" w:hAnsi="Times New Roman"/>
          <w:lang w:val="lv-LV"/>
        </w:rPr>
        <w:t xml:space="preserve">: </w:t>
      </w:r>
      <w:hyperlink r:id="rId11" w:history="1">
        <w:r w:rsidRPr="008B7328">
          <w:rPr>
            <w:rStyle w:val="Hyperlink"/>
            <w:rFonts w:ascii="Times New Roman" w:hAnsi="Times New Roman"/>
            <w:lang w:val="lv-LV"/>
          </w:rPr>
          <w:t>https://www.em.gov.lv/lv/turisma-politikas-dokumenti</w:t>
        </w:r>
      </w:hyperlink>
      <w:r w:rsidR="009F6FB0">
        <w:rPr>
          <w:rFonts w:ascii="Times New Roman" w:hAnsi="Times New Roman"/>
          <w:lang w:val="lv-LV"/>
        </w:rPr>
        <w:t xml:space="preserve"> </w:t>
      </w:r>
    </w:p>
  </w:footnote>
  <w:footnote w:id="20">
    <w:p w14:paraId="78AF761A" w14:textId="77777777" w:rsidR="00D029EA" w:rsidRPr="002C1DB1" w:rsidRDefault="00D029EA" w:rsidP="00A077E5">
      <w:pPr>
        <w:pStyle w:val="FootnoteText"/>
        <w:jc w:val="both"/>
        <w:rPr>
          <w:rFonts w:ascii="Times New Roman" w:hAnsi="Times New Roman"/>
          <w:lang w:val="lv-LV"/>
        </w:rPr>
      </w:pPr>
      <w:r w:rsidRPr="008B7328">
        <w:rPr>
          <w:rStyle w:val="FootnoteReference"/>
          <w:rFonts w:ascii="Times New Roman" w:hAnsi="Times New Roman"/>
        </w:rPr>
        <w:footnoteRef/>
      </w:r>
      <w:r w:rsidRPr="008B7328">
        <w:rPr>
          <w:rFonts w:ascii="Times New Roman" w:hAnsi="Times New Roman"/>
          <w:lang w:val="lv-LV"/>
        </w:rPr>
        <w:t xml:space="preserve"> Pieejams: </w:t>
      </w:r>
      <w:hyperlink r:id="rId12" w:history="1">
        <w:r w:rsidRPr="008B7328">
          <w:rPr>
            <w:rStyle w:val="Hyperlink"/>
            <w:rFonts w:ascii="Times New Roman" w:hAnsi="Times New Roman"/>
            <w:lang w:val="lv-LV"/>
          </w:rPr>
          <w:t>https://www.imd.org/centers/wcc/world-competitiveness-center/rankings/world-competitiveness-ranking/</w:t>
        </w:r>
      </w:hyperlink>
    </w:p>
  </w:footnote>
  <w:footnote w:id="21">
    <w:p w14:paraId="2387A748" w14:textId="539FBAEE" w:rsidR="00AF6E42" w:rsidRPr="00DF0C7F" w:rsidRDefault="00AF6E42" w:rsidP="00AF6E42">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Par Latvijas gatavošanos dalībai starptautiskajā izstādē "Expo 2025 Osaka"</w:t>
      </w:r>
      <w:r w:rsidR="00C60E5D">
        <w:rPr>
          <w:rFonts w:ascii="Times New Roman" w:hAnsi="Times New Roman"/>
          <w:lang w:val="lv-LV"/>
        </w:rPr>
        <w:t>, p</w:t>
      </w:r>
      <w:r w:rsidRPr="00DF0C7F">
        <w:rPr>
          <w:rFonts w:ascii="Times New Roman" w:hAnsi="Times New Roman"/>
          <w:lang w:val="lv-LV"/>
        </w:rPr>
        <w:t xml:space="preserve">ieejams: </w:t>
      </w:r>
      <w:hyperlink r:id="rId13" w:history="1">
        <w:r w:rsidRPr="00DF0C7F">
          <w:rPr>
            <w:rStyle w:val="Hyperlink"/>
            <w:rFonts w:ascii="Times New Roman" w:hAnsi="Times New Roman"/>
            <w:lang w:val="lv-LV"/>
          </w:rPr>
          <w:t>https://tapportals.mk.gov.lv/legal_acts/885ca7ee-2d0e-4bb1-a1f1-9f2cb2e53390</w:t>
        </w:r>
      </w:hyperlink>
    </w:p>
  </w:footnote>
  <w:footnote w:id="22">
    <w:p w14:paraId="262949FA" w14:textId="26617AA5" w:rsidR="00AF6E42" w:rsidRPr="00DF0C7F" w:rsidRDefault="00AF6E42" w:rsidP="00AF6E42">
      <w:pPr>
        <w:pStyle w:val="FootnoteText"/>
        <w:rPr>
          <w:rFonts w:ascii="Times New Roman" w:hAnsi="Times New Roman"/>
          <w:lang w:val="lv-LV"/>
        </w:rPr>
      </w:pPr>
      <w:r w:rsidRPr="00DF0C7F">
        <w:rPr>
          <w:rStyle w:val="FootnoteReference"/>
          <w:rFonts w:ascii="Times New Roman" w:hAnsi="Times New Roman"/>
        </w:rPr>
        <w:footnoteRef/>
      </w:r>
      <w:r w:rsidR="00C60E5D">
        <w:rPr>
          <w:rFonts w:ascii="Times New Roman" w:hAnsi="Times New Roman"/>
          <w:lang w:val="lv-LV"/>
        </w:rPr>
        <w:t xml:space="preserve"> Pieejams: </w:t>
      </w:r>
      <w:r w:rsidRPr="00DF0C7F">
        <w:rPr>
          <w:rFonts w:ascii="Times New Roman" w:hAnsi="Times New Roman"/>
          <w:lang w:val="lv-LV"/>
        </w:rPr>
        <w:t xml:space="preserve"> </w:t>
      </w:r>
      <w:hyperlink r:id="rId14" w:history="1">
        <w:r w:rsidRPr="00DF0C7F">
          <w:rPr>
            <w:rStyle w:val="Hyperlink"/>
            <w:rFonts w:ascii="Times New Roman" w:hAnsi="Times New Roman"/>
            <w:lang w:val="lv-LV"/>
          </w:rPr>
          <w:t>https://likumi.lv/ta/id/320864-noteikumi-par-prioritaro-investiciju-projektu-apkalposanu</w:t>
        </w:r>
      </w:hyperlink>
      <w:r w:rsidRPr="00DF0C7F">
        <w:rPr>
          <w:rFonts w:ascii="Times New Roman" w:hAnsi="Times New Roman"/>
          <w:lang w:val="lv-LV"/>
        </w:rPr>
        <w:t xml:space="preserve"> </w:t>
      </w:r>
    </w:p>
  </w:footnote>
  <w:footnote w:id="23">
    <w:p w14:paraId="1907C6FA" w14:textId="09C375E1" w:rsidR="00AF6E42" w:rsidRPr="00CE7565" w:rsidRDefault="00AF6E42" w:rsidP="00AF6E42">
      <w:pPr>
        <w:pStyle w:val="FootnoteText"/>
        <w:rPr>
          <w:rFonts w:ascii="Times New Roman" w:hAnsi="Times New Roman"/>
          <w:sz w:val="16"/>
          <w:szCs w:val="16"/>
          <w:lang w:val="lv-LV"/>
        </w:rPr>
      </w:pPr>
      <w:r w:rsidRPr="00DF0C7F">
        <w:rPr>
          <w:rStyle w:val="FootnoteReference"/>
          <w:rFonts w:ascii="Times New Roman" w:hAnsi="Times New Roman"/>
        </w:rPr>
        <w:footnoteRef/>
      </w:r>
      <w:r w:rsidRPr="00DF0C7F">
        <w:rPr>
          <w:rFonts w:ascii="Times New Roman" w:hAnsi="Times New Roman"/>
          <w:lang w:val="lv-LV"/>
        </w:rPr>
        <w:t xml:space="preserve"> </w:t>
      </w:r>
      <w:r w:rsidR="00DA5713" w:rsidRPr="00DF0C7F">
        <w:rPr>
          <w:rFonts w:ascii="Times New Roman" w:hAnsi="Times New Roman"/>
          <w:lang w:val="lv-LV"/>
        </w:rPr>
        <w:t>MK</w:t>
      </w:r>
      <w:r w:rsidR="00C60E5D">
        <w:rPr>
          <w:rFonts w:ascii="Times New Roman" w:hAnsi="Times New Roman"/>
          <w:lang w:val="lv-LV"/>
        </w:rPr>
        <w:t xml:space="preserve"> </w:t>
      </w:r>
      <w:r w:rsidRPr="00DF0C7F">
        <w:rPr>
          <w:rFonts w:ascii="Times New Roman" w:hAnsi="Times New Roman"/>
          <w:lang w:val="lv-LV"/>
        </w:rPr>
        <w:t>2023. gada 22. augusta noteikumi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r w:rsidR="00C60E5D">
        <w:rPr>
          <w:rFonts w:ascii="Times New Roman" w:hAnsi="Times New Roman"/>
          <w:lang w:val="lv-LV"/>
        </w:rPr>
        <w:t xml:space="preserve">, pieejams: </w:t>
      </w:r>
      <w:hyperlink r:id="rId15" w:history="1">
        <w:r w:rsidR="00C60E5D" w:rsidRPr="00C04549">
          <w:rPr>
            <w:rStyle w:val="Hyperlink"/>
            <w:rFonts w:ascii="Times New Roman" w:hAnsi="Times New Roman"/>
            <w:lang w:val="lv-LV"/>
          </w:rPr>
          <w:t>https://likumi.lv/ta/id/344776</w:t>
        </w:r>
      </w:hyperlink>
      <w:r w:rsidRPr="00CE7565">
        <w:rPr>
          <w:rFonts w:ascii="Times New Roman" w:hAnsi="Times New Roman"/>
          <w:sz w:val="16"/>
          <w:szCs w:val="16"/>
          <w:lang w:val="lv-LV"/>
        </w:rPr>
        <w:t xml:space="preserve"> </w:t>
      </w:r>
    </w:p>
  </w:footnote>
  <w:footnote w:id="24">
    <w:p w14:paraId="3F5D994B" w14:textId="274C51BD" w:rsidR="00F34B60" w:rsidRPr="00DF0C7F" w:rsidRDefault="00F34B60">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Ministru kabineta 2023. gada 13. jūlija noteikumi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r w:rsidR="00C60E5D">
        <w:rPr>
          <w:rFonts w:ascii="Times New Roman" w:hAnsi="Times New Roman"/>
          <w:lang w:val="lv-LV"/>
        </w:rPr>
        <w:t>, pieejams:</w:t>
      </w:r>
      <w:r w:rsidRPr="00DF0C7F">
        <w:rPr>
          <w:rFonts w:ascii="Times New Roman" w:hAnsi="Times New Roman"/>
          <w:lang w:val="lv-LV"/>
        </w:rPr>
        <w:t xml:space="preserve"> </w:t>
      </w:r>
      <w:hyperlink r:id="rId16" w:history="1">
        <w:r w:rsidRPr="00DF0C7F">
          <w:rPr>
            <w:rStyle w:val="Hyperlink"/>
            <w:rFonts w:ascii="Times New Roman" w:hAnsi="Times New Roman"/>
            <w:lang w:val="lv-LV"/>
          </w:rPr>
          <w:t>https://likumi.lv/ta/id/343803</w:t>
        </w:r>
      </w:hyperlink>
      <w:r w:rsidRPr="00DF0C7F">
        <w:rPr>
          <w:rFonts w:ascii="Times New Roman" w:hAnsi="Times New Roman"/>
          <w:lang w:val="lv-LV"/>
        </w:rPr>
        <w:t xml:space="preserve"> </w:t>
      </w:r>
    </w:p>
  </w:footnote>
  <w:footnote w:id="25">
    <w:p w14:paraId="5A691F6A" w14:textId="06A97B77" w:rsidR="00AF6E42" w:rsidRPr="00C67CD0" w:rsidRDefault="00AF6E42" w:rsidP="00AF6E42">
      <w:pPr>
        <w:pStyle w:val="FootnoteText"/>
        <w:rPr>
          <w:rFonts w:ascii="Times New Roman" w:hAnsi="Times New Roman"/>
          <w:lang w:val="lv-LV"/>
        </w:rPr>
      </w:pPr>
      <w:r w:rsidRPr="00C67CD0">
        <w:rPr>
          <w:rStyle w:val="FootnoteReference"/>
          <w:rFonts w:ascii="Times New Roman" w:hAnsi="Times New Roman"/>
        </w:rPr>
        <w:footnoteRef/>
      </w:r>
      <w:r w:rsidRPr="00C67CD0">
        <w:rPr>
          <w:rFonts w:ascii="Times New Roman" w:hAnsi="Times New Roman"/>
          <w:lang w:val="lv-LV"/>
        </w:rPr>
        <w:t xml:space="preserve"> Latvijas Tūrisma un pasākumu nozares eksporta veicināšanas stratēģija 2027.</w:t>
      </w:r>
      <w:r w:rsidR="00B96367" w:rsidRPr="00C67CD0">
        <w:rPr>
          <w:rFonts w:ascii="Times New Roman" w:hAnsi="Times New Roman"/>
          <w:lang w:val="lv-LV"/>
        </w:rPr>
        <w:t xml:space="preserve"> </w:t>
      </w:r>
      <w:r w:rsidRPr="00C67CD0">
        <w:rPr>
          <w:rFonts w:ascii="Times New Roman" w:hAnsi="Times New Roman"/>
          <w:lang w:val="lv-LV"/>
        </w:rPr>
        <w:t>gadam</w:t>
      </w:r>
      <w:r w:rsidR="00C60E5D" w:rsidRPr="00C67CD0">
        <w:rPr>
          <w:rFonts w:ascii="Times New Roman" w:hAnsi="Times New Roman"/>
          <w:lang w:val="lv-LV"/>
        </w:rPr>
        <w:t>, pieejams</w:t>
      </w:r>
      <w:r w:rsidRPr="00C67CD0">
        <w:rPr>
          <w:rFonts w:ascii="Times New Roman" w:hAnsi="Times New Roman"/>
          <w:lang w:val="lv-LV"/>
        </w:rPr>
        <w:t xml:space="preserve">: </w:t>
      </w:r>
      <w:hyperlink r:id="rId17" w:history="1">
        <w:r w:rsidR="002C07AC" w:rsidRPr="00C67CD0">
          <w:rPr>
            <w:rStyle w:val="Hyperlink"/>
            <w:rFonts w:ascii="Times New Roman" w:hAnsi="Times New Roman"/>
            <w:lang w:val="lv-LV"/>
          </w:rPr>
          <w:t>https://www.em.gov.lv/lv/turisma-politikas-dokumenti</w:t>
        </w:r>
      </w:hyperlink>
      <w:r w:rsidR="002C07AC" w:rsidRPr="00C67CD0">
        <w:rPr>
          <w:rFonts w:ascii="Times New Roman" w:hAnsi="Times New Roman"/>
          <w:lang w:val="lv-LV"/>
        </w:rPr>
        <w:t xml:space="preserve"> </w:t>
      </w:r>
    </w:p>
  </w:footnote>
  <w:footnote w:id="26">
    <w:p w14:paraId="1F7DD65E" w14:textId="240CDE3B" w:rsidR="00004F3F" w:rsidRPr="00C67CD0" w:rsidRDefault="00AF6E42" w:rsidP="00AF6E42">
      <w:pPr>
        <w:pStyle w:val="FootnoteText"/>
        <w:rPr>
          <w:rFonts w:ascii="Times New Roman" w:hAnsi="Times New Roman"/>
          <w:lang w:val="lv-LV"/>
        </w:rPr>
      </w:pPr>
      <w:r w:rsidRPr="00C67CD0">
        <w:rPr>
          <w:rStyle w:val="FootnoteReference"/>
          <w:rFonts w:ascii="Times New Roman" w:hAnsi="Times New Roman"/>
        </w:rPr>
        <w:footnoteRef/>
      </w:r>
      <w:r w:rsidRPr="00C67CD0">
        <w:rPr>
          <w:rFonts w:ascii="Times New Roman" w:hAnsi="Times New Roman"/>
          <w:lang w:val="lv-LV"/>
        </w:rPr>
        <w:t>Informatīvais ziņojums “Par finansējuma nodrošināšanu lieliem un nozīmīgiem pasākumiem”</w:t>
      </w:r>
      <w:r w:rsidR="00C60E5D" w:rsidRPr="00C67CD0">
        <w:rPr>
          <w:rFonts w:ascii="Times New Roman" w:hAnsi="Times New Roman"/>
          <w:lang w:val="lv-LV"/>
        </w:rPr>
        <w:t>, pieejams</w:t>
      </w:r>
      <w:r w:rsidRPr="00C67CD0">
        <w:rPr>
          <w:rFonts w:ascii="Times New Roman" w:hAnsi="Times New Roman"/>
          <w:lang w:val="lv-LV"/>
        </w:rPr>
        <w:t>:</w:t>
      </w:r>
      <w:r w:rsidR="009644A0" w:rsidRPr="00C67CD0">
        <w:rPr>
          <w:rFonts w:ascii="Times New Roman" w:hAnsi="Times New Roman"/>
          <w:lang w:val="lv-LV"/>
        </w:rPr>
        <w:t xml:space="preserve"> </w:t>
      </w:r>
      <w:hyperlink r:id="rId18" w:history="1">
        <w:r w:rsidR="00004F3F" w:rsidRPr="00C67CD0">
          <w:rPr>
            <w:rStyle w:val="Hyperlink"/>
            <w:rFonts w:ascii="Times New Roman" w:hAnsi="Times New Roman"/>
            <w:lang w:val="lv-LV"/>
          </w:rPr>
          <w:t>https://tapportals.mk.gov.lv/legal_acts/c69a0fef-1f92-494a-85b7-5c893a4c842c</w:t>
        </w:r>
      </w:hyperlink>
    </w:p>
  </w:footnote>
  <w:footnote w:id="27">
    <w:p w14:paraId="721E0828" w14:textId="77777777" w:rsidR="00AF6E42" w:rsidRPr="00C67CD0" w:rsidRDefault="00AF6E42" w:rsidP="00AF6E42">
      <w:pPr>
        <w:pStyle w:val="FootnoteText"/>
        <w:rPr>
          <w:rFonts w:ascii="Times New Roman" w:hAnsi="Times New Roman"/>
          <w:lang w:val="lv-LV"/>
        </w:rPr>
      </w:pPr>
      <w:r w:rsidRPr="00C67CD0">
        <w:rPr>
          <w:rStyle w:val="FootnoteReference"/>
          <w:rFonts w:ascii="Times New Roman" w:hAnsi="Times New Roman"/>
        </w:rPr>
        <w:footnoteRef/>
      </w:r>
      <w:r w:rsidRPr="00C67CD0">
        <w:rPr>
          <w:rFonts w:ascii="Times New Roman" w:hAnsi="Times New Roman"/>
          <w:lang w:val="lv-LV"/>
        </w:rPr>
        <w:t xml:space="preserve"> </w:t>
      </w:r>
      <w:r w:rsidRPr="00C67CD0">
        <w:rPr>
          <w:rFonts w:ascii="Times New Roman" w:hAnsi="Times New Roman"/>
          <w:lang w:val="lv-LV"/>
        </w:rPr>
        <w:t>Dižpasākums ir starptautiska mēroga pasākums, ko organizē, deleģē vai sadarbības partneris ir pasaules vai Eiropas mēroga organizācija (piemēram, Starptautiskā Olimpiskā komiteja, Starptautiskā Hokeja federācija, AEG Live (ASV) u.c.) un kas tiek plaši atspoguļots medijos un plašsaziņas līdzekļos un rada būtisku ietekmi uz uzņemošās valsts ekonomiku (atpazīstamību un konkurētspēju, eksportu utt.), un piesaista vismaz 10 000 ārvalstu apmeklētāju un dalībnieku naktis, kas Latvijas tūristu mītnēs pavada vismaz 1 nakti.</w:t>
      </w:r>
    </w:p>
  </w:footnote>
  <w:footnote w:id="28">
    <w:p w14:paraId="4A649B30" w14:textId="77777777" w:rsidR="00A71CC1" w:rsidRPr="00DF0C7F" w:rsidRDefault="00A71CC1" w:rsidP="00A71CC1">
      <w:pPr>
        <w:pStyle w:val="FootnoteText"/>
        <w:rPr>
          <w:rFonts w:ascii="Times New Roman" w:hAnsi="Times New Roman"/>
          <w:lang w:val="lv-LV"/>
        </w:rPr>
      </w:pPr>
      <w:r w:rsidRPr="00C67CD0">
        <w:rPr>
          <w:rStyle w:val="FootnoteReference"/>
          <w:rFonts w:ascii="Times New Roman" w:hAnsi="Times New Roman"/>
        </w:rPr>
        <w:footnoteRef/>
      </w:r>
      <w:r w:rsidRPr="00C67CD0">
        <w:rPr>
          <w:rFonts w:ascii="Times New Roman" w:hAnsi="Times New Roman"/>
          <w:lang w:val="lv-LV"/>
        </w:rPr>
        <w:t xml:space="preserve"> Pieejams: </w:t>
      </w:r>
      <w:hyperlink r:id="rId19" w:history="1">
        <w:r w:rsidRPr="00C67CD0">
          <w:rPr>
            <w:rStyle w:val="Hyperlink"/>
            <w:rFonts w:ascii="Times New Roman" w:hAnsi="Times New Roman"/>
            <w:lang w:val="lv-LV"/>
          </w:rPr>
          <w:t>https://tapportals.mk.gov.lv/legal_acts/2b2f0519-4e57-47d7-a26d-95bfb8784d07</w:t>
        </w:r>
      </w:hyperlink>
    </w:p>
  </w:footnote>
  <w:footnote w:id="29">
    <w:p w14:paraId="7C2455B7" w14:textId="21C580DB" w:rsidR="00004F3F" w:rsidRPr="00DF0C7F" w:rsidRDefault="00824D99" w:rsidP="00824D99">
      <w:pPr>
        <w:pStyle w:val="FootnoteText"/>
        <w:rPr>
          <w:rFonts w:ascii="Times New Roman" w:hAnsi="Times New Roman"/>
          <w:lang w:val="lv-LV"/>
        </w:rPr>
      </w:pPr>
      <w:r w:rsidRPr="00DF0C7F">
        <w:rPr>
          <w:rStyle w:val="FootnoteReference"/>
          <w:rFonts w:ascii="Times New Roman" w:hAnsi="Times New Roman"/>
        </w:rPr>
        <w:footnoteRef/>
      </w:r>
      <w:r w:rsidR="00004F3F">
        <w:rPr>
          <w:rFonts w:ascii="Times New Roman" w:hAnsi="Times New Roman"/>
          <w:lang w:val="lv-LV"/>
        </w:rPr>
        <w:t xml:space="preserve">Pieejams: </w:t>
      </w:r>
      <w:hyperlink r:id="rId20" w:history="1">
        <w:r w:rsidR="00004F3F" w:rsidRPr="00C04549">
          <w:rPr>
            <w:rStyle w:val="Hyperlink"/>
            <w:rFonts w:ascii="Times New Roman" w:hAnsi="Times New Roman"/>
            <w:lang w:val="lv-LV"/>
          </w:rPr>
          <w:t>https://www.wipo.int/edocs/pubdocs/en/wipo-pub-2000-2022-section1-en-gii-2022-at-a-glance-global-innovation-index-2022-15th-edition.pdf</w:t>
        </w:r>
      </w:hyperlink>
    </w:p>
  </w:footnote>
  <w:footnote w:id="30">
    <w:p w14:paraId="11B5360F" w14:textId="4BBED8BD" w:rsidR="00004F3F" w:rsidRPr="00825733" w:rsidRDefault="00824D99" w:rsidP="00824D99">
      <w:pPr>
        <w:pStyle w:val="FootnoteText"/>
        <w:rPr>
          <w:lang w:val="lv-LV"/>
        </w:rPr>
      </w:pPr>
      <w:r w:rsidRPr="00DF0C7F">
        <w:rPr>
          <w:rFonts w:ascii="Times New Roman" w:hAnsi="Times New Roman"/>
          <w:vertAlign w:val="superscript"/>
          <w:lang w:val="lv-LV"/>
        </w:rPr>
        <w:footnoteRef/>
      </w:r>
      <w:r w:rsidR="00004F3F" w:rsidRPr="00004F3F">
        <w:rPr>
          <w:rFonts w:ascii="Times New Roman" w:hAnsi="Times New Roman"/>
          <w:lang w:val="lv-LV"/>
        </w:rPr>
        <w:t>Pieejams:</w:t>
      </w:r>
      <w:r w:rsidR="00004F3F">
        <w:rPr>
          <w:rFonts w:ascii="Times New Roman" w:hAnsi="Times New Roman"/>
          <w:vertAlign w:val="superscript"/>
          <w:lang w:val="lv-LV"/>
        </w:rPr>
        <w:t xml:space="preserve"> </w:t>
      </w:r>
      <w:hyperlink r:id="rId21" w:history="1">
        <w:r w:rsidR="00004F3F" w:rsidRPr="00C04549">
          <w:rPr>
            <w:rStyle w:val="Hyperlink"/>
            <w:rFonts w:ascii="Times New Roman" w:hAnsi="Times New Roman"/>
            <w:lang w:val="lv-LV"/>
          </w:rPr>
          <w:t>https://ec.eiropa.eu/research-and-innovation/en/statistics/performance-indicators/eiropean-innovation-scoreboard/eis</w:t>
        </w:r>
      </w:hyperlink>
    </w:p>
  </w:footnote>
  <w:footnote w:id="31">
    <w:p w14:paraId="3A7E8857" w14:textId="440F187A" w:rsidR="00004F3F" w:rsidRPr="00825733" w:rsidRDefault="00AF6E42" w:rsidP="00AF6E42">
      <w:pPr>
        <w:pStyle w:val="FootnoteText"/>
        <w:rPr>
          <w:rFonts w:ascii="Times New Roman" w:hAnsi="Times New Roman"/>
          <w:sz w:val="16"/>
          <w:szCs w:val="16"/>
          <w:lang w:val="lv-LV"/>
        </w:rPr>
      </w:pPr>
      <w:r w:rsidRPr="00004F3F">
        <w:rPr>
          <w:rFonts w:ascii="Times New Roman" w:hAnsi="Times New Roman"/>
          <w:vertAlign w:val="superscript"/>
          <w:lang w:val="lv-LV"/>
        </w:rPr>
        <w:footnoteRef/>
      </w:r>
      <w:r w:rsidR="00004F3F">
        <w:rPr>
          <w:rFonts w:ascii="Times New Roman" w:hAnsi="Times New Roman"/>
          <w:lang w:val="lv-LV"/>
        </w:rPr>
        <w:t xml:space="preserve">Pieejams: </w:t>
      </w:r>
      <w:hyperlink r:id="rId22" w:history="1">
        <w:r w:rsidR="00004F3F" w:rsidRPr="00C04549">
          <w:rPr>
            <w:rStyle w:val="Hyperlink"/>
            <w:rFonts w:ascii="Times New Roman" w:hAnsi="Times New Roman"/>
            <w:lang w:val="lv-LV"/>
          </w:rPr>
          <w:t>https://www.lvpeak.lu.lv/latvijas-produktivitates-padome/latvijas-produktivitates-zinojums/</w:t>
        </w:r>
      </w:hyperlink>
    </w:p>
  </w:footnote>
  <w:footnote w:id="32">
    <w:p w14:paraId="574C4CBF" w14:textId="2897D89E" w:rsidR="0006512D" w:rsidRPr="00DF0C7F" w:rsidRDefault="0006512D">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w:t>
      </w:r>
      <w:r w:rsidR="00004F3F">
        <w:rPr>
          <w:rFonts w:ascii="Times New Roman" w:hAnsi="Times New Roman"/>
          <w:lang w:val="lv-LV"/>
        </w:rPr>
        <w:t xml:space="preserve">Pieejams: </w:t>
      </w:r>
      <w:hyperlink r:id="rId23" w:history="1">
        <w:r w:rsidR="00004F3F" w:rsidRPr="00C04549">
          <w:rPr>
            <w:rStyle w:val="Hyperlink"/>
            <w:rFonts w:ascii="Times New Roman" w:hAnsi="Times New Roman"/>
            <w:lang w:val="lv-LV"/>
          </w:rPr>
          <w:t>https://admin.stat.gov.lv/system/files/publication/2024-07/Nr_22_Inovacijas_uznemejdarbiba_2020-2022_gada_%2824_00%29_LV.pdf</w:t>
        </w:r>
      </w:hyperlink>
      <w:r w:rsidRPr="00DF0C7F">
        <w:rPr>
          <w:rFonts w:ascii="Times New Roman" w:hAnsi="Times New Roman"/>
          <w:lang w:val="lv-LV"/>
        </w:rPr>
        <w:t xml:space="preserve"> </w:t>
      </w:r>
    </w:p>
  </w:footnote>
  <w:footnote w:id="33">
    <w:p w14:paraId="2E49E062" w14:textId="77777777" w:rsidR="00AF6E42" w:rsidRPr="00261FD2" w:rsidRDefault="00AF6E42" w:rsidP="00AF6E42">
      <w:pPr>
        <w:pStyle w:val="FootnoteText"/>
        <w:rPr>
          <w:rFonts w:ascii="Times New Roman" w:eastAsia="Calibri" w:hAnsi="Times New Roman"/>
          <w:sz w:val="16"/>
          <w:szCs w:val="16"/>
          <w:lang w:val="lv-LV" w:eastAsia="en-US"/>
        </w:rPr>
      </w:pPr>
      <w:r w:rsidRPr="00DF0C7F">
        <w:rPr>
          <w:rStyle w:val="FootnoteReference"/>
          <w:rFonts w:ascii="Times New Roman" w:hAnsi="Times New Roman"/>
        </w:rPr>
        <w:footnoteRef/>
      </w:r>
      <w:r w:rsidRPr="00DF0C7F">
        <w:rPr>
          <w:rFonts w:ascii="Times New Roman" w:hAnsi="Times New Roman"/>
          <w:lang w:val="lv-LV"/>
        </w:rPr>
        <w:t xml:space="preserve"> </w:t>
      </w:r>
      <w:r w:rsidRPr="00DF0C7F">
        <w:rPr>
          <w:rFonts w:ascii="Times New Roman" w:eastAsia="Calibri" w:hAnsi="Times New Roman"/>
          <w:lang w:val="lv-LV" w:eastAsia="en-US"/>
        </w:rPr>
        <w:t>Bruto kapitālieguldījumi materiālajos pamatlīdzekļos, koncesijās, patentos, licencēs, preču zīmēs, programmatūras iegādē un citi nemateriālie ieguldījumi.</w:t>
      </w:r>
    </w:p>
  </w:footnote>
  <w:footnote w:id="34">
    <w:p w14:paraId="380B4955" w14:textId="1DEADF12" w:rsidR="00577D08" w:rsidRPr="00DF0C7F" w:rsidRDefault="00577D08">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Ministru kabineta 2024. gada 18. jūnija rīkojums Nr. 474 "Par ilgtermiņa valsts pētījumu programmu "Inovāciju fonds – ilgtermiņa pētījumu programma""</w:t>
      </w:r>
      <w:r w:rsidR="00D47E14" w:rsidRPr="00DF0C7F">
        <w:rPr>
          <w:rFonts w:ascii="Times New Roman" w:hAnsi="Times New Roman"/>
          <w:lang w:val="lv-LV"/>
        </w:rPr>
        <w:t>,</w:t>
      </w:r>
      <w:r w:rsidR="00004F3F">
        <w:rPr>
          <w:rFonts w:ascii="Times New Roman" w:hAnsi="Times New Roman"/>
          <w:lang w:val="lv-LV"/>
        </w:rPr>
        <w:t xml:space="preserve"> pieejams:</w:t>
      </w:r>
      <w:r w:rsidRPr="00DF0C7F">
        <w:rPr>
          <w:rFonts w:ascii="Times New Roman" w:hAnsi="Times New Roman"/>
          <w:lang w:val="lv-LV"/>
        </w:rPr>
        <w:t xml:space="preserve"> </w:t>
      </w:r>
      <w:hyperlink r:id="rId24" w:history="1">
        <w:r w:rsidRPr="00DF0C7F">
          <w:rPr>
            <w:rStyle w:val="Hyperlink"/>
            <w:rFonts w:ascii="Times New Roman" w:hAnsi="Times New Roman"/>
            <w:lang w:val="lv-LV"/>
          </w:rPr>
          <w:t>https://likumi.lv/ta/id/352914</w:t>
        </w:r>
      </w:hyperlink>
      <w:r w:rsidRPr="00DF0C7F">
        <w:rPr>
          <w:rFonts w:ascii="Times New Roman" w:hAnsi="Times New Roman"/>
          <w:lang w:val="lv-LV"/>
        </w:rPr>
        <w:t xml:space="preserve"> </w:t>
      </w:r>
    </w:p>
  </w:footnote>
  <w:footnote w:id="35">
    <w:p w14:paraId="5555A9D3" w14:textId="0FF83FF8" w:rsidR="00AF6E42" w:rsidRPr="002D5A79" w:rsidRDefault="00AF6E42" w:rsidP="00AF6E42">
      <w:pPr>
        <w:pStyle w:val="FootnoteText"/>
        <w:rPr>
          <w:rFonts w:ascii="Times New Roman" w:hAnsi="Times New Roman"/>
          <w:color w:val="0563C1" w:themeColor="hyperlink"/>
          <w:u w:val="single"/>
          <w:lang w:val="lv-LV"/>
        </w:rPr>
      </w:pPr>
      <w:r w:rsidRPr="00DF0C7F">
        <w:rPr>
          <w:rStyle w:val="FootnoteReference"/>
          <w:rFonts w:ascii="Times New Roman" w:hAnsi="Times New Roman"/>
        </w:rPr>
        <w:footnoteRef/>
      </w:r>
      <w:r w:rsidRPr="00DF0C7F">
        <w:rPr>
          <w:rFonts w:ascii="Times New Roman" w:hAnsi="Times New Roman"/>
          <w:lang w:val="lv-LV"/>
        </w:rPr>
        <w:t xml:space="preserve"> Latvijas Eiropas Savienības pētniecības un inovāciju pamatprogrammā “Apvārsnis Eiropa” pārskats par periodu līdz 31.01.2024</w:t>
      </w:r>
      <w:r w:rsidR="00004F3F">
        <w:rPr>
          <w:rFonts w:ascii="Times New Roman" w:hAnsi="Times New Roman"/>
          <w:lang w:val="lv-LV"/>
        </w:rPr>
        <w:t xml:space="preserve">, pieejams </w:t>
      </w:r>
      <w:r w:rsidRPr="00DF0C7F">
        <w:rPr>
          <w:rFonts w:ascii="Times New Roman" w:hAnsi="Times New Roman"/>
          <w:lang w:val="lv-LV"/>
        </w:rPr>
        <w:t xml:space="preserve">LZP mājas lapā: </w:t>
      </w:r>
      <w:hyperlink r:id="rId25" w:history="1">
        <w:r w:rsidRPr="002D5A79">
          <w:rPr>
            <w:rStyle w:val="Hyperlink"/>
            <w:rFonts w:ascii="Times New Roman" w:hAnsi="Times New Roman"/>
            <w:lang w:val="lv-LV"/>
          </w:rPr>
          <w:t>https://www.lzp.gov.lv/lv/atbalstitie-projekti-2</w:t>
        </w:r>
      </w:hyperlink>
    </w:p>
  </w:footnote>
  <w:footnote w:id="36">
    <w:p w14:paraId="2492F346" w14:textId="67CF2A8E" w:rsidR="00754FE3" w:rsidRPr="00DF0C7F" w:rsidRDefault="00754FE3">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rPr>
        <w:t xml:space="preserve"> </w:t>
      </w:r>
      <w:r w:rsidRPr="00DF0C7F">
        <w:rPr>
          <w:rFonts w:ascii="Times New Roman" w:hAnsi="Times New Roman"/>
          <w:lang w:val="lv-LV"/>
        </w:rPr>
        <w:t>Lunar Gateway,</w:t>
      </w:r>
      <w:r w:rsidR="00004F3F">
        <w:rPr>
          <w:rFonts w:ascii="Times New Roman" w:hAnsi="Times New Roman"/>
          <w:lang w:val="lv-LV"/>
        </w:rPr>
        <w:t xml:space="preserve"> pieejams:</w:t>
      </w:r>
      <w:r w:rsidR="00825733">
        <w:rPr>
          <w:rFonts w:ascii="Times New Roman" w:hAnsi="Times New Roman"/>
          <w:lang w:val="lv-LV"/>
        </w:rPr>
        <w:t xml:space="preserve"> </w:t>
      </w:r>
      <w:hyperlink r:id="rId26" w:history="1">
        <w:r w:rsidR="00825733" w:rsidRPr="00C04549">
          <w:rPr>
            <w:rStyle w:val="Hyperlink"/>
            <w:rFonts w:ascii="Times New Roman" w:hAnsi="Times New Roman"/>
            <w:lang w:val="lv-LV"/>
          </w:rPr>
          <w:t>https://www.esa.int/Science_Exploration/Human_and_Robotic_Exploration/Exploration/Gateway</w:t>
        </w:r>
      </w:hyperlink>
    </w:p>
  </w:footnote>
  <w:footnote w:id="37">
    <w:p w14:paraId="7FD233EA" w14:textId="6E489E9B" w:rsidR="00754FE3" w:rsidRPr="00DF0C7F" w:rsidRDefault="00754FE3">
      <w:pPr>
        <w:pStyle w:val="FootnoteText"/>
        <w:rPr>
          <w:rFonts w:ascii="Times New Roman" w:hAnsi="Times New Roman"/>
        </w:rPr>
      </w:pPr>
      <w:r w:rsidRPr="00DF0C7F">
        <w:rPr>
          <w:rStyle w:val="FootnoteReference"/>
          <w:rFonts w:ascii="Times New Roman" w:hAnsi="Times New Roman"/>
        </w:rPr>
        <w:footnoteRef/>
      </w:r>
      <w:r w:rsidRPr="00DF0C7F">
        <w:rPr>
          <w:rFonts w:ascii="Times New Roman" w:hAnsi="Times New Roman"/>
        </w:rPr>
        <w:t xml:space="preserve"> Hera, </w:t>
      </w:r>
      <w:r w:rsidR="00004F3F">
        <w:rPr>
          <w:rFonts w:ascii="Times New Roman" w:hAnsi="Times New Roman"/>
        </w:rPr>
        <w:t xml:space="preserve">pieejams: </w:t>
      </w:r>
      <w:hyperlink r:id="rId27" w:history="1">
        <w:r w:rsidR="00004F3F" w:rsidRPr="00C04549">
          <w:rPr>
            <w:rStyle w:val="Hyperlink"/>
            <w:rFonts w:ascii="Times New Roman" w:hAnsi="Times New Roman"/>
          </w:rPr>
          <w:t>https://www.heramission.space/</w:t>
        </w:r>
      </w:hyperlink>
      <w:r w:rsidRPr="00DF0C7F">
        <w:rPr>
          <w:rFonts w:ascii="Times New Roman" w:hAnsi="Times New Roman"/>
        </w:rPr>
        <w:t xml:space="preserve"> </w:t>
      </w:r>
    </w:p>
  </w:footnote>
  <w:footnote w:id="38">
    <w:p w14:paraId="1AD3D2C0" w14:textId="069294D4" w:rsidR="00754FE3" w:rsidRPr="00DF0C7F" w:rsidRDefault="00754FE3">
      <w:pPr>
        <w:pStyle w:val="FootnoteText"/>
        <w:rPr>
          <w:rFonts w:ascii="Times New Roman" w:hAnsi="Times New Roman"/>
        </w:rPr>
      </w:pPr>
      <w:r w:rsidRPr="00DF0C7F">
        <w:rPr>
          <w:rStyle w:val="FootnoteReference"/>
          <w:rFonts w:ascii="Times New Roman" w:hAnsi="Times New Roman"/>
        </w:rPr>
        <w:footnoteRef/>
      </w:r>
      <w:r w:rsidR="006050A6" w:rsidRPr="00DF0C7F">
        <w:rPr>
          <w:rFonts w:ascii="Times New Roman" w:hAnsi="Times New Roman"/>
        </w:rPr>
        <w:t xml:space="preserve"> </w:t>
      </w:r>
      <w:r w:rsidR="00B96697" w:rsidRPr="00DF0C7F">
        <w:rPr>
          <w:rFonts w:ascii="Times New Roman" w:hAnsi="Times New Roman"/>
        </w:rPr>
        <w:t>Space Surveillance and Tracking,</w:t>
      </w:r>
      <w:r w:rsidR="006050A6" w:rsidRPr="00DF0C7F">
        <w:rPr>
          <w:rFonts w:ascii="Times New Roman" w:hAnsi="Times New Roman"/>
        </w:rPr>
        <w:t xml:space="preserve"> </w:t>
      </w:r>
      <w:r w:rsidR="00004F3F">
        <w:rPr>
          <w:rFonts w:ascii="Times New Roman" w:hAnsi="Times New Roman"/>
        </w:rPr>
        <w:t xml:space="preserve">pieejams: </w:t>
      </w:r>
      <w:hyperlink r:id="rId28" w:history="1">
        <w:r w:rsidR="00004F3F" w:rsidRPr="00C04549">
          <w:rPr>
            <w:rStyle w:val="Hyperlink"/>
            <w:rFonts w:ascii="Times New Roman" w:hAnsi="Times New Roman"/>
          </w:rPr>
          <w:t>https://www.euspa.europa.eu/eu-space-programme/ssa</w:t>
        </w:r>
      </w:hyperlink>
      <w:r w:rsidR="00521109" w:rsidRPr="00DF0C7F">
        <w:rPr>
          <w:rFonts w:ascii="Times New Roman" w:hAnsi="Times New Roman"/>
        </w:rPr>
        <w:t xml:space="preserve"> </w:t>
      </w:r>
    </w:p>
  </w:footnote>
  <w:footnote w:id="39">
    <w:p w14:paraId="7BF03AE0" w14:textId="61E1780F" w:rsidR="00B96697" w:rsidRPr="00DF0C7F" w:rsidRDefault="00B96697">
      <w:pPr>
        <w:pStyle w:val="FootnoteText"/>
        <w:rPr>
          <w:rFonts w:ascii="Times New Roman" w:hAnsi="Times New Roman"/>
        </w:rPr>
      </w:pPr>
      <w:r w:rsidRPr="00DF0C7F">
        <w:rPr>
          <w:rStyle w:val="FootnoteReference"/>
          <w:rFonts w:ascii="Times New Roman" w:hAnsi="Times New Roman"/>
        </w:rPr>
        <w:footnoteRef/>
      </w:r>
      <w:r w:rsidRPr="00DF0C7F">
        <w:rPr>
          <w:rFonts w:ascii="Times New Roman" w:hAnsi="Times New Roman"/>
        </w:rPr>
        <w:t xml:space="preserve"> Baltic EO Platform</w:t>
      </w:r>
      <w:r w:rsidR="006022D1" w:rsidRPr="00DF0C7F">
        <w:rPr>
          <w:rFonts w:ascii="Times New Roman" w:hAnsi="Times New Roman"/>
        </w:rPr>
        <w:t xml:space="preserve">, </w:t>
      </w:r>
      <w:r w:rsidR="00004F3F">
        <w:rPr>
          <w:rFonts w:ascii="Times New Roman" w:hAnsi="Times New Roman"/>
        </w:rPr>
        <w:t xml:space="preserve">pieejams: </w:t>
      </w:r>
      <w:hyperlink r:id="rId29" w:history="1">
        <w:r w:rsidR="00004F3F" w:rsidRPr="00C04549">
          <w:rPr>
            <w:rStyle w:val="Hyperlink"/>
            <w:rFonts w:ascii="Times New Roman" w:hAnsi="Times New Roman"/>
          </w:rPr>
          <w:t>https://eo4society.esa.int/projects/eo-balp/</w:t>
        </w:r>
      </w:hyperlink>
    </w:p>
  </w:footnote>
  <w:footnote w:id="40">
    <w:p w14:paraId="605E7718" w14:textId="51DA998F" w:rsidR="00754FE3" w:rsidRPr="00DF0C7F" w:rsidRDefault="00754FE3">
      <w:pPr>
        <w:pStyle w:val="FootnoteText"/>
        <w:rPr>
          <w:rFonts w:ascii="Times New Roman" w:hAnsi="Times New Roman"/>
        </w:rPr>
      </w:pPr>
      <w:r w:rsidRPr="00DF0C7F">
        <w:rPr>
          <w:rStyle w:val="FootnoteReference"/>
          <w:rFonts w:ascii="Times New Roman" w:hAnsi="Times New Roman"/>
        </w:rPr>
        <w:footnoteRef/>
      </w:r>
      <w:r w:rsidRPr="00DF0C7F">
        <w:rPr>
          <w:rFonts w:ascii="Times New Roman" w:hAnsi="Times New Roman"/>
        </w:rPr>
        <w:t xml:space="preserve"> </w:t>
      </w:r>
      <w:r w:rsidRPr="00DF0C7F">
        <w:rPr>
          <w:rFonts w:ascii="Times New Roman" w:hAnsi="Times New Roman"/>
        </w:rPr>
        <w:t xml:space="preserve">Inovatīvu daļiņu terapijas centrs Baltijā, </w:t>
      </w:r>
      <w:r w:rsidR="00004F3F">
        <w:rPr>
          <w:rFonts w:ascii="Times New Roman" w:hAnsi="Times New Roman"/>
        </w:rPr>
        <w:t xml:space="preserve">pieejams: </w:t>
      </w:r>
      <w:hyperlink r:id="rId30" w:history="1">
        <w:r w:rsidR="00004F3F" w:rsidRPr="00C04549">
          <w:rPr>
            <w:rStyle w:val="Hyperlink"/>
            <w:rFonts w:ascii="Times New Roman" w:hAnsi="Times New Roman"/>
          </w:rPr>
          <w:t>https://indico.cern.ch/event/1201786/attachments/2510537/4368552/Diskusijas_kopsavilkums.pdf</w:t>
        </w:r>
      </w:hyperlink>
      <w:r w:rsidRPr="00DF0C7F">
        <w:rPr>
          <w:rFonts w:ascii="Times New Roman" w:hAnsi="Times New Roman"/>
        </w:rPr>
        <w:t xml:space="preserve"> </w:t>
      </w:r>
    </w:p>
  </w:footnote>
  <w:footnote w:id="41">
    <w:p w14:paraId="7F1C2490" w14:textId="70F2C4A4" w:rsidR="00601872" w:rsidRPr="00DF0C7F" w:rsidRDefault="00601872" w:rsidP="00601872">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rPr>
        <w:t xml:space="preserve"> </w:t>
      </w:r>
      <w:r w:rsidRPr="00DF0C7F">
        <w:rPr>
          <w:rFonts w:ascii="Times New Roman" w:hAnsi="Times New Roman"/>
          <w:lang w:val="lv-LV"/>
        </w:rPr>
        <w:t>Plašāka informācija par atbalstu pieejama EM mājas lapā</w:t>
      </w:r>
      <w:r w:rsidR="00004F3F">
        <w:rPr>
          <w:rFonts w:ascii="Times New Roman" w:hAnsi="Times New Roman"/>
          <w:lang w:val="lv-LV"/>
        </w:rPr>
        <w:t xml:space="preserve">, pieejams: </w:t>
      </w:r>
      <w:hyperlink r:id="rId31" w:history="1">
        <w:r w:rsidR="00004F3F" w:rsidRPr="00C04549">
          <w:rPr>
            <w:rStyle w:val="Hyperlink"/>
            <w:rFonts w:ascii="Times New Roman" w:hAnsi="Times New Roman"/>
            <w:lang w:val="lv-LV"/>
          </w:rPr>
          <w:t>https://www.em.gov.lv/lv/es-un-fondi</w:t>
        </w:r>
      </w:hyperlink>
    </w:p>
  </w:footnote>
  <w:footnote w:id="42">
    <w:p w14:paraId="62F75529" w14:textId="6C7CD44E" w:rsidR="00754FE3" w:rsidRPr="00DF0C7F" w:rsidRDefault="00754FE3">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EM, LU, LU Matemātikas un informātikas institūts, LU Cietvielu fizikas institūts, IZM, VAS “Elektroniskie sakari”, “</w:t>
      </w:r>
      <w:r w:rsidRPr="00DF0C7F">
        <w:rPr>
          <w:rFonts w:ascii="Times New Roman" w:hAnsi="Times New Roman"/>
          <w:lang w:val="lv-LV"/>
        </w:rPr>
        <w:t>Tet”, “MikroTik”, LDDK, Rīgas Tehniskā universitāte, Liepājas speciālās ekonomiskās zonas pārvalde un LMT</w:t>
      </w:r>
    </w:p>
  </w:footnote>
  <w:footnote w:id="43">
    <w:p w14:paraId="19FE9CD0" w14:textId="77777777" w:rsidR="00F43308" w:rsidRPr="00DF0C7F" w:rsidRDefault="00F43308" w:rsidP="00F43308">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Pieejams: </w:t>
      </w:r>
      <w:hyperlink r:id="rId32" w:history="1">
        <w:r w:rsidRPr="00DF0C7F">
          <w:rPr>
            <w:rStyle w:val="Hyperlink"/>
            <w:rFonts w:ascii="Times New Roman" w:hAnsi="Times New Roman"/>
            <w:lang w:val="lv-LV"/>
          </w:rPr>
          <w:t>https://www.liaa.gov.lv/lv/jaunums/petijums-Pusvaditaju-tehnologiju-un-lietojumu-jomas-attistiba-Latvija</w:t>
        </w:r>
      </w:hyperlink>
    </w:p>
    <w:p w14:paraId="57D28664" w14:textId="77777777" w:rsidR="00F43308" w:rsidRPr="0030469C" w:rsidRDefault="00F43308" w:rsidP="00F43308">
      <w:pPr>
        <w:pStyle w:val="FootnoteText"/>
        <w:rPr>
          <w:lang w:val="lv-LV"/>
        </w:rPr>
      </w:pPr>
    </w:p>
  </w:footnote>
  <w:footnote w:id="44">
    <w:p w14:paraId="0EAC4185" w14:textId="4D546B94" w:rsidR="008B47F0" w:rsidRPr="00DF0C7F" w:rsidRDefault="008B47F0" w:rsidP="008B47F0">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w:t>
      </w:r>
      <w:r w:rsidR="00004F3F">
        <w:rPr>
          <w:rFonts w:ascii="Times New Roman" w:hAnsi="Times New Roman"/>
          <w:lang w:val="lv-LV"/>
        </w:rPr>
        <w:t xml:space="preserve">Pieejams: </w:t>
      </w:r>
      <w:hyperlink r:id="rId33" w:history="1">
        <w:r w:rsidR="00004F3F" w:rsidRPr="00C04549">
          <w:rPr>
            <w:rStyle w:val="Hyperlink"/>
            <w:rFonts w:ascii="Times New Roman" w:hAnsi="Times New Roman"/>
            <w:lang w:val="lv-LV"/>
          </w:rPr>
          <w:t>https://digital-strategy.ec.eiropa.eu/en/library/2023-report-state-digital-decade</w:t>
        </w:r>
      </w:hyperlink>
      <w:r w:rsidRPr="00DF0C7F">
        <w:rPr>
          <w:rFonts w:ascii="Times New Roman" w:hAnsi="Times New Roman"/>
          <w:lang w:val="lv-LV"/>
        </w:rPr>
        <w:t xml:space="preserve"> </w:t>
      </w:r>
    </w:p>
  </w:footnote>
  <w:footnote w:id="45">
    <w:p w14:paraId="0C456A92" w14:textId="00F6BAF1" w:rsidR="00004F3F" w:rsidRPr="00DF0C7F" w:rsidRDefault="008B47F0" w:rsidP="008B47F0">
      <w:pPr>
        <w:pStyle w:val="FootnoteText"/>
        <w:rPr>
          <w:rFonts w:ascii="Times New Roman" w:hAnsi="Times New Roman"/>
          <w:lang w:val="lv-LV"/>
        </w:rPr>
      </w:pPr>
      <w:r w:rsidRPr="00DF0C7F">
        <w:rPr>
          <w:rStyle w:val="FootnoteReference"/>
          <w:rFonts w:ascii="Times New Roman" w:hAnsi="Times New Roman"/>
        </w:rPr>
        <w:footnoteRef/>
      </w:r>
      <w:r w:rsidR="00004F3F">
        <w:rPr>
          <w:rFonts w:ascii="Times New Roman" w:hAnsi="Times New Roman"/>
          <w:lang w:val="lv-LV"/>
        </w:rPr>
        <w:t xml:space="preserve">Pieejams: </w:t>
      </w:r>
      <w:hyperlink r:id="rId34" w:history="1">
        <w:r w:rsidR="00004F3F" w:rsidRPr="00C04549">
          <w:rPr>
            <w:rStyle w:val="Hyperlink"/>
            <w:rFonts w:ascii="Times New Roman" w:hAnsi="Times New Roman"/>
            <w:lang w:val="lv-LV"/>
          </w:rPr>
          <w:t>https://www.lvpeak.lu.lv/latvijas-produktivitates-padome/latvijas-produktivitates-zinojums/</w:t>
        </w:r>
      </w:hyperlink>
    </w:p>
  </w:footnote>
  <w:footnote w:id="46">
    <w:p w14:paraId="1CB68B1D" w14:textId="4C0E3305" w:rsidR="00D8336E" w:rsidRPr="00DF0C7F" w:rsidRDefault="00D8336E" w:rsidP="00D8336E">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NIP pamatnostādņu politikas rezultāti, 1.</w:t>
      </w:r>
      <w:r w:rsidR="00781373">
        <w:rPr>
          <w:rFonts w:ascii="Times New Roman" w:hAnsi="Times New Roman"/>
          <w:lang w:val="lv-LV"/>
        </w:rPr>
        <w:t>3</w:t>
      </w:r>
      <w:r w:rsidRPr="00DF0C7F">
        <w:rPr>
          <w:rFonts w:ascii="Times New Roman" w:hAnsi="Times New Roman"/>
          <w:lang w:val="lv-LV"/>
        </w:rPr>
        <w:t>.</w:t>
      </w:r>
      <w:r w:rsidR="00781373">
        <w:rPr>
          <w:rFonts w:ascii="Times New Roman" w:hAnsi="Times New Roman"/>
          <w:lang w:val="lv-LV"/>
        </w:rPr>
        <w:t>1</w:t>
      </w:r>
      <w:r w:rsidRPr="00DF0C7F">
        <w:rPr>
          <w:rFonts w:ascii="Times New Roman" w:hAnsi="Times New Roman"/>
          <w:lang w:val="lv-LV"/>
        </w:rPr>
        <w:t xml:space="preserve">. </w:t>
      </w:r>
      <w:r w:rsidR="0033615B">
        <w:rPr>
          <w:rFonts w:ascii="Times New Roman" w:hAnsi="Times New Roman"/>
          <w:lang w:val="lv-LV"/>
        </w:rPr>
        <w:t xml:space="preserve">jauns </w:t>
      </w:r>
      <w:r w:rsidRPr="00DF0C7F">
        <w:rPr>
          <w:rFonts w:ascii="Times New Roman" w:hAnsi="Times New Roman"/>
          <w:lang w:val="lv-LV"/>
        </w:rPr>
        <w:t>RR: Mazie un vidējie uzņēmumi ar vismaz pamata digitālās intensitātes līmeni (% no MVU, kuri izmanto vismaz 4 no 12 izvēlētajām digitālajām tehnoloģijām)</w:t>
      </w:r>
    </w:p>
  </w:footnote>
  <w:footnote w:id="47">
    <w:p w14:paraId="545C17AE" w14:textId="288AFECE" w:rsidR="00D2134E" w:rsidRPr="000F46DA" w:rsidRDefault="00D2134E">
      <w:pPr>
        <w:pStyle w:val="FootnoteText"/>
        <w:rPr>
          <w:rFonts w:ascii="Times New Roman" w:hAnsi="Times New Roman"/>
          <w:lang w:val="lv-LV"/>
        </w:rPr>
      </w:pPr>
      <w:r w:rsidRPr="000F46DA">
        <w:rPr>
          <w:rStyle w:val="FootnoteReference"/>
          <w:rFonts w:ascii="Times New Roman" w:hAnsi="Times New Roman"/>
        </w:rPr>
        <w:footnoteRef/>
      </w:r>
      <w:r w:rsidRPr="000F46DA">
        <w:rPr>
          <w:rFonts w:ascii="Times New Roman" w:hAnsi="Times New Roman"/>
          <w:lang w:val="lv-LV"/>
        </w:rPr>
        <w:t xml:space="preserve"> Ministru kabineta 2024. gada 12. jūlija rīkojums Nr. 573 "Aktualizētais Nacionālais enerģētikas un klimata plāns 2021.–2030. gadam". </w:t>
      </w:r>
      <w:hyperlink r:id="rId35" w:history="1">
        <w:r w:rsidRPr="000F46DA">
          <w:rPr>
            <w:rStyle w:val="Hyperlink"/>
            <w:rFonts w:ascii="Times New Roman" w:hAnsi="Times New Roman"/>
            <w:lang w:val="lv-LV"/>
          </w:rPr>
          <w:t>https://likumi.lv/ta/id/353615</w:t>
        </w:r>
      </w:hyperlink>
    </w:p>
  </w:footnote>
  <w:footnote w:id="48">
    <w:p w14:paraId="6291FFFE" w14:textId="7E7CAC6B" w:rsidR="00A73ED1" w:rsidRPr="002D5A79" w:rsidRDefault="00A73ED1">
      <w:pPr>
        <w:pStyle w:val="FootnoteText"/>
        <w:rPr>
          <w:rFonts w:ascii="Times New Roman" w:hAnsi="Times New Roman"/>
          <w:lang w:val="lv-LV"/>
        </w:rPr>
      </w:pPr>
      <w:r w:rsidRPr="00A73ED1">
        <w:rPr>
          <w:rStyle w:val="FootnoteReference"/>
          <w:rFonts w:ascii="Times New Roman" w:hAnsi="Times New Roman"/>
        </w:rPr>
        <w:footnoteRef/>
      </w:r>
      <w:r w:rsidRPr="002D5A79">
        <w:rPr>
          <w:rFonts w:ascii="Times New Roman" w:hAnsi="Times New Roman"/>
          <w:lang w:val="lv-LV"/>
        </w:rPr>
        <w:t xml:space="preserve"> Pieejams: </w:t>
      </w:r>
      <w:hyperlink r:id="rId36" w:history="1">
        <w:r w:rsidRPr="002D5A79">
          <w:rPr>
            <w:rStyle w:val="Hyperlink"/>
            <w:rFonts w:ascii="Times New Roman" w:hAnsi="Times New Roman"/>
            <w:lang w:val="lv-LV"/>
          </w:rPr>
          <w:t>https://www.csp.gov.lv/lv/jaunums/csp-aptaujas-iedzivotajus-par-ienakumiem-un-dzives-apstakliem-1</w:t>
        </w:r>
      </w:hyperlink>
    </w:p>
    <w:p w14:paraId="1B77FA52" w14:textId="77777777" w:rsidR="00AF6E42" w:rsidRPr="00C54D36" w:rsidRDefault="00AF6E42" w:rsidP="00AF6E42">
      <w:pPr>
        <w:pStyle w:val="FootnoteText"/>
        <w:rPr>
          <w:lang w:val="lv-LV"/>
        </w:rPr>
      </w:pPr>
    </w:p>
  </w:footnote>
  <w:footnote w:id="49">
    <w:p w14:paraId="5D3452D4" w14:textId="2D86AC4E" w:rsidR="00AC73A3" w:rsidRPr="001067B1" w:rsidRDefault="00AC73A3" w:rsidP="00AC73A3">
      <w:pPr>
        <w:pStyle w:val="FootnoteText"/>
        <w:rPr>
          <w:rFonts w:ascii="Times New Roman" w:hAnsi="Times New Roman"/>
          <w:lang w:val="lv-LV"/>
        </w:rPr>
      </w:pPr>
      <w:r w:rsidRPr="00E10D16">
        <w:rPr>
          <w:rStyle w:val="FootnoteReference"/>
          <w:rFonts w:ascii="Times New Roman" w:hAnsi="Times New Roman"/>
        </w:rPr>
        <w:footnoteRef/>
      </w:r>
      <w:r w:rsidRPr="00E10D16">
        <w:rPr>
          <w:rFonts w:ascii="Times New Roman" w:hAnsi="Times New Roman"/>
          <w:lang w:val="lv-LV"/>
        </w:rPr>
        <w:t xml:space="preserve"> Latvijas Bankas Finanšu pieejamības pārskats 2023</w:t>
      </w:r>
      <w:r w:rsidR="00004F3F">
        <w:rPr>
          <w:rFonts w:ascii="Times New Roman" w:hAnsi="Times New Roman"/>
          <w:lang w:val="lv-LV"/>
        </w:rPr>
        <w:t>, p</w:t>
      </w:r>
      <w:r w:rsidRPr="00E10D16">
        <w:rPr>
          <w:rFonts w:ascii="Times New Roman" w:hAnsi="Times New Roman"/>
          <w:lang w:val="lv-LV"/>
        </w:rPr>
        <w:t xml:space="preserve">ieejams: </w:t>
      </w:r>
      <w:hyperlink r:id="rId37" w:history="1">
        <w:r w:rsidRPr="001067B1">
          <w:rPr>
            <w:rStyle w:val="Hyperlink"/>
            <w:rFonts w:ascii="Times New Roman" w:hAnsi="Times New Roman"/>
            <w:lang w:val="lv-LV"/>
          </w:rPr>
          <w:t>https://www.bank.lv/aktualitates-banklv/publikacijas/finansu-pieejamibas-parskats</w:t>
        </w:r>
      </w:hyperlink>
    </w:p>
  </w:footnote>
  <w:footnote w:id="50">
    <w:p w14:paraId="56731D4B" w14:textId="2DC296C5" w:rsidR="00004F3F" w:rsidRPr="00A13655" w:rsidRDefault="00334B38">
      <w:pPr>
        <w:pStyle w:val="FootnoteText"/>
        <w:rPr>
          <w:lang w:val="lv-LV"/>
        </w:rPr>
      </w:pPr>
      <w:r w:rsidRPr="001067B1">
        <w:rPr>
          <w:rStyle w:val="FootnoteReference"/>
          <w:rFonts w:ascii="Times New Roman" w:hAnsi="Times New Roman"/>
          <w:lang w:val="lv-LV"/>
        </w:rPr>
        <w:footnoteRef/>
      </w:r>
      <w:r w:rsidR="00165163">
        <w:rPr>
          <w:rFonts w:ascii="Times New Roman" w:hAnsi="Times New Roman"/>
          <w:lang w:val="lv-LV"/>
        </w:rPr>
        <w:t xml:space="preserve"> </w:t>
      </w:r>
      <w:r w:rsidRPr="001067B1">
        <w:rPr>
          <w:rFonts w:ascii="Times New Roman" w:hAnsi="Times New Roman"/>
          <w:lang w:val="lv-LV"/>
        </w:rPr>
        <w:t>Ministru kabineta 2022. gada 31. maija rīkojums Nr. 396 "Par Finanšu sektora attīstības plānu 2022.–2023. gadam"</w:t>
      </w:r>
      <w:r w:rsidR="00004F3F">
        <w:rPr>
          <w:rFonts w:ascii="Times New Roman" w:hAnsi="Times New Roman"/>
          <w:lang w:val="lv-LV"/>
        </w:rPr>
        <w:t xml:space="preserve">, pieejams: </w:t>
      </w:r>
      <w:hyperlink r:id="rId38" w:history="1">
        <w:r w:rsidR="00004F3F" w:rsidRPr="00C04549">
          <w:rPr>
            <w:rStyle w:val="Hyperlink"/>
            <w:rFonts w:ascii="Times New Roman" w:hAnsi="Times New Roman"/>
            <w:lang w:val="lv-LV"/>
          </w:rPr>
          <w:t>https://likumi.lv/ta/id/332903</w:t>
        </w:r>
      </w:hyperlink>
    </w:p>
  </w:footnote>
  <w:footnote w:id="51">
    <w:p w14:paraId="5044F83A" w14:textId="12AF999D" w:rsidR="007B1291" w:rsidRDefault="00E10D16">
      <w:pPr>
        <w:pStyle w:val="FootnoteText"/>
        <w:rPr>
          <w:rFonts w:ascii="Times New Roman" w:hAnsi="Times New Roman"/>
          <w:lang w:val="lv-LV"/>
        </w:rPr>
      </w:pPr>
      <w:r w:rsidRPr="00E10D16">
        <w:rPr>
          <w:rStyle w:val="FootnoteReference"/>
          <w:rFonts w:ascii="Times New Roman" w:hAnsi="Times New Roman"/>
        </w:rPr>
        <w:footnoteRef/>
      </w:r>
      <w:r w:rsidR="00165163">
        <w:rPr>
          <w:rFonts w:ascii="Times New Roman" w:hAnsi="Times New Roman"/>
          <w:lang w:val="lv-LV"/>
        </w:rPr>
        <w:t xml:space="preserve"> </w:t>
      </w:r>
      <w:r w:rsidR="007B1291">
        <w:rPr>
          <w:rFonts w:ascii="Times New Roman" w:hAnsi="Times New Roman"/>
          <w:lang w:val="lv-LV"/>
        </w:rPr>
        <w:t>Pieejams;</w:t>
      </w:r>
      <w:r w:rsidR="007B1291" w:rsidRPr="00A12090">
        <w:rPr>
          <w:lang w:val="lv-LV"/>
        </w:rPr>
        <w:t xml:space="preserve"> </w:t>
      </w:r>
      <w:hyperlink r:id="rId39" w:history="1">
        <w:r w:rsidR="007B1291" w:rsidRPr="007E7AD6">
          <w:rPr>
            <w:rStyle w:val="Hyperlink"/>
            <w:rFonts w:ascii="Times New Roman" w:hAnsi="Times New Roman"/>
            <w:lang w:val="lv-LV"/>
          </w:rPr>
          <w:t>https://www.altum.lv/wp-content/uploads/2022/08/ALTUM-Strategijas-izraksts-publicesanai_apstiprinata-padome_20220309.pdf</w:t>
        </w:r>
      </w:hyperlink>
    </w:p>
    <w:p w14:paraId="33A1A5EB" w14:textId="2EF38BBF" w:rsidR="00E10D16" w:rsidRPr="00E10D16" w:rsidRDefault="007B1291">
      <w:pPr>
        <w:pStyle w:val="FootnoteText"/>
        <w:rPr>
          <w:rFonts w:ascii="Times New Roman" w:hAnsi="Times New Roman"/>
          <w:lang w:val="lv-LV"/>
        </w:rPr>
      </w:pPr>
      <w:r w:rsidRPr="00E10D16">
        <w:rPr>
          <w:rFonts w:ascii="Times New Roman" w:hAnsi="Times New Roman"/>
          <w:lang w:val="lv-LV"/>
        </w:rPr>
        <w:t xml:space="preserve"> </w:t>
      </w:r>
    </w:p>
    <w:p w14:paraId="2C9A6145" w14:textId="77777777" w:rsidR="00E10D16" w:rsidRPr="00E10D16" w:rsidRDefault="00E10D16">
      <w:pPr>
        <w:pStyle w:val="FootnoteText"/>
        <w:rPr>
          <w:lang w:val="lv-LV"/>
        </w:rPr>
      </w:pPr>
    </w:p>
  </w:footnote>
  <w:footnote w:id="52">
    <w:p w14:paraId="7A71F7E5" w14:textId="2EA8E8F0" w:rsidR="00FE0424" w:rsidRPr="00ED3C9C" w:rsidRDefault="00FE0424" w:rsidP="00FE0424">
      <w:pPr>
        <w:pStyle w:val="FootnoteText"/>
        <w:rPr>
          <w:rFonts w:ascii="Times New Roman" w:hAnsi="Times New Roman"/>
          <w:lang w:val="lv-LV"/>
        </w:rPr>
      </w:pPr>
      <w:r w:rsidRPr="00ED3C9C">
        <w:rPr>
          <w:rStyle w:val="FootnoteReference"/>
          <w:rFonts w:ascii="Times New Roman" w:hAnsi="Times New Roman"/>
          <w:lang w:val="lv-LV"/>
        </w:rPr>
        <w:footnoteRef/>
      </w:r>
      <w:r w:rsidRPr="00ED3C9C">
        <w:rPr>
          <w:rFonts w:ascii="Times New Roman" w:hAnsi="Times New Roman"/>
          <w:lang w:val="lv-LV"/>
        </w:rPr>
        <w:t xml:space="preserve"> MK</w:t>
      </w:r>
      <w:r w:rsidR="00082D72">
        <w:rPr>
          <w:rFonts w:ascii="Times New Roman" w:hAnsi="Times New Roman"/>
          <w:lang w:val="lv-LV"/>
        </w:rPr>
        <w:t xml:space="preserve"> </w:t>
      </w:r>
      <w:r w:rsidRPr="00ED3C9C">
        <w:rPr>
          <w:rFonts w:ascii="Times New Roman" w:hAnsi="Times New Roman"/>
          <w:lang w:val="lv-LV"/>
        </w:rPr>
        <w:t>2023. gada 15. augusta noteikumi Nr. 463 "Programmas "</w:t>
      </w:r>
      <w:r w:rsidRPr="00ED3C9C">
        <w:rPr>
          <w:rFonts w:ascii="Times New Roman" w:hAnsi="Times New Roman"/>
          <w:lang w:val="lv-LV"/>
        </w:rPr>
        <w:t>Iespējkapitāla ieguldījumi" īstenošanas noteikumi"</w:t>
      </w:r>
      <w:r w:rsidR="000638C7">
        <w:rPr>
          <w:rFonts w:ascii="Times New Roman" w:hAnsi="Times New Roman"/>
          <w:lang w:val="lv-LV"/>
        </w:rPr>
        <w:t>, pieejams:</w:t>
      </w:r>
      <w:r w:rsidRPr="00ED3C9C">
        <w:rPr>
          <w:rFonts w:ascii="Times New Roman" w:hAnsi="Times New Roman"/>
          <w:lang w:val="lv-LV"/>
        </w:rPr>
        <w:t xml:space="preserve"> </w:t>
      </w:r>
      <w:hyperlink r:id="rId40" w:history="1">
        <w:r w:rsidRPr="00ED3C9C">
          <w:rPr>
            <w:rStyle w:val="Hyperlink"/>
            <w:rFonts w:ascii="Times New Roman" w:hAnsi="Times New Roman"/>
            <w:lang w:val="lv-LV"/>
          </w:rPr>
          <w:t>https://likumi.lv/ta/id/344634</w:t>
        </w:r>
      </w:hyperlink>
    </w:p>
  </w:footnote>
  <w:footnote w:id="53">
    <w:p w14:paraId="2BD42459" w14:textId="77777777" w:rsidR="00AF6E42" w:rsidRPr="00DF0C7F" w:rsidRDefault="00AF6E42" w:rsidP="00AF6E42">
      <w:pPr>
        <w:pStyle w:val="FootnoteText"/>
        <w:rPr>
          <w:rFonts w:ascii="Times New Roman" w:hAnsi="Times New Roman"/>
          <w:lang w:val="lv-LV"/>
        </w:rPr>
      </w:pPr>
      <w:r w:rsidRPr="00ED3C9C">
        <w:rPr>
          <w:rStyle w:val="FootnoteReference"/>
          <w:rFonts w:ascii="Times New Roman" w:hAnsi="Times New Roman"/>
        </w:rPr>
        <w:footnoteRef/>
      </w:r>
      <w:r w:rsidRPr="00ED3C9C">
        <w:rPr>
          <w:rFonts w:ascii="Times New Roman" w:hAnsi="Times New Roman"/>
          <w:lang w:val="lv-LV"/>
        </w:rPr>
        <w:t xml:space="preserve"> </w:t>
      </w:r>
      <w:r w:rsidRPr="00ED3C9C">
        <w:rPr>
          <w:rStyle w:val="normaltextrun"/>
          <w:rFonts w:ascii="Times New Roman" w:eastAsiaTheme="majorEastAsia" w:hAnsi="Times New Roman"/>
          <w:lang w:val="lv-LV"/>
        </w:rPr>
        <w:t>Attīstības finanšu institūcija </w:t>
      </w:r>
      <w:r w:rsidRPr="00ED3C9C">
        <w:rPr>
          <w:rStyle w:val="normaltextrun"/>
          <w:rFonts w:ascii="Times New Roman" w:eastAsiaTheme="majorEastAsia" w:hAnsi="Times New Roman"/>
          <w:lang w:val="lv-LV"/>
        </w:rPr>
        <w:t>Altum</w:t>
      </w:r>
      <w:r w:rsidRPr="00ED3C9C">
        <w:rPr>
          <w:rStyle w:val="normaltextrun"/>
          <w:rFonts w:ascii="Times New Roman" w:eastAsiaTheme="majorEastAsia" w:hAnsi="Times New Roman"/>
          <w:shd w:val="clear" w:color="auto" w:fill="FFFFFF"/>
          <w:lang w:val="lv-LV"/>
        </w:rPr>
        <w:t>" vidēja termiņa darbības stratēģija 2022.-2024. gadam</w:t>
      </w:r>
    </w:p>
  </w:footnote>
  <w:footnote w:id="54">
    <w:p w14:paraId="1ADE3BB4" w14:textId="17F43501" w:rsidR="0082508F" w:rsidRPr="00082D72" w:rsidRDefault="0082508F" w:rsidP="0082508F">
      <w:pPr>
        <w:pStyle w:val="FootnoteText"/>
        <w:rPr>
          <w:rFonts w:ascii="Times New Roman" w:hAnsi="Times New Roman"/>
          <w:lang w:val="lv-LV"/>
        </w:rPr>
      </w:pPr>
      <w:r w:rsidRPr="00DF0C7F">
        <w:rPr>
          <w:rStyle w:val="FootnoteReference"/>
          <w:rFonts w:ascii="Times New Roman" w:hAnsi="Times New Roman"/>
        </w:rPr>
        <w:footnoteRef/>
      </w:r>
      <w:r w:rsidRPr="00DF0C7F">
        <w:rPr>
          <w:rFonts w:ascii="Times New Roman" w:hAnsi="Times New Roman"/>
          <w:lang w:val="lv-LV"/>
        </w:rPr>
        <w:t xml:space="preserve"> Pieejams: </w:t>
      </w:r>
      <w:hyperlink r:id="rId41" w:history="1">
        <w:r w:rsidR="000638C7" w:rsidRPr="00C04549">
          <w:rPr>
            <w:rStyle w:val="Hyperlink"/>
            <w:rFonts w:ascii="Times New Roman" w:hAnsi="Times New Roman"/>
            <w:lang w:val="lv-LV"/>
          </w:rPr>
          <w:t>https://www.em.gov.lv/lv/jaunuznemumu-ekosistemas-attistibas-strategija</w:t>
        </w:r>
      </w:hyperlink>
    </w:p>
  </w:footnote>
  <w:footnote w:id="55">
    <w:p w14:paraId="23463D70" w14:textId="53D124BC" w:rsidR="3F0ADBE2" w:rsidRPr="00273A39" w:rsidRDefault="3F0ADBE2" w:rsidP="000F46DA">
      <w:pPr>
        <w:spacing w:after="0" w:line="240" w:lineRule="auto"/>
        <w:rPr>
          <w:rFonts w:ascii="Times New Roman" w:eastAsia="Calibri" w:hAnsi="Times New Roman" w:cs="Times New Roman"/>
          <w:sz w:val="20"/>
          <w:szCs w:val="20"/>
          <w:lang w:val="lv-LV"/>
        </w:rPr>
      </w:pPr>
      <w:r w:rsidRPr="00273A39">
        <w:rPr>
          <w:rFonts w:ascii="Times New Roman" w:hAnsi="Times New Roman" w:cs="Times New Roman"/>
          <w:sz w:val="20"/>
          <w:szCs w:val="20"/>
          <w:vertAlign w:val="superscript"/>
          <w:lang w:val="lv-LV"/>
        </w:rPr>
        <w:footnoteRef/>
      </w:r>
      <w:r w:rsidRPr="00273A39">
        <w:rPr>
          <w:rFonts w:ascii="Times New Roman" w:hAnsi="Times New Roman" w:cs="Times New Roman"/>
          <w:sz w:val="20"/>
          <w:szCs w:val="20"/>
          <w:vertAlign w:val="superscript"/>
          <w:lang w:val="lv-LV"/>
        </w:rPr>
        <w:t xml:space="preserve"> </w:t>
      </w:r>
      <w:r w:rsidRPr="00273A39">
        <w:rPr>
          <w:rFonts w:ascii="Times New Roman" w:eastAsia="Times New Roman" w:hAnsi="Times New Roman" w:cs="Times New Roman"/>
          <w:sz w:val="20"/>
          <w:szCs w:val="20"/>
          <w:lang w:val="lv-LV"/>
        </w:rPr>
        <w:t xml:space="preserve">EIROPAS PARLAMENTA UN PADOMES 2023. gada 13. septembra DIREKTĪVA (ES) 2023/1791 par energoefektivitāti un ar ko groza Regulu (ES) 2023/955 (pārstrādāta redakcija) </w:t>
      </w:r>
      <w:hyperlink r:id="rId42" w:anchor="d1e1797-1-1" w:history="1">
        <w:r w:rsidRPr="00273A39">
          <w:rPr>
            <w:rStyle w:val="Hyperlink"/>
            <w:rFonts w:ascii="Times New Roman" w:eastAsia="Times New Roman" w:hAnsi="Times New Roman" w:cs="Times New Roman"/>
            <w:color w:val="auto"/>
            <w:sz w:val="20"/>
            <w:szCs w:val="20"/>
            <w:lang w:val="lv-LV"/>
          </w:rPr>
          <w:t>https://eur-lex.europa.eu/legal-content/LV/TXT/HTML/?uri=CELEX:32023L1791#d1e1797-1-1</w:t>
        </w:r>
      </w:hyperlink>
      <w:r w:rsidRPr="00273A39">
        <w:rPr>
          <w:rFonts w:ascii="Times New Roman" w:eastAsia="Times New Roman" w:hAnsi="Times New Roman" w:cs="Times New Roman"/>
          <w:sz w:val="20"/>
          <w:szCs w:val="20"/>
          <w:lang w:val="lv-LV"/>
        </w:rPr>
        <w:t xml:space="preserve"> </w:t>
      </w:r>
    </w:p>
  </w:footnote>
  <w:footnote w:id="56">
    <w:p w14:paraId="29CDBC92" w14:textId="3674C214" w:rsidR="3F0ADBE2" w:rsidRDefault="3F0ADBE2" w:rsidP="000F46DA">
      <w:pPr>
        <w:spacing w:after="0" w:line="240" w:lineRule="auto"/>
        <w:rPr>
          <w:rFonts w:ascii="Times New Roman" w:eastAsia="Times New Roman" w:hAnsi="Times New Roman" w:cs="Times New Roman"/>
          <w:color w:val="333333"/>
          <w:sz w:val="24"/>
          <w:szCs w:val="24"/>
        </w:rPr>
      </w:pPr>
      <w:r w:rsidRPr="00273A39">
        <w:rPr>
          <w:rFonts w:ascii="Times New Roman" w:hAnsi="Times New Roman" w:cs="Times New Roman"/>
          <w:sz w:val="20"/>
          <w:szCs w:val="20"/>
          <w:vertAlign w:val="superscript"/>
          <w:lang w:val="lv-LV"/>
        </w:rPr>
        <w:footnoteRef/>
      </w:r>
      <w:r w:rsidR="01BF84B7" w:rsidRPr="00273A39">
        <w:rPr>
          <w:rFonts w:ascii="Times New Roman" w:hAnsi="Times New Roman" w:cs="Times New Roman"/>
          <w:sz w:val="20"/>
          <w:szCs w:val="20"/>
          <w:lang w:val="lv-LV"/>
        </w:rPr>
        <w:t xml:space="preserve"> </w:t>
      </w:r>
      <w:r w:rsidR="01BF84B7" w:rsidRPr="00273A39">
        <w:rPr>
          <w:rFonts w:ascii="Times New Roman" w:eastAsia="Times New Roman" w:hAnsi="Times New Roman" w:cs="Times New Roman"/>
          <w:sz w:val="20"/>
          <w:szCs w:val="20"/>
          <w:lang w:val="lv-LV"/>
        </w:rPr>
        <w:t xml:space="preserve">EIROPAS PARLAMENTA UN PADOMES DIREKTĪVA (ES) 2024/1275 (2024. gada 24. aprīlis) par ēku </w:t>
      </w:r>
      <w:r w:rsidR="01BF84B7" w:rsidRPr="00273A39">
        <w:rPr>
          <w:rFonts w:ascii="Times New Roman" w:eastAsia="Times New Roman" w:hAnsi="Times New Roman" w:cs="Times New Roman"/>
          <w:sz w:val="20"/>
          <w:szCs w:val="20"/>
          <w:lang w:val="lv-LV"/>
        </w:rPr>
        <w:t xml:space="preserve">energosniegumu (pārstrādāta redakcija) </w:t>
      </w:r>
      <w:hyperlink r:id="rId43" w:history="1">
        <w:r w:rsidR="01BF84B7" w:rsidRPr="00273A39">
          <w:rPr>
            <w:rStyle w:val="Hyperlink"/>
            <w:rFonts w:ascii="Times New Roman" w:eastAsia="Times New Roman" w:hAnsi="Times New Roman" w:cs="Times New Roman"/>
            <w:color w:val="auto"/>
            <w:sz w:val="20"/>
            <w:szCs w:val="20"/>
            <w:lang w:val="lv-LV"/>
          </w:rPr>
          <w:t>https://eur-lex.europa.eu/legal-content/lv/TXT/?uri=CELEX%3A32024L1275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887B59" w14:paraId="1DAA1A2E" w14:textId="77777777" w:rsidTr="2C309D28">
      <w:trPr>
        <w:trHeight w:val="300"/>
      </w:trPr>
      <w:tc>
        <w:tcPr>
          <w:tcW w:w="3210" w:type="dxa"/>
        </w:tcPr>
        <w:p w14:paraId="1FA70997" w14:textId="7D46D2A2" w:rsidR="00887B59" w:rsidRDefault="00887B59" w:rsidP="00E25339">
          <w:pPr>
            <w:pStyle w:val="Header"/>
            <w:ind w:left="-115"/>
          </w:pPr>
        </w:p>
      </w:tc>
      <w:tc>
        <w:tcPr>
          <w:tcW w:w="3210" w:type="dxa"/>
        </w:tcPr>
        <w:p w14:paraId="0748DF88" w14:textId="3BA5340A" w:rsidR="00887B59" w:rsidRDefault="00887B59" w:rsidP="00E25339">
          <w:pPr>
            <w:pStyle w:val="Header"/>
            <w:jc w:val="center"/>
          </w:pPr>
        </w:p>
      </w:tc>
      <w:tc>
        <w:tcPr>
          <w:tcW w:w="3210" w:type="dxa"/>
        </w:tcPr>
        <w:p w14:paraId="04CC4DA7" w14:textId="274A1DA0" w:rsidR="00887B59" w:rsidRDefault="00887B59" w:rsidP="00E25339">
          <w:pPr>
            <w:pStyle w:val="Header"/>
            <w:ind w:right="-115"/>
            <w:jc w:val="right"/>
          </w:pPr>
        </w:p>
      </w:tc>
    </w:tr>
  </w:tbl>
  <w:p w14:paraId="17F14496" w14:textId="25076593" w:rsidR="00887B59" w:rsidRDefault="00887B59">
    <w:pPr>
      <w:pStyle w:val="Header"/>
    </w:pPr>
  </w:p>
</w:hdr>
</file>

<file path=word/intelligence2.xml><?xml version="1.0" encoding="utf-8"?>
<int2:intelligence xmlns:int2="http://schemas.microsoft.com/office/intelligence/2020/intelligence" xmlns:oel="http://schemas.microsoft.com/office/2019/extlst">
  <int2:observations>
    <int2:textHash int2:hashCode="N5teeX1sz8P59F" int2:id="1TbmbUGR">
      <int2:state int2:value="Rejected" int2:type="AugLoop_Text_Critique"/>
    </int2:textHash>
    <int2:textHash int2:hashCode="BwYCWyu87B7Y1k" int2:id="ECwT5N1m">
      <int2:state int2:value="Rejected" int2:type="LegacyProofing"/>
    </int2:textHash>
    <int2:textHash int2:hashCode="I9jgFWBiFlyjc2" int2:id="LWtkyh2T">
      <int2:state int2:value="Rejected" int2:type="LegacyProofing"/>
    </int2:textHash>
    <int2:textHash int2:hashCode="Dri0SEOZ4d4jWI" int2:id="jByf5pa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82D"/>
    <w:multiLevelType w:val="hybridMultilevel"/>
    <w:tmpl w:val="6352C58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83B2241"/>
    <w:multiLevelType w:val="hybridMultilevel"/>
    <w:tmpl w:val="8416E9D6"/>
    <w:lvl w:ilvl="0" w:tplc="6D9EC43E">
      <w:start w:val="1"/>
      <w:numFmt w:val="bullet"/>
      <w:lvlText w:val=""/>
      <w:lvlJc w:val="left"/>
      <w:pPr>
        <w:ind w:left="720" w:hanging="360"/>
      </w:pPr>
      <w:rPr>
        <w:rFonts w:ascii="Symbol" w:hAnsi="Symbol" w:hint="default"/>
      </w:rPr>
    </w:lvl>
    <w:lvl w:ilvl="1" w:tplc="21703D00">
      <w:start w:val="1"/>
      <w:numFmt w:val="bullet"/>
      <w:lvlText w:val="o"/>
      <w:lvlJc w:val="left"/>
      <w:pPr>
        <w:ind w:left="1440" w:hanging="360"/>
      </w:pPr>
      <w:rPr>
        <w:rFonts w:ascii="Courier New" w:hAnsi="Courier New" w:hint="default"/>
      </w:rPr>
    </w:lvl>
    <w:lvl w:ilvl="2" w:tplc="8DC07C3C">
      <w:start w:val="1"/>
      <w:numFmt w:val="bullet"/>
      <w:lvlText w:val=""/>
      <w:lvlJc w:val="left"/>
      <w:pPr>
        <w:ind w:left="2160" w:hanging="360"/>
      </w:pPr>
      <w:rPr>
        <w:rFonts w:ascii="Wingdings" w:hAnsi="Wingdings" w:hint="default"/>
      </w:rPr>
    </w:lvl>
    <w:lvl w:ilvl="3" w:tplc="89D8CEF4">
      <w:start w:val="1"/>
      <w:numFmt w:val="bullet"/>
      <w:lvlText w:val=""/>
      <w:lvlJc w:val="left"/>
      <w:pPr>
        <w:ind w:left="2880" w:hanging="360"/>
      </w:pPr>
      <w:rPr>
        <w:rFonts w:ascii="Symbol" w:hAnsi="Symbol" w:hint="default"/>
      </w:rPr>
    </w:lvl>
    <w:lvl w:ilvl="4" w:tplc="ED68558C">
      <w:start w:val="1"/>
      <w:numFmt w:val="bullet"/>
      <w:lvlText w:val="o"/>
      <w:lvlJc w:val="left"/>
      <w:pPr>
        <w:ind w:left="3600" w:hanging="360"/>
      </w:pPr>
      <w:rPr>
        <w:rFonts w:ascii="Courier New" w:hAnsi="Courier New" w:hint="default"/>
      </w:rPr>
    </w:lvl>
    <w:lvl w:ilvl="5" w:tplc="3C4A45AA">
      <w:start w:val="1"/>
      <w:numFmt w:val="bullet"/>
      <w:lvlText w:val=""/>
      <w:lvlJc w:val="left"/>
      <w:pPr>
        <w:ind w:left="4320" w:hanging="360"/>
      </w:pPr>
      <w:rPr>
        <w:rFonts w:ascii="Wingdings" w:hAnsi="Wingdings" w:hint="default"/>
      </w:rPr>
    </w:lvl>
    <w:lvl w:ilvl="6" w:tplc="1A3E0690">
      <w:start w:val="1"/>
      <w:numFmt w:val="bullet"/>
      <w:lvlText w:val=""/>
      <w:lvlJc w:val="left"/>
      <w:pPr>
        <w:ind w:left="5040" w:hanging="360"/>
      </w:pPr>
      <w:rPr>
        <w:rFonts w:ascii="Symbol" w:hAnsi="Symbol" w:hint="default"/>
      </w:rPr>
    </w:lvl>
    <w:lvl w:ilvl="7" w:tplc="35EE63D6">
      <w:start w:val="1"/>
      <w:numFmt w:val="bullet"/>
      <w:lvlText w:val="o"/>
      <w:lvlJc w:val="left"/>
      <w:pPr>
        <w:ind w:left="5760" w:hanging="360"/>
      </w:pPr>
      <w:rPr>
        <w:rFonts w:ascii="Courier New" w:hAnsi="Courier New" w:hint="default"/>
      </w:rPr>
    </w:lvl>
    <w:lvl w:ilvl="8" w:tplc="95E62EA2">
      <w:start w:val="1"/>
      <w:numFmt w:val="bullet"/>
      <w:lvlText w:val=""/>
      <w:lvlJc w:val="left"/>
      <w:pPr>
        <w:ind w:left="6480" w:hanging="360"/>
      </w:pPr>
      <w:rPr>
        <w:rFonts w:ascii="Wingdings" w:hAnsi="Wingdings" w:hint="default"/>
      </w:rPr>
    </w:lvl>
  </w:abstractNum>
  <w:abstractNum w:abstractNumId="2" w15:restartNumberingAfterBreak="0">
    <w:nsid w:val="0B3F1009"/>
    <w:multiLevelType w:val="multilevel"/>
    <w:tmpl w:val="83C0CE42"/>
    <w:lvl w:ilvl="0">
      <w:start w:val="1"/>
      <w:numFmt w:val="decimal"/>
      <w:lvlText w:val="%1."/>
      <w:lvlJc w:val="left"/>
      <w:pPr>
        <w:ind w:left="500" w:hanging="500"/>
      </w:pPr>
      <w:rPr>
        <w:rFonts w:hint="default"/>
        <w:color w:val="0563C1" w:themeColor="hyperlink"/>
        <w:u w:val="single"/>
      </w:rPr>
    </w:lvl>
    <w:lvl w:ilvl="1">
      <w:start w:val="1"/>
      <w:numFmt w:val="decimal"/>
      <w:lvlText w:val="%1.%2."/>
      <w:lvlJc w:val="left"/>
      <w:pPr>
        <w:ind w:left="720" w:hanging="500"/>
      </w:pPr>
      <w:rPr>
        <w:rFonts w:hint="default"/>
        <w:color w:val="0563C1" w:themeColor="hyperlink"/>
        <w:u w:val="single"/>
      </w:rPr>
    </w:lvl>
    <w:lvl w:ilvl="2">
      <w:start w:val="1"/>
      <w:numFmt w:val="decimal"/>
      <w:pStyle w:val="TOC3"/>
      <w:lvlText w:val="%1.%2.%3."/>
      <w:lvlJc w:val="left"/>
      <w:pPr>
        <w:ind w:left="1160" w:hanging="720"/>
      </w:pPr>
      <w:rPr>
        <w:rFonts w:hint="default"/>
        <w:color w:val="0563C1" w:themeColor="hyperlink"/>
        <w:u w:val="single"/>
      </w:rPr>
    </w:lvl>
    <w:lvl w:ilvl="3">
      <w:start w:val="1"/>
      <w:numFmt w:val="decimal"/>
      <w:lvlText w:val="%1.%2.%3.%4."/>
      <w:lvlJc w:val="left"/>
      <w:pPr>
        <w:ind w:left="1380" w:hanging="720"/>
      </w:pPr>
      <w:rPr>
        <w:rFonts w:hint="default"/>
        <w:color w:val="0563C1" w:themeColor="hyperlink"/>
        <w:u w:val="single"/>
      </w:rPr>
    </w:lvl>
    <w:lvl w:ilvl="4">
      <w:start w:val="1"/>
      <w:numFmt w:val="decimal"/>
      <w:lvlText w:val="%1.%2.%3.%4.%5."/>
      <w:lvlJc w:val="left"/>
      <w:pPr>
        <w:ind w:left="1960" w:hanging="1080"/>
      </w:pPr>
      <w:rPr>
        <w:rFonts w:hint="default"/>
        <w:color w:val="0563C1" w:themeColor="hyperlink"/>
        <w:u w:val="single"/>
      </w:rPr>
    </w:lvl>
    <w:lvl w:ilvl="5">
      <w:start w:val="1"/>
      <w:numFmt w:val="decimal"/>
      <w:lvlText w:val="%1.%2.%3.%4.%5.%6."/>
      <w:lvlJc w:val="left"/>
      <w:pPr>
        <w:ind w:left="2180" w:hanging="1080"/>
      </w:pPr>
      <w:rPr>
        <w:rFonts w:hint="default"/>
        <w:color w:val="0563C1" w:themeColor="hyperlink"/>
        <w:u w:val="single"/>
      </w:rPr>
    </w:lvl>
    <w:lvl w:ilvl="6">
      <w:start w:val="1"/>
      <w:numFmt w:val="decimal"/>
      <w:lvlText w:val="%1.%2.%3.%4.%5.%6.%7."/>
      <w:lvlJc w:val="left"/>
      <w:pPr>
        <w:ind w:left="2760" w:hanging="1440"/>
      </w:pPr>
      <w:rPr>
        <w:rFonts w:hint="default"/>
        <w:color w:val="0563C1" w:themeColor="hyperlink"/>
        <w:u w:val="single"/>
      </w:rPr>
    </w:lvl>
    <w:lvl w:ilvl="7">
      <w:start w:val="1"/>
      <w:numFmt w:val="decimal"/>
      <w:lvlText w:val="%1.%2.%3.%4.%5.%6.%7.%8."/>
      <w:lvlJc w:val="left"/>
      <w:pPr>
        <w:ind w:left="2980" w:hanging="1440"/>
      </w:pPr>
      <w:rPr>
        <w:rFonts w:hint="default"/>
        <w:color w:val="0563C1" w:themeColor="hyperlink"/>
        <w:u w:val="single"/>
      </w:rPr>
    </w:lvl>
    <w:lvl w:ilvl="8">
      <w:start w:val="1"/>
      <w:numFmt w:val="decimal"/>
      <w:lvlText w:val="%1.%2.%3.%4.%5.%6.%7.%8.%9."/>
      <w:lvlJc w:val="left"/>
      <w:pPr>
        <w:ind w:left="3560" w:hanging="1800"/>
      </w:pPr>
      <w:rPr>
        <w:rFonts w:hint="default"/>
        <w:color w:val="0563C1" w:themeColor="hyperlink"/>
        <w:u w:val="single"/>
      </w:rPr>
    </w:lvl>
  </w:abstractNum>
  <w:abstractNum w:abstractNumId="3" w15:restartNumberingAfterBreak="0">
    <w:nsid w:val="0F543D76"/>
    <w:multiLevelType w:val="hybridMultilevel"/>
    <w:tmpl w:val="14F680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1022BEE"/>
    <w:multiLevelType w:val="multilevel"/>
    <w:tmpl w:val="E460CEA6"/>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5" w15:restartNumberingAfterBreak="0">
    <w:nsid w:val="15343AF9"/>
    <w:multiLevelType w:val="hybridMultilevel"/>
    <w:tmpl w:val="FFFFFFFF"/>
    <w:lvl w:ilvl="0" w:tplc="F16AFE94">
      <w:start w:val="1"/>
      <w:numFmt w:val="bullet"/>
      <w:lvlText w:val=""/>
      <w:lvlJc w:val="left"/>
      <w:pPr>
        <w:ind w:left="720" w:hanging="360"/>
      </w:pPr>
      <w:rPr>
        <w:rFonts w:ascii="Symbol" w:hAnsi="Symbol" w:hint="default"/>
      </w:rPr>
    </w:lvl>
    <w:lvl w:ilvl="1" w:tplc="0A629F46">
      <w:start w:val="1"/>
      <w:numFmt w:val="bullet"/>
      <w:lvlText w:val="o"/>
      <w:lvlJc w:val="left"/>
      <w:pPr>
        <w:ind w:left="1440" w:hanging="360"/>
      </w:pPr>
      <w:rPr>
        <w:rFonts w:ascii="Courier New" w:hAnsi="Courier New" w:hint="default"/>
      </w:rPr>
    </w:lvl>
    <w:lvl w:ilvl="2" w:tplc="CDBC1A8E">
      <w:start w:val="1"/>
      <w:numFmt w:val="bullet"/>
      <w:lvlText w:val=""/>
      <w:lvlJc w:val="left"/>
      <w:pPr>
        <w:ind w:left="2160" w:hanging="360"/>
      </w:pPr>
      <w:rPr>
        <w:rFonts w:ascii="Wingdings" w:hAnsi="Wingdings" w:hint="default"/>
      </w:rPr>
    </w:lvl>
    <w:lvl w:ilvl="3" w:tplc="29CA8F40">
      <w:start w:val="1"/>
      <w:numFmt w:val="bullet"/>
      <w:lvlText w:val=""/>
      <w:lvlJc w:val="left"/>
      <w:pPr>
        <w:ind w:left="2880" w:hanging="360"/>
      </w:pPr>
      <w:rPr>
        <w:rFonts w:ascii="Symbol" w:hAnsi="Symbol" w:hint="default"/>
      </w:rPr>
    </w:lvl>
    <w:lvl w:ilvl="4" w:tplc="1D12A8CE">
      <w:start w:val="1"/>
      <w:numFmt w:val="bullet"/>
      <w:lvlText w:val="o"/>
      <w:lvlJc w:val="left"/>
      <w:pPr>
        <w:ind w:left="3600" w:hanging="360"/>
      </w:pPr>
      <w:rPr>
        <w:rFonts w:ascii="Courier New" w:hAnsi="Courier New" w:hint="default"/>
      </w:rPr>
    </w:lvl>
    <w:lvl w:ilvl="5" w:tplc="60CA8840">
      <w:start w:val="1"/>
      <w:numFmt w:val="bullet"/>
      <w:lvlText w:val=""/>
      <w:lvlJc w:val="left"/>
      <w:pPr>
        <w:ind w:left="4320" w:hanging="360"/>
      </w:pPr>
      <w:rPr>
        <w:rFonts w:ascii="Wingdings" w:hAnsi="Wingdings" w:hint="default"/>
      </w:rPr>
    </w:lvl>
    <w:lvl w:ilvl="6" w:tplc="6BEE070E">
      <w:start w:val="1"/>
      <w:numFmt w:val="bullet"/>
      <w:lvlText w:val=""/>
      <w:lvlJc w:val="left"/>
      <w:pPr>
        <w:ind w:left="5040" w:hanging="360"/>
      </w:pPr>
      <w:rPr>
        <w:rFonts w:ascii="Symbol" w:hAnsi="Symbol" w:hint="default"/>
      </w:rPr>
    </w:lvl>
    <w:lvl w:ilvl="7" w:tplc="F336186C">
      <w:start w:val="1"/>
      <w:numFmt w:val="bullet"/>
      <w:lvlText w:val="o"/>
      <w:lvlJc w:val="left"/>
      <w:pPr>
        <w:ind w:left="5760" w:hanging="360"/>
      </w:pPr>
      <w:rPr>
        <w:rFonts w:ascii="Courier New" w:hAnsi="Courier New" w:hint="default"/>
      </w:rPr>
    </w:lvl>
    <w:lvl w:ilvl="8" w:tplc="29C6EDB6">
      <w:start w:val="1"/>
      <w:numFmt w:val="bullet"/>
      <w:lvlText w:val=""/>
      <w:lvlJc w:val="left"/>
      <w:pPr>
        <w:ind w:left="6480" w:hanging="360"/>
      </w:pPr>
      <w:rPr>
        <w:rFonts w:ascii="Wingdings" w:hAnsi="Wingdings" w:hint="default"/>
      </w:rPr>
    </w:lvl>
  </w:abstractNum>
  <w:abstractNum w:abstractNumId="6" w15:restartNumberingAfterBreak="0">
    <w:nsid w:val="15E362B1"/>
    <w:multiLevelType w:val="multilevel"/>
    <w:tmpl w:val="C85ABDFE"/>
    <w:lvl w:ilvl="0">
      <w:start w:val="1"/>
      <w:numFmt w:val="decimal"/>
      <w:lvlText w:val="%1."/>
      <w:lvlJc w:val="left"/>
      <w:pPr>
        <w:ind w:left="360" w:hanging="360"/>
      </w:pPr>
      <w:rPr>
        <w:rFonts w:hint="default"/>
      </w:rPr>
    </w:lvl>
    <w:lvl w:ilvl="1">
      <w:start w:val="4"/>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166D05FC"/>
    <w:multiLevelType w:val="hybridMultilevel"/>
    <w:tmpl w:val="25766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961F7B"/>
    <w:multiLevelType w:val="hybridMultilevel"/>
    <w:tmpl w:val="FFFFFFFF"/>
    <w:lvl w:ilvl="0" w:tplc="3E64CB68">
      <w:start w:val="1"/>
      <w:numFmt w:val="bullet"/>
      <w:lvlText w:val=""/>
      <w:lvlJc w:val="left"/>
      <w:pPr>
        <w:ind w:left="720" w:hanging="360"/>
      </w:pPr>
      <w:rPr>
        <w:rFonts w:ascii="Symbol" w:hAnsi="Symbol" w:hint="default"/>
      </w:rPr>
    </w:lvl>
    <w:lvl w:ilvl="1" w:tplc="11B24A42">
      <w:start w:val="1"/>
      <w:numFmt w:val="bullet"/>
      <w:lvlText w:val="o"/>
      <w:lvlJc w:val="left"/>
      <w:pPr>
        <w:ind w:left="1440" w:hanging="360"/>
      </w:pPr>
      <w:rPr>
        <w:rFonts w:ascii="Courier New" w:hAnsi="Courier New" w:hint="default"/>
      </w:rPr>
    </w:lvl>
    <w:lvl w:ilvl="2" w:tplc="5DA4F3CE">
      <w:start w:val="1"/>
      <w:numFmt w:val="bullet"/>
      <w:lvlText w:val=""/>
      <w:lvlJc w:val="left"/>
      <w:pPr>
        <w:ind w:left="2160" w:hanging="360"/>
      </w:pPr>
      <w:rPr>
        <w:rFonts w:ascii="Wingdings" w:hAnsi="Wingdings" w:hint="default"/>
      </w:rPr>
    </w:lvl>
    <w:lvl w:ilvl="3" w:tplc="DE3AEBC4">
      <w:start w:val="1"/>
      <w:numFmt w:val="bullet"/>
      <w:lvlText w:val=""/>
      <w:lvlJc w:val="left"/>
      <w:pPr>
        <w:ind w:left="2880" w:hanging="360"/>
      </w:pPr>
      <w:rPr>
        <w:rFonts w:ascii="Symbol" w:hAnsi="Symbol" w:hint="default"/>
      </w:rPr>
    </w:lvl>
    <w:lvl w:ilvl="4" w:tplc="58E6DF1A">
      <w:start w:val="1"/>
      <w:numFmt w:val="bullet"/>
      <w:lvlText w:val="o"/>
      <w:lvlJc w:val="left"/>
      <w:pPr>
        <w:ind w:left="3600" w:hanging="360"/>
      </w:pPr>
      <w:rPr>
        <w:rFonts w:ascii="Courier New" w:hAnsi="Courier New" w:hint="default"/>
      </w:rPr>
    </w:lvl>
    <w:lvl w:ilvl="5" w:tplc="9D8467F2">
      <w:start w:val="1"/>
      <w:numFmt w:val="bullet"/>
      <w:lvlText w:val=""/>
      <w:lvlJc w:val="left"/>
      <w:pPr>
        <w:ind w:left="4320" w:hanging="360"/>
      </w:pPr>
      <w:rPr>
        <w:rFonts w:ascii="Wingdings" w:hAnsi="Wingdings" w:hint="default"/>
      </w:rPr>
    </w:lvl>
    <w:lvl w:ilvl="6" w:tplc="2C8A16B2">
      <w:start w:val="1"/>
      <w:numFmt w:val="bullet"/>
      <w:lvlText w:val=""/>
      <w:lvlJc w:val="left"/>
      <w:pPr>
        <w:ind w:left="5040" w:hanging="360"/>
      </w:pPr>
      <w:rPr>
        <w:rFonts w:ascii="Symbol" w:hAnsi="Symbol" w:hint="default"/>
      </w:rPr>
    </w:lvl>
    <w:lvl w:ilvl="7" w:tplc="2F706C4A">
      <w:start w:val="1"/>
      <w:numFmt w:val="bullet"/>
      <w:lvlText w:val="o"/>
      <w:lvlJc w:val="left"/>
      <w:pPr>
        <w:ind w:left="5760" w:hanging="360"/>
      </w:pPr>
      <w:rPr>
        <w:rFonts w:ascii="Courier New" w:hAnsi="Courier New" w:hint="default"/>
      </w:rPr>
    </w:lvl>
    <w:lvl w:ilvl="8" w:tplc="BD14524C">
      <w:start w:val="1"/>
      <w:numFmt w:val="bullet"/>
      <w:lvlText w:val=""/>
      <w:lvlJc w:val="left"/>
      <w:pPr>
        <w:ind w:left="6480" w:hanging="360"/>
      </w:pPr>
      <w:rPr>
        <w:rFonts w:ascii="Wingdings" w:hAnsi="Wingdings" w:hint="default"/>
      </w:rPr>
    </w:lvl>
  </w:abstractNum>
  <w:abstractNum w:abstractNumId="9" w15:restartNumberingAfterBreak="0">
    <w:nsid w:val="173170BF"/>
    <w:multiLevelType w:val="hybridMultilevel"/>
    <w:tmpl w:val="4CF026F2"/>
    <w:lvl w:ilvl="0" w:tplc="5450D258">
      <w:start w:val="1"/>
      <w:numFmt w:val="bullet"/>
      <w:lvlText w:val="•"/>
      <w:lvlJc w:val="left"/>
      <w:pPr>
        <w:tabs>
          <w:tab w:val="num" w:pos="720"/>
        </w:tabs>
        <w:ind w:left="720" w:hanging="360"/>
      </w:pPr>
      <w:rPr>
        <w:rFonts w:ascii="Arial" w:hAnsi="Arial" w:hint="default"/>
      </w:rPr>
    </w:lvl>
    <w:lvl w:ilvl="1" w:tplc="090A3DC2" w:tentative="1">
      <w:start w:val="1"/>
      <w:numFmt w:val="bullet"/>
      <w:lvlText w:val="•"/>
      <w:lvlJc w:val="left"/>
      <w:pPr>
        <w:tabs>
          <w:tab w:val="num" w:pos="1440"/>
        </w:tabs>
        <w:ind w:left="1440" w:hanging="360"/>
      </w:pPr>
      <w:rPr>
        <w:rFonts w:ascii="Arial" w:hAnsi="Arial" w:hint="default"/>
      </w:rPr>
    </w:lvl>
    <w:lvl w:ilvl="2" w:tplc="C59C80A8" w:tentative="1">
      <w:start w:val="1"/>
      <w:numFmt w:val="bullet"/>
      <w:lvlText w:val="•"/>
      <w:lvlJc w:val="left"/>
      <w:pPr>
        <w:tabs>
          <w:tab w:val="num" w:pos="2160"/>
        </w:tabs>
        <w:ind w:left="2160" w:hanging="360"/>
      </w:pPr>
      <w:rPr>
        <w:rFonts w:ascii="Arial" w:hAnsi="Arial" w:hint="default"/>
      </w:rPr>
    </w:lvl>
    <w:lvl w:ilvl="3" w:tplc="3DDEC432" w:tentative="1">
      <w:start w:val="1"/>
      <w:numFmt w:val="bullet"/>
      <w:lvlText w:val="•"/>
      <w:lvlJc w:val="left"/>
      <w:pPr>
        <w:tabs>
          <w:tab w:val="num" w:pos="2880"/>
        </w:tabs>
        <w:ind w:left="2880" w:hanging="360"/>
      </w:pPr>
      <w:rPr>
        <w:rFonts w:ascii="Arial" w:hAnsi="Arial" w:hint="default"/>
      </w:rPr>
    </w:lvl>
    <w:lvl w:ilvl="4" w:tplc="4BDEE4FC" w:tentative="1">
      <w:start w:val="1"/>
      <w:numFmt w:val="bullet"/>
      <w:lvlText w:val="•"/>
      <w:lvlJc w:val="left"/>
      <w:pPr>
        <w:tabs>
          <w:tab w:val="num" w:pos="3600"/>
        </w:tabs>
        <w:ind w:left="3600" w:hanging="360"/>
      </w:pPr>
      <w:rPr>
        <w:rFonts w:ascii="Arial" w:hAnsi="Arial" w:hint="default"/>
      </w:rPr>
    </w:lvl>
    <w:lvl w:ilvl="5" w:tplc="57CEF0E6" w:tentative="1">
      <w:start w:val="1"/>
      <w:numFmt w:val="bullet"/>
      <w:lvlText w:val="•"/>
      <w:lvlJc w:val="left"/>
      <w:pPr>
        <w:tabs>
          <w:tab w:val="num" w:pos="4320"/>
        </w:tabs>
        <w:ind w:left="4320" w:hanging="360"/>
      </w:pPr>
      <w:rPr>
        <w:rFonts w:ascii="Arial" w:hAnsi="Arial" w:hint="default"/>
      </w:rPr>
    </w:lvl>
    <w:lvl w:ilvl="6" w:tplc="3F8ADB2A" w:tentative="1">
      <w:start w:val="1"/>
      <w:numFmt w:val="bullet"/>
      <w:lvlText w:val="•"/>
      <w:lvlJc w:val="left"/>
      <w:pPr>
        <w:tabs>
          <w:tab w:val="num" w:pos="5040"/>
        </w:tabs>
        <w:ind w:left="5040" w:hanging="360"/>
      </w:pPr>
      <w:rPr>
        <w:rFonts w:ascii="Arial" w:hAnsi="Arial" w:hint="default"/>
      </w:rPr>
    </w:lvl>
    <w:lvl w:ilvl="7" w:tplc="73AE78FC" w:tentative="1">
      <w:start w:val="1"/>
      <w:numFmt w:val="bullet"/>
      <w:lvlText w:val="•"/>
      <w:lvlJc w:val="left"/>
      <w:pPr>
        <w:tabs>
          <w:tab w:val="num" w:pos="5760"/>
        </w:tabs>
        <w:ind w:left="5760" w:hanging="360"/>
      </w:pPr>
      <w:rPr>
        <w:rFonts w:ascii="Arial" w:hAnsi="Arial" w:hint="default"/>
      </w:rPr>
    </w:lvl>
    <w:lvl w:ilvl="8" w:tplc="F5C87A8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BD6D70"/>
    <w:multiLevelType w:val="hybridMultilevel"/>
    <w:tmpl w:val="800E3AC6"/>
    <w:lvl w:ilvl="0" w:tplc="F1F252F6">
      <w:numFmt w:val="bullet"/>
      <w:lvlText w:val="•"/>
      <w:lvlJc w:val="left"/>
      <w:pPr>
        <w:ind w:left="144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FA6AF3"/>
    <w:multiLevelType w:val="hybridMultilevel"/>
    <w:tmpl w:val="5F06CB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A53182F"/>
    <w:multiLevelType w:val="hybridMultilevel"/>
    <w:tmpl w:val="CAC68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62C484"/>
    <w:multiLevelType w:val="hybridMultilevel"/>
    <w:tmpl w:val="FFFFFFFF"/>
    <w:lvl w:ilvl="0" w:tplc="DEA61E10">
      <w:start w:val="1"/>
      <w:numFmt w:val="bullet"/>
      <w:lvlText w:val=""/>
      <w:lvlJc w:val="left"/>
      <w:pPr>
        <w:ind w:left="1069" w:hanging="360"/>
      </w:pPr>
      <w:rPr>
        <w:rFonts w:ascii="Symbol" w:hAnsi="Symbol" w:hint="default"/>
      </w:rPr>
    </w:lvl>
    <w:lvl w:ilvl="1" w:tplc="A64A15FC">
      <w:start w:val="1"/>
      <w:numFmt w:val="bullet"/>
      <w:lvlText w:val="o"/>
      <w:lvlJc w:val="left"/>
      <w:pPr>
        <w:ind w:left="1789" w:hanging="360"/>
      </w:pPr>
      <w:rPr>
        <w:rFonts w:ascii="Courier New" w:hAnsi="Courier New" w:hint="default"/>
      </w:rPr>
    </w:lvl>
    <w:lvl w:ilvl="2" w:tplc="DCC02F3E">
      <w:start w:val="1"/>
      <w:numFmt w:val="bullet"/>
      <w:lvlText w:val=""/>
      <w:lvlJc w:val="left"/>
      <w:pPr>
        <w:ind w:left="2509" w:hanging="360"/>
      </w:pPr>
      <w:rPr>
        <w:rFonts w:ascii="Wingdings" w:hAnsi="Wingdings" w:hint="default"/>
      </w:rPr>
    </w:lvl>
    <w:lvl w:ilvl="3" w:tplc="AF46B764">
      <w:start w:val="1"/>
      <w:numFmt w:val="bullet"/>
      <w:lvlText w:val=""/>
      <w:lvlJc w:val="left"/>
      <w:pPr>
        <w:ind w:left="3229" w:hanging="360"/>
      </w:pPr>
      <w:rPr>
        <w:rFonts w:ascii="Symbol" w:hAnsi="Symbol" w:hint="default"/>
      </w:rPr>
    </w:lvl>
    <w:lvl w:ilvl="4" w:tplc="0F5CB064">
      <w:start w:val="1"/>
      <w:numFmt w:val="bullet"/>
      <w:lvlText w:val="o"/>
      <w:lvlJc w:val="left"/>
      <w:pPr>
        <w:ind w:left="3949" w:hanging="360"/>
      </w:pPr>
      <w:rPr>
        <w:rFonts w:ascii="Courier New" w:hAnsi="Courier New" w:hint="default"/>
      </w:rPr>
    </w:lvl>
    <w:lvl w:ilvl="5" w:tplc="7854CFE8">
      <w:start w:val="1"/>
      <w:numFmt w:val="bullet"/>
      <w:lvlText w:val=""/>
      <w:lvlJc w:val="left"/>
      <w:pPr>
        <w:ind w:left="4669" w:hanging="360"/>
      </w:pPr>
      <w:rPr>
        <w:rFonts w:ascii="Wingdings" w:hAnsi="Wingdings" w:hint="default"/>
      </w:rPr>
    </w:lvl>
    <w:lvl w:ilvl="6" w:tplc="70F4A69E">
      <w:start w:val="1"/>
      <w:numFmt w:val="bullet"/>
      <w:lvlText w:val=""/>
      <w:lvlJc w:val="left"/>
      <w:pPr>
        <w:ind w:left="5389" w:hanging="360"/>
      </w:pPr>
      <w:rPr>
        <w:rFonts w:ascii="Symbol" w:hAnsi="Symbol" w:hint="default"/>
      </w:rPr>
    </w:lvl>
    <w:lvl w:ilvl="7" w:tplc="89E6C708">
      <w:start w:val="1"/>
      <w:numFmt w:val="bullet"/>
      <w:lvlText w:val="o"/>
      <w:lvlJc w:val="left"/>
      <w:pPr>
        <w:ind w:left="6109" w:hanging="360"/>
      </w:pPr>
      <w:rPr>
        <w:rFonts w:ascii="Courier New" w:hAnsi="Courier New" w:hint="default"/>
      </w:rPr>
    </w:lvl>
    <w:lvl w:ilvl="8" w:tplc="2D0C6FD6">
      <w:start w:val="1"/>
      <w:numFmt w:val="bullet"/>
      <w:lvlText w:val=""/>
      <w:lvlJc w:val="left"/>
      <w:pPr>
        <w:ind w:left="6829" w:hanging="360"/>
      </w:pPr>
      <w:rPr>
        <w:rFonts w:ascii="Wingdings" w:hAnsi="Wingdings" w:hint="default"/>
      </w:rPr>
    </w:lvl>
  </w:abstractNum>
  <w:abstractNum w:abstractNumId="14" w15:restartNumberingAfterBreak="0">
    <w:nsid w:val="1C39744D"/>
    <w:multiLevelType w:val="hybridMultilevel"/>
    <w:tmpl w:val="71E25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BD2831"/>
    <w:multiLevelType w:val="multilevel"/>
    <w:tmpl w:val="8B689E94"/>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6" w15:restartNumberingAfterBreak="0">
    <w:nsid w:val="1F3E42E5"/>
    <w:multiLevelType w:val="hybridMultilevel"/>
    <w:tmpl w:val="7F2058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C1375B"/>
    <w:multiLevelType w:val="hybridMultilevel"/>
    <w:tmpl w:val="DB9478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247326D"/>
    <w:multiLevelType w:val="hybridMultilevel"/>
    <w:tmpl w:val="FFFFFFFF"/>
    <w:lvl w:ilvl="0" w:tplc="8F286168">
      <w:start w:val="1"/>
      <w:numFmt w:val="bullet"/>
      <w:lvlText w:val="-"/>
      <w:lvlJc w:val="left"/>
      <w:pPr>
        <w:ind w:left="720" w:hanging="360"/>
      </w:pPr>
      <w:rPr>
        <w:rFonts w:ascii="Aptos" w:hAnsi="Aptos" w:hint="default"/>
      </w:rPr>
    </w:lvl>
    <w:lvl w:ilvl="1" w:tplc="67886244">
      <w:start w:val="1"/>
      <w:numFmt w:val="bullet"/>
      <w:lvlText w:val="o"/>
      <w:lvlJc w:val="left"/>
      <w:pPr>
        <w:ind w:left="1440" w:hanging="360"/>
      </w:pPr>
      <w:rPr>
        <w:rFonts w:ascii="Courier New" w:hAnsi="Courier New" w:hint="default"/>
      </w:rPr>
    </w:lvl>
    <w:lvl w:ilvl="2" w:tplc="59100BFC">
      <w:start w:val="1"/>
      <w:numFmt w:val="bullet"/>
      <w:lvlText w:val=""/>
      <w:lvlJc w:val="left"/>
      <w:pPr>
        <w:ind w:left="2160" w:hanging="360"/>
      </w:pPr>
      <w:rPr>
        <w:rFonts w:ascii="Wingdings" w:hAnsi="Wingdings" w:hint="default"/>
      </w:rPr>
    </w:lvl>
    <w:lvl w:ilvl="3" w:tplc="106A0F4E">
      <w:start w:val="1"/>
      <w:numFmt w:val="bullet"/>
      <w:lvlText w:val=""/>
      <w:lvlJc w:val="left"/>
      <w:pPr>
        <w:ind w:left="2880" w:hanging="360"/>
      </w:pPr>
      <w:rPr>
        <w:rFonts w:ascii="Symbol" w:hAnsi="Symbol" w:hint="default"/>
      </w:rPr>
    </w:lvl>
    <w:lvl w:ilvl="4" w:tplc="9DAE9CF2">
      <w:start w:val="1"/>
      <w:numFmt w:val="bullet"/>
      <w:lvlText w:val="o"/>
      <w:lvlJc w:val="left"/>
      <w:pPr>
        <w:ind w:left="3600" w:hanging="360"/>
      </w:pPr>
      <w:rPr>
        <w:rFonts w:ascii="Courier New" w:hAnsi="Courier New" w:hint="default"/>
      </w:rPr>
    </w:lvl>
    <w:lvl w:ilvl="5" w:tplc="5EC626EE">
      <w:start w:val="1"/>
      <w:numFmt w:val="bullet"/>
      <w:lvlText w:val=""/>
      <w:lvlJc w:val="left"/>
      <w:pPr>
        <w:ind w:left="4320" w:hanging="360"/>
      </w:pPr>
      <w:rPr>
        <w:rFonts w:ascii="Wingdings" w:hAnsi="Wingdings" w:hint="default"/>
      </w:rPr>
    </w:lvl>
    <w:lvl w:ilvl="6" w:tplc="E33E6070">
      <w:start w:val="1"/>
      <w:numFmt w:val="bullet"/>
      <w:lvlText w:val=""/>
      <w:lvlJc w:val="left"/>
      <w:pPr>
        <w:ind w:left="5040" w:hanging="360"/>
      </w:pPr>
      <w:rPr>
        <w:rFonts w:ascii="Symbol" w:hAnsi="Symbol" w:hint="default"/>
      </w:rPr>
    </w:lvl>
    <w:lvl w:ilvl="7" w:tplc="17D6BFBC">
      <w:start w:val="1"/>
      <w:numFmt w:val="bullet"/>
      <w:lvlText w:val="o"/>
      <w:lvlJc w:val="left"/>
      <w:pPr>
        <w:ind w:left="5760" w:hanging="360"/>
      </w:pPr>
      <w:rPr>
        <w:rFonts w:ascii="Courier New" w:hAnsi="Courier New" w:hint="default"/>
      </w:rPr>
    </w:lvl>
    <w:lvl w:ilvl="8" w:tplc="24EA9CF6">
      <w:start w:val="1"/>
      <w:numFmt w:val="bullet"/>
      <w:lvlText w:val=""/>
      <w:lvlJc w:val="left"/>
      <w:pPr>
        <w:ind w:left="6480" w:hanging="360"/>
      </w:pPr>
      <w:rPr>
        <w:rFonts w:ascii="Wingdings" w:hAnsi="Wingdings" w:hint="default"/>
      </w:rPr>
    </w:lvl>
  </w:abstractNum>
  <w:abstractNum w:abstractNumId="19" w15:restartNumberingAfterBreak="0">
    <w:nsid w:val="228925B9"/>
    <w:multiLevelType w:val="hybridMultilevel"/>
    <w:tmpl w:val="CB8C76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8270FFA"/>
    <w:multiLevelType w:val="hybridMultilevel"/>
    <w:tmpl w:val="9B1AE33A"/>
    <w:lvl w:ilvl="0" w:tplc="54EC5446">
      <w:start w:val="1"/>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1" w15:restartNumberingAfterBreak="0">
    <w:nsid w:val="29F549EB"/>
    <w:multiLevelType w:val="hybridMultilevel"/>
    <w:tmpl w:val="B0589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C3D6760"/>
    <w:multiLevelType w:val="hybridMultilevel"/>
    <w:tmpl w:val="26501C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0556086"/>
    <w:multiLevelType w:val="hybridMultilevel"/>
    <w:tmpl w:val="64082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1BD6770"/>
    <w:multiLevelType w:val="hybridMultilevel"/>
    <w:tmpl w:val="2116A5E6"/>
    <w:lvl w:ilvl="0" w:tplc="A0E4F76A">
      <w:start w:val="2023"/>
      <w:numFmt w:val="bullet"/>
      <w:lvlText w:val=""/>
      <w:lvlJc w:val="left"/>
      <w:pPr>
        <w:ind w:left="66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20E798E"/>
    <w:multiLevelType w:val="hybridMultilevel"/>
    <w:tmpl w:val="2034CE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407BC8"/>
    <w:multiLevelType w:val="hybridMultilevel"/>
    <w:tmpl w:val="E72C053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6B02ECC"/>
    <w:multiLevelType w:val="multilevel"/>
    <w:tmpl w:val="25DE2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C361C2E"/>
    <w:multiLevelType w:val="multilevel"/>
    <w:tmpl w:val="503222E6"/>
    <w:lvl w:ilvl="0">
      <w:start w:val="1"/>
      <w:numFmt w:val="decimal"/>
      <w:lvlText w:val="%1."/>
      <w:lvlJc w:val="left"/>
      <w:pPr>
        <w:ind w:left="502" w:hanging="360"/>
      </w:pPr>
      <w:rPr>
        <w:rFonts w:hint="default"/>
      </w:rPr>
    </w:lvl>
    <w:lvl w:ilvl="1">
      <w:start w:val="2"/>
      <w:numFmt w:val="decimal"/>
      <w:isLgl/>
      <w:lvlText w:val="%1.%2."/>
      <w:lvlJc w:val="left"/>
      <w:pPr>
        <w:ind w:left="562" w:hanging="420"/>
      </w:pPr>
      <w:rPr>
        <w:rFonts w:ascii="Times New Roman" w:hAnsi="Times New Roman" w:cs="Times New Roman" w:hint="default"/>
        <w:color w:val="auto"/>
        <w:sz w:val="28"/>
      </w:rPr>
    </w:lvl>
    <w:lvl w:ilvl="2">
      <w:start w:val="1"/>
      <w:numFmt w:val="decimal"/>
      <w:isLgl/>
      <w:lvlText w:val="%1.%2.%3."/>
      <w:lvlJc w:val="left"/>
      <w:pPr>
        <w:ind w:left="862" w:hanging="720"/>
      </w:pPr>
      <w:rPr>
        <w:rFonts w:ascii="Times New Roman" w:hAnsi="Times New Roman" w:cs="Times New Roman" w:hint="default"/>
        <w:color w:val="auto"/>
        <w:sz w:val="28"/>
      </w:rPr>
    </w:lvl>
    <w:lvl w:ilvl="3">
      <w:start w:val="1"/>
      <w:numFmt w:val="decimal"/>
      <w:isLgl/>
      <w:lvlText w:val="%1.%2.%3.%4."/>
      <w:lvlJc w:val="left"/>
      <w:pPr>
        <w:ind w:left="862" w:hanging="720"/>
      </w:pPr>
      <w:rPr>
        <w:rFonts w:ascii="Times New Roman" w:hAnsi="Times New Roman" w:cs="Times New Roman" w:hint="default"/>
        <w:color w:val="auto"/>
        <w:sz w:val="28"/>
      </w:rPr>
    </w:lvl>
    <w:lvl w:ilvl="4">
      <w:start w:val="1"/>
      <w:numFmt w:val="decimal"/>
      <w:isLgl/>
      <w:lvlText w:val="%1.%2.%3.%4.%5."/>
      <w:lvlJc w:val="left"/>
      <w:pPr>
        <w:ind w:left="1222" w:hanging="1080"/>
      </w:pPr>
      <w:rPr>
        <w:rFonts w:ascii="Times New Roman" w:hAnsi="Times New Roman" w:cs="Times New Roman" w:hint="default"/>
        <w:color w:val="auto"/>
        <w:sz w:val="28"/>
      </w:rPr>
    </w:lvl>
    <w:lvl w:ilvl="5">
      <w:start w:val="1"/>
      <w:numFmt w:val="decimal"/>
      <w:isLgl/>
      <w:lvlText w:val="%1.%2.%3.%4.%5.%6."/>
      <w:lvlJc w:val="left"/>
      <w:pPr>
        <w:ind w:left="1222" w:hanging="1080"/>
      </w:pPr>
      <w:rPr>
        <w:rFonts w:ascii="Times New Roman" w:hAnsi="Times New Roman" w:cs="Times New Roman" w:hint="default"/>
        <w:color w:val="auto"/>
        <w:sz w:val="28"/>
      </w:rPr>
    </w:lvl>
    <w:lvl w:ilvl="6">
      <w:start w:val="1"/>
      <w:numFmt w:val="decimal"/>
      <w:isLgl/>
      <w:lvlText w:val="%1.%2.%3.%4.%5.%6.%7."/>
      <w:lvlJc w:val="left"/>
      <w:pPr>
        <w:ind w:left="1582" w:hanging="1440"/>
      </w:pPr>
      <w:rPr>
        <w:rFonts w:ascii="Times New Roman" w:hAnsi="Times New Roman" w:cs="Times New Roman" w:hint="default"/>
        <w:color w:val="auto"/>
        <w:sz w:val="28"/>
      </w:rPr>
    </w:lvl>
    <w:lvl w:ilvl="7">
      <w:start w:val="1"/>
      <w:numFmt w:val="decimal"/>
      <w:isLgl/>
      <w:lvlText w:val="%1.%2.%3.%4.%5.%6.%7.%8."/>
      <w:lvlJc w:val="left"/>
      <w:pPr>
        <w:ind w:left="1582" w:hanging="1440"/>
      </w:pPr>
      <w:rPr>
        <w:rFonts w:ascii="Times New Roman" w:hAnsi="Times New Roman" w:cs="Times New Roman" w:hint="default"/>
        <w:color w:val="auto"/>
        <w:sz w:val="28"/>
      </w:rPr>
    </w:lvl>
    <w:lvl w:ilvl="8">
      <w:start w:val="1"/>
      <w:numFmt w:val="decimal"/>
      <w:isLgl/>
      <w:lvlText w:val="%1.%2.%3.%4.%5.%6.%7.%8.%9."/>
      <w:lvlJc w:val="left"/>
      <w:pPr>
        <w:ind w:left="1942" w:hanging="1800"/>
      </w:pPr>
      <w:rPr>
        <w:rFonts w:ascii="Times New Roman" w:hAnsi="Times New Roman" w:cs="Times New Roman" w:hint="default"/>
        <w:color w:val="auto"/>
        <w:sz w:val="28"/>
      </w:rPr>
    </w:lvl>
  </w:abstractNum>
  <w:abstractNum w:abstractNumId="29" w15:restartNumberingAfterBreak="0">
    <w:nsid w:val="3CFD74B9"/>
    <w:multiLevelType w:val="multilevel"/>
    <w:tmpl w:val="53043C5C"/>
    <w:lvl w:ilvl="0">
      <w:start w:val="1"/>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15:restartNumberingAfterBreak="0">
    <w:nsid w:val="4CEF36ED"/>
    <w:multiLevelType w:val="hybridMultilevel"/>
    <w:tmpl w:val="CF7C85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F9268B2"/>
    <w:multiLevelType w:val="hybridMultilevel"/>
    <w:tmpl w:val="B6CC21FC"/>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538A175C"/>
    <w:multiLevelType w:val="hybridMultilevel"/>
    <w:tmpl w:val="BD4C823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55EA2FFA"/>
    <w:multiLevelType w:val="hybridMultilevel"/>
    <w:tmpl w:val="98FCA742"/>
    <w:lvl w:ilvl="0" w:tplc="C2B05C02">
      <w:numFmt w:val="bullet"/>
      <w:lvlText w:val="•"/>
      <w:lvlJc w:val="left"/>
      <w:pPr>
        <w:ind w:left="720" w:hanging="360"/>
      </w:pPr>
      <w:rPr>
        <w:rFonts w:ascii="Calibri Light" w:eastAsiaTheme="minorHAnsi"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850029"/>
    <w:multiLevelType w:val="multilevel"/>
    <w:tmpl w:val="BCE675E4"/>
    <w:lvl w:ilvl="0">
      <w:start w:val="1"/>
      <w:numFmt w:val="decimal"/>
      <w:lvlText w:val="%1."/>
      <w:lvlJc w:val="left"/>
      <w:pPr>
        <w:ind w:left="420" w:hanging="420"/>
      </w:pPr>
      <w:rPr>
        <w:rFonts w:ascii="Times New Roman" w:hAnsi="Times New Roman" w:cs="Times New Roman" w:hint="default"/>
        <w:color w:val="auto"/>
        <w:sz w:val="28"/>
      </w:rPr>
    </w:lvl>
    <w:lvl w:ilvl="1">
      <w:start w:val="4"/>
      <w:numFmt w:val="decimal"/>
      <w:lvlText w:val="%1.%2."/>
      <w:lvlJc w:val="left"/>
      <w:pPr>
        <w:ind w:left="420" w:hanging="420"/>
      </w:pPr>
      <w:rPr>
        <w:rFonts w:ascii="Times New Roman" w:hAnsi="Times New Roman" w:cs="Times New Roman" w:hint="default"/>
        <w:color w:val="auto"/>
        <w:sz w:val="28"/>
      </w:rPr>
    </w:lvl>
    <w:lvl w:ilvl="2">
      <w:start w:val="1"/>
      <w:numFmt w:val="decimal"/>
      <w:lvlText w:val="%1.%2.%3."/>
      <w:lvlJc w:val="left"/>
      <w:pPr>
        <w:ind w:left="720" w:hanging="720"/>
      </w:pPr>
      <w:rPr>
        <w:rFonts w:ascii="Times New Roman" w:hAnsi="Times New Roman" w:cs="Times New Roman" w:hint="default"/>
        <w:color w:val="auto"/>
        <w:sz w:val="28"/>
      </w:rPr>
    </w:lvl>
    <w:lvl w:ilvl="3">
      <w:start w:val="1"/>
      <w:numFmt w:val="decimal"/>
      <w:lvlText w:val="%1.%2.%3.%4."/>
      <w:lvlJc w:val="left"/>
      <w:pPr>
        <w:ind w:left="720" w:hanging="720"/>
      </w:pPr>
      <w:rPr>
        <w:rFonts w:ascii="Times New Roman" w:hAnsi="Times New Roman" w:cs="Times New Roman" w:hint="default"/>
        <w:color w:val="auto"/>
        <w:sz w:val="28"/>
      </w:rPr>
    </w:lvl>
    <w:lvl w:ilvl="4">
      <w:start w:val="1"/>
      <w:numFmt w:val="decimal"/>
      <w:lvlText w:val="%1.%2.%3.%4.%5."/>
      <w:lvlJc w:val="left"/>
      <w:pPr>
        <w:ind w:left="1080" w:hanging="1080"/>
      </w:pPr>
      <w:rPr>
        <w:rFonts w:ascii="Times New Roman" w:hAnsi="Times New Roman" w:cs="Times New Roman" w:hint="default"/>
        <w:color w:val="auto"/>
        <w:sz w:val="28"/>
      </w:rPr>
    </w:lvl>
    <w:lvl w:ilvl="5">
      <w:start w:val="1"/>
      <w:numFmt w:val="decimal"/>
      <w:lvlText w:val="%1.%2.%3.%4.%5.%6."/>
      <w:lvlJc w:val="left"/>
      <w:pPr>
        <w:ind w:left="1080" w:hanging="1080"/>
      </w:pPr>
      <w:rPr>
        <w:rFonts w:ascii="Times New Roman" w:hAnsi="Times New Roman" w:cs="Times New Roman" w:hint="default"/>
        <w:color w:val="auto"/>
        <w:sz w:val="28"/>
      </w:rPr>
    </w:lvl>
    <w:lvl w:ilvl="6">
      <w:start w:val="1"/>
      <w:numFmt w:val="decimal"/>
      <w:lvlText w:val="%1.%2.%3.%4.%5.%6.%7."/>
      <w:lvlJc w:val="left"/>
      <w:pPr>
        <w:ind w:left="1440" w:hanging="1440"/>
      </w:pPr>
      <w:rPr>
        <w:rFonts w:ascii="Times New Roman" w:hAnsi="Times New Roman" w:cs="Times New Roman" w:hint="default"/>
        <w:color w:val="auto"/>
        <w:sz w:val="28"/>
      </w:rPr>
    </w:lvl>
    <w:lvl w:ilvl="7">
      <w:start w:val="1"/>
      <w:numFmt w:val="decimal"/>
      <w:lvlText w:val="%1.%2.%3.%4.%5.%6.%7.%8."/>
      <w:lvlJc w:val="left"/>
      <w:pPr>
        <w:ind w:left="1440" w:hanging="1440"/>
      </w:pPr>
      <w:rPr>
        <w:rFonts w:ascii="Times New Roman" w:hAnsi="Times New Roman" w:cs="Times New Roman" w:hint="default"/>
        <w:color w:val="auto"/>
        <w:sz w:val="28"/>
      </w:rPr>
    </w:lvl>
    <w:lvl w:ilvl="8">
      <w:start w:val="1"/>
      <w:numFmt w:val="decimal"/>
      <w:lvlText w:val="%1.%2.%3.%4.%5.%6.%7.%8.%9."/>
      <w:lvlJc w:val="left"/>
      <w:pPr>
        <w:ind w:left="1800" w:hanging="1800"/>
      </w:pPr>
      <w:rPr>
        <w:rFonts w:ascii="Times New Roman" w:hAnsi="Times New Roman" w:cs="Times New Roman" w:hint="default"/>
        <w:color w:val="auto"/>
        <w:sz w:val="28"/>
      </w:rPr>
    </w:lvl>
  </w:abstractNum>
  <w:abstractNum w:abstractNumId="35" w15:restartNumberingAfterBreak="0">
    <w:nsid w:val="56AF2F8D"/>
    <w:multiLevelType w:val="multilevel"/>
    <w:tmpl w:val="6802B0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8FE5056"/>
    <w:multiLevelType w:val="hybridMultilevel"/>
    <w:tmpl w:val="9780B8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12663B"/>
    <w:multiLevelType w:val="hybridMultilevel"/>
    <w:tmpl w:val="391A2798"/>
    <w:lvl w:ilvl="0" w:tplc="A0E4F76A">
      <w:start w:val="2023"/>
      <w:numFmt w:val="bullet"/>
      <w:lvlText w:val=""/>
      <w:lvlJc w:val="left"/>
      <w:pPr>
        <w:ind w:left="660" w:hanging="360"/>
      </w:pPr>
      <w:rPr>
        <w:rFonts w:ascii="Symbol" w:eastAsiaTheme="minorEastAsia" w:hAnsi="Symbol" w:cs="Times New Roman" w:hint="default"/>
      </w:rPr>
    </w:lvl>
    <w:lvl w:ilvl="1" w:tplc="04260003">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8" w15:restartNumberingAfterBreak="0">
    <w:nsid w:val="62F7609C"/>
    <w:multiLevelType w:val="multilevel"/>
    <w:tmpl w:val="924A88E4"/>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9C788CF"/>
    <w:multiLevelType w:val="hybridMultilevel"/>
    <w:tmpl w:val="FFFFFFFF"/>
    <w:lvl w:ilvl="0" w:tplc="715425A8">
      <w:start w:val="1"/>
      <w:numFmt w:val="bullet"/>
      <w:lvlText w:val=""/>
      <w:lvlJc w:val="left"/>
      <w:pPr>
        <w:ind w:left="720" w:hanging="360"/>
      </w:pPr>
      <w:rPr>
        <w:rFonts w:ascii="Symbol" w:hAnsi="Symbol" w:hint="default"/>
      </w:rPr>
    </w:lvl>
    <w:lvl w:ilvl="1" w:tplc="F4C863D2">
      <w:start w:val="1"/>
      <w:numFmt w:val="bullet"/>
      <w:lvlText w:val="o"/>
      <w:lvlJc w:val="left"/>
      <w:pPr>
        <w:ind w:left="1440" w:hanging="360"/>
      </w:pPr>
      <w:rPr>
        <w:rFonts w:ascii="Courier New" w:hAnsi="Courier New" w:hint="default"/>
      </w:rPr>
    </w:lvl>
    <w:lvl w:ilvl="2" w:tplc="D86AE1D8">
      <w:start w:val="1"/>
      <w:numFmt w:val="bullet"/>
      <w:lvlText w:val=""/>
      <w:lvlJc w:val="left"/>
      <w:pPr>
        <w:ind w:left="2160" w:hanging="360"/>
      </w:pPr>
      <w:rPr>
        <w:rFonts w:ascii="Wingdings" w:hAnsi="Wingdings" w:hint="default"/>
      </w:rPr>
    </w:lvl>
    <w:lvl w:ilvl="3" w:tplc="B6100CA6">
      <w:start w:val="1"/>
      <w:numFmt w:val="bullet"/>
      <w:lvlText w:val=""/>
      <w:lvlJc w:val="left"/>
      <w:pPr>
        <w:ind w:left="2880" w:hanging="360"/>
      </w:pPr>
      <w:rPr>
        <w:rFonts w:ascii="Symbol" w:hAnsi="Symbol" w:hint="default"/>
      </w:rPr>
    </w:lvl>
    <w:lvl w:ilvl="4" w:tplc="ADCCECE0">
      <w:start w:val="1"/>
      <w:numFmt w:val="bullet"/>
      <w:lvlText w:val="o"/>
      <w:lvlJc w:val="left"/>
      <w:pPr>
        <w:ind w:left="3600" w:hanging="360"/>
      </w:pPr>
      <w:rPr>
        <w:rFonts w:ascii="Courier New" w:hAnsi="Courier New" w:hint="default"/>
      </w:rPr>
    </w:lvl>
    <w:lvl w:ilvl="5" w:tplc="F806A58A">
      <w:start w:val="1"/>
      <w:numFmt w:val="bullet"/>
      <w:lvlText w:val=""/>
      <w:lvlJc w:val="left"/>
      <w:pPr>
        <w:ind w:left="4320" w:hanging="360"/>
      </w:pPr>
      <w:rPr>
        <w:rFonts w:ascii="Wingdings" w:hAnsi="Wingdings" w:hint="default"/>
      </w:rPr>
    </w:lvl>
    <w:lvl w:ilvl="6" w:tplc="252A1D64">
      <w:start w:val="1"/>
      <w:numFmt w:val="bullet"/>
      <w:lvlText w:val=""/>
      <w:lvlJc w:val="left"/>
      <w:pPr>
        <w:ind w:left="5040" w:hanging="360"/>
      </w:pPr>
      <w:rPr>
        <w:rFonts w:ascii="Symbol" w:hAnsi="Symbol" w:hint="default"/>
      </w:rPr>
    </w:lvl>
    <w:lvl w:ilvl="7" w:tplc="0720C67A">
      <w:start w:val="1"/>
      <w:numFmt w:val="bullet"/>
      <w:lvlText w:val="o"/>
      <w:lvlJc w:val="left"/>
      <w:pPr>
        <w:ind w:left="5760" w:hanging="360"/>
      </w:pPr>
      <w:rPr>
        <w:rFonts w:ascii="Courier New" w:hAnsi="Courier New" w:hint="default"/>
      </w:rPr>
    </w:lvl>
    <w:lvl w:ilvl="8" w:tplc="B116130C">
      <w:start w:val="1"/>
      <w:numFmt w:val="bullet"/>
      <w:lvlText w:val=""/>
      <w:lvlJc w:val="left"/>
      <w:pPr>
        <w:ind w:left="6480" w:hanging="360"/>
      </w:pPr>
      <w:rPr>
        <w:rFonts w:ascii="Wingdings" w:hAnsi="Wingdings" w:hint="default"/>
      </w:rPr>
    </w:lvl>
  </w:abstractNum>
  <w:abstractNum w:abstractNumId="40" w15:restartNumberingAfterBreak="0">
    <w:nsid w:val="6A9825CD"/>
    <w:multiLevelType w:val="hybridMultilevel"/>
    <w:tmpl w:val="AC8C0E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0AA0D8D"/>
    <w:multiLevelType w:val="hybridMultilevel"/>
    <w:tmpl w:val="FFFFFFFF"/>
    <w:lvl w:ilvl="0" w:tplc="78A6F6B0">
      <w:start w:val="1"/>
      <w:numFmt w:val="bullet"/>
      <w:lvlText w:val=""/>
      <w:lvlJc w:val="left"/>
      <w:pPr>
        <w:ind w:left="720" w:hanging="360"/>
      </w:pPr>
      <w:rPr>
        <w:rFonts w:ascii="Symbol" w:hAnsi="Symbol" w:hint="default"/>
      </w:rPr>
    </w:lvl>
    <w:lvl w:ilvl="1" w:tplc="67CEB78C">
      <w:start w:val="1"/>
      <w:numFmt w:val="bullet"/>
      <w:lvlText w:val="o"/>
      <w:lvlJc w:val="left"/>
      <w:pPr>
        <w:ind w:left="1440" w:hanging="360"/>
      </w:pPr>
      <w:rPr>
        <w:rFonts w:ascii="Courier New" w:hAnsi="Courier New" w:hint="default"/>
      </w:rPr>
    </w:lvl>
    <w:lvl w:ilvl="2" w:tplc="10BA2F6C">
      <w:start w:val="1"/>
      <w:numFmt w:val="bullet"/>
      <w:lvlText w:val=""/>
      <w:lvlJc w:val="left"/>
      <w:pPr>
        <w:ind w:left="2160" w:hanging="360"/>
      </w:pPr>
      <w:rPr>
        <w:rFonts w:ascii="Wingdings" w:hAnsi="Wingdings" w:hint="default"/>
      </w:rPr>
    </w:lvl>
    <w:lvl w:ilvl="3" w:tplc="C088D1B4">
      <w:start w:val="1"/>
      <w:numFmt w:val="bullet"/>
      <w:lvlText w:val=""/>
      <w:lvlJc w:val="left"/>
      <w:pPr>
        <w:ind w:left="2880" w:hanging="360"/>
      </w:pPr>
      <w:rPr>
        <w:rFonts w:ascii="Symbol" w:hAnsi="Symbol" w:hint="default"/>
      </w:rPr>
    </w:lvl>
    <w:lvl w:ilvl="4" w:tplc="94A4F690">
      <w:start w:val="1"/>
      <w:numFmt w:val="bullet"/>
      <w:lvlText w:val="o"/>
      <w:lvlJc w:val="left"/>
      <w:pPr>
        <w:ind w:left="3600" w:hanging="360"/>
      </w:pPr>
      <w:rPr>
        <w:rFonts w:ascii="Courier New" w:hAnsi="Courier New" w:hint="default"/>
      </w:rPr>
    </w:lvl>
    <w:lvl w:ilvl="5" w:tplc="9F0C0EE0">
      <w:start w:val="1"/>
      <w:numFmt w:val="bullet"/>
      <w:lvlText w:val=""/>
      <w:lvlJc w:val="left"/>
      <w:pPr>
        <w:ind w:left="4320" w:hanging="360"/>
      </w:pPr>
      <w:rPr>
        <w:rFonts w:ascii="Wingdings" w:hAnsi="Wingdings" w:hint="default"/>
      </w:rPr>
    </w:lvl>
    <w:lvl w:ilvl="6" w:tplc="1E88C806">
      <w:start w:val="1"/>
      <w:numFmt w:val="bullet"/>
      <w:lvlText w:val=""/>
      <w:lvlJc w:val="left"/>
      <w:pPr>
        <w:ind w:left="5040" w:hanging="360"/>
      </w:pPr>
      <w:rPr>
        <w:rFonts w:ascii="Symbol" w:hAnsi="Symbol" w:hint="default"/>
      </w:rPr>
    </w:lvl>
    <w:lvl w:ilvl="7" w:tplc="203AC0CA">
      <w:start w:val="1"/>
      <w:numFmt w:val="bullet"/>
      <w:lvlText w:val="o"/>
      <w:lvlJc w:val="left"/>
      <w:pPr>
        <w:ind w:left="5760" w:hanging="360"/>
      </w:pPr>
      <w:rPr>
        <w:rFonts w:ascii="Courier New" w:hAnsi="Courier New" w:hint="default"/>
      </w:rPr>
    </w:lvl>
    <w:lvl w:ilvl="8" w:tplc="AAEE0D38">
      <w:start w:val="1"/>
      <w:numFmt w:val="bullet"/>
      <w:lvlText w:val=""/>
      <w:lvlJc w:val="left"/>
      <w:pPr>
        <w:ind w:left="6480" w:hanging="360"/>
      </w:pPr>
      <w:rPr>
        <w:rFonts w:ascii="Wingdings" w:hAnsi="Wingdings" w:hint="default"/>
      </w:rPr>
    </w:lvl>
  </w:abstractNum>
  <w:abstractNum w:abstractNumId="42" w15:restartNumberingAfterBreak="0">
    <w:nsid w:val="75FC05A3"/>
    <w:multiLevelType w:val="hybridMultilevel"/>
    <w:tmpl w:val="E6525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6C54004"/>
    <w:multiLevelType w:val="hybridMultilevel"/>
    <w:tmpl w:val="21D082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761163C"/>
    <w:multiLevelType w:val="hybridMultilevel"/>
    <w:tmpl w:val="6C7C3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D7D76B5"/>
    <w:multiLevelType w:val="hybridMultilevel"/>
    <w:tmpl w:val="C4D47FA2"/>
    <w:lvl w:ilvl="0" w:tplc="F1F252F6">
      <w:numFmt w:val="bullet"/>
      <w:lvlText w:val="•"/>
      <w:lvlJc w:val="left"/>
      <w:pPr>
        <w:ind w:left="2160" w:hanging="72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DFF008B"/>
    <w:multiLevelType w:val="hybridMultilevel"/>
    <w:tmpl w:val="FA8A2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F535FA4"/>
    <w:multiLevelType w:val="hybridMultilevel"/>
    <w:tmpl w:val="ABCC6064"/>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48" w15:restartNumberingAfterBreak="0">
    <w:nsid w:val="7F7637DF"/>
    <w:multiLevelType w:val="hybridMultilevel"/>
    <w:tmpl w:val="FFAC2B0C"/>
    <w:lvl w:ilvl="0" w:tplc="F1F252F6">
      <w:numFmt w:val="bullet"/>
      <w:lvlText w:val="•"/>
      <w:lvlJc w:val="left"/>
      <w:pPr>
        <w:ind w:left="1440" w:hanging="72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159616937">
    <w:abstractNumId w:val="5"/>
  </w:num>
  <w:num w:numId="2" w16cid:durableId="162355195">
    <w:abstractNumId w:val="1"/>
  </w:num>
  <w:num w:numId="3" w16cid:durableId="1767996220">
    <w:abstractNumId w:val="33"/>
  </w:num>
  <w:num w:numId="4" w16cid:durableId="55200561">
    <w:abstractNumId w:val="26"/>
  </w:num>
  <w:num w:numId="5" w16cid:durableId="74672123">
    <w:abstractNumId w:val="21"/>
  </w:num>
  <w:num w:numId="6" w16cid:durableId="454834077">
    <w:abstractNumId w:val="14"/>
  </w:num>
  <w:num w:numId="7" w16cid:durableId="1608729706">
    <w:abstractNumId w:val="40"/>
  </w:num>
  <w:num w:numId="8" w16cid:durableId="1646004178">
    <w:abstractNumId w:val="16"/>
  </w:num>
  <w:num w:numId="9" w16cid:durableId="706372570">
    <w:abstractNumId w:val="48"/>
  </w:num>
  <w:num w:numId="10" w16cid:durableId="462769701">
    <w:abstractNumId w:val="45"/>
  </w:num>
  <w:num w:numId="11" w16cid:durableId="176429324">
    <w:abstractNumId w:val="10"/>
  </w:num>
  <w:num w:numId="12" w16cid:durableId="1497109148">
    <w:abstractNumId w:val="31"/>
  </w:num>
  <w:num w:numId="13" w16cid:durableId="724836122">
    <w:abstractNumId w:val="0"/>
  </w:num>
  <w:num w:numId="14" w16cid:durableId="1001810690">
    <w:abstractNumId w:val="15"/>
  </w:num>
  <w:num w:numId="15" w16cid:durableId="115373049">
    <w:abstractNumId w:val="38"/>
  </w:num>
  <w:num w:numId="16" w16cid:durableId="663238087">
    <w:abstractNumId w:val="25"/>
  </w:num>
  <w:num w:numId="17" w16cid:durableId="425228884">
    <w:abstractNumId w:val="9"/>
  </w:num>
  <w:num w:numId="18" w16cid:durableId="988360394">
    <w:abstractNumId w:val="42"/>
  </w:num>
  <w:num w:numId="19" w16cid:durableId="1920287693">
    <w:abstractNumId w:val="2"/>
  </w:num>
  <w:num w:numId="20" w16cid:durableId="853105849">
    <w:abstractNumId w:val="4"/>
  </w:num>
  <w:num w:numId="21" w16cid:durableId="426393091">
    <w:abstractNumId w:val="6"/>
  </w:num>
  <w:num w:numId="22" w16cid:durableId="818807146">
    <w:abstractNumId w:val="47"/>
  </w:num>
  <w:num w:numId="23" w16cid:durableId="1636912115">
    <w:abstractNumId w:val="18"/>
  </w:num>
  <w:num w:numId="24" w16cid:durableId="185943314">
    <w:abstractNumId w:val="11"/>
  </w:num>
  <w:num w:numId="25" w16cid:durableId="1439836256">
    <w:abstractNumId w:val="17"/>
  </w:num>
  <w:num w:numId="26" w16cid:durableId="986395988">
    <w:abstractNumId w:val="3"/>
  </w:num>
  <w:num w:numId="27" w16cid:durableId="1024402773">
    <w:abstractNumId w:val="43"/>
  </w:num>
  <w:num w:numId="28" w16cid:durableId="489640835">
    <w:abstractNumId w:val="35"/>
  </w:num>
  <w:num w:numId="29" w16cid:durableId="1032652044">
    <w:abstractNumId w:val="32"/>
  </w:num>
  <w:num w:numId="30" w16cid:durableId="15468615">
    <w:abstractNumId w:val="30"/>
  </w:num>
  <w:num w:numId="31" w16cid:durableId="1950966665">
    <w:abstractNumId w:val="28"/>
  </w:num>
  <w:num w:numId="32" w16cid:durableId="332799006">
    <w:abstractNumId w:val="37"/>
  </w:num>
  <w:num w:numId="33" w16cid:durableId="938636313">
    <w:abstractNumId w:val="19"/>
  </w:num>
  <w:num w:numId="34" w16cid:durableId="1416515363">
    <w:abstractNumId w:val="27"/>
  </w:num>
  <w:num w:numId="35" w16cid:durableId="518080495">
    <w:abstractNumId w:val="41"/>
  </w:num>
  <w:num w:numId="36" w16cid:durableId="65154225">
    <w:abstractNumId w:val="39"/>
  </w:num>
  <w:num w:numId="37" w16cid:durableId="1487697143">
    <w:abstractNumId w:val="8"/>
  </w:num>
  <w:num w:numId="38" w16cid:durableId="845945313">
    <w:abstractNumId w:val="44"/>
  </w:num>
  <w:num w:numId="39" w16cid:durableId="1011447485">
    <w:abstractNumId w:val="46"/>
  </w:num>
  <w:num w:numId="40" w16cid:durableId="177620734">
    <w:abstractNumId w:val="23"/>
  </w:num>
  <w:num w:numId="41" w16cid:durableId="2037148760">
    <w:abstractNumId w:val="20"/>
  </w:num>
  <w:num w:numId="42" w16cid:durableId="872812302">
    <w:abstractNumId w:val="22"/>
  </w:num>
  <w:num w:numId="43" w16cid:durableId="1912621533">
    <w:abstractNumId w:val="29"/>
  </w:num>
  <w:num w:numId="44" w16cid:durableId="565459616">
    <w:abstractNumId w:val="34"/>
  </w:num>
  <w:num w:numId="45" w16cid:durableId="1935088214">
    <w:abstractNumId w:val="12"/>
  </w:num>
  <w:num w:numId="46" w16cid:durableId="1057703206">
    <w:abstractNumId w:val="7"/>
  </w:num>
  <w:num w:numId="47" w16cid:durableId="326251872">
    <w:abstractNumId w:val="13"/>
  </w:num>
  <w:num w:numId="48" w16cid:durableId="1239901338">
    <w:abstractNumId w:val="24"/>
  </w:num>
  <w:num w:numId="49" w16cid:durableId="600527929">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5D2D58"/>
    <w:rsid w:val="00000284"/>
    <w:rsid w:val="000002BD"/>
    <w:rsid w:val="00000556"/>
    <w:rsid w:val="00000771"/>
    <w:rsid w:val="000007B4"/>
    <w:rsid w:val="00000D24"/>
    <w:rsid w:val="00000D78"/>
    <w:rsid w:val="00000DC5"/>
    <w:rsid w:val="00000E88"/>
    <w:rsid w:val="00001112"/>
    <w:rsid w:val="00001156"/>
    <w:rsid w:val="000013C2"/>
    <w:rsid w:val="0000149E"/>
    <w:rsid w:val="0000155B"/>
    <w:rsid w:val="0000176B"/>
    <w:rsid w:val="00001A97"/>
    <w:rsid w:val="00001D4D"/>
    <w:rsid w:val="00001ED8"/>
    <w:rsid w:val="00002271"/>
    <w:rsid w:val="0000227F"/>
    <w:rsid w:val="0000233C"/>
    <w:rsid w:val="00002578"/>
    <w:rsid w:val="0000278E"/>
    <w:rsid w:val="00002857"/>
    <w:rsid w:val="00002A34"/>
    <w:rsid w:val="00002C08"/>
    <w:rsid w:val="00002F13"/>
    <w:rsid w:val="00002F3C"/>
    <w:rsid w:val="00002FC3"/>
    <w:rsid w:val="00002FEA"/>
    <w:rsid w:val="0000319F"/>
    <w:rsid w:val="000031E3"/>
    <w:rsid w:val="00003339"/>
    <w:rsid w:val="00003695"/>
    <w:rsid w:val="0000369C"/>
    <w:rsid w:val="00003796"/>
    <w:rsid w:val="0000382A"/>
    <w:rsid w:val="0000386B"/>
    <w:rsid w:val="00003D53"/>
    <w:rsid w:val="00004057"/>
    <w:rsid w:val="0000406B"/>
    <w:rsid w:val="000046BF"/>
    <w:rsid w:val="000047B1"/>
    <w:rsid w:val="00004A37"/>
    <w:rsid w:val="00004F3B"/>
    <w:rsid w:val="00004F3F"/>
    <w:rsid w:val="00004FCC"/>
    <w:rsid w:val="0000509E"/>
    <w:rsid w:val="00005363"/>
    <w:rsid w:val="00005479"/>
    <w:rsid w:val="0000550F"/>
    <w:rsid w:val="00005998"/>
    <w:rsid w:val="00005AC1"/>
    <w:rsid w:val="00005ADF"/>
    <w:rsid w:val="00005ED2"/>
    <w:rsid w:val="0000605C"/>
    <w:rsid w:val="000060E8"/>
    <w:rsid w:val="00006352"/>
    <w:rsid w:val="00006366"/>
    <w:rsid w:val="000063A4"/>
    <w:rsid w:val="00006553"/>
    <w:rsid w:val="00006997"/>
    <w:rsid w:val="00006F1F"/>
    <w:rsid w:val="00007001"/>
    <w:rsid w:val="00007004"/>
    <w:rsid w:val="000071B1"/>
    <w:rsid w:val="00007478"/>
    <w:rsid w:val="000076B3"/>
    <w:rsid w:val="000077C3"/>
    <w:rsid w:val="000079DA"/>
    <w:rsid w:val="00007D81"/>
    <w:rsid w:val="00010277"/>
    <w:rsid w:val="0001027F"/>
    <w:rsid w:val="00010648"/>
    <w:rsid w:val="00010CF9"/>
    <w:rsid w:val="000112FD"/>
    <w:rsid w:val="0001158B"/>
    <w:rsid w:val="000119E6"/>
    <w:rsid w:val="00011A38"/>
    <w:rsid w:val="00011B34"/>
    <w:rsid w:val="00011C0A"/>
    <w:rsid w:val="00011F73"/>
    <w:rsid w:val="00011F81"/>
    <w:rsid w:val="00012137"/>
    <w:rsid w:val="00012253"/>
    <w:rsid w:val="00012338"/>
    <w:rsid w:val="00012441"/>
    <w:rsid w:val="00012459"/>
    <w:rsid w:val="000125B6"/>
    <w:rsid w:val="000129D2"/>
    <w:rsid w:val="00012EC6"/>
    <w:rsid w:val="00013251"/>
    <w:rsid w:val="00013794"/>
    <w:rsid w:val="000138FF"/>
    <w:rsid w:val="000139D3"/>
    <w:rsid w:val="000139E5"/>
    <w:rsid w:val="00013F08"/>
    <w:rsid w:val="0001426E"/>
    <w:rsid w:val="00014569"/>
    <w:rsid w:val="0001478A"/>
    <w:rsid w:val="00014E3B"/>
    <w:rsid w:val="00014E68"/>
    <w:rsid w:val="00014FC1"/>
    <w:rsid w:val="000151B0"/>
    <w:rsid w:val="000154E2"/>
    <w:rsid w:val="0001579B"/>
    <w:rsid w:val="000168A0"/>
    <w:rsid w:val="00016AEB"/>
    <w:rsid w:val="00016B3F"/>
    <w:rsid w:val="00016E80"/>
    <w:rsid w:val="00017025"/>
    <w:rsid w:val="00017933"/>
    <w:rsid w:val="00017BC3"/>
    <w:rsid w:val="00017C23"/>
    <w:rsid w:val="00017F60"/>
    <w:rsid w:val="00020037"/>
    <w:rsid w:val="00020059"/>
    <w:rsid w:val="00020765"/>
    <w:rsid w:val="00020775"/>
    <w:rsid w:val="00020792"/>
    <w:rsid w:val="00020874"/>
    <w:rsid w:val="00020900"/>
    <w:rsid w:val="000209F6"/>
    <w:rsid w:val="00020AFF"/>
    <w:rsid w:val="00020CCA"/>
    <w:rsid w:val="00020E1E"/>
    <w:rsid w:val="000213AE"/>
    <w:rsid w:val="000214C9"/>
    <w:rsid w:val="00021627"/>
    <w:rsid w:val="000219A3"/>
    <w:rsid w:val="00021DCF"/>
    <w:rsid w:val="00022025"/>
    <w:rsid w:val="0002213A"/>
    <w:rsid w:val="0002217A"/>
    <w:rsid w:val="000228FB"/>
    <w:rsid w:val="00022F5A"/>
    <w:rsid w:val="00022FF2"/>
    <w:rsid w:val="0002330E"/>
    <w:rsid w:val="00023433"/>
    <w:rsid w:val="00023880"/>
    <w:rsid w:val="00023A56"/>
    <w:rsid w:val="00023CBD"/>
    <w:rsid w:val="00023CFF"/>
    <w:rsid w:val="00023FC9"/>
    <w:rsid w:val="000240F4"/>
    <w:rsid w:val="0002428B"/>
    <w:rsid w:val="0002459A"/>
    <w:rsid w:val="00024886"/>
    <w:rsid w:val="00024B43"/>
    <w:rsid w:val="00024B63"/>
    <w:rsid w:val="00025700"/>
    <w:rsid w:val="0002596D"/>
    <w:rsid w:val="00025DC5"/>
    <w:rsid w:val="00025DF7"/>
    <w:rsid w:val="000263C8"/>
    <w:rsid w:val="00026615"/>
    <w:rsid w:val="000267AF"/>
    <w:rsid w:val="000267E8"/>
    <w:rsid w:val="00026857"/>
    <w:rsid w:val="0002686D"/>
    <w:rsid w:val="00026EF6"/>
    <w:rsid w:val="00027346"/>
    <w:rsid w:val="00027429"/>
    <w:rsid w:val="0002771A"/>
    <w:rsid w:val="00027784"/>
    <w:rsid w:val="00027A5B"/>
    <w:rsid w:val="00027B16"/>
    <w:rsid w:val="00027B4D"/>
    <w:rsid w:val="00027EA2"/>
    <w:rsid w:val="00027F7A"/>
    <w:rsid w:val="00030405"/>
    <w:rsid w:val="000304E7"/>
    <w:rsid w:val="0003073C"/>
    <w:rsid w:val="0003095A"/>
    <w:rsid w:val="00030D0C"/>
    <w:rsid w:val="00030FC3"/>
    <w:rsid w:val="00031237"/>
    <w:rsid w:val="0003158D"/>
    <w:rsid w:val="000316B1"/>
    <w:rsid w:val="00031DB9"/>
    <w:rsid w:val="00031F43"/>
    <w:rsid w:val="00032369"/>
    <w:rsid w:val="000325D9"/>
    <w:rsid w:val="0003296E"/>
    <w:rsid w:val="00032999"/>
    <w:rsid w:val="000329CD"/>
    <w:rsid w:val="00032DB8"/>
    <w:rsid w:val="00032FF8"/>
    <w:rsid w:val="00033127"/>
    <w:rsid w:val="00033171"/>
    <w:rsid w:val="000333E8"/>
    <w:rsid w:val="00033436"/>
    <w:rsid w:val="00033ABA"/>
    <w:rsid w:val="0003401D"/>
    <w:rsid w:val="000341A9"/>
    <w:rsid w:val="000341CE"/>
    <w:rsid w:val="0003442B"/>
    <w:rsid w:val="0003468C"/>
    <w:rsid w:val="000349A5"/>
    <w:rsid w:val="00034DAD"/>
    <w:rsid w:val="00034E2A"/>
    <w:rsid w:val="00034E8A"/>
    <w:rsid w:val="0003510C"/>
    <w:rsid w:val="0003516B"/>
    <w:rsid w:val="000351CC"/>
    <w:rsid w:val="00035385"/>
    <w:rsid w:val="00035390"/>
    <w:rsid w:val="0003579E"/>
    <w:rsid w:val="000357B0"/>
    <w:rsid w:val="00035868"/>
    <w:rsid w:val="00035B5C"/>
    <w:rsid w:val="000360D1"/>
    <w:rsid w:val="00036113"/>
    <w:rsid w:val="000361A1"/>
    <w:rsid w:val="000363E9"/>
    <w:rsid w:val="000366CB"/>
    <w:rsid w:val="00036B74"/>
    <w:rsid w:val="00036FCB"/>
    <w:rsid w:val="00037033"/>
    <w:rsid w:val="000370F8"/>
    <w:rsid w:val="000371D8"/>
    <w:rsid w:val="0003758B"/>
    <w:rsid w:val="0003763E"/>
    <w:rsid w:val="00037879"/>
    <w:rsid w:val="00037A75"/>
    <w:rsid w:val="00037E69"/>
    <w:rsid w:val="0004000C"/>
    <w:rsid w:val="000400B5"/>
    <w:rsid w:val="000402B2"/>
    <w:rsid w:val="000407A3"/>
    <w:rsid w:val="0004089C"/>
    <w:rsid w:val="00040E79"/>
    <w:rsid w:val="00040F17"/>
    <w:rsid w:val="000410BB"/>
    <w:rsid w:val="000410DC"/>
    <w:rsid w:val="000411D4"/>
    <w:rsid w:val="00041455"/>
    <w:rsid w:val="00041707"/>
    <w:rsid w:val="000418BD"/>
    <w:rsid w:val="00041C51"/>
    <w:rsid w:val="00041C77"/>
    <w:rsid w:val="00041CCE"/>
    <w:rsid w:val="00041DB2"/>
    <w:rsid w:val="00041E12"/>
    <w:rsid w:val="00042057"/>
    <w:rsid w:val="000424B7"/>
    <w:rsid w:val="000424DA"/>
    <w:rsid w:val="00042A7A"/>
    <w:rsid w:val="00042BD3"/>
    <w:rsid w:val="00042E17"/>
    <w:rsid w:val="00043356"/>
    <w:rsid w:val="00043474"/>
    <w:rsid w:val="00043C6A"/>
    <w:rsid w:val="00043E4F"/>
    <w:rsid w:val="000441A1"/>
    <w:rsid w:val="00044521"/>
    <w:rsid w:val="000445B4"/>
    <w:rsid w:val="0004474F"/>
    <w:rsid w:val="0004495C"/>
    <w:rsid w:val="000449FC"/>
    <w:rsid w:val="00044AA1"/>
    <w:rsid w:val="000450E4"/>
    <w:rsid w:val="00045168"/>
    <w:rsid w:val="00045326"/>
    <w:rsid w:val="000455F2"/>
    <w:rsid w:val="000456BA"/>
    <w:rsid w:val="00045C15"/>
    <w:rsid w:val="00045FDC"/>
    <w:rsid w:val="00045FE7"/>
    <w:rsid w:val="00046131"/>
    <w:rsid w:val="00046166"/>
    <w:rsid w:val="00046273"/>
    <w:rsid w:val="00046341"/>
    <w:rsid w:val="000464FF"/>
    <w:rsid w:val="00046869"/>
    <w:rsid w:val="00046B93"/>
    <w:rsid w:val="00046E5C"/>
    <w:rsid w:val="00046F79"/>
    <w:rsid w:val="00047145"/>
    <w:rsid w:val="000474AD"/>
    <w:rsid w:val="00047808"/>
    <w:rsid w:val="0004791A"/>
    <w:rsid w:val="00047FDE"/>
    <w:rsid w:val="00050678"/>
    <w:rsid w:val="00050728"/>
    <w:rsid w:val="00050B21"/>
    <w:rsid w:val="00050C13"/>
    <w:rsid w:val="00050D2E"/>
    <w:rsid w:val="00050E3A"/>
    <w:rsid w:val="00050F30"/>
    <w:rsid w:val="0005105E"/>
    <w:rsid w:val="000516D4"/>
    <w:rsid w:val="00051E2C"/>
    <w:rsid w:val="00051F9E"/>
    <w:rsid w:val="00052054"/>
    <w:rsid w:val="00052275"/>
    <w:rsid w:val="00052292"/>
    <w:rsid w:val="000522B4"/>
    <w:rsid w:val="0005262E"/>
    <w:rsid w:val="00052664"/>
    <w:rsid w:val="000528C4"/>
    <w:rsid w:val="000528C9"/>
    <w:rsid w:val="00052CA2"/>
    <w:rsid w:val="00052D6C"/>
    <w:rsid w:val="00052DA6"/>
    <w:rsid w:val="000530A6"/>
    <w:rsid w:val="000531C3"/>
    <w:rsid w:val="00053228"/>
    <w:rsid w:val="0005340A"/>
    <w:rsid w:val="0005359C"/>
    <w:rsid w:val="00053A9E"/>
    <w:rsid w:val="00053E93"/>
    <w:rsid w:val="00053F42"/>
    <w:rsid w:val="000541B7"/>
    <w:rsid w:val="000541DE"/>
    <w:rsid w:val="00054635"/>
    <w:rsid w:val="00055484"/>
    <w:rsid w:val="00055C92"/>
    <w:rsid w:val="00055F3B"/>
    <w:rsid w:val="00055F9B"/>
    <w:rsid w:val="00056655"/>
    <w:rsid w:val="0005674A"/>
    <w:rsid w:val="00056848"/>
    <w:rsid w:val="00056857"/>
    <w:rsid w:val="000569E8"/>
    <w:rsid w:val="00056FFF"/>
    <w:rsid w:val="0005742D"/>
    <w:rsid w:val="0005749E"/>
    <w:rsid w:val="00057C59"/>
    <w:rsid w:val="00057D01"/>
    <w:rsid w:val="00057EC9"/>
    <w:rsid w:val="00057ECD"/>
    <w:rsid w:val="0005B365"/>
    <w:rsid w:val="000604E1"/>
    <w:rsid w:val="000606BF"/>
    <w:rsid w:val="000608A3"/>
    <w:rsid w:val="000608CE"/>
    <w:rsid w:val="00060A46"/>
    <w:rsid w:val="00060DC4"/>
    <w:rsid w:val="00060E48"/>
    <w:rsid w:val="00061198"/>
    <w:rsid w:val="00061364"/>
    <w:rsid w:val="00061500"/>
    <w:rsid w:val="00061601"/>
    <w:rsid w:val="00061783"/>
    <w:rsid w:val="00061C61"/>
    <w:rsid w:val="00061DAD"/>
    <w:rsid w:val="00061DD5"/>
    <w:rsid w:val="00061E89"/>
    <w:rsid w:val="00062141"/>
    <w:rsid w:val="000622AF"/>
    <w:rsid w:val="00062365"/>
    <w:rsid w:val="000625EA"/>
    <w:rsid w:val="000626E1"/>
    <w:rsid w:val="00062748"/>
    <w:rsid w:val="00062B67"/>
    <w:rsid w:val="00062CB6"/>
    <w:rsid w:val="00062D8B"/>
    <w:rsid w:val="00063258"/>
    <w:rsid w:val="00063837"/>
    <w:rsid w:val="000638C7"/>
    <w:rsid w:val="00063ACA"/>
    <w:rsid w:val="000644B8"/>
    <w:rsid w:val="000644E1"/>
    <w:rsid w:val="00064E1E"/>
    <w:rsid w:val="0006512D"/>
    <w:rsid w:val="00065314"/>
    <w:rsid w:val="0006549B"/>
    <w:rsid w:val="00065503"/>
    <w:rsid w:val="00065692"/>
    <w:rsid w:val="00065A6C"/>
    <w:rsid w:val="00065C64"/>
    <w:rsid w:val="00065EBA"/>
    <w:rsid w:val="00065F83"/>
    <w:rsid w:val="0006619A"/>
    <w:rsid w:val="00066325"/>
    <w:rsid w:val="00066565"/>
    <w:rsid w:val="00066698"/>
    <w:rsid w:val="00066757"/>
    <w:rsid w:val="0006681F"/>
    <w:rsid w:val="00066994"/>
    <w:rsid w:val="00066F31"/>
    <w:rsid w:val="00066FD4"/>
    <w:rsid w:val="000671D7"/>
    <w:rsid w:val="0006728E"/>
    <w:rsid w:val="0006754E"/>
    <w:rsid w:val="000678F7"/>
    <w:rsid w:val="000678F9"/>
    <w:rsid w:val="000679B2"/>
    <w:rsid w:val="00067D62"/>
    <w:rsid w:val="00067DEE"/>
    <w:rsid w:val="00070089"/>
    <w:rsid w:val="0007012F"/>
    <w:rsid w:val="000701CB"/>
    <w:rsid w:val="00070264"/>
    <w:rsid w:val="00070810"/>
    <w:rsid w:val="00070BFD"/>
    <w:rsid w:val="00070D55"/>
    <w:rsid w:val="00070F74"/>
    <w:rsid w:val="0007112B"/>
    <w:rsid w:val="000714BD"/>
    <w:rsid w:val="000714EF"/>
    <w:rsid w:val="00071527"/>
    <w:rsid w:val="00071537"/>
    <w:rsid w:val="0007194A"/>
    <w:rsid w:val="00071FDE"/>
    <w:rsid w:val="00072176"/>
    <w:rsid w:val="00072513"/>
    <w:rsid w:val="000725F4"/>
    <w:rsid w:val="00072C93"/>
    <w:rsid w:val="00072F3D"/>
    <w:rsid w:val="000731E2"/>
    <w:rsid w:val="00073215"/>
    <w:rsid w:val="000734AC"/>
    <w:rsid w:val="00073840"/>
    <w:rsid w:val="00073CDE"/>
    <w:rsid w:val="00074056"/>
    <w:rsid w:val="00074304"/>
    <w:rsid w:val="0007457B"/>
    <w:rsid w:val="00074581"/>
    <w:rsid w:val="00074BD7"/>
    <w:rsid w:val="00074CF5"/>
    <w:rsid w:val="00074D6D"/>
    <w:rsid w:val="00075168"/>
    <w:rsid w:val="0007535F"/>
    <w:rsid w:val="00075799"/>
    <w:rsid w:val="000757E6"/>
    <w:rsid w:val="00075A73"/>
    <w:rsid w:val="00075F35"/>
    <w:rsid w:val="00075FC1"/>
    <w:rsid w:val="0007614C"/>
    <w:rsid w:val="00076439"/>
    <w:rsid w:val="00076491"/>
    <w:rsid w:val="000764D6"/>
    <w:rsid w:val="00077332"/>
    <w:rsid w:val="0007734E"/>
    <w:rsid w:val="0007756D"/>
    <w:rsid w:val="000775D7"/>
    <w:rsid w:val="00077698"/>
    <w:rsid w:val="00077776"/>
    <w:rsid w:val="00077935"/>
    <w:rsid w:val="00077CC7"/>
    <w:rsid w:val="00077EA1"/>
    <w:rsid w:val="00077F64"/>
    <w:rsid w:val="000791BF"/>
    <w:rsid w:val="000800A1"/>
    <w:rsid w:val="000800D9"/>
    <w:rsid w:val="00080608"/>
    <w:rsid w:val="00080767"/>
    <w:rsid w:val="00080895"/>
    <w:rsid w:val="000808E3"/>
    <w:rsid w:val="00080909"/>
    <w:rsid w:val="00080BEC"/>
    <w:rsid w:val="00080C5C"/>
    <w:rsid w:val="00080D7D"/>
    <w:rsid w:val="00081150"/>
    <w:rsid w:val="000816DB"/>
    <w:rsid w:val="0008171E"/>
    <w:rsid w:val="00081897"/>
    <w:rsid w:val="00081946"/>
    <w:rsid w:val="000819D2"/>
    <w:rsid w:val="000819FF"/>
    <w:rsid w:val="00081F24"/>
    <w:rsid w:val="00081FF4"/>
    <w:rsid w:val="0008221E"/>
    <w:rsid w:val="0008242F"/>
    <w:rsid w:val="00082504"/>
    <w:rsid w:val="000826A3"/>
    <w:rsid w:val="000826DB"/>
    <w:rsid w:val="0008285E"/>
    <w:rsid w:val="000829CD"/>
    <w:rsid w:val="00082D72"/>
    <w:rsid w:val="00083389"/>
    <w:rsid w:val="00083532"/>
    <w:rsid w:val="00083553"/>
    <w:rsid w:val="00083582"/>
    <w:rsid w:val="0008364E"/>
    <w:rsid w:val="0008367E"/>
    <w:rsid w:val="000837F7"/>
    <w:rsid w:val="000839C8"/>
    <w:rsid w:val="00083C75"/>
    <w:rsid w:val="00083D55"/>
    <w:rsid w:val="00084003"/>
    <w:rsid w:val="000846CC"/>
    <w:rsid w:val="00084788"/>
    <w:rsid w:val="0008480A"/>
    <w:rsid w:val="00084B3C"/>
    <w:rsid w:val="000850D2"/>
    <w:rsid w:val="00085158"/>
    <w:rsid w:val="00085172"/>
    <w:rsid w:val="000855A3"/>
    <w:rsid w:val="0008569D"/>
    <w:rsid w:val="0008582D"/>
    <w:rsid w:val="00085A16"/>
    <w:rsid w:val="00085B71"/>
    <w:rsid w:val="00085D33"/>
    <w:rsid w:val="000860FB"/>
    <w:rsid w:val="0008671F"/>
    <w:rsid w:val="000867CD"/>
    <w:rsid w:val="00086949"/>
    <w:rsid w:val="000871DB"/>
    <w:rsid w:val="00087202"/>
    <w:rsid w:val="00087396"/>
    <w:rsid w:val="000873D0"/>
    <w:rsid w:val="00087714"/>
    <w:rsid w:val="0008787C"/>
    <w:rsid w:val="00087948"/>
    <w:rsid w:val="00087FA1"/>
    <w:rsid w:val="000900A2"/>
    <w:rsid w:val="000900D5"/>
    <w:rsid w:val="000900DD"/>
    <w:rsid w:val="00090273"/>
    <w:rsid w:val="00090800"/>
    <w:rsid w:val="00090BB4"/>
    <w:rsid w:val="0009112B"/>
    <w:rsid w:val="0009145F"/>
    <w:rsid w:val="00091A43"/>
    <w:rsid w:val="00091BF7"/>
    <w:rsid w:val="00091F6D"/>
    <w:rsid w:val="00091FAE"/>
    <w:rsid w:val="00092262"/>
    <w:rsid w:val="00092315"/>
    <w:rsid w:val="00092632"/>
    <w:rsid w:val="00092760"/>
    <w:rsid w:val="000927D5"/>
    <w:rsid w:val="000927ED"/>
    <w:rsid w:val="000929DD"/>
    <w:rsid w:val="00092C5B"/>
    <w:rsid w:val="00093186"/>
    <w:rsid w:val="0009352F"/>
    <w:rsid w:val="000938B7"/>
    <w:rsid w:val="0009396B"/>
    <w:rsid w:val="00093A0A"/>
    <w:rsid w:val="00093B04"/>
    <w:rsid w:val="00093B59"/>
    <w:rsid w:val="00093BC0"/>
    <w:rsid w:val="00093C57"/>
    <w:rsid w:val="00093FD4"/>
    <w:rsid w:val="00094138"/>
    <w:rsid w:val="000941A9"/>
    <w:rsid w:val="000941DC"/>
    <w:rsid w:val="00094498"/>
    <w:rsid w:val="00094AB1"/>
    <w:rsid w:val="00094D79"/>
    <w:rsid w:val="00094E3B"/>
    <w:rsid w:val="00094E8D"/>
    <w:rsid w:val="00094F22"/>
    <w:rsid w:val="000951AE"/>
    <w:rsid w:val="000952F0"/>
    <w:rsid w:val="000955CC"/>
    <w:rsid w:val="0009574D"/>
    <w:rsid w:val="00095A66"/>
    <w:rsid w:val="00095F0D"/>
    <w:rsid w:val="00096056"/>
    <w:rsid w:val="00096176"/>
    <w:rsid w:val="00096443"/>
    <w:rsid w:val="000967F2"/>
    <w:rsid w:val="000968A0"/>
    <w:rsid w:val="00096932"/>
    <w:rsid w:val="00096B26"/>
    <w:rsid w:val="00096BCE"/>
    <w:rsid w:val="00096C08"/>
    <w:rsid w:val="00096C67"/>
    <w:rsid w:val="000974B3"/>
    <w:rsid w:val="000975B6"/>
    <w:rsid w:val="00097694"/>
    <w:rsid w:val="0009775B"/>
    <w:rsid w:val="00097C0B"/>
    <w:rsid w:val="00097D80"/>
    <w:rsid w:val="00097DED"/>
    <w:rsid w:val="000A0534"/>
    <w:rsid w:val="000A0A82"/>
    <w:rsid w:val="000A0A9E"/>
    <w:rsid w:val="000A0AB7"/>
    <w:rsid w:val="000A0BDF"/>
    <w:rsid w:val="000A0C33"/>
    <w:rsid w:val="000A0FE4"/>
    <w:rsid w:val="000A10B6"/>
    <w:rsid w:val="000A1496"/>
    <w:rsid w:val="000A16D7"/>
    <w:rsid w:val="000A1928"/>
    <w:rsid w:val="000A1B87"/>
    <w:rsid w:val="000A1C04"/>
    <w:rsid w:val="000A1C7E"/>
    <w:rsid w:val="000A1CD5"/>
    <w:rsid w:val="000A1E30"/>
    <w:rsid w:val="000A2196"/>
    <w:rsid w:val="000A282D"/>
    <w:rsid w:val="000A2A85"/>
    <w:rsid w:val="000A303E"/>
    <w:rsid w:val="000A31C4"/>
    <w:rsid w:val="000A341B"/>
    <w:rsid w:val="000A375E"/>
    <w:rsid w:val="000A38A4"/>
    <w:rsid w:val="000A3A0E"/>
    <w:rsid w:val="000A3AE2"/>
    <w:rsid w:val="000A3BFC"/>
    <w:rsid w:val="000A3DF8"/>
    <w:rsid w:val="000A3F9F"/>
    <w:rsid w:val="000A3FF8"/>
    <w:rsid w:val="000A423D"/>
    <w:rsid w:val="000A42D4"/>
    <w:rsid w:val="000A4367"/>
    <w:rsid w:val="000A4404"/>
    <w:rsid w:val="000A4639"/>
    <w:rsid w:val="000A48AB"/>
    <w:rsid w:val="000A49ED"/>
    <w:rsid w:val="000A4A9B"/>
    <w:rsid w:val="000A4AA3"/>
    <w:rsid w:val="000A4ADD"/>
    <w:rsid w:val="000A4CE7"/>
    <w:rsid w:val="000A4D71"/>
    <w:rsid w:val="000A51FF"/>
    <w:rsid w:val="000A54A8"/>
    <w:rsid w:val="000A5BF3"/>
    <w:rsid w:val="000A5EA7"/>
    <w:rsid w:val="000A6368"/>
    <w:rsid w:val="000A647B"/>
    <w:rsid w:val="000A6830"/>
    <w:rsid w:val="000A6B99"/>
    <w:rsid w:val="000A6BF4"/>
    <w:rsid w:val="000A6D3C"/>
    <w:rsid w:val="000A6DA4"/>
    <w:rsid w:val="000A6DC2"/>
    <w:rsid w:val="000A6E73"/>
    <w:rsid w:val="000A70CA"/>
    <w:rsid w:val="000A738F"/>
    <w:rsid w:val="000A78C9"/>
    <w:rsid w:val="000A79FF"/>
    <w:rsid w:val="000A7CF5"/>
    <w:rsid w:val="000A7F37"/>
    <w:rsid w:val="000A7FD3"/>
    <w:rsid w:val="000B0052"/>
    <w:rsid w:val="000B0220"/>
    <w:rsid w:val="000B0860"/>
    <w:rsid w:val="000B09DD"/>
    <w:rsid w:val="000B0A3A"/>
    <w:rsid w:val="000B0C45"/>
    <w:rsid w:val="000B0D2D"/>
    <w:rsid w:val="000B0F23"/>
    <w:rsid w:val="000B102B"/>
    <w:rsid w:val="000B11D3"/>
    <w:rsid w:val="000B231D"/>
    <w:rsid w:val="000B25DC"/>
    <w:rsid w:val="000B2860"/>
    <w:rsid w:val="000B2C95"/>
    <w:rsid w:val="000B2DAB"/>
    <w:rsid w:val="000B33BF"/>
    <w:rsid w:val="000B33DD"/>
    <w:rsid w:val="000B3ABF"/>
    <w:rsid w:val="000B3BB8"/>
    <w:rsid w:val="000B3D89"/>
    <w:rsid w:val="000B401F"/>
    <w:rsid w:val="000B47B5"/>
    <w:rsid w:val="000B4801"/>
    <w:rsid w:val="000B4A57"/>
    <w:rsid w:val="000B4C9E"/>
    <w:rsid w:val="000B506B"/>
    <w:rsid w:val="000B57F3"/>
    <w:rsid w:val="000B5E68"/>
    <w:rsid w:val="000B5FB7"/>
    <w:rsid w:val="000B5FED"/>
    <w:rsid w:val="000B601B"/>
    <w:rsid w:val="000B60C2"/>
    <w:rsid w:val="000B6487"/>
    <w:rsid w:val="000B6B75"/>
    <w:rsid w:val="000B6C46"/>
    <w:rsid w:val="000B6D36"/>
    <w:rsid w:val="000B70E5"/>
    <w:rsid w:val="000B7100"/>
    <w:rsid w:val="000B716F"/>
    <w:rsid w:val="000B7201"/>
    <w:rsid w:val="000B732B"/>
    <w:rsid w:val="000B7468"/>
    <w:rsid w:val="000B74EC"/>
    <w:rsid w:val="000B785E"/>
    <w:rsid w:val="000B7BE2"/>
    <w:rsid w:val="000B7CB2"/>
    <w:rsid w:val="000C05E8"/>
    <w:rsid w:val="000C0C21"/>
    <w:rsid w:val="000C1121"/>
    <w:rsid w:val="000C1222"/>
    <w:rsid w:val="000C126E"/>
    <w:rsid w:val="000C1443"/>
    <w:rsid w:val="000C1AE3"/>
    <w:rsid w:val="000C1D4F"/>
    <w:rsid w:val="000C217E"/>
    <w:rsid w:val="000C231F"/>
    <w:rsid w:val="000C2326"/>
    <w:rsid w:val="000C23E5"/>
    <w:rsid w:val="000C2513"/>
    <w:rsid w:val="000C2BB5"/>
    <w:rsid w:val="000C2CEE"/>
    <w:rsid w:val="000C352F"/>
    <w:rsid w:val="000C373A"/>
    <w:rsid w:val="000C393A"/>
    <w:rsid w:val="000C3ABD"/>
    <w:rsid w:val="000C3CAB"/>
    <w:rsid w:val="000C3E6F"/>
    <w:rsid w:val="000C3EF8"/>
    <w:rsid w:val="000C3FBC"/>
    <w:rsid w:val="000C4353"/>
    <w:rsid w:val="000C45CA"/>
    <w:rsid w:val="000C4626"/>
    <w:rsid w:val="000C47C4"/>
    <w:rsid w:val="000C4875"/>
    <w:rsid w:val="000C4A3E"/>
    <w:rsid w:val="000C4E3E"/>
    <w:rsid w:val="000C4F56"/>
    <w:rsid w:val="000C516A"/>
    <w:rsid w:val="000C53FE"/>
    <w:rsid w:val="000C540F"/>
    <w:rsid w:val="000C54E3"/>
    <w:rsid w:val="000C561E"/>
    <w:rsid w:val="000C5791"/>
    <w:rsid w:val="000C5C19"/>
    <w:rsid w:val="000C5DD7"/>
    <w:rsid w:val="000C60FF"/>
    <w:rsid w:val="000C61BB"/>
    <w:rsid w:val="000C629F"/>
    <w:rsid w:val="000C6A5C"/>
    <w:rsid w:val="000C6AB0"/>
    <w:rsid w:val="000C6AB3"/>
    <w:rsid w:val="000C72AA"/>
    <w:rsid w:val="000C7308"/>
    <w:rsid w:val="000D003B"/>
    <w:rsid w:val="000D00C5"/>
    <w:rsid w:val="000D0167"/>
    <w:rsid w:val="000D076B"/>
    <w:rsid w:val="000D09A7"/>
    <w:rsid w:val="000D0AFC"/>
    <w:rsid w:val="000D0D21"/>
    <w:rsid w:val="000D13BE"/>
    <w:rsid w:val="000D153E"/>
    <w:rsid w:val="000D1624"/>
    <w:rsid w:val="000D1CAA"/>
    <w:rsid w:val="000D1DC5"/>
    <w:rsid w:val="000D1DE9"/>
    <w:rsid w:val="000D1EC2"/>
    <w:rsid w:val="000D1EFC"/>
    <w:rsid w:val="000D1F67"/>
    <w:rsid w:val="000D2732"/>
    <w:rsid w:val="000D2B53"/>
    <w:rsid w:val="000D2DDC"/>
    <w:rsid w:val="000D2E6A"/>
    <w:rsid w:val="000D2F8A"/>
    <w:rsid w:val="000D311A"/>
    <w:rsid w:val="000D3513"/>
    <w:rsid w:val="000D39FB"/>
    <w:rsid w:val="000D3EC5"/>
    <w:rsid w:val="000D3ECF"/>
    <w:rsid w:val="000D4646"/>
    <w:rsid w:val="000D46F8"/>
    <w:rsid w:val="000D48C3"/>
    <w:rsid w:val="000D4948"/>
    <w:rsid w:val="000D49D9"/>
    <w:rsid w:val="000D4C40"/>
    <w:rsid w:val="000D50CE"/>
    <w:rsid w:val="000D518E"/>
    <w:rsid w:val="000D51C1"/>
    <w:rsid w:val="000D5206"/>
    <w:rsid w:val="000D5227"/>
    <w:rsid w:val="000D55C0"/>
    <w:rsid w:val="000D5722"/>
    <w:rsid w:val="000D5750"/>
    <w:rsid w:val="000D5A57"/>
    <w:rsid w:val="000D5BAE"/>
    <w:rsid w:val="000D5BAF"/>
    <w:rsid w:val="000D5E13"/>
    <w:rsid w:val="000D622B"/>
    <w:rsid w:val="000D652E"/>
    <w:rsid w:val="000D6547"/>
    <w:rsid w:val="000D6768"/>
    <w:rsid w:val="000D6C5B"/>
    <w:rsid w:val="000D6FEA"/>
    <w:rsid w:val="000D72C6"/>
    <w:rsid w:val="000D73E0"/>
    <w:rsid w:val="000D7B10"/>
    <w:rsid w:val="000D7D89"/>
    <w:rsid w:val="000D7F4C"/>
    <w:rsid w:val="000E0447"/>
    <w:rsid w:val="000E078C"/>
    <w:rsid w:val="000E081D"/>
    <w:rsid w:val="000E0C8D"/>
    <w:rsid w:val="000E0DE8"/>
    <w:rsid w:val="000E0DF6"/>
    <w:rsid w:val="000E129E"/>
    <w:rsid w:val="000E13F7"/>
    <w:rsid w:val="000E14D7"/>
    <w:rsid w:val="000E1517"/>
    <w:rsid w:val="000E1D8B"/>
    <w:rsid w:val="000E2299"/>
    <w:rsid w:val="000E2311"/>
    <w:rsid w:val="000E27FA"/>
    <w:rsid w:val="000E2807"/>
    <w:rsid w:val="000E2AAD"/>
    <w:rsid w:val="000E2B09"/>
    <w:rsid w:val="000E2CE7"/>
    <w:rsid w:val="000E2F72"/>
    <w:rsid w:val="000E344B"/>
    <w:rsid w:val="000E3B45"/>
    <w:rsid w:val="000E3FFE"/>
    <w:rsid w:val="000E4121"/>
    <w:rsid w:val="000E417E"/>
    <w:rsid w:val="000E4203"/>
    <w:rsid w:val="000E47E8"/>
    <w:rsid w:val="000E483A"/>
    <w:rsid w:val="000E4D1C"/>
    <w:rsid w:val="000E4D54"/>
    <w:rsid w:val="000E5BFA"/>
    <w:rsid w:val="000E5C6E"/>
    <w:rsid w:val="000E5F4B"/>
    <w:rsid w:val="000E6417"/>
    <w:rsid w:val="000E673E"/>
    <w:rsid w:val="000E6842"/>
    <w:rsid w:val="000E68F9"/>
    <w:rsid w:val="000E6977"/>
    <w:rsid w:val="000E6BB3"/>
    <w:rsid w:val="000E6ECA"/>
    <w:rsid w:val="000E6F95"/>
    <w:rsid w:val="000E73AA"/>
    <w:rsid w:val="000E79FF"/>
    <w:rsid w:val="000E7E63"/>
    <w:rsid w:val="000E9994"/>
    <w:rsid w:val="000F00CA"/>
    <w:rsid w:val="000F0289"/>
    <w:rsid w:val="000F0387"/>
    <w:rsid w:val="000F051A"/>
    <w:rsid w:val="000F0612"/>
    <w:rsid w:val="000F08E6"/>
    <w:rsid w:val="000F0CBD"/>
    <w:rsid w:val="000F12C5"/>
    <w:rsid w:val="000F140F"/>
    <w:rsid w:val="000F177E"/>
    <w:rsid w:val="000F1F57"/>
    <w:rsid w:val="000F1F60"/>
    <w:rsid w:val="000F20DB"/>
    <w:rsid w:val="000F23E6"/>
    <w:rsid w:val="000F2445"/>
    <w:rsid w:val="000F2615"/>
    <w:rsid w:val="000F28D1"/>
    <w:rsid w:val="000F2910"/>
    <w:rsid w:val="000F2BDA"/>
    <w:rsid w:val="000F2EBE"/>
    <w:rsid w:val="000F2EC8"/>
    <w:rsid w:val="000F2EE6"/>
    <w:rsid w:val="000F3010"/>
    <w:rsid w:val="000F3206"/>
    <w:rsid w:val="000F3F68"/>
    <w:rsid w:val="000F412E"/>
    <w:rsid w:val="000F4225"/>
    <w:rsid w:val="000F42C2"/>
    <w:rsid w:val="000F4438"/>
    <w:rsid w:val="000F44BE"/>
    <w:rsid w:val="000F4545"/>
    <w:rsid w:val="000F4667"/>
    <w:rsid w:val="000F46DA"/>
    <w:rsid w:val="000F4815"/>
    <w:rsid w:val="000F49FB"/>
    <w:rsid w:val="000F51F0"/>
    <w:rsid w:val="000F56CB"/>
    <w:rsid w:val="000F56E8"/>
    <w:rsid w:val="000F571B"/>
    <w:rsid w:val="000F577C"/>
    <w:rsid w:val="000F58FC"/>
    <w:rsid w:val="000F5EE5"/>
    <w:rsid w:val="000F6112"/>
    <w:rsid w:val="000F61CE"/>
    <w:rsid w:val="000F6666"/>
    <w:rsid w:val="000F67B8"/>
    <w:rsid w:val="000F680C"/>
    <w:rsid w:val="000F6B80"/>
    <w:rsid w:val="000F6C6E"/>
    <w:rsid w:val="000F73FE"/>
    <w:rsid w:val="000F7496"/>
    <w:rsid w:val="000F7520"/>
    <w:rsid w:val="000F7576"/>
    <w:rsid w:val="000F7961"/>
    <w:rsid w:val="000F7B37"/>
    <w:rsid w:val="000F7C13"/>
    <w:rsid w:val="000F7CC0"/>
    <w:rsid w:val="0010026B"/>
    <w:rsid w:val="00100A28"/>
    <w:rsid w:val="00100C07"/>
    <w:rsid w:val="00100E00"/>
    <w:rsid w:val="00101178"/>
    <w:rsid w:val="0010125C"/>
    <w:rsid w:val="00101F3D"/>
    <w:rsid w:val="0010213B"/>
    <w:rsid w:val="00102351"/>
    <w:rsid w:val="00102426"/>
    <w:rsid w:val="001026EA"/>
    <w:rsid w:val="00102716"/>
    <w:rsid w:val="001027B6"/>
    <w:rsid w:val="001027BE"/>
    <w:rsid w:val="00102AEC"/>
    <w:rsid w:val="00102B0C"/>
    <w:rsid w:val="00102B40"/>
    <w:rsid w:val="00103154"/>
    <w:rsid w:val="0010337E"/>
    <w:rsid w:val="001033D5"/>
    <w:rsid w:val="001036C8"/>
    <w:rsid w:val="001039B1"/>
    <w:rsid w:val="00103C2D"/>
    <w:rsid w:val="00103D62"/>
    <w:rsid w:val="00103F51"/>
    <w:rsid w:val="001044A0"/>
    <w:rsid w:val="001044BC"/>
    <w:rsid w:val="00104D91"/>
    <w:rsid w:val="00104EB2"/>
    <w:rsid w:val="00104F24"/>
    <w:rsid w:val="00104F5C"/>
    <w:rsid w:val="00105370"/>
    <w:rsid w:val="0010541C"/>
    <w:rsid w:val="0010570F"/>
    <w:rsid w:val="00105A9A"/>
    <w:rsid w:val="00105E18"/>
    <w:rsid w:val="001061B1"/>
    <w:rsid w:val="00106243"/>
    <w:rsid w:val="0010629D"/>
    <w:rsid w:val="00106641"/>
    <w:rsid w:val="001066E0"/>
    <w:rsid w:val="001067B1"/>
    <w:rsid w:val="001068CC"/>
    <w:rsid w:val="00106997"/>
    <w:rsid w:val="00106B6D"/>
    <w:rsid w:val="00106BD2"/>
    <w:rsid w:val="00106BD7"/>
    <w:rsid w:val="00106CA6"/>
    <w:rsid w:val="00106E55"/>
    <w:rsid w:val="001070B8"/>
    <w:rsid w:val="001071E4"/>
    <w:rsid w:val="00107449"/>
    <w:rsid w:val="001074FB"/>
    <w:rsid w:val="00107539"/>
    <w:rsid w:val="001077B5"/>
    <w:rsid w:val="001077F1"/>
    <w:rsid w:val="00107AE1"/>
    <w:rsid w:val="001100DB"/>
    <w:rsid w:val="001103CA"/>
    <w:rsid w:val="001104E9"/>
    <w:rsid w:val="0011087D"/>
    <w:rsid w:val="00110A71"/>
    <w:rsid w:val="00110A79"/>
    <w:rsid w:val="00110FAC"/>
    <w:rsid w:val="00111190"/>
    <w:rsid w:val="00111302"/>
    <w:rsid w:val="00111554"/>
    <w:rsid w:val="001115EB"/>
    <w:rsid w:val="001116EA"/>
    <w:rsid w:val="001117A5"/>
    <w:rsid w:val="0011184A"/>
    <w:rsid w:val="00111969"/>
    <w:rsid w:val="00111991"/>
    <w:rsid w:val="00111DD4"/>
    <w:rsid w:val="00111DE2"/>
    <w:rsid w:val="0011227C"/>
    <w:rsid w:val="001123B7"/>
    <w:rsid w:val="00112584"/>
    <w:rsid w:val="00112749"/>
    <w:rsid w:val="00112857"/>
    <w:rsid w:val="00112A1C"/>
    <w:rsid w:val="00112BFB"/>
    <w:rsid w:val="00112CCC"/>
    <w:rsid w:val="001132E0"/>
    <w:rsid w:val="001134AA"/>
    <w:rsid w:val="00113688"/>
    <w:rsid w:val="00113796"/>
    <w:rsid w:val="00113829"/>
    <w:rsid w:val="00113BDA"/>
    <w:rsid w:val="00113C05"/>
    <w:rsid w:val="00113EF3"/>
    <w:rsid w:val="0011424E"/>
    <w:rsid w:val="001143E4"/>
    <w:rsid w:val="001144FE"/>
    <w:rsid w:val="001145BA"/>
    <w:rsid w:val="001148D9"/>
    <w:rsid w:val="00114965"/>
    <w:rsid w:val="00114A60"/>
    <w:rsid w:val="00114ACD"/>
    <w:rsid w:val="00114C35"/>
    <w:rsid w:val="00114FEA"/>
    <w:rsid w:val="0011525E"/>
    <w:rsid w:val="00115358"/>
    <w:rsid w:val="00115A99"/>
    <w:rsid w:val="00115C00"/>
    <w:rsid w:val="00115DDD"/>
    <w:rsid w:val="00116211"/>
    <w:rsid w:val="0011625C"/>
    <w:rsid w:val="001162B0"/>
    <w:rsid w:val="00116458"/>
    <w:rsid w:val="00116462"/>
    <w:rsid w:val="00116921"/>
    <w:rsid w:val="00116D8B"/>
    <w:rsid w:val="00116FF2"/>
    <w:rsid w:val="001170B1"/>
    <w:rsid w:val="00117327"/>
    <w:rsid w:val="0011734A"/>
    <w:rsid w:val="001175DF"/>
    <w:rsid w:val="0011779C"/>
    <w:rsid w:val="00117B2F"/>
    <w:rsid w:val="00117BC1"/>
    <w:rsid w:val="00117CA4"/>
    <w:rsid w:val="00117CEA"/>
    <w:rsid w:val="00117E81"/>
    <w:rsid w:val="00117EC9"/>
    <w:rsid w:val="00120028"/>
    <w:rsid w:val="00120052"/>
    <w:rsid w:val="0012032E"/>
    <w:rsid w:val="00120995"/>
    <w:rsid w:val="00120BB9"/>
    <w:rsid w:val="00121108"/>
    <w:rsid w:val="0012119F"/>
    <w:rsid w:val="00121913"/>
    <w:rsid w:val="00121A26"/>
    <w:rsid w:val="00121AD3"/>
    <w:rsid w:val="00121C44"/>
    <w:rsid w:val="00121DC6"/>
    <w:rsid w:val="00121F57"/>
    <w:rsid w:val="001221F6"/>
    <w:rsid w:val="00122213"/>
    <w:rsid w:val="0012228C"/>
    <w:rsid w:val="0012247E"/>
    <w:rsid w:val="0012287F"/>
    <w:rsid w:val="00122BDE"/>
    <w:rsid w:val="00122C69"/>
    <w:rsid w:val="001232DC"/>
    <w:rsid w:val="00123375"/>
    <w:rsid w:val="001238F8"/>
    <w:rsid w:val="0012394B"/>
    <w:rsid w:val="00123C53"/>
    <w:rsid w:val="00123ED0"/>
    <w:rsid w:val="001247CB"/>
    <w:rsid w:val="00125259"/>
    <w:rsid w:val="0012552F"/>
    <w:rsid w:val="0012578C"/>
    <w:rsid w:val="00125838"/>
    <w:rsid w:val="00125877"/>
    <w:rsid w:val="00125C42"/>
    <w:rsid w:val="00126258"/>
    <w:rsid w:val="0012633B"/>
    <w:rsid w:val="001263B1"/>
    <w:rsid w:val="00126870"/>
    <w:rsid w:val="00126D04"/>
    <w:rsid w:val="00126EFC"/>
    <w:rsid w:val="001273C2"/>
    <w:rsid w:val="00127466"/>
    <w:rsid w:val="001278F4"/>
    <w:rsid w:val="00127951"/>
    <w:rsid w:val="00127BB0"/>
    <w:rsid w:val="00127C3E"/>
    <w:rsid w:val="00127F30"/>
    <w:rsid w:val="00130117"/>
    <w:rsid w:val="0013012B"/>
    <w:rsid w:val="001304C7"/>
    <w:rsid w:val="00130592"/>
    <w:rsid w:val="001306DB"/>
    <w:rsid w:val="00130AF8"/>
    <w:rsid w:val="00130B8A"/>
    <w:rsid w:val="00130FF3"/>
    <w:rsid w:val="00131044"/>
    <w:rsid w:val="00131202"/>
    <w:rsid w:val="00131423"/>
    <w:rsid w:val="0013175E"/>
    <w:rsid w:val="00131915"/>
    <w:rsid w:val="00131A14"/>
    <w:rsid w:val="00131B51"/>
    <w:rsid w:val="00131BBE"/>
    <w:rsid w:val="001324AC"/>
    <w:rsid w:val="00132F76"/>
    <w:rsid w:val="00133191"/>
    <w:rsid w:val="0013322D"/>
    <w:rsid w:val="001335B1"/>
    <w:rsid w:val="00133D92"/>
    <w:rsid w:val="00133DD7"/>
    <w:rsid w:val="00133EDE"/>
    <w:rsid w:val="00133F02"/>
    <w:rsid w:val="00133FF6"/>
    <w:rsid w:val="00134009"/>
    <w:rsid w:val="001340F2"/>
    <w:rsid w:val="00134176"/>
    <w:rsid w:val="00134197"/>
    <w:rsid w:val="00134211"/>
    <w:rsid w:val="00134553"/>
    <w:rsid w:val="001348A6"/>
    <w:rsid w:val="00134981"/>
    <w:rsid w:val="00134A80"/>
    <w:rsid w:val="00134BC4"/>
    <w:rsid w:val="00135025"/>
    <w:rsid w:val="0013521C"/>
    <w:rsid w:val="00135346"/>
    <w:rsid w:val="00135B0F"/>
    <w:rsid w:val="00135DB3"/>
    <w:rsid w:val="00135DF2"/>
    <w:rsid w:val="00135F7F"/>
    <w:rsid w:val="00136072"/>
    <w:rsid w:val="00136544"/>
    <w:rsid w:val="0013666A"/>
    <w:rsid w:val="001368FF"/>
    <w:rsid w:val="00136969"/>
    <w:rsid w:val="00136B82"/>
    <w:rsid w:val="00136C85"/>
    <w:rsid w:val="001372B0"/>
    <w:rsid w:val="001374DE"/>
    <w:rsid w:val="00137815"/>
    <w:rsid w:val="00140344"/>
    <w:rsid w:val="00140394"/>
    <w:rsid w:val="001404B2"/>
    <w:rsid w:val="001404D9"/>
    <w:rsid w:val="0014055B"/>
    <w:rsid w:val="001409FA"/>
    <w:rsid w:val="00140B64"/>
    <w:rsid w:val="00140CE6"/>
    <w:rsid w:val="00140E53"/>
    <w:rsid w:val="00140F0C"/>
    <w:rsid w:val="0014128D"/>
    <w:rsid w:val="00141B23"/>
    <w:rsid w:val="00141B43"/>
    <w:rsid w:val="00141CBA"/>
    <w:rsid w:val="00141ECE"/>
    <w:rsid w:val="001420E4"/>
    <w:rsid w:val="001425E2"/>
    <w:rsid w:val="00142663"/>
    <w:rsid w:val="00142A55"/>
    <w:rsid w:val="00142B88"/>
    <w:rsid w:val="00142F42"/>
    <w:rsid w:val="00143218"/>
    <w:rsid w:val="001439A2"/>
    <w:rsid w:val="00143AD5"/>
    <w:rsid w:val="00143FE0"/>
    <w:rsid w:val="00143FE9"/>
    <w:rsid w:val="0014458D"/>
    <w:rsid w:val="0014503F"/>
    <w:rsid w:val="001451FD"/>
    <w:rsid w:val="0014532E"/>
    <w:rsid w:val="0014538D"/>
    <w:rsid w:val="0014546D"/>
    <w:rsid w:val="00145D42"/>
    <w:rsid w:val="00146578"/>
    <w:rsid w:val="0014679C"/>
    <w:rsid w:val="0014682A"/>
    <w:rsid w:val="00146A51"/>
    <w:rsid w:val="00146C0B"/>
    <w:rsid w:val="00146F38"/>
    <w:rsid w:val="00147183"/>
    <w:rsid w:val="001477E5"/>
    <w:rsid w:val="00147E3E"/>
    <w:rsid w:val="0015013F"/>
    <w:rsid w:val="00150761"/>
    <w:rsid w:val="001508AA"/>
    <w:rsid w:val="00150AEE"/>
    <w:rsid w:val="00150B1F"/>
    <w:rsid w:val="00150DD1"/>
    <w:rsid w:val="00150EB8"/>
    <w:rsid w:val="001513F1"/>
    <w:rsid w:val="001514C6"/>
    <w:rsid w:val="00151A13"/>
    <w:rsid w:val="00151E1E"/>
    <w:rsid w:val="00151F49"/>
    <w:rsid w:val="0015233A"/>
    <w:rsid w:val="001527FB"/>
    <w:rsid w:val="00152C40"/>
    <w:rsid w:val="00152F69"/>
    <w:rsid w:val="00152FD9"/>
    <w:rsid w:val="00153035"/>
    <w:rsid w:val="00153130"/>
    <w:rsid w:val="001532EF"/>
    <w:rsid w:val="001534B6"/>
    <w:rsid w:val="00153590"/>
    <w:rsid w:val="00153791"/>
    <w:rsid w:val="00153846"/>
    <w:rsid w:val="00153925"/>
    <w:rsid w:val="00153B5B"/>
    <w:rsid w:val="00153C07"/>
    <w:rsid w:val="00153C0F"/>
    <w:rsid w:val="00153CA1"/>
    <w:rsid w:val="00153E30"/>
    <w:rsid w:val="001542BF"/>
    <w:rsid w:val="00154362"/>
    <w:rsid w:val="00154382"/>
    <w:rsid w:val="00154639"/>
    <w:rsid w:val="00154895"/>
    <w:rsid w:val="001548A3"/>
    <w:rsid w:val="00154F51"/>
    <w:rsid w:val="0015519C"/>
    <w:rsid w:val="00155400"/>
    <w:rsid w:val="0015568D"/>
    <w:rsid w:val="001559ED"/>
    <w:rsid w:val="00155BBE"/>
    <w:rsid w:val="00155D8D"/>
    <w:rsid w:val="00155F2C"/>
    <w:rsid w:val="00155F97"/>
    <w:rsid w:val="0015606B"/>
    <w:rsid w:val="00156185"/>
    <w:rsid w:val="0015623F"/>
    <w:rsid w:val="00156511"/>
    <w:rsid w:val="00156B0A"/>
    <w:rsid w:val="00156BB9"/>
    <w:rsid w:val="00156FA5"/>
    <w:rsid w:val="00157621"/>
    <w:rsid w:val="00157B70"/>
    <w:rsid w:val="00157BB3"/>
    <w:rsid w:val="00157E54"/>
    <w:rsid w:val="001600F0"/>
    <w:rsid w:val="001600FD"/>
    <w:rsid w:val="00160127"/>
    <w:rsid w:val="001601F6"/>
    <w:rsid w:val="00160317"/>
    <w:rsid w:val="00160686"/>
    <w:rsid w:val="00160DD0"/>
    <w:rsid w:val="00160E16"/>
    <w:rsid w:val="00160EA9"/>
    <w:rsid w:val="00160ED1"/>
    <w:rsid w:val="00160EE7"/>
    <w:rsid w:val="00160FC0"/>
    <w:rsid w:val="0016107C"/>
    <w:rsid w:val="0016117E"/>
    <w:rsid w:val="00161232"/>
    <w:rsid w:val="0016130B"/>
    <w:rsid w:val="0016144D"/>
    <w:rsid w:val="00161563"/>
    <w:rsid w:val="00161903"/>
    <w:rsid w:val="00161C84"/>
    <w:rsid w:val="00161CD8"/>
    <w:rsid w:val="00162055"/>
    <w:rsid w:val="001621F1"/>
    <w:rsid w:val="00162390"/>
    <w:rsid w:val="00162DFE"/>
    <w:rsid w:val="001630F0"/>
    <w:rsid w:val="001634B2"/>
    <w:rsid w:val="00163663"/>
    <w:rsid w:val="001636AD"/>
    <w:rsid w:val="00163724"/>
    <w:rsid w:val="00163C5E"/>
    <w:rsid w:val="00163D66"/>
    <w:rsid w:val="00163E3F"/>
    <w:rsid w:val="00164285"/>
    <w:rsid w:val="001645C9"/>
    <w:rsid w:val="00164797"/>
    <w:rsid w:val="00164D19"/>
    <w:rsid w:val="00164D62"/>
    <w:rsid w:val="00165163"/>
    <w:rsid w:val="001654D9"/>
    <w:rsid w:val="00165630"/>
    <w:rsid w:val="0016578D"/>
    <w:rsid w:val="00165E7A"/>
    <w:rsid w:val="00166007"/>
    <w:rsid w:val="00166098"/>
    <w:rsid w:val="00166248"/>
    <w:rsid w:val="001662D3"/>
    <w:rsid w:val="001668D2"/>
    <w:rsid w:val="00166956"/>
    <w:rsid w:val="001669FE"/>
    <w:rsid w:val="00166B08"/>
    <w:rsid w:val="00166CCB"/>
    <w:rsid w:val="00166D41"/>
    <w:rsid w:val="00166F70"/>
    <w:rsid w:val="001671F2"/>
    <w:rsid w:val="001672C7"/>
    <w:rsid w:val="00167486"/>
    <w:rsid w:val="0016783D"/>
    <w:rsid w:val="00167B35"/>
    <w:rsid w:val="00167DA6"/>
    <w:rsid w:val="00170199"/>
    <w:rsid w:val="001701D8"/>
    <w:rsid w:val="001704AA"/>
    <w:rsid w:val="00170714"/>
    <w:rsid w:val="00170B1B"/>
    <w:rsid w:val="00170B7D"/>
    <w:rsid w:val="00170CDE"/>
    <w:rsid w:val="00170DE6"/>
    <w:rsid w:val="00170EBB"/>
    <w:rsid w:val="00170EBC"/>
    <w:rsid w:val="001712D1"/>
    <w:rsid w:val="00171381"/>
    <w:rsid w:val="00171967"/>
    <w:rsid w:val="001719E2"/>
    <w:rsid w:val="00171B3B"/>
    <w:rsid w:val="00171FAB"/>
    <w:rsid w:val="00171FCB"/>
    <w:rsid w:val="00172293"/>
    <w:rsid w:val="00172498"/>
    <w:rsid w:val="001726D9"/>
    <w:rsid w:val="00172970"/>
    <w:rsid w:val="0017308B"/>
    <w:rsid w:val="0017345E"/>
    <w:rsid w:val="00173589"/>
    <w:rsid w:val="00173844"/>
    <w:rsid w:val="001741B5"/>
    <w:rsid w:val="00174281"/>
    <w:rsid w:val="001742F5"/>
    <w:rsid w:val="00174A2E"/>
    <w:rsid w:val="00174BD1"/>
    <w:rsid w:val="00174C64"/>
    <w:rsid w:val="00174F69"/>
    <w:rsid w:val="001751EA"/>
    <w:rsid w:val="00175731"/>
    <w:rsid w:val="00175867"/>
    <w:rsid w:val="00175908"/>
    <w:rsid w:val="00175BE9"/>
    <w:rsid w:val="00175D4E"/>
    <w:rsid w:val="00175DBC"/>
    <w:rsid w:val="00175EAC"/>
    <w:rsid w:val="00175FA5"/>
    <w:rsid w:val="0017604C"/>
    <w:rsid w:val="001762C9"/>
    <w:rsid w:val="0017638F"/>
    <w:rsid w:val="0017652D"/>
    <w:rsid w:val="00176976"/>
    <w:rsid w:val="00176C9B"/>
    <w:rsid w:val="00176E63"/>
    <w:rsid w:val="0017712F"/>
    <w:rsid w:val="001772F3"/>
    <w:rsid w:val="0017771A"/>
    <w:rsid w:val="00177C1F"/>
    <w:rsid w:val="001804B4"/>
    <w:rsid w:val="001804BC"/>
    <w:rsid w:val="00180539"/>
    <w:rsid w:val="00180632"/>
    <w:rsid w:val="00180748"/>
    <w:rsid w:val="0018086F"/>
    <w:rsid w:val="00181084"/>
    <w:rsid w:val="001810FE"/>
    <w:rsid w:val="00181541"/>
    <w:rsid w:val="00181B30"/>
    <w:rsid w:val="00181BA4"/>
    <w:rsid w:val="00181D41"/>
    <w:rsid w:val="00181F08"/>
    <w:rsid w:val="00182115"/>
    <w:rsid w:val="00182167"/>
    <w:rsid w:val="0018216E"/>
    <w:rsid w:val="001821D1"/>
    <w:rsid w:val="001824F6"/>
    <w:rsid w:val="0018260C"/>
    <w:rsid w:val="00182914"/>
    <w:rsid w:val="00182AAD"/>
    <w:rsid w:val="00182F3A"/>
    <w:rsid w:val="0018322B"/>
    <w:rsid w:val="001833F0"/>
    <w:rsid w:val="00183707"/>
    <w:rsid w:val="001838F6"/>
    <w:rsid w:val="00183936"/>
    <w:rsid w:val="00183C5C"/>
    <w:rsid w:val="00184277"/>
    <w:rsid w:val="00184AB7"/>
    <w:rsid w:val="00184EE5"/>
    <w:rsid w:val="00185439"/>
    <w:rsid w:val="00185859"/>
    <w:rsid w:val="00185C79"/>
    <w:rsid w:val="00185D07"/>
    <w:rsid w:val="0018628D"/>
    <w:rsid w:val="001863EC"/>
    <w:rsid w:val="00186503"/>
    <w:rsid w:val="001865BE"/>
    <w:rsid w:val="0018661D"/>
    <w:rsid w:val="00186897"/>
    <w:rsid w:val="00186AF0"/>
    <w:rsid w:val="00186C92"/>
    <w:rsid w:val="00186E9B"/>
    <w:rsid w:val="00186F50"/>
    <w:rsid w:val="00186F97"/>
    <w:rsid w:val="001874B7"/>
    <w:rsid w:val="001874C1"/>
    <w:rsid w:val="00187505"/>
    <w:rsid w:val="001875D5"/>
    <w:rsid w:val="00187A7C"/>
    <w:rsid w:val="00187AFC"/>
    <w:rsid w:val="00187B13"/>
    <w:rsid w:val="00187CE3"/>
    <w:rsid w:val="00187F6A"/>
    <w:rsid w:val="00187F8A"/>
    <w:rsid w:val="001903DA"/>
    <w:rsid w:val="00190403"/>
    <w:rsid w:val="00190C3F"/>
    <w:rsid w:val="00191446"/>
    <w:rsid w:val="001914B9"/>
    <w:rsid w:val="00191531"/>
    <w:rsid w:val="00191792"/>
    <w:rsid w:val="001919AA"/>
    <w:rsid w:val="00191C6B"/>
    <w:rsid w:val="00191EDA"/>
    <w:rsid w:val="00191EE7"/>
    <w:rsid w:val="00191EF0"/>
    <w:rsid w:val="001923FC"/>
    <w:rsid w:val="00192D58"/>
    <w:rsid w:val="00193620"/>
    <w:rsid w:val="00193BBE"/>
    <w:rsid w:val="00193E37"/>
    <w:rsid w:val="00193E85"/>
    <w:rsid w:val="00194082"/>
    <w:rsid w:val="0019435B"/>
    <w:rsid w:val="0019446A"/>
    <w:rsid w:val="00194518"/>
    <w:rsid w:val="00194760"/>
    <w:rsid w:val="001947D7"/>
    <w:rsid w:val="0019492F"/>
    <w:rsid w:val="0019503D"/>
    <w:rsid w:val="0019546A"/>
    <w:rsid w:val="00195472"/>
    <w:rsid w:val="00195690"/>
    <w:rsid w:val="0019573C"/>
    <w:rsid w:val="0019580C"/>
    <w:rsid w:val="00195CF7"/>
    <w:rsid w:val="00195ECE"/>
    <w:rsid w:val="00195EDD"/>
    <w:rsid w:val="00195F5D"/>
    <w:rsid w:val="001960A4"/>
    <w:rsid w:val="001961B7"/>
    <w:rsid w:val="00196BC7"/>
    <w:rsid w:val="00196D42"/>
    <w:rsid w:val="00196FD4"/>
    <w:rsid w:val="00197164"/>
    <w:rsid w:val="001973C9"/>
    <w:rsid w:val="001975D7"/>
    <w:rsid w:val="00197675"/>
    <w:rsid w:val="00197676"/>
    <w:rsid w:val="00197DB9"/>
    <w:rsid w:val="00197E10"/>
    <w:rsid w:val="00197F29"/>
    <w:rsid w:val="001A0259"/>
    <w:rsid w:val="001A056D"/>
    <w:rsid w:val="001A0694"/>
    <w:rsid w:val="001A0913"/>
    <w:rsid w:val="001A09FA"/>
    <w:rsid w:val="001A0ABE"/>
    <w:rsid w:val="001A0B5A"/>
    <w:rsid w:val="001A1046"/>
    <w:rsid w:val="001A10B2"/>
    <w:rsid w:val="001A1256"/>
    <w:rsid w:val="001A1355"/>
    <w:rsid w:val="001A1546"/>
    <w:rsid w:val="001A180D"/>
    <w:rsid w:val="001A18CB"/>
    <w:rsid w:val="001A1F73"/>
    <w:rsid w:val="001A21AF"/>
    <w:rsid w:val="001A21B4"/>
    <w:rsid w:val="001A23B7"/>
    <w:rsid w:val="001A26CB"/>
    <w:rsid w:val="001A2731"/>
    <w:rsid w:val="001A2758"/>
    <w:rsid w:val="001A2860"/>
    <w:rsid w:val="001A3429"/>
    <w:rsid w:val="001A3767"/>
    <w:rsid w:val="001A3A1D"/>
    <w:rsid w:val="001A3A40"/>
    <w:rsid w:val="001A411D"/>
    <w:rsid w:val="001A4125"/>
    <w:rsid w:val="001A416F"/>
    <w:rsid w:val="001A4393"/>
    <w:rsid w:val="001A4437"/>
    <w:rsid w:val="001A48A9"/>
    <w:rsid w:val="001A4A3D"/>
    <w:rsid w:val="001A4A93"/>
    <w:rsid w:val="001A4CAD"/>
    <w:rsid w:val="001A4E62"/>
    <w:rsid w:val="001A5443"/>
    <w:rsid w:val="001A55B8"/>
    <w:rsid w:val="001A57DA"/>
    <w:rsid w:val="001A5CAA"/>
    <w:rsid w:val="001A5F0C"/>
    <w:rsid w:val="001A65BD"/>
    <w:rsid w:val="001A6691"/>
    <w:rsid w:val="001A68BE"/>
    <w:rsid w:val="001A6996"/>
    <w:rsid w:val="001A6AFD"/>
    <w:rsid w:val="001A6F7E"/>
    <w:rsid w:val="001A708F"/>
    <w:rsid w:val="001A7241"/>
    <w:rsid w:val="001A7538"/>
    <w:rsid w:val="001A7F57"/>
    <w:rsid w:val="001A8CB7"/>
    <w:rsid w:val="001B024E"/>
    <w:rsid w:val="001B0301"/>
    <w:rsid w:val="001B03DB"/>
    <w:rsid w:val="001B062D"/>
    <w:rsid w:val="001B0706"/>
    <w:rsid w:val="001B07AA"/>
    <w:rsid w:val="001B0841"/>
    <w:rsid w:val="001B0E86"/>
    <w:rsid w:val="001B100F"/>
    <w:rsid w:val="001B161E"/>
    <w:rsid w:val="001B165E"/>
    <w:rsid w:val="001B20B2"/>
    <w:rsid w:val="001B218C"/>
    <w:rsid w:val="001B244B"/>
    <w:rsid w:val="001B27F1"/>
    <w:rsid w:val="001B28D3"/>
    <w:rsid w:val="001B2FC7"/>
    <w:rsid w:val="001B336D"/>
    <w:rsid w:val="001B3399"/>
    <w:rsid w:val="001B33D0"/>
    <w:rsid w:val="001B3A3D"/>
    <w:rsid w:val="001B3CDA"/>
    <w:rsid w:val="001B40E7"/>
    <w:rsid w:val="001B4220"/>
    <w:rsid w:val="001B4326"/>
    <w:rsid w:val="001B4586"/>
    <w:rsid w:val="001B485A"/>
    <w:rsid w:val="001B499D"/>
    <w:rsid w:val="001B4DFE"/>
    <w:rsid w:val="001B5443"/>
    <w:rsid w:val="001B5480"/>
    <w:rsid w:val="001B5481"/>
    <w:rsid w:val="001B550A"/>
    <w:rsid w:val="001B5522"/>
    <w:rsid w:val="001B5527"/>
    <w:rsid w:val="001B58A8"/>
    <w:rsid w:val="001B5A28"/>
    <w:rsid w:val="001B5B26"/>
    <w:rsid w:val="001B5C77"/>
    <w:rsid w:val="001B5E01"/>
    <w:rsid w:val="001B618D"/>
    <w:rsid w:val="001B682F"/>
    <w:rsid w:val="001B6BC5"/>
    <w:rsid w:val="001B6CD2"/>
    <w:rsid w:val="001B6DB6"/>
    <w:rsid w:val="001B71A7"/>
    <w:rsid w:val="001B71D9"/>
    <w:rsid w:val="001B71DF"/>
    <w:rsid w:val="001B7221"/>
    <w:rsid w:val="001B727B"/>
    <w:rsid w:val="001B73C3"/>
    <w:rsid w:val="001B7AC4"/>
    <w:rsid w:val="001B7BE6"/>
    <w:rsid w:val="001C03E0"/>
    <w:rsid w:val="001C0439"/>
    <w:rsid w:val="001C0456"/>
    <w:rsid w:val="001C048C"/>
    <w:rsid w:val="001C0498"/>
    <w:rsid w:val="001C09C5"/>
    <w:rsid w:val="001C0B07"/>
    <w:rsid w:val="001C12B5"/>
    <w:rsid w:val="001C16FA"/>
    <w:rsid w:val="001C1875"/>
    <w:rsid w:val="001C18FC"/>
    <w:rsid w:val="001C213A"/>
    <w:rsid w:val="001C214D"/>
    <w:rsid w:val="001C22F5"/>
    <w:rsid w:val="001C2565"/>
    <w:rsid w:val="001C25E8"/>
    <w:rsid w:val="001C29AA"/>
    <w:rsid w:val="001C2C3A"/>
    <w:rsid w:val="001C32E1"/>
    <w:rsid w:val="001C377D"/>
    <w:rsid w:val="001C38F9"/>
    <w:rsid w:val="001C3C8F"/>
    <w:rsid w:val="001C4214"/>
    <w:rsid w:val="001C42F6"/>
    <w:rsid w:val="001C451E"/>
    <w:rsid w:val="001C4799"/>
    <w:rsid w:val="001C491F"/>
    <w:rsid w:val="001C492F"/>
    <w:rsid w:val="001C49FE"/>
    <w:rsid w:val="001C565C"/>
    <w:rsid w:val="001C58F5"/>
    <w:rsid w:val="001C58FF"/>
    <w:rsid w:val="001C5AB2"/>
    <w:rsid w:val="001C5B7D"/>
    <w:rsid w:val="001C5DC6"/>
    <w:rsid w:val="001C62D5"/>
    <w:rsid w:val="001C62F3"/>
    <w:rsid w:val="001C649D"/>
    <w:rsid w:val="001C65D0"/>
    <w:rsid w:val="001C65F6"/>
    <w:rsid w:val="001C6A51"/>
    <w:rsid w:val="001C6AA8"/>
    <w:rsid w:val="001C6BAE"/>
    <w:rsid w:val="001C6E7A"/>
    <w:rsid w:val="001C7079"/>
    <w:rsid w:val="001C7167"/>
    <w:rsid w:val="001C7306"/>
    <w:rsid w:val="001C7654"/>
    <w:rsid w:val="001C7665"/>
    <w:rsid w:val="001C7D5E"/>
    <w:rsid w:val="001C7EBF"/>
    <w:rsid w:val="001D017A"/>
    <w:rsid w:val="001D0804"/>
    <w:rsid w:val="001D08FD"/>
    <w:rsid w:val="001D0ADE"/>
    <w:rsid w:val="001D0C81"/>
    <w:rsid w:val="001D0CDB"/>
    <w:rsid w:val="001D0D8E"/>
    <w:rsid w:val="001D131E"/>
    <w:rsid w:val="001D1440"/>
    <w:rsid w:val="001D14CA"/>
    <w:rsid w:val="001D1539"/>
    <w:rsid w:val="001D164F"/>
    <w:rsid w:val="001D19C4"/>
    <w:rsid w:val="001D1A6D"/>
    <w:rsid w:val="001D21BC"/>
    <w:rsid w:val="001D21FA"/>
    <w:rsid w:val="001D27DA"/>
    <w:rsid w:val="001D30A2"/>
    <w:rsid w:val="001D3127"/>
    <w:rsid w:val="001D315B"/>
    <w:rsid w:val="001D320C"/>
    <w:rsid w:val="001D3231"/>
    <w:rsid w:val="001D36CF"/>
    <w:rsid w:val="001D42AD"/>
    <w:rsid w:val="001D4850"/>
    <w:rsid w:val="001D48F2"/>
    <w:rsid w:val="001D495C"/>
    <w:rsid w:val="001D4B05"/>
    <w:rsid w:val="001D4DE5"/>
    <w:rsid w:val="001D4E95"/>
    <w:rsid w:val="001D4F44"/>
    <w:rsid w:val="001D502D"/>
    <w:rsid w:val="001D5126"/>
    <w:rsid w:val="001D5141"/>
    <w:rsid w:val="001D55A4"/>
    <w:rsid w:val="001D5668"/>
    <w:rsid w:val="001D5B62"/>
    <w:rsid w:val="001D5C0A"/>
    <w:rsid w:val="001D5ED9"/>
    <w:rsid w:val="001D5F65"/>
    <w:rsid w:val="001D619D"/>
    <w:rsid w:val="001D64DB"/>
    <w:rsid w:val="001D65C3"/>
    <w:rsid w:val="001D661C"/>
    <w:rsid w:val="001D66F7"/>
    <w:rsid w:val="001D6A48"/>
    <w:rsid w:val="001D71B3"/>
    <w:rsid w:val="001D7352"/>
    <w:rsid w:val="001D77A9"/>
    <w:rsid w:val="001D785A"/>
    <w:rsid w:val="001D797B"/>
    <w:rsid w:val="001D7B3D"/>
    <w:rsid w:val="001D7D40"/>
    <w:rsid w:val="001D7D8B"/>
    <w:rsid w:val="001D7FF5"/>
    <w:rsid w:val="001E0156"/>
    <w:rsid w:val="001E01B3"/>
    <w:rsid w:val="001E051C"/>
    <w:rsid w:val="001E0672"/>
    <w:rsid w:val="001E09DA"/>
    <w:rsid w:val="001E0CB1"/>
    <w:rsid w:val="001E0EC0"/>
    <w:rsid w:val="001E0EE0"/>
    <w:rsid w:val="001E10F6"/>
    <w:rsid w:val="001E1312"/>
    <w:rsid w:val="001E13ED"/>
    <w:rsid w:val="001E1409"/>
    <w:rsid w:val="001E18E8"/>
    <w:rsid w:val="001E1B90"/>
    <w:rsid w:val="001E2646"/>
    <w:rsid w:val="001E2950"/>
    <w:rsid w:val="001E2AED"/>
    <w:rsid w:val="001E2CDF"/>
    <w:rsid w:val="001E2E1B"/>
    <w:rsid w:val="001E2EB4"/>
    <w:rsid w:val="001E306F"/>
    <w:rsid w:val="001E31A3"/>
    <w:rsid w:val="001E33C7"/>
    <w:rsid w:val="001E33DC"/>
    <w:rsid w:val="001E3458"/>
    <w:rsid w:val="001E3576"/>
    <w:rsid w:val="001E35BF"/>
    <w:rsid w:val="001E3E2C"/>
    <w:rsid w:val="001E410E"/>
    <w:rsid w:val="001E482F"/>
    <w:rsid w:val="001E4861"/>
    <w:rsid w:val="001E48F1"/>
    <w:rsid w:val="001E4B28"/>
    <w:rsid w:val="001E4BCC"/>
    <w:rsid w:val="001E4C15"/>
    <w:rsid w:val="001E4FD9"/>
    <w:rsid w:val="001E55C1"/>
    <w:rsid w:val="001E56E6"/>
    <w:rsid w:val="001E5795"/>
    <w:rsid w:val="001E58F7"/>
    <w:rsid w:val="001E599E"/>
    <w:rsid w:val="001E5AC1"/>
    <w:rsid w:val="001E62A1"/>
    <w:rsid w:val="001E62C8"/>
    <w:rsid w:val="001E62F5"/>
    <w:rsid w:val="001E6889"/>
    <w:rsid w:val="001E6B91"/>
    <w:rsid w:val="001E6E7C"/>
    <w:rsid w:val="001E71F2"/>
    <w:rsid w:val="001E7466"/>
    <w:rsid w:val="001E7492"/>
    <w:rsid w:val="001E799A"/>
    <w:rsid w:val="001E7A24"/>
    <w:rsid w:val="001E7AF2"/>
    <w:rsid w:val="001E7C2F"/>
    <w:rsid w:val="001F08FB"/>
    <w:rsid w:val="001F0CF9"/>
    <w:rsid w:val="001F0E9D"/>
    <w:rsid w:val="001F1217"/>
    <w:rsid w:val="001F146F"/>
    <w:rsid w:val="001F1CD6"/>
    <w:rsid w:val="001F1D3E"/>
    <w:rsid w:val="001F1F88"/>
    <w:rsid w:val="001F228E"/>
    <w:rsid w:val="001F233A"/>
    <w:rsid w:val="001F2951"/>
    <w:rsid w:val="001F2C7F"/>
    <w:rsid w:val="001F32F7"/>
    <w:rsid w:val="001F34AF"/>
    <w:rsid w:val="001F35D1"/>
    <w:rsid w:val="001F35F0"/>
    <w:rsid w:val="001F3C2D"/>
    <w:rsid w:val="001F3D1A"/>
    <w:rsid w:val="001F3EBB"/>
    <w:rsid w:val="001F3FB3"/>
    <w:rsid w:val="001F4115"/>
    <w:rsid w:val="001F41A9"/>
    <w:rsid w:val="001F47C0"/>
    <w:rsid w:val="001F49C5"/>
    <w:rsid w:val="001F4CA1"/>
    <w:rsid w:val="001F4E58"/>
    <w:rsid w:val="001F4FDF"/>
    <w:rsid w:val="001F501E"/>
    <w:rsid w:val="001F5339"/>
    <w:rsid w:val="001F5415"/>
    <w:rsid w:val="001F5595"/>
    <w:rsid w:val="001F5638"/>
    <w:rsid w:val="001F57E4"/>
    <w:rsid w:val="001F5AE6"/>
    <w:rsid w:val="001F5B6F"/>
    <w:rsid w:val="001F5C73"/>
    <w:rsid w:val="001F5EB2"/>
    <w:rsid w:val="001F5FE5"/>
    <w:rsid w:val="001F6002"/>
    <w:rsid w:val="001F600A"/>
    <w:rsid w:val="001F6712"/>
    <w:rsid w:val="001F675B"/>
    <w:rsid w:val="001F72C2"/>
    <w:rsid w:val="001F757B"/>
    <w:rsid w:val="001F7A6D"/>
    <w:rsid w:val="001F7FB2"/>
    <w:rsid w:val="0020011C"/>
    <w:rsid w:val="002004A9"/>
    <w:rsid w:val="002004EB"/>
    <w:rsid w:val="00200A3C"/>
    <w:rsid w:val="00200BE3"/>
    <w:rsid w:val="00200E29"/>
    <w:rsid w:val="0020129E"/>
    <w:rsid w:val="00201690"/>
    <w:rsid w:val="00201734"/>
    <w:rsid w:val="00201CC7"/>
    <w:rsid w:val="00201F55"/>
    <w:rsid w:val="00201FC2"/>
    <w:rsid w:val="0020220D"/>
    <w:rsid w:val="00202604"/>
    <w:rsid w:val="0020273C"/>
    <w:rsid w:val="00202B7D"/>
    <w:rsid w:val="00202C31"/>
    <w:rsid w:val="00202D4A"/>
    <w:rsid w:val="00202DBE"/>
    <w:rsid w:val="00202E03"/>
    <w:rsid w:val="00202E7A"/>
    <w:rsid w:val="00202F8F"/>
    <w:rsid w:val="002034F0"/>
    <w:rsid w:val="002036BD"/>
    <w:rsid w:val="00203C68"/>
    <w:rsid w:val="00203D1B"/>
    <w:rsid w:val="00203EC0"/>
    <w:rsid w:val="002040D3"/>
    <w:rsid w:val="0020450E"/>
    <w:rsid w:val="002048B8"/>
    <w:rsid w:val="00204948"/>
    <w:rsid w:val="00204AC9"/>
    <w:rsid w:val="00204CB6"/>
    <w:rsid w:val="002051EA"/>
    <w:rsid w:val="00205463"/>
    <w:rsid w:val="00205527"/>
    <w:rsid w:val="00205670"/>
    <w:rsid w:val="002056F2"/>
    <w:rsid w:val="00205801"/>
    <w:rsid w:val="0020581E"/>
    <w:rsid w:val="00205AF9"/>
    <w:rsid w:val="00205B6F"/>
    <w:rsid w:val="00205BB3"/>
    <w:rsid w:val="00205BC1"/>
    <w:rsid w:val="0020603E"/>
    <w:rsid w:val="00206239"/>
    <w:rsid w:val="002062A2"/>
    <w:rsid w:val="002063D3"/>
    <w:rsid w:val="002065F6"/>
    <w:rsid w:val="00206A39"/>
    <w:rsid w:val="00206B1E"/>
    <w:rsid w:val="00206EDC"/>
    <w:rsid w:val="00206F64"/>
    <w:rsid w:val="00207098"/>
    <w:rsid w:val="00207353"/>
    <w:rsid w:val="002079D2"/>
    <w:rsid w:val="00210192"/>
    <w:rsid w:val="00210362"/>
    <w:rsid w:val="00210805"/>
    <w:rsid w:val="002108AD"/>
    <w:rsid w:val="0021095D"/>
    <w:rsid w:val="00210A04"/>
    <w:rsid w:val="00210B1C"/>
    <w:rsid w:val="00210C1F"/>
    <w:rsid w:val="00210C53"/>
    <w:rsid w:val="00210D45"/>
    <w:rsid w:val="00210E5E"/>
    <w:rsid w:val="00210FF1"/>
    <w:rsid w:val="00211289"/>
    <w:rsid w:val="002112B0"/>
    <w:rsid w:val="0021131F"/>
    <w:rsid w:val="00211558"/>
    <w:rsid w:val="002119AA"/>
    <w:rsid w:val="002119FC"/>
    <w:rsid w:val="00211B0A"/>
    <w:rsid w:val="00211D7C"/>
    <w:rsid w:val="00211DAB"/>
    <w:rsid w:val="00211DDF"/>
    <w:rsid w:val="00211E48"/>
    <w:rsid w:val="002120FB"/>
    <w:rsid w:val="002122D7"/>
    <w:rsid w:val="002125E4"/>
    <w:rsid w:val="00212DE5"/>
    <w:rsid w:val="00212E0D"/>
    <w:rsid w:val="00212ED9"/>
    <w:rsid w:val="00213300"/>
    <w:rsid w:val="00213566"/>
    <w:rsid w:val="00213854"/>
    <w:rsid w:val="00213B77"/>
    <w:rsid w:val="00213D5B"/>
    <w:rsid w:val="002141DB"/>
    <w:rsid w:val="0021433F"/>
    <w:rsid w:val="0021477C"/>
    <w:rsid w:val="00214823"/>
    <w:rsid w:val="0021497E"/>
    <w:rsid w:val="002149B5"/>
    <w:rsid w:val="00214B93"/>
    <w:rsid w:val="00214D8C"/>
    <w:rsid w:val="00214FCB"/>
    <w:rsid w:val="00214FFA"/>
    <w:rsid w:val="002155BA"/>
    <w:rsid w:val="00215659"/>
    <w:rsid w:val="0021574C"/>
    <w:rsid w:val="002159D0"/>
    <w:rsid w:val="00215AB3"/>
    <w:rsid w:val="00216245"/>
    <w:rsid w:val="00216331"/>
    <w:rsid w:val="002166F8"/>
    <w:rsid w:val="00216786"/>
    <w:rsid w:val="00216ADB"/>
    <w:rsid w:val="00216B94"/>
    <w:rsid w:val="00216CEE"/>
    <w:rsid w:val="00216E56"/>
    <w:rsid w:val="00217582"/>
    <w:rsid w:val="0021798A"/>
    <w:rsid w:val="00217AE0"/>
    <w:rsid w:val="00217BA9"/>
    <w:rsid w:val="002201BF"/>
    <w:rsid w:val="00220635"/>
    <w:rsid w:val="0022085F"/>
    <w:rsid w:val="00220FE6"/>
    <w:rsid w:val="002211D7"/>
    <w:rsid w:val="002219A7"/>
    <w:rsid w:val="00221AAE"/>
    <w:rsid w:val="002223A8"/>
    <w:rsid w:val="002223B8"/>
    <w:rsid w:val="00222974"/>
    <w:rsid w:val="00222C15"/>
    <w:rsid w:val="002230D4"/>
    <w:rsid w:val="002231FB"/>
    <w:rsid w:val="00223397"/>
    <w:rsid w:val="002235CF"/>
    <w:rsid w:val="002237A4"/>
    <w:rsid w:val="00223CE7"/>
    <w:rsid w:val="00223D2C"/>
    <w:rsid w:val="00223F8F"/>
    <w:rsid w:val="002240DD"/>
    <w:rsid w:val="00224537"/>
    <w:rsid w:val="002248E2"/>
    <w:rsid w:val="0022499D"/>
    <w:rsid w:val="002249BF"/>
    <w:rsid w:val="00224B1C"/>
    <w:rsid w:val="00224B42"/>
    <w:rsid w:val="00224D4E"/>
    <w:rsid w:val="00224F4B"/>
    <w:rsid w:val="00225107"/>
    <w:rsid w:val="002253D3"/>
    <w:rsid w:val="002253D4"/>
    <w:rsid w:val="0022558F"/>
    <w:rsid w:val="00225689"/>
    <w:rsid w:val="00225D8F"/>
    <w:rsid w:val="00225FDE"/>
    <w:rsid w:val="00226005"/>
    <w:rsid w:val="002263D8"/>
    <w:rsid w:val="0022641D"/>
    <w:rsid w:val="00226890"/>
    <w:rsid w:val="00226901"/>
    <w:rsid w:val="00226B64"/>
    <w:rsid w:val="00226DF4"/>
    <w:rsid w:val="00227178"/>
    <w:rsid w:val="00227197"/>
    <w:rsid w:val="002274A9"/>
    <w:rsid w:val="00227596"/>
    <w:rsid w:val="00227B67"/>
    <w:rsid w:val="00227CF0"/>
    <w:rsid w:val="002301CC"/>
    <w:rsid w:val="0023031C"/>
    <w:rsid w:val="0023038A"/>
    <w:rsid w:val="002304BE"/>
    <w:rsid w:val="00230B33"/>
    <w:rsid w:val="00230C2D"/>
    <w:rsid w:val="00231465"/>
    <w:rsid w:val="002314A7"/>
    <w:rsid w:val="00231AC5"/>
    <w:rsid w:val="00231FC6"/>
    <w:rsid w:val="002320AB"/>
    <w:rsid w:val="002322E0"/>
    <w:rsid w:val="00232303"/>
    <w:rsid w:val="0023262D"/>
    <w:rsid w:val="002326B6"/>
    <w:rsid w:val="002326D6"/>
    <w:rsid w:val="00232802"/>
    <w:rsid w:val="002328B6"/>
    <w:rsid w:val="00232AC8"/>
    <w:rsid w:val="00232BE4"/>
    <w:rsid w:val="00232D61"/>
    <w:rsid w:val="00232E4B"/>
    <w:rsid w:val="0023303F"/>
    <w:rsid w:val="00233A78"/>
    <w:rsid w:val="00233B46"/>
    <w:rsid w:val="00233E5E"/>
    <w:rsid w:val="00233EE0"/>
    <w:rsid w:val="0023402C"/>
    <w:rsid w:val="0023403D"/>
    <w:rsid w:val="0023445A"/>
    <w:rsid w:val="00234A12"/>
    <w:rsid w:val="00234C2C"/>
    <w:rsid w:val="00234EA2"/>
    <w:rsid w:val="00235559"/>
    <w:rsid w:val="002355A8"/>
    <w:rsid w:val="00236204"/>
    <w:rsid w:val="0023620D"/>
    <w:rsid w:val="00236432"/>
    <w:rsid w:val="00236533"/>
    <w:rsid w:val="002367C5"/>
    <w:rsid w:val="00236908"/>
    <w:rsid w:val="00236954"/>
    <w:rsid w:val="00236CC5"/>
    <w:rsid w:val="00236F28"/>
    <w:rsid w:val="00237018"/>
    <w:rsid w:val="00237136"/>
    <w:rsid w:val="002374F1"/>
    <w:rsid w:val="00237952"/>
    <w:rsid w:val="00237B5C"/>
    <w:rsid w:val="00237D3B"/>
    <w:rsid w:val="00237E0E"/>
    <w:rsid w:val="00240478"/>
    <w:rsid w:val="00240551"/>
    <w:rsid w:val="002405E8"/>
    <w:rsid w:val="0024065A"/>
    <w:rsid w:val="002406EA"/>
    <w:rsid w:val="002409F2"/>
    <w:rsid w:val="00240E31"/>
    <w:rsid w:val="00240FC1"/>
    <w:rsid w:val="00240FCC"/>
    <w:rsid w:val="002411A1"/>
    <w:rsid w:val="0024137A"/>
    <w:rsid w:val="00241765"/>
    <w:rsid w:val="00241AD5"/>
    <w:rsid w:val="00241E39"/>
    <w:rsid w:val="00242286"/>
    <w:rsid w:val="00242375"/>
    <w:rsid w:val="00242684"/>
    <w:rsid w:val="00242A19"/>
    <w:rsid w:val="00242A25"/>
    <w:rsid w:val="00242C7D"/>
    <w:rsid w:val="00242D3D"/>
    <w:rsid w:val="00242D5E"/>
    <w:rsid w:val="00242D72"/>
    <w:rsid w:val="00242EED"/>
    <w:rsid w:val="00243180"/>
    <w:rsid w:val="002436A9"/>
    <w:rsid w:val="00243D23"/>
    <w:rsid w:val="00243DF3"/>
    <w:rsid w:val="00243E2D"/>
    <w:rsid w:val="00243FF6"/>
    <w:rsid w:val="00244077"/>
    <w:rsid w:val="002440A9"/>
    <w:rsid w:val="0024447A"/>
    <w:rsid w:val="00244694"/>
    <w:rsid w:val="00244DC5"/>
    <w:rsid w:val="00244E03"/>
    <w:rsid w:val="00244F2B"/>
    <w:rsid w:val="00245006"/>
    <w:rsid w:val="00245176"/>
    <w:rsid w:val="002453D3"/>
    <w:rsid w:val="00245685"/>
    <w:rsid w:val="002458DC"/>
    <w:rsid w:val="00245D52"/>
    <w:rsid w:val="002460F8"/>
    <w:rsid w:val="00246135"/>
    <w:rsid w:val="00246370"/>
    <w:rsid w:val="00246583"/>
    <w:rsid w:val="002466EC"/>
    <w:rsid w:val="002467F7"/>
    <w:rsid w:val="00246ACB"/>
    <w:rsid w:val="00247582"/>
    <w:rsid w:val="002477B8"/>
    <w:rsid w:val="00247976"/>
    <w:rsid w:val="00247AB3"/>
    <w:rsid w:val="00247AF4"/>
    <w:rsid w:val="00247C40"/>
    <w:rsid w:val="00247CE7"/>
    <w:rsid w:val="00247EB9"/>
    <w:rsid w:val="00247EEA"/>
    <w:rsid w:val="00247F5E"/>
    <w:rsid w:val="00250579"/>
    <w:rsid w:val="002508A3"/>
    <w:rsid w:val="00250B2A"/>
    <w:rsid w:val="00250D90"/>
    <w:rsid w:val="00250E5D"/>
    <w:rsid w:val="00250FCF"/>
    <w:rsid w:val="002511EA"/>
    <w:rsid w:val="002512EA"/>
    <w:rsid w:val="0025131F"/>
    <w:rsid w:val="002515EF"/>
    <w:rsid w:val="002519B4"/>
    <w:rsid w:val="00251BCF"/>
    <w:rsid w:val="00251C0A"/>
    <w:rsid w:val="00251EAA"/>
    <w:rsid w:val="00251EB0"/>
    <w:rsid w:val="0025228B"/>
    <w:rsid w:val="00252404"/>
    <w:rsid w:val="00252481"/>
    <w:rsid w:val="00252572"/>
    <w:rsid w:val="00252617"/>
    <w:rsid w:val="002529BC"/>
    <w:rsid w:val="00252A32"/>
    <w:rsid w:val="00252F1F"/>
    <w:rsid w:val="00252F5C"/>
    <w:rsid w:val="00252FA1"/>
    <w:rsid w:val="00253131"/>
    <w:rsid w:val="002534FB"/>
    <w:rsid w:val="002538A2"/>
    <w:rsid w:val="00253E1C"/>
    <w:rsid w:val="00253ED9"/>
    <w:rsid w:val="0025446C"/>
    <w:rsid w:val="002547BF"/>
    <w:rsid w:val="00254A9E"/>
    <w:rsid w:val="00254ECF"/>
    <w:rsid w:val="00254F7B"/>
    <w:rsid w:val="00254FCC"/>
    <w:rsid w:val="002551AB"/>
    <w:rsid w:val="002552EA"/>
    <w:rsid w:val="00255470"/>
    <w:rsid w:val="002556FD"/>
    <w:rsid w:val="002557C5"/>
    <w:rsid w:val="00255CB2"/>
    <w:rsid w:val="00255CDA"/>
    <w:rsid w:val="00256044"/>
    <w:rsid w:val="002561F1"/>
    <w:rsid w:val="00256202"/>
    <w:rsid w:val="002563DF"/>
    <w:rsid w:val="0025656D"/>
    <w:rsid w:val="00256783"/>
    <w:rsid w:val="002568D2"/>
    <w:rsid w:val="00256ABF"/>
    <w:rsid w:val="00257004"/>
    <w:rsid w:val="0025705E"/>
    <w:rsid w:val="00257411"/>
    <w:rsid w:val="00257628"/>
    <w:rsid w:val="002579BD"/>
    <w:rsid w:val="00257A56"/>
    <w:rsid w:val="00257C52"/>
    <w:rsid w:val="00257E1A"/>
    <w:rsid w:val="00260218"/>
    <w:rsid w:val="00260759"/>
    <w:rsid w:val="00260A33"/>
    <w:rsid w:val="00260A4D"/>
    <w:rsid w:val="00260B04"/>
    <w:rsid w:val="00260D24"/>
    <w:rsid w:val="00260D38"/>
    <w:rsid w:val="00260E92"/>
    <w:rsid w:val="0026155E"/>
    <w:rsid w:val="002617ED"/>
    <w:rsid w:val="0026181C"/>
    <w:rsid w:val="002618E2"/>
    <w:rsid w:val="00261958"/>
    <w:rsid w:val="00261A1D"/>
    <w:rsid w:val="00261A61"/>
    <w:rsid w:val="00261E4B"/>
    <w:rsid w:val="00261E69"/>
    <w:rsid w:val="00261EE3"/>
    <w:rsid w:val="0026258E"/>
    <w:rsid w:val="002625D2"/>
    <w:rsid w:val="00262662"/>
    <w:rsid w:val="00262697"/>
    <w:rsid w:val="00262715"/>
    <w:rsid w:val="0026277B"/>
    <w:rsid w:val="00262EF4"/>
    <w:rsid w:val="002630B3"/>
    <w:rsid w:val="002633B3"/>
    <w:rsid w:val="0026357D"/>
    <w:rsid w:val="00263694"/>
    <w:rsid w:val="00263792"/>
    <w:rsid w:val="0026392C"/>
    <w:rsid w:val="00263FFC"/>
    <w:rsid w:val="00264330"/>
    <w:rsid w:val="002643BD"/>
    <w:rsid w:val="00264591"/>
    <w:rsid w:val="0026490F"/>
    <w:rsid w:val="00264BB6"/>
    <w:rsid w:val="00264D0B"/>
    <w:rsid w:val="00264D91"/>
    <w:rsid w:val="00264F63"/>
    <w:rsid w:val="0026589A"/>
    <w:rsid w:val="00265B52"/>
    <w:rsid w:val="00265D5E"/>
    <w:rsid w:val="00266104"/>
    <w:rsid w:val="002661AE"/>
    <w:rsid w:val="0026621A"/>
    <w:rsid w:val="0026642F"/>
    <w:rsid w:val="00266643"/>
    <w:rsid w:val="00266924"/>
    <w:rsid w:val="00266AB9"/>
    <w:rsid w:val="00266B0E"/>
    <w:rsid w:val="0026705A"/>
    <w:rsid w:val="002670AA"/>
    <w:rsid w:val="0026724D"/>
    <w:rsid w:val="002677D6"/>
    <w:rsid w:val="002678CD"/>
    <w:rsid w:val="00267B31"/>
    <w:rsid w:val="00267DEA"/>
    <w:rsid w:val="00267E11"/>
    <w:rsid w:val="002704B6"/>
    <w:rsid w:val="00270827"/>
    <w:rsid w:val="002708E0"/>
    <w:rsid w:val="0027095F"/>
    <w:rsid w:val="00270FFB"/>
    <w:rsid w:val="002711C2"/>
    <w:rsid w:val="0027120C"/>
    <w:rsid w:val="00271227"/>
    <w:rsid w:val="0027140B"/>
    <w:rsid w:val="00271A1D"/>
    <w:rsid w:val="00271E93"/>
    <w:rsid w:val="002720BD"/>
    <w:rsid w:val="00272275"/>
    <w:rsid w:val="0027278F"/>
    <w:rsid w:val="002729FD"/>
    <w:rsid w:val="00272BED"/>
    <w:rsid w:val="00273190"/>
    <w:rsid w:val="0027319B"/>
    <w:rsid w:val="002733F1"/>
    <w:rsid w:val="00273922"/>
    <w:rsid w:val="00273A39"/>
    <w:rsid w:val="00273B76"/>
    <w:rsid w:val="00273C26"/>
    <w:rsid w:val="00274338"/>
    <w:rsid w:val="002744DF"/>
    <w:rsid w:val="00274775"/>
    <w:rsid w:val="00274C88"/>
    <w:rsid w:val="00274F79"/>
    <w:rsid w:val="00275065"/>
    <w:rsid w:val="002752A5"/>
    <w:rsid w:val="00275384"/>
    <w:rsid w:val="002754C3"/>
    <w:rsid w:val="00275507"/>
    <w:rsid w:val="002757F6"/>
    <w:rsid w:val="00275852"/>
    <w:rsid w:val="00275921"/>
    <w:rsid w:val="00275E60"/>
    <w:rsid w:val="0027613D"/>
    <w:rsid w:val="002761CA"/>
    <w:rsid w:val="00276280"/>
    <w:rsid w:val="00276DF8"/>
    <w:rsid w:val="00277082"/>
    <w:rsid w:val="002771F1"/>
    <w:rsid w:val="00277567"/>
    <w:rsid w:val="0027796A"/>
    <w:rsid w:val="00277C19"/>
    <w:rsid w:val="002801A1"/>
    <w:rsid w:val="002801BD"/>
    <w:rsid w:val="00280521"/>
    <w:rsid w:val="00280574"/>
    <w:rsid w:val="00280637"/>
    <w:rsid w:val="00280846"/>
    <w:rsid w:val="0028099B"/>
    <w:rsid w:val="00280C0D"/>
    <w:rsid w:val="0028144C"/>
    <w:rsid w:val="00281BAD"/>
    <w:rsid w:val="00281BB8"/>
    <w:rsid w:val="00281D94"/>
    <w:rsid w:val="00281ED1"/>
    <w:rsid w:val="00282306"/>
    <w:rsid w:val="002823AB"/>
    <w:rsid w:val="002824EB"/>
    <w:rsid w:val="0028251B"/>
    <w:rsid w:val="002828CF"/>
    <w:rsid w:val="00282BA7"/>
    <w:rsid w:val="0028304A"/>
    <w:rsid w:val="00283216"/>
    <w:rsid w:val="00283370"/>
    <w:rsid w:val="00283624"/>
    <w:rsid w:val="002836A9"/>
    <w:rsid w:val="002836C1"/>
    <w:rsid w:val="002836F9"/>
    <w:rsid w:val="00283887"/>
    <w:rsid w:val="00283A05"/>
    <w:rsid w:val="00283B89"/>
    <w:rsid w:val="00283CC0"/>
    <w:rsid w:val="00283CFD"/>
    <w:rsid w:val="00283D3F"/>
    <w:rsid w:val="00284077"/>
    <w:rsid w:val="00284159"/>
    <w:rsid w:val="00284E59"/>
    <w:rsid w:val="002851A1"/>
    <w:rsid w:val="0028538A"/>
    <w:rsid w:val="002861E0"/>
    <w:rsid w:val="0028649C"/>
    <w:rsid w:val="002864F6"/>
    <w:rsid w:val="00286589"/>
    <w:rsid w:val="0028666F"/>
    <w:rsid w:val="00286951"/>
    <w:rsid w:val="00286994"/>
    <w:rsid w:val="002869B4"/>
    <w:rsid w:val="00286D44"/>
    <w:rsid w:val="00286DD9"/>
    <w:rsid w:val="00286FB5"/>
    <w:rsid w:val="00286FF3"/>
    <w:rsid w:val="00287535"/>
    <w:rsid w:val="00287A2A"/>
    <w:rsid w:val="00287BCE"/>
    <w:rsid w:val="00287F94"/>
    <w:rsid w:val="00290010"/>
    <w:rsid w:val="002902AB"/>
    <w:rsid w:val="002903FC"/>
    <w:rsid w:val="002904C7"/>
    <w:rsid w:val="00290598"/>
    <w:rsid w:val="002905CC"/>
    <w:rsid w:val="00290776"/>
    <w:rsid w:val="0029080A"/>
    <w:rsid w:val="00290BF1"/>
    <w:rsid w:val="00290BF7"/>
    <w:rsid w:val="00290CC5"/>
    <w:rsid w:val="00290EA5"/>
    <w:rsid w:val="00290FD2"/>
    <w:rsid w:val="00291369"/>
    <w:rsid w:val="00291432"/>
    <w:rsid w:val="002916C1"/>
    <w:rsid w:val="002918F1"/>
    <w:rsid w:val="00291F0C"/>
    <w:rsid w:val="0029211C"/>
    <w:rsid w:val="0029213E"/>
    <w:rsid w:val="002921A7"/>
    <w:rsid w:val="00292401"/>
    <w:rsid w:val="002924E1"/>
    <w:rsid w:val="0029262A"/>
    <w:rsid w:val="0029267E"/>
    <w:rsid w:val="002928FE"/>
    <w:rsid w:val="0029325F"/>
    <w:rsid w:val="002932CE"/>
    <w:rsid w:val="00293424"/>
    <w:rsid w:val="00293542"/>
    <w:rsid w:val="00293852"/>
    <w:rsid w:val="0029387B"/>
    <w:rsid w:val="0029396E"/>
    <w:rsid w:val="002939F3"/>
    <w:rsid w:val="00293F2E"/>
    <w:rsid w:val="00293F3F"/>
    <w:rsid w:val="00294347"/>
    <w:rsid w:val="00295097"/>
    <w:rsid w:val="00295187"/>
    <w:rsid w:val="002953C3"/>
    <w:rsid w:val="002955A9"/>
    <w:rsid w:val="00295768"/>
    <w:rsid w:val="002958A4"/>
    <w:rsid w:val="00295CD9"/>
    <w:rsid w:val="0029619C"/>
    <w:rsid w:val="0029625F"/>
    <w:rsid w:val="0029668A"/>
    <w:rsid w:val="002967A1"/>
    <w:rsid w:val="0029691F"/>
    <w:rsid w:val="00296E25"/>
    <w:rsid w:val="00296F0E"/>
    <w:rsid w:val="002974F4"/>
    <w:rsid w:val="0029772A"/>
    <w:rsid w:val="00297B19"/>
    <w:rsid w:val="00297CC6"/>
    <w:rsid w:val="00297DCD"/>
    <w:rsid w:val="00297DEC"/>
    <w:rsid w:val="002A00AE"/>
    <w:rsid w:val="002A0104"/>
    <w:rsid w:val="002A02BD"/>
    <w:rsid w:val="002A0B1A"/>
    <w:rsid w:val="002A0DCB"/>
    <w:rsid w:val="002A0F01"/>
    <w:rsid w:val="002A0F2B"/>
    <w:rsid w:val="002A135C"/>
    <w:rsid w:val="002A14E9"/>
    <w:rsid w:val="002A158B"/>
    <w:rsid w:val="002A158D"/>
    <w:rsid w:val="002A16D4"/>
    <w:rsid w:val="002A1ED0"/>
    <w:rsid w:val="002A2870"/>
    <w:rsid w:val="002A2A81"/>
    <w:rsid w:val="002A2B65"/>
    <w:rsid w:val="002A2F3E"/>
    <w:rsid w:val="002A2F76"/>
    <w:rsid w:val="002A2FD9"/>
    <w:rsid w:val="002A3002"/>
    <w:rsid w:val="002A3129"/>
    <w:rsid w:val="002A315A"/>
    <w:rsid w:val="002A3274"/>
    <w:rsid w:val="002A3572"/>
    <w:rsid w:val="002A3889"/>
    <w:rsid w:val="002A425D"/>
    <w:rsid w:val="002A4422"/>
    <w:rsid w:val="002A4440"/>
    <w:rsid w:val="002A44A5"/>
    <w:rsid w:val="002A4561"/>
    <w:rsid w:val="002A47CD"/>
    <w:rsid w:val="002A4CA7"/>
    <w:rsid w:val="002A51B2"/>
    <w:rsid w:val="002A566C"/>
    <w:rsid w:val="002A584F"/>
    <w:rsid w:val="002A596C"/>
    <w:rsid w:val="002A5DE9"/>
    <w:rsid w:val="002A5E2E"/>
    <w:rsid w:val="002A5E9C"/>
    <w:rsid w:val="002A5FD8"/>
    <w:rsid w:val="002A6057"/>
    <w:rsid w:val="002A6084"/>
    <w:rsid w:val="002A645B"/>
    <w:rsid w:val="002A6479"/>
    <w:rsid w:val="002A6650"/>
    <w:rsid w:val="002A66BB"/>
    <w:rsid w:val="002A67E8"/>
    <w:rsid w:val="002A68C5"/>
    <w:rsid w:val="002A6A31"/>
    <w:rsid w:val="002A6A43"/>
    <w:rsid w:val="002A6AA4"/>
    <w:rsid w:val="002A6B93"/>
    <w:rsid w:val="002A7670"/>
    <w:rsid w:val="002A773F"/>
    <w:rsid w:val="002A799E"/>
    <w:rsid w:val="002A7B16"/>
    <w:rsid w:val="002A7C73"/>
    <w:rsid w:val="002A7EDB"/>
    <w:rsid w:val="002B018D"/>
    <w:rsid w:val="002B05F6"/>
    <w:rsid w:val="002B075C"/>
    <w:rsid w:val="002B0839"/>
    <w:rsid w:val="002B0D50"/>
    <w:rsid w:val="002B0F35"/>
    <w:rsid w:val="002B11E9"/>
    <w:rsid w:val="002B1B3A"/>
    <w:rsid w:val="002B2258"/>
    <w:rsid w:val="002B24D7"/>
    <w:rsid w:val="002B2740"/>
    <w:rsid w:val="002B289F"/>
    <w:rsid w:val="002B29A9"/>
    <w:rsid w:val="002B371B"/>
    <w:rsid w:val="002B385C"/>
    <w:rsid w:val="002B398C"/>
    <w:rsid w:val="002B39F1"/>
    <w:rsid w:val="002B3AA8"/>
    <w:rsid w:val="002B3D13"/>
    <w:rsid w:val="002B3D20"/>
    <w:rsid w:val="002B416D"/>
    <w:rsid w:val="002B4347"/>
    <w:rsid w:val="002B4C0B"/>
    <w:rsid w:val="002B4D22"/>
    <w:rsid w:val="002B4DEE"/>
    <w:rsid w:val="002B4E91"/>
    <w:rsid w:val="002B4F8B"/>
    <w:rsid w:val="002B5031"/>
    <w:rsid w:val="002B526D"/>
    <w:rsid w:val="002B5372"/>
    <w:rsid w:val="002B5710"/>
    <w:rsid w:val="002B5927"/>
    <w:rsid w:val="002B59ED"/>
    <w:rsid w:val="002B5C79"/>
    <w:rsid w:val="002B5D60"/>
    <w:rsid w:val="002B6091"/>
    <w:rsid w:val="002B6095"/>
    <w:rsid w:val="002B63CB"/>
    <w:rsid w:val="002B6434"/>
    <w:rsid w:val="002B6894"/>
    <w:rsid w:val="002B6968"/>
    <w:rsid w:val="002B6D30"/>
    <w:rsid w:val="002B6D45"/>
    <w:rsid w:val="002B7008"/>
    <w:rsid w:val="002B712B"/>
    <w:rsid w:val="002B7155"/>
    <w:rsid w:val="002B74AB"/>
    <w:rsid w:val="002B7532"/>
    <w:rsid w:val="002B756E"/>
    <w:rsid w:val="002B7660"/>
    <w:rsid w:val="002B78D0"/>
    <w:rsid w:val="002B7BAA"/>
    <w:rsid w:val="002B7C87"/>
    <w:rsid w:val="002B7E1B"/>
    <w:rsid w:val="002C01F7"/>
    <w:rsid w:val="002C06BF"/>
    <w:rsid w:val="002C07AC"/>
    <w:rsid w:val="002C08A7"/>
    <w:rsid w:val="002C09D4"/>
    <w:rsid w:val="002C0D29"/>
    <w:rsid w:val="002C0F96"/>
    <w:rsid w:val="002C12FD"/>
    <w:rsid w:val="002C1480"/>
    <w:rsid w:val="002C16CF"/>
    <w:rsid w:val="002C1DB1"/>
    <w:rsid w:val="002C22F4"/>
    <w:rsid w:val="002C2348"/>
    <w:rsid w:val="002C2A43"/>
    <w:rsid w:val="002C2D8F"/>
    <w:rsid w:val="002C3011"/>
    <w:rsid w:val="002C3295"/>
    <w:rsid w:val="002C3302"/>
    <w:rsid w:val="002C3549"/>
    <w:rsid w:val="002C358C"/>
    <w:rsid w:val="002C3971"/>
    <w:rsid w:val="002C3A50"/>
    <w:rsid w:val="002C3EE7"/>
    <w:rsid w:val="002C3FD5"/>
    <w:rsid w:val="002C3FE0"/>
    <w:rsid w:val="002C4001"/>
    <w:rsid w:val="002C414A"/>
    <w:rsid w:val="002C41B8"/>
    <w:rsid w:val="002C4357"/>
    <w:rsid w:val="002C450C"/>
    <w:rsid w:val="002C462A"/>
    <w:rsid w:val="002C4A58"/>
    <w:rsid w:val="002C4EB8"/>
    <w:rsid w:val="002C540A"/>
    <w:rsid w:val="002C56CF"/>
    <w:rsid w:val="002C5784"/>
    <w:rsid w:val="002C57CA"/>
    <w:rsid w:val="002C5BAF"/>
    <w:rsid w:val="002C5BCD"/>
    <w:rsid w:val="002C5BE2"/>
    <w:rsid w:val="002C5BFE"/>
    <w:rsid w:val="002C61D6"/>
    <w:rsid w:val="002C6323"/>
    <w:rsid w:val="002C6C73"/>
    <w:rsid w:val="002C6CB8"/>
    <w:rsid w:val="002C7006"/>
    <w:rsid w:val="002C74A6"/>
    <w:rsid w:val="002C756F"/>
    <w:rsid w:val="002C781F"/>
    <w:rsid w:val="002C7878"/>
    <w:rsid w:val="002C7B0C"/>
    <w:rsid w:val="002D00A5"/>
    <w:rsid w:val="002D025A"/>
    <w:rsid w:val="002D089A"/>
    <w:rsid w:val="002D09CB"/>
    <w:rsid w:val="002D0A8D"/>
    <w:rsid w:val="002D0BC3"/>
    <w:rsid w:val="002D0C19"/>
    <w:rsid w:val="002D0EC2"/>
    <w:rsid w:val="002D0F79"/>
    <w:rsid w:val="002D122E"/>
    <w:rsid w:val="002D1414"/>
    <w:rsid w:val="002D1574"/>
    <w:rsid w:val="002D17A1"/>
    <w:rsid w:val="002D1ABC"/>
    <w:rsid w:val="002D1B5B"/>
    <w:rsid w:val="002D1BB2"/>
    <w:rsid w:val="002D1C55"/>
    <w:rsid w:val="002D2270"/>
    <w:rsid w:val="002D2845"/>
    <w:rsid w:val="002D28F2"/>
    <w:rsid w:val="002D2F27"/>
    <w:rsid w:val="002D3063"/>
    <w:rsid w:val="002D327B"/>
    <w:rsid w:val="002D35CC"/>
    <w:rsid w:val="002D394F"/>
    <w:rsid w:val="002D3B4B"/>
    <w:rsid w:val="002D3CC6"/>
    <w:rsid w:val="002D3D76"/>
    <w:rsid w:val="002D3D8D"/>
    <w:rsid w:val="002D40E8"/>
    <w:rsid w:val="002D418E"/>
    <w:rsid w:val="002D41FD"/>
    <w:rsid w:val="002D4390"/>
    <w:rsid w:val="002D4447"/>
    <w:rsid w:val="002D4561"/>
    <w:rsid w:val="002D4820"/>
    <w:rsid w:val="002D491C"/>
    <w:rsid w:val="002D49F0"/>
    <w:rsid w:val="002D4A98"/>
    <w:rsid w:val="002D4D13"/>
    <w:rsid w:val="002D50D5"/>
    <w:rsid w:val="002D57BA"/>
    <w:rsid w:val="002D57FE"/>
    <w:rsid w:val="002D5A79"/>
    <w:rsid w:val="002D5BAD"/>
    <w:rsid w:val="002D5C89"/>
    <w:rsid w:val="002D6052"/>
    <w:rsid w:val="002D627B"/>
    <w:rsid w:val="002D6755"/>
    <w:rsid w:val="002D689F"/>
    <w:rsid w:val="002D6CA1"/>
    <w:rsid w:val="002D70EF"/>
    <w:rsid w:val="002D75A6"/>
    <w:rsid w:val="002D7660"/>
    <w:rsid w:val="002E0198"/>
    <w:rsid w:val="002E02B3"/>
    <w:rsid w:val="002E03A2"/>
    <w:rsid w:val="002E05AE"/>
    <w:rsid w:val="002E0B34"/>
    <w:rsid w:val="002E0BBB"/>
    <w:rsid w:val="002E0C07"/>
    <w:rsid w:val="002E113A"/>
    <w:rsid w:val="002E149E"/>
    <w:rsid w:val="002E1810"/>
    <w:rsid w:val="002E1A42"/>
    <w:rsid w:val="002E1C7F"/>
    <w:rsid w:val="002E1D45"/>
    <w:rsid w:val="002E21BC"/>
    <w:rsid w:val="002E2281"/>
    <w:rsid w:val="002E231C"/>
    <w:rsid w:val="002E2604"/>
    <w:rsid w:val="002E29E6"/>
    <w:rsid w:val="002E2AD7"/>
    <w:rsid w:val="002E2C1C"/>
    <w:rsid w:val="002E2E04"/>
    <w:rsid w:val="002E2E49"/>
    <w:rsid w:val="002E301B"/>
    <w:rsid w:val="002E30CA"/>
    <w:rsid w:val="002E383A"/>
    <w:rsid w:val="002E3995"/>
    <w:rsid w:val="002E39D8"/>
    <w:rsid w:val="002E3B1F"/>
    <w:rsid w:val="002E3B70"/>
    <w:rsid w:val="002E3C7F"/>
    <w:rsid w:val="002E3D85"/>
    <w:rsid w:val="002E3E1E"/>
    <w:rsid w:val="002E4071"/>
    <w:rsid w:val="002E4313"/>
    <w:rsid w:val="002E4368"/>
    <w:rsid w:val="002E472E"/>
    <w:rsid w:val="002E4874"/>
    <w:rsid w:val="002E4ABA"/>
    <w:rsid w:val="002E4BB2"/>
    <w:rsid w:val="002E4C36"/>
    <w:rsid w:val="002E4EDD"/>
    <w:rsid w:val="002E4FF0"/>
    <w:rsid w:val="002E507F"/>
    <w:rsid w:val="002E5366"/>
    <w:rsid w:val="002E57FA"/>
    <w:rsid w:val="002E5DE0"/>
    <w:rsid w:val="002E6051"/>
    <w:rsid w:val="002E6264"/>
    <w:rsid w:val="002E6544"/>
    <w:rsid w:val="002E6578"/>
    <w:rsid w:val="002E6635"/>
    <w:rsid w:val="002E69B3"/>
    <w:rsid w:val="002E6A2C"/>
    <w:rsid w:val="002E6A8E"/>
    <w:rsid w:val="002E6A8F"/>
    <w:rsid w:val="002E6BFF"/>
    <w:rsid w:val="002E6E7E"/>
    <w:rsid w:val="002E6F52"/>
    <w:rsid w:val="002E702F"/>
    <w:rsid w:val="002E7322"/>
    <w:rsid w:val="002E764C"/>
    <w:rsid w:val="002E795D"/>
    <w:rsid w:val="002E7C85"/>
    <w:rsid w:val="002E7D10"/>
    <w:rsid w:val="002F004E"/>
    <w:rsid w:val="002F01B8"/>
    <w:rsid w:val="002F03C4"/>
    <w:rsid w:val="002F048C"/>
    <w:rsid w:val="002F0498"/>
    <w:rsid w:val="002F0FE2"/>
    <w:rsid w:val="002F118E"/>
    <w:rsid w:val="002F1521"/>
    <w:rsid w:val="002F1557"/>
    <w:rsid w:val="002F1B20"/>
    <w:rsid w:val="002F1E51"/>
    <w:rsid w:val="002F1F28"/>
    <w:rsid w:val="002F249C"/>
    <w:rsid w:val="002F2607"/>
    <w:rsid w:val="002F27FD"/>
    <w:rsid w:val="002F2A75"/>
    <w:rsid w:val="002F2E8A"/>
    <w:rsid w:val="002F3604"/>
    <w:rsid w:val="002F394F"/>
    <w:rsid w:val="002F39E0"/>
    <w:rsid w:val="002F3B82"/>
    <w:rsid w:val="002F3DED"/>
    <w:rsid w:val="002F3F37"/>
    <w:rsid w:val="002F4123"/>
    <w:rsid w:val="002F41DA"/>
    <w:rsid w:val="002F430C"/>
    <w:rsid w:val="002F443A"/>
    <w:rsid w:val="002F451D"/>
    <w:rsid w:val="002F4682"/>
    <w:rsid w:val="002F49BA"/>
    <w:rsid w:val="002F4AF1"/>
    <w:rsid w:val="002F53ED"/>
    <w:rsid w:val="002F55D0"/>
    <w:rsid w:val="002F59D9"/>
    <w:rsid w:val="002F5C14"/>
    <w:rsid w:val="002F5F8F"/>
    <w:rsid w:val="002F605D"/>
    <w:rsid w:val="002F61FA"/>
    <w:rsid w:val="002F6783"/>
    <w:rsid w:val="002F69AB"/>
    <w:rsid w:val="002F6CFC"/>
    <w:rsid w:val="002F6D94"/>
    <w:rsid w:val="002F70EB"/>
    <w:rsid w:val="002F71E7"/>
    <w:rsid w:val="002F7515"/>
    <w:rsid w:val="002F7876"/>
    <w:rsid w:val="002F78EC"/>
    <w:rsid w:val="002F7A26"/>
    <w:rsid w:val="002F7C81"/>
    <w:rsid w:val="002F7DD8"/>
    <w:rsid w:val="0030023A"/>
    <w:rsid w:val="00300332"/>
    <w:rsid w:val="00300439"/>
    <w:rsid w:val="0030057F"/>
    <w:rsid w:val="0030061D"/>
    <w:rsid w:val="00300A5C"/>
    <w:rsid w:val="00300B84"/>
    <w:rsid w:val="00300BAD"/>
    <w:rsid w:val="00300BC0"/>
    <w:rsid w:val="00300C8E"/>
    <w:rsid w:val="00300F8F"/>
    <w:rsid w:val="003010DE"/>
    <w:rsid w:val="003014F4"/>
    <w:rsid w:val="00301677"/>
    <w:rsid w:val="00301770"/>
    <w:rsid w:val="00301AF3"/>
    <w:rsid w:val="00301BBF"/>
    <w:rsid w:val="00301E16"/>
    <w:rsid w:val="00302147"/>
    <w:rsid w:val="003021BE"/>
    <w:rsid w:val="00302235"/>
    <w:rsid w:val="0030245C"/>
    <w:rsid w:val="00302858"/>
    <w:rsid w:val="003028F9"/>
    <w:rsid w:val="00302B08"/>
    <w:rsid w:val="00302B7D"/>
    <w:rsid w:val="00302BF8"/>
    <w:rsid w:val="00302C84"/>
    <w:rsid w:val="00303466"/>
    <w:rsid w:val="00303511"/>
    <w:rsid w:val="00303AAC"/>
    <w:rsid w:val="00303F58"/>
    <w:rsid w:val="0030400B"/>
    <w:rsid w:val="00304207"/>
    <w:rsid w:val="0030420F"/>
    <w:rsid w:val="003042EA"/>
    <w:rsid w:val="00304436"/>
    <w:rsid w:val="0030469C"/>
    <w:rsid w:val="003056D9"/>
    <w:rsid w:val="00305EBA"/>
    <w:rsid w:val="0030646F"/>
    <w:rsid w:val="00306941"/>
    <w:rsid w:val="00306B54"/>
    <w:rsid w:val="00306C09"/>
    <w:rsid w:val="0030703B"/>
    <w:rsid w:val="00307329"/>
    <w:rsid w:val="003075A2"/>
    <w:rsid w:val="00307603"/>
    <w:rsid w:val="00310002"/>
    <w:rsid w:val="00310315"/>
    <w:rsid w:val="0031046C"/>
    <w:rsid w:val="00310581"/>
    <w:rsid w:val="003109D1"/>
    <w:rsid w:val="00310A0D"/>
    <w:rsid w:val="00311154"/>
    <w:rsid w:val="0031116D"/>
    <w:rsid w:val="00311785"/>
    <w:rsid w:val="003118D7"/>
    <w:rsid w:val="00311C37"/>
    <w:rsid w:val="00311FE4"/>
    <w:rsid w:val="003124EC"/>
    <w:rsid w:val="00312616"/>
    <w:rsid w:val="0031266B"/>
    <w:rsid w:val="0031296C"/>
    <w:rsid w:val="00312DAA"/>
    <w:rsid w:val="00312F19"/>
    <w:rsid w:val="0031304C"/>
    <w:rsid w:val="00313417"/>
    <w:rsid w:val="003134C6"/>
    <w:rsid w:val="003134DC"/>
    <w:rsid w:val="0031364E"/>
    <w:rsid w:val="00313792"/>
    <w:rsid w:val="003137F1"/>
    <w:rsid w:val="00313D72"/>
    <w:rsid w:val="00313E45"/>
    <w:rsid w:val="00313FBE"/>
    <w:rsid w:val="0031421D"/>
    <w:rsid w:val="00314561"/>
    <w:rsid w:val="003146CE"/>
    <w:rsid w:val="00314704"/>
    <w:rsid w:val="00314A95"/>
    <w:rsid w:val="00314AAB"/>
    <w:rsid w:val="00314D6E"/>
    <w:rsid w:val="0031552D"/>
    <w:rsid w:val="003158D5"/>
    <w:rsid w:val="003159E8"/>
    <w:rsid w:val="003159FE"/>
    <w:rsid w:val="00315E41"/>
    <w:rsid w:val="00315FAD"/>
    <w:rsid w:val="00316445"/>
    <w:rsid w:val="0031662F"/>
    <w:rsid w:val="003167DE"/>
    <w:rsid w:val="00316A8A"/>
    <w:rsid w:val="00316B2F"/>
    <w:rsid w:val="00316DDB"/>
    <w:rsid w:val="00316DE7"/>
    <w:rsid w:val="003170D0"/>
    <w:rsid w:val="003171E1"/>
    <w:rsid w:val="003171FD"/>
    <w:rsid w:val="00317FF2"/>
    <w:rsid w:val="003200A5"/>
    <w:rsid w:val="00320A93"/>
    <w:rsid w:val="00320D8D"/>
    <w:rsid w:val="00320DFD"/>
    <w:rsid w:val="00320E79"/>
    <w:rsid w:val="0032109B"/>
    <w:rsid w:val="0032171F"/>
    <w:rsid w:val="003218D4"/>
    <w:rsid w:val="00321CB1"/>
    <w:rsid w:val="00321F4D"/>
    <w:rsid w:val="00322557"/>
    <w:rsid w:val="00322785"/>
    <w:rsid w:val="00322A79"/>
    <w:rsid w:val="00322C3C"/>
    <w:rsid w:val="00322E99"/>
    <w:rsid w:val="0032308B"/>
    <w:rsid w:val="003235EB"/>
    <w:rsid w:val="00323775"/>
    <w:rsid w:val="00323C15"/>
    <w:rsid w:val="00323CAF"/>
    <w:rsid w:val="00323F0C"/>
    <w:rsid w:val="003241F5"/>
    <w:rsid w:val="0032433B"/>
    <w:rsid w:val="00325747"/>
    <w:rsid w:val="00325E46"/>
    <w:rsid w:val="00325F16"/>
    <w:rsid w:val="00325FD7"/>
    <w:rsid w:val="003262E5"/>
    <w:rsid w:val="003265D8"/>
    <w:rsid w:val="003265EC"/>
    <w:rsid w:val="003266CF"/>
    <w:rsid w:val="0032671F"/>
    <w:rsid w:val="00326774"/>
    <w:rsid w:val="003267AA"/>
    <w:rsid w:val="00326A8C"/>
    <w:rsid w:val="00327083"/>
    <w:rsid w:val="003270FF"/>
    <w:rsid w:val="003272B0"/>
    <w:rsid w:val="0032766F"/>
    <w:rsid w:val="0032786F"/>
    <w:rsid w:val="00327902"/>
    <w:rsid w:val="00327A66"/>
    <w:rsid w:val="00327C32"/>
    <w:rsid w:val="00327EB5"/>
    <w:rsid w:val="003300D9"/>
    <w:rsid w:val="00330428"/>
    <w:rsid w:val="00330A86"/>
    <w:rsid w:val="00330CB4"/>
    <w:rsid w:val="00331255"/>
    <w:rsid w:val="003312B6"/>
    <w:rsid w:val="003312D0"/>
    <w:rsid w:val="003312E7"/>
    <w:rsid w:val="003313F8"/>
    <w:rsid w:val="0033186D"/>
    <w:rsid w:val="00331A22"/>
    <w:rsid w:val="00331AB6"/>
    <w:rsid w:val="00331B16"/>
    <w:rsid w:val="00331D42"/>
    <w:rsid w:val="00331E38"/>
    <w:rsid w:val="00331F8B"/>
    <w:rsid w:val="00331F97"/>
    <w:rsid w:val="00331FF7"/>
    <w:rsid w:val="003320E2"/>
    <w:rsid w:val="003322E7"/>
    <w:rsid w:val="00332521"/>
    <w:rsid w:val="00332942"/>
    <w:rsid w:val="00332B34"/>
    <w:rsid w:val="00332E40"/>
    <w:rsid w:val="00333118"/>
    <w:rsid w:val="00333286"/>
    <w:rsid w:val="00333293"/>
    <w:rsid w:val="00333304"/>
    <w:rsid w:val="003335C7"/>
    <w:rsid w:val="00333B26"/>
    <w:rsid w:val="00333D87"/>
    <w:rsid w:val="00333EBA"/>
    <w:rsid w:val="003341A5"/>
    <w:rsid w:val="00334264"/>
    <w:rsid w:val="00334436"/>
    <w:rsid w:val="00334528"/>
    <w:rsid w:val="00334918"/>
    <w:rsid w:val="00334A5B"/>
    <w:rsid w:val="00334AA8"/>
    <w:rsid w:val="00334B38"/>
    <w:rsid w:val="00334D99"/>
    <w:rsid w:val="00334FCF"/>
    <w:rsid w:val="00335009"/>
    <w:rsid w:val="003354CC"/>
    <w:rsid w:val="00335D9C"/>
    <w:rsid w:val="00335DAF"/>
    <w:rsid w:val="00335F61"/>
    <w:rsid w:val="0033615B"/>
    <w:rsid w:val="0033651E"/>
    <w:rsid w:val="00336535"/>
    <w:rsid w:val="00336622"/>
    <w:rsid w:val="00336688"/>
    <w:rsid w:val="00337035"/>
    <w:rsid w:val="0033708A"/>
    <w:rsid w:val="00337366"/>
    <w:rsid w:val="00337682"/>
    <w:rsid w:val="00337A3B"/>
    <w:rsid w:val="00337A47"/>
    <w:rsid w:val="00337E42"/>
    <w:rsid w:val="00340096"/>
    <w:rsid w:val="0034020A"/>
    <w:rsid w:val="00340368"/>
    <w:rsid w:val="0034044D"/>
    <w:rsid w:val="003408EE"/>
    <w:rsid w:val="0034090E"/>
    <w:rsid w:val="00340B50"/>
    <w:rsid w:val="00340B6C"/>
    <w:rsid w:val="00340D0F"/>
    <w:rsid w:val="00341029"/>
    <w:rsid w:val="00341142"/>
    <w:rsid w:val="003411E4"/>
    <w:rsid w:val="00341208"/>
    <w:rsid w:val="003412FB"/>
    <w:rsid w:val="00341985"/>
    <w:rsid w:val="00341AD0"/>
    <w:rsid w:val="00341D76"/>
    <w:rsid w:val="00341E79"/>
    <w:rsid w:val="00342117"/>
    <w:rsid w:val="0034217A"/>
    <w:rsid w:val="003426CD"/>
    <w:rsid w:val="003426EE"/>
    <w:rsid w:val="0034284D"/>
    <w:rsid w:val="00342940"/>
    <w:rsid w:val="00342DBD"/>
    <w:rsid w:val="00342EF9"/>
    <w:rsid w:val="00343040"/>
    <w:rsid w:val="003434C3"/>
    <w:rsid w:val="003434C6"/>
    <w:rsid w:val="00343C85"/>
    <w:rsid w:val="00343E7A"/>
    <w:rsid w:val="00344359"/>
    <w:rsid w:val="003443FC"/>
    <w:rsid w:val="003447DF"/>
    <w:rsid w:val="00344828"/>
    <w:rsid w:val="003449FA"/>
    <w:rsid w:val="00344AA6"/>
    <w:rsid w:val="00344AF9"/>
    <w:rsid w:val="00344ECF"/>
    <w:rsid w:val="00344EE5"/>
    <w:rsid w:val="00344F2A"/>
    <w:rsid w:val="00345282"/>
    <w:rsid w:val="00345431"/>
    <w:rsid w:val="0034553B"/>
    <w:rsid w:val="003455DF"/>
    <w:rsid w:val="00345865"/>
    <w:rsid w:val="00345A8C"/>
    <w:rsid w:val="00345C98"/>
    <w:rsid w:val="00345E00"/>
    <w:rsid w:val="00345E87"/>
    <w:rsid w:val="003461C4"/>
    <w:rsid w:val="003461E8"/>
    <w:rsid w:val="00346225"/>
    <w:rsid w:val="003465A6"/>
    <w:rsid w:val="00346954"/>
    <w:rsid w:val="00346967"/>
    <w:rsid w:val="003469EA"/>
    <w:rsid w:val="00346DF8"/>
    <w:rsid w:val="00346EFD"/>
    <w:rsid w:val="00346F3F"/>
    <w:rsid w:val="00347225"/>
    <w:rsid w:val="00347371"/>
    <w:rsid w:val="00347562"/>
    <w:rsid w:val="00347707"/>
    <w:rsid w:val="00347708"/>
    <w:rsid w:val="0034789D"/>
    <w:rsid w:val="00347DDE"/>
    <w:rsid w:val="003504A2"/>
    <w:rsid w:val="003508F6"/>
    <w:rsid w:val="003509F1"/>
    <w:rsid w:val="00350AA0"/>
    <w:rsid w:val="00350E56"/>
    <w:rsid w:val="00350EAF"/>
    <w:rsid w:val="003511FF"/>
    <w:rsid w:val="00351922"/>
    <w:rsid w:val="003522D5"/>
    <w:rsid w:val="003524CF"/>
    <w:rsid w:val="0035255D"/>
    <w:rsid w:val="00352626"/>
    <w:rsid w:val="003526E2"/>
    <w:rsid w:val="00352CA4"/>
    <w:rsid w:val="00352CD8"/>
    <w:rsid w:val="00352ED4"/>
    <w:rsid w:val="00352EF6"/>
    <w:rsid w:val="0035302F"/>
    <w:rsid w:val="00353133"/>
    <w:rsid w:val="0035381E"/>
    <w:rsid w:val="0035389F"/>
    <w:rsid w:val="00353AF1"/>
    <w:rsid w:val="00353C19"/>
    <w:rsid w:val="00354384"/>
    <w:rsid w:val="0035441B"/>
    <w:rsid w:val="00354819"/>
    <w:rsid w:val="00354A8F"/>
    <w:rsid w:val="00354BCE"/>
    <w:rsid w:val="00354BDC"/>
    <w:rsid w:val="00354E6C"/>
    <w:rsid w:val="00354EA0"/>
    <w:rsid w:val="00354F08"/>
    <w:rsid w:val="003556A5"/>
    <w:rsid w:val="0035598C"/>
    <w:rsid w:val="00355C00"/>
    <w:rsid w:val="00355C51"/>
    <w:rsid w:val="00355D84"/>
    <w:rsid w:val="00356363"/>
    <w:rsid w:val="003565B5"/>
    <w:rsid w:val="00356AE0"/>
    <w:rsid w:val="003571D5"/>
    <w:rsid w:val="00357358"/>
    <w:rsid w:val="003574D8"/>
    <w:rsid w:val="00357715"/>
    <w:rsid w:val="0035789A"/>
    <w:rsid w:val="003579B1"/>
    <w:rsid w:val="00357DCB"/>
    <w:rsid w:val="00357DE6"/>
    <w:rsid w:val="00357ECD"/>
    <w:rsid w:val="00360D74"/>
    <w:rsid w:val="00360DC0"/>
    <w:rsid w:val="00360EB9"/>
    <w:rsid w:val="00360FBA"/>
    <w:rsid w:val="00361694"/>
    <w:rsid w:val="003618D7"/>
    <w:rsid w:val="00361B7D"/>
    <w:rsid w:val="00361CD0"/>
    <w:rsid w:val="00361FA2"/>
    <w:rsid w:val="0036204C"/>
    <w:rsid w:val="00362101"/>
    <w:rsid w:val="0036218E"/>
    <w:rsid w:val="00362331"/>
    <w:rsid w:val="00362466"/>
    <w:rsid w:val="00362770"/>
    <w:rsid w:val="003627A0"/>
    <w:rsid w:val="00362A38"/>
    <w:rsid w:val="00362C29"/>
    <w:rsid w:val="00362DB1"/>
    <w:rsid w:val="00362E9D"/>
    <w:rsid w:val="00362F3B"/>
    <w:rsid w:val="00362F6C"/>
    <w:rsid w:val="00362F81"/>
    <w:rsid w:val="003632B1"/>
    <w:rsid w:val="003632FB"/>
    <w:rsid w:val="003634E9"/>
    <w:rsid w:val="00363541"/>
    <w:rsid w:val="003637F7"/>
    <w:rsid w:val="00363AC4"/>
    <w:rsid w:val="00363C27"/>
    <w:rsid w:val="00363C28"/>
    <w:rsid w:val="00363F21"/>
    <w:rsid w:val="00363F71"/>
    <w:rsid w:val="0036448D"/>
    <w:rsid w:val="0036460B"/>
    <w:rsid w:val="00364658"/>
    <w:rsid w:val="00364F1E"/>
    <w:rsid w:val="00365023"/>
    <w:rsid w:val="00365060"/>
    <w:rsid w:val="003652B4"/>
    <w:rsid w:val="00365559"/>
    <w:rsid w:val="003656BE"/>
    <w:rsid w:val="00365A69"/>
    <w:rsid w:val="00365C11"/>
    <w:rsid w:val="003660D5"/>
    <w:rsid w:val="003661E5"/>
    <w:rsid w:val="00366201"/>
    <w:rsid w:val="0036624E"/>
    <w:rsid w:val="00366772"/>
    <w:rsid w:val="0036678E"/>
    <w:rsid w:val="003668DE"/>
    <w:rsid w:val="003669D8"/>
    <w:rsid w:val="00366D3E"/>
    <w:rsid w:val="003670D0"/>
    <w:rsid w:val="003672E9"/>
    <w:rsid w:val="00367AD0"/>
    <w:rsid w:val="00367BA3"/>
    <w:rsid w:val="003700EB"/>
    <w:rsid w:val="003702AE"/>
    <w:rsid w:val="0037048A"/>
    <w:rsid w:val="003705BD"/>
    <w:rsid w:val="00370730"/>
    <w:rsid w:val="00370972"/>
    <w:rsid w:val="00370F00"/>
    <w:rsid w:val="003710FA"/>
    <w:rsid w:val="00371490"/>
    <w:rsid w:val="0037153F"/>
    <w:rsid w:val="003718D2"/>
    <w:rsid w:val="003719AB"/>
    <w:rsid w:val="003719EF"/>
    <w:rsid w:val="00371F49"/>
    <w:rsid w:val="003722AC"/>
    <w:rsid w:val="003722CE"/>
    <w:rsid w:val="003725FD"/>
    <w:rsid w:val="003727C4"/>
    <w:rsid w:val="00372A82"/>
    <w:rsid w:val="00372C38"/>
    <w:rsid w:val="00372C39"/>
    <w:rsid w:val="00372D1A"/>
    <w:rsid w:val="00373038"/>
    <w:rsid w:val="00373059"/>
    <w:rsid w:val="0037335B"/>
    <w:rsid w:val="003733C3"/>
    <w:rsid w:val="00373897"/>
    <w:rsid w:val="003739CA"/>
    <w:rsid w:val="00373A39"/>
    <w:rsid w:val="00373B17"/>
    <w:rsid w:val="00373DA2"/>
    <w:rsid w:val="00373E09"/>
    <w:rsid w:val="003743A5"/>
    <w:rsid w:val="00374487"/>
    <w:rsid w:val="003746ED"/>
    <w:rsid w:val="003747EA"/>
    <w:rsid w:val="003749DB"/>
    <w:rsid w:val="00374BB7"/>
    <w:rsid w:val="00374BBC"/>
    <w:rsid w:val="00374C11"/>
    <w:rsid w:val="00374D62"/>
    <w:rsid w:val="00374E08"/>
    <w:rsid w:val="00374E11"/>
    <w:rsid w:val="00374F41"/>
    <w:rsid w:val="00375409"/>
    <w:rsid w:val="00375474"/>
    <w:rsid w:val="00375D5A"/>
    <w:rsid w:val="00375FF2"/>
    <w:rsid w:val="003766B5"/>
    <w:rsid w:val="0037682E"/>
    <w:rsid w:val="00376AE1"/>
    <w:rsid w:val="00376CA7"/>
    <w:rsid w:val="00377316"/>
    <w:rsid w:val="003773EE"/>
    <w:rsid w:val="00377583"/>
    <w:rsid w:val="003777FC"/>
    <w:rsid w:val="00377D29"/>
    <w:rsid w:val="00377FD3"/>
    <w:rsid w:val="003803E7"/>
    <w:rsid w:val="00380CB4"/>
    <w:rsid w:val="00380CE0"/>
    <w:rsid w:val="00381262"/>
    <w:rsid w:val="00381328"/>
    <w:rsid w:val="00381675"/>
    <w:rsid w:val="003816D7"/>
    <w:rsid w:val="00381B2F"/>
    <w:rsid w:val="00381F8F"/>
    <w:rsid w:val="00381FFC"/>
    <w:rsid w:val="0038208B"/>
    <w:rsid w:val="00382217"/>
    <w:rsid w:val="003827AE"/>
    <w:rsid w:val="003828C4"/>
    <w:rsid w:val="00382EF5"/>
    <w:rsid w:val="00382F5B"/>
    <w:rsid w:val="00382FEA"/>
    <w:rsid w:val="003830AD"/>
    <w:rsid w:val="003830F1"/>
    <w:rsid w:val="003832CD"/>
    <w:rsid w:val="00383625"/>
    <w:rsid w:val="00383666"/>
    <w:rsid w:val="003837A4"/>
    <w:rsid w:val="00383915"/>
    <w:rsid w:val="003845E0"/>
    <w:rsid w:val="0038479C"/>
    <w:rsid w:val="003847E6"/>
    <w:rsid w:val="00384B2C"/>
    <w:rsid w:val="00384C1E"/>
    <w:rsid w:val="0038504C"/>
    <w:rsid w:val="0038506A"/>
    <w:rsid w:val="00385620"/>
    <w:rsid w:val="00385B42"/>
    <w:rsid w:val="00385F35"/>
    <w:rsid w:val="0038621C"/>
    <w:rsid w:val="003863A3"/>
    <w:rsid w:val="003869C6"/>
    <w:rsid w:val="00386A69"/>
    <w:rsid w:val="00386DAB"/>
    <w:rsid w:val="00386FCA"/>
    <w:rsid w:val="00387359"/>
    <w:rsid w:val="0038797E"/>
    <w:rsid w:val="00387E65"/>
    <w:rsid w:val="00390488"/>
    <w:rsid w:val="00390792"/>
    <w:rsid w:val="003909EA"/>
    <w:rsid w:val="00390A7F"/>
    <w:rsid w:val="00390AF4"/>
    <w:rsid w:val="00390B4D"/>
    <w:rsid w:val="00391680"/>
    <w:rsid w:val="003918E8"/>
    <w:rsid w:val="00391921"/>
    <w:rsid w:val="00391AAD"/>
    <w:rsid w:val="00391BA3"/>
    <w:rsid w:val="00391C76"/>
    <w:rsid w:val="00391FB3"/>
    <w:rsid w:val="00392039"/>
    <w:rsid w:val="003920F1"/>
    <w:rsid w:val="003921F7"/>
    <w:rsid w:val="003924E7"/>
    <w:rsid w:val="0039252F"/>
    <w:rsid w:val="0039279D"/>
    <w:rsid w:val="003927E9"/>
    <w:rsid w:val="00392D6D"/>
    <w:rsid w:val="00392EA5"/>
    <w:rsid w:val="00392F90"/>
    <w:rsid w:val="003931BD"/>
    <w:rsid w:val="003932C4"/>
    <w:rsid w:val="00393321"/>
    <w:rsid w:val="00393391"/>
    <w:rsid w:val="00393465"/>
    <w:rsid w:val="0039363C"/>
    <w:rsid w:val="0039364C"/>
    <w:rsid w:val="0039391C"/>
    <w:rsid w:val="003939C7"/>
    <w:rsid w:val="00393D97"/>
    <w:rsid w:val="00393FDD"/>
    <w:rsid w:val="003940AB"/>
    <w:rsid w:val="00394167"/>
    <w:rsid w:val="003942C3"/>
    <w:rsid w:val="003943B5"/>
    <w:rsid w:val="003945A3"/>
    <w:rsid w:val="003948AA"/>
    <w:rsid w:val="00394907"/>
    <w:rsid w:val="00394CA1"/>
    <w:rsid w:val="00394E4B"/>
    <w:rsid w:val="00394F6D"/>
    <w:rsid w:val="003950E6"/>
    <w:rsid w:val="00395396"/>
    <w:rsid w:val="00395673"/>
    <w:rsid w:val="003957D4"/>
    <w:rsid w:val="00395A9F"/>
    <w:rsid w:val="00395B4C"/>
    <w:rsid w:val="0039609E"/>
    <w:rsid w:val="003963D9"/>
    <w:rsid w:val="0039662C"/>
    <w:rsid w:val="00396C9F"/>
    <w:rsid w:val="0039756B"/>
    <w:rsid w:val="00397CC8"/>
    <w:rsid w:val="003A00F6"/>
    <w:rsid w:val="003A018E"/>
    <w:rsid w:val="003A01BA"/>
    <w:rsid w:val="003A0426"/>
    <w:rsid w:val="003A0450"/>
    <w:rsid w:val="003A070C"/>
    <w:rsid w:val="003A0CF1"/>
    <w:rsid w:val="003A1355"/>
    <w:rsid w:val="003A1398"/>
    <w:rsid w:val="003A17D0"/>
    <w:rsid w:val="003A182F"/>
    <w:rsid w:val="003A1A59"/>
    <w:rsid w:val="003A1C52"/>
    <w:rsid w:val="003A1CD1"/>
    <w:rsid w:val="003A1D72"/>
    <w:rsid w:val="003A1DF1"/>
    <w:rsid w:val="003A1E45"/>
    <w:rsid w:val="003A23C1"/>
    <w:rsid w:val="003A2551"/>
    <w:rsid w:val="003A2946"/>
    <w:rsid w:val="003A2A7F"/>
    <w:rsid w:val="003A2F8C"/>
    <w:rsid w:val="003A3299"/>
    <w:rsid w:val="003A3307"/>
    <w:rsid w:val="003A331B"/>
    <w:rsid w:val="003A3342"/>
    <w:rsid w:val="003A354B"/>
    <w:rsid w:val="003A369F"/>
    <w:rsid w:val="003A3A73"/>
    <w:rsid w:val="003A3FDE"/>
    <w:rsid w:val="003A4024"/>
    <w:rsid w:val="003A4129"/>
    <w:rsid w:val="003A4197"/>
    <w:rsid w:val="003A42CB"/>
    <w:rsid w:val="003A4372"/>
    <w:rsid w:val="003A4530"/>
    <w:rsid w:val="003A4545"/>
    <w:rsid w:val="003A476D"/>
    <w:rsid w:val="003A4A37"/>
    <w:rsid w:val="003A4AD0"/>
    <w:rsid w:val="003A56F3"/>
    <w:rsid w:val="003A5952"/>
    <w:rsid w:val="003A5A44"/>
    <w:rsid w:val="003A5AAE"/>
    <w:rsid w:val="003A5C52"/>
    <w:rsid w:val="003A5C61"/>
    <w:rsid w:val="003A5DD6"/>
    <w:rsid w:val="003A60D4"/>
    <w:rsid w:val="003A6161"/>
    <w:rsid w:val="003A6434"/>
    <w:rsid w:val="003A68A2"/>
    <w:rsid w:val="003A69B4"/>
    <w:rsid w:val="003A6AF9"/>
    <w:rsid w:val="003A6B67"/>
    <w:rsid w:val="003A6C64"/>
    <w:rsid w:val="003A6C95"/>
    <w:rsid w:val="003A6FB8"/>
    <w:rsid w:val="003A7095"/>
    <w:rsid w:val="003A70FF"/>
    <w:rsid w:val="003A7B16"/>
    <w:rsid w:val="003A7C7E"/>
    <w:rsid w:val="003B03C8"/>
    <w:rsid w:val="003B074D"/>
    <w:rsid w:val="003B0758"/>
    <w:rsid w:val="003B077D"/>
    <w:rsid w:val="003B090E"/>
    <w:rsid w:val="003B0AC0"/>
    <w:rsid w:val="003B0BDD"/>
    <w:rsid w:val="003B10FB"/>
    <w:rsid w:val="003B11C6"/>
    <w:rsid w:val="003B139B"/>
    <w:rsid w:val="003B154A"/>
    <w:rsid w:val="003B18DE"/>
    <w:rsid w:val="003B1A82"/>
    <w:rsid w:val="003B1A96"/>
    <w:rsid w:val="003B1B46"/>
    <w:rsid w:val="003B1CB0"/>
    <w:rsid w:val="003B1D0A"/>
    <w:rsid w:val="003B1E11"/>
    <w:rsid w:val="003B2445"/>
    <w:rsid w:val="003B2E50"/>
    <w:rsid w:val="003B3082"/>
    <w:rsid w:val="003B30A0"/>
    <w:rsid w:val="003B31DF"/>
    <w:rsid w:val="003B35FA"/>
    <w:rsid w:val="003B396C"/>
    <w:rsid w:val="003B3A4F"/>
    <w:rsid w:val="003B3B9B"/>
    <w:rsid w:val="003B3E8A"/>
    <w:rsid w:val="003B3FDF"/>
    <w:rsid w:val="003B43E4"/>
    <w:rsid w:val="003B4427"/>
    <w:rsid w:val="003B45D4"/>
    <w:rsid w:val="003B57F3"/>
    <w:rsid w:val="003B59E5"/>
    <w:rsid w:val="003B5A51"/>
    <w:rsid w:val="003B5BF8"/>
    <w:rsid w:val="003B5F10"/>
    <w:rsid w:val="003B5F8B"/>
    <w:rsid w:val="003B63C1"/>
    <w:rsid w:val="003B65C8"/>
    <w:rsid w:val="003B6653"/>
    <w:rsid w:val="003B6739"/>
    <w:rsid w:val="003B68C4"/>
    <w:rsid w:val="003B68CE"/>
    <w:rsid w:val="003B6991"/>
    <w:rsid w:val="003B70ED"/>
    <w:rsid w:val="003B721E"/>
    <w:rsid w:val="003B7238"/>
    <w:rsid w:val="003B727C"/>
    <w:rsid w:val="003B74FA"/>
    <w:rsid w:val="003B7BBD"/>
    <w:rsid w:val="003B7FC2"/>
    <w:rsid w:val="003C0386"/>
    <w:rsid w:val="003C0549"/>
    <w:rsid w:val="003C0726"/>
    <w:rsid w:val="003C089F"/>
    <w:rsid w:val="003C08A8"/>
    <w:rsid w:val="003C097C"/>
    <w:rsid w:val="003C0A68"/>
    <w:rsid w:val="003C0EB0"/>
    <w:rsid w:val="003C1059"/>
    <w:rsid w:val="003C157F"/>
    <w:rsid w:val="003C15E0"/>
    <w:rsid w:val="003C1788"/>
    <w:rsid w:val="003C17FB"/>
    <w:rsid w:val="003C180D"/>
    <w:rsid w:val="003C189E"/>
    <w:rsid w:val="003C192E"/>
    <w:rsid w:val="003C1AB4"/>
    <w:rsid w:val="003C1C5B"/>
    <w:rsid w:val="003C1CD2"/>
    <w:rsid w:val="003C232A"/>
    <w:rsid w:val="003C2374"/>
    <w:rsid w:val="003C245C"/>
    <w:rsid w:val="003C2577"/>
    <w:rsid w:val="003C258A"/>
    <w:rsid w:val="003C2A00"/>
    <w:rsid w:val="003C2D50"/>
    <w:rsid w:val="003C3296"/>
    <w:rsid w:val="003C3374"/>
    <w:rsid w:val="003C350A"/>
    <w:rsid w:val="003C366A"/>
    <w:rsid w:val="003C3827"/>
    <w:rsid w:val="003C3B2E"/>
    <w:rsid w:val="003C3D4D"/>
    <w:rsid w:val="003C3DEE"/>
    <w:rsid w:val="003C3E85"/>
    <w:rsid w:val="003C3F08"/>
    <w:rsid w:val="003C3F10"/>
    <w:rsid w:val="003C3F92"/>
    <w:rsid w:val="003C4173"/>
    <w:rsid w:val="003C49E7"/>
    <w:rsid w:val="003C4BD4"/>
    <w:rsid w:val="003C4C5A"/>
    <w:rsid w:val="003C503B"/>
    <w:rsid w:val="003C53B6"/>
    <w:rsid w:val="003C53C3"/>
    <w:rsid w:val="003C5709"/>
    <w:rsid w:val="003C5B50"/>
    <w:rsid w:val="003C6478"/>
    <w:rsid w:val="003C64C9"/>
    <w:rsid w:val="003C65B9"/>
    <w:rsid w:val="003C6676"/>
    <w:rsid w:val="003C66A0"/>
    <w:rsid w:val="003C6CA8"/>
    <w:rsid w:val="003C6D70"/>
    <w:rsid w:val="003C6E87"/>
    <w:rsid w:val="003C7099"/>
    <w:rsid w:val="003C7105"/>
    <w:rsid w:val="003C72BE"/>
    <w:rsid w:val="003C73EF"/>
    <w:rsid w:val="003C762C"/>
    <w:rsid w:val="003C76BE"/>
    <w:rsid w:val="003C770E"/>
    <w:rsid w:val="003C7A5B"/>
    <w:rsid w:val="003C7AE8"/>
    <w:rsid w:val="003C7B72"/>
    <w:rsid w:val="003D0025"/>
    <w:rsid w:val="003D0038"/>
    <w:rsid w:val="003D015B"/>
    <w:rsid w:val="003D0326"/>
    <w:rsid w:val="003D05BA"/>
    <w:rsid w:val="003D0622"/>
    <w:rsid w:val="003D08EE"/>
    <w:rsid w:val="003D119B"/>
    <w:rsid w:val="003D168E"/>
    <w:rsid w:val="003D1A8E"/>
    <w:rsid w:val="003D1BD0"/>
    <w:rsid w:val="003D1C88"/>
    <w:rsid w:val="003D2087"/>
    <w:rsid w:val="003D2284"/>
    <w:rsid w:val="003D23FB"/>
    <w:rsid w:val="003D307B"/>
    <w:rsid w:val="003D35EA"/>
    <w:rsid w:val="003D379C"/>
    <w:rsid w:val="003D3834"/>
    <w:rsid w:val="003D3941"/>
    <w:rsid w:val="003D395D"/>
    <w:rsid w:val="003D3B38"/>
    <w:rsid w:val="003D3D89"/>
    <w:rsid w:val="003D3DF8"/>
    <w:rsid w:val="003D400C"/>
    <w:rsid w:val="003D41C8"/>
    <w:rsid w:val="003D4383"/>
    <w:rsid w:val="003D43DC"/>
    <w:rsid w:val="003D46E7"/>
    <w:rsid w:val="003D4821"/>
    <w:rsid w:val="003D4B33"/>
    <w:rsid w:val="003D4C6A"/>
    <w:rsid w:val="003D4C82"/>
    <w:rsid w:val="003D4E05"/>
    <w:rsid w:val="003D50C1"/>
    <w:rsid w:val="003D5193"/>
    <w:rsid w:val="003D52EE"/>
    <w:rsid w:val="003D5621"/>
    <w:rsid w:val="003D5662"/>
    <w:rsid w:val="003D57FF"/>
    <w:rsid w:val="003D59AC"/>
    <w:rsid w:val="003D5DCA"/>
    <w:rsid w:val="003D5E36"/>
    <w:rsid w:val="003D5F30"/>
    <w:rsid w:val="003D6187"/>
    <w:rsid w:val="003D64E2"/>
    <w:rsid w:val="003D656B"/>
    <w:rsid w:val="003D6578"/>
    <w:rsid w:val="003D68C5"/>
    <w:rsid w:val="003D6A03"/>
    <w:rsid w:val="003D6C25"/>
    <w:rsid w:val="003D6EAF"/>
    <w:rsid w:val="003D71AC"/>
    <w:rsid w:val="003D72A3"/>
    <w:rsid w:val="003D7414"/>
    <w:rsid w:val="003D7A86"/>
    <w:rsid w:val="003D7AC2"/>
    <w:rsid w:val="003E00D0"/>
    <w:rsid w:val="003E061F"/>
    <w:rsid w:val="003E0810"/>
    <w:rsid w:val="003E082D"/>
    <w:rsid w:val="003E08DB"/>
    <w:rsid w:val="003E0A1D"/>
    <w:rsid w:val="003E0A94"/>
    <w:rsid w:val="003E0B0B"/>
    <w:rsid w:val="003E1107"/>
    <w:rsid w:val="003E17A8"/>
    <w:rsid w:val="003E1F59"/>
    <w:rsid w:val="003E1F9D"/>
    <w:rsid w:val="003E21CD"/>
    <w:rsid w:val="003E2478"/>
    <w:rsid w:val="003E298F"/>
    <w:rsid w:val="003E2E0A"/>
    <w:rsid w:val="003E311A"/>
    <w:rsid w:val="003E31D6"/>
    <w:rsid w:val="003E3243"/>
    <w:rsid w:val="003E325C"/>
    <w:rsid w:val="003E34E1"/>
    <w:rsid w:val="003E39AF"/>
    <w:rsid w:val="003E3A90"/>
    <w:rsid w:val="003E46C6"/>
    <w:rsid w:val="003E46E3"/>
    <w:rsid w:val="003E4800"/>
    <w:rsid w:val="003E4B6C"/>
    <w:rsid w:val="003E4B87"/>
    <w:rsid w:val="003E4C3D"/>
    <w:rsid w:val="003E4C66"/>
    <w:rsid w:val="003E4D2B"/>
    <w:rsid w:val="003E4E02"/>
    <w:rsid w:val="003E512E"/>
    <w:rsid w:val="003E5528"/>
    <w:rsid w:val="003E5613"/>
    <w:rsid w:val="003E5B46"/>
    <w:rsid w:val="003E5BC2"/>
    <w:rsid w:val="003E5C77"/>
    <w:rsid w:val="003E6180"/>
    <w:rsid w:val="003E6469"/>
    <w:rsid w:val="003E6685"/>
    <w:rsid w:val="003E66B0"/>
    <w:rsid w:val="003E6765"/>
    <w:rsid w:val="003E68BF"/>
    <w:rsid w:val="003E6B23"/>
    <w:rsid w:val="003E6CB1"/>
    <w:rsid w:val="003E6DFB"/>
    <w:rsid w:val="003E77C5"/>
    <w:rsid w:val="003E7866"/>
    <w:rsid w:val="003E78B2"/>
    <w:rsid w:val="003E7A67"/>
    <w:rsid w:val="003F0066"/>
    <w:rsid w:val="003F02BE"/>
    <w:rsid w:val="003F0495"/>
    <w:rsid w:val="003F065A"/>
    <w:rsid w:val="003F07B3"/>
    <w:rsid w:val="003F0D97"/>
    <w:rsid w:val="003F111B"/>
    <w:rsid w:val="003F1185"/>
    <w:rsid w:val="003F158F"/>
    <w:rsid w:val="003F18A0"/>
    <w:rsid w:val="003F19FF"/>
    <w:rsid w:val="003F20C3"/>
    <w:rsid w:val="003F2228"/>
    <w:rsid w:val="003F243C"/>
    <w:rsid w:val="003F250F"/>
    <w:rsid w:val="003F2667"/>
    <w:rsid w:val="003F27C6"/>
    <w:rsid w:val="003F2BEE"/>
    <w:rsid w:val="003F2C49"/>
    <w:rsid w:val="003F33B2"/>
    <w:rsid w:val="003F3623"/>
    <w:rsid w:val="003F363D"/>
    <w:rsid w:val="003F3666"/>
    <w:rsid w:val="003F3E2B"/>
    <w:rsid w:val="003F3E46"/>
    <w:rsid w:val="003F3E80"/>
    <w:rsid w:val="003F4319"/>
    <w:rsid w:val="003F46C4"/>
    <w:rsid w:val="003F4846"/>
    <w:rsid w:val="003F4887"/>
    <w:rsid w:val="003F49B5"/>
    <w:rsid w:val="003F4A4B"/>
    <w:rsid w:val="003F4A96"/>
    <w:rsid w:val="003F4C81"/>
    <w:rsid w:val="003F4EC7"/>
    <w:rsid w:val="003F506C"/>
    <w:rsid w:val="003F5212"/>
    <w:rsid w:val="003F53E8"/>
    <w:rsid w:val="003F550C"/>
    <w:rsid w:val="003F571F"/>
    <w:rsid w:val="003F5910"/>
    <w:rsid w:val="003F5DE5"/>
    <w:rsid w:val="003F61E6"/>
    <w:rsid w:val="003F62BB"/>
    <w:rsid w:val="003F63CB"/>
    <w:rsid w:val="003F650E"/>
    <w:rsid w:val="003F671B"/>
    <w:rsid w:val="003F69D8"/>
    <w:rsid w:val="003F6B78"/>
    <w:rsid w:val="003F6EE2"/>
    <w:rsid w:val="003F7177"/>
    <w:rsid w:val="003F71B7"/>
    <w:rsid w:val="003F7642"/>
    <w:rsid w:val="003F77C0"/>
    <w:rsid w:val="003F7810"/>
    <w:rsid w:val="003F7964"/>
    <w:rsid w:val="003F7BDB"/>
    <w:rsid w:val="00400173"/>
    <w:rsid w:val="00400187"/>
    <w:rsid w:val="00400270"/>
    <w:rsid w:val="0040066E"/>
    <w:rsid w:val="004007B4"/>
    <w:rsid w:val="00400822"/>
    <w:rsid w:val="00400917"/>
    <w:rsid w:val="00400C20"/>
    <w:rsid w:val="00400D2B"/>
    <w:rsid w:val="00401199"/>
    <w:rsid w:val="00401300"/>
    <w:rsid w:val="00401308"/>
    <w:rsid w:val="00401508"/>
    <w:rsid w:val="004017D5"/>
    <w:rsid w:val="00401851"/>
    <w:rsid w:val="0040195A"/>
    <w:rsid w:val="0040199C"/>
    <w:rsid w:val="00401F40"/>
    <w:rsid w:val="00402491"/>
    <w:rsid w:val="004028C9"/>
    <w:rsid w:val="00402BD6"/>
    <w:rsid w:val="00402DE9"/>
    <w:rsid w:val="00402E33"/>
    <w:rsid w:val="00403450"/>
    <w:rsid w:val="004038CF"/>
    <w:rsid w:val="00403D23"/>
    <w:rsid w:val="00404109"/>
    <w:rsid w:val="004041FD"/>
    <w:rsid w:val="00404203"/>
    <w:rsid w:val="004042AD"/>
    <w:rsid w:val="00404BB0"/>
    <w:rsid w:val="00404EF5"/>
    <w:rsid w:val="00404F8B"/>
    <w:rsid w:val="00405177"/>
    <w:rsid w:val="004052CF"/>
    <w:rsid w:val="004053C0"/>
    <w:rsid w:val="0040573E"/>
    <w:rsid w:val="00405AD8"/>
    <w:rsid w:val="00405FD9"/>
    <w:rsid w:val="004060D0"/>
    <w:rsid w:val="00406150"/>
    <w:rsid w:val="004061BC"/>
    <w:rsid w:val="004061CD"/>
    <w:rsid w:val="004062D8"/>
    <w:rsid w:val="00406845"/>
    <w:rsid w:val="00406B16"/>
    <w:rsid w:val="00406E44"/>
    <w:rsid w:val="00406E8D"/>
    <w:rsid w:val="0040721A"/>
    <w:rsid w:val="00407404"/>
    <w:rsid w:val="00407DB5"/>
    <w:rsid w:val="00407E64"/>
    <w:rsid w:val="00407E99"/>
    <w:rsid w:val="00407F7B"/>
    <w:rsid w:val="004101C7"/>
    <w:rsid w:val="004101D6"/>
    <w:rsid w:val="004102BE"/>
    <w:rsid w:val="004108E5"/>
    <w:rsid w:val="00410A34"/>
    <w:rsid w:val="00410B81"/>
    <w:rsid w:val="00410C89"/>
    <w:rsid w:val="00410E85"/>
    <w:rsid w:val="0041113D"/>
    <w:rsid w:val="004111AB"/>
    <w:rsid w:val="0041148B"/>
    <w:rsid w:val="004116AF"/>
    <w:rsid w:val="00411952"/>
    <w:rsid w:val="00412321"/>
    <w:rsid w:val="00412494"/>
    <w:rsid w:val="00412726"/>
    <w:rsid w:val="004129FC"/>
    <w:rsid w:val="0041300F"/>
    <w:rsid w:val="0041316E"/>
    <w:rsid w:val="0041337B"/>
    <w:rsid w:val="00413535"/>
    <w:rsid w:val="00413552"/>
    <w:rsid w:val="004138A1"/>
    <w:rsid w:val="00413906"/>
    <w:rsid w:val="00413CBC"/>
    <w:rsid w:val="00413F95"/>
    <w:rsid w:val="00414137"/>
    <w:rsid w:val="00414335"/>
    <w:rsid w:val="00414478"/>
    <w:rsid w:val="00414490"/>
    <w:rsid w:val="0041455B"/>
    <w:rsid w:val="0041466C"/>
    <w:rsid w:val="00415288"/>
    <w:rsid w:val="004153C6"/>
    <w:rsid w:val="0041625D"/>
    <w:rsid w:val="0041642A"/>
    <w:rsid w:val="004164FD"/>
    <w:rsid w:val="00416672"/>
    <w:rsid w:val="00416880"/>
    <w:rsid w:val="0041777C"/>
    <w:rsid w:val="004178A8"/>
    <w:rsid w:val="004179DB"/>
    <w:rsid w:val="00417A3F"/>
    <w:rsid w:val="00417B0E"/>
    <w:rsid w:val="00417CA6"/>
    <w:rsid w:val="00417CDC"/>
    <w:rsid w:val="004205D4"/>
    <w:rsid w:val="00420816"/>
    <w:rsid w:val="00420D39"/>
    <w:rsid w:val="00420DBC"/>
    <w:rsid w:val="004210FF"/>
    <w:rsid w:val="0042128E"/>
    <w:rsid w:val="0042148E"/>
    <w:rsid w:val="004216B9"/>
    <w:rsid w:val="00421976"/>
    <w:rsid w:val="00421E40"/>
    <w:rsid w:val="00421F7D"/>
    <w:rsid w:val="00422009"/>
    <w:rsid w:val="0042205A"/>
    <w:rsid w:val="00422104"/>
    <w:rsid w:val="00422546"/>
    <w:rsid w:val="00422694"/>
    <w:rsid w:val="00422799"/>
    <w:rsid w:val="00422801"/>
    <w:rsid w:val="0042309C"/>
    <w:rsid w:val="00423567"/>
    <w:rsid w:val="004235D6"/>
    <w:rsid w:val="00423809"/>
    <w:rsid w:val="004238A6"/>
    <w:rsid w:val="004239F1"/>
    <w:rsid w:val="00423AD7"/>
    <w:rsid w:val="00423B06"/>
    <w:rsid w:val="00423F6A"/>
    <w:rsid w:val="004240BE"/>
    <w:rsid w:val="00424C50"/>
    <w:rsid w:val="00424DB1"/>
    <w:rsid w:val="00424EFE"/>
    <w:rsid w:val="00425337"/>
    <w:rsid w:val="00425384"/>
    <w:rsid w:val="00425605"/>
    <w:rsid w:val="00425A9D"/>
    <w:rsid w:val="00426160"/>
    <w:rsid w:val="004261DB"/>
    <w:rsid w:val="004264DF"/>
    <w:rsid w:val="00426B4E"/>
    <w:rsid w:val="00426C88"/>
    <w:rsid w:val="00427203"/>
    <w:rsid w:val="00427270"/>
    <w:rsid w:val="00427485"/>
    <w:rsid w:val="004274AB"/>
    <w:rsid w:val="0042755E"/>
    <w:rsid w:val="004278BF"/>
    <w:rsid w:val="00427BD1"/>
    <w:rsid w:val="00427DFA"/>
    <w:rsid w:val="00427F65"/>
    <w:rsid w:val="00430105"/>
    <w:rsid w:val="00430C5A"/>
    <w:rsid w:val="00431149"/>
    <w:rsid w:val="004312FF"/>
    <w:rsid w:val="00431375"/>
    <w:rsid w:val="00431534"/>
    <w:rsid w:val="00431575"/>
    <w:rsid w:val="0043177E"/>
    <w:rsid w:val="004318A1"/>
    <w:rsid w:val="00431BCE"/>
    <w:rsid w:val="00431C98"/>
    <w:rsid w:val="00432281"/>
    <w:rsid w:val="00432662"/>
    <w:rsid w:val="004326CF"/>
    <w:rsid w:val="004326EA"/>
    <w:rsid w:val="004327CF"/>
    <w:rsid w:val="00432B99"/>
    <w:rsid w:val="00432F25"/>
    <w:rsid w:val="00432F2A"/>
    <w:rsid w:val="0043321A"/>
    <w:rsid w:val="00433251"/>
    <w:rsid w:val="004333CC"/>
    <w:rsid w:val="004333FA"/>
    <w:rsid w:val="0043341C"/>
    <w:rsid w:val="00433B99"/>
    <w:rsid w:val="00433D56"/>
    <w:rsid w:val="00433F19"/>
    <w:rsid w:val="00434058"/>
    <w:rsid w:val="004342F6"/>
    <w:rsid w:val="00434383"/>
    <w:rsid w:val="00434475"/>
    <w:rsid w:val="0043451C"/>
    <w:rsid w:val="00434636"/>
    <w:rsid w:val="004346F8"/>
    <w:rsid w:val="004348B1"/>
    <w:rsid w:val="00434EE8"/>
    <w:rsid w:val="00435707"/>
    <w:rsid w:val="00435747"/>
    <w:rsid w:val="00435CEC"/>
    <w:rsid w:val="00435DF6"/>
    <w:rsid w:val="00435E31"/>
    <w:rsid w:val="00435FBD"/>
    <w:rsid w:val="00436292"/>
    <w:rsid w:val="004363EF"/>
    <w:rsid w:val="004366A1"/>
    <w:rsid w:val="004366C1"/>
    <w:rsid w:val="00436716"/>
    <w:rsid w:val="0043693F"/>
    <w:rsid w:val="004369DB"/>
    <w:rsid w:val="00436F0D"/>
    <w:rsid w:val="00436F33"/>
    <w:rsid w:val="00437173"/>
    <w:rsid w:val="004373D0"/>
    <w:rsid w:val="004374C7"/>
    <w:rsid w:val="0043753F"/>
    <w:rsid w:val="00437F73"/>
    <w:rsid w:val="004401AE"/>
    <w:rsid w:val="00440A6C"/>
    <w:rsid w:val="00440DA4"/>
    <w:rsid w:val="00440F00"/>
    <w:rsid w:val="00440FA4"/>
    <w:rsid w:val="00441159"/>
    <w:rsid w:val="00441469"/>
    <w:rsid w:val="0044157A"/>
    <w:rsid w:val="00441648"/>
    <w:rsid w:val="00441752"/>
    <w:rsid w:val="00441AA7"/>
    <w:rsid w:val="00441AFB"/>
    <w:rsid w:val="00441BEE"/>
    <w:rsid w:val="00441ECE"/>
    <w:rsid w:val="00441FFF"/>
    <w:rsid w:val="00442001"/>
    <w:rsid w:val="0044204D"/>
    <w:rsid w:val="004421F3"/>
    <w:rsid w:val="00442311"/>
    <w:rsid w:val="004424B9"/>
    <w:rsid w:val="00442618"/>
    <w:rsid w:val="004428BF"/>
    <w:rsid w:val="004428C1"/>
    <w:rsid w:val="00442B9E"/>
    <w:rsid w:val="00442BC9"/>
    <w:rsid w:val="00442D9F"/>
    <w:rsid w:val="004433E0"/>
    <w:rsid w:val="0044361A"/>
    <w:rsid w:val="00443995"/>
    <w:rsid w:val="00443A08"/>
    <w:rsid w:val="00444108"/>
    <w:rsid w:val="004442E1"/>
    <w:rsid w:val="00444C59"/>
    <w:rsid w:val="00444FCE"/>
    <w:rsid w:val="00445057"/>
    <w:rsid w:val="00445393"/>
    <w:rsid w:val="004453E6"/>
    <w:rsid w:val="00445647"/>
    <w:rsid w:val="0044572F"/>
    <w:rsid w:val="00445794"/>
    <w:rsid w:val="004458B0"/>
    <w:rsid w:val="00445A03"/>
    <w:rsid w:val="00445AD3"/>
    <w:rsid w:val="00445CB1"/>
    <w:rsid w:val="00445CB4"/>
    <w:rsid w:val="00445F84"/>
    <w:rsid w:val="004464D6"/>
    <w:rsid w:val="004465EB"/>
    <w:rsid w:val="00446894"/>
    <w:rsid w:val="00446D25"/>
    <w:rsid w:val="00446D69"/>
    <w:rsid w:val="004471D3"/>
    <w:rsid w:val="00447716"/>
    <w:rsid w:val="00447770"/>
    <w:rsid w:val="00447928"/>
    <w:rsid w:val="004479F9"/>
    <w:rsid w:val="00447ADF"/>
    <w:rsid w:val="00447C35"/>
    <w:rsid w:val="00447CA5"/>
    <w:rsid w:val="00447FBD"/>
    <w:rsid w:val="004501DF"/>
    <w:rsid w:val="0045027B"/>
    <w:rsid w:val="00450572"/>
    <w:rsid w:val="00450803"/>
    <w:rsid w:val="004508C0"/>
    <w:rsid w:val="00450BDD"/>
    <w:rsid w:val="00450C54"/>
    <w:rsid w:val="00450C64"/>
    <w:rsid w:val="004513A2"/>
    <w:rsid w:val="004513CA"/>
    <w:rsid w:val="0045145A"/>
    <w:rsid w:val="0045191D"/>
    <w:rsid w:val="00451CB3"/>
    <w:rsid w:val="00451CFD"/>
    <w:rsid w:val="00452049"/>
    <w:rsid w:val="00452573"/>
    <w:rsid w:val="004525BE"/>
    <w:rsid w:val="004526B2"/>
    <w:rsid w:val="00452C54"/>
    <w:rsid w:val="00452F23"/>
    <w:rsid w:val="00453119"/>
    <w:rsid w:val="0045327E"/>
    <w:rsid w:val="004534B6"/>
    <w:rsid w:val="004539E6"/>
    <w:rsid w:val="00453B4C"/>
    <w:rsid w:val="00453BC1"/>
    <w:rsid w:val="00453EFB"/>
    <w:rsid w:val="00454143"/>
    <w:rsid w:val="004541DE"/>
    <w:rsid w:val="0045425D"/>
    <w:rsid w:val="0045436A"/>
    <w:rsid w:val="004544FD"/>
    <w:rsid w:val="0045484E"/>
    <w:rsid w:val="0045490C"/>
    <w:rsid w:val="0045496A"/>
    <w:rsid w:val="00454B42"/>
    <w:rsid w:val="00454CF9"/>
    <w:rsid w:val="00454D23"/>
    <w:rsid w:val="00454F2B"/>
    <w:rsid w:val="00455189"/>
    <w:rsid w:val="00455206"/>
    <w:rsid w:val="00455309"/>
    <w:rsid w:val="004557C9"/>
    <w:rsid w:val="00455A00"/>
    <w:rsid w:val="00455B7C"/>
    <w:rsid w:val="0045690E"/>
    <w:rsid w:val="00456A58"/>
    <w:rsid w:val="00456BD3"/>
    <w:rsid w:val="00456ED8"/>
    <w:rsid w:val="004570E7"/>
    <w:rsid w:val="0045724E"/>
    <w:rsid w:val="00457317"/>
    <w:rsid w:val="0045760F"/>
    <w:rsid w:val="004578D4"/>
    <w:rsid w:val="004578F3"/>
    <w:rsid w:val="004579C7"/>
    <w:rsid w:val="004579D9"/>
    <w:rsid w:val="00457CB5"/>
    <w:rsid w:val="00457D66"/>
    <w:rsid w:val="00457ECF"/>
    <w:rsid w:val="004603EF"/>
    <w:rsid w:val="00460675"/>
    <w:rsid w:val="00460B1F"/>
    <w:rsid w:val="00460E03"/>
    <w:rsid w:val="00460F56"/>
    <w:rsid w:val="0046123F"/>
    <w:rsid w:val="004618AF"/>
    <w:rsid w:val="00461D6C"/>
    <w:rsid w:val="00461E30"/>
    <w:rsid w:val="00461E4B"/>
    <w:rsid w:val="00462115"/>
    <w:rsid w:val="0046215F"/>
    <w:rsid w:val="004623A9"/>
    <w:rsid w:val="00462611"/>
    <w:rsid w:val="004626D2"/>
    <w:rsid w:val="00462C77"/>
    <w:rsid w:val="00462F4E"/>
    <w:rsid w:val="00462F6B"/>
    <w:rsid w:val="00463291"/>
    <w:rsid w:val="0046357C"/>
    <w:rsid w:val="004635F7"/>
    <w:rsid w:val="0046377C"/>
    <w:rsid w:val="004639E4"/>
    <w:rsid w:val="004641CC"/>
    <w:rsid w:val="0046424E"/>
    <w:rsid w:val="004642E5"/>
    <w:rsid w:val="00464564"/>
    <w:rsid w:val="00464B89"/>
    <w:rsid w:val="00464EE7"/>
    <w:rsid w:val="00464F49"/>
    <w:rsid w:val="00464FBB"/>
    <w:rsid w:val="0046525E"/>
    <w:rsid w:val="004654CA"/>
    <w:rsid w:val="004659AD"/>
    <w:rsid w:val="00465AE1"/>
    <w:rsid w:val="00465BFC"/>
    <w:rsid w:val="00465CAA"/>
    <w:rsid w:val="00465E0C"/>
    <w:rsid w:val="00465EFA"/>
    <w:rsid w:val="00466148"/>
    <w:rsid w:val="004663C1"/>
    <w:rsid w:val="004663FE"/>
    <w:rsid w:val="004667E3"/>
    <w:rsid w:val="004667EF"/>
    <w:rsid w:val="00466A6A"/>
    <w:rsid w:val="00466C33"/>
    <w:rsid w:val="00466C6F"/>
    <w:rsid w:val="00466EB6"/>
    <w:rsid w:val="004670EE"/>
    <w:rsid w:val="004671AB"/>
    <w:rsid w:val="004675D4"/>
    <w:rsid w:val="004678AC"/>
    <w:rsid w:val="0046796F"/>
    <w:rsid w:val="004679A0"/>
    <w:rsid w:val="00467D71"/>
    <w:rsid w:val="004701CE"/>
    <w:rsid w:val="004707AD"/>
    <w:rsid w:val="00470AA6"/>
    <w:rsid w:val="00470BEE"/>
    <w:rsid w:val="00470D72"/>
    <w:rsid w:val="00470FE6"/>
    <w:rsid w:val="00471036"/>
    <w:rsid w:val="004712F7"/>
    <w:rsid w:val="00471466"/>
    <w:rsid w:val="00471672"/>
    <w:rsid w:val="0047193B"/>
    <w:rsid w:val="00471A2C"/>
    <w:rsid w:val="00471A83"/>
    <w:rsid w:val="00471DA9"/>
    <w:rsid w:val="00471DAE"/>
    <w:rsid w:val="004720C5"/>
    <w:rsid w:val="004720ED"/>
    <w:rsid w:val="004725B4"/>
    <w:rsid w:val="004726D9"/>
    <w:rsid w:val="00472839"/>
    <w:rsid w:val="00472849"/>
    <w:rsid w:val="00472CE8"/>
    <w:rsid w:val="00473503"/>
    <w:rsid w:val="004736AB"/>
    <w:rsid w:val="004737AC"/>
    <w:rsid w:val="00473CBB"/>
    <w:rsid w:val="00473F48"/>
    <w:rsid w:val="00473FAB"/>
    <w:rsid w:val="00474068"/>
    <w:rsid w:val="0047419C"/>
    <w:rsid w:val="0047451D"/>
    <w:rsid w:val="004745E2"/>
    <w:rsid w:val="0047472D"/>
    <w:rsid w:val="004747A2"/>
    <w:rsid w:val="00474935"/>
    <w:rsid w:val="0047535B"/>
    <w:rsid w:val="004754E5"/>
    <w:rsid w:val="00475613"/>
    <w:rsid w:val="00475833"/>
    <w:rsid w:val="00475B86"/>
    <w:rsid w:val="00475BBC"/>
    <w:rsid w:val="00475C15"/>
    <w:rsid w:val="0047614D"/>
    <w:rsid w:val="0047660C"/>
    <w:rsid w:val="00476690"/>
    <w:rsid w:val="00476936"/>
    <w:rsid w:val="0047695B"/>
    <w:rsid w:val="00476C66"/>
    <w:rsid w:val="00476CBF"/>
    <w:rsid w:val="00476D00"/>
    <w:rsid w:val="00477451"/>
    <w:rsid w:val="0047756A"/>
    <w:rsid w:val="0047796E"/>
    <w:rsid w:val="00477D13"/>
    <w:rsid w:val="00480034"/>
    <w:rsid w:val="00480121"/>
    <w:rsid w:val="00480740"/>
    <w:rsid w:val="004808DB"/>
    <w:rsid w:val="00480A89"/>
    <w:rsid w:val="00481102"/>
    <w:rsid w:val="004813F9"/>
    <w:rsid w:val="00481495"/>
    <w:rsid w:val="0048162E"/>
    <w:rsid w:val="004818F0"/>
    <w:rsid w:val="0048192F"/>
    <w:rsid w:val="00481C9B"/>
    <w:rsid w:val="00481DD9"/>
    <w:rsid w:val="00481EF1"/>
    <w:rsid w:val="0048214E"/>
    <w:rsid w:val="00482271"/>
    <w:rsid w:val="00482725"/>
    <w:rsid w:val="0048275D"/>
    <w:rsid w:val="00482788"/>
    <w:rsid w:val="00482984"/>
    <w:rsid w:val="00482C8D"/>
    <w:rsid w:val="00482F46"/>
    <w:rsid w:val="00483085"/>
    <w:rsid w:val="004830E5"/>
    <w:rsid w:val="0048339B"/>
    <w:rsid w:val="004835A7"/>
    <w:rsid w:val="00483651"/>
    <w:rsid w:val="0048374A"/>
    <w:rsid w:val="004837FA"/>
    <w:rsid w:val="004838F3"/>
    <w:rsid w:val="0048398B"/>
    <w:rsid w:val="00483B82"/>
    <w:rsid w:val="00483D41"/>
    <w:rsid w:val="004840BD"/>
    <w:rsid w:val="004843F7"/>
    <w:rsid w:val="00484672"/>
    <w:rsid w:val="004849FD"/>
    <w:rsid w:val="00484B80"/>
    <w:rsid w:val="00484E5A"/>
    <w:rsid w:val="00484ECE"/>
    <w:rsid w:val="004853DD"/>
    <w:rsid w:val="004858B6"/>
    <w:rsid w:val="00485A6C"/>
    <w:rsid w:val="00485AAC"/>
    <w:rsid w:val="00485AB5"/>
    <w:rsid w:val="00485BB5"/>
    <w:rsid w:val="00485BCD"/>
    <w:rsid w:val="00485DDD"/>
    <w:rsid w:val="00485FE8"/>
    <w:rsid w:val="0048606D"/>
    <w:rsid w:val="00486308"/>
    <w:rsid w:val="00486A37"/>
    <w:rsid w:val="00486B39"/>
    <w:rsid w:val="00486EE7"/>
    <w:rsid w:val="00486FC8"/>
    <w:rsid w:val="004872ED"/>
    <w:rsid w:val="004878CC"/>
    <w:rsid w:val="00487DB3"/>
    <w:rsid w:val="004907F5"/>
    <w:rsid w:val="0049098B"/>
    <w:rsid w:val="00490A2E"/>
    <w:rsid w:val="004912EE"/>
    <w:rsid w:val="004913A6"/>
    <w:rsid w:val="004914FC"/>
    <w:rsid w:val="00491CC5"/>
    <w:rsid w:val="00491DAA"/>
    <w:rsid w:val="00491F37"/>
    <w:rsid w:val="0049229A"/>
    <w:rsid w:val="0049229F"/>
    <w:rsid w:val="00492C93"/>
    <w:rsid w:val="004930BF"/>
    <w:rsid w:val="004936AB"/>
    <w:rsid w:val="00493AE7"/>
    <w:rsid w:val="00493AEB"/>
    <w:rsid w:val="00493E7F"/>
    <w:rsid w:val="00493EBB"/>
    <w:rsid w:val="00494021"/>
    <w:rsid w:val="00494849"/>
    <w:rsid w:val="004949C9"/>
    <w:rsid w:val="00494E21"/>
    <w:rsid w:val="00494E38"/>
    <w:rsid w:val="00495127"/>
    <w:rsid w:val="0049529B"/>
    <w:rsid w:val="00495426"/>
    <w:rsid w:val="00495586"/>
    <w:rsid w:val="004955E4"/>
    <w:rsid w:val="00496AC0"/>
    <w:rsid w:val="00496B80"/>
    <w:rsid w:val="00496B96"/>
    <w:rsid w:val="00496EA9"/>
    <w:rsid w:val="00497213"/>
    <w:rsid w:val="004975DE"/>
    <w:rsid w:val="004976F8"/>
    <w:rsid w:val="004977C5"/>
    <w:rsid w:val="004977ED"/>
    <w:rsid w:val="00497AFC"/>
    <w:rsid w:val="00497B50"/>
    <w:rsid w:val="00497C7E"/>
    <w:rsid w:val="00497D5F"/>
    <w:rsid w:val="004A023C"/>
    <w:rsid w:val="004A0DA9"/>
    <w:rsid w:val="004A0DE4"/>
    <w:rsid w:val="004A0DF8"/>
    <w:rsid w:val="004A107F"/>
    <w:rsid w:val="004A12AF"/>
    <w:rsid w:val="004A14C3"/>
    <w:rsid w:val="004A15FA"/>
    <w:rsid w:val="004A18E7"/>
    <w:rsid w:val="004A1BC3"/>
    <w:rsid w:val="004A1E9C"/>
    <w:rsid w:val="004A21D2"/>
    <w:rsid w:val="004A2822"/>
    <w:rsid w:val="004A2871"/>
    <w:rsid w:val="004A2DE6"/>
    <w:rsid w:val="004A2F70"/>
    <w:rsid w:val="004A3469"/>
    <w:rsid w:val="004A3722"/>
    <w:rsid w:val="004A37B3"/>
    <w:rsid w:val="004A3B20"/>
    <w:rsid w:val="004A40F3"/>
    <w:rsid w:val="004A5291"/>
    <w:rsid w:val="004A56B8"/>
    <w:rsid w:val="004A57E8"/>
    <w:rsid w:val="004A6880"/>
    <w:rsid w:val="004A696E"/>
    <w:rsid w:val="004A6AE3"/>
    <w:rsid w:val="004A6C25"/>
    <w:rsid w:val="004A700B"/>
    <w:rsid w:val="004A72E6"/>
    <w:rsid w:val="004A7BAD"/>
    <w:rsid w:val="004A7E99"/>
    <w:rsid w:val="004B0055"/>
    <w:rsid w:val="004B00E7"/>
    <w:rsid w:val="004B012D"/>
    <w:rsid w:val="004B05F8"/>
    <w:rsid w:val="004B086A"/>
    <w:rsid w:val="004B0A7B"/>
    <w:rsid w:val="004B0F66"/>
    <w:rsid w:val="004B1296"/>
    <w:rsid w:val="004B1534"/>
    <w:rsid w:val="004B155C"/>
    <w:rsid w:val="004B1734"/>
    <w:rsid w:val="004B1857"/>
    <w:rsid w:val="004B1A74"/>
    <w:rsid w:val="004B1B3B"/>
    <w:rsid w:val="004B1D2C"/>
    <w:rsid w:val="004B1EFE"/>
    <w:rsid w:val="004B1F8E"/>
    <w:rsid w:val="004B2066"/>
    <w:rsid w:val="004B315F"/>
    <w:rsid w:val="004B3932"/>
    <w:rsid w:val="004B39E9"/>
    <w:rsid w:val="004B3C0B"/>
    <w:rsid w:val="004B3D2F"/>
    <w:rsid w:val="004B41B7"/>
    <w:rsid w:val="004B45EC"/>
    <w:rsid w:val="004B4667"/>
    <w:rsid w:val="004B4704"/>
    <w:rsid w:val="004B49D0"/>
    <w:rsid w:val="004B4AFA"/>
    <w:rsid w:val="004B4CC5"/>
    <w:rsid w:val="004B4E57"/>
    <w:rsid w:val="004B4EFE"/>
    <w:rsid w:val="004B51AD"/>
    <w:rsid w:val="004B5232"/>
    <w:rsid w:val="004B52B6"/>
    <w:rsid w:val="004B5AFA"/>
    <w:rsid w:val="004B5B81"/>
    <w:rsid w:val="004B5E5F"/>
    <w:rsid w:val="004B6084"/>
    <w:rsid w:val="004B6245"/>
    <w:rsid w:val="004B673B"/>
    <w:rsid w:val="004B68A8"/>
    <w:rsid w:val="004B6FD9"/>
    <w:rsid w:val="004B7104"/>
    <w:rsid w:val="004B79F3"/>
    <w:rsid w:val="004B7A3D"/>
    <w:rsid w:val="004B7B44"/>
    <w:rsid w:val="004B7C12"/>
    <w:rsid w:val="004B7CF6"/>
    <w:rsid w:val="004B7D1C"/>
    <w:rsid w:val="004B7DC7"/>
    <w:rsid w:val="004C02E8"/>
    <w:rsid w:val="004C0551"/>
    <w:rsid w:val="004C0984"/>
    <w:rsid w:val="004C09BD"/>
    <w:rsid w:val="004C09D7"/>
    <w:rsid w:val="004C0A77"/>
    <w:rsid w:val="004C0BF5"/>
    <w:rsid w:val="004C0F44"/>
    <w:rsid w:val="004C102D"/>
    <w:rsid w:val="004C14E5"/>
    <w:rsid w:val="004C150E"/>
    <w:rsid w:val="004C1911"/>
    <w:rsid w:val="004C1EB5"/>
    <w:rsid w:val="004C1ED3"/>
    <w:rsid w:val="004C26D5"/>
    <w:rsid w:val="004C2757"/>
    <w:rsid w:val="004C296B"/>
    <w:rsid w:val="004C29FA"/>
    <w:rsid w:val="004C2F6B"/>
    <w:rsid w:val="004C3290"/>
    <w:rsid w:val="004C3E34"/>
    <w:rsid w:val="004C410A"/>
    <w:rsid w:val="004C443F"/>
    <w:rsid w:val="004C4702"/>
    <w:rsid w:val="004C481D"/>
    <w:rsid w:val="004C4966"/>
    <w:rsid w:val="004C4B33"/>
    <w:rsid w:val="004C5273"/>
    <w:rsid w:val="004C5454"/>
    <w:rsid w:val="004C55B7"/>
    <w:rsid w:val="004C56B0"/>
    <w:rsid w:val="004C577B"/>
    <w:rsid w:val="004C595F"/>
    <w:rsid w:val="004C5AD7"/>
    <w:rsid w:val="004C5B0A"/>
    <w:rsid w:val="004C5C17"/>
    <w:rsid w:val="004C5DDC"/>
    <w:rsid w:val="004C5EAF"/>
    <w:rsid w:val="004C63CC"/>
    <w:rsid w:val="004C669B"/>
    <w:rsid w:val="004C69AB"/>
    <w:rsid w:val="004C6F4A"/>
    <w:rsid w:val="004C6F52"/>
    <w:rsid w:val="004C6F9A"/>
    <w:rsid w:val="004C7009"/>
    <w:rsid w:val="004C711A"/>
    <w:rsid w:val="004C717D"/>
    <w:rsid w:val="004C72C8"/>
    <w:rsid w:val="004C76F5"/>
    <w:rsid w:val="004C779E"/>
    <w:rsid w:val="004C7800"/>
    <w:rsid w:val="004C78E9"/>
    <w:rsid w:val="004C79B4"/>
    <w:rsid w:val="004C7BC2"/>
    <w:rsid w:val="004CF31A"/>
    <w:rsid w:val="004D0221"/>
    <w:rsid w:val="004D02B5"/>
    <w:rsid w:val="004D0479"/>
    <w:rsid w:val="004D05BC"/>
    <w:rsid w:val="004D0A10"/>
    <w:rsid w:val="004D0B26"/>
    <w:rsid w:val="004D0B69"/>
    <w:rsid w:val="004D1450"/>
    <w:rsid w:val="004D14F9"/>
    <w:rsid w:val="004D1612"/>
    <w:rsid w:val="004D1990"/>
    <w:rsid w:val="004D1E3E"/>
    <w:rsid w:val="004D1E58"/>
    <w:rsid w:val="004D2362"/>
    <w:rsid w:val="004D2496"/>
    <w:rsid w:val="004D2726"/>
    <w:rsid w:val="004D274E"/>
    <w:rsid w:val="004D2832"/>
    <w:rsid w:val="004D2C35"/>
    <w:rsid w:val="004D2DD0"/>
    <w:rsid w:val="004D2DD9"/>
    <w:rsid w:val="004D3369"/>
    <w:rsid w:val="004D38D0"/>
    <w:rsid w:val="004D3BAA"/>
    <w:rsid w:val="004D3FB2"/>
    <w:rsid w:val="004D3FF9"/>
    <w:rsid w:val="004D419A"/>
    <w:rsid w:val="004D43EC"/>
    <w:rsid w:val="004D4468"/>
    <w:rsid w:val="004D4624"/>
    <w:rsid w:val="004D4A1E"/>
    <w:rsid w:val="004D4B93"/>
    <w:rsid w:val="004D4B9A"/>
    <w:rsid w:val="004D4C8A"/>
    <w:rsid w:val="004D4D2A"/>
    <w:rsid w:val="004D543B"/>
    <w:rsid w:val="004D545E"/>
    <w:rsid w:val="004D54A5"/>
    <w:rsid w:val="004D54AB"/>
    <w:rsid w:val="004D5908"/>
    <w:rsid w:val="004D59E7"/>
    <w:rsid w:val="004D5C7C"/>
    <w:rsid w:val="004D601A"/>
    <w:rsid w:val="004D6199"/>
    <w:rsid w:val="004D6385"/>
    <w:rsid w:val="004D64D1"/>
    <w:rsid w:val="004D68B2"/>
    <w:rsid w:val="004D68CF"/>
    <w:rsid w:val="004D6911"/>
    <w:rsid w:val="004D691D"/>
    <w:rsid w:val="004D6B8E"/>
    <w:rsid w:val="004D7163"/>
    <w:rsid w:val="004D7831"/>
    <w:rsid w:val="004D7B0B"/>
    <w:rsid w:val="004D7BF8"/>
    <w:rsid w:val="004D7C26"/>
    <w:rsid w:val="004D7DC6"/>
    <w:rsid w:val="004E00A6"/>
    <w:rsid w:val="004E019A"/>
    <w:rsid w:val="004E02D4"/>
    <w:rsid w:val="004E056F"/>
    <w:rsid w:val="004E08FF"/>
    <w:rsid w:val="004E0B55"/>
    <w:rsid w:val="004E0DE4"/>
    <w:rsid w:val="004E0F19"/>
    <w:rsid w:val="004E1410"/>
    <w:rsid w:val="004E1830"/>
    <w:rsid w:val="004E1C4A"/>
    <w:rsid w:val="004E1F44"/>
    <w:rsid w:val="004E1FD4"/>
    <w:rsid w:val="004E205E"/>
    <w:rsid w:val="004E27BB"/>
    <w:rsid w:val="004E27D8"/>
    <w:rsid w:val="004E2E63"/>
    <w:rsid w:val="004E2EB3"/>
    <w:rsid w:val="004E2F48"/>
    <w:rsid w:val="004E3003"/>
    <w:rsid w:val="004E308F"/>
    <w:rsid w:val="004E320D"/>
    <w:rsid w:val="004E321A"/>
    <w:rsid w:val="004E3306"/>
    <w:rsid w:val="004E3538"/>
    <w:rsid w:val="004E366C"/>
    <w:rsid w:val="004E3819"/>
    <w:rsid w:val="004E3883"/>
    <w:rsid w:val="004E4213"/>
    <w:rsid w:val="004E438A"/>
    <w:rsid w:val="004E4728"/>
    <w:rsid w:val="004E4835"/>
    <w:rsid w:val="004E489E"/>
    <w:rsid w:val="004E49F9"/>
    <w:rsid w:val="004E4A20"/>
    <w:rsid w:val="004E4A8F"/>
    <w:rsid w:val="004E4BD6"/>
    <w:rsid w:val="004E4DB5"/>
    <w:rsid w:val="004E4F39"/>
    <w:rsid w:val="004E5159"/>
    <w:rsid w:val="004E5315"/>
    <w:rsid w:val="004E53E4"/>
    <w:rsid w:val="004E5479"/>
    <w:rsid w:val="004E5615"/>
    <w:rsid w:val="004E58D8"/>
    <w:rsid w:val="004E5950"/>
    <w:rsid w:val="004E598B"/>
    <w:rsid w:val="004E5A4D"/>
    <w:rsid w:val="004E5BB0"/>
    <w:rsid w:val="004E5E73"/>
    <w:rsid w:val="004E634F"/>
    <w:rsid w:val="004E6539"/>
    <w:rsid w:val="004E69F8"/>
    <w:rsid w:val="004E6B46"/>
    <w:rsid w:val="004E7428"/>
    <w:rsid w:val="004E746A"/>
    <w:rsid w:val="004E7563"/>
    <w:rsid w:val="004E7577"/>
    <w:rsid w:val="004E76F7"/>
    <w:rsid w:val="004E79B5"/>
    <w:rsid w:val="004E7A3C"/>
    <w:rsid w:val="004E7AE2"/>
    <w:rsid w:val="004E7B20"/>
    <w:rsid w:val="004E7B6C"/>
    <w:rsid w:val="004E7EBC"/>
    <w:rsid w:val="004F004E"/>
    <w:rsid w:val="004F0743"/>
    <w:rsid w:val="004F0A84"/>
    <w:rsid w:val="004F0DB6"/>
    <w:rsid w:val="004F0FEC"/>
    <w:rsid w:val="004F1403"/>
    <w:rsid w:val="004F1C50"/>
    <w:rsid w:val="004F2288"/>
    <w:rsid w:val="004F2313"/>
    <w:rsid w:val="004F240E"/>
    <w:rsid w:val="004F24C6"/>
    <w:rsid w:val="004F2770"/>
    <w:rsid w:val="004F27DE"/>
    <w:rsid w:val="004F28E2"/>
    <w:rsid w:val="004F310B"/>
    <w:rsid w:val="004F349C"/>
    <w:rsid w:val="004F3953"/>
    <w:rsid w:val="004F3A97"/>
    <w:rsid w:val="004F3F8C"/>
    <w:rsid w:val="004F479B"/>
    <w:rsid w:val="004F47DA"/>
    <w:rsid w:val="004F4827"/>
    <w:rsid w:val="004F4838"/>
    <w:rsid w:val="004F4A47"/>
    <w:rsid w:val="004F4C72"/>
    <w:rsid w:val="004F5303"/>
    <w:rsid w:val="004F5600"/>
    <w:rsid w:val="004F5D03"/>
    <w:rsid w:val="004F6024"/>
    <w:rsid w:val="004F60E0"/>
    <w:rsid w:val="004F676B"/>
    <w:rsid w:val="004F6B99"/>
    <w:rsid w:val="004F6C98"/>
    <w:rsid w:val="004F703F"/>
    <w:rsid w:val="004F7280"/>
    <w:rsid w:val="004F771B"/>
    <w:rsid w:val="004F7909"/>
    <w:rsid w:val="004F8376"/>
    <w:rsid w:val="0050013C"/>
    <w:rsid w:val="0050020B"/>
    <w:rsid w:val="00500452"/>
    <w:rsid w:val="00501025"/>
    <w:rsid w:val="0050107D"/>
    <w:rsid w:val="0050168D"/>
    <w:rsid w:val="0050173A"/>
    <w:rsid w:val="0050184A"/>
    <w:rsid w:val="005018C1"/>
    <w:rsid w:val="00501D6B"/>
    <w:rsid w:val="00501F91"/>
    <w:rsid w:val="00502590"/>
    <w:rsid w:val="005025DC"/>
    <w:rsid w:val="00502A8E"/>
    <w:rsid w:val="00502DF3"/>
    <w:rsid w:val="0050339B"/>
    <w:rsid w:val="005033CD"/>
    <w:rsid w:val="0050340C"/>
    <w:rsid w:val="00503592"/>
    <w:rsid w:val="00503A52"/>
    <w:rsid w:val="00503ABF"/>
    <w:rsid w:val="00503B8B"/>
    <w:rsid w:val="00503BC2"/>
    <w:rsid w:val="00503C07"/>
    <w:rsid w:val="00503DA0"/>
    <w:rsid w:val="00504023"/>
    <w:rsid w:val="0050407D"/>
    <w:rsid w:val="005040C2"/>
    <w:rsid w:val="00504574"/>
    <w:rsid w:val="005045AA"/>
    <w:rsid w:val="00504AC5"/>
    <w:rsid w:val="00504B29"/>
    <w:rsid w:val="00504DC4"/>
    <w:rsid w:val="00504F04"/>
    <w:rsid w:val="00505322"/>
    <w:rsid w:val="00505525"/>
    <w:rsid w:val="005056C2"/>
    <w:rsid w:val="0050572F"/>
    <w:rsid w:val="005057F8"/>
    <w:rsid w:val="005064F1"/>
    <w:rsid w:val="0050684A"/>
    <w:rsid w:val="00506DD8"/>
    <w:rsid w:val="00506E8B"/>
    <w:rsid w:val="00506FA5"/>
    <w:rsid w:val="00507091"/>
    <w:rsid w:val="00507262"/>
    <w:rsid w:val="00507565"/>
    <w:rsid w:val="005076B2"/>
    <w:rsid w:val="00507787"/>
    <w:rsid w:val="005077B7"/>
    <w:rsid w:val="00507A60"/>
    <w:rsid w:val="00507C6F"/>
    <w:rsid w:val="00507E71"/>
    <w:rsid w:val="00507F3D"/>
    <w:rsid w:val="00510242"/>
    <w:rsid w:val="0051056D"/>
    <w:rsid w:val="00510679"/>
    <w:rsid w:val="00510959"/>
    <w:rsid w:val="005115A9"/>
    <w:rsid w:val="005115DF"/>
    <w:rsid w:val="005116B9"/>
    <w:rsid w:val="00511841"/>
    <w:rsid w:val="00511AFC"/>
    <w:rsid w:val="00511EEC"/>
    <w:rsid w:val="00512068"/>
    <w:rsid w:val="005121D5"/>
    <w:rsid w:val="00512367"/>
    <w:rsid w:val="00512449"/>
    <w:rsid w:val="005125CD"/>
    <w:rsid w:val="0051264E"/>
    <w:rsid w:val="00512CF9"/>
    <w:rsid w:val="00512F8C"/>
    <w:rsid w:val="0051300A"/>
    <w:rsid w:val="0051313E"/>
    <w:rsid w:val="00513204"/>
    <w:rsid w:val="0051328A"/>
    <w:rsid w:val="00513C6F"/>
    <w:rsid w:val="0051412F"/>
    <w:rsid w:val="00514376"/>
    <w:rsid w:val="00514410"/>
    <w:rsid w:val="0051477A"/>
    <w:rsid w:val="00514C56"/>
    <w:rsid w:val="00514C88"/>
    <w:rsid w:val="0051543F"/>
    <w:rsid w:val="005154D8"/>
    <w:rsid w:val="005157F8"/>
    <w:rsid w:val="005158FA"/>
    <w:rsid w:val="00515E85"/>
    <w:rsid w:val="005160F2"/>
    <w:rsid w:val="00516560"/>
    <w:rsid w:val="0051656F"/>
    <w:rsid w:val="0051682B"/>
    <w:rsid w:val="00516ADA"/>
    <w:rsid w:val="00516C9A"/>
    <w:rsid w:val="00517588"/>
    <w:rsid w:val="00517798"/>
    <w:rsid w:val="00517857"/>
    <w:rsid w:val="005178F5"/>
    <w:rsid w:val="00517A56"/>
    <w:rsid w:val="00520086"/>
    <w:rsid w:val="00520191"/>
    <w:rsid w:val="00520209"/>
    <w:rsid w:val="00520217"/>
    <w:rsid w:val="005206EF"/>
    <w:rsid w:val="005208D4"/>
    <w:rsid w:val="0052094F"/>
    <w:rsid w:val="00520A23"/>
    <w:rsid w:val="00520ACE"/>
    <w:rsid w:val="00520F07"/>
    <w:rsid w:val="00520F08"/>
    <w:rsid w:val="00520F52"/>
    <w:rsid w:val="00521045"/>
    <w:rsid w:val="00521109"/>
    <w:rsid w:val="005218FE"/>
    <w:rsid w:val="005219A9"/>
    <w:rsid w:val="00521AAF"/>
    <w:rsid w:val="00522386"/>
    <w:rsid w:val="005224EE"/>
    <w:rsid w:val="00522640"/>
    <w:rsid w:val="005228A1"/>
    <w:rsid w:val="00522CCE"/>
    <w:rsid w:val="00522CD0"/>
    <w:rsid w:val="00522DFD"/>
    <w:rsid w:val="00522F7B"/>
    <w:rsid w:val="00523017"/>
    <w:rsid w:val="005230FD"/>
    <w:rsid w:val="005233B5"/>
    <w:rsid w:val="00523498"/>
    <w:rsid w:val="00523953"/>
    <w:rsid w:val="00523B5F"/>
    <w:rsid w:val="00523BCF"/>
    <w:rsid w:val="00524916"/>
    <w:rsid w:val="00524ABC"/>
    <w:rsid w:val="00524E3A"/>
    <w:rsid w:val="00524F20"/>
    <w:rsid w:val="00525100"/>
    <w:rsid w:val="00525153"/>
    <w:rsid w:val="005251FC"/>
    <w:rsid w:val="00525267"/>
    <w:rsid w:val="00525406"/>
    <w:rsid w:val="00525825"/>
    <w:rsid w:val="005258AA"/>
    <w:rsid w:val="005259F3"/>
    <w:rsid w:val="00525B05"/>
    <w:rsid w:val="00526015"/>
    <w:rsid w:val="0052606C"/>
    <w:rsid w:val="00526388"/>
    <w:rsid w:val="005263A1"/>
    <w:rsid w:val="00527194"/>
    <w:rsid w:val="00527195"/>
    <w:rsid w:val="005279B1"/>
    <w:rsid w:val="00527BC8"/>
    <w:rsid w:val="00527C0F"/>
    <w:rsid w:val="00527DB2"/>
    <w:rsid w:val="00527DD7"/>
    <w:rsid w:val="00530106"/>
    <w:rsid w:val="00530329"/>
    <w:rsid w:val="00530604"/>
    <w:rsid w:val="00530B22"/>
    <w:rsid w:val="00530B86"/>
    <w:rsid w:val="00531C98"/>
    <w:rsid w:val="00531E04"/>
    <w:rsid w:val="00532557"/>
    <w:rsid w:val="00532B56"/>
    <w:rsid w:val="00532C64"/>
    <w:rsid w:val="00532DCD"/>
    <w:rsid w:val="0053348B"/>
    <w:rsid w:val="005334EC"/>
    <w:rsid w:val="005335BF"/>
    <w:rsid w:val="0053374A"/>
    <w:rsid w:val="00533CB4"/>
    <w:rsid w:val="00533DE2"/>
    <w:rsid w:val="00533E78"/>
    <w:rsid w:val="0053403E"/>
    <w:rsid w:val="00534534"/>
    <w:rsid w:val="005345FC"/>
    <w:rsid w:val="0053462D"/>
    <w:rsid w:val="00534742"/>
    <w:rsid w:val="0053482B"/>
    <w:rsid w:val="0053492E"/>
    <w:rsid w:val="00534D90"/>
    <w:rsid w:val="00534DA8"/>
    <w:rsid w:val="005355D2"/>
    <w:rsid w:val="005356DD"/>
    <w:rsid w:val="005358A5"/>
    <w:rsid w:val="00535DFF"/>
    <w:rsid w:val="00535F45"/>
    <w:rsid w:val="00536146"/>
    <w:rsid w:val="00536328"/>
    <w:rsid w:val="00536DA4"/>
    <w:rsid w:val="00536EBC"/>
    <w:rsid w:val="00536F3C"/>
    <w:rsid w:val="00536FCE"/>
    <w:rsid w:val="00536FF5"/>
    <w:rsid w:val="00537127"/>
    <w:rsid w:val="00537476"/>
    <w:rsid w:val="00537594"/>
    <w:rsid w:val="005378C4"/>
    <w:rsid w:val="0053796A"/>
    <w:rsid w:val="00537CF0"/>
    <w:rsid w:val="00537FA4"/>
    <w:rsid w:val="0054029F"/>
    <w:rsid w:val="005403C4"/>
    <w:rsid w:val="005407D0"/>
    <w:rsid w:val="00540810"/>
    <w:rsid w:val="00540848"/>
    <w:rsid w:val="00540887"/>
    <w:rsid w:val="00540B24"/>
    <w:rsid w:val="00540CA6"/>
    <w:rsid w:val="00540CC4"/>
    <w:rsid w:val="00540E1A"/>
    <w:rsid w:val="00540EA0"/>
    <w:rsid w:val="0054161D"/>
    <w:rsid w:val="00541BB8"/>
    <w:rsid w:val="00541D52"/>
    <w:rsid w:val="005421BB"/>
    <w:rsid w:val="00542305"/>
    <w:rsid w:val="0054243C"/>
    <w:rsid w:val="0054244C"/>
    <w:rsid w:val="005424C7"/>
    <w:rsid w:val="005425E6"/>
    <w:rsid w:val="00542874"/>
    <w:rsid w:val="00542929"/>
    <w:rsid w:val="00542B16"/>
    <w:rsid w:val="00543061"/>
    <w:rsid w:val="00543454"/>
    <w:rsid w:val="005435C7"/>
    <w:rsid w:val="0054366B"/>
    <w:rsid w:val="00543737"/>
    <w:rsid w:val="00543785"/>
    <w:rsid w:val="00543A8C"/>
    <w:rsid w:val="00543DFA"/>
    <w:rsid w:val="00543F54"/>
    <w:rsid w:val="00543F5A"/>
    <w:rsid w:val="005448D9"/>
    <w:rsid w:val="005449F8"/>
    <w:rsid w:val="00544D39"/>
    <w:rsid w:val="00544D8C"/>
    <w:rsid w:val="005453BF"/>
    <w:rsid w:val="005454C4"/>
    <w:rsid w:val="00545605"/>
    <w:rsid w:val="005459A2"/>
    <w:rsid w:val="00545A50"/>
    <w:rsid w:val="00545D09"/>
    <w:rsid w:val="00545DAA"/>
    <w:rsid w:val="00546092"/>
    <w:rsid w:val="0054614D"/>
    <w:rsid w:val="0054648D"/>
    <w:rsid w:val="0054670B"/>
    <w:rsid w:val="00546710"/>
    <w:rsid w:val="005467C3"/>
    <w:rsid w:val="005468B8"/>
    <w:rsid w:val="00546915"/>
    <w:rsid w:val="00546B1A"/>
    <w:rsid w:val="00546B61"/>
    <w:rsid w:val="00546C31"/>
    <w:rsid w:val="00546C68"/>
    <w:rsid w:val="00546C91"/>
    <w:rsid w:val="00546FBD"/>
    <w:rsid w:val="00547156"/>
    <w:rsid w:val="00547505"/>
    <w:rsid w:val="00547DAE"/>
    <w:rsid w:val="00547F87"/>
    <w:rsid w:val="005503A2"/>
    <w:rsid w:val="005506EA"/>
    <w:rsid w:val="00550809"/>
    <w:rsid w:val="0055088D"/>
    <w:rsid w:val="00550973"/>
    <w:rsid w:val="00550AEE"/>
    <w:rsid w:val="00550E0F"/>
    <w:rsid w:val="00551120"/>
    <w:rsid w:val="00551148"/>
    <w:rsid w:val="005512D8"/>
    <w:rsid w:val="00551533"/>
    <w:rsid w:val="005519C0"/>
    <w:rsid w:val="00551A8D"/>
    <w:rsid w:val="00551FDC"/>
    <w:rsid w:val="00552752"/>
    <w:rsid w:val="0055337A"/>
    <w:rsid w:val="00553579"/>
    <w:rsid w:val="00553604"/>
    <w:rsid w:val="00553627"/>
    <w:rsid w:val="00553703"/>
    <w:rsid w:val="00553A03"/>
    <w:rsid w:val="00553B88"/>
    <w:rsid w:val="00553C83"/>
    <w:rsid w:val="00553E0E"/>
    <w:rsid w:val="00554055"/>
    <w:rsid w:val="0055412F"/>
    <w:rsid w:val="005543B5"/>
    <w:rsid w:val="00555294"/>
    <w:rsid w:val="005553E6"/>
    <w:rsid w:val="005559BD"/>
    <w:rsid w:val="00555C41"/>
    <w:rsid w:val="00555CAA"/>
    <w:rsid w:val="0055609B"/>
    <w:rsid w:val="005568BC"/>
    <w:rsid w:val="00556D0D"/>
    <w:rsid w:val="00556D87"/>
    <w:rsid w:val="00556F67"/>
    <w:rsid w:val="00557035"/>
    <w:rsid w:val="00557183"/>
    <w:rsid w:val="005576E5"/>
    <w:rsid w:val="00557875"/>
    <w:rsid w:val="005578B2"/>
    <w:rsid w:val="00557C60"/>
    <w:rsid w:val="00557FC6"/>
    <w:rsid w:val="00560258"/>
    <w:rsid w:val="00560320"/>
    <w:rsid w:val="0056049F"/>
    <w:rsid w:val="00560528"/>
    <w:rsid w:val="005606EE"/>
    <w:rsid w:val="005609C2"/>
    <w:rsid w:val="00560CBE"/>
    <w:rsid w:val="00560DE2"/>
    <w:rsid w:val="00561395"/>
    <w:rsid w:val="005615B7"/>
    <w:rsid w:val="005616BC"/>
    <w:rsid w:val="005617E1"/>
    <w:rsid w:val="00562489"/>
    <w:rsid w:val="00562524"/>
    <w:rsid w:val="00562881"/>
    <w:rsid w:val="00562A58"/>
    <w:rsid w:val="00562B84"/>
    <w:rsid w:val="00562BEF"/>
    <w:rsid w:val="00562CAF"/>
    <w:rsid w:val="00562F36"/>
    <w:rsid w:val="00563194"/>
    <w:rsid w:val="005631D2"/>
    <w:rsid w:val="00563575"/>
    <w:rsid w:val="005636C3"/>
    <w:rsid w:val="005636CD"/>
    <w:rsid w:val="005637FA"/>
    <w:rsid w:val="00563931"/>
    <w:rsid w:val="00563E00"/>
    <w:rsid w:val="00563E40"/>
    <w:rsid w:val="00563E78"/>
    <w:rsid w:val="00563F9D"/>
    <w:rsid w:val="00564127"/>
    <w:rsid w:val="00564181"/>
    <w:rsid w:val="005641F9"/>
    <w:rsid w:val="00564247"/>
    <w:rsid w:val="005644E4"/>
    <w:rsid w:val="005644FA"/>
    <w:rsid w:val="00564733"/>
    <w:rsid w:val="005647C1"/>
    <w:rsid w:val="0056497F"/>
    <w:rsid w:val="00564C1E"/>
    <w:rsid w:val="00564F0E"/>
    <w:rsid w:val="00565029"/>
    <w:rsid w:val="0056552A"/>
    <w:rsid w:val="0056557A"/>
    <w:rsid w:val="005655F5"/>
    <w:rsid w:val="0056566B"/>
    <w:rsid w:val="00565928"/>
    <w:rsid w:val="00565AF3"/>
    <w:rsid w:val="00565CB9"/>
    <w:rsid w:val="00565E41"/>
    <w:rsid w:val="00565F39"/>
    <w:rsid w:val="00566515"/>
    <w:rsid w:val="005668DD"/>
    <w:rsid w:val="00566B55"/>
    <w:rsid w:val="00566C59"/>
    <w:rsid w:val="00566D29"/>
    <w:rsid w:val="00567456"/>
    <w:rsid w:val="005674A0"/>
    <w:rsid w:val="005679A8"/>
    <w:rsid w:val="00567F95"/>
    <w:rsid w:val="00568FA5"/>
    <w:rsid w:val="00570393"/>
    <w:rsid w:val="00571111"/>
    <w:rsid w:val="005712BC"/>
    <w:rsid w:val="00571327"/>
    <w:rsid w:val="005715CB"/>
    <w:rsid w:val="00571854"/>
    <w:rsid w:val="00571913"/>
    <w:rsid w:val="005719BD"/>
    <w:rsid w:val="00571BE5"/>
    <w:rsid w:val="00571DFD"/>
    <w:rsid w:val="00571E8F"/>
    <w:rsid w:val="00572008"/>
    <w:rsid w:val="0057217E"/>
    <w:rsid w:val="00572719"/>
    <w:rsid w:val="0057277C"/>
    <w:rsid w:val="005729CB"/>
    <w:rsid w:val="00572AC1"/>
    <w:rsid w:val="00572B93"/>
    <w:rsid w:val="00572D4F"/>
    <w:rsid w:val="00572E06"/>
    <w:rsid w:val="00573422"/>
    <w:rsid w:val="005737F7"/>
    <w:rsid w:val="00573A42"/>
    <w:rsid w:val="00573FCC"/>
    <w:rsid w:val="005744C7"/>
    <w:rsid w:val="00574615"/>
    <w:rsid w:val="00574BCA"/>
    <w:rsid w:val="00574F6B"/>
    <w:rsid w:val="00575239"/>
    <w:rsid w:val="005755D0"/>
    <w:rsid w:val="00575820"/>
    <w:rsid w:val="00575981"/>
    <w:rsid w:val="00575C3D"/>
    <w:rsid w:val="00575D9C"/>
    <w:rsid w:val="005761A8"/>
    <w:rsid w:val="00576311"/>
    <w:rsid w:val="005766B9"/>
    <w:rsid w:val="005769C2"/>
    <w:rsid w:val="00576A98"/>
    <w:rsid w:val="00576C2D"/>
    <w:rsid w:val="00576D0C"/>
    <w:rsid w:val="00576E46"/>
    <w:rsid w:val="00576FA7"/>
    <w:rsid w:val="00576FDB"/>
    <w:rsid w:val="00577392"/>
    <w:rsid w:val="00577474"/>
    <w:rsid w:val="00577521"/>
    <w:rsid w:val="0057755B"/>
    <w:rsid w:val="005775BC"/>
    <w:rsid w:val="005777C4"/>
    <w:rsid w:val="005777DB"/>
    <w:rsid w:val="00577D08"/>
    <w:rsid w:val="00577D1D"/>
    <w:rsid w:val="005802F9"/>
    <w:rsid w:val="0058030A"/>
    <w:rsid w:val="005806D5"/>
    <w:rsid w:val="005808BF"/>
    <w:rsid w:val="00580930"/>
    <w:rsid w:val="00580B81"/>
    <w:rsid w:val="00580FC8"/>
    <w:rsid w:val="005811AD"/>
    <w:rsid w:val="005817CB"/>
    <w:rsid w:val="00581ACB"/>
    <w:rsid w:val="00581B94"/>
    <w:rsid w:val="00581E0A"/>
    <w:rsid w:val="0058233F"/>
    <w:rsid w:val="005829DB"/>
    <w:rsid w:val="00582BF6"/>
    <w:rsid w:val="005832D6"/>
    <w:rsid w:val="005833B9"/>
    <w:rsid w:val="005838D1"/>
    <w:rsid w:val="00583A42"/>
    <w:rsid w:val="00583DEF"/>
    <w:rsid w:val="00583FD8"/>
    <w:rsid w:val="00584046"/>
    <w:rsid w:val="0058464E"/>
    <w:rsid w:val="00584BCA"/>
    <w:rsid w:val="00584D6C"/>
    <w:rsid w:val="00584F4F"/>
    <w:rsid w:val="0058537D"/>
    <w:rsid w:val="005853FA"/>
    <w:rsid w:val="00585475"/>
    <w:rsid w:val="0058547B"/>
    <w:rsid w:val="00585889"/>
    <w:rsid w:val="00585918"/>
    <w:rsid w:val="005859D2"/>
    <w:rsid w:val="00585B96"/>
    <w:rsid w:val="005862A6"/>
    <w:rsid w:val="005863CA"/>
    <w:rsid w:val="005867EF"/>
    <w:rsid w:val="00586D6D"/>
    <w:rsid w:val="0058706E"/>
    <w:rsid w:val="00587A26"/>
    <w:rsid w:val="00587A7F"/>
    <w:rsid w:val="00587ABA"/>
    <w:rsid w:val="00587EBB"/>
    <w:rsid w:val="005900A4"/>
    <w:rsid w:val="00590241"/>
    <w:rsid w:val="0059049C"/>
    <w:rsid w:val="005905CF"/>
    <w:rsid w:val="00590665"/>
    <w:rsid w:val="00590671"/>
    <w:rsid w:val="00590799"/>
    <w:rsid w:val="00590910"/>
    <w:rsid w:val="00590918"/>
    <w:rsid w:val="00590A10"/>
    <w:rsid w:val="005911AC"/>
    <w:rsid w:val="00591366"/>
    <w:rsid w:val="0059170B"/>
    <w:rsid w:val="0059188E"/>
    <w:rsid w:val="00591A09"/>
    <w:rsid w:val="00591BF1"/>
    <w:rsid w:val="0059215F"/>
    <w:rsid w:val="005926BB"/>
    <w:rsid w:val="00592826"/>
    <w:rsid w:val="00592898"/>
    <w:rsid w:val="00592BDE"/>
    <w:rsid w:val="00592D11"/>
    <w:rsid w:val="00592DAA"/>
    <w:rsid w:val="00592FBB"/>
    <w:rsid w:val="005930E8"/>
    <w:rsid w:val="00593217"/>
    <w:rsid w:val="00593222"/>
    <w:rsid w:val="005932F8"/>
    <w:rsid w:val="005933B7"/>
    <w:rsid w:val="00593780"/>
    <w:rsid w:val="00593B27"/>
    <w:rsid w:val="00593E5D"/>
    <w:rsid w:val="005944E6"/>
    <w:rsid w:val="005949E5"/>
    <w:rsid w:val="00594AE9"/>
    <w:rsid w:val="00594CA1"/>
    <w:rsid w:val="0059556E"/>
    <w:rsid w:val="00595EDA"/>
    <w:rsid w:val="00596124"/>
    <w:rsid w:val="005965D9"/>
    <w:rsid w:val="00596701"/>
    <w:rsid w:val="005967D5"/>
    <w:rsid w:val="005968B5"/>
    <w:rsid w:val="00596940"/>
    <w:rsid w:val="00596978"/>
    <w:rsid w:val="00596E53"/>
    <w:rsid w:val="00596F68"/>
    <w:rsid w:val="00597016"/>
    <w:rsid w:val="0059714D"/>
    <w:rsid w:val="00597193"/>
    <w:rsid w:val="00597433"/>
    <w:rsid w:val="005974AF"/>
    <w:rsid w:val="00597819"/>
    <w:rsid w:val="00597CBE"/>
    <w:rsid w:val="00597DB8"/>
    <w:rsid w:val="005A02F0"/>
    <w:rsid w:val="005A056E"/>
    <w:rsid w:val="005A076E"/>
    <w:rsid w:val="005A0836"/>
    <w:rsid w:val="005A09B6"/>
    <w:rsid w:val="005A09FB"/>
    <w:rsid w:val="005A0D31"/>
    <w:rsid w:val="005A0DF3"/>
    <w:rsid w:val="005A0EC8"/>
    <w:rsid w:val="005A0F1C"/>
    <w:rsid w:val="005A13CC"/>
    <w:rsid w:val="005A1562"/>
    <w:rsid w:val="005A1656"/>
    <w:rsid w:val="005A19E5"/>
    <w:rsid w:val="005A1AB0"/>
    <w:rsid w:val="005A1B2C"/>
    <w:rsid w:val="005A1E55"/>
    <w:rsid w:val="005A1F9B"/>
    <w:rsid w:val="005A1FF8"/>
    <w:rsid w:val="005A20D2"/>
    <w:rsid w:val="005A2241"/>
    <w:rsid w:val="005A2356"/>
    <w:rsid w:val="005A2368"/>
    <w:rsid w:val="005A23F5"/>
    <w:rsid w:val="005A26C7"/>
    <w:rsid w:val="005A2A19"/>
    <w:rsid w:val="005A2AF4"/>
    <w:rsid w:val="005A3261"/>
    <w:rsid w:val="005A3472"/>
    <w:rsid w:val="005A3730"/>
    <w:rsid w:val="005A3C3F"/>
    <w:rsid w:val="005A3FA8"/>
    <w:rsid w:val="005A41EC"/>
    <w:rsid w:val="005A4758"/>
    <w:rsid w:val="005A482D"/>
    <w:rsid w:val="005A48AC"/>
    <w:rsid w:val="005A49D5"/>
    <w:rsid w:val="005A4C0F"/>
    <w:rsid w:val="005A4E56"/>
    <w:rsid w:val="005A4E76"/>
    <w:rsid w:val="005A4ECC"/>
    <w:rsid w:val="005A4F09"/>
    <w:rsid w:val="005A4FED"/>
    <w:rsid w:val="005A548F"/>
    <w:rsid w:val="005A5EFF"/>
    <w:rsid w:val="005A5F54"/>
    <w:rsid w:val="005A5FAF"/>
    <w:rsid w:val="005A6023"/>
    <w:rsid w:val="005A60C7"/>
    <w:rsid w:val="005A65E9"/>
    <w:rsid w:val="005A6BD0"/>
    <w:rsid w:val="005A6C55"/>
    <w:rsid w:val="005A6C9B"/>
    <w:rsid w:val="005A6F49"/>
    <w:rsid w:val="005A6FA0"/>
    <w:rsid w:val="005A6FAF"/>
    <w:rsid w:val="005A721F"/>
    <w:rsid w:val="005A7431"/>
    <w:rsid w:val="005A7738"/>
    <w:rsid w:val="005A782D"/>
    <w:rsid w:val="005A786D"/>
    <w:rsid w:val="005A7A11"/>
    <w:rsid w:val="005A7DA6"/>
    <w:rsid w:val="005A7E50"/>
    <w:rsid w:val="005A7E58"/>
    <w:rsid w:val="005A7ED4"/>
    <w:rsid w:val="005A7FE0"/>
    <w:rsid w:val="005B0007"/>
    <w:rsid w:val="005B0161"/>
    <w:rsid w:val="005B06FE"/>
    <w:rsid w:val="005B0722"/>
    <w:rsid w:val="005B08B9"/>
    <w:rsid w:val="005B0A66"/>
    <w:rsid w:val="005B0AE9"/>
    <w:rsid w:val="005B0CCB"/>
    <w:rsid w:val="005B10EF"/>
    <w:rsid w:val="005B1119"/>
    <w:rsid w:val="005B1161"/>
    <w:rsid w:val="005B11BE"/>
    <w:rsid w:val="005B11EC"/>
    <w:rsid w:val="005B1564"/>
    <w:rsid w:val="005B158B"/>
    <w:rsid w:val="005B1CE3"/>
    <w:rsid w:val="005B1E3E"/>
    <w:rsid w:val="005B1F13"/>
    <w:rsid w:val="005B2091"/>
    <w:rsid w:val="005B2154"/>
    <w:rsid w:val="005B24D6"/>
    <w:rsid w:val="005B2548"/>
    <w:rsid w:val="005B26A4"/>
    <w:rsid w:val="005B2755"/>
    <w:rsid w:val="005B28E1"/>
    <w:rsid w:val="005B2920"/>
    <w:rsid w:val="005B2CBD"/>
    <w:rsid w:val="005B2E63"/>
    <w:rsid w:val="005B2FD0"/>
    <w:rsid w:val="005B31ED"/>
    <w:rsid w:val="005B330B"/>
    <w:rsid w:val="005B34F7"/>
    <w:rsid w:val="005B361F"/>
    <w:rsid w:val="005B3847"/>
    <w:rsid w:val="005B3D3D"/>
    <w:rsid w:val="005B3EE0"/>
    <w:rsid w:val="005B451F"/>
    <w:rsid w:val="005B46D8"/>
    <w:rsid w:val="005B4A3D"/>
    <w:rsid w:val="005B5240"/>
    <w:rsid w:val="005B5310"/>
    <w:rsid w:val="005B568C"/>
    <w:rsid w:val="005B57B4"/>
    <w:rsid w:val="005B5BCD"/>
    <w:rsid w:val="005B5EC7"/>
    <w:rsid w:val="005B60F6"/>
    <w:rsid w:val="005B6385"/>
    <w:rsid w:val="005B6725"/>
    <w:rsid w:val="005B6AF6"/>
    <w:rsid w:val="005B6CD0"/>
    <w:rsid w:val="005B7116"/>
    <w:rsid w:val="005B76E5"/>
    <w:rsid w:val="005B7973"/>
    <w:rsid w:val="005B7B63"/>
    <w:rsid w:val="005B7BC6"/>
    <w:rsid w:val="005B7D51"/>
    <w:rsid w:val="005C05A9"/>
    <w:rsid w:val="005C0A78"/>
    <w:rsid w:val="005C0AD9"/>
    <w:rsid w:val="005C0B08"/>
    <w:rsid w:val="005C0DFC"/>
    <w:rsid w:val="005C109F"/>
    <w:rsid w:val="005C1118"/>
    <w:rsid w:val="005C112D"/>
    <w:rsid w:val="005C117F"/>
    <w:rsid w:val="005C1766"/>
    <w:rsid w:val="005C1816"/>
    <w:rsid w:val="005C1E85"/>
    <w:rsid w:val="005C1F2A"/>
    <w:rsid w:val="005C21D2"/>
    <w:rsid w:val="005C28A7"/>
    <w:rsid w:val="005C2B69"/>
    <w:rsid w:val="005C2EE2"/>
    <w:rsid w:val="005C3425"/>
    <w:rsid w:val="005C3565"/>
    <w:rsid w:val="005C3AD8"/>
    <w:rsid w:val="005C420B"/>
    <w:rsid w:val="005C4454"/>
    <w:rsid w:val="005C4763"/>
    <w:rsid w:val="005C4932"/>
    <w:rsid w:val="005C493A"/>
    <w:rsid w:val="005C5235"/>
    <w:rsid w:val="005C561B"/>
    <w:rsid w:val="005C56F4"/>
    <w:rsid w:val="005C5732"/>
    <w:rsid w:val="005C5CAA"/>
    <w:rsid w:val="005C5F6A"/>
    <w:rsid w:val="005C606B"/>
    <w:rsid w:val="005C6118"/>
    <w:rsid w:val="005C67E2"/>
    <w:rsid w:val="005C69B7"/>
    <w:rsid w:val="005C6A32"/>
    <w:rsid w:val="005C7036"/>
    <w:rsid w:val="005C7132"/>
    <w:rsid w:val="005C7381"/>
    <w:rsid w:val="005C7A62"/>
    <w:rsid w:val="005D0D84"/>
    <w:rsid w:val="005D0ED5"/>
    <w:rsid w:val="005D0FCE"/>
    <w:rsid w:val="005D133B"/>
    <w:rsid w:val="005D1552"/>
    <w:rsid w:val="005D18AA"/>
    <w:rsid w:val="005D1B65"/>
    <w:rsid w:val="005D2015"/>
    <w:rsid w:val="005D2182"/>
    <w:rsid w:val="005D252D"/>
    <w:rsid w:val="005D2C7A"/>
    <w:rsid w:val="005D367A"/>
    <w:rsid w:val="005D3883"/>
    <w:rsid w:val="005D389B"/>
    <w:rsid w:val="005D38A6"/>
    <w:rsid w:val="005D3D47"/>
    <w:rsid w:val="005D3F8D"/>
    <w:rsid w:val="005D41BE"/>
    <w:rsid w:val="005D454E"/>
    <w:rsid w:val="005D45F5"/>
    <w:rsid w:val="005D4A40"/>
    <w:rsid w:val="005D4DDB"/>
    <w:rsid w:val="005D5468"/>
    <w:rsid w:val="005D583B"/>
    <w:rsid w:val="005D630D"/>
    <w:rsid w:val="005D63D8"/>
    <w:rsid w:val="005D6A19"/>
    <w:rsid w:val="005D6A3A"/>
    <w:rsid w:val="005D6F4C"/>
    <w:rsid w:val="005D7676"/>
    <w:rsid w:val="005D7876"/>
    <w:rsid w:val="005D798B"/>
    <w:rsid w:val="005D7993"/>
    <w:rsid w:val="005D7AC6"/>
    <w:rsid w:val="005D7C4F"/>
    <w:rsid w:val="005D7EB8"/>
    <w:rsid w:val="005E000D"/>
    <w:rsid w:val="005E0125"/>
    <w:rsid w:val="005E01D4"/>
    <w:rsid w:val="005E0EA5"/>
    <w:rsid w:val="005E0EE7"/>
    <w:rsid w:val="005E1393"/>
    <w:rsid w:val="005E16E4"/>
    <w:rsid w:val="005E1712"/>
    <w:rsid w:val="005E1720"/>
    <w:rsid w:val="005E1D2D"/>
    <w:rsid w:val="005E2215"/>
    <w:rsid w:val="005E2591"/>
    <w:rsid w:val="005E2702"/>
    <w:rsid w:val="005E294E"/>
    <w:rsid w:val="005E29D5"/>
    <w:rsid w:val="005E2A64"/>
    <w:rsid w:val="005E2D48"/>
    <w:rsid w:val="005E2F43"/>
    <w:rsid w:val="005E2F5E"/>
    <w:rsid w:val="005E316A"/>
    <w:rsid w:val="005E324E"/>
    <w:rsid w:val="005E381E"/>
    <w:rsid w:val="005E3859"/>
    <w:rsid w:val="005E3B35"/>
    <w:rsid w:val="005E3D32"/>
    <w:rsid w:val="005E3E05"/>
    <w:rsid w:val="005E3E94"/>
    <w:rsid w:val="005E4032"/>
    <w:rsid w:val="005E41A2"/>
    <w:rsid w:val="005E41FD"/>
    <w:rsid w:val="005E4277"/>
    <w:rsid w:val="005E487F"/>
    <w:rsid w:val="005E48B1"/>
    <w:rsid w:val="005E4B8C"/>
    <w:rsid w:val="005E4B90"/>
    <w:rsid w:val="005E5128"/>
    <w:rsid w:val="005E5830"/>
    <w:rsid w:val="005E58FC"/>
    <w:rsid w:val="005E5B22"/>
    <w:rsid w:val="005E5BC8"/>
    <w:rsid w:val="005E5C0A"/>
    <w:rsid w:val="005E5CDA"/>
    <w:rsid w:val="005E5FE8"/>
    <w:rsid w:val="005E63F5"/>
    <w:rsid w:val="005E6830"/>
    <w:rsid w:val="005E6BC1"/>
    <w:rsid w:val="005E6E80"/>
    <w:rsid w:val="005E6F76"/>
    <w:rsid w:val="005E73D4"/>
    <w:rsid w:val="005E76AE"/>
    <w:rsid w:val="005E795A"/>
    <w:rsid w:val="005E79DF"/>
    <w:rsid w:val="005E7CB8"/>
    <w:rsid w:val="005E7F0C"/>
    <w:rsid w:val="005E7F11"/>
    <w:rsid w:val="005F068B"/>
    <w:rsid w:val="005F0A30"/>
    <w:rsid w:val="005F0C91"/>
    <w:rsid w:val="005F0D49"/>
    <w:rsid w:val="005F0F39"/>
    <w:rsid w:val="005F0F67"/>
    <w:rsid w:val="005F0F6B"/>
    <w:rsid w:val="005F0FF4"/>
    <w:rsid w:val="005F12B2"/>
    <w:rsid w:val="005F1D9A"/>
    <w:rsid w:val="005F1E13"/>
    <w:rsid w:val="005F1FDF"/>
    <w:rsid w:val="005F2537"/>
    <w:rsid w:val="005F27F0"/>
    <w:rsid w:val="005F2803"/>
    <w:rsid w:val="005F2948"/>
    <w:rsid w:val="005F2CC7"/>
    <w:rsid w:val="005F2DCF"/>
    <w:rsid w:val="005F30C4"/>
    <w:rsid w:val="005F3567"/>
    <w:rsid w:val="005F37E8"/>
    <w:rsid w:val="005F3AA1"/>
    <w:rsid w:val="005F3E74"/>
    <w:rsid w:val="005F40A5"/>
    <w:rsid w:val="005F43D3"/>
    <w:rsid w:val="005F4C87"/>
    <w:rsid w:val="005F4ECF"/>
    <w:rsid w:val="005F505C"/>
    <w:rsid w:val="005F5235"/>
    <w:rsid w:val="005F5473"/>
    <w:rsid w:val="005F55D4"/>
    <w:rsid w:val="005F5BDA"/>
    <w:rsid w:val="005F5DE2"/>
    <w:rsid w:val="005F5F48"/>
    <w:rsid w:val="005F5F8E"/>
    <w:rsid w:val="005F6134"/>
    <w:rsid w:val="005F6488"/>
    <w:rsid w:val="005F65AD"/>
    <w:rsid w:val="005F6896"/>
    <w:rsid w:val="005F6B7F"/>
    <w:rsid w:val="005F6F52"/>
    <w:rsid w:val="005F740C"/>
    <w:rsid w:val="005F7838"/>
    <w:rsid w:val="005F7A3C"/>
    <w:rsid w:val="00600046"/>
    <w:rsid w:val="006001A1"/>
    <w:rsid w:val="006002B6"/>
    <w:rsid w:val="006004D1"/>
    <w:rsid w:val="00600702"/>
    <w:rsid w:val="00600776"/>
    <w:rsid w:val="00600847"/>
    <w:rsid w:val="00600869"/>
    <w:rsid w:val="00600888"/>
    <w:rsid w:val="00600A29"/>
    <w:rsid w:val="00600DF0"/>
    <w:rsid w:val="00601254"/>
    <w:rsid w:val="00601369"/>
    <w:rsid w:val="006015DC"/>
    <w:rsid w:val="006017D9"/>
    <w:rsid w:val="00601872"/>
    <w:rsid w:val="00601F4C"/>
    <w:rsid w:val="00601F60"/>
    <w:rsid w:val="006022D1"/>
    <w:rsid w:val="006023CA"/>
    <w:rsid w:val="006023DB"/>
    <w:rsid w:val="00602F59"/>
    <w:rsid w:val="00602F5C"/>
    <w:rsid w:val="00603154"/>
    <w:rsid w:val="0060316F"/>
    <w:rsid w:val="006034AB"/>
    <w:rsid w:val="00603586"/>
    <w:rsid w:val="006038AF"/>
    <w:rsid w:val="00603A93"/>
    <w:rsid w:val="00603BA8"/>
    <w:rsid w:val="00604072"/>
    <w:rsid w:val="00604D4A"/>
    <w:rsid w:val="00604E0F"/>
    <w:rsid w:val="006050A6"/>
    <w:rsid w:val="006050AD"/>
    <w:rsid w:val="0060515B"/>
    <w:rsid w:val="00605335"/>
    <w:rsid w:val="00605344"/>
    <w:rsid w:val="006054CF"/>
    <w:rsid w:val="0060554A"/>
    <w:rsid w:val="006058DB"/>
    <w:rsid w:val="00605A91"/>
    <w:rsid w:val="00605B5D"/>
    <w:rsid w:val="00605CD6"/>
    <w:rsid w:val="00605ED5"/>
    <w:rsid w:val="00605F9D"/>
    <w:rsid w:val="00606106"/>
    <w:rsid w:val="00606231"/>
    <w:rsid w:val="0060685E"/>
    <w:rsid w:val="00606B08"/>
    <w:rsid w:val="00607363"/>
    <w:rsid w:val="00607724"/>
    <w:rsid w:val="00607814"/>
    <w:rsid w:val="00607C07"/>
    <w:rsid w:val="00607EBD"/>
    <w:rsid w:val="00610189"/>
    <w:rsid w:val="00610348"/>
    <w:rsid w:val="00610383"/>
    <w:rsid w:val="0061038F"/>
    <w:rsid w:val="006103BF"/>
    <w:rsid w:val="0061070C"/>
    <w:rsid w:val="006109CA"/>
    <w:rsid w:val="00610A25"/>
    <w:rsid w:val="00610D22"/>
    <w:rsid w:val="00610EB3"/>
    <w:rsid w:val="00610EFB"/>
    <w:rsid w:val="00611165"/>
    <w:rsid w:val="00611522"/>
    <w:rsid w:val="0061176E"/>
    <w:rsid w:val="00611804"/>
    <w:rsid w:val="0061195E"/>
    <w:rsid w:val="006119AA"/>
    <w:rsid w:val="00611BFD"/>
    <w:rsid w:val="00611C0D"/>
    <w:rsid w:val="00611E94"/>
    <w:rsid w:val="0061223B"/>
    <w:rsid w:val="00612276"/>
    <w:rsid w:val="0061234F"/>
    <w:rsid w:val="006123B0"/>
    <w:rsid w:val="00612485"/>
    <w:rsid w:val="00612507"/>
    <w:rsid w:val="00612691"/>
    <w:rsid w:val="006127C6"/>
    <w:rsid w:val="006129D4"/>
    <w:rsid w:val="00612A32"/>
    <w:rsid w:val="0061312E"/>
    <w:rsid w:val="0061350A"/>
    <w:rsid w:val="00613657"/>
    <w:rsid w:val="00613740"/>
    <w:rsid w:val="00613772"/>
    <w:rsid w:val="00613917"/>
    <w:rsid w:val="00613955"/>
    <w:rsid w:val="00613A78"/>
    <w:rsid w:val="00613F75"/>
    <w:rsid w:val="0061405E"/>
    <w:rsid w:val="006141FA"/>
    <w:rsid w:val="0061447C"/>
    <w:rsid w:val="00614845"/>
    <w:rsid w:val="0061490C"/>
    <w:rsid w:val="00614C15"/>
    <w:rsid w:val="00614CC8"/>
    <w:rsid w:val="006151E1"/>
    <w:rsid w:val="006153EF"/>
    <w:rsid w:val="00615532"/>
    <w:rsid w:val="006156B8"/>
    <w:rsid w:val="006159D9"/>
    <w:rsid w:val="00615E68"/>
    <w:rsid w:val="00616160"/>
    <w:rsid w:val="006161A3"/>
    <w:rsid w:val="00616316"/>
    <w:rsid w:val="0061667A"/>
    <w:rsid w:val="0061668C"/>
    <w:rsid w:val="00616744"/>
    <w:rsid w:val="006167D2"/>
    <w:rsid w:val="00616CF1"/>
    <w:rsid w:val="00616F53"/>
    <w:rsid w:val="00617102"/>
    <w:rsid w:val="00617383"/>
    <w:rsid w:val="006173BA"/>
    <w:rsid w:val="0061780A"/>
    <w:rsid w:val="00617BF7"/>
    <w:rsid w:val="00620206"/>
    <w:rsid w:val="006204D4"/>
    <w:rsid w:val="006205A2"/>
    <w:rsid w:val="0062084C"/>
    <w:rsid w:val="006208A5"/>
    <w:rsid w:val="00620BA6"/>
    <w:rsid w:val="00620DDB"/>
    <w:rsid w:val="00620E8D"/>
    <w:rsid w:val="00621316"/>
    <w:rsid w:val="006214EE"/>
    <w:rsid w:val="006214F8"/>
    <w:rsid w:val="00621877"/>
    <w:rsid w:val="0062187B"/>
    <w:rsid w:val="00621AA2"/>
    <w:rsid w:val="00621B8F"/>
    <w:rsid w:val="00621BDE"/>
    <w:rsid w:val="00621CAF"/>
    <w:rsid w:val="00621DD7"/>
    <w:rsid w:val="00622003"/>
    <w:rsid w:val="0062217E"/>
    <w:rsid w:val="00622B56"/>
    <w:rsid w:val="00622BF7"/>
    <w:rsid w:val="00622C1C"/>
    <w:rsid w:val="00622D73"/>
    <w:rsid w:val="00622DC5"/>
    <w:rsid w:val="00622EC3"/>
    <w:rsid w:val="00622ED1"/>
    <w:rsid w:val="00622FAB"/>
    <w:rsid w:val="00623000"/>
    <w:rsid w:val="006234CC"/>
    <w:rsid w:val="00623754"/>
    <w:rsid w:val="00623884"/>
    <w:rsid w:val="00623A8E"/>
    <w:rsid w:val="00623C67"/>
    <w:rsid w:val="0062408F"/>
    <w:rsid w:val="006244A7"/>
    <w:rsid w:val="0062454E"/>
    <w:rsid w:val="0062477E"/>
    <w:rsid w:val="0062495D"/>
    <w:rsid w:val="00624D19"/>
    <w:rsid w:val="00624DA7"/>
    <w:rsid w:val="00624F1A"/>
    <w:rsid w:val="00624F6F"/>
    <w:rsid w:val="0062513C"/>
    <w:rsid w:val="00625446"/>
    <w:rsid w:val="0062551C"/>
    <w:rsid w:val="0062587F"/>
    <w:rsid w:val="00625937"/>
    <w:rsid w:val="00625AB7"/>
    <w:rsid w:val="00625F82"/>
    <w:rsid w:val="00626038"/>
    <w:rsid w:val="00626231"/>
    <w:rsid w:val="00626580"/>
    <w:rsid w:val="006265A0"/>
    <w:rsid w:val="00626878"/>
    <w:rsid w:val="00626C5C"/>
    <w:rsid w:val="006270BA"/>
    <w:rsid w:val="00627985"/>
    <w:rsid w:val="00627DF9"/>
    <w:rsid w:val="00627E97"/>
    <w:rsid w:val="00627EC2"/>
    <w:rsid w:val="00630443"/>
    <w:rsid w:val="00630543"/>
    <w:rsid w:val="006309EE"/>
    <w:rsid w:val="00630C38"/>
    <w:rsid w:val="00630D81"/>
    <w:rsid w:val="00630F78"/>
    <w:rsid w:val="00630FF9"/>
    <w:rsid w:val="00631062"/>
    <w:rsid w:val="0063123A"/>
    <w:rsid w:val="0063165E"/>
    <w:rsid w:val="0063175F"/>
    <w:rsid w:val="00631907"/>
    <w:rsid w:val="00631BF8"/>
    <w:rsid w:val="00631C2E"/>
    <w:rsid w:val="00631DEC"/>
    <w:rsid w:val="00631E90"/>
    <w:rsid w:val="00631F13"/>
    <w:rsid w:val="006320C2"/>
    <w:rsid w:val="00632106"/>
    <w:rsid w:val="006321C5"/>
    <w:rsid w:val="006321FA"/>
    <w:rsid w:val="006323A6"/>
    <w:rsid w:val="00632638"/>
    <w:rsid w:val="006326AF"/>
    <w:rsid w:val="0063288C"/>
    <w:rsid w:val="0063295C"/>
    <w:rsid w:val="00632CED"/>
    <w:rsid w:val="00632EE2"/>
    <w:rsid w:val="00632FDA"/>
    <w:rsid w:val="0063324E"/>
    <w:rsid w:val="006332FA"/>
    <w:rsid w:val="006335A1"/>
    <w:rsid w:val="006336B6"/>
    <w:rsid w:val="00633EF7"/>
    <w:rsid w:val="006344F8"/>
    <w:rsid w:val="006345F4"/>
    <w:rsid w:val="00634810"/>
    <w:rsid w:val="00634CEC"/>
    <w:rsid w:val="00634D96"/>
    <w:rsid w:val="006355A0"/>
    <w:rsid w:val="00635649"/>
    <w:rsid w:val="00636075"/>
    <w:rsid w:val="006362F5"/>
    <w:rsid w:val="00636E25"/>
    <w:rsid w:val="00636F65"/>
    <w:rsid w:val="00637056"/>
    <w:rsid w:val="0063708B"/>
    <w:rsid w:val="00637B10"/>
    <w:rsid w:val="00637B4D"/>
    <w:rsid w:val="00637B90"/>
    <w:rsid w:val="00637C1A"/>
    <w:rsid w:val="00637D49"/>
    <w:rsid w:val="00637E43"/>
    <w:rsid w:val="0064003E"/>
    <w:rsid w:val="00640047"/>
    <w:rsid w:val="0064013E"/>
    <w:rsid w:val="00640313"/>
    <w:rsid w:val="00640511"/>
    <w:rsid w:val="0064087B"/>
    <w:rsid w:val="00640B24"/>
    <w:rsid w:val="00640D48"/>
    <w:rsid w:val="0064138E"/>
    <w:rsid w:val="006416E9"/>
    <w:rsid w:val="00641846"/>
    <w:rsid w:val="00641A69"/>
    <w:rsid w:val="00641D95"/>
    <w:rsid w:val="00641E05"/>
    <w:rsid w:val="00641EDB"/>
    <w:rsid w:val="00641F5F"/>
    <w:rsid w:val="006426DF"/>
    <w:rsid w:val="00642BC5"/>
    <w:rsid w:val="00642F79"/>
    <w:rsid w:val="0064337B"/>
    <w:rsid w:val="0064357F"/>
    <w:rsid w:val="006435C8"/>
    <w:rsid w:val="006438BC"/>
    <w:rsid w:val="00643914"/>
    <w:rsid w:val="00643CC8"/>
    <w:rsid w:val="00643CF8"/>
    <w:rsid w:val="00643E5D"/>
    <w:rsid w:val="0064460E"/>
    <w:rsid w:val="006447CD"/>
    <w:rsid w:val="00644933"/>
    <w:rsid w:val="00644B48"/>
    <w:rsid w:val="00644B63"/>
    <w:rsid w:val="00644E72"/>
    <w:rsid w:val="00644FC1"/>
    <w:rsid w:val="00645411"/>
    <w:rsid w:val="006455E4"/>
    <w:rsid w:val="00645B0E"/>
    <w:rsid w:val="00645BE2"/>
    <w:rsid w:val="00645DB9"/>
    <w:rsid w:val="00645E3B"/>
    <w:rsid w:val="00645EA4"/>
    <w:rsid w:val="00645EFB"/>
    <w:rsid w:val="0064603A"/>
    <w:rsid w:val="006460D4"/>
    <w:rsid w:val="0064629D"/>
    <w:rsid w:val="0064670E"/>
    <w:rsid w:val="00646C7F"/>
    <w:rsid w:val="00646E75"/>
    <w:rsid w:val="00646E7D"/>
    <w:rsid w:val="00647364"/>
    <w:rsid w:val="00647428"/>
    <w:rsid w:val="00647653"/>
    <w:rsid w:val="00647731"/>
    <w:rsid w:val="00647AEB"/>
    <w:rsid w:val="00647BEA"/>
    <w:rsid w:val="00647C8C"/>
    <w:rsid w:val="00647DE2"/>
    <w:rsid w:val="00647E43"/>
    <w:rsid w:val="0065033A"/>
    <w:rsid w:val="0065049F"/>
    <w:rsid w:val="00650BF3"/>
    <w:rsid w:val="00650F3A"/>
    <w:rsid w:val="00650F4A"/>
    <w:rsid w:val="00650F4D"/>
    <w:rsid w:val="00650FE8"/>
    <w:rsid w:val="00651010"/>
    <w:rsid w:val="00651305"/>
    <w:rsid w:val="00651483"/>
    <w:rsid w:val="006518CE"/>
    <w:rsid w:val="00652109"/>
    <w:rsid w:val="00652677"/>
    <w:rsid w:val="00652915"/>
    <w:rsid w:val="00652C18"/>
    <w:rsid w:val="00652E53"/>
    <w:rsid w:val="00652ED6"/>
    <w:rsid w:val="0065315A"/>
    <w:rsid w:val="006531A2"/>
    <w:rsid w:val="00653626"/>
    <w:rsid w:val="00653651"/>
    <w:rsid w:val="00653BBE"/>
    <w:rsid w:val="00653E50"/>
    <w:rsid w:val="00653F2D"/>
    <w:rsid w:val="0065433B"/>
    <w:rsid w:val="00654476"/>
    <w:rsid w:val="00654576"/>
    <w:rsid w:val="0065459C"/>
    <w:rsid w:val="00654AE0"/>
    <w:rsid w:val="00654B89"/>
    <w:rsid w:val="00655051"/>
    <w:rsid w:val="00655434"/>
    <w:rsid w:val="006554CB"/>
    <w:rsid w:val="00655753"/>
    <w:rsid w:val="00655931"/>
    <w:rsid w:val="0065594F"/>
    <w:rsid w:val="00655978"/>
    <w:rsid w:val="00655D7F"/>
    <w:rsid w:val="00655F67"/>
    <w:rsid w:val="00655FD9"/>
    <w:rsid w:val="0065681B"/>
    <w:rsid w:val="00656852"/>
    <w:rsid w:val="00656C1A"/>
    <w:rsid w:val="006572AD"/>
    <w:rsid w:val="0065750F"/>
    <w:rsid w:val="0065752A"/>
    <w:rsid w:val="00657704"/>
    <w:rsid w:val="00657798"/>
    <w:rsid w:val="00657B75"/>
    <w:rsid w:val="00657F1E"/>
    <w:rsid w:val="00660027"/>
    <w:rsid w:val="00660137"/>
    <w:rsid w:val="006601D6"/>
    <w:rsid w:val="0066026C"/>
    <w:rsid w:val="006604E1"/>
    <w:rsid w:val="006609C3"/>
    <w:rsid w:val="00660B84"/>
    <w:rsid w:val="00660B96"/>
    <w:rsid w:val="00660CD8"/>
    <w:rsid w:val="00660E06"/>
    <w:rsid w:val="006619B2"/>
    <w:rsid w:val="00661BD4"/>
    <w:rsid w:val="00661FC5"/>
    <w:rsid w:val="00661FCE"/>
    <w:rsid w:val="00662259"/>
    <w:rsid w:val="006625DE"/>
    <w:rsid w:val="00662BBB"/>
    <w:rsid w:val="00662F72"/>
    <w:rsid w:val="0066305F"/>
    <w:rsid w:val="00663155"/>
    <w:rsid w:val="006636D4"/>
    <w:rsid w:val="00663A11"/>
    <w:rsid w:val="00663FD2"/>
    <w:rsid w:val="00664158"/>
    <w:rsid w:val="006642B0"/>
    <w:rsid w:val="00664444"/>
    <w:rsid w:val="0066455C"/>
    <w:rsid w:val="0066459F"/>
    <w:rsid w:val="00664A2F"/>
    <w:rsid w:val="00664F91"/>
    <w:rsid w:val="0066535C"/>
    <w:rsid w:val="006653C4"/>
    <w:rsid w:val="00665A1D"/>
    <w:rsid w:val="00666218"/>
    <w:rsid w:val="0066687F"/>
    <w:rsid w:val="006669E0"/>
    <w:rsid w:val="00667027"/>
    <w:rsid w:val="0066724A"/>
    <w:rsid w:val="006672CC"/>
    <w:rsid w:val="006674C7"/>
    <w:rsid w:val="00667512"/>
    <w:rsid w:val="006675BD"/>
    <w:rsid w:val="006677EB"/>
    <w:rsid w:val="00667924"/>
    <w:rsid w:val="00667CF0"/>
    <w:rsid w:val="00667F3F"/>
    <w:rsid w:val="0067032E"/>
    <w:rsid w:val="006704F9"/>
    <w:rsid w:val="006707D4"/>
    <w:rsid w:val="00670AE1"/>
    <w:rsid w:val="00670CC6"/>
    <w:rsid w:val="00671092"/>
    <w:rsid w:val="0067114C"/>
    <w:rsid w:val="0067119D"/>
    <w:rsid w:val="0067139B"/>
    <w:rsid w:val="0067147E"/>
    <w:rsid w:val="00671A21"/>
    <w:rsid w:val="00671A9C"/>
    <w:rsid w:val="00671EDE"/>
    <w:rsid w:val="006723E9"/>
    <w:rsid w:val="006728C6"/>
    <w:rsid w:val="00672CA7"/>
    <w:rsid w:val="00672EEB"/>
    <w:rsid w:val="00672FAE"/>
    <w:rsid w:val="006730A0"/>
    <w:rsid w:val="00673A14"/>
    <w:rsid w:val="00673ACE"/>
    <w:rsid w:val="00674133"/>
    <w:rsid w:val="00674469"/>
    <w:rsid w:val="0067469F"/>
    <w:rsid w:val="00674896"/>
    <w:rsid w:val="00674A50"/>
    <w:rsid w:val="00674A85"/>
    <w:rsid w:val="00674D9B"/>
    <w:rsid w:val="0067541C"/>
    <w:rsid w:val="00675593"/>
    <w:rsid w:val="00675714"/>
    <w:rsid w:val="00675C8A"/>
    <w:rsid w:val="00675F6B"/>
    <w:rsid w:val="006760BD"/>
    <w:rsid w:val="006762CB"/>
    <w:rsid w:val="00676870"/>
    <w:rsid w:val="0067689C"/>
    <w:rsid w:val="00677260"/>
    <w:rsid w:val="006772EA"/>
    <w:rsid w:val="00677392"/>
    <w:rsid w:val="00677526"/>
    <w:rsid w:val="0067752E"/>
    <w:rsid w:val="006775CB"/>
    <w:rsid w:val="00677ADF"/>
    <w:rsid w:val="00677D7A"/>
    <w:rsid w:val="00680423"/>
    <w:rsid w:val="006804FD"/>
    <w:rsid w:val="00680622"/>
    <w:rsid w:val="00680675"/>
    <w:rsid w:val="006807DC"/>
    <w:rsid w:val="00680820"/>
    <w:rsid w:val="006809E4"/>
    <w:rsid w:val="00680A6A"/>
    <w:rsid w:val="00680AF2"/>
    <w:rsid w:val="00680EC2"/>
    <w:rsid w:val="00680F1E"/>
    <w:rsid w:val="00681140"/>
    <w:rsid w:val="00681190"/>
    <w:rsid w:val="006812FC"/>
    <w:rsid w:val="006813D0"/>
    <w:rsid w:val="0068161C"/>
    <w:rsid w:val="006816D8"/>
    <w:rsid w:val="00681758"/>
    <w:rsid w:val="00681810"/>
    <w:rsid w:val="0068198C"/>
    <w:rsid w:val="00682242"/>
    <w:rsid w:val="0068232F"/>
    <w:rsid w:val="006823A5"/>
    <w:rsid w:val="00682469"/>
    <w:rsid w:val="00682506"/>
    <w:rsid w:val="006826A5"/>
    <w:rsid w:val="00682B86"/>
    <w:rsid w:val="00682EF8"/>
    <w:rsid w:val="00682F62"/>
    <w:rsid w:val="00683A34"/>
    <w:rsid w:val="00683B3A"/>
    <w:rsid w:val="00683ED3"/>
    <w:rsid w:val="006840E2"/>
    <w:rsid w:val="0068419D"/>
    <w:rsid w:val="006843D5"/>
    <w:rsid w:val="006848F6"/>
    <w:rsid w:val="00684A96"/>
    <w:rsid w:val="00684F64"/>
    <w:rsid w:val="00684FA0"/>
    <w:rsid w:val="006851C8"/>
    <w:rsid w:val="00685304"/>
    <w:rsid w:val="0068530C"/>
    <w:rsid w:val="006853B1"/>
    <w:rsid w:val="0068561D"/>
    <w:rsid w:val="00685D80"/>
    <w:rsid w:val="00685DAF"/>
    <w:rsid w:val="0068609F"/>
    <w:rsid w:val="006862CA"/>
    <w:rsid w:val="0068630D"/>
    <w:rsid w:val="00686833"/>
    <w:rsid w:val="00686B50"/>
    <w:rsid w:val="00686E4D"/>
    <w:rsid w:val="0068714B"/>
    <w:rsid w:val="006872CE"/>
    <w:rsid w:val="00687365"/>
    <w:rsid w:val="0068747B"/>
    <w:rsid w:val="00687774"/>
    <w:rsid w:val="00690022"/>
    <w:rsid w:val="006908AA"/>
    <w:rsid w:val="00690B99"/>
    <w:rsid w:val="00690C24"/>
    <w:rsid w:val="00690D68"/>
    <w:rsid w:val="00690D83"/>
    <w:rsid w:val="00690E4E"/>
    <w:rsid w:val="006910B3"/>
    <w:rsid w:val="006911CC"/>
    <w:rsid w:val="00691594"/>
    <w:rsid w:val="006915D3"/>
    <w:rsid w:val="00691AF1"/>
    <w:rsid w:val="00691B5B"/>
    <w:rsid w:val="00691E7A"/>
    <w:rsid w:val="00691E8D"/>
    <w:rsid w:val="006921AB"/>
    <w:rsid w:val="006923C9"/>
    <w:rsid w:val="0069281C"/>
    <w:rsid w:val="006929A6"/>
    <w:rsid w:val="00692E44"/>
    <w:rsid w:val="006930D8"/>
    <w:rsid w:val="0069321E"/>
    <w:rsid w:val="00693A62"/>
    <w:rsid w:val="00693CAF"/>
    <w:rsid w:val="00694404"/>
    <w:rsid w:val="006944AE"/>
    <w:rsid w:val="006948A4"/>
    <w:rsid w:val="00694DE9"/>
    <w:rsid w:val="00695120"/>
    <w:rsid w:val="006955A3"/>
    <w:rsid w:val="00695D46"/>
    <w:rsid w:val="00696034"/>
    <w:rsid w:val="006969C7"/>
    <w:rsid w:val="00696D54"/>
    <w:rsid w:val="0069711D"/>
    <w:rsid w:val="00697318"/>
    <w:rsid w:val="006973DF"/>
    <w:rsid w:val="0069762F"/>
    <w:rsid w:val="00697699"/>
    <w:rsid w:val="00697F94"/>
    <w:rsid w:val="006A0210"/>
    <w:rsid w:val="006A066E"/>
    <w:rsid w:val="006A0782"/>
    <w:rsid w:val="006A0B65"/>
    <w:rsid w:val="006A0EBB"/>
    <w:rsid w:val="006A1718"/>
    <w:rsid w:val="006A1762"/>
    <w:rsid w:val="006A19A2"/>
    <w:rsid w:val="006A1EC8"/>
    <w:rsid w:val="006A1FFE"/>
    <w:rsid w:val="006A24C0"/>
    <w:rsid w:val="006A24C3"/>
    <w:rsid w:val="006A251D"/>
    <w:rsid w:val="006A254F"/>
    <w:rsid w:val="006A2A15"/>
    <w:rsid w:val="006A2DA6"/>
    <w:rsid w:val="006A315E"/>
    <w:rsid w:val="006A335F"/>
    <w:rsid w:val="006A350E"/>
    <w:rsid w:val="006A383A"/>
    <w:rsid w:val="006A385E"/>
    <w:rsid w:val="006A393F"/>
    <w:rsid w:val="006A3A2E"/>
    <w:rsid w:val="006A3BBC"/>
    <w:rsid w:val="006A3BFD"/>
    <w:rsid w:val="006A473C"/>
    <w:rsid w:val="006A486B"/>
    <w:rsid w:val="006A4D7E"/>
    <w:rsid w:val="006A4EC6"/>
    <w:rsid w:val="006A525A"/>
    <w:rsid w:val="006A5278"/>
    <w:rsid w:val="006A54F8"/>
    <w:rsid w:val="006A5561"/>
    <w:rsid w:val="006A55E5"/>
    <w:rsid w:val="006A5610"/>
    <w:rsid w:val="006A5883"/>
    <w:rsid w:val="006A5915"/>
    <w:rsid w:val="006A5923"/>
    <w:rsid w:val="006A59F0"/>
    <w:rsid w:val="006A5F16"/>
    <w:rsid w:val="006A62AE"/>
    <w:rsid w:val="006A63F9"/>
    <w:rsid w:val="006A67A7"/>
    <w:rsid w:val="006A683C"/>
    <w:rsid w:val="006A6C59"/>
    <w:rsid w:val="006A6C65"/>
    <w:rsid w:val="006A6F78"/>
    <w:rsid w:val="006A7361"/>
    <w:rsid w:val="006A76BC"/>
    <w:rsid w:val="006A79B2"/>
    <w:rsid w:val="006A7B07"/>
    <w:rsid w:val="006A7E00"/>
    <w:rsid w:val="006B00A1"/>
    <w:rsid w:val="006B0122"/>
    <w:rsid w:val="006B01B4"/>
    <w:rsid w:val="006B02AA"/>
    <w:rsid w:val="006B03F1"/>
    <w:rsid w:val="006B0523"/>
    <w:rsid w:val="006B0901"/>
    <w:rsid w:val="006B0F86"/>
    <w:rsid w:val="006B12B3"/>
    <w:rsid w:val="006B139A"/>
    <w:rsid w:val="006B1500"/>
    <w:rsid w:val="006B156C"/>
    <w:rsid w:val="006B1633"/>
    <w:rsid w:val="006B1708"/>
    <w:rsid w:val="006B1781"/>
    <w:rsid w:val="006B17B9"/>
    <w:rsid w:val="006B17FA"/>
    <w:rsid w:val="006B1B4F"/>
    <w:rsid w:val="006B1BEC"/>
    <w:rsid w:val="006B1D25"/>
    <w:rsid w:val="006B1E4F"/>
    <w:rsid w:val="006B1EA7"/>
    <w:rsid w:val="006B1EB5"/>
    <w:rsid w:val="006B2043"/>
    <w:rsid w:val="006B2779"/>
    <w:rsid w:val="006B27DD"/>
    <w:rsid w:val="006B2BCD"/>
    <w:rsid w:val="006B2C56"/>
    <w:rsid w:val="006B2F5E"/>
    <w:rsid w:val="006B2FCB"/>
    <w:rsid w:val="006B340B"/>
    <w:rsid w:val="006B36EA"/>
    <w:rsid w:val="006B370A"/>
    <w:rsid w:val="006B39CF"/>
    <w:rsid w:val="006B3CC6"/>
    <w:rsid w:val="006B439A"/>
    <w:rsid w:val="006B4542"/>
    <w:rsid w:val="006B4801"/>
    <w:rsid w:val="006B4A7C"/>
    <w:rsid w:val="006B4B8C"/>
    <w:rsid w:val="006B4BD1"/>
    <w:rsid w:val="006B55F7"/>
    <w:rsid w:val="006B582A"/>
    <w:rsid w:val="006B6301"/>
    <w:rsid w:val="006B6381"/>
    <w:rsid w:val="006B63D9"/>
    <w:rsid w:val="006B6D24"/>
    <w:rsid w:val="006B6D96"/>
    <w:rsid w:val="006B6F05"/>
    <w:rsid w:val="006B7F6A"/>
    <w:rsid w:val="006C0594"/>
    <w:rsid w:val="006C05EC"/>
    <w:rsid w:val="006C0873"/>
    <w:rsid w:val="006C0BF1"/>
    <w:rsid w:val="006C1115"/>
    <w:rsid w:val="006C1441"/>
    <w:rsid w:val="006C160A"/>
    <w:rsid w:val="006C1CB7"/>
    <w:rsid w:val="006C1CEF"/>
    <w:rsid w:val="006C2069"/>
    <w:rsid w:val="006C25FD"/>
    <w:rsid w:val="006C285D"/>
    <w:rsid w:val="006C2972"/>
    <w:rsid w:val="006C2A12"/>
    <w:rsid w:val="006C3447"/>
    <w:rsid w:val="006C3451"/>
    <w:rsid w:val="006C3478"/>
    <w:rsid w:val="006C34EB"/>
    <w:rsid w:val="006C34FE"/>
    <w:rsid w:val="006C3DA5"/>
    <w:rsid w:val="006C3ECE"/>
    <w:rsid w:val="006C41D1"/>
    <w:rsid w:val="006C4260"/>
    <w:rsid w:val="006C43AF"/>
    <w:rsid w:val="006C44D3"/>
    <w:rsid w:val="006C453F"/>
    <w:rsid w:val="006C47CE"/>
    <w:rsid w:val="006C4B4F"/>
    <w:rsid w:val="006C4B93"/>
    <w:rsid w:val="006C53BE"/>
    <w:rsid w:val="006C5450"/>
    <w:rsid w:val="006C5571"/>
    <w:rsid w:val="006C55E4"/>
    <w:rsid w:val="006C613F"/>
    <w:rsid w:val="006C6706"/>
    <w:rsid w:val="006C6758"/>
    <w:rsid w:val="006C6B04"/>
    <w:rsid w:val="006C6D37"/>
    <w:rsid w:val="006C70F7"/>
    <w:rsid w:val="006C74D4"/>
    <w:rsid w:val="006C7540"/>
    <w:rsid w:val="006C76FA"/>
    <w:rsid w:val="006C78FD"/>
    <w:rsid w:val="006D0457"/>
    <w:rsid w:val="006D066C"/>
    <w:rsid w:val="006D082F"/>
    <w:rsid w:val="006D0853"/>
    <w:rsid w:val="006D087B"/>
    <w:rsid w:val="006D09FD"/>
    <w:rsid w:val="006D0C47"/>
    <w:rsid w:val="006D111C"/>
    <w:rsid w:val="006D11B3"/>
    <w:rsid w:val="006D123F"/>
    <w:rsid w:val="006D13C0"/>
    <w:rsid w:val="006D14C7"/>
    <w:rsid w:val="006D18F4"/>
    <w:rsid w:val="006D1DE9"/>
    <w:rsid w:val="006D1E1C"/>
    <w:rsid w:val="006D2610"/>
    <w:rsid w:val="006D2CD0"/>
    <w:rsid w:val="006D3083"/>
    <w:rsid w:val="006D31B7"/>
    <w:rsid w:val="006D3AB2"/>
    <w:rsid w:val="006D3C36"/>
    <w:rsid w:val="006D3CF2"/>
    <w:rsid w:val="006D44C4"/>
    <w:rsid w:val="006D46BB"/>
    <w:rsid w:val="006D4736"/>
    <w:rsid w:val="006D4818"/>
    <w:rsid w:val="006D4CE4"/>
    <w:rsid w:val="006D4DEA"/>
    <w:rsid w:val="006D5205"/>
    <w:rsid w:val="006D522B"/>
    <w:rsid w:val="006D53DE"/>
    <w:rsid w:val="006D550C"/>
    <w:rsid w:val="006D572F"/>
    <w:rsid w:val="006D57AD"/>
    <w:rsid w:val="006D5A8F"/>
    <w:rsid w:val="006D5E64"/>
    <w:rsid w:val="006D6681"/>
    <w:rsid w:val="006D67E1"/>
    <w:rsid w:val="006D685D"/>
    <w:rsid w:val="006D68BC"/>
    <w:rsid w:val="006D6C48"/>
    <w:rsid w:val="006D7023"/>
    <w:rsid w:val="006D738B"/>
    <w:rsid w:val="006D7486"/>
    <w:rsid w:val="006D773F"/>
    <w:rsid w:val="006D7882"/>
    <w:rsid w:val="006D7BD5"/>
    <w:rsid w:val="006D7BEE"/>
    <w:rsid w:val="006E0038"/>
    <w:rsid w:val="006E0219"/>
    <w:rsid w:val="006E045D"/>
    <w:rsid w:val="006E04AA"/>
    <w:rsid w:val="006E04E5"/>
    <w:rsid w:val="006E07E0"/>
    <w:rsid w:val="006E0958"/>
    <w:rsid w:val="006E0D27"/>
    <w:rsid w:val="006E0E02"/>
    <w:rsid w:val="006E13A7"/>
    <w:rsid w:val="006E148B"/>
    <w:rsid w:val="006E14D9"/>
    <w:rsid w:val="006E1558"/>
    <w:rsid w:val="006E165B"/>
    <w:rsid w:val="006E1968"/>
    <w:rsid w:val="006E199C"/>
    <w:rsid w:val="006E1A00"/>
    <w:rsid w:val="006E1C99"/>
    <w:rsid w:val="006E2016"/>
    <w:rsid w:val="006E203E"/>
    <w:rsid w:val="006E20D9"/>
    <w:rsid w:val="006E269F"/>
    <w:rsid w:val="006E2AF4"/>
    <w:rsid w:val="006E3759"/>
    <w:rsid w:val="006E3878"/>
    <w:rsid w:val="006E3B6D"/>
    <w:rsid w:val="006E400F"/>
    <w:rsid w:val="006E4048"/>
    <w:rsid w:val="006E411A"/>
    <w:rsid w:val="006E433D"/>
    <w:rsid w:val="006E494F"/>
    <w:rsid w:val="006E4CE8"/>
    <w:rsid w:val="006E4D24"/>
    <w:rsid w:val="006E4E32"/>
    <w:rsid w:val="006E4EDE"/>
    <w:rsid w:val="006E50EB"/>
    <w:rsid w:val="006E5153"/>
    <w:rsid w:val="006E5356"/>
    <w:rsid w:val="006E54EF"/>
    <w:rsid w:val="006E56E4"/>
    <w:rsid w:val="006E57A5"/>
    <w:rsid w:val="006E5C30"/>
    <w:rsid w:val="006E5CCC"/>
    <w:rsid w:val="006E5E9D"/>
    <w:rsid w:val="006E5F10"/>
    <w:rsid w:val="006E608C"/>
    <w:rsid w:val="006E655D"/>
    <w:rsid w:val="006E6971"/>
    <w:rsid w:val="006E6E77"/>
    <w:rsid w:val="006E7030"/>
    <w:rsid w:val="006E707D"/>
    <w:rsid w:val="006E77BF"/>
    <w:rsid w:val="006E77C3"/>
    <w:rsid w:val="006E7961"/>
    <w:rsid w:val="006E797F"/>
    <w:rsid w:val="006E79B2"/>
    <w:rsid w:val="006E7B75"/>
    <w:rsid w:val="006E7FE7"/>
    <w:rsid w:val="006F0374"/>
    <w:rsid w:val="006F05EE"/>
    <w:rsid w:val="006F0941"/>
    <w:rsid w:val="006F0F13"/>
    <w:rsid w:val="006F0F83"/>
    <w:rsid w:val="006F1013"/>
    <w:rsid w:val="006F106C"/>
    <w:rsid w:val="006F14AA"/>
    <w:rsid w:val="006F173F"/>
    <w:rsid w:val="006F17EC"/>
    <w:rsid w:val="006F1B91"/>
    <w:rsid w:val="006F209F"/>
    <w:rsid w:val="006F231A"/>
    <w:rsid w:val="006F2790"/>
    <w:rsid w:val="006F2A5D"/>
    <w:rsid w:val="006F2B29"/>
    <w:rsid w:val="006F2BDB"/>
    <w:rsid w:val="006F2C88"/>
    <w:rsid w:val="006F2CC8"/>
    <w:rsid w:val="006F2EE0"/>
    <w:rsid w:val="006F2FFD"/>
    <w:rsid w:val="006F3091"/>
    <w:rsid w:val="006F35C4"/>
    <w:rsid w:val="006F37B0"/>
    <w:rsid w:val="006F385A"/>
    <w:rsid w:val="006F388F"/>
    <w:rsid w:val="006F38DD"/>
    <w:rsid w:val="006F3969"/>
    <w:rsid w:val="006F3ADD"/>
    <w:rsid w:val="006F3B01"/>
    <w:rsid w:val="006F3BFD"/>
    <w:rsid w:val="006F3CE1"/>
    <w:rsid w:val="006F3F41"/>
    <w:rsid w:val="006F3FA4"/>
    <w:rsid w:val="006F4135"/>
    <w:rsid w:val="006F43C7"/>
    <w:rsid w:val="006F457C"/>
    <w:rsid w:val="006F4749"/>
    <w:rsid w:val="006F4958"/>
    <w:rsid w:val="006F4CCD"/>
    <w:rsid w:val="006F4FB9"/>
    <w:rsid w:val="006F533C"/>
    <w:rsid w:val="006F54F4"/>
    <w:rsid w:val="006F5876"/>
    <w:rsid w:val="006F5BE3"/>
    <w:rsid w:val="006F5D71"/>
    <w:rsid w:val="006F5E16"/>
    <w:rsid w:val="006F6115"/>
    <w:rsid w:val="006F6200"/>
    <w:rsid w:val="006F63BB"/>
    <w:rsid w:val="006F675D"/>
    <w:rsid w:val="006F6F57"/>
    <w:rsid w:val="006F705D"/>
    <w:rsid w:val="006F74C9"/>
    <w:rsid w:val="006F7566"/>
    <w:rsid w:val="006F7B9B"/>
    <w:rsid w:val="006F7BA1"/>
    <w:rsid w:val="006F7D39"/>
    <w:rsid w:val="006F7DF4"/>
    <w:rsid w:val="006F7E50"/>
    <w:rsid w:val="006FC139"/>
    <w:rsid w:val="007001A4"/>
    <w:rsid w:val="0070031B"/>
    <w:rsid w:val="007003F2"/>
    <w:rsid w:val="00700516"/>
    <w:rsid w:val="00700FCC"/>
    <w:rsid w:val="00701347"/>
    <w:rsid w:val="007014D4"/>
    <w:rsid w:val="00701771"/>
    <w:rsid w:val="00701992"/>
    <w:rsid w:val="007019E4"/>
    <w:rsid w:val="00701BFF"/>
    <w:rsid w:val="00701ED6"/>
    <w:rsid w:val="00701F91"/>
    <w:rsid w:val="00702244"/>
    <w:rsid w:val="0070227F"/>
    <w:rsid w:val="00702C52"/>
    <w:rsid w:val="007030EF"/>
    <w:rsid w:val="00703196"/>
    <w:rsid w:val="0070331B"/>
    <w:rsid w:val="007037B9"/>
    <w:rsid w:val="007037C4"/>
    <w:rsid w:val="00703A0A"/>
    <w:rsid w:val="00703A65"/>
    <w:rsid w:val="00703AC3"/>
    <w:rsid w:val="00703B7F"/>
    <w:rsid w:val="00703E48"/>
    <w:rsid w:val="0070429F"/>
    <w:rsid w:val="00704416"/>
    <w:rsid w:val="007044CD"/>
    <w:rsid w:val="00704B88"/>
    <w:rsid w:val="00704CE8"/>
    <w:rsid w:val="00705000"/>
    <w:rsid w:val="007053E7"/>
    <w:rsid w:val="00705586"/>
    <w:rsid w:val="00705EEF"/>
    <w:rsid w:val="00705F6B"/>
    <w:rsid w:val="00706159"/>
    <w:rsid w:val="0070675B"/>
    <w:rsid w:val="00706A45"/>
    <w:rsid w:val="00706E69"/>
    <w:rsid w:val="007070EA"/>
    <w:rsid w:val="007071AF"/>
    <w:rsid w:val="007071D1"/>
    <w:rsid w:val="007072C9"/>
    <w:rsid w:val="007072D2"/>
    <w:rsid w:val="007073F8"/>
    <w:rsid w:val="0070768A"/>
    <w:rsid w:val="00707720"/>
    <w:rsid w:val="007077DE"/>
    <w:rsid w:val="007079DD"/>
    <w:rsid w:val="00710044"/>
    <w:rsid w:val="00710150"/>
    <w:rsid w:val="0071022F"/>
    <w:rsid w:val="00710489"/>
    <w:rsid w:val="0071069B"/>
    <w:rsid w:val="0071092C"/>
    <w:rsid w:val="00710BF0"/>
    <w:rsid w:val="00710CB7"/>
    <w:rsid w:val="00710D17"/>
    <w:rsid w:val="00710DC6"/>
    <w:rsid w:val="00710E0C"/>
    <w:rsid w:val="00711115"/>
    <w:rsid w:val="007119DD"/>
    <w:rsid w:val="00711A32"/>
    <w:rsid w:val="00711E40"/>
    <w:rsid w:val="0071215B"/>
    <w:rsid w:val="0071257A"/>
    <w:rsid w:val="0071277F"/>
    <w:rsid w:val="00712A18"/>
    <w:rsid w:val="0071304C"/>
    <w:rsid w:val="00713290"/>
    <w:rsid w:val="007132C4"/>
    <w:rsid w:val="00713572"/>
    <w:rsid w:val="00713649"/>
    <w:rsid w:val="0071388A"/>
    <w:rsid w:val="00713AC4"/>
    <w:rsid w:val="00713B09"/>
    <w:rsid w:val="00713B93"/>
    <w:rsid w:val="00713E24"/>
    <w:rsid w:val="007140C3"/>
    <w:rsid w:val="00714216"/>
    <w:rsid w:val="007147DD"/>
    <w:rsid w:val="00714B49"/>
    <w:rsid w:val="00714CC0"/>
    <w:rsid w:val="00714CED"/>
    <w:rsid w:val="00714E17"/>
    <w:rsid w:val="00714E5A"/>
    <w:rsid w:val="0071544E"/>
    <w:rsid w:val="00715762"/>
    <w:rsid w:val="00715843"/>
    <w:rsid w:val="00715851"/>
    <w:rsid w:val="007158D5"/>
    <w:rsid w:val="00715940"/>
    <w:rsid w:val="00715ADD"/>
    <w:rsid w:val="00716039"/>
    <w:rsid w:val="007168C9"/>
    <w:rsid w:val="00716974"/>
    <w:rsid w:val="00716C61"/>
    <w:rsid w:val="00716C73"/>
    <w:rsid w:val="00716F2F"/>
    <w:rsid w:val="0071789C"/>
    <w:rsid w:val="007178F8"/>
    <w:rsid w:val="007178FB"/>
    <w:rsid w:val="00717932"/>
    <w:rsid w:val="007179D4"/>
    <w:rsid w:val="00717B24"/>
    <w:rsid w:val="00717E87"/>
    <w:rsid w:val="00717F94"/>
    <w:rsid w:val="007200AA"/>
    <w:rsid w:val="007201FF"/>
    <w:rsid w:val="00720C9B"/>
    <w:rsid w:val="00720D89"/>
    <w:rsid w:val="00720E0D"/>
    <w:rsid w:val="00720E1A"/>
    <w:rsid w:val="007217E1"/>
    <w:rsid w:val="007221AD"/>
    <w:rsid w:val="00722460"/>
    <w:rsid w:val="00722804"/>
    <w:rsid w:val="00722AD8"/>
    <w:rsid w:val="00722CF9"/>
    <w:rsid w:val="00722D8D"/>
    <w:rsid w:val="00722E1E"/>
    <w:rsid w:val="007234DC"/>
    <w:rsid w:val="007235CD"/>
    <w:rsid w:val="0072372B"/>
    <w:rsid w:val="00723B2F"/>
    <w:rsid w:val="00723E65"/>
    <w:rsid w:val="00723FC2"/>
    <w:rsid w:val="00724B56"/>
    <w:rsid w:val="00724C84"/>
    <w:rsid w:val="0072502D"/>
    <w:rsid w:val="00725462"/>
    <w:rsid w:val="007254CB"/>
    <w:rsid w:val="00725A3F"/>
    <w:rsid w:val="00725FE7"/>
    <w:rsid w:val="00726016"/>
    <w:rsid w:val="00726166"/>
    <w:rsid w:val="00726170"/>
    <w:rsid w:val="0072621C"/>
    <w:rsid w:val="00726247"/>
    <w:rsid w:val="0072631E"/>
    <w:rsid w:val="00726382"/>
    <w:rsid w:val="00726470"/>
    <w:rsid w:val="00726740"/>
    <w:rsid w:val="00726AB9"/>
    <w:rsid w:val="00726C8B"/>
    <w:rsid w:val="00726CE2"/>
    <w:rsid w:val="007270CE"/>
    <w:rsid w:val="0072716A"/>
    <w:rsid w:val="00727FBE"/>
    <w:rsid w:val="00727FD8"/>
    <w:rsid w:val="00730136"/>
    <w:rsid w:val="00730268"/>
    <w:rsid w:val="0073055B"/>
    <w:rsid w:val="00730643"/>
    <w:rsid w:val="00730738"/>
    <w:rsid w:val="00730A30"/>
    <w:rsid w:val="00730ABE"/>
    <w:rsid w:val="00730CA9"/>
    <w:rsid w:val="00731433"/>
    <w:rsid w:val="007315D0"/>
    <w:rsid w:val="007316E4"/>
    <w:rsid w:val="00731824"/>
    <w:rsid w:val="00731A3A"/>
    <w:rsid w:val="00732063"/>
    <w:rsid w:val="007321DC"/>
    <w:rsid w:val="0073253F"/>
    <w:rsid w:val="007325DA"/>
    <w:rsid w:val="00732B3C"/>
    <w:rsid w:val="00732C23"/>
    <w:rsid w:val="00732D01"/>
    <w:rsid w:val="00732D7C"/>
    <w:rsid w:val="00732EC8"/>
    <w:rsid w:val="00732F80"/>
    <w:rsid w:val="007331FA"/>
    <w:rsid w:val="00733228"/>
    <w:rsid w:val="00733408"/>
    <w:rsid w:val="00733491"/>
    <w:rsid w:val="00733612"/>
    <w:rsid w:val="007336DE"/>
    <w:rsid w:val="00733DEA"/>
    <w:rsid w:val="007340BE"/>
    <w:rsid w:val="0073469B"/>
    <w:rsid w:val="007349E2"/>
    <w:rsid w:val="0073536F"/>
    <w:rsid w:val="0073542A"/>
    <w:rsid w:val="007354A1"/>
    <w:rsid w:val="00735731"/>
    <w:rsid w:val="007358A9"/>
    <w:rsid w:val="007358F5"/>
    <w:rsid w:val="007359D1"/>
    <w:rsid w:val="00735A77"/>
    <w:rsid w:val="00735AE0"/>
    <w:rsid w:val="00736371"/>
    <w:rsid w:val="00736530"/>
    <w:rsid w:val="0073659A"/>
    <w:rsid w:val="00736680"/>
    <w:rsid w:val="00736AAD"/>
    <w:rsid w:val="00736D46"/>
    <w:rsid w:val="00736DD4"/>
    <w:rsid w:val="00736E35"/>
    <w:rsid w:val="00736F88"/>
    <w:rsid w:val="007370B8"/>
    <w:rsid w:val="0073732E"/>
    <w:rsid w:val="00737479"/>
    <w:rsid w:val="00737B9A"/>
    <w:rsid w:val="00737BFA"/>
    <w:rsid w:val="00737D3B"/>
    <w:rsid w:val="007404C2"/>
    <w:rsid w:val="0074085C"/>
    <w:rsid w:val="007408E2"/>
    <w:rsid w:val="00740CCF"/>
    <w:rsid w:val="00741293"/>
    <w:rsid w:val="00741605"/>
    <w:rsid w:val="00741873"/>
    <w:rsid w:val="007419A0"/>
    <w:rsid w:val="00741AD2"/>
    <w:rsid w:val="00741D43"/>
    <w:rsid w:val="00742638"/>
    <w:rsid w:val="007428FA"/>
    <w:rsid w:val="00742BF6"/>
    <w:rsid w:val="00742D66"/>
    <w:rsid w:val="00742DCD"/>
    <w:rsid w:val="00742F8D"/>
    <w:rsid w:val="00743286"/>
    <w:rsid w:val="00743645"/>
    <w:rsid w:val="0074370D"/>
    <w:rsid w:val="007437F9"/>
    <w:rsid w:val="00743CAD"/>
    <w:rsid w:val="00743CAF"/>
    <w:rsid w:val="00743E79"/>
    <w:rsid w:val="00743F00"/>
    <w:rsid w:val="0074416E"/>
    <w:rsid w:val="0074426B"/>
    <w:rsid w:val="00744356"/>
    <w:rsid w:val="007443A1"/>
    <w:rsid w:val="007448FE"/>
    <w:rsid w:val="007449A1"/>
    <w:rsid w:val="00744CFF"/>
    <w:rsid w:val="00744E1B"/>
    <w:rsid w:val="00744FE2"/>
    <w:rsid w:val="00745190"/>
    <w:rsid w:val="007451F6"/>
    <w:rsid w:val="00745484"/>
    <w:rsid w:val="00745685"/>
    <w:rsid w:val="007456E4"/>
    <w:rsid w:val="0074577D"/>
    <w:rsid w:val="00745CB6"/>
    <w:rsid w:val="00746043"/>
    <w:rsid w:val="00746157"/>
    <w:rsid w:val="007461AD"/>
    <w:rsid w:val="00746415"/>
    <w:rsid w:val="00746678"/>
    <w:rsid w:val="007468D9"/>
    <w:rsid w:val="00746E2B"/>
    <w:rsid w:val="00746ED3"/>
    <w:rsid w:val="007472CA"/>
    <w:rsid w:val="0074731B"/>
    <w:rsid w:val="0074735E"/>
    <w:rsid w:val="007479FF"/>
    <w:rsid w:val="00747AA3"/>
    <w:rsid w:val="00747B02"/>
    <w:rsid w:val="00747B41"/>
    <w:rsid w:val="00747CA7"/>
    <w:rsid w:val="00747EDE"/>
    <w:rsid w:val="00750471"/>
    <w:rsid w:val="007509AF"/>
    <w:rsid w:val="007509F1"/>
    <w:rsid w:val="00751117"/>
    <w:rsid w:val="007512DB"/>
    <w:rsid w:val="00751831"/>
    <w:rsid w:val="007518FB"/>
    <w:rsid w:val="00751A61"/>
    <w:rsid w:val="00751BAD"/>
    <w:rsid w:val="00751C0F"/>
    <w:rsid w:val="00751CB4"/>
    <w:rsid w:val="00752071"/>
    <w:rsid w:val="0075219B"/>
    <w:rsid w:val="007521E7"/>
    <w:rsid w:val="007524B1"/>
    <w:rsid w:val="007527C4"/>
    <w:rsid w:val="00752AD3"/>
    <w:rsid w:val="00752DED"/>
    <w:rsid w:val="00752F29"/>
    <w:rsid w:val="00752F74"/>
    <w:rsid w:val="007534B7"/>
    <w:rsid w:val="007535A9"/>
    <w:rsid w:val="007536C3"/>
    <w:rsid w:val="0075381A"/>
    <w:rsid w:val="007538F8"/>
    <w:rsid w:val="00753960"/>
    <w:rsid w:val="00753A72"/>
    <w:rsid w:val="00753B1C"/>
    <w:rsid w:val="00753C4B"/>
    <w:rsid w:val="007541E3"/>
    <w:rsid w:val="0075448F"/>
    <w:rsid w:val="0075449F"/>
    <w:rsid w:val="00754576"/>
    <w:rsid w:val="007549F2"/>
    <w:rsid w:val="00754A0A"/>
    <w:rsid w:val="00754E7C"/>
    <w:rsid w:val="00754FD9"/>
    <w:rsid w:val="00754FE3"/>
    <w:rsid w:val="00755083"/>
    <w:rsid w:val="0075512D"/>
    <w:rsid w:val="00755251"/>
    <w:rsid w:val="007552F7"/>
    <w:rsid w:val="007557A2"/>
    <w:rsid w:val="007559C9"/>
    <w:rsid w:val="00755B68"/>
    <w:rsid w:val="00755D3D"/>
    <w:rsid w:val="00755ECD"/>
    <w:rsid w:val="00756056"/>
    <w:rsid w:val="00756828"/>
    <w:rsid w:val="00756B6E"/>
    <w:rsid w:val="00756F71"/>
    <w:rsid w:val="00756F9F"/>
    <w:rsid w:val="00756FA6"/>
    <w:rsid w:val="00757489"/>
    <w:rsid w:val="007575F2"/>
    <w:rsid w:val="00757712"/>
    <w:rsid w:val="0075772A"/>
    <w:rsid w:val="00757A87"/>
    <w:rsid w:val="00757C89"/>
    <w:rsid w:val="0076007C"/>
    <w:rsid w:val="00760326"/>
    <w:rsid w:val="0076045C"/>
    <w:rsid w:val="007607E7"/>
    <w:rsid w:val="00760BFE"/>
    <w:rsid w:val="00760C59"/>
    <w:rsid w:val="00760CBD"/>
    <w:rsid w:val="00761125"/>
    <w:rsid w:val="007611C5"/>
    <w:rsid w:val="00761A38"/>
    <w:rsid w:val="00761A7E"/>
    <w:rsid w:val="00761E16"/>
    <w:rsid w:val="007620B2"/>
    <w:rsid w:val="007625B2"/>
    <w:rsid w:val="0076268E"/>
    <w:rsid w:val="007628A5"/>
    <w:rsid w:val="00762F52"/>
    <w:rsid w:val="00763071"/>
    <w:rsid w:val="0076309D"/>
    <w:rsid w:val="007631E6"/>
    <w:rsid w:val="00763230"/>
    <w:rsid w:val="00763907"/>
    <w:rsid w:val="00763940"/>
    <w:rsid w:val="007639B8"/>
    <w:rsid w:val="00764250"/>
    <w:rsid w:val="00764385"/>
    <w:rsid w:val="007645E6"/>
    <w:rsid w:val="00764736"/>
    <w:rsid w:val="00764A0D"/>
    <w:rsid w:val="00764A23"/>
    <w:rsid w:val="00764B16"/>
    <w:rsid w:val="00764DF5"/>
    <w:rsid w:val="007651C9"/>
    <w:rsid w:val="007655F0"/>
    <w:rsid w:val="007656AC"/>
    <w:rsid w:val="00765B53"/>
    <w:rsid w:val="00765FD5"/>
    <w:rsid w:val="0076663D"/>
    <w:rsid w:val="00766A25"/>
    <w:rsid w:val="00766CD4"/>
    <w:rsid w:val="0076716E"/>
    <w:rsid w:val="007671BE"/>
    <w:rsid w:val="0076729E"/>
    <w:rsid w:val="007675DA"/>
    <w:rsid w:val="00767712"/>
    <w:rsid w:val="00767795"/>
    <w:rsid w:val="00767C21"/>
    <w:rsid w:val="00767F4E"/>
    <w:rsid w:val="0077028A"/>
    <w:rsid w:val="00770312"/>
    <w:rsid w:val="00770438"/>
    <w:rsid w:val="007707B9"/>
    <w:rsid w:val="00770CF4"/>
    <w:rsid w:val="00771044"/>
    <w:rsid w:val="00771066"/>
    <w:rsid w:val="00771181"/>
    <w:rsid w:val="0077139E"/>
    <w:rsid w:val="007713FF"/>
    <w:rsid w:val="007719F2"/>
    <w:rsid w:val="00771B90"/>
    <w:rsid w:val="00771FB1"/>
    <w:rsid w:val="00772043"/>
    <w:rsid w:val="007720B3"/>
    <w:rsid w:val="0077227B"/>
    <w:rsid w:val="007723AB"/>
    <w:rsid w:val="00772566"/>
    <w:rsid w:val="007728F0"/>
    <w:rsid w:val="00773056"/>
    <w:rsid w:val="007730EA"/>
    <w:rsid w:val="0077312E"/>
    <w:rsid w:val="007735CA"/>
    <w:rsid w:val="0077369A"/>
    <w:rsid w:val="007738A6"/>
    <w:rsid w:val="007739BF"/>
    <w:rsid w:val="00773A82"/>
    <w:rsid w:val="00773C6C"/>
    <w:rsid w:val="00773C86"/>
    <w:rsid w:val="00773FDE"/>
    <w:rsid w:val="0077420D"/>
    <w:rsid w:val="0077444A"/>
    <w:rsid w:val="007744CA"/>
    <w:rsid w:val="007745A5"/>
    <w:rsid w:val="0077481B"/>
    <w:rsid w:val="00774AF3"/>
    <w:rsid w:val="00774BB7"/>
    <w:rsid w:val="00774E60"/>
    <w:rsid w:val="00775071"/>
    <w:rsid w:val="007751B7"/>
    <w:rsid w:val="007759BD"/>
    <w:rsid w:val="00775C05"/>
    <w:rsid w:val="00775C3D"/>
    <w:rsid w:val="00775D29"/>
    <w:rsid w:val="00775F36"/>
    <w:rsid w:val="007762A3"/>
    <w:rsid w:val="00776592"/>
    <w:rsid w:val="00776654"/>
    <w:rsid w:val="0077694B"/>
    <w:rsid w:val="00777093"/>
    <w:rsid w:val="00777DB5"/>
    <w:rsid w:val="00780095"/>
    <w:rsid w:val="0078022F"/>
    <w:rsid w:val="0078052E"/>
    <w:rsid w:val="00780639"/>
    <w:rsid w:val="00780D51"/>
    <w:rsid w:val="00780D8B"/>
    <w:rsid w:val="00781127"/>
    <w:rsid w:val="00781373"/>
    <w:rsid w:val="0078150E"/>
    <w:rsid w:val="0078160C"/>
    <w:rsid w:val="00781850"/>
    <w:rsid w:val="00781B92"/>
    <w:rsid w:val="00781C30"/>
    <w:rsid w:val="00781DBB"/>
    <w:rsid w:val="0078229A"/>
    <w:rsid w:val="0078257A"/>
    <w:rsid w:val="0078257C"/>
    <w:rsid w:val="007826D9"/>
    <w:rsid w:val="007826DF"/>
    <w:rsid w:val="007829B9"/>
    <w:rsid w:val="00782DFE"/>
    <w:rsid w:val="00782F19"/>
    <w:rsid w:val="00782F2C"/>
    <w:rsid w:val="00782F33"/>
    <w:rsid w:val="00782FC1"/>
    <w:rsid w:val="00782FCF"/>
    <w:rsid w:val="007834B4"/>
    <w:rsid w:val="00783651"/>
    <w:rsid w:val="00783749"/>
    <w:rsid w:val="00783DCF"/>
    <w:rsid w:val="00783F68"/>
    <w:rsid w:val="00784510"/>
    <w:rsid w:val="007845CB"/>
    <w:rsid w:val="0078480A"/>
    <w:rsid w:val="00784997"/>
    <w:rsid w:val="00784DE4"/>
    <w:rsid w:val="00785224"/>
    <w:rsid w:val="0078543B"/>
    <w:rsid w:val="00785935"/>
    <w:rsid w:val="007859DB"/>
    <w:rsid w:val="00785FDD"/>
    <w:rsid w:val="007862B0"/>
    <w:rsid w:val="007866BE"/>
    <w:rsid w:val="007866D6"/>
    <w:rsid w:val="00786A27"/>
    <w:rsid w:val="00786A2D"/>
    <w:rsid w:val="00786AC7"/>
    <w:rsid w:val="00786B2D"/>
    <w:rsid w:val="00786CA1"/>
    <w:rsid w:val="00786CFD"/>
    <w:rsid w:val="00786E85"/>
    <w:rsid w:val="00786F2D"/>
    <w:rsid w:val="0078725E"/>
    <w:rsid w:val="007874A7"/>
    <w:rsid w:val="0078759F"/>
    <w:rsid w:val="00787906"/>
    <w:rsid w:val="00790875"/>
    <w:rsid w:val="007908B3"/>
    <w:rsid w:val="007909DD"/>
    <w:rsid w:val="00790CC5"/>
    <w:rsid w:val="00790E37"/>
    <w:rsid w:val="00790FF9"/>
    <w:rsid w:val="0079132D"/>
    <w:rsid w:val="007918E9"/>
    <w:rsid w:val="00791B6D"/>
    <w:rsid w:val="00791C49"/>
    <w:rsid w:val="007920EC"/>
    <w:rsid w:val="007925EB"/>
    <w:rsid w:val="007927D3"/>
    <w:rsid w:val="00792A09"/>
    <w:rsid w:val="00793372"/>
    <w:rsid w:val="0079357A"/>
    <w:rsid w:val="007937DA"/>
    <w:rsid w:val="00793961"/>
    <w:rsid w:val="00793CD9"/>
    <w:rsid w:val="007940BA"/>
    <w:rsid w:val="00794343"/>
    <w:rsid w:val="007944C4"/>
    <w:rsid w:val="007946CC"/>
    <w:rsid w:val="007948B6"/>
    <w:rsid w:val="00794907"/>
    <w:rsid w:val="00794920"/>
    <w:rsid w:val="007949A6"/>
    <w:rsid w:val="007950C8"/>
    <w:rsid w:val="0079542D"/>
    <w:rsid w:val="0079546C"/>
    <w:rsid w:val="00795497"/>
    <w:rsid w:val="007954DB"/>
    <w:rsid w:val="007954E5"/>
    <w:rsid w:val="00795BF0"/>
    <w:rsid w:val="00795CC8"/>
    <w:rsid w:val="00795D27"/>
    <w:rsid w:val="007960C9"/>
    <w:rsid w:val="00796519"/>
    <w:rsid w:val="007966B9"/>
    <w:rsid w:val="00796AA4"/>
    <w:rsid w:val="00796BD0"/>
    <w:rsid w:val="00796C75"/>
    <w:rsid w:val="00796E3B"/>
    <w:rsid w:val="00796F20"/>
    <w:rsid w:val="00797574"/>
    <w:rsid w:val="007976ED"/>
    <w:rsid w:val="007976F4"/>
    <w:rsid w:val="00797A1A"/>
    <w:rsid w:val="00797A7C"/>
    <w:rsid w:val="00797B07"/>
    <w:rsid w:val="00797B78"/>
    <w:rsid w:val="007A0250"/>
    <w:rsid w:val="007A089F"/>
    <w:rsid w:val="007A0D5E"/>
    <w:rsid w:val="007A0DB2"/>
    <w:rsid w:val="007A0E3C"/>
    <w:rsid w:val="007A10A8"/>
    <w:rsid w:val="007A12C7"/>
    <w:rsid w:val="007A15E0"/>
    <w:rsid w:val="007A1B76"/>
    <w:rsid w:val="007A1BC7"/>
    <w:rsid w:val="007A1E69"/>
    <w:rsid w:val="007A1EC5"/>
    <w:rsid w:val="007A2040"/>
    <w:rsid w:val="007A22FA"/>
    <w:rsid w:val="007A2583"/>
    <w:rsid w:val="007A28FA"/>
    <w:rsid w:val="007A2A36"/>
    <w:rsid w:val="007A2AE1"/>
    <w:rsid w:val="007A2C6A"/>
    <w:rsid w:val="007A31D1"/>
    <w:rsid w:val="007A3348"/>
    <w:rsid w:val="007A3438"/>
    <w:rsid w:val="007A37AA"/>
    <w:rsid w:val="007A3814"/>
    <w:rsid w:val="007A382C"/>
    <w:rsid w:val="007A38EC"/>
    <w:rsid w:val="007A41BB"/>
    <w:rsid w:val="007A4848"/>
    <w:rsid w:val="007A4C82"/>
    <w:rsid w:val="007A4E0C"/>
    <w:rsid w:val="007A53A9"/>
    <w:rsid w:val="007A558B"/>
    <w:rsid w:val="007A56B1"/>
    <w:rsid w:val="007A5B46"/>
    <w:rsid w:val="007A5D1F"/>
    <w:rsid w:val="007A5DEB"/>
    <w:rsid w:val="007A5E65"/>
    <w:rsid w:val="007A6945"/>
    <w:rsid w:val="007A6B48"/>
    <w:rsid w:val="007A6E86"/>
    <w:rsid w:val="007A709F"/>
    <w:rsid w:val="007A75E9"/>
    <w:rsid w:val="007A75F6"/>
    <w:rsid w:val="007A7811"/>
    <w:rsid w:val="007A791D"/>
    <w:rsid w:val="007A7D06"/>
    <w:rsid w:val="007A7FDF"/>
    <w:rsid w:val="007B03CD"/>
    <w:rsid w:val="007B054E"/>
    <w:rsid w:val="007B0C6B"/>
    <w:rsid w:val="007B0E71"/>
    <w:rsid w:val="007B0EFC"/>
    <w:rsid w:val="007B0F8D"/>
    <w:rsid w:val="007B1291"/>
    <w:rsid w:val="007B1404"/>
    <w:rsid w:val="007B15D7"/>
    <w:rsid w:val="007B18CA"/>
    <w:rsid w:val="007B192F"/>
    <w:rsid w:val="007B1931"/>
    <w:rsid w:val="007B19D3"/>
    <w:rsid w:val="007B1A44"/>
    <w:rsid w:val="007B1F76"/>
    <w:rsid w:val="007B23DC"/>
    <w:rsid w:val="007B241F"/>
    <w:rsid w:val="007B2522"/>
    <w:rsid w:val="007B2938"/>
    <w:rsid w:val="007B294D"/>
    <w:rsid w:val="007B2997"/>
    <w:rsid w:val="007B2BF6"/>
    <w:rsid w:val="007B2DF2"/>
    <w:rsid w:val="007B3757"/>
    <w:rsid w:val="007B3EFA"/>
    <w:rsid w:val="007B3F08"/>
    <w:rsid w:val="007B410B"/>
    <w:rsid w:val="007B428B"/>
    <w:rsid w:val="007B4362"/>
    <w:rsid w:val="007B4383"/>
    <w:rsid w:val="007B482A"/>
    <w:rsid w:val="007B486D"/>
    <w:rsid w:val="007B4B47"/>
    <w:rsid w:val="007B50C0"/>
    <w:rsid w:val="007B5459"/>
    <w:rsid w:val="007B56C9"/>
    <w:rsid w:val="007B5CBC"/>
    <w:rsid w:val="007B63E4"/>
    <w:rsid w:val="007B64D4"/>
    <w:rsid w:val="007B64FD"/>
    <w:rsid w:val="007B6524"/>
    <w:rsid w:val="007B65BE"/>
    <w:rsid w:val="007B6675"/>
    <w:rsid w:val="007B6786"/>
    <w:rsid w:val="007B678C"/>
    <w:rsid w:val="007B679F"/>
    <w:rsid w:val="007B6A33"/>
    <w:rsid w:val="007B6A44"/>
    <w:rsid w:val="007B6BE6"/>
    <w:rsid w:val="007B6EDA"/>
    <w:rsid w:val="007B6F65"/>
    <w:rsid w:val="007B6F91"/>
    <w:rsid w:val="007B7105"/>
    <w:rsid w:val="007B7339"/>
    <w:rsid w:val="007B7853"/>
    <w:rsid w:val="007B7D07"/>
    <w:rsid w:val="007B7E55"/>
    <w:rsid w:val="007C003A"/>
    <w:rsid w:val="007C00A5"/>
    <w:rsid w:val="007C0240"/>
    <w:rsid w:val="007C032C"/>
    <w:rsid w:val="007C03A0"/>
    <w:rsid w:val="007C0769"/>
    <w:rsid w:val="007C0C4C"/>
    <w:rsid w:val="007C1011"/>
    <w:rsid w:val="007C125E"/>
    <w:rsid w:val="007C1397"/>
    <w:rsid w:val="007C193D"/>
    <w:rsid w:val="007C1989"/>
    <w:rsid w:val="007C1A3F"/>
    <w:rsid w:val="007C1BA9"/>
    <w:rsid w:val="007C1C41"/>
    <w:rsid w:val="007C20B2"/>
    <w:rsid w:val="007C2474"/>
    <w:rsid w:val="007C291A"/>
    <w:rsid w:val="007C2B5D"/>
    <w:rsid w:val="007C2C5F"/>
    <w:rsid w:val="007C2E2D"/>
    <w:rsid w:val="007C3993"/>
    <w:rsid w:val="007C3A1C"/>
    <w:rsid w:val="007C3B2F"/>
    <w:rsid w:val="007C3E1B"/>
    <w:rsid w:val="007C3F8B"/>
    <w:rsid w:val="007C418B"/>
    <w:rsid w:val="007C4335"/>
    <w:rsid w:val="007C4728"/>
    <w:rsid w:val="007C4FA5"/>
    <w:rsid w:val="007C5060"/>
    <w:rsid w:val="007C57E5"/>
    <w:rsid w:val="007C5A23"/>
    <w:rsid w:val="007C5B60"/>
    <w:rsid w:val="007C5D6E"/>
    <w:rsid w:val="007C6154"/>
    <w:rsid w:val="007C6345"/>
    <w:rsid w:val="007C6365"/>
    <w:rsid w:val="007C6785"/>
    <w:rsid w:val="007C67B8"/>
    <w:rsid w:val="007C6A98"/>
    <w:rsid w:val="007C6B68"/>
    <w:rsid w:val="007C6FB1"/>
    <w:rsid w:val="007C704C"/>
    <w:rsid w:val="007C7435"/>
    <w:rsid w:val="007C7542"/>
    <w:rsid w:val="007C79D6"/>
    <w:rsid w:val="007D01C3"/>
    <w:rsid w:val="007D1436"/>
    <w:rsid w:val="007D1935"/>
    <w:rsid w:val="007D1A5E"/>
    <w:rsid w:val="007D1F84"/>
    <w:rsid w:val="007D1FB0"/>
    <w:rsid w:val="007D2A28"/>
    <w:rsid w:val="007D2B96"/>
    <w:rsid w:val="007D2DA7"/>
    <w:rsid w:val="007D3153"/>
    <w:rsid w:val="007D32A4"/>
    <w:rsid w:val="007D3331"/>
    <w:rsid w:val="007D3700"/>
    <w:rsid w:val="007D375C"/>
    <w:rsid w:val="007D3AB5"/>
    <w:rsid w:val="007D3AF3"/>
    <w:rsid w:val="007D3D0F"/>
    <w:rsid w:val="007D483D"/>
    <w:rsid w:val="007D4EBF"/>
    <w:rsid w:val="007D5071"/>
    <w:rsid w:val="007D543A"/>
    <w:rsid w:val="007D55F0"/>
    <w:rsid w:val="007D563A"/>
    <w:rsid w:val="007D5B03"/>
    <w:rsid w:val="007D5B53"/>
    <w:rsid w:val="007D5BC7"/>
    <w:rsid w:val="007D5D42"/>
    <w:rsid w:val="007D5D5C"/>
    <w:rsid w:val="007D609F"/>
    <w:rsid w:val="007D63FD"/>
    <w:rsid w:val="007D6564"/>
    <w:rsid w:val="007D66D3"/>
    <w:rsid w:val="007D7303"/>
    <w:rsid w:val="007D74D5"/>
    <w:rsid w:val="007D7A77"/>
    <w:rsid w:val="007E0371"/>
    <w:rsid w:val="007E04A1"/>
    <w:rsid w:val="007E0A85"/>
    <w:rsid w:val="007E0DB7"/>
    <w:rsid w:val="007E163D"/>
    <w:rsid w:val="007E1A33"/>
    <w:rsid w:val="007E1B1E"/>
    <w:rsid w:val="007E1CB0"/>
    <w:rsid w:val="007E27EC"/>
    <w:rsid w:val="007E2815"/>
    <w:rsid w:val="007E2A50"/>
    <w:rsid w:val="007E2C13"/>
    <w:rsid w:val="007E2DA6"/>
    <w:rsid w:val="007E2F16"/>
    <w:rsid w:val="007E346A"/>
    <w:rsid w:val="007E37AE"/>
    <w:rsid w:val="007E3BB7"/>
    <w:rsid w:val="007E3E81"/>
    <w:rsid w:val="007E40C1"/>
    <w:rsid w:val="007E4823"/>
    <w:rsid w:val="007E487A"/>
    <w:rsid w:val="007E49B5"/>
    <w:rsid w:val="007E4E55"/>
    <w:rsid w:val="007E4FE6"/>
    <w:rsid w:val="007E50FD"/>
    <w:rsid w:val="007E51CE"/>
    <w:rsid w:val="007E5797"/>
    <w:rsid w:val="007E5AE6"/>
    <w:rsid w:val="007E5B4D"/>
    <w:rsid w:val="007E5DA3"/>
    <w:rsid w:val="007E5F92"/>
    <w:rsid w:val="007E6257"/>
    <w:rsid w:val="007E6320"/>
    <w:rsid w:val="007E65D7"/>
    <w:rsid w:val="007E68BE"/>
    <w:rsid w:val="007E6D8C"/>
    <w:rsid w:val="007E6E82"/>
    <w:rsid w:val="007E7698"/>
    <w:rsid w:val="007E7C58"/>
    <w:rsid w:val="007E7E75"/>
    <w:rsid w:val="007E7E85"/>
    <w:rsid w:val="007F0003"/>
    <w:rsid w:val="007F00DD"/>
    <w:rsid w:val="007F07A9"/>
    <w:rsid w:val="007F0B04"/>
    <w:rsid w:val="007F0C84"/>
    <w:rsid w:val="007F0E3D"/>
    <w:rsid w:val="007F1212"/>
    <w:rsid w:val="007F1236"/>
    <w:rsid w:val="007F1300"/>
    <w:rsid w:val="007F1828"/>
    <w:rsid w:val="007F1AED"/>
    <w:rsid w:val="007F1E3A"/>
    <w:rsid w:val="007F2080"/>
    <w:rsid w:val="007F2192"/>
    <w:rsid w:val="007F2405"/>
    <w:rsid w:val="007F26BE"/>
    <w:rsid w:val="007F27B4"/>
    <w:rsid w:val="007F294A"/>
    <w:rsid w:val="007F2A92"/>
    <w:rsid w:val="007F3335"/>
    <w:rsid w:val="007F3389"/>
    <w:rsid w:val="007F33E8"/>
    <w:rsid w:val="007F341B"/>
    <w:rsid w:val="007F35A4"/>
    <w:rsid w:val="007F397A"/>
    <w:rsid w:val="007F3B0A"/>
    <w:rsid w:val="007F3C27"/>
    <w:rsid w:val="007F3E0B"/>
    <w:rsid w:val="007F3F6D"/>
    <w:rsid w:val="007F4043"/>
    <w:rsid w:val="007F434F"/>
    <w:rsid w:val="007F4387"/>
    <w:rsid w:val="007F43D8"/>
    <w:rsid w:val="007F4539"/>
    <w:rsid w:val="007F466A"/>
    <w:rsid w:val="007F497A"/>
    <w:rsid w:val="007F4E77"/>
    <w:rsid w:val="007F4F91"/>
    <w:rsid w:val="007F5221"/>
    <w:rsid w:val="007F522B"/>
    <w:rsid w:val="007F52C6"/>
    <w:rsid w:val="007F558C"/>
    <w:rsid w:val="007F589A"/>
    <w:rsid w:val="007F5AC9"/>
    <w:rsid w:val="007F5B81"/>
    <w:rsid w:val="007F5F8F"/>
    <w:rsid w:val="007F646C"/>
    <w:rsid w:val="007F67DF"/>
    <w:rsid w:val="007F683C"/>
    <w:rsid w:val="007F6CF7"/>
    <w:rsid w:val="007F6DF6"/>
    <w:rsid w:val="007F6F77"/>
    <w:rsid w:val="007F703E"/>
    <w:rsid w:val="007F7574"/>
    <w:rsid w:val="007F76A2"/>
    <w:rsid w:val="007F77B8"/>
    <w:rsid w:val="007F78F7"/>
    <w:rsid w:val="007F7CE1"/>
    <w:rsid w:val="00800469"/>
    <w:rsid w:val="00800623"/>
    <w:rsid w:val="00800661"/>
    <w:rsid w:val="00800887"/>
    <w:rsid w:val="00800997"/>
    <w:rsid w:val="00800B62"/>
    <w:rsid w:val="00800D96"/>
    <w:rsid w:val="00800FA8"/>
    <w:rsid w:val="008010D2"/>
    <w:rsid w:val="008014FB"/>
    <w:rsid w:val="00801AE7"/>
    <w:rsid w:val="00801B78"/>
    <w:rsid w:val="00801D91"/>
    <w:rsid w:val="00801F28"/>
    <w:rsid w:val="008022F3"/>
    <w:rsid w:val="00802312"/>
    <w:rsid w:val="008025C9"/>
    <w:rsid w:val="00802AD5"/>
    <w:rsid w:val="00802B89"/>
    <w:rsid w:val="00802C88"/>
    <w:rsid w:val="00802FD4"/>
    <w:rsid w:val="00804035"/>
    <w:rsid w:val="00804086"/>
    <w:rsid w:val="0080425E"/>
    <w:rsid w:val="008042DC"/>
    <w:rsid w:val="008042E1"/>
    <w:rsid w:val="0080438B"/>
    <w:rsid w:val="00804578"/>
    <w:rsid w:val="0080492C"/>
    <w:rsid w:val="008049F9"/>
    <w:rsid w:val="00804AB5"/>
    <w:rsid w:val="00804AD9"/>
    <w:rsid w:val="00804AE0"/>
    <w:rsid w:val="00804D1D"/>
    <w:rsid w:val="00804E6B"/>
    <w:rsid w:val="008051D2"/>
    <w:rsid w:val="00805384"/>
    <w:rsid w:val="008057AF"/>
    <w:rsid w:val="008058D8"/>
    <w:rsid w:val="00805907"/>
    <w:rsid w:val="00805A86"/>
    <w:rsid w:val="00805EC4"/>
    <w:rsid w:val="00806167"/>
    <w:rsid w:val="0080630E"/>
    <w:rsid w:val="00806350"/>
    <w:rsid w:val="00806648"/>
    <w:rsid w:val="008066E4"/>
    <w:rsid w:val="008067A6"/>
    <w:rsid w:val="00806860"/>
    <w:rsid w:val="00806947"/>
    <w:rsid w:val="00806CE0"/>
    <w:rsid w:val="00806D0D"/>
    <w:rsid w:val="00807C11"/>
    <w:rsid w:val="00807EA8"/>
    <w:rsid w:val="00807FA4"/>
    <w:rsid w:val="00810070"/>
    <w:rsid w:val="00810219"/>
    <w:rsid w:val="0081073F"/>
    <w:rsid w:val="00810839"/>
    <w:rsid w:val="00810936"/>
    <w:rsid w:val="00810BE7"/>
    <w:rsid w:val="00810CBA"/>
    <w:rsid w:val="00810D99"/>
    <w:rsid w:val="00810F7F"/>
    <w:rsid w:val="0081190D"/>
    <w:rsid w:val="00811922"/>
    <w:rsid w:val="00811BC2"/>
    <w:rsid w:val="00811BC8"/>
    <w:rsid w:val="0081203E"/>
    <w:rsid w:val="008121ED"/>
    <w:rsid w:val="00812268"/>
    <w:rsid w:val="008123B9"/>
    <w:rsid w:val="00812946"/>
    <w:rsid w:val="00812A4E"/>
    <w:rsid w:val="00812BF5"/>
    <w:rsid w:val="00812C2E"/>
    <w:rsid w:val="00812C82"/>
    <w:rsid w:val="00812F87"/>
    <w:rsid w:val="008137D3"/>
    <w:rsid w:val="008139C4"/>
    <w:rsid w:val="0081413E"/>
    <w:rsid w:val="0081416B"/>
    <w:rsid w:val="008144F3"/>
    <w:rsid w:val="0081472A"/>
    <w:rsid w:val="008149AB"/>
    <w:rsid w:val="008149F6"/>
    <w:rsid w:val="00814BAA"/>
    <w:rsid w:val="00814FC6"/>
    <w:rsid w:val="0081516E"/>
    <w:rsid w:val="00815346"/>
    <w:rsid w:val="008153DC"/>
    <w:rsid w:val="00815608"/>
    <w:rsid w:val="00815705"/>
    <w:rsid w:val="0081596E"/>
    <w:rsid w:val="00815B59"/>
    <w:rsid w:val="00815E9F"/>
    <w:rsid w:val="00815EBB"/>
    <w:rsid w:val="00815F37"/>
    <w:rsid w:val="008162BA"/>
    <w:rsid w:val="008162BE"/>
    <w:rsid w:val="0081659C"/>
    <w:rsid w:val="00816939"/>
    <w:rsid w:val="00816C3A"/>
    <w:rsid w:val="00817325"/>
    <w:rsid w:val="00817390"/>
    <w:rsid w:val="00817453"/>
    <w:rsid w:val="00817D7C"/>
    <w:rsid w:val="00817F94"/>
    <w:rsid w:val="0082008E"/>
    <w:rsid w:val="008200E7"/>
    <w:rsid w:val="00820199"/>
    <w:rsid w:val="0082032D"/>
    <w:rsid w:val="0082045C"/>
    <w:rsid w:val="0082062D"/>
    <w:rsid w:val="008206D9"/>
    <w:rsid w:val="00820874"/>
    <w:rsid w:val="00820BF5"/>
    <w:rsid w:val="00820CA9"/>
    <w:rsid w:val="00820DD0"/>
    <w:rsid w:val="00820E5D"/>
    <w:rsid w:val="00820F6E"/>
    <w:rsid w:val="0082100B"/>
    <w:rsid w:val="00821090"/>
    <w:rsid w:val="008213A3"/>
    <w:rsid w:val="008214BD"/>
    <w:rsid w:val="00821EA1"/>
    <w:rsid w:val="00822B0E"/>
    <w:rsid w:val="00822E11"/>
    <w:rsid w:val="00822E8C"/>
    <w:rsid w:val="0082313B"/>
    <w:rsid w:val="00823160"/>
    <w:rsid w:val="008235B0"/>
    <w:rsid w:val="008239C1"/>
    <w:rsid w:val="00823A6E"/>
    <w:rsid w:val="00824231"/>
    <w:rsid w:val="008242C0"/>
    <w:rsid w:val="0082456D"/>
    <w:rsid w:val="008245C2"/>
    <w:rsid w:val="00824D42"/>
    <w:rsid w:val="00824D99"/>
    <w:rsid w:val="00824F55"/>
    <w:rsid w:val="0082508F"/>
    <w:rsid w:val="00825733"/>
    <w:rsid w:val="00826103"/>
    <w:rsid w:val="00826144"/>
    <w:rsid w:val="008263E0"/>
    <w:rsid w:val="0082689A"/>
    <w:rsid w:val="008269D8"/>
    <w:rsid w:val="00826BF2"/>
    <w:rsid w:val="00826C2D"/>
    <w:rsid w:val="00826C37"/>
    <w:rsid w:val="00826CD1"/>
    <w:rsid w:val="00827249"/>
    <w:rsid w:val="008276B0"/>
    <w:rsid w:val="00827CA4"/>
    <w:rsid w:val="00827CCD"/>
    <w:rsid w:val="00827D18"/>
    <w:rsid w:val="00827D22"/>
    <w:rsid w:val="00827DA4"/>
    <w:rsid w:val="00830043"/>
    <w:rsid w:val="00830503"/>
    <w:rsid w:val="00830711"/>
    <w:rsid w:val="00830880"/>
    <w:rsid w:val="00830AC7"/>
    <w:rsid w:val="00830CE8"/>
    <w:rsid w:val="00830D20"/>
    <w:rsid w:val="00830F53"/>
    <w:rsid w:val="00830FCD"/>
    <w:rsid w:val="0083109E"/>
    <w:rsid w:val="00831491"/>
    <w:rsid w:val="00831CD0"/>
    <w:rsid w:val="00832077"/>
    <w:rsid w:val="0083263D"/>
    <w:rsid w:val="008327CD"/>
    <w:rsid w:val="00832AAA"/>
    <w:rsid w:val="00832B43"/>
    <w:rsid w:val="00832CAC"/>
    <w:rsid w:val="00832CC5"/>
    <w:rsid w:val="00833131"/>
    <w:rsid w:val="00833237"/>
    <w:rsid w:val="008333D1"/>
    <w:rsid w:val="00833633"/>
    <w:rsid w:val="0083367B"/>
    <w:rsid w:val="008336E3"/>
    <w:rsid w:val="008340AB"/>
    <w:rsid w:val="008340F3"/>
    <w:rsid w:val="008346FC"/>
    <w:rsid w:val="008349F0"/>
    <w:rsid w:val="00834A34"/>
    <w:rsid w:val="00834B43"/>
    <w:rsid w:val="00834B89"/>
    <w:rsid w:val="00834FD4"/>
    <w:rsid w:val="008352CA"/>
    <w:rsid w:val="00835461"/>
    <w:rsid w:val="008354D5"/>
    <w:rsid w:val="0083554D"/>
    <w:rsid w:val="008356C0"/>
    <w:rsid w:val="008357E3"/>
    <w:rsid w:val="00835898"/>
    <w:rsid w:val="008359F8"/>
    <w:rsid w:val="00835A89"/>
    <w:rsid w:val="00835B73"/>
    <w:rsid w:val="00835CF7"/>
    <w:rsid w:val="00835CFC"/>
    <w:rsid w:val="00835F07"/>
    <w:rsid w:val="00836114"/>
    <w:rsid w:val="008361BA"/>
    <w:rsid w:val="00836287"/>
    <w:rsid w:val="00836AE0"/>
    <w:rsid w:val="00836BEA"/>
    <w:rsid w:val="008374CD"/>
    <w:rsid w:val="00837B5F"/>
    <w:rsid w:val="00840264"/>
    <w:rsid w:val="0084029F"/>
    <w:rsid w:val="008402EB"/>
    <w:rsid w:val="008403DB"/>
    <w:rsid w:val="0084051B"/>
    <w:rsid w:val="00840883"/>
    <w:rsid w:val="00840C69"/>
    <w:rsid w:val="00841219"/>
    <w:rsid w:val="0084145B"/>
    <w:rsid w:val="008414D7"/>
    <w:rsid w:val="00841591"/>
    <w:rsid w:val="00841599"/>
    <w:rsid w:val="008418C4"/>
    <w:rsid w:val="00841929"/>
    <w:rsid w:val="0084194A"/>
    <w:rsid w:val="00841AD1"/>
    <w:rsid w:val="00841C4B"/>
    <w:rsid w:val="00841DD7"/>
    <w:rsid w:val="00842163"/>
    <w:rsid w:val="00842206"/>
    <w:rsid w:val="00842394"/>
    <w:rsid w:val="00842564"/>
    <w:rsid w:val="00842834"/>
    <w:rsid w:val="00842BE5"/>
    <w:rsid w:val="00842F72"/>
    <w:rsid w:val="00842FB4"/>
    <w:rsid w:val="008431E4"/>
    <w:rsid w:val="0084335D"/>
    <w:rsid w:val="00843492"/>
    <w:rsid w:val="0084361B"/>
    <w:rsid w:val="00843648"/>
    <w:rsid w:val="00843736"/>
    <w:rsid w:val="00843901"/>
    <w:rsid w:val="00843EE1"/>
    <w:rsid w:val="00843F68"/>
    <w:rsid w:val="00843FC9"/>
    <w:rsid w:val="0084421A"/>
    <w:rsid w:val="008442D4"/>
    <w:rsid w:val="00844369"/>
    <w:rsid w:val="00844AFD"/>
    <w:rsid w:val="00844C14"/>
    <w:rsid w:val="00844D43"/>
    <w:rsid w:val="00844EB1"/>
    <w:rsid w:val="008450EA"/>
    <w:rsid w:val="0084578E"/>
    <w:rsid w:val="00845982"/>
    <w:rsid w:val="008459A8"/>
    <w:rsid w:val="00845B5E"/>
    <w:rsid w:val="00845C78"/>
    <w:rsid w:val="00845D3E"/>
    <w:rsid w:val="00845EE9"/>
    <w:rsid w:val="00845F89"/>
    <w:rsid w:val="008460AF"/>
    <w:rsid w:val="008460C6"/>
    <w:rsid w:val="00846418"/>
    <w:rsid w:val="00846444"/>
    <w:rsid w:val="008465B6"/>
    <w:rsid w:val="00846C93"/>
    <w:rsid w:val="008474DA"/>
    <w:rsid w:val="00847502"/>
    <w:rsid w:val="0084770A"/>
    <w:rsid w:val="00847778"/>
    <w:rsid w:val="008478C2"/>
    <w:rsid w:val="00847B82"/>
    <w:rsid w:val="00847D10"/>
    <w:rsid w:val="00847D9C"/>
    <w:rsid w:val="008502BE"/>
    <w:rsid w:val="008504C9"/>
    <w:rsid w:val="008505E9"/>
    <w:rsid w:val="008506AF"/>
    <w:rsid w:val="00850A68"/>
    <w:rsid w:val="00850B32"/>
    <w:rsid w:val="00850C95"/>
    <w:rsid w:val="00850E55"/>
    <w:rsid w:val="0085103C"/>
    <w:rsid w:val="0085112F"/>
    <w:rsid w:val="008512B4"/>
    <w:rsid w:val="00851478"/>
    <w:rsid w:val="00851704"/>
    <w:rsid w:val="00851AE1"/>
    <w:rsid w:val="00851AFF"/>
    <w:rsid w:val="00851B13"/>
    <w:rsid w:val="00851B81"/>
    <w:rsid w:val="00851E2D"/>
    <w:rsid w:val="00851F24"/>
    <w:rsid w:val="008525F8"/>
    <w:rsid w:val="00852B5D"/>
    <w:rsid w:val="00852D18"/>
    <w:rsid w:val="00852F52"/>
    <w:rsid w:val="00853407"/>
    <w:rsid w:val="00853493"/>
    <w:rsid w:val="008535AB"/>
    <w:rsid w:val="00853863"/>
    <w:rsid w:val="0085389A"/>
    <w:rsid w:val="00853A9A"/>
    <w:rsid w:val="00853B16"/>
    <w:rsid w:val="00853B7F"/>
    <w:rsid w:val="00853C52"/>
    <w:rsid w:val="00853EC7"/>
    <w:rsid w:val="00853F4B"/>
    <w:rsid w:val="00854292"/>
    <w:rsid w:val="008545B7"/>
    <w:rsid w:val="0085486C"/>
    <w:rsid w:val="008548FD"/>
    <w:rsid w:val="00854D7E"/>
    <w:rsid w:val="00855995"/>
    <w:rsid w:val="00855B66"/>
    <w:rsid w:val="00855B8F"/>
    <w:rsid w:val="008561CF"/>
    <w:rsid w:val="00856252"/>
    <w:rsid w:val="00856284"/>
    <w:rsid w:val="008563A7"/>
    <w:rsid w:val="008563C0"/>
    <w:rsid w:val="00856501"/>
    <w:rsid w:val="00856727"/>
    <w:rsid w:val="008567B3"/>
    <w:rsid w:val="00856A72"/>
    <w:rsid w:val="00856C95"/>
    <w:rsid w:val="00856CCE"/>
    <w:rsid w:val="00856E8F"/>
    <w:rsid w:val="008570D8"/>
    <w:rsid w:val="00857267"/>
    <w:rsid w:val="008573AF"/>
    <w:rsid w:val="00857438"/>
    <w:rsid w:val="008575D1"/>
    <w:rsid w:val="00857608"/>
    <w:rsid w:val="00857E98"/>
    <w:rsid w:val="00857F65"/>
    <w:rsid w:val="008601D0"/>
    <w:rsid w:val="00860A3D"/>
    <w:rsid w:val="00860DD6"/>
    <w:rsid w:val="00860E53"/>
    <w:rsid w:val="00860EF8"/>
    <w:rsid w:val="00861080"/>
    <w:rsid w:val="008610D5"/>
    <w:rsid w:val="00861103"/>
    <w:rsid w:val="0086152B"/>
    <w:rsid w:val="00861805"/>
    <w:rsid w:val="00861817"/>
    <w:rsid w:val="0086188F"/>
    <w:rsid w:val="00861E81"/>
    <w:rsid w:val="00862069"/>
    <w:rsid w:val="0086259E"/>
    <w:rsid w:val="008625DA"/>
    <w:rsid w:val="00862BF7"/>
    <w:rsid w:val="00862C4D"/>
    <w:rsid w:val="00862CFE"/>
    <w:rsid w:val="0086357A"/>
    <w:rsid w:val="008635CA"/>
    <w:rsid w:val="00863E7D"/>
    <w:rsid w:val="00863FB9"/>
    <w:rsid w:val="00863FC8"/>
    <w:rsid w:val="008643AD"/>
    <w:rsid w:val="00864413"/>
    <w:rsid w:val="00864C46"/>
    <w:rsid w:val="00864C4B"/>
    <w:rsid w:val="00865173"/>
    <w:rsid w:val="008654E4"/>
    <w:rsid w:val="0086552D"/>
    <w:rsid w:val="00865616"/>
    <w:rsid w:val="0086563A"/>
    <w:rsid w:val="008658C7"/>
    <w:rsid w:val="00865D96"/>
    <w:rsid w:val="00865E3D"/>
    <w:rsid w:val="00865E70"/>
    <w:rsid w:val="008664C2"/>
    <w:rsid w:val="008665C8"/>
    <w:rsid w:val="00866728"/>
    <w:rsid w:val="008669F0"/>
    <w:rsid w:val="00866F14"/>
    <w:rsid w:val="008670EB"/>
    <w:rsid w:val="00867203"/>
    <w:rsid w:val="008675B1"/>
    <w:rsid w:val="00867BC2"/>
    <w:rsid w:val="00867CD6"/>
    <w:rsid w:val="00867F4A"/>
    <w:rsid w:val="008701E9"/>
    <w:rsid w:val="00870428"/>
    <w:rsid w:val="00870646"/>
    <w:rsid w:val="008707A8"/>
    <w:rsid w:val="00870ED9"/>
    <w:rsid w:val="0087119C"/>
    <w:rsid w:val="00871298"/>
    <w:rsid w:val="008715AB"/>
    <w:rsid w:val="00871A82"/>
    <w:rsid w:val="00871B96"/>
    <w:rsid w:val="00871BF6"/>
    <w:rsid w:val="00871C03"/>
    <w:rsid w:val="00871DCC"/>
    <w:rsid w:val="00871F0C"/>
    <w:rsid w:val="00871F56"/>
    <w:rsid w:val="0087232F"/>
    <w:rsid w:val="00872634"/>
    <w:rsid w:val="008726AE"/>
    <w:rsid w:val="00872927"/>
    <w:rsid w:val="00872B8E"/>
    <w:rsid w:val="0087310D"/>
    <w:rsid w:val="008731B8"/>
    <w:rsid w:val="008733B2"/>
    <w:rsid w:val="008734D2"/>
    <w:rsid w:val="00873785"/>
    <w:rsid w:val="00873A85"/>
    <w:rsid w:val="008741C4"/>
    <w:rsid w:val="00874497"/>
    <w:rsid w:val="00874530"/>
    <w:rsid w:val="0087454E"/>
    <w:rsid w:val="00874CDF"/>
    <w:rsid w:val="00874D0B"/>
    <w:rsid w:val="008750F1"/>
    <w:rsid w:val="0087531D"/>
    <w:rsid w:val="008756BC"/>
    <w:rsid w:val="00875796"/>
    <w:rsid w:val="00875964"/>
    <w:rsid w:val="00875B99"/>
    <w:rsid w:val="00875E96"/>
    <w:rsid w:val="00875FD1"/>
    <w:rsid w:val="00876047"/>
    <w:rsid w:val="008762A1"/>
    <w:rsid w:val="00876437"/>
    <w:rsid w:val="00876760"/>
    <w:rsid w:val="00876906"/>
    <w:rsid w:val="00876A47"/>
    <w:rsid w:val="00876D17"/>
    <w:rsid w:val="00877175"/>
    <w:rsid w:val="0087739C"/>
    <w:rsid w:val="00877501"/>
    <w:rsid w:val="00877AE3"/>
    <w:rsid w:val="00877D0F"/>
    <w:rsid w:val="00877DD2"/>
    <w:rsid w:val="00877EA2"/>
    <w:rsid w:val="008804F3"/>
    <w:rsid w:val="00880501"/>
    <w:rsid w:val="00880AAD"/>
    <w:rsid w:val="00880CB6"/>
    <w:rsid w:val="00881007"/>
    <w:rsid w:val="00881009"/>
    <w:rsid w:val="008812C6"/>
    <w:rsid w:val="0088139F"/>
    <w:rsid w:val="008815B4"/>
    <w:rsid w:val="00881706"/>
    <w:rsid w:val="0088199E"/>
    <w:rsid w:val="00881B78"/>
    <w:rsid w:val="00881E27"/>
    <w:rsid w:val="00881E60"/>
    <w:rsid w:val="00881F83"/>
    <w:rsid w:val="0088207B"/>
    <w:rsid w:val="00882157"/>
    <w:rsid w:val="0088259F"/>
    <w:rsid w:val="008825E1"/>
    <w:rsid w:val="00882A1F"/>
    <w:rsid w:val="00882B45"/>
    <w:rsid w:val="00882B61"/>
    <w:rsid w:val="00882D62"/>
    <w:rsid w:val="008830CC"/>
    <w:rsid w:val="00883173"/>
    <w:rsid w:val="008833A6"/>
    <w:rsid w:val="008834FA"/>
    <w:rsid w:val="008836A6"/>
    <w:rsid w:val="00883D50"/>
    <w:rsid w:val="00884195"/>
    <w:rsid w:val="00884988"/>
    <w:rsid w:val="00884B1B"/>
    <w:rsid w:val="00884FB9"/>
    <w:rsid w:val="00885135"/>
    <w:rsid w:val="0088528B"/>
    <w:rsid w:val="008853E4"/>
    <w:rsid w:val="008853EB"/>
    <w:rsid w:val="00885541"/>
    <w:rsid w:val="00885569"/>
    <w:rsid w:val="0088563F"/>
    <w:rsid w:val="00885A3B"/>
    <w:rsid w:val="00885CA1"/>
    <w:rsid w:val="00885F40"/>
    <w:rsid w:val="00886181"/>
    <w:rsid w:val="008864C6"/>
    <w:rsid w:val="00886B7F"/>
    <w:rsid w:val="00886C5F"/>
    <w:rsid w:val="008874E2"/>
    <w:rsid w:val="00887513"/>
    <w:rsid w:val="008875D8"/>
    <w:rsid w:val="008878F4"/>
    <w:rsid w:val="00887962"/>
    <w:rsid w:val="008879CE"/>
    <w:rsid w:val="00887A92"/>
    <w:rsid w:val="00887AD0"/>
    <w:rsid w:val="00887B59"/>
    <w:rsid w:val="0088F88F"/>
    <w:rsid w:val="0089022D"/>
    <w:rsid w:val="008905D2"/>
    <w:rsid w:val="008906CC"/>
    <w:rsid w:val="00890B94"/>
    <w:rsid w:val="0089102E"/>
    <w:rsid w:val="008912AD"/>
    <w:rsid w:val="008913D8"/>
    <w:rsid w:val="008915BE"/>
    <w:rsid w:val="008917BE"/>
    <w:rsid w:val="008918B9"/>
    <w:rsid w:val="00891908"/>
    <w:rsid w:val="00891B95"/>
    <w:rsid w:val="00891BC8"/>
    <w:rsid w:val="00891ED2"/>
    <w:rsid w:val="00891ED9"/>
    <w:rsid w:val="008920F9"/>
    <w:rsid w:val="008922D0"/>
    <w:rsid w:val="0089239A"/>
    <w:rsid w:val="00892496"/>
    <w:rsid w:val="008924C1"/>
    <w:rsid w:val="00892552"/>
    <w:rsid w:val="00892B51"/>
    <w:rsid w:val="00893055"/>
    <w:rsid w:val="0089321A"/>
    <w:rsid w:val="00893390"/>
    <w:rsid w:val="00893E53"/>
    <w:rsid w:val="00894144"/>
    <w:rsid w:val="008946B1"/>
    <w:rsid w:val="00894797"/>
    <w:rsid w:val="00894ED2"/>
    <w:rsid w:val="008951F6"/>
    <w:rsid w:val="0089530B"/>
    <w:rsid w:val="008953D6"/>
    <w:rsid w:val="0089582C"/>
    <w:rsid w:val="00895834"/>
    <w:rsid w:val="008959E8"/>
    <w:rsid w:val="00895C71"/>
    <w:rsid w:val="00895DF3"/>
    <w:rsid w:val="00895EAD"/>
    <w:rsid w:val="0089617D"/>
    <w:rsid w:val="00896272"/>
    <w:rsid w:val="00896C43"/>
    <w:rsid w:val="00896CB4"/>
    <w:rsid w:val="00896CC9"/>
    <w:rsid w:val="00896DB6"/>
    <w:rsid w:val="0089711D"/>
    <w:rsid w:val="00897744"/>
    <w:rsid w:val="00897787"/>
    <w:rsid w:val="008978F9"/>
    <w:rsid w:val="008979D1"/>
    <w:rsid w:val="00897ABE"/>
    <w:rsid w:val="00897E6B"/>
    <w:rsid w:val="00897F47"/>
    <w:rsid w:val="008A0149"/>
    <w:rsid w:val="008A094A"/>
    <w:rsid w:val="008A0B0B"/>
    <w:rsid w:val="008A0B57"/>
    <w:rsid w:val="008A0C5B"/>
    <w:rsid w:val="008A0D0F"/>
    <w:rsid w:val="008A129A"/>
    <w:rsid w:val="008A16CF"/>
    <w:rsid w:val="008A16E7"/>
    <w:rsid w:val="008A182A"/>
    <w:rsid w:val="008A1BDE"/>
    <w:rsid w:val="008A1CA9"/>
    <w:rsid w:val="008A1CC7"/>
    <w:rsid w:val="008A1E21"/>
    <w:rsid w:val="008A1F92"/>
    <w:rsid w:val="008A2223"/>
    <w:rsid w:val="008A239F"/>
    <w:rsid w:val="008A2502"/>
    <w:rsid w:val="008A280D"/>
    <w:rsid w:val="008A2D75"/>
    <w:rsid w:val="008A34F7"/>
    <w:rsid w:val="008A357C"/>
    <w:rsid w:val="008A36ED"/>
    <w:rsid w:val="008A387F"/>
    <w:rsid w:val="008A3A86"/>
    <w:rsid w:val="008A3A9C"/>
    <w:rsid w:val="008A3BF7"/>
    <w:rsid w:val="008A3E1A"/>
    <w:rsid w:val="008A3E49"/>
    <w:rsid w:val="008A4544"/>
    <w:rsid w:val="008A45A2"/>
    <w:rsid w:val="008A46D4"/>
    <w:rsid w:val="008A46D9"/>
    <w:rsid w:val="008A4B6F"/>
    <w:rsid w:val="008A51B4"/>
    <w:rsid w:val="008A53F7"/>
    <w:rsid w:val="008A5595"/>
    <w:rsid w:val="008A5AFC"/>
    <w:rsid w:val="008A5B83"/>
    <w:rsid w:val="008A5E7D"/>
    <w:rsid w:val="008A5F7E"/>
    <w:rsid w:val="008A6690"/>
    <w:rsid w:val="008A66DA"/>
    <w:rsid w:val="008A671D"/>
    <w:rsid w:val="008A689B"/>
    <w:rsid w:val="008A6B33"/>
    <w:rsid w:val="008A6C5D"/>
    <w:rsid w:val="008A6C60"/>
    <w:rsid w:val="008A6E5C"/>
    <w:rsid w:val="008A6F03"/>
    <w:rsid w:val="008A6FBF"/>
    <w:rsid w:val="008A70A3"/>
    <w:rsid w:val="008A747B"/>
    <w:rsid w:val="008A7650"/>
    <w:rsid w:val="008A7783"/>
    <w:rsid w:val="008A7905"/>
    <w:rsid w:val="008A7C85"/>
    <w:rsid w:val="008A7E26"/>
    <w:rsid w:val="008A7E95"/>
    <w:rsid w:val="008B000C"/>
    <w:rsid w:val="008B0056"/>
    <w:rsid w:val="008B02D1"/>
    <w:rsid w:val="008B07AC"/>
    <w:rsid w:val="008B09DE"/>
    <w:rsid w:val="008B0A82"/>
    <w:rsid w:val="008B0BD4"/>
    <w:rsid w:val="008B0D26"/>
    <w:rsid w:val="008B0DB9"/>
    <w:rsid w:val="008B0E03"/>
    <w:rsid w:val="008B1324"/>
    <w:rsid w:val="008B135C"/>
    <w:rsid w:val="008B1ADD"/>
    <w:rsid w:val="008B1F80"/>
    <w:rsid w:val="008B1FDD"/>
    <w:rsid w:val="008B2055"/>
    <w:rsid w:val="008B24E4"/>
    <w:rsid w:val="008B28AE"/>
    <w:rsid w:val="008B28B9"/>
    <w:rsid w:val="008B2D88"/>
    <w:rsid w:val="008B307F"/>
    <w:rsid w:val="008B348F"/>
    <w:rsid w:val="008B3FB4"/>
    <w:rsid w:val="008B42F8"/>
    <w:rsid w:val="008B437E"/>
    <w:rsid w:val="008B45EB"/>
    <w:rsid w:val="008B46B0"/>
    <w:rsid w:val="008B472A"/>
    <w:rsid w:val="008B47F0"/>
    <w:rsid w:val="008B481E"/>
    <w:rsid w:val="008B4CA5"/>
    <w:rsid w:val="008B501F"/>
    <w:rsid w:val="008B52BE"/>
    <w:rsid w:val="008B536B"/>
    <w:rsid w:val="008B543F"/>
    <w:rsid w:val="008B5A3C"/>
    <w:rsid w:val="008B5DF7"/>
    <w:rsid w:val="008B5EC3"/>
    <w:rsid w:val="008B626A"/>
    <w:rsid w:val="008B6368"/>
    <w:rsid w:val="008B64D6"/>
    <w:rsid w:val="008B6549"/>
    <w:rsid w:val="008B695E"/>
    <w:rsid w:val="008B6AC4"/>
    <w:rsid w:val="008B6C13"/>
    <w:rsid w:val="008B6E61"/>
    <w:rsid w:val="008B6E8E"/>
    <w:rsid w:val="008B712B"/>
    <w:rsid w:val="008B71A4"/>
    <w:rsid w:val="008B7328"/>
    <w:rsid w:val="008B7A71"/>
    <w:rsid w:val="008B7B29"/>
    <w:rsid w:val="008B7F22"/>
    <w:rsid w:val="008C03C7"/>
    <w:rsid w:val="008C03EE"/>
    <w:rsid w:val="008C09DE"/>
    <w:rsid w:val="008C0AF2"/>
    <w:rsid w:val="008C0D5B"/>
    <w:rsid w:val="008C0DD9"/>
    <w:rsid w:val="008C0DFB"/>
    <w:rsid w:val="008C1315"/>
    <w:rsid w:val="008C15E4"/>
    <w:rsid w:val="008C1895"/>
    <w:rsid w:val="008C28A3"/>
    <w:rsid w:val="008C2933"/>
    <w:rsid w:val="008C2B95"/>
    <w:rsid w:val="008C2EAA"/>
    <w:rsid w:val="008C2F85"/>
    <w:rsid w:val="008C32C8"/>
    <w:rsid w:val="008C3315"/>
    <w:rsid w:val="008C3436"/>
    <w:rsid w:val="008C343E"/>
    <w:rsid w:val="008C3920"/>
    <w:rsid w:val="008C39BB"/>
    <w:rsid w:val="008C4181"/>
    <w:rsid w:val="008C4EE2"/>
    <w:rsid w:val="008C51FA"/>
    <w:rsid w:val="008C54BD"/>
    <w:rsid w:val="008C54EE"/>
    <w:rsid w:val="008C558D"/>
    <w:rsid w:val="008C5E35"/>
    <w:rsid w:val="008C6274"/>
    <w:rsid w:val="008C635A"/>
    <w:rsid w:val="008C654A"/>
    <w:rsid w:val="008C6573"/>
    <w:rsid w:val="008C6803"/>
    <w:rsid w:val="008C6EC0"/>
    <w:rsid w:val="008C712F"/>
    <w:rsid w:val="008C720F"/>
    <w:rsid w:val="008C739A"/>
    <w:rsid w:val="008C7451"/>
    <w:rsid w:val="008C74DB"/>
    <w:rsid w:val="008C753E"/>
    <w:rsid w:val="008C7617"/>
    <w:rsid w:val="008C7A33"/>
    <w:rsid w:val="008C7A38"/>
    <w:rsid w:val="008C7ED1"/>
    <w:rsid w:val="008D002B"/>
    <w:rsid w:val="008D04A9"/>
    <w:rsid w:val="008D06B3"/>
    <w:rsid w:val="008D08D5"/>
    <w:rsid w:val="008D098A"/>
    <w:rsid w:val="008D0AC1"/>
    <w:rsid w:val="008D0B15"/>
    <w:rsid w:val="008D0C83"/>
    <w:rsid w:val="008D0C85"/>
    <w:rsid w:val="008D13BE"/>
    <w:rsid w:val="008D156D"/>
    <w:rsid w:val="008D17AD"/>
    <w:rsid w:val="008D1813"/>
    <w:rsid w:val="008D1CF7"/>
    <w:rsid w:val="008D1E33"/>
    <w:rsid w:val="008D1FF1"/>
    <w:rsid w:val="008D21F1"/>
    <w:rsid w:val="008D2233"/>
    <w:rsid w:val="008D226D"/>
    <w:rsid w:val="008D23E9"/>
    <w:rsid w:val="008D2E3D"/>
    <w:rsid w:val="008D2E8C"/>
    <w:rsid w:val="008D305D"/>
    <w:rsid w:val="008D30AE"/>
    <w:rsid w:val="008D35B5"/>
    <w:rsid w:val="008D3780"/>
    <w:rsid w:val="008D3B54"/>
    <w:rsid w:val="008D3C8E"/>
    <w:rsid w:val="008D40A5"/>
    <w:rsid w:val="008D4334"/>
    <w:rsid w:val="008D4704"/>
    <w:rsid w:val="008D4B09"/>
    <w:rsid w:val="008D4C49"/>
    <w:rsid w:val="008D4FC8"/>
    <w:rsid w:val="008D5556"/>
    <w:rsid w:val="008D59CB"/>
    <w:rsid w:val="008D5A61"/>
    <w:rsid w:val="008D5A85"/>
    <w:rsid w:val="008D5B37"/>
    <w:rsid w:val="008D5C19"/>
    <w:rsid w:val="008D5F85"/>
    <w:rsid w:val="008D635B"/>
    <w:rsid w:val="008D648E"/>
    <w:rsid w:val="008D666D"/>
    <w:rsid w:val="008D66C6"/>
    <w:rsid w:val="008D697A"/>
    <w:rsid w:val="008D6F56"/>
    <w:rsid w:val="008D74DB"/>
    <w:rsid w:val="008D7639"/>
    <w:rsid w:val="008D773B"/>
    <w:rsid w:val="008D7AF7"/>
    <w:rsid w:val="008D7BB0"/>
    <w:rsid w:val="008D7BF0"/>
    <w:rsid w:val="008D7EF0"/>
    <w:rsid w:val="008E00D0"/>
    <w:rsid w:val="008E02F4"/>
    <w:rsid w:val="008E04E1"/>
    <w:rsid w:val="008E0713"/>
    <w:rsid w:val="008E07B4"/>
    <w:rsid w:val="008E0C7C"/>
    <w:rsid w:val="008E0E00"/>
    <w:rsid w:val="008E0E35"/>
    <w:rsid w:val="008E0FEB"/>
    <w:rsid w:val="008E134B"/>
    <w:rsid w:val="008E1ABF"/>
    <w:rsid w:val="008E1D91"/>
    <w:rsid w:val="008E216B"/>
    <w:rsid w:val="008E2CB5"/>
    <w:rsid w:val="008E2D3E"/>
    <w:rsid w:val="008E32AC"/>
    <w:rsid w:val="008E33C5"/>
    <w:rsid w:val="008E3843"/>
    <w:rsid w:val="008E390F"/>
    <w:rsid w:val="008E3E4D"/>
    <w:rsid w:val="008E4484"/>
    <w:rsid w:val="008E4585"/>
    <w:rsid w:val="008E4618"/>
    <w:rsid w:val="008E4760"/>
    <w:rsid w:val="008E4BDC"/>
    <w:rsid w:val="008E4D31"/>
    <w:rsid w:val="008E4DB0"/>
    <w:rsid w:val="008E520B"/>
    <w:rsid w:val="008E53C3"/>
    <w:rsid w:val="008E54B8"/>
    <w:rsid w:val="008E567C"/>
    <w:rsid w:val="008E5AA4"/>
    <w:rsid w:val="008E5BF3"/>
    <w:rsid w:val="008E5CD4"/>
    <w:rsid w:val="008E6216"/>
    <w:rsid w:val="008E6526"/>
    <w:rsid w:val="008E6869"/>
    <w:rsid w:val="008E6CB7"/>
    <w:rsid w:val="008E6CF8"/>
    <w:rsid w:val="008E70FD"/>
    <w:rsid w:val="008E736F"/>
    <w:rsid w:val="008E7470"/>
    <w:rsid w:val="008E7549"/>
    <w:rsid w:val="008E7688"/>
    <w:rsid w:val="008E7709"/>
    <w:rsid w:val="008E7C45"/>
    <w:rsid w:val="008F00C5"/>
    <w:rsid w:val="008F0808"/>
    <w:rsid w:val="008F087E"/>
    <w:rsid w:val="008F0EE4"/>
    <w:rsid w:val="008F1186"/>
    <w:rsid w:val="008F1516"/>
    <w:rsid w:val="008F1533"/>
    <w:rsid w:val="008F16CE"/>
    <w:rsid w:val="008F174E"/>
    <w:rsid w:val="008F1757"/>
    <w:rsid w:val="008F1D56"/>
    <w:rsid w:val="008F1E00"/>
    <w:rsid w:val="008F1EED"/>
    <w:rsid w:val="008F2023"/>
    <w:rsid w:val="008F231F"/>
    <w:rsid w:val="008F24B0"/>
    <w:rsid w:val="008F25E4"/>
    <w:rsid w:val="008F285D"/>
    <w:rsid w:val="008F2D9F"/>
    <w:rsid w:val="008F306E"/>
    <w:rsid w:val="008F31BB"/>
    <w:rsid w:val="008F3433"/>
    <w:rsid w:val="008F34AB"/>
    <w:rsid w:val="008F3999"/>
    <w:rsid w:val="008F39D8"/>
    <w:rsid w:val="008F3DB4"/>
    <w:rsid w:val="008F3E3C"/>
    <w:rsid w:val="008F3F95"/>
    <w:rsid w:val="008F4013"/>
    <w:rsid w:val="008F411F"/>
    <w:rsid w:val="008F41D9"/>
    <w:rsid w:val="008F42A8"/>
    <w:rsid w:val="008F4347"/>
    <w:rsid w:val="008F4497"/>
    <w:rsid w:val="008F44BC"/>
    <w:rsid w:val="008F4C5F"/>
    <w:rsid w:val="008F4DBF"/>
    <w:rsid w:val="008F4DFD"/>
    <w:rsid w:val="008F5362"/>
    <w:rsid w:val="008F53EB"/>
    <w:rsid w:val="008F5497"/>
    <w:rsid w:val="008F5601"/>
    <w:rsid w:val="008F56C6"/>
    <w:rsid w:val="008F5905"/>
    <w:rsid w:val="008F6033"/>
    <w:rsid w:val="008F60B1"/>
    <w:rsid w:val="008F62E0"/>
    <w:rsid w:val="008F63B9"/>
    <w:rsid w:val="008F63DC"/>
    <w:rsid w:val="008F6658"/>
    <w:rsid w:val="008F6667"/>
    <w:rsid w:val="008F68F9"/>
    <w:rsid w:val="008F69B7"/>
    <w:rsid w:val="008F6D71"/>
    <w:rsid w:val="008F7379"/>
    <w:rsid w:val="008F73D6"/>
    <w:rsid w:val="008F76F5"/>
    <w:rsid w:val="008F7C08"/>
    <w:rsid w:val="008F7FC5"/>
    <w:rsid w:val="0090011B"/>
    <w:rsid w:val="009002C4"/>
    <w:rsid w:val="00900454"/>
    <w:rsid w:val="00900555"/>
    <w:rsid w:val="00900608"/>
    <w:rsid w:val="0090060B"/>
    <w:rsid w:val="00900634"/>
    <w:rsid w:val="0090094B"/>
    <w:rsid w:val="00900974"/>
    <w:rsid w:val="00900BD6"/>
    <w:rsid w:val="00900D73"/>
    <w:rsid w:val="00900EC8"/>
    <w:rsid w:val="00901021"/>
    <w:rsid w:val="009012A3"/>
    <w:rsid w:val="00901A2E"/>
    <w:rsid w:val="00901D7C"/>
    <w:rsid w:val="00901E50"/>
    <w:rsid w:val="00902071"/>
    <w:rsid w:val="009020E6"/>
    <w:rsid w:val="009021B2"/>
    <w:rsid w:val="0090260D"/>
    <w:rsid w:val="0090264C"/>
    <w:rsid w:val="00902EAA"/>
    <w:rsid w:val="00903074"/>
    <w:rsid w:val="00903088"/>
    <w:rsid w:val="009030ED"/>
    <w:rsid w:val="0090363D"/>
    <w:rsid w:val="00903751"/>
    <w:rsid w:val="00903BA2"/>
    <w:rsid w:val="00903C50"/>
    <w:rsid w:val="00903C7A"/>
    <w:rsid w:val="0090405A"/>
    <w:rsid w:val="009041FE"/>
    <w:rsid w:val="00904500"/>
    <w:rsid w:val="00904699"/>
    <w:rsid w:val="009047B3"/>
    <w:rsid w:val="009048BC"/>
    <w:rsid w:val="00904D33"/>
    <w:rsid w:val="00904DB9"/>
    <w:rsid w:val="00904DE6"/>
    <w:rsid w:val="0090554A"/>
    <w:rsid w:val="00905797"/>
    <w:rsid w:val="009059CC"/>
    <w:rsid w:val="00905E90"/>
    <w:rsid w:val="00905EAA"/>
    <w:rsid w:val="00906306"/>
    <w:rsid w:val="009063C5"/>
    <w:rsid w:val="00906996"/>
    <w:rsid w:val="00906C32"/>
    <w:rsid w:val="00906C5F"/>
    <w:rsid w:val="00906CFE"/>
    <w:rsid w:val="009070B4"/>
    <w:rsid w:val="00907268"/>
    <w:rsid w:val="0090756F"/>
    <w:rsid w:val="00907658"/>
    <w:rsid w:val="009077BC"/>
    <w:rsid w:val="009079D9"/>
    <w:rsid w:val="00907CE9"/>
    <w:rsid w:val="00907FC0"/>
    <w:rsid w:val="00910308"/>
    <w:rsid w:val="0091039A"/>
    <w:rsid w:val="009103A9"/>
    <w:rsid w:val="0091079D"/>
    <w:rsid w:val="0091091B"/>
    <w:rsid w:val="009109D1"/>
    <w:rsid w:val="00910A20"/>
    <w:rsid w:val="00910ACD"/>
    <w:rsid w:val="00910B50"/>
    <w:rsid w:val="009110C7"/>
    <w:rsid w:val="0091133B"/>
    <w:rsid w:val="00911359"/>
    <w:rsid w:val="00911F90"/>
    <w:rsid w:val="00912254"/>
    <w:rsid w:val="0091253C"/>
    <w:rsid w:val="00912669"/>
    <w:rsid w:val="00912A73"/>
    <w:rsid w:val="00912CD2"/>
    <w:rsid w:val="00912D5E"/>
    <w:rsid w:val="00912D90"/>
    <w:rsid w:val="00912DE5"/>
    <w:rsid w:val="00913075"/>
    <w:rsid w:val="00913263"/>
    <w:rsid w:val="00913364"/>
    <w:rsid w:val="009134F7"/>
    <w:rsid w:val="009137EA"/>
    <w:rsid w:val="009138BA"/>
    <w:rsid w:val="00913F7B"/>
    <w:rsid w:val="0091403E"/>
    <w:rsid w:val="009142A9"/>
    <w:rsid w:val="00914464"/>
    <w:rsid w:val="009145DE"/>
    <w:rsid w:val="0091481E"/>
    <w:rsid w:val="009148A5"/>
    <w:rsid w:val="00914FE1"/>
    <w:rsid w:val="00915418"/>
    <w:rsid w:val="00915F62"/>
    <w:rsid w:val="009163C7"/>
    <w:rsid w:val="009168BE"/>
    <w:rsid w:val="00916BA3"/>
    <w:rsid w:val="00916D12"/>
    <w:rsid w:val="00916DC9"/>
    <w:rsid w:val="009173B9"/>
    <w:rsid w:val="0091792D"/>
    <w:rsid w:val="0092000F"/>
    <w:rsid w:val="00920286"/>
    <w:rsid w:val="009203B1"/>
    <w:rsid w:val="0092053C"/>
    <w:rsid w:val="00920AF9"/>
    <w:rsid w:val="00920DD3"/>
    <w:rsid w:val="00920E27"/>
    <w:rsid w:val="00921321"/>
    <w:rsid w:val="00921584"/>
    <w:rsid w:val="00921659"/>
    <w:rsid w:val="00921C10"/>
    <w:rsid w:val="00922CC9"/>
    <w:rsid w:val="00922F12"/>
    <w:rsid w:val="00923093"/>
    <w:rsid w:val="0092372A"/>
    <w:rsid w:val="00923BC6"/>
    <w:rsid w:val="00923C23"/>
    <w:rsid w:val="00923D2B"/>
    <w:rsid w:val="00923FDB"/>
    <w:rsid w:val="009246A9"/>
    <w:rsid w:val="00924765"/>
    <w:rsid w:val="00924993"/>
    <w:rsid w:val="00924F68"/>
    <w:rsid w:val="0092500C"/>
    <w:rsid w:val="0092510E"/>
    <w:rsid w:val="009253F0"/>
    <w:rsid w:val="00925413"/>
    <w:rsid w:val="00925B89"/>
    <w:rsid w:val="00926073"/>
    <w:rsid w:val="0092616B"/>
    <w:rsid w:val="00926192"/>
    <w:rsid w:val="009262A1"/>
    <w:rsid w:val="009262C3"/>
    <w:rsid w:val="00926323"/>
    <w:rsid w:val="00926604"/>
    <w:rsid w:val="00926619"/>
    <w:rsid w:val="00926994"/>
    <w:rsid w:val="00926AFF"/>
    <w:rsid w:val="00926D4F"/>
    <w:rsid w:val="00926DC4"/>
    <w:rsid w:val="009270F7"/>
    <w:rsid w:val="0092710E"/>
    <w:rsid w:val="00927316"/>
    <w:rsid w:val="0092757D"/>
    <w:rsid w:val="00927675"/>
    <w:rsid w:val="00927944"/>
    <w:rsid w:val="00927B52"/>
    <w:rsid w:val="00927D64"/>
    <w:rsid w:val="00927FB4"/>
    <w:rsid w:val="00930354"/>
    <w:rsid w:val="009303B7"/>
    <w:rsid w:val="009308F9"/>
    <w:rsid w:val="00930F71"/>
    <w:rsid w:val="0093133C"/>
    <w:rsid w:val="009313B6"/>
    <w:rsid w:val="00931494"/>
    <w:rsid w:val="009317A1"/>
    <w:rsid w:val="00931AB3"/>
    <w:rsid w:val="00931BE2"/>
    <w:rsid w:val="00931C62"/>
    <w:rsid w:val="0093227D"/>
    <w:rsid w:val="009325BE"/>
    <w:rsid w:val="00932C7A"/>
    <w:rsid w:val="00932FC1"/>
    <w:rsid w:val="00933047"/>
    <w:rsid w:val="0093308D"/>
    <w:rsid w:val="00933220"/>
    <w:rsid w:val="009334D7"/>
    <w:rsid w:val="00933917"/>
    <w:rsid w:val="0093393B"/>
    <w:rsid w:val="00933ACE"/>
    <w:rsid w:val="00933D8C"/>
    <w:rsid w:val="00933D8D"/>
    <w:rsid w:val="00933E80"/>
    <w:rsid w:val="00933F41"/>
    <w:rsid w:val="0093406E"/>
    <w:rsid w:val="009341F9"/>
    <w:rsid w:val="009346C7"/>
    <w:rsid w:val="00934770"/>
    <w:rsid w:val="0093491F"/>
    <w:rsid w:val="00934D4D"/>
    <w:rsid w:val="00934DFF"/>
    <w:rsid w:val="0093506F"/>
    <w:rsid w:val="009351AF"/>
    <w:rsid w:val="009354B5"/>
    <w:rsid w:val="0093582A"/>
    <w:rsid w:val="00935928"/>
    <w:rsid w:val="00935A4A"/>
    <w:rsid w:val="00935ACD"/>
    <w:rsid w:val="00936195"/>
    <w:rsid w:val="0093639F"/>
    <w:rsid w:val="00936ADA"/>
    <w:rsid w:val="00936FBA"/>
    <w:rsid w:val="00937146"/>
    <w:rsid w:val="0093753A"/>
    <w:rsid w:val="00937787"/>
    <w:rsid w:val="009377BC"/>
    <w:rsid w:val="009378C6"/>
    <w:rsid w:val="00937DF0"/>
    <w:rsid w:val="00937FB0"/>
    <w:rsid w:val="0094010A"/>
    <w:rsid w:val="0094019B"/>
    <w:rsid w:val="0094044D"/>
    <w:rsid w:val="009404A8"/>
    <w:rsid w:val="00940760"/>
    <w:rsid w:val="00940802"/>
    <w:rsid w:val="00940815"/>
    <w:rsid w:val="00940E90"/>
    <w:rsid w:val="00940FEB"/>
    <w:rsid w:val="00941229"/>
    <w:rsid w:val="00941292"/>
    <w:rsid w:val="009413CF"/>
    <w:rsid w:val="00941FAB"/>
    <w:rsid w:val="00942054"/>
    <w:rsid w:val="00942268"/>
    <w:rsid w:val="00942474"/>
    <w:rsid w:val="009425A2"/>
    <w:rsid w:val="00942656"/>
    <w:rsid w:val="009427A7"/>
    <w:rsid w:val="00942865"/>
    <w:rsid w:val="009429EF"/>
    <w:rsid w:val="00942C80"/>
    <w:rsid w:val="009432E9"/>
    <w:rsid w:val="00943777"/>
    <w:rsid w:val="00943875"/>
    <w:rsid w:val="0094392D"/>
    <w:rsid w:val="00943B10"/>
    <w:rsid w:val="00943BA7"/>
    <w:rsid w:val="00943ED6"/>
    <w:rsid w:val="00943F7B"/>
    <w:rsid w:val="00944215"/>
    <w:rsid w:val="00944478"/>
    <w:rsid w:val="009446B0"/>
    <w:rsid w:val="00944974"/>
    <w:rsid w:val="00944A90"/>
    <w:rsid w:val="00944C15"/>
    <w:rsid w:val="00944D09"/>
    <w:rsid w:val="00944ECD"/>
    <w:rsid w:val="00944FA7"/>
    <w:rsid w:val="00945257"/>
    <w:rsid w:val="009453ED"/>
    <w:rsid w:val="00945CDF"/>
    <w:rsid w:val="00945F7F"/>
    <w:rsid w:val="009460AD"/>
    <w:rsid w:val="0094626E"/>
    <w:rsid w:val="009462BB"/>
    <w:rsid w:val="00946505"/>
    <w:rsid w:val="00946548"/>
    <w:rsid w:val="0094654E"/>
    <w:rsid w:val="0094658A"/>
    <w:rsid w:val="0094672D"/>
    <w:rsid w:val="0094696C"/>
    <w:rsid w:val="00946BCB"/>
    <w:rsid w:val="0094706C"/>
    <w:rsid w:val="0094733B"/>
    <w:rsid w:val="00947A0F"/>
    <w:rsid w:val="00947AB2"/>
    <w:rsid w:val="00947D4C"/>
    <w:rsid w:val="00947D87"/>
    <w:rsid w:val="00950244"/>
    <w:rsid w:val="0095030A"/>
    <w:rsid w:val="0095047B"/>
    <w:rsid w:val="009506E2"/>
    <w:rsid w:val="009508CF"/>
    <w:rsid w:val="00950BB8"/>
    <w:rsid w:val="00950BFD"/>
    <w:rsid w:val="00950F4E"/>
    <w:rsid w:val="009511E1"/>
    <w:rsid w:val="00951253"/>
    <w:rsid w:val="009513F9"/>
    <w:rsid w:val="009514FD"/>
    <w:rsid w:val="00951A4A"/>
    <w:rsid w:val="00951DA4"/>
    <w:rsid w:val="00951E35"/>
    <w:rsid w:val="00951F76"/>
    <w:rsid w:val="0095200E"/>
    <w:rsid w:val="00952293"/>
    <w:rsid w:val="009522E2"/>
    <w:rsid w:val="00952568"/>
    <w:rsid w:val="009527E7"/>
    <w:rsid w:val="009527FA"/>
    <w:rsid w:val="00952A14"/>
    <w:rsid w:val="00952BC7"/>
    <w:rsid w:val="00952C66"/>
    <w:rsid w:val="00953175"/>
    <w:rsid w:val="009532ED"/>
    <w:rsid w:val="009537DC"/>
    <w:rsid w:val="00953F7B"/>
    <w:rsid w:val="0095460E"/>
    <w:rsid w:val="0095468A"/>
    <w:rsid w:val="009549ED"/>
    <w:rsid w:val="009551CD"/>
    <w:rsid w:val="009554B1"/>
    <w:rsid w:val="009555AE"/>
    <w:rsid w:val="00955652"/>
    <w:rsid w:val="00955BA3"/>
    <w:rsid w:val="00955D00"/>
    <w:rsid w:val="00955E5E"/>
    <w:rsid w:val="00955F3A"/>
    <w:rsid w:val="0095604E"/>
    <w:rsid w:val="0095613A"/>
    <w:rsid w:val="009565C4"/>
    <w:rsid w:val="0095662D"/>
    <w:rsid w:val="00956885"/>
    <w:rsid w:val="009569E3"/>
    <w:rsid w:val="00956A8C"/>
    <w:rsid w:val="00956FB2"/>
    <w:rsid w:val="0095709A"/>
    <w:rsid w:val="009571E6"/>
    <w:rsid w:val="0095726E"/>
    <w:rsid w:val="00957784"/>
    <w:rsid w:val="00957931"/>
    <w:rsid w:val="009579DF"/>
    <w:rsid w:val="00957C2E"/>
    <w:rsid w:val="00957F6C"/>
    <w:rsid w:val="00960241"/>
    <w:rsid w:val="00960485"/>
    <w:rsid w:val="0096048F"/>
    <w:rsid w:val="00960703"/>
    <w:rsid w:val="00960BA4"/>
    <w:rsid w:val="00960C2D"/>
    <w:rsid w:val="00960CA5"/>
    <w:rsid w:val="00960DDF"/>
    <w:rsid w:val="009614FD"/>
    <w:rsid w:val="009616E3"/>
    <w:rsid w:val="00961A17"/>
    <w:rsid w:val="00962680"/>
    <w:rsid w:val="00962711"/>
    <w:rsid w:val="0096281B"/>
    <w:rsid w:val="00962950"/>
    <w:rsid w:val="00962A33"/>
    <w:rsid w:val="0096308D"/>
    <w:rsid w:val="009630DD"/>
    <w:rsid w:val="009631D5"/>
    <w:rsid w:val="00963274"/>
    <w:rsid w:val="009635D0"/>
    <w:rsid w:val="00963B21"/>
    <w:rsid w:val="00963B42"/>
    <w:rsid w:val="00963D49"/>
    <w:rsid w:val="00963D91"/>
    <w:rsid w:val="00963E08"/>
    <w:rsid w:val="0096412A"/>
    <w:rsid w:val="009644A0"/>
    <w:rsid w:val="009649D5"/>
    <w:rsid w:val="00964E1C"/>
    <w:rsid w:val="009650F4"/>
    <w:rsid w:val="009651A5"/>
    <w:rsid w:val="0096549F"/>
    <w:rsid w:val="00965ABF"/>
    <w:rsid w:val="00965C34"/>
    <w:rsid w:val="00965DDB"/>
    <w:rsid w:val="00965DF2"/>
    <w:rsid w:val="0096615D"/>
    <w:rsid w:val="009662E9"/>
    <w:rsid w:val="00966443"/>
    <w:rsid w:val="0096654E"/>
    <w:rsid w:val="009665F7"/>
    <w:rsid w:val="009667EB"/>
    <w:rsid w:val="00966A70"/>
    <w:rsid w:val="00966CF1"/>
    <w:rsid w:val="00967038"/>
    <w:rsid w:val="0096703B"/>
    <w:rsid w:val="00967120"/>
    <w:rsid w:val="009671A7"/>
    <w:rsid w:val="0096731D"/>
    <w:rsid w:val="00967390"/>
    <w:rsid w:val="009674CD"/>
    <w:rsid w:val="00967880"/>
    <w:rsid w:val="00967C42"/>
    <w:rsid w:val="00967F95"/>
    <w:rsid w:val="009700AA"/>
    <w:rsid w:val="00970535"/>
    <w:rsid w:val="009709F8"/>
    <w:rsid w:val="00970CFB"/>
    <w:rsid w:val="00970E4D"/>
    <w:rsid w:val="00971047"/>
    <w:rsid w:val="0097125E"/>
    <w:rsid w:val="00971356"/>
    <w:rsid w:val="00971480"/>
    <w:rsid w:val="009716F9"/>
    <w:rsid w:val="0097179B"/>
    <w:rsid w:val="00971819"/>
    <w:rsid w:val="009718F4"/>
    <w:rsid w:val="00971FB7"/>
    <w:rsid w:val="009720D3"/>
    <w:rsid w:val="009720FC"/>
    <w:rsid w:val="0097211D"/>
    <w:rsid w:val="00972189"/>
    <w:rsid w:val="0097221E"/>
    <w:rsid w:val="00972221"/>
    <w:rsid w:val="00972425"/>
    <w:rsid w:val="00972646"/>
    <w:rsid w:val="00972B6F"/>
    <w:rsid w:val="00973344"/>
    <w:rsid w:val="00973D99"/>
    <w:rsid w:val="00974083"/>
    <w:rsid w:val="009744A3"/>
    <w:rsid w:val="0097473D"/>
    <w:rsid w:val="00974989"/>
    <w:rsid w:val="00974F41"/>
    <w:rsid w:val="00975026"/>
    <w:rsid w:val="0097507B"/>
    <w:rsid w:val="00975778"/>
    <w:rsid w:val="009758C4"/>
    <w:rsid w:val="00975A60"/>
    <w:rsid w:val="00975D0F"/>
    <w:rsid w:val="00975F89"/>
    <w:rsid w:val="00976035"/>
    <w:rsid w:val="009762F5"/>
    <w:rsid w:val="00976478"/>
    <w:rsid w:val="009767A7"/>
    <w:rsid w:val="00976804"/>
    <w:rsid w:val="00976C02"/>
    <w:rsid w:val="00976DBA"/>
    <w:rsid w:val="00976ED1"/>
    <w:rsid w:val="0097721E"/>
    <w:rsid w:val="0098017D"/>
    <w:rsid w:val="00980A2E"/>
    <w:rsid w:val="00980C75"/>
    <w:rsid w:val="00980F49"/>
    <w:rsid w:val="00981226"/>
    <w:rsid w:val="0098145E"/>
    <w:rsid w:val="00981ABA"/>
    <w:rsid w:val="00981B88"/>
    <w:rsid w:val="00981D7A"/>
    <w:rsid w:val="0098212F"/>
    <w:rsid w:val="009825D8"/>
    <w:rsid w:val="009828C5"/>
    <w:rsid w:val="00982BA6"/>
    <w:rsid w:val="00982CBF"/>
    <w:rsid w:val="00982D70"/>
    <w:rsid w:val="00983460"/>
    <w:rsid w:val="009835BA"/>
    <w:rsid w:val="0098364C"/>
    <w:rsid w:val="0098397D"/>
    <w:rsid w:val="00984151"/>
    <w:rsid w:val="009848F9"/>
    <w:rsid w:val="00984B76"/>
    <w:rsid w:val="00984D09"/>
    <w:rsid w:val="00985ED3"/>
    <w:rsid w:val="00986119"/>
    <w:rsid w:val="009865A0"/>
    <w:rsid w:val="00986712"/>
    <w:rsid w:val="00986959"/>
    <w:rsid w:val="009869C5"/>
    <w:rsid w:val="009869D4"/>
    <w:rsid w:val="009869DA"/>
    <w:rsid w:val="00986A20"/>
    <w:rsid w:val="00986A76"/>
    <w:rsid w:val="00986CEC"/>
    <w:rsid w:val="0098707A"/>
    <w:rsid w:val="009872A3"/>
    <w:rsid w:val="009872FB"/>
    <w:rsid w:val="00987447"/>
    <w:rsid w:val="009875CB"/>
    <w:rsid w:val="0098765C"/>
    <w:rsid w:val="0098775A"/>
    <w:rsid w:val="009878C6"/>
    <w:rsid w:val="009879AB"/>
    <w:rsid w:val="00987F70"/>
    <w:rsid w:val="0099007D"/>
    <w:rsid w:val="00990181"/>
    <w:rsid w:val="009904E2"/>
    <w:rsid w:val="0099055C"/>
    <w:rsid w:val="00990854"/>
    <w:rsid w:val="009908C9"/>
    <w:rsid w:val="009909A0"/>
    <w:rsid w:val="009909A2"/>
    <w:rsid w:val="009912CB"/>
    <w:rsid w:val="00991404"/>
    <w:rsid w:val="009914D8"/>
    <w:rsid w:val="00991B77"/>
    <w:rsid w:val="00991BC6"/>
    <w:rsid w:val="00991BDA"/>
    <w:rsid w:val="00991CAF"/>
    <w:rsid w:val="00991D90"/>
    <w:rsid w:val="00991FD2"/>
    <w:rsid w:val="0099204C"/>
    <w:rsid w:val="00992478"/>
    <w:rsid w:val="00992720"/>
    <w:rsid w:val="009929C1"/>
    <w:rsid w:val="00992B23"/>
    <w:rsid w:val="00992C04"/>
    <w:rsid w:val="00992CCC"/>
    <w:rsid w:val="00992DDE"/>
    <w:rsid w:val="00993637"/>
    <w:rsid w:val="0099395D"/>
    <w:rsid w:val="009939AF"/>
    <w:rsid w:val="00993A25"/>
    <w:rsid w:val="00993D73"/>
    <w:rsid w:val="00993DB7"/>
    <w:rsid w:val="00993E29"/>
    <w:rsid w:val="00993E38"/>
    <w:rsid w:val="00993F2D"/>
    <w:rsid w:val="00993F71"/>
    <w:rsid w:val="00993F94"/>
    <w:rsid w:val="00994100"/>
    <w:rsid w:val="00994198"/>
    <w:rsid w:val="0099440C"/>
    <w:rsid w:val="0099442A"/>
    <w:rsid w:val="009945E2"/>
    <w:rsid w:val="00994744"/>
    <w:rsid w:val="00994EF1"/>
    <w:rsid w:val="00994F4E"/>
    <w:rsid w:val="00994F60"/>
    <w:rsid w:val="00994FDA"/>
    <w:rsid w:val="009952AA"/>
    <w:rsid w:val="00995931"/>
    <w:rsid w:val="00995B88"/>
    <w:rsid w:val="00995BE5"/>
    <w:rsid w:val="00996036"/>
    <w:rsid w:val="009964C9"/>
    <w:rsid w:val="00996557"/>
    <w:rsid w:val="00996ACC"/>
    <w:rsid w:val="00996D8E"/>
    <w:rsid w:val="00996EFB"/>
    <w:rsid w:val="00997047"/>
    <w:rsid w:val="009970A3"/>
    <w:rsid w:val="009971FE"/>
    <w:rsid w:val="0099752F"/>
    <w:rsid w:val="00997BB9"/>
    <w:rsid w:val="00997FA6"/>
    <w:rsid w:val="00997FF4"/>
    <w:rsid w:val="009A0245"/>
    <w:rsid w:val="009A0488"/>
    <w:rsid w:val="009A05C6"/>
    <w:rsid w:val="009A0797"/>
    <w:rsid w:val="009A08D8"/>
    <w:rsid w:val="009A0B6F"/>
    <w:rsid w:val="009A0EA6"/>
    <w:rsid w:val="009A0FC9"/>
    <w:rsid w:val="009A10DC"/>
    <w:rsid w:val="009A1183"/>
    <w:rsid w:val="009A11DB"/>
    <w:rsid w:val="009A1305"/>
    <w:rsid w:val="009A162B"/>
    <w:rsid w:val="009A1777"/>
    <w:rsid w:val="009A1822"/>
    <w:rsid w:val="009A1A3C"/>
    <w:rsid w:val="009A1D4C"/>
    <w:rsid w:val="009A213A"/>
    <w:rsid w:val="009A21F8"/>
    <w:rsid w:val="009A226B"/>
    <w:rsid w:val="009A231E"/>
    <w:rsid w:val="009A2519"/>
    <w:rsid w:val="009A29E4"/>
    <w:rsid w:val="009A2A94"/>
    <w:rsid w:val="009A2B27"/>
    <w:rsid w:val="009A2BC8"/>
    <w:rsid w:val="009A2BC9"/>
    <w:rsid w:val="009A2CBD"/>
    <w:rsid w:val="009A2E75"/>
    <w:rsid w:val="009A31D8"/>
    <w:rsid w:val="009A3324"/>
    <w:rsid w:val="009A3473"/>
    <w:rsid w:val="009A354C"/>
    <w:rsid w:val="009A388D"/>
    <w:rsid w:val="009A3956"/>
    <w:rsid w:val="009A3D84"/>
    <w:rsid w:val="009A3DCE"/>
    <w:rsid w:val="009A3E98"/>
    <w:rsid w:val="009A410A"/>
    <w:rsid w:val="009A41AD"/>
    <w:rsid w:val="009A45E0"/>
    <w:rsid w:val="009A4A12"/>
    <w:rsid w:val="009A57EE"/>
    <w:rsid w:val="009A5809"/>
    <w:rsid w:val="009A5AD2"/>
    <w:rsid w:val="009A5B16"/>
    <w:rsid w:val="009A5EF3"/>
    <w:rsid w:val="009A615A"/>
    <w:rsid w:val="009A67AC"/>
    <w:rsid w:val="009A683F"/>
    <w:rsid w:val="009A68EF"/>
    <w:rsid w:val="009A699C"/>
    <w:rsid w:val="009A6D33"/>
    <w:rsid w:val="009A6D43"/>
    <w:rsid w:val="009A6D6B"/>
    <w:rsid w:val="009A6F37"/>
    <w:rsid w:val="009A710B"/>
    <w:rsid w:val="009A71C5"/>
    <w:rsid w:val="009A71D7"/>
    <w:rsid w:val="009A7855"/>
    <w:rsid w:val="009A7D25"/>
    <w:rsid w:val="009A7D8A"/>
    <w:rsid w:val="009B0AD7"/>
    <w:rsid w:val="009B0C1C"/>
    <w:rsid w:val="009B1B8E"/>
    <w:rsid w:val="009B1CC3"/>
    <w:rsid w:val="009B1F27"/>
    <w:rsid w:val="009B1F75"/>
    <w:rsid w:val="009B2165"/>
    <w:rsid w:val="009B29BE"/>
    <w:rsid w:val="009B2B15"/>
    <w:rsid w:val="009B2E27"/>
    <w:rsid w:val="009B2F9F"/>
    <w:rsid w:val="009B306A"/>
    <w:rsid w:val="009B3070"/>
    <w:rsid w:val="009B312B"/>
    <w:rsid w:val="009B3D12"/>
    <w:rsid w:val="009B3D67"/>
    <w:rsid w:val="009B4087"/>
    <w:rsid w:val="009B42A4"/>
    <w:rsid w:val="009B445F"/>
    <w:rsid w:val="009B4915"/>
    <w:rsid w:val="009B4939"/>
    <w:rsid w:val="009B4A2C"/>
    <w:rsid w:val="009B4A56"/>
    <w:rsid w:val="009B50DA"/>
    <w:rsid w:val="009B5450"/>
    <w:rsid w:val="009B5657"/>
    <w:rsid w:val="009B58D7"/>
    <w:rsid w:val="009B5D01"/>
    <w:rsid w:val="009B5D88"/>
    <w:rsid w:val="009B60B2"/>
    <w:rsid w:val="009B6203"/>
    <w:rsid w:val="009B62C8"/>
    <w:rsid w:val="009B63DD"/>
    <w:rsid w:val="009B692B"/>
    <w:rsid w:val="009B6BCB"/>
    <w:rsid w:val="009B6C55"/>
    <w:rsid w:val="009B6CA7"/>
    <w:rsid w:val="009B7131"/>
    <w:rsid w:val="009B724A"/>
    <w:rsid w:val="009B7A87"/>
    <w:rsid w:val="009B7AAA"/>
    <w:rsid w:val="009B7B5D"/>
    <w:rsid w:val="009B7D4C"/>
    <w:rsid w:val="009BE583"/>
    <w:rsid w:val="009C089A"/>
    <w:rsid w:val="009C0A4F"/>
    <w:rsid w:val="009C0FBF"/>
    <w:rsid w:val="009C1024"/>
    <w:rsid w:val="009C12FC"/>
    <w:rsid w:val="009C1715"/>
    <w:rsid w:val="009C1731"/>
    <w:rsid w:val="009C173A"/>
    <w:rsid w:val="009C180A"/>
    <w:rsid w:val="009C195E"/>
    <w:rsid w:val="009C19BB"/>
    <w:rsid w:val="009C1B00"/>
    <w:rsid w:val="009C1B91"/>
    <w:rsid w:val="009C1FC8"/>
    <w:rsid w:val="009C1FCF"/>
    <w:rsid w:val="009C240D"/>
    <w:rsid w:val="009C35FC"/>
    <w:rsid w:val="009C37B9"/>
    <w:rsid w:val="009C3A21"/>
    <w:rsid w:val="009C3E5F"/>
    <w:rsid w:val="009C41D8"/>
    <w:rsid w:val="009C4374"/>
    <w:rsid w:val="009C45D5"/>
    <w:rsid w:val="009C488D"/>
    <w:rsid w:val="009C4CA2"/>
    <w:rsid w:val="009C4DFF"/>
    <w:rsid w:val="009C52BF"/>
    <w:rsid w:val="009C547C"/>
    <w:rsid w:val="009C59B0"/>
    <w:rsid w:val="009C5D9B"/>
    <w:rsid w:val="009C5E19"/>
    <w:rsid w:val="009C5E5F"/>
    <w:rsid w:val="009C5E99"/>
    <w:rsid w:val="009C6244"/>
    <w:rsid w:val="009C64F7"/>
    <w:rsid w:val="009C6BE6"/>
    <w:rsid w:val="009C7082"/>
    <w:rsid w:val="009C70EB"/>
    <w:rsid w:val="009C7288"/>
    <w:rsid w:val="009C7394"/>
    <w:rsid w:val="009C7693"/>
    <w:rsid w:val="009C78BA"/>
    <w:rsid w:val="009C7A64"/>
    <w:rsid w:val="009C7F28"/>
    <w:rsid w:val="009D0054"/>
    <w:rsid w:val="009D0099"/>
    <w:rsid w:val="009D029B"/>
    <w:rsid w:val="009D0572"/>
    <w:rsid w:val="009D05F3"/>
    <w:rsid w:val="009D0E76"/>
    <w:rsid w:val="009D0F98"/>
    <w:rsid w:val="009D1605"/>
    <w:rsid w:val="009D16CF"/>
    <w:rsid w:val="009D17BB"/>
    <w:rsid w:val="009D1A4A"/>
    <w:rsid w:val="009D25E9"/>
    <w:rsid w:val="009D287F"/>
    <w:rsid w:val="009D2CE2"/>
    <w:rsid w:val="009D2F4E"/>
    <w:rsid w:val="009D2F6A"/>
    <w:rsid w:val="009D330A"/>
    <w:rsid w:val="009D33DE"/>
    <w:rsid w:val="009D354D"/>
    <w:rsid w:val="009D377B"/>
    <w:rsid w:val="009D37A5"/>
    <w:rsid w:val="009D3D50"/>
    <w:rsid w:val="009D3E0F"/>
    <w:rsid w:val="009D42F2"/>
    <w:rsid w:val="009D4368"/>
    <w:rsid w:val="009D4814"/>
    <w:rsid w:val="009D48F2"/>
    <w:rsid w:val="009D5300"/>
    <w:rsid w:val="009D5334"/>
    <w:rsid w:val="009D548C"/>
    <w:rsid w:val="009D56DF"/>
    <w:rsid w:val="009D5966"/>
    <w:rsid w:val="009D5A20"/>
    <w:rsid w:val="009D5C0F"/>
    <w:rsid w:val="009D5C28"/>
    <w:rsid w:val="009D5D9E"/>
    <w:rsid w:val="009D5FC3"/>
    <w:rsid w:val="009D6040"/>
    <w:rsid w:val="009D6215"/>
    <w:rsid w:val="009D63E7"/>
    <w:rsid w:val="009D6502"/>
    <w:rsid w:val="009D706B"/>
    <w:rsid w:val="009D71B4"/>
    <w:rsid w:val="009D7743"/>
    <w:rsid w:val="009D779D"/>
    <w:rsid w:val="009D7922"/>
    <w:rsid w:val="009D7961"/>
    <w:rsid w:val="009D797E"/>
    <w:rsid w:val="009D79C0"/>
    <w:rsid w:val="009D7E67"/>
    <w:rsid w:val="009D7EB1"/>
    <w:rsid w:val="009E045C"/>
    <w:rsid w:val="009E09CE"/>
    <w:rsid w:val="009E0CD9"/>
    <w:rsid w:val="009E154D"/>
    <w:rsid w:val="009E180F"/>
    <w:rsid w:val="009E1886"/>
    <w:rsid w:val="009E1BB7"/>
    <w:rsid w:val="009E1C0A"/>
    <w:rsid w:val="009E1D3B"/>
    <w:rsid w:val="009E23B4"/>
    <w:rsid w:val="009E2633"/>
    <w:rsid w:val="009E2B07"/>
    <w:rsid w:val="009E2C60"/>
    <w:rsid w:val="009E2CB0"/>
    <w:rsid w:val="009E2CBD"/>
    <w:rsid w:val="009E308F"/>
    <w:rsid w:val="009E31D7"/>
    <w:rsid w:val="009E3282"/>
    <w:rsid w:val="009E345A"/>
    <w:rsid w:val="009E34C1"/>
    <w:rsid w:val="009E3631"/>
    <w:rsid w:val="009E3708"/>
    <w:rsid w:val="009E3C98"/>
    <w:rsid w:val="009E4036"/>
    <w:rsid w:val="009E40C5"/>
    <w:rsid w:val="009E40DC"/>
    <w:rsid w:val="009E4788"/>
    <w:rsid w:val="009E491F"/>
    <w:rsid w:val="009E4984"/>
    <w:rsid w:val="009E4CDF"/>
    <w:rsid w:val="009E4EE8"/>
    <w:rsid w:val="009E4F9E"/>
    <w:rsid w:val="009E55DA"/>
    <w:rsid w:val="009E595D"/>
    <w:rsid w:val="009E5E20"/>
    <w:rsid w:val="009E62E3"/>
    <w:rsid w:val="009E6508"/>
    <w:rsid w:val="009E66F0"/>
    <w:rsid w:val="009E6ABC"/>
    <w:rsid w:val="009E6D9A"/>
    <w:rsid w:val="009E6F8A"/>
    <w:rsid w:val="009E71AB"/>
    <w:rsid w:val="009E7697"/>
    <w:rsid w:val="009E7702"/>
    <w:rsid w:val="009E78E2"/>
    <w:rsid w:val="009E7BC4"/>
    <w:rsid w:val="009E7C59"/>
    <w:rsid w:val="009F0443"/>
    <w:rsid w:val="009F05F4"/>
    <w:rsid w:val="009F0898"/>
    <w:rsid w:val="009F0911"/>
    <w:rsid w:val="009F1012"/>
    <w:rsid w:val="009F14BA"/>
    <w:rsid w:val="009F1D3F"/>
    <w:rsid w:val="009F1FC7"/>
    <w:rsid w:val="009F2049"/>
    <w:rsid w:val="009F2273"/>
    <w:rsid w:val="009F23CD"/>
    <w:rsid w:val="009F283A"/>
    <w:rsid w:val="009F2870"/>
    <w:rsid w:val="009F2921"/>
    <w:rsid w:val="009F2A2B"/>
    <w:rsid w:val="009F30E9"/>
    <w:rsid w:val="009F3316"/>
    <w:rsid w:val="009F380B"/>
    <w:rsid w:val="009F3C9C"/>
    <w:rsid w:val="009F3F86"/>
    <w:rsid w:val="009F3FF1"/>
    <w:rsid w:val="009F40FA"/>
    <w:rsid w:val="009F42ED"/>
    <w:rsid w:val="009F4500"/>
    <w:rsid w:val="009F4BF7"/>
    <w:rsid w:val="009F4EC8"/>
    <w:rsid w:val="009F4FB5"/>
    <w:rsid w:val="009F5259"/>
    <w:rsid w:val="009F528F"/>
    <w:rsid w:val="009F52C3"/>
    <w:rsid w:val="009F5327"/>
    <w:rsid w:val="009F5894"/>
    <w:rsid w:val="009F598E"/>
    <w:rsid w:val="009F5A6C"/>
    <w:rsid w:val="009F66F4"/>
    <w:rsid w:val="009F6AD1"/>
    <w:rsid w:val="009F6B00"/>
    <w:rsid w:val="009F6DA2"/>
    <w:rsid w:val="009F6DBE"/>
    <w:rsid w:val="009F6FB0"/>
    <w:rsid w:val="009F6FC3"/>
    <w:rsid w:val="009F727C"/>
    <w:rsid w:val="009F7672"/>
    <w:rsid w:val="009F7E57"/>
    <w:rsid w:val="009F7FEC"/>
    <w:rsid w:val="00A000C3"/>
    <w:rsid w:val="00A0017A"/>
    <w:rsid w:val="00A0026F"/>
    <w:rsid w:val="00A003CE"/>
    <w:rsid w:val="00A004D5"/>
    <w:rsid w:val="00A00600"/>
    <w:rsid w:val="00A0067F"/>
    <w:rsid w:val="00A00811"/>
    <w:rsid w:val="00A0092C"/>
    <w:rsid w:val="00A00A4A"/>
    <w:rsid w:val="00A01070"/>
    <w:rsid w:val="00A01124"/>
    <w:rsid w:val="00A01C67"/>
    <w:rsid w:val="00A01D6F"/>
    <w:rsid w:val="00A01E85"/>
    <w:rsid w:val="00A02275"/>
    <w:rsid w:val="00A023BD"/>
    <w:rsid w:val="00A02853"/>
    <w:rsid w:val="00A02D04"/>
    <w:rsid w:val="00A02E79"/>
    <w:rsid w:val="00A02EA9"/>
    <w:rsid w:val="00A0334E"/>
    <w:rsid w:val="00A03448"/>
    <w:rsid w:val="00A03C63"/>
    <w:rsid w:val="00A03D67"/>
    <w:rsid w:val="00A03FB0"/>
    <w:rsid w:val="00A0400B"/>
    <w:rsid w:val="00A04064"/>
    <w:rsid w:val="00A04213"/>
    <w:rsid w:val="00A04244"/>
    <w:rsid w:val="00A04322"/>
    <w:rsid w:val="00A04D9E"/>
    <w:rsid w:val="00A05179"/>
    <w:rsid w:val="00A05E32"/>
    <w:rsid w:val="00A05E87"/>
    <w:rsid w:val="00A0602C"/>
    <w:rsid w:val="00A06034"/>
    <w:rsid w:val="00A06216"/>
    <w:rsid w:val="00A063ED"/>
    <w:rsid w:val="00A06481"/>
    <w:rsid w:val="00A064ED"/>
    <w:rsid w:val="00A06A38"/>
    <w:rsid w:val="00A06C56"/>
    <w:rsid w:val="00A06C94"/>
    <w:rsid w:val="00A06DEB"/>
    <w:rsid w:val="00A07441"/>
    <w:rsid w:val="00A07498"/>
    <w:rsid w:val="00A074EC"/>
    <w:rsid w:val="00A075A9"/>
    <w:rsid w:val="00A076D4"/>
    <w:rsid w:val="00A077E5"/>
    <w:rsid w:val="00A07BA9"/>
    <w:rsid w:val="00A101C0"/>
    <w:rsid w:val="00A10209"/>
    <w:rsid w:val="00A102E1"/>
    <w:rsid w:val="00A103A8"/>
    <w:rsid w:val="00A10433"/>
    <w:rsid w:val="00A105FD"/>
    <w:rsid w:val="00A10855"/>
    <w:rsid w:val="00A108A4"/>
    <w:rsid w:val="00A108A6"/>
    <w:rsid w:val="00A110A1"/>
    <w:rsid w:val="00A115E0"/>
    <w:rsid w:val="00A1162F"/>
    <w:rsid w:val="00A11682"/>
    <w:rsid w:val="00A1168F"/>
    <w:rsid w:val="00A11AED"/>
    <w:rsid w:val="00A11FD0"/>
    <w:rsid w:val="00A12090"/>
    <w:rsid w:val="00A125E1"/>
    <w:rsid w:val="00A13065"/>
    <w:rsid w:val="00A13331"/>
    <w:rsid w:val="00A13344"/>
    <w:rsid w:val="00A135E8"/>
    <w:rsid w:val="00A13655"/>
    <w:rsid w:val="00A13F1D"/>
    <w:rsid w:val="00A14105"/>
    <w:rsid w:val="00A14136"/>
    <w:rsid w:val="00A142AB"/>
    <w:rsid w:val="00A14929"/>
    <w:rsid w:val="00A14939"/>
    <w:rsid w:val="00A14C9C"/>
    <w:rsid w:val="00A14E1A"/>
    <w:rsid w:val="00A15264"/>
    <w:rsid w:val="00A1568E"/>
    <w:rsid w:val="00A159A3"/>
    <w:rsid w:val="00A15A00"/>
    <w:rsid w:val="00A15BFF"/>
    <w:rsid w:val="00A167C9"/>
    <w:rsid w:val="00A16997"/>
    <w:rsid w:val="00A16CAD"/>
    <w:rsid w:val="00A16CBB"/>
    <w:rsid w:val="00A173C7"/>
    <w:rsid w:val="00A173D9"/>
    <w:rsid w:val="00A17DF8"/>
    <w:rsid w:val="00A17E7C"/>
    <w:rsid w:val="00A201E7"/>
    <w:rsid w:val="00A203DC"/>
    <w:rsid w:val="00A2067A"/>
    <w:rsid w:val="00A206EC"/>
    <w:rsid w:val="00A208BA"/>
    <w:rsid w:val="00A20B2F"/>
    <w:rsid w:val="00A21053"/>
    <w:rsid w:val="00A21169"/>
    <w:rsid w:val="00A21505"/>
    <w:rsid w:val="00A21544"/>
    <w:rsid w:val="00A215D8"/>
    <w:rsid w:val="00A21DD7"/>
    <w:rsid w:val="00A21E5F"/>
    <w:rsid w:val="00A21E73"/>
    <w:rsid w:val="00A2207B"/>
    <w:rsid w:val="00A22660"/>
    <w:rsid w:val="00A229EE"/>
    <w:rsid w:val="00A22B20"/>
    <w:rsid w:val="00A22C50"/>
    <w:rsid w:val="00A22E00"/>
    <w:rsid w:val="00A22E20"/>
    <w:rsid w:val="00A23C74"/>
    <w:rsid w:val="00A23C8A"/>
    <w:rsid w:val="00A23F3D"/>
    <w:rsid w:val="00A2414B"/>
    <w:rsid w:val="00A24282"/>
    <w:rsid w:val="00A24460"/>
    <w:rsid w:val="00A2459F"/>
    <w:rsid w:val="00A24D8C"/>
    <w:rsid w:val="00A2500E"/>
    <w:rsid w:val="00A250EB"/>
    <w:rsid w:val="00A25254"/>
    <w:rsid w:val="00A254B3"/>
    <w:rsid w:val="00A25914"/>
    <w:rsid w:val="00A25FAE"/>
    <w:rsid w:val="00A2638D"/>
    <w:rsid w:val="00A2677C"/>
    <w:rsid w:val="00A26852"/>
    <w:rsid w:val="00A26E6E"/>
    <w:rsid w:val="00A26FDC"/>
    <w:rsid w:val="00A27218"/>
    <w:rsid w:val="00A276B5"/>
    <w:rsid w:val="00A279C0"/>
    <w:rsid w:val="00A279C6"/>
    <w:rsid w:val="00A27D0D"/>
    <w:rsid w:val="00A27D5A"/>
    <w:rsid w:val="00A27EFC"/>
    <w:rsid w:val="00A27FDB"/>
    <w:rsid w:val="00A301F1"/>
    <w:rsid w:val="00A30215"/>
    <w:rsid w:val="00A303EA"/>
    <w:rsid w:val="00A308CD"/>
    <w:rsid w:val="00A309AC"/>
    <w:rsid w:val="00A30A86"/>
    <w:rsid w:val="00A30D06"/>
    <w:rsid w:val="00A31185"/>
    <w:rsid w:val="00A313A7"/>
    <w:rsid w:val="00A3148D"/>
    <w:rsid w:val="00A314B9"/>
    <w:rsid w:val="00A3172A"/>
    <w:rsid w:val="00A317E8"/>
    <w:rsid w:val="00A318F3"/>
    <w:rsid w:val="00A3193E"/>
    <w:rsid w:val="00A31AAF"/>
    <w:rsid w:val="00A31AB3"/>
    <w:rsid w:val="00A31E12"/>
    <w:rsid w:val="00A31E31"/>
    <w:rsid w:val="00A32641"/>
    <w:rsid w:val="00A326AA"/>
    <w:rsid w:val="00A32706"/>
    <w:rsid w:val="00A32730"/>
    <w:rsid w:val="00A329C7"/>
    <w:rsid w:val="00A32A30"/>
    <w:rsid w:val="00A32C61"/>
    <w:rsid w:val="00A330AB"/>
    <w:rsid w:val="00A3329F"/>
    <w:rsid w:val="00A3386E"/>
    <w:rsid w:val="00A33999"/>
    <w:rsid w:val="00A33A7F"/>
    <w:rsid w:val="00A33C53"/>
    <w:rsid w:val="00A33E42"/>
    <w:rsid w:val="00A34087"/>
    <w:rsid w:val="00A34187"/>
    <w:rsid w:val="00A34252"/>
    <w:rsid w:val="00A342FF"/>
    <w:rsid w:val="00A3454D"/>
    <w:rsid w:val="00A34691"/>
    <w:rsid w:val="00A346EF"/>
    <w:rsid w:val="00A348A5"/>
    <w:rsid w:val="00A348AA"/>
    <w:rsid w:val="00A34930"/>
    <w:rsid w:val="00A34C28"/>
    <w:rsid w:val="00A34CBF"/>
    <w:rsid w:val="00A34D5E"/>
    <w:rsid w:val="00A34ECA"/>
    <w:rsid w:val="00A35613"/>
    <w:rsid w:val="00A35731"/>
    <w:rsid w:val="00A3573A"/>
    <w:rsid w:val="00A35BB4"/>
    <w:rsid w:val="00A35C02"/>
    <w:rsid w:val="00A35C40"/>
    <w:rsid w:val="00A35F61"/>
    <w:rsid w:val="00A36005"/>
    <w:rsid w:val="00A3644B"/>
    <w:rsid w:val="00A366E0"/>
    <w:rsid w:val="00A368EA"/>
    <w:rsid w:val="00A36904"/>
    <w:rsid w:val="00A36D05"/>
    <w:rsid w:val="00A36E02"/>
    <w:rsid w:val="00A36F08"/>
    <w:rsid w:val="00A37067"/>
    <w:rsid w:val="00A37216"/>
    <w:rsid w:val="00A37272"/>
    <w:rsid w:val="00A3738A"/>
    <w:rsid w:val="00A3775E"/>
    <w:rsid w:val="00A37EE0"/>
    <w:rsid w:val="00A37F2A"/>
    <w:rsid w:val="00A37F39"/>
    <w:rsid w:val="00A40017"/>
    <w:rsid w:val="00A400B9"/>
    <w:rsid w:val="00A40518"/>
    <w:rsid w:val="00A405E2"/>
    <w:rsid w:val="00A40671"/>
    <w:rsid w:val="00A406C2"/>
    <w:rsid w:val="00A40B04"/>
    <w:rsid w:val="00A40FBA"/>
    <w:rsid w:val="00A412E5"/>
    <w:rsid w:val="00A4169C"/>
    <w:rsid w:val="00A4177C"/>
    <w:rsid w:val="00A41AE9"/>
    <w:rsid w:val="00A41AF7"/>
    <w:rsid w:val="00A41B2A"/>
    <w:rsid w:val="00A41B3A"/>
    <w:rsid w:val="00A41BB7"/>
    <w:rsid w:val="00A41BCA"/>
    <w:rsid w:val="00A42297"/>
    <w:rsid w:val="00A4256E"/>
    <w:rsid w:val="00A4276B"/>
    <w:rsid w:val="00A429DD"/>
    <w:rsid w:val="00A42CA1"/>
    <w:rsid w:val="00A4356B"/>
    <w:rsid w:val="00A437DD"/>
    <w:rsid w:val="00A43809"/>
    <w:rsid w:val="00A43B0A"/>
    <w:rsid w:val="00A43C38"/>
    <w:rsid w:val="00A445C0"/>
    <w:rsid w:val="00A44810"/>
    <w:rsid w:val="00A44956"/>
    <w:rsid w:val="00A449B5"/>
    <w:rsid w:val="00A45655"/>
    <w:rsid w:val="00A457CF"/>
    <w:rsid w:val="00A45A59"/>
    <w:rsid w:val="00A45BC6"/>
    <w:rsid w:val="00A45F13"/>
    <w:rsid w:val="00A45F3E"/>
    <w:rsid w:val="00A45F78"/>
    <w:rsid w:val="00A4602C"/>
    <w:rsid w:val="00A46310"/>
    <w:rsid w:val="00A466B3"/>
    <w:rsid w:val="00A46773"/>
    <w:rsid w:val="00A46AD1"/>
    <w:rsid w:val="00A46EF3"/>
    <w:rsid w:val="00A46FF6"/>
    <w:rsid w:val="00A47397"/>
    <w:rsid w:val="00A473DC"/>
    <w:rsid w:val="00A4748F"/>
    <w:rsid w:val="00A474B2"/>
    <w:rsid w:val="00A47508"/>
    <w:rsid w:val="00A478B6"/>
    <w:rsid w:val="00A47936"/>
    <w:rsid w:val="00A479AD"/>
    <w:rsid w:val="00A47E36"/>
    <w:rsid w:val="00A47F2A"/>
    <w:rsid w:val="00A50149"/>
    <w:rsid w:val="00A50494"/>
    <w:rsid w:val="00A50991"/>
    <w:rsid w:val="00A51000"/>
    <w:rsid w:val="00A5129C"/>
    <w:rsid w:val="00A5149D"/>
    <w:rsid w:val="00A515A7"/>
    <w:rsid w:val="00A51638"/>
    <w:rsid w:val="00A516BA"/>
    <w:rsid w:val="00A51BF2"/>
    <w:rsid w:val="00A51EE0"/>
    <w:rsid w:val="00A51F82"/>
    <w:rsid w:val="00A52689"/>
    <w:rsid w:val="00A52A66"/>
    <w:rsid w:val="00A52B1C"/>
    <w:rsid w:val="00A53016"/>
    <w:rsid w:val="00A53721"/>
    <w:rsid w:val="00A53800"/>
    <w:rsid w:val="00A53801"/>
    <w:rsid w:val="00A53A62"/>
    <w:rsid w:val="00A53D62"/>
    <w:rsid w:val="00A53EBA"/>
    <w:rsid w:val="00A53EE2"/>
    <w:rsid w:val="00A54027"/>
    <w:rsid w:val="00A5407E"/>
    <w:rsid w:val="00A54110"/>
    <w:rsid w:val="00A541C8"/>
    <w:rsid w:val="00A542B8"/>
    <w:rsid w:val="00A5463F"/>
    <w:rsid w:val="00A5473D"/>
    <w:rsid w:val="00A54950"/>
    <w:rsid w:val="00A54A91"/>
    <w:rsid w:val="00A550A3"/>
    <w:rsid w:val="00A5535E"/>
    <w:rsid w:val="00A55B25"/>
    <w:rsid w:val="00A562E5"/>
    <w:rsid w:val="00A56B16"/>
    <w:rsid w:val="00A57057"/>
    <w:rsid w:val="00A57493"/>
    <w:rsid w:val="00A57525"/>
    <w:rsid w:val="00A577B2"/>
    <w:rsid w:val="00A57808"/>
    <w:rsid w:val="00A578F9"/>
    <w:rsid w:val="00A57CD4"/>
    <w:rsid w:val="00A6001E"/>
    <w:rsid w:val="00A60035"/>
    <w:rsid w:val="00A600A3"/>
    <w:rsid w:val="00A6098A"/>
    <w:rsid w:val="00A60A33"/>
    <w:rsid w:val="00A60E10"/>
    <w:rsid w:val="00A6107C"/>
    <w:rsid w:val="00A6129F"/>
    <w:rsid w:val="00A61513"/>
    <w:rsid w:val="00A6169F"/>
    <w:rsid w:val="00A61D45"/>
    <w:rsid w:val="00A62BAC"/>
    <w:rsid w:val="00A62CF8"/>
    <w:rsid w:val="00A62F37"/>
    <w:rsid w:val="00A632E8"/>
    <w:rsid w:val="00A63352"/>
    <w:rsid w:val="00A633B6"/>
    <w:rsid w:val="00A6362D"/>
    <w:rsid w:val="00A63C06"/>
    <w:rsid w:val="00A63C88"/>
    <w:rsid w:val="00A63FB2"/>
    <w:rsid w:val="00A64340"/>
    <w:rsid w:val="00A6441F"/>
    <w:rsid w:val="00A64A82"/>
    <w:rsid w:val="00A64AFB"/>
    <w:rsid w:val="00A64BC1"/>
    <w:rsid w:val="00A64C29"/>
    <w:rsid w:val="00A64C45"/>
    <w:rsid w:val="00A64D48"/>
    <w:rsid w:val="00A64E36"/>
    <w:rsid w:val="00A64F19"/>
    <w:rsid w:val="00A65BA4"/>
    <w:rsid w:val="00A66084"/>
    <w:rsid w:val="00A66368"/>
    <w:rsid w:val="00A66641"/>
    <w:rsid w:val="00A666E7"/>
    <w:rsid w:val="00A6680D"/>
    <w:rsid w:val="00A67001"/>
    <w:rsid w:val="00A67114"/>
    <w:rsid w:val="00A67523"/>
    <w:rsid w:val="00A67550"/>
    <w:rsid w:val="00A67611"/>
    <w:rsid w:val="00A676ED"/>
    <w:rsid w:val="00A67AD3"/>
    <w:rsid w:val="00A67AF1"/>
    <w:rsid w:val="00A67B67"/>
    <w:rsid w:val="00A67F53"/>
    <w:rsid w:val="00A700F3"/>
    <w:rsid w:val="00A701AC"/>
    <w:rsid w:val="00A707E0"/>
    <w:rsid w:val="00A70B4C"/>
    <w:rsid w:val="00A70E45"/>
    <w:rsid w:val="00A70F27"/>
    <w:rsid w:val="00A70F3D"/>
    <w:rsid w:val="00A70F79"/>
    <w:rsid w:val="00A71ACD"/>
    <w:rsid w:val="00A71C94"/>
    <w:rsid w:val="00A71CC1"/>
    <w:rsid w:val="00A71D1A"/>
    <w:rsid w:val="00A71DBD"/>
    <w:rsid w:val="00A71E8D"/>
    <w:rsid w:val="00A721F6"/>
    <w:rsid w:val="00A72613"/>
    <w:rsid w:val="00A72943"/>
    <w:rsid w:val="00A72A1C"/>
    <w:rsid w:val="00A72D4C"/>
    <w:rsid w:val="00A72FE4"/>
    <w:rsid w:val="00A73039"/>
    <w:rsid w:val="00A73041"/>
    <w:rsid w:val="00A73213"/>
    <w:rsid w:val="00A73665"/>
    <w:rsid w:val="00A73D39"/>
    <w:rsid w:val="00A73E00"/>
    <w:rsid w:val="00A73E09"/>
    <w:rsid w:val="00A73ED1"/>
    <w:rsid w:val="00A73FDF"/>
    <w:rsid w:val="00A74344"/>
    <w:rsid w:val="00A74418"/>
    <w:rsid w:val="00A74678"/>
    <w:rsid w:val="00A74958"/>
    <w:rsid w:val="00A74E5C"/>
    <w:rsid w:val="00A74FE8"/>
    <w:rsid w:val="00A7537A"/>
    <w:rsid w:val="00A754B6"/>
    <w:rsid w:val="00A75781"/>
    <w:rsid w:val="00A7583B"/>
    <w:rsid w:val="00A75D24"/>
    <w:rsid w:val="00A75DAA"/>
    <w:rsid w:val="00A75EFD"/>
    <w:rsid w:val="00A76328"/>
    <w:rsid w:val="00A7662A"/>
    <w:rsid w:val="00A7665B"/>
    <w:rsid w:val="00A76869"/>
    <w:rsid w:val="00A76948"/>
    <w:rsid w:val="00A76955"/>
    <w:rsid w:val="00A76C46"/>
    <w:rsid w:val="00A76CCF"/>
    <w:rsid w:val="00A76DC9"/>
    <w:rsid w:val="00A76EA5"/>
    <w:rsid w:val="00A76FA7"/>
    <w:rsid w:val="00A7758F"/>
    <w:rsid w:val="00A777F0"/>
    <w:rsid w:val="00A7784A"/>
    <w:rsid w:val="00A77919"/>
    <w:rsid w:val="00A77B8C"/>
    <w:rsid w:val="00A77D1A"/>
    <w:rsid w:val="00A77D6D"/>
    <w:rsid w:val="00A77DE9"/>
    <w:rsid w:val="00A77F82"/>
    <w:rsid w:val="00A77FAD"/>
    <w:rsid w:val="00A801F8"/>
    <w:rsid w:val="00A80398"/>
    <w:rsid w:val="00A8057B"/>
    <w:rsid w:val="00A80928"/>
    <w:rsid w:val="00A80944"/>
    <w:rsid w:val="00A80975"/>
    <w:rsid w:val="00A809EE"/>
    <w:rsid w:val="00A80F4C"/>
    <w:rsid w:val="00A8110A"/>
    <w:rsid w:val="00A81895"/>
    <w:rsid w:val="00A81ABB"/>
    <w:rsid w:val="00A81AE0"/>
    <w:rsid w:val="00A81C0C"/>
    <w:rsid w:val="00A81C7B"/>
    <w:rsid w:val="00A81D68"/>
    <w:rsid w:val="00A82057"/>
    <w:rsid w:val="00A822AF"/>
    <w:rsid w:val="00A824C9"/>
    <w:rsid w:val="00A82723"/>
    <w:rsid w:val="00A827EE"/>
    <w:rsid w:val="00A82AE1"/>
    <w:rsid w:val="00A82B83"/>
    <w:rsid w:val="00A82D8C"/>
    <w:rsid w:val="00A82F6C"/>
    <w:rsid w:val="00A82F91"/>
    <w:rsid w:val="00A8307A"/>
    <w:rsid w:val="00A835CF"/>
    <w:rsid w:val="00A83A4A"/>
    <w:rsid w:val="00A83AC5"/>
    <w:rsid w:val="00A83F03"/>
    <w:rsid w:val="00A844C7"/>
    <w:rsid w:val="00A847BF"/>
    <w:rsid w:val="00A84833"/>
    <w:rsid w:val="00A84920"/>
    <w:rsid w:val="00A8494A"/>
    <w:rsid w:val="00A84A50"/>
    <w:rsid w:val="00A84BBF"/>
    <w:rsid w:val="00A84C33"/>
    <w:rsid w:val="00A84E0A"/>
    <w:rsid w:val="00A85087"/>
    <w:rsid w:val="00A8529F"/>
    <w:rsid w:val="00A853A1"/>
    <w:rsid w:val="00A85F47"/>
    <w:rsid w:val="00A86309"/>
    <w:rsid w:val="00A8649F"/>
    <w:rsid w:val="00A86921"/>
    <w:rsid w:val="00A86980"/>
    <w:rsid w:val="00A869A5"/>
    <w:rsid w:val="00A86ACF"/>
    <w:rsid w:val="00A86BE5"/>
    <w:rsid w:val="00A86C36"/>
    <w:rsid w:val="00A8756F"/>
    <w:rsid w:val="00A8780B"/>
    <w:rsid w:val="00A87C99"/>
    <w:rsid w:val="00A9080C"/>
    <w:rsid w:val="00A90C90"/>
    <w:rsid w:val="00A90FA3"/>
    <w:rsid w:val="00A90FBC"/>
    <w:rsid w:val="00A91367"/>
    <w:rsid w:val="00A91A27"/>
    <w:rsid w:val="00A91C5E"/>
    <w:rsid w:val="00A91D61"/>
    <w:rsid w:val="00A91D6B"/>
    <w:rsid w:val="00A92018"/>
    <w:rsid w:val="00A92038"/>
    <w:rsid w:val="00A9210C"/>
    <w:rsid w:val="00A925D3"/>
    <w:rsid w:val="00A92BEC"/>
    <w:rsid w:val="00A92E55"/>
    <w:rsid w:val="00A92F61"/>
    <w:rsid w:val="00A9306C"/>
    <w:rsid w:val="00A93088"/>
    <w:rsid w:val="00A931C3"/>
    <w:rsid w:val="00A935CC"/>
    <w:rsid w:val="00A93719"/>
    <w:rsid w:val="00A93770"/>
    <w:rsid w:val="00A93A04"/>
    <w:rsid w:val="00A93FB2"/>
    <w:rsid w:val="00A9414C"/>
    <w:rsid w:val="00A9425D"/>
    <w:rsid w:val="00A9454D"/>
    <w:rsid w:val="00A9471A"/>
    <w:rsid w:val="00A94803"/>
    <w:rsid w:val="00A94BB6"/>
    <w:rsid w:val="00A94C8B"/>
    <w:rsid w:val="00A94DA9"/>
    <w:rsid w:val="00A94E8D"/>
    <w:rsid w:val="00A94F48"/>
    <w:rsid w:val="00A94FA3"/>
    <w:rsid w:val="00A95EFE"/>
    <w:rsid w:val="00A95F98"/>
    <w:rsid w:val="00A96338"/>
    <w:rsid w:val="00A964C1"/>
    <w:rsid w:val="00A966CB"/>
    <w:rsid w:val="00A966F9"/>
    <w:rsid w:val="00A96846"/>
    <w:rsid w:val="00A96851"/>
    <w:rsid w:val="00A96877"/>
    <w:rsid w:val="00A96F0D"/>
    <w:rsid w:val="00A96F25"/>
    <w:rsid w:val="00A96F4C"/>
    <w:rsid w:val="00A97689"/>
    <w:rsid w:val="00A97787"/>
    <w:rsid w:val="00A978B4"/>
    <w:rsid w:val="00A9794F"/>
    <w:rsid w:val="00A97B45"/>
    <w:rsid w:val="00A97C87"/>
    <w:rsid w:val="00AA0010"/>
    <w:rsid w:val="00AA01D3"/>
    <w:rsid w:val="00AA021B"/>
    <w:rsid w:val="00AA0254"/>
    <w:rsid w:val="00AA0369"/>
    <w:rsid w:val="00AA075A"/>
    <w:rsid w:val="00AA0A55"/>
    <w:rsid w:val="00AA1861"/>
    <w:rsid w:val="00AA1E0A"/>
    <w:rsid w:val="00AA2635"/>
    <w:rsid w:val="00AA2676"/>
    <w:rsid w:val="00AA28B4"/>
    <w:rsid w:val="00AA2A82"/>
    <w:rsid w:val="00AA306F"/>
    <w:rsid w:val="00AA3080"/>
    <w:rsid w:val="00AA3367"/>
    <w:rsid w:val="00AA36B0"/>
    <w:rsid w:val="00AA39CE"/>
    <w:rsid w:val="00AA39E7"/>
    <w:rsid w:val="00AA3B12"/>
    <w:rsid w:val="00AA46F8"/>
    <w:rsid w:val="00AA4E75"/>
    <w:rsid w:val="00AA5222"/>
    <w:rsid w:val="00AA52D6"/>
    <w:rsid w:val="00AA541F"/>
    <w:rsid w:val="00AA5809"/>
    <w:rsid w:val="00AA59D3"/>
    <w:rsid w:val="00AA5A80"/>
    <w:rsid w:val="00AA5A8B"/>
    <w:rsid w:val="00AA5AAC"/>
    <w:rsid w:val="00AA6267"/>
    <w:rsid w:val="00AA6361"/>
    <w:rsid w:val="00AA63EA"/>
    <w:rsid w:val="00AA64FF"/>
    <w:rsid w:val="00AA6801"/>
    <w:rsid w:val="00AA6A0F"/>
    <w:rsid w:val="00AA6B6B"/>
    <w:rsid w:val="00AA6FAD"/>
    <w:rsid w:val="00AA701B"/>
    <w:rsid w:val="00AA7314"/>
    <w:rsid w:val="00AA74F2"/>
    <w:rsid w:val="00AA7769"/>
    <w:rsid w:val="00AA79C6"/>
    <w:rsid w:val="00AA7B08"/>
    <w:rsid w:val="00AA7D0A"/>
    <w:rsid w:val="00AA7F7A"/>
    <w:rsid w:val="00AB0060"/>
    <w:rsid w:val="00AB02F6"/>
    <w:rsid w:val="00AB0451"/>
    <w:rsid w:val="00AB075C"/>
    <w:rsid w:val="00AB0986"/>
    <w:rsid w:val="00AB0A73"/>
    <w:rsid w:val="00AB0C2A"/>
    <w:rsid w:val="00AB0D63"/>
    <w:rsid w:val="00AB0E62"/>
    <w:rsid w:val="00AB0FD6"/>
    <w:rsid w:val="00AB1065"/>
    <w:rsid w:val="00AB160D"/>
    <w:rsid w:val="00AB166E"/>
    <w:rsid w:val="00AB18C2"/>
    <w:rsid w:val="00AB192E"/>
    <w:rsid w:val="00AB1AB2"/>
    <w:rsid w:val="00AB1B42"/>
    <w:rsid w:val="00AB1B64"/>
    <w:rsid w:val="00AB23E5"/>
    <w:rsid w:val="00AB24A7"/>
    <w:rsid w:val="00AB2B8C"/>
    <w:rsid w:val="00AB2CBA"/>
    <w:rsid w:val="00AB2D8B"/>
    <w:rsid w:val="00AB2E2D"/>
    <w:rsid w:val="00AB2E8D"/>
    <w:rsid w:val="00AB345E"/>
    <w:rsid w:val="00AB35E6"/>
    <w:rsid w:val="00AB36F6"/>
    <w:rsid w:val="00AB370D"/>
    <w:rsid w:val="00AB436E"/>
    <w:rsid w:val="00AB4382"/>
    <w:rsid w:val="00AB45B3"/>
    <w:rsid w:val="00AB464A"/>
    <w:rsid w:val="00AB47E7"/>
    <w:rsid w:val="00AB485F"/>
    <w:rsid w:val="00AB4BD4"/>
    <w:rsid w:val="00AB4BFC"/>
    <w:rsid w:val="00AB4E7F"/>
    <w:rsid w:val="00AB5209"/>
    <w:rsid w:val="00AB54F8"/>
    <w:rsid w:val="00AB5524"/>
    <w:rsid w:val="00AB582E"/>
    <w:rsid w:val="00AB58CD"/>
    <w:rsid w:val="00AB59D4"/>
    <w:rsid w:val="00AB5D8F"/>
    <w:rsid w:val="00AB5F86"/>
    <w:rsid w:val="00AB6440"/>
    <w:rsid w:val="00AB66BE"/>
    <w:rsid w:val="00AB6779"/>
    <w:rsid w:val="00AB6794"/>
    <w:rsid w:val="00AB6831"/>
    <w:rsid w:val="00AB777A"/>
    <w:rsid w:val="00AB7B51"/>
    <w:rsid w:val="00AB7BEE"/>
    <w:rsid w:val="00AB7D4B"/>
    <w:rsid w:val="00AB7FB4"/>
    <w:rsid w:val="00AC09AD"/>
    <w:rsid w:val="00AC09E2"/>
    <w:rsid w:val="00AC0E3E"/>
    <w:rsid w:val="00AC0E95"/>
    <w:rsid w:val="00AC143B"/>
    <w:rsid w:val="00AC15AB"/>
    <w:rsid w:val="00AC1745"/>
    <w:rsid w:val="00AC1E3F"/>
    <w:rsid w:val="00AC1EFA"/>
    <w:rsid w:val="00AC1EFF"/>
    <w:rsid w:val="00AC26AF"/>
    <w:rsid w:val="00AC2744"/>
    <w:rsid w:val="00AC27AF"/>
    <w:rsid w:val="00AC291E"/>
    <w:rsid w:val="00AC29F3"/>
    <w:rsid w:val="00AC2DBA"/>
    <w:rsid w:val="00AC30D4"/>
    <w:rsid w:val="00AC3531"/>
    <w:rsid w:val="00AC355B"/>
    <w:rsid w:val="00AC397B"/>
    <w:rsid w:val="00AC3B76"/>
    <w:rsid w:val="00AC3C7A"/>
    <w:rsid w:val="00AC3E58"/>
    <w:rsid w:val="00AC402B"/>
    <w:rsid w:val="00AC4333"/>
    <w:rsid w:val="00AC496B"/>
    <w:rsid w:val="00AC4DC1"/>
    <w:rsid w:val="00AC5012"/>
    <w:rsid w:val="00AC5047"/>
    <w:rsid w:val="00AC51AA"/>
    <w:rsid w:val="00AC569C"/>
    <w:rsid w:val="00AC5F0C"/>
    <w:rsid w:val="00AC62A8"/>
    <w:rsid w:val="00AC64AC"/>
    <w:rsid w:val="00AC662E"/>
    <w:rsid w:val="00AC692B"/>
    <w:rsid w:val="00AC6D7F"/>
    <w:rsid w:val="00AC6F66"/>
    <w:rsid w:val="00AC7151"/>
    <w:rsid w:val="00AC73A3"/>
    <w:rsid w:val="00AC76C7"/>
    <w:rsid w:val="00AC7964"/>
    <w:rsid w:val="00AC7B21"/>
    <w:rsid w:val="00AC7C87"/>
    <w:rsid w:val="00AC7F8C"/>
    <w:rsid w:val="00AD0112"/>
    <w:rsid w:val="00AD0195"/>
    <w:rsid w:val="00AD043D"/>
    <w:rsid w:val="00AD061C"/>
    <w:rsid w:val="00AD0635"/>
    <w:rsid w:val="00AD0701"/>
    <w:rsid w:val="00AD0880"/>
    <w:rsid w:val="00AD0991"/>
    <w:rsid w:val="00AD0AA4"/>
    <w:rsid w:val="00AD0BDD"/>
    <w:rsid w:val="00AD0D3F"/>
    <w:rsid w:val="00AD0E21"/>
    <w:rsid w:val="00AD0FB0"/>
    <w:rsid w:val="00AD1073"/>
    <w:rsid w:val="00AD1544"/>
    <w:rsid w:val="00AD1AA0"/>
    <w:rsid w:val="00AD1D3F"/>
    <w:rsid w:val="00AD208B"/>
    <w:rsid w:val="00AD35E7"/>
    <w:rsid w:val="00AD3752"/>
    <w:rsid w:val="00AD3A98"/>
    <w:rsid w:val="00AD3D30"/>
    <w:rsid w:val="00AD3E7A"/>
    <w:rsid w:val="00AD427F"/>
    <w:rsid w:val="00AD4320"/>
    <w:rsid w:val="00AD43B8"/>
    <w:rsid w:val="00AD4ADA"/>
    <w:rsid w:val="00AD54B4"/>
    <w:rsid w:val="00AD5561"/>
    <w:rsid w:val="00AD5742"/>
    <w:rsid w:val="00AD575D"/>
    <w:rsid w:val="00AD59A4"/>
    <w:rsid w:val="00AD59ED"/>
    <w:rsid w:val="00AD601E"/>
    <w:rsid w:val="00AD61BB"/>
    <w:rsid w:val="00AD61D5"/>
    <w:rsid w:val="00AD61DC"/>
    <w:rsid w:val="00AD637F"/>
    <w:rsid w:val="00AD6527"/>
    <w:rsid w:val="00AD655A"/>
    <w:rsid w:val="00AD68FC"/>
    <w:rsid w:val="00AD6968"/>
    <w:rsid w:val="00AD6977"/>
    <w:rsid w:val="00AD6C94"/>
    <w:rsid w:val="00AD7213"/>
    <w:rsid w:val="00AD7721"/>
    <w:rsid w:val="00AD7D25"/>
    <w:rsid w:val="00AE023D"/>
    <w:rsid w:val="00AE05BA"/>
    <w:rsid w:val="00AE07BA"/>
    <w:rsid w:val="00AE085F"/>
    <w:rsid w:val="00AE08E0"/>
    <w:rsid w:val="00AE0A76"/>
    <w:rsid w:val="00AE108F"/>
    <w:rsid w:val="00AE1104"/>
    <w:rsid w:val="00AE1375"/>
    <w:rsid w:val="00AE14CA"/>
    <w:rsid w:val="00AE16F4"/>
    <w:rsid w:val="00AE16F9"/>
    <w:rsid w:val="00AE19BB"/>
    <w:rsid w:val="00AE19FC"/>
    <w:rsid w:val="00AE1D5C"/>
    <w:rsid w:val="00AE1FF5"/>
    <w:rsid w:val="00AE2647"/>
    <w:rsid w:val="00AE2920"/>
    <w:rsid w:val="00AE2ABC"/>
    <w:rsid w:val="00AE322A"/>
    <w:rsid w:val="00AE32A4"/>
    <w:rsid w:val="00AE33CE"/>
    <w:rsid w:val="00AE3467"/>
    <w:rsid w:val="00AE3703"/>
    <w:rsid w:val="00AE3C78"/>
    <w:rsid w:val="00AE3FFD"/>
    <w:rsid w:val="00AE4034"/>
    <w:rsid w:val="00AE4382"/>
    <w:rsid w:val="00AE45C0"/>
    <w:rsid w:val="00AE4607"/>
    <w:rsid w:val="00AE465D"/>
    <w:rsid w:val="00AE4759"/>
    <w:rsid w:val="00AE4895"/>
    <w:rsid w:val="00AE4ABA"/>
    <w:rsid w:val="00AE4B69"/>
    <w:rsid w:val="00AE511D"/>
    <w:rsid w:val="00AE54E8"/>
    <w:rsid w:val="00AE58C9"/>
    <w:rsid w:val="00AE5D81"/>
    <w:rsid w:val="00AE5E9C"/>
    <w:rsid w:val="00AE608B"/>
    <w:rsid w:val="00AE60E8"/>
    <w:rsid w:val="00AE6264"/>
    <w:rsid w:val="00AE62E9"/>
    <w:rsid w:val="00AE66EF"/>
    <w:rsid w:val="00AE6A1A"/>
    <w:rsid w:val="00AE6B77"/>
    <w:rsid w:val="00AE6CE4"/>
    <w:rsid w:val="00AE6E82"/>
    <w:rsid w:val="00AE78AA"/>
    <w:rsid w:val="00AE7D20"/>
    <w:rsid w:val="00AE7D4A"/>
    <w:rsid w:val="00AE7D66"/>
    <w:rsid w:val="00AE7DD4"/>
    <w:rsid w:val="00AE7FE9"/>
    <w:rsid w:val="00AF0348"/>
    <w:rsid w:val="00AF063F"/>
    <w:rsid w:val="00AF0B43"/>
    <w:rsid w:val="00AF0CDF"/>
    <w:rsid w:val="00AF0EA5"/>
    <w:rsid w:val="00AF11AA"/>
    <w:rsid w:val="00AF11AF"/>
    <w:rsid w:val="00AF16D1"/>
    <w:rsid w:val="00AF17DB"/>
    <w:rsid w:val="00AF1810"/>
    <w:rsid w:val="00AF183D"/>
    <w:rsid w:val="00AF1964"/>
    <w:rsid w:val="00AF20AD"/>
    <w:rsid w:val="00AF21B2"/>
    <w:rsid w:val="00AF2643"/>
    <w:rsid w:val="00AF2692"/>
    <w:rsid w:val="00AF2774"/>
    <w:rsid w:val="00AF27EC"/>
    <w:rsid w:val="00AF2FAB"/>
    <w:rsid w:val="00AF3097"/>
    <w:rsid w:val="00AF3165"/>
    <w:rsid w:val="00AF37E3"/>
    <w:rsid w:val="00AF3830"/>
    <w:rsid w:val="00AF3AA9"/>
    <w:rsid w:val="00AF3E2F"/>
    <w:rsid w:val="00AF44F8"/>
    <w:rsid w:val="00AF454C"/>
    <w:rsid w:val="00AF46B3"/>
    <w:rsid w:val="00AF46EB"/>
    <w:rsid w:val="00AF4746"/>
    <w:rsid w:val="00AF47D1"/>
    <w:rsid w:val="00AF4D69"/>
    <w:rsid w:val="00AF539E"/>
    <w:rsid w:val="00AF53DE"/>
    <w:rsid w:val="00AF5445"/>
    <w:rsid w:val="00AF54F9"/>
    <w:rsid w:val="00AF5AAE"/>
    <w:rsid w:val="00AF5D3C"/>
    <w:rsid w:val="00AF5F26"/>
    <w:rsid w:val="00AF645E"/>
    <w:rsid w:val="00AF6530"/>
    <w:rsid w:val="00AF660E"/>
    <w:rsid w:val="00AF6C9E"/>
    <w:rsid w:val="00AF6E42"/>
    <w:rsid w:val="00AF7291"/>
    <w:rsid w:val="00AF7678"/>
    <w:rsid w:val="00AF76A3"/>
    <w:rsid w:val="00AF7728"/>
    <w:rsid w:val="00AF7874"/>
    <w:rsid w:val="00AF7D39"/>
    <w:rsid w:val="00AF7DD8"/>
    <w:rsid w:val="00AF7DFA"/>
    <w:rsid w:val="00AF7F82"/>
    <w:rsid w:val="00AF7FEE"/>
    <w:rsid w:val="00B00094"/>
    <w:rsid w:val="00B0052E"/>
    <w:rsid w:val="00B005CE"/>
    <w:rsid w:val="00B00631"/>
    <w:rsid w:val="00B00BEF"/>
    <w:rsid w:val="00B00DDC"/>
    <w:rsid w:val="00B01168"/>
    <w:rsid w:val="00B011FE"/>
    <w:rsid w:val="00B01397"/>
    <w:rsid w:val="00B016BE"/>
    <w:rsid w:val="00B01A6A"/>
    <w:rsid w:val="00B01C30"/>
    <w:rsid w:val="00B01C6E"/>
    <w:rsid w:val="00B01D08"/>
    <w:rsid w:val="00B01E19"/>
    <w:rsid w:val="00B02119"/>
    <w:rsid w:val="00B0217B"/>
    <w:rsid w:val="00B0234D"/>
    <w:rsid w:val="00B02848"/>
    <w:rsid w:val="00B028AB"/>
    <w:rsid w:val="00B02927"/>
    <w:rsid w:val="00B02C4D"/>
    <w:rsid w:val="00B02C9F"/>
    <w:rsid w:val="00B02FA9"/>
    <w:rsid w:val="00B03898"/>
    <w:rsid w:val="00B03B16"/>
    <w:rsid w:val="00B03E76"/>
    <w:rsid w:val="00B043AC"/>
    <w:rsid w:val="00B0462B"/>
    <w:rsid w:val="00B049DC"/>
    <w:rsid w:val="00B04BFB"/>
    <w:rsid w:val="00B04EF8"/>
    <w:rsid w:val="00B053D0"/>
    <w:rsid w:val="00B05644"/>
    <w:rsid w:val="00B05925"/>
    <w:rsid w:val="00B05978"/>
    <w:rsid w:val="00B05A65"/>
    <w:rsid w:val="00B05B17"/>
    <w:rsid w:val="00B05EEB"/>
    <w:rsid w:val="00B05F86"/>
    <w:rsid w:val="00B06029"/>
    <w:rsid w:val="00B0664F"/>
    <w:rsid w:val="00B06869"/>
    <w:rsid w:val="00B0686E"/>
    <w:rsid w:val="00B06A19"/>
    <w:rsid w:val="00B06A3A"/>
    <w:rsid w:val="00B06B7A"/>
    <w:rsid w:val="00B06D8E"/>
    <w:rsid w:val="00B06DC2"/>
    <w:rsid w:val="00B06F0F"/>
    <w:rsid w:val="00B06F64"/>
    <w:rsid w:val="00B07026"/>
    <w:rsid w:val="00B071FD"/>
    <w:rsid w:val="00B075B6"/>
    <w:rsid w:val="00B075E4"/>
    <w:rsid w:val="00B078BF"/>
    <w:rsid w:val="00B07919"/>
    <w:rsid w:val="00B07A09"/>
    <w:rsid w:val="00B07A61"/>
    <w:rsid w:val="00B07C95"/>
    <w:rsid w:val="00B07FC0"/>
    <w:rsid w:val="00B10157"/>
    <w:rsid w:val="00B10240"/>
    <w:rsid w:val="00B105D3"/>
    <w:rsid w:val="00B1086D"/>
    <w:rsid w:val="00B108A7"/>
    <w:rsid w:val="00B10984"/>
    <w:rsid w:val="00B109D7"/>
    <w:rsid w:val="00B10CD1"/>
    <w:rsid w:val="00B10D8E"/>
    <w:rsid w:val="00B10F63"/>
    <w:rsid w:val="00B110CF"/>
    <w:rsid w:val="00B110FF"/>
    <w:rsid w:val="00B1145C"/>
    <w:rsid w:val="00B11603"/>
    <w:rsid w:val="00B118A4"/>
    <w:rsid w:val="00B11AFF"/>
    <w:rsid w:val="00B11C81"/>
    <w:rsid w:val="00B11D00"/>
    <w:rsid w:val="00B11D24"/>
    <w:rsid w:val="00B121FA"/>
    <w:rsid w:val="00B12270"/>
    <w:rsid w:val="00B122F3"/>
    <w:rsid w:val="00B123E2"/>
    <w:rsid w:val="00B12545"/>
    <w:rsid w:val="00B1257D"/>
    <w:rsid w:val="00B1283E"/>
    <w:rsid w:val="00B12938"/>
    <w:rsid w:val="00B12ACA"/>
    <w:rsid w:val="00B12E8A"/>
    <w:rsid w:val="00B12F47"/>
    <w:rsid w:val="00B1335E"/>
    <w:rsid w:val="00B1361F"/>
    <w:rsid w:val="00B136D3"/>
    <w:rsid w:val="00B13A11"/>
    <w:rsid w:val="00B13AD0"/>
    <w:rsid w:val="00B13C50"/>
    <w:rsid w:val="00B13EF0"/>
    <w:rsid w:val="00B13F0B"/>
    <w:rsid w:val="00B13FFF"/>
    <w:rsid w:val="00B14336"/>
    <w:rsid w:val="00B14410"/>
    <w:rsid w:val="00B14500"/>
    <w:rsid w:val="00B14634"/>
    <w:rsid w:val="00B14838"/>
    <w:rsid w:val="00B1489A"/>
    <w:rsid w:val="00B156D3"/>
    <w:rsid w:val="00B158C7"/>
    <w:rsid w:val="00B15E0A"/>
    <w:rsid w:val="00B15F10"/>
    <w:rsid w:val="00B162C9"/>
    <w:rsid w:val="00B165B3"/>
    <w:rsid w:val="00B16E9F"/>
    <w:rsid w:val="00B16F1D"/>
    <w:rsid w:val="00B171C9"/>
    <w:rsid w:val="00B17235"/>
    <w:rsid w:val="00B17337"/>
    <w:rsid w:val="00B173E5"/>
    <w:rsid w:val="00B1754A"/>
    <w:rsid w:val="00B175C4"/>
    <w:rsid w:val="00B1792C"/>
    <w:rsid w:val="00B17C8E"/>
    <w:rsid w:val="00B17D35"/>
    <w:rsid w:val="00B2039E"/>
    <w:rsid w:val="00B20419"/>
    <w:rsid w:val="00B20619"/>
    <w:rsid w:val="00B206AA"/>
    <w:rsid w:val="00B207D9"/>
    <w:rsid w:val="00B20FA2"/>
    <w:rsid w:val="00B210A9"/>
    <w:rsid w:val="00B21750"/>
    <w:rsid w:val="00B218A9"/>
    <w:rsid w:val="00B21944"/>
    <w:rsid w:val="00B21E0D"/>
    <w:rsid w:val="00B21FCD"/>
    <w:rsid w:val="00B223D9"/>
    <w:rsid w:val="00B22829"/>
    <w:rsid w:val="00B22C30"/>
    <w:rsid w:val="00B22F5A"/>
    <w:rsid w:val="00B23048"/>
    <w:rsid w:val="00B23384"/>
    <w:rsid w:val="00B234BB"/>
    <w:rsid w:val="00B235B4"/>
    <w:rsid w:val="00B236CF"/>
    <w:rsid w:val="00B23A64"/>
    <w:rsid w:val="00B23FA6"/>
    <w:rsid w:val="00B24286"/>
    <w:rsid w:val="00B24404"/>
    <w:rsid w:val="00B2465B"/>
    <w:rsid w:val="00B24D47"/>
    <w:rsid w:val="00B24DD7"/>
    <w:rsid w:val="00B253EF"/>
    <w:rsid w:val="00B25763"/>
    <w:rsid w:val="00B25815"/>
    <w:rsid w:val="00B2587C"/>
    <w:rsid w:val="00B25DDF"/>
    <w:rsid w:val="00B25F25"/>
    <w:rsid w:val="00B260FA"/>
    <w:rsid w:val="00B263C7"/>
    <w:rsid w:val="00B26404"/>
    <w:rsid w:val="00B26432"/>
    <w:rsid w:val="00B26805"/>
    <w:rsid w:val="00B26CF2"/>
    <w:rsid w:val="00B26F80"/>
    <w:rsid w:val="00B27011"/>
    <w:rsid w:val="00B270B0"/>
    <w:rsid w:val="00B272C6"/>
    <w:rsid w:val="00B27374"/>
    <w:rsid w:val="00B278DE"/>
    <w:rsid w:val="00B27F98"/>
    <w:rsid w:val="00B30116"/>
    <w:rsid w:val="00B304A8"/>
    <w:rsid w:val="00B30D29"/>
    <w:rsid w:val="00B3106B"/>
    <w:rsid w:val="00B312FC"/>
    <w:rsid w:val="00B313D4"/>
    <w:rsid w:val="00B31469"/>
    <w:rsid w:val="00B31800"/>
    <w:rsid w:val="00B31B3C"/>
    <w:rsid w:val="00B31CAF"/>
    <w:rsid w:val="00B31D3C"/>
    <w:rsid w:val="00B31E83"/>
    <w:rsid w:val="00B320F8"/>
    <w:rsid w:val="00B3250A"/>
    <w:rsid w:val="00B325DB"/>
    <w:rsid w:val="00B3274B"/>
    <w:rsid w:val="00B32863"/>
    <w:rsid w:val="00B32C00"/>
    <w:rsid w:val="00B32CA0"/>
    <w:rsid w:val="00B32EA0"/>
    <w:rsid w:val="00B33124"/>
    <w:rsid w:val="00B3348D"/>
    <w:rsid w:val="00B33585"/>
    <w:rsid w:val="00B3373A"/>
    <w:rsid w:val="00B338FF"/>
    <w:rsid w:val="00B339C0"/>
    <w:rsid w:val="00B33CAF"/>
    <w:rsid w:val="00B33F08"/>
    <w:rsid w:val="00B33F78"/>
    <w:rsid w:val="00B340F7"/>
    <w:rsid w:val="00B3436B"/>
    <w:rsid w:val="00B34428"/>
    <w:rsid w:val="00B34A6D"/>
    <w:rsid w:val="00B34BA8"/>
    <w:rsid w:val="00B34C32"/>
    <w:rsid w:val="00B34C4B"/>
    <w:rsid w:val="00B34F24"/>
    <w:rsid w:val="00B35553"/>
    <w:rsid w:val="00B358B0"/>
    <w:rsid w:val="00B35955"/>
    <w:rsid w:val="00B3597D"/>
    <w:rsid w:val="00B35B1A"/>
    <w:rsid w:val="00B35F96"/>
    <w:rsid w:val="00B361FB"/>
    <w:rsid w:val="00B3623E"/>
    <w:rsid w:val="00B364DC"/>
    <w:rsid w:val="00B366DD"/>
    <w:rsid w:val="00B3699C"/>
    <w:rsid w:val="00B36B6B"/>
    <w:rsid w:val="00B36D85"/>
    <w:rsid w:val="00B36DD0"/>
    <w:rsid w:val="00B36F18"/>
    <w:rsid w:val="00B372BC"/>
    <w:rsid w:val="00B37462"/>
    <w:rsid w:val="00B37B0C"/>
    <w:rsid w:val="00B37B4B"/>
    <w:rsid w:val="00B37D82"/>
    <w:rsid w:val="00B37F0B"/>
    <w:rsid w:val="00B37F65"/>
    <w:rsid w:val="00B37F8A"/>
    <w:rsid w:val="00B37FAA"/>
    <w:rsid w:val="00B40107"/>
    <w:rsid w:val="00B4013C"/>
    <w:rsid w:val="00B40336"/>
    <w:rsid w:val="00B40358"/>
    <w:rsid w:val="00B40412"/>
    <w:rsid w:val="00B40423"/>
    <w:rsid w:val="00B408F1"/>
    <w:rsid w:val="00B40C10"/>
    <w:rsid w:val="00B40DE9"/>
    <w:rsid w:val="00B40ED2"/>
    <w:rsid w:val="00B4111F"/>
    <w:rsid w:val="00B411AF"/>
    <w:rsid w:val="00B4136F"/>
    <w:rsid w:val="00B41393"/>
    <w:rsid w:val="00B413AC"/>
    <w:rsid w:val="00B4144A"/>
    <w:rsid w:val="00B4148B"/>
    <w:rsid w:val="00B4156D"/>
    <w:rsid w:val="00B4159A"/>
    <w:rsid w:val="00B41A25"/>
    <w:rsid w:val="00B41ACB"/>
    <w:rsid w:val="00B41C07"/>
    <w:rsid w:val="00B41C83"/>
    <w:rsid w:val="00B41E7E"/>
    <w:rsid w:val="00B41EB8"/>
    <w:rsid w:val="00B422D6"/>
    <w:rsid w:val="00B42A82"/>
    <w:rsid w:val="00B42BBC"/>
    <w:rsid w:val="00B431A6"/>
    <w:rsid w:val="00B43464"/>
    <w:rsid w:val="00B438F4"/>
    <w:rsid w:val="00B439F1"/>
    <w:rsid w:val="00B43A75"/>
    <w:rsid w:val="00B43BB9"/>
    <w:rsid w:val="00B442E4"/>
    <w:rsid w:val="00B444EE"/>
    <w:rsid w:val="00B446C3"/>
    <w:rsid w:val="00B44F78"/>
    <w:rsid w:val="00B44FA3"/>
    <w:rsid w:val="00B4525B"/>
    <w:rsid w:val="00B4560D"/>
    <w:rsid w:val="00B45648"/>
    <w:rsid w:val="00B4572B"/>
    <w:rsid w:val="00B4639D"/>
    <w:rsid w:val="00B464D6"/>
    <w:rsid w:val="00B4652A"/>
    <w:rsid w:val="00B46AE8"/>
    <w:rsid w:val="00B46B93"/>
    <w:rsid w:val="00B46D92"/>
    <w:rsid w:val="00B46D97"/>
    <w:rsid w:val="00B46FC2"/>
    <w:rsid w:val="00B47024"/>
    <w:rsid w:val="00B47162"/>
    <w:rsid w:val="00B47851"/>
    <w:rsid w:val="00B47893"/>
    <w:rsid w:val="00B479E1"/>
    <w:rsid w:val="00B47A88"/>
    <w:rsid w:val="00B47BEC"/>
    <w:rsid w:val="00B47D1F"/>
    <w:rsid w:val="00B502D1"/>
    <w:rsid w:val="00B50340"/>
    <w:rsid w:val="00B505AF"/>
    <w:rsid w:val="00B50616"/>
    <w:rsid w:val="00B50AEA"/>
    <w:rsid w:val="00B51189"/>
    <w:rsid w:val="00B51377"/>
    <w:rsid w:val="00B51631"/>
    <w:rsid w:val="00B51700"/>
    <w:rsid w:val="00B51A7A"/>
    <w:rsid w:val="00B51D4A"/>
    <w:rsid w:val="00B52169"/>
    <w:rsid w:val="00B52442"/>
    <w:rsid w:val="00B52443"/>
    <w:rsid w:val="00B52445"/>
    <w:rsid w:val="00B5284F"/>
    <w:rsid w:val="00B52A77"/>
    <w:rsid w:val="00B52B65"/>
    <w:rsid w:val="00B52C6F"/>
    <w:rsid w:val="00B52DDA"/>
    <w:rsid w:val="00B53329"/>
    <w:rsid w:val="00B53405"/>
    <w:rsid w:val="00B53590"/>
    <w:rsid w:val="00B53664"/>
    <w:rsid w:val="00B5372B"/>
    <w:rsid w:val="00B53F01"/>
    <w:rsid w:val="00B53FB4"/>
    <w:rsid w:val="00B54715"/>
    <w:rsid w:val="00B547DB"/>
    <w:rsid w:val="00B549B4"/>
    <w:rsid w:val="00B54D4E"/>
    <w:rsid w:val="00B54D95"/>
    <w:rsid w:val="00B54EF7"/>
    <w:rsid w:val="00B54F76"/>
    <w:rsid w:val="00B5509B"/>
    <w:rsid w:val="00B55489"/>
    <w:rsid w:val="00B55677"/>
    <w:rsid w:val="00B55776"/>
    <w:rsid w:val="00B557C6"/>
    <w:rsid w:val="00B55967"/>
    <w:rsid w:val="00B55A46"/>
    <w:rsid w:val="00B55C29"/>
    <w:rsid w:val="00B55E14"/>
    <w:rsid w:val="00B55F0C"/>
    <w:rsid w:val="00B55FAE"/>
    <w:rsid w:val="00B563E2"/>
    <w:rsid w:val="00B563FC"/>
    <w:rsid w:val="00B56E7E"/>
    <w:rsid w:val="00B56F8B"/>
    <w:rsid w:val="00B56F97"/>
    <w:rsid w:val="00B5732F"/>
    <w:rsid w:val="00B57630"/>
    <w:rsid w:val="00B5799C"/>
    <w:rsid w:val="00B57BC9"/>
    <w:rsid w:val="00B57F58"/>
    <w:rsid w:val="00B601C2"/>
    <w:rsid w:val="00B604B7"/>
    <w:rsid w:val="00B60758"/>
    <w:rsid w:val="00B607AA"/>
    <w:rsid w:val="00B6089E"/>
    <w:rsid w:val="00B60ADD"/>
    <w:rsid w:val="00B60F8E"/>
    <w:rsid w:val="00B6110F"/>
    <w:rsid w:val="00B614D0"/>
    <w:rsid w:val="00B61757"/>
    <w:rsid w:val="00B61AEC"/>
    <w:rsid w:val="00B61D6E"/>
    <w:rsid w:val="00B61D7D"/>
    <w:rsid w:val="00B6213F"/>
    <w:rsid w:val="00B62482"/>
    <w:rsid w:val="00B62603"/>
    <w:rsid w:val="00B62A07"/>
    <w:rsid w:val="00B62A78"/>
    <w:rsid w:val="00B62C84"/>
    <w:rsid w:val="00B62D0A"/>
    <w:rsid w:val="00B630D6"/>
    <w:rsid w:val="00B630DA"/>
    <w:rsid w:val="00B630EF"/>
    <w:rsid w:val="00B63175"/>
    <w:rsid w:val="00B63283"/>
    <w:rsid w:val="00B633E3"/>
    <w:rsid w:val="00B63542"/>
    <w:rsid w:val="00B63584"/>
    <w:rsid w:val="00B63965"/>
    <w:rsid w:val="00B63BCA"/>
    <w:rsid w:val="00B640F6"/>
    <w:rsid w:val="00B641F2"/>
    <w:rsid w:val="00B6441A"/>
    <w:rsid w:val="00B64447"/>
    <w:rsid w:val="00B64BA1"/>
    <w:rsid w:val="00B64CB3"/>
    <w:rsid w:val="00B64CF5"/>
    <w:rsid w:val="00B64EC9"/>
    <w:rsid w:val="00B6507E"/>
    <w:rsid w:val="00B65115"/>
    <w:rsid w:val="00B6532D"/>
    <w:rsid w:val="00B6533B"/>
    <w:rsid w:val="00B6595B"/>
    <w:rsid w:val="00B65CEC"/>
    <w:rsid w:val="00B65F69"/>
    <w:rsid w:val="00B65F8A"/>
    <w:rsid w:val="00B65FFE"/>
    <w:rsid w:val="00B661FE"/>
    <w:rsid w:val="00B66291"/>
    <w:rsid w:val="00B665CE"/>
    <w:rsid w:val="00B666CE"/>
    <w:rsid w:val="00B66826"/>
    <w:rsid w:val="00B66BD5"/>
    <w:rsid w:val="00B66D3B"/>
    <w:rsid w:val="00B66F40"/>
    <w:rsid w:val="00B673D7"/>
    <w:rsid w:val="00B67412"/>
    <w:rsid w:val="00B67426"/>
    <w:rsid w:val="00B678B8"/>
    <w:rsid w:val="00B67D2D"/>
    <w:rsid w:val="00B67F12"/>
    <w:rsid w:val="00B67F1F"/>
    <w:rsid w:val="00B7011A"/>
    <w:rsid w:val="00B7014E"/>
    <w:rsid w:val="00B701BE"/>
    <w:rsid w:val="00B70B59"/>
    <w:rsid w:val="00B70D64"/>
    <w:rsid w:val="00B70EFA"/>
    <w:rsid w:val="00B70F73"/>
    <w:rsid w:val="00B71282"/>
    <w:rsid w:val="00B712C1"/>
    <w:rsid w:val="00B7142F"/>
    <w:rsid w:val="00B714EE"/>
    <w:rsid w:val="00B7201B"/>
    <w:rsid w:val="00B722DA"/>
    <w:rsid w:val="00B72451"/>
    <w:rsid w:val="00B72604"/>
    <w:rsid w:val="00B72818"/>
    <w:rsid w:val="00B72825"/>
    <w:rsid w:val="00B72A98"/>
    <w:rsid w:val="00B73230"/>
    <w:rsid w:val="00B73252"/>
    <w:rsid w:val="00B73786"/>
    <w:rsid w:val="00B7384E"/>
    <w:rsid w:val="00B73A01"/>
    <w:rsid w:val="00B73B9B"/>
    <w:rsid w:val="00B73E0E"/>
    <w:rsid w:val="00B73FE6"/>
    <w:rsid w:val="00B74062"/>
    <w:rsid w:val="00B7460C"/>
    <w:rsid w:val="00B7464C"/>
    <w:rsid w:val="00B749E9"/>
    <w:rsid w:val="00B74BC4"/>
    <w:rsid w:val="00B752C3"/>
    <w:rsid w:val="00B753F7"/>
    <w:rsid w:val="00B7589F"/>
    <w:rsid w:val="00B758DD"/>
    <w:rsid w:val="00B75985"/>
    <w:rsid w:val="00B75B47"/>
    <w:rsid w:val="00B75CCF"/>
    <w:rsid w:val="00B75E47"/>
    <w:rsid w:val="00B760F0"/>
    <w:rsid w:val="00B763F0"/>
    <w:rsid w:val="00B7674B"/>
    <w:rsid w:val="00B76A85"/>
    <w:rsid w:val="00B76C64"/>
    <w:rsid w:val="00B76E00"/>
    <w:rsid w:val="00B76ECC"/>
    <w:rsid w:val="00B76FDD"/>
    <w:rsid w:val="00B7733B"/>
    <w:rsid w:val="00B77637"/>
    <w:rsid w:val="00B7780D"/>
    <w:rsid w:val="00B77A88"/>
    <w:rsid w:val="00B77D71"/>
    <w:rsid w:val="00B8018B"/>
    <w:rsid w:val="00B80448"/>
    <w:rsid w:val="00B80A0A"/>
    <w:rsid w:val="00B80DA9"/>
    <w:rsid w:val="00B80DD7"/>
    <w:rsid w:val="00B81047"/>
    <w:rsid w:val="00B8113F"/>
    <w:rsid w:val="00B814FF"/>
    <w:rsid w:val="00B816C5"/>
    <w:rsid w:val="00B8176C"/>
    <w:rsid w:val="00B8193C"/>
    <w:rsid w:val="00B81A8C"/>
    <w:rsid w:val="00B81B5C"/>
    <w:rsid w:val="00B81C5F"/>
    <w:rsid w:val="00B82145"/>
    <w:rsid w:val="00B82300"/>
    <w:rsid w:val="00B8253F"/>
    <w:rsid w:val="00B82756"/>
    <w:rsid w:val="00B8292C"/>
    <w:rsid w:val="00B82A51"/>
    <w:rsid w:val="00B82CA4"/>
    <w:rsid w:val="00B82D4C"/>
    <w:rsid w:val="00B82DB0"/>
    <w:rsid w:val="00B83029"/>
    <w:rsid w:val="00B83647"/>
    <w:rsid w:val="00B8391C"/>
    <w:rsid w:val="00B8395C"/>
    <w:rsid w:val="00B83B5C"/>
    <w:rsid w:val="00B84A02"/>
    <w:rsid w:val="00B84CD9"/>
    <w:rsid w:val="00B84EC3"/>
    <w:rsid w:val="00B84FAE"/>
    <w:rsid w:val="00B85124"/>
    <w:rsid w:val="00B8520C"/>
    <w:rsid w:val="00B852A7"/>
    <w:rsid w:val="00B852AD"/>
    <w:rsid w:val="00B854FD"/>
    <w:rsid w:val="00B85509"/>
    <w:rsid w:val="00B8552E"/>
    <w:rsid w:val="00B85B27"/>
    <w:rsid w:val="00B85D28"/>
    <w:rsid w:val="00B85F6F"/>
    <w:rsid w:val="00B860FF"/>
    <w:rsid w:val="00B86974"/>
    <w:rsid w:val="00B86C0C"/>
    <w:rsid w:val="00B86E77"/>
    <w:rsid w:val="00B86ED0"/>
    <w:rsid w:val="00B86F84"/>
    <w:rsid w:val="00B8747C"/>
    <w:rsid w:val="00B87548"/>
    <w:rsid w:val="00B87649"/>
    <w:rsid w:val="00B8765B"/>
    <w:rsid w:val="00B87699"/>
    <w:rsid w:val="00B8782E"/>
    <w:rsid w:val="00B87BA1"/>
    <w:rsid w:val="00B87EA1"/>
    <w:rsid w:val="00B87FA6"/>
    <w:rsid w:val="00B902AC"/>
    <w:rsid w:val="00B90585"/>
    <w:rsid w:val="00B91419"/>
    <w:rsid w:val="00B91979"/>
    <w:rsid w:val="00B91985"/>
    <w:rsid w:val="00B91CC8"/>
    <w:rsid w:val="00B91E33"/>
    <w:rsid w:val="00B91E43"/>
    <w:rsid w:val="00B9204C"/>
    <w:rsid w:val="00B922D8"/>
    <w:rsid w:val="00B92783"/>
    <w:rsid w:val="00B929E8"/>
    <w:rsid w:val="00B92D4C"/>
    <w:rsid w:val="00B92D51"/>
    <w:rsid w:val="00B92DCB"/>
    <w:rsid w:val="00B92F4C"/>
    <w:rsid w:val="00B92FEE"/>
    <w:rsid w:val="00B931C0"/>
    <w:rsid w:val="00B931F0"/>
    <w:rsid w:val="00B93732"/>
    <w:rsid w:val="00B937F9"/>
    <w:rsid w:val="00B93D20"/>
    <w:rsid w:val="00B94009"/>
    <w:rsid w:val="00B941C7"/>
    <w:rsid w:val="00B94306"/>
    <w:rsid w:val="00B94325"/>
    <w:rsid w:val="00B9432E"/>
    <w:rsid w:val="00B94C4C"/>
    <w:rsid w:val="00B94EAC"/>
    <w:rsid w:val="00B94EE8"/>
    <w:rsid w:val="00B94F22"/>
    <w:rsid w:val="00B95081"/>
    <w:rsid w:val="00B950A0"/>
    <w:rsid w:val="00B950F2"/>
    <w:rsid w:val="00B95165"/>
    <w:rsid w:val="00B954CA"/>
    <w:rsid w:val="00B9577E"/>
    <w:rsid w:val="00B957E5"/>
    <w:rsid w:val="00B95E1E"/>
    <w:rsid w:val="00B95FDA"/>
    <w:rsid w:val="00B96367"/>
    <w:rsid w:val="00B965DE"/>
    <w:rsid w:val="00B96697"/>
    <w:rsid w:val="00B9683A"/>
    <w:rsid w:val="00B96A03"/>
    <w:rsid w:val="00B96CCD"/>
    <w:rsid w:val="00B96FFC"/>
    <w:rsid w:val="00B9708D"/>
    <w:rsid w:val="00B971B8"/>
    <w:rsid w:val="00BA003F"/>
    <w:rsid w:val="00BA013C"/>
    <w:rsid w:val="00BA0167"/>
    <w:rsid w:val="00BA0645"/>
    <w:rsid w:val="00BA08CC"/>
    <w:rsid w:val="00BA0A7F"/>
    <w:rsid w:val="00BA1761"/>
    <w:rsid w:val="00BA189C"/>
    <w:rsid w:val="00BA18D7"/>
    <w:rsid w:val="00BA1A80"/>
    <w:rsid w:val="00BA1B56"/>
    <w:rsid w:val="00BA1FFB"/>
    <w:rsid w:val="00BA200B"/>
    <w:rsid w:val="00BA233D"/>
    <w:rsid w:val="00BA241C"/>
    <w:rsid w:val="00BA2817"/>
    <w:rsid w:val="00BA2A68"/>
    <w:rsid w:val="00BA2DC9"/>
    <w:rsid w:val="00BA2E44"/>
    <w:rsid w:val="00BA30E6"/>
    <w:rsid w:val="00BA3C06"/>
    <w:rsid w:val="00BA3F7A"/>
    <w:rsid w:val="00BA3F90"/>
    <w:rsid w:val="00BA403B"/>
    <w:rsid w:val="00BA4138"/>
    <w:rsid w:val="00BA414D"/>
    <w:rsid w:val="00BA45C2"/>
    <w:rsid w:val="00BA47B2"/>
    <w:rsid w:val="00BA4C66"/>
    <w:rsid w:val="00BA4F8F"/>
    <w:rsid w:val="00BA4FAA"/>
    <w:rsid w:val="00BA5304"/>
    <w:rsid w:val="00BA536D"/>
    <w:rsid w:val="00BA548A"/>
    <w:rsid w:val="00BA5825"/>
    <w:rsid w:val="00BA597F"/>
    <w:rsid w:val="00BA5BF8"/>
    <w:rsid w:val="00BA6133"/>
    <w:rsid w:val="00BA64EC"/>
    <w:rsid w:val="00BA695C"/>
    <w:rsid w:val="00BA6987"/>
    <w:rsid w:val="00BA74F9"/>
    <w:rsid w:val="00BA797A"/>
    <w:rsid w:val="00BA7D44"/>
    <w:rsid w:val="00BA7E93"/>
    <w:rsid w:val="00BAF562"/>
    <w:rsid w:val="00BB07A5"/>
    <w:rsid w:val="00BB08C4"/>
    <w:rsid w:val="00BB0931"/>
    <w:rsid w:val="00BB0B1A"/>
    <w:rsid w:val="00BB0C97"/>
    <w:rsid w:val="00BB1A90"/>
    <w:rsid w:val="00BB1C05"/>
    <w:rsid w:val="00BB1ED4"/>
    <w:rsid w:val="00BB1F01"/>
    <w:rsid w:val="00BB1FD5"/>
    <w:rsid w:val="00BB25DD"/>
    <w:rsid w:val="00BB275D"/>
    <w:rsid w:val="00BB2791"/>
    <w:rsid w:val="00BB2796"/>
    <w:rsid w:val="00BB287B"/>
    <w:rsid w:val="00BB2969"/>
    <w:rsid w:val="00BB2B15"/>
    <w:rsid w:val="00BB2EB9"/>
    <w:rsid w:val="00BB31B8"/>
    <w:rsid w:val="00BB32E5"/>
    <w:rsid w:val="00BB337B"/>
    <w:rsid w:val="00BB3547"/>
    <w:rsid w:val="00BB36A9"/>
    <w:rsid w:val="00BB38B6"/>
    <w:rsid w:val="00BB3C88"/>
    <w:rsid w:val="00BB4216"/>
    <w:rsid w:val="00BB4514"/>
    <w:rsid w:val="00BB4F7E"/>
    <w:rsid w:val="00BB509A"/>
    <w:rsid w:val="00BB51C5"/>
    <w:rsid w:val="00BB5ADC"/>
    <w:rsid w:val="00BB5B88"/>
    <w:rsid w:val="00BB5BAC"/>
    <w:rsid w:val="00BB5D37"/>
    <w:rsid w:val="00BB62D4"/>
    <w:rsid w:val="00BB65AC"/>
    <w:rsid w:val="00BB6A07"/>
    <w:rsid w:val="00BB6B66"/>
    <w:rsid w:val="00BB6BEA"/>
    <w:rsid w:val="00BB6DB5"/>
    <w:rsid w:val="00BB702F"/>
    <w:rsid w:val="00BB70CE"/>
    <w:rsid w:val="00BB7126"/>
    <w:rsid w:val="00BB7556"/>
    <w:rsid w:val="00BB7681"/>
    <w:rsid w:val="00BB7763"/>
    <w:rsid w:val="00BB7B21"/>
    <w:rsid w:val="00BB7B38"/>
    <w:rsid w:val="00BB7E8E"/>
    <w:rsid w:val="00BC02FE"/>
    <w:rsid w:val="00BC05DE"/>
    <w:rsid w:val="00BC068F"/>
    <w:rsid w:val="00BC06AE"/>
    <w:rsid w:val="00BC0826"/>
    <w:rsid w:val="00BC0952"/>
    <w:rsid w:val="00BC0AA2"/>
    <w:rsid w:val="00BC0E53"/>
    <w:rsid w:val="00BC10B7"/>
    <w:rsid w:val="00BC1242"/>
    <w:rsid w:val="00BC1436"/>
    <w:rsid w:val="00BC1515"/>
    <w:rsid w:val="00BC176A"/>
    <w:rsid w:val="00BC1787"/>
    <w:rsid w:val="00BC1849"/>
    <w:rsid w:val="00BC1AEB"/>
    <w:rsid w:val="00BC1B3D"/>
    <w:rsid w:val="00BC1BC2"/>
    <w:rsid w:val="00BC1BDE"/>
    <w:rsid w:val="00BC1C61"/>
    <w:rsid w:val="00BC23AB"/>
    <w:rsid w:val="00BC23CB"/>
    <w:rsid w:val="00BC25E8"/>
    <w:rsid w:val="00BC29CD"/>
    <w:rsid w:val="00BC2A61"/>
    <w:rsid w:val="00BC2C5E"/>
    <w:rsid w:val="00BC3083"/>
    <w:rsid w:val="00BC3485"/>
    <w:rsid w:val="00BC38FB"/>
    <w:rsid w:val="00BC39E4"/>
    <w:rsid w:val="00BC3A20"/>
    <w:rsid w:val="00BC3BDA"/>
    <w:rsid w:val="00BC3F96"/>
    <w:rsid w:val="00BC43BD"/>
    <w:rsid w:val="00BC4460"/>
    <w:rsid w:val="00BC47DD"/>
    <w:rsid w:val="00BC48F9"/>
    <w:rsid w:val="00BC492E"/>
    <w:rsid w:val="00BC4A03"/>
    <w:rsid w:val="00BC4B1B"/>
    <w:rsid w:val="00BC4B2F"/>
    <w:rsid w:val="00BC4C4E"/>
    <w:rsid w:val="00BC4D6E"/>
    <w:rsid w:val="00BC502E"/>
    <w:rsid w:val="00BC550A"/>
    <w:rsid w:val="00BC575E"/>
    <w:rsid w:val="00BC5850"/>
    <w:rsid w:val="00BC5A7E"/>
    <w:rsid w:val="00BC5A80"/>
    <w:rsid w:val="00BC5A8D"/>
    <w:rsid w:val="00BC5AF8"/>
    <w:rsid w:val="00BC5EE6"/>
    <w:rsid w:val="00BC608E"/>
    <w:rsid w:val="00BC676B"/>
    <w:rsid w:val="00BC6D60"/>
    <w:rsid w:val="00BC6E21"/>
    <w:rsid w:val="00BC6E59"/>
    <w:rsid w:val="00BC6EED"/>
    <w:rsid w:val="00BC6F25"/>
    <w:rsid w:val="00BC7624"/>
    <w:rsid w:val="00BC7657"/>
    <w:rsid w:val="00BC76B5"/>
    <w:rsid w:val="00BC783A"/>
    <w:rsid w:val="00BC7E61"/>
    <w:rsid w:val="00BD0A6E"/>
    <w:rsid w:val="00BD0A74"/>
    <w:rsid w:val="00BD0B5F"/>
    <w:rsid w:val="00BD0BE7"/>
    <w:rsid w:val="00BD11A3"/>
    <w:rsid w:val="00BD1338"/>
    <w:rsid w:val="00BD16F6"/>
    <w:rsid w:val="00BD178E"/>
    <w:rsid w:val="00BD18AB"/>
    <w:rsid w:val="00BD18F5"/>
    <w:rsid w:val="00BD190B"/>
    <w:rsid w:val="00BD1D13"/>
    <w:rsid w:val="00BD1D32"/>
    <w:rsid w:val="00BD1E04"/>
    <w:rsid w:val="00BD214E"/>
    <w:rsid w:val="00BD2548"/>
    <w:rsid w:val="00BD2DA8"/>
    <w:rsid w:val="00BD2DBE"/>
    <w:rsid w:val="00BD3774"/>
    <w:rsid w:val="00BD418E"/>
    <w:rsid w:val="00BD4660"/>
    <w:rsid w:val="00BD4717"/>
    <w:rsid w:val="00BD471B"/>
    <w:rsid w:val="00BD487D"/>
    <w:rsid w:val="00BD499E"/>
    <w:rsid w:val="00BD4B7A"/>
    <w:rsid w:val="00BD500B"/>
    <w:rsid w:val="00BD525F"/>
    <w:rsid w:val="00BD5344"/>
    <w:rsid w:val="00BD58DC"/>
    <w:rsid w:val="00BD5912"/>
    <w:rsid w:val="00BD59A9"/>
    <w:rsid w:val="00BD5AD6"/>
    <w:rsid w:val="00BD5B49"/>
    <w:rsid w:val="00BD60E4"/>
    <w:rsid w:val="00BD6526"/>
    <w:rsid w:val="00BD65FC"/>
    <w:rsid w:val="00BD67B1"/>
    <w:rsid w:val="00BD688E"/>
    <w:rsid w:val="00BD6A2B"/>
    <w:rsid w:val="00BD6FF7"/>
    <w:rsid w:val="00BD7264"/>
    <w:rsid w:val="00BD72B4"/>
    <w:rsid w:val="00BD733D"/>
    <w:rsid w:val="00BD737D"/>
    <w:rsid w:val="00BD7418"/>
    <w:rsid w:val="00BD7892"/>
    <w:rsid w:val="00BD7960"/>
    <w:rsid w:val="00BD79BA"/>
    <w:rsid w:val="00BD7BDB"/>
    <w:rsid w:val="00BD7D91"/>
    <w:rsid w:val="00BE009B"/>
    <w:rsid w:val="00BE00BE"/>
    <w:rsid w:val="00BE0306"/>
    <w:rsid w:val="00BE068E"/>
    <w:rsid w:val="00BE0817"/>
    <w:rsid w:val="00BE13CB"/>
    <w:rsid w:val="00BE15B6"/>
    <w:rsid w:val="00BE15DD"/>
    <w:rsid w:val="00BE1631"/>
    <w:rsid w:val="00BE1649"/>
    <w:rsid w:val="00BE172B"/>
    <w:rsid w:val="00BE1ACB"/>
    <w:rsid w:val="00BE225F"/>
    <w:rsid w:val="00BE237B"/>
    <w:rsid w:val="00BE262A"/>
    <w:rsid w:val="00BE2A1A"/>
    <w:rsid w:val="00BE3064"/>
    <w:rsid w:val="00BE318E"/>
    <w:rsid w:val="00BE33AE"/>
    <w:rsid w:val="00BE34B0"/>
    <w:rsid w:val="00BE364B"/>
    <w:rsid w:val="00BE3687"/>
    <w:rsid w:val="00BE36AA"/>
    <w:rsid w:val="00BE3D4B"/>
    <w:rsid w:val="00BE3DFE"/>
    <w:rsid w:val="00BE3ECE"/>
    <w:rsid w:val="00BE40B9"/>
    <w:rsid w:val="00BE4101"/>
    <w:rsid w:val="00BE410D"/>
    <w:rsid w:val="00BE424B"/>
    <w:rsid w:val="00BE43D6"/>
    <w:rsid w:val="00BE4545"/>
    <w:rsid w:val="00BE4567"/>
    <w:rsid w:val="00BE45FF"/>
    <w:rsid w:val="00BE4895"/>
    <w:rsid w:val="00BE4A44"/>
    <w:rsid w:val="00BE4B80"/>
    <w:rsid w:val="00BE4FA7"/>
    <w:rsid w:val="00BE5117"/>
    <w:rsid w:val="00BE515C"/>
    <w:rsid w:val="00BE52F5"/>
    <w:rsid w:val="00BE537C"/>
    <w:rsid w:val="00BE54D2"/>
    <w:rsid w:val="00BE57F3"/>
    <w:rsid w:val="00BE5895"/>
    <w:rsid w:val="00BE598B"/>
    <w:rsid w:val="00BE5A6B"/>
    <w:rsid w:val="00BE5AC7"/>
    <w:rsid w:val="00BE6064"/>
    <w:rsid w:val="00BE65B6"/>
    <w:rsid w:val="00BE6696"/>
    <w:rsid w:val="00BE6861"/>
    <w:rsid w:val="00BE6A1F"/>
    <w:rsid w:val="00BE6F09"/>
    <w:rsid w:val="00BE7036"/>
    <w:rsid w:val="00BE74F0"/>
    <w:rsid w:val="00BE758B"/>
    <w:rsid w:val="00BE77F3"/>
    <w:rsid w:val="00BE78CE"/>
    <w:rsid w:val="00BE7ADA"/>
    <w:rsid w:val="00BE7BBB"/>
    <w:rsid w:val="00BF0228"/>
    <w:rsid w:val="00BF056B"/>
    <w:rsid w:val="00BF084D"/>
    <w:rsid w:val="00BF0D3D"/>
    <w:rsid w:val="00BF0D5C"/>
    <w:rsid w:val="00BF0EC0"/>
    <w:rsid w:val="00BF132F"/>
    <w:rsid w:val="00BF13E5"/>
    <w:rsid w:val="00BF155C"/>
    <w:rsid w:val="00BF15C7"/>
    <w:rsid w:val="00BF187B"/>
    <w:rsid w:val="00BF1903"/>
    <w:rsid w:val="00BF19DF"/>
    <w:rsid w:val="00BF1B28"/>
    <w:rsid w:val="00BF1BF7"/>
    <w:rsid w:val="00BF1F28"/>
    <w:rsid w:val="00BF1F36"/>
    <w:rsid w:val="00BF214B"/>
    <w:rsid w:val="00BF222D"/>
    <w:rsid w:val="00BF26C5"/>
    <w:rsid w:val="00BF2A2E"/>
    <w:rsid w:val="00BF2B4C"/>
    <w:rsid w:val="00BF2B83"/>
    <w:rsid w:val="00BF3282"/>
    <w:rsid w:val="00BF32DD"/>
    <w:rsid w:val="00BF3846"/>
    <w:rsid w:val="00BF38AF"/>
    <w:rsid w:val="00BF3B45"/>
    <w:rsid w:val="00BF41B0"/>
    <w:rsid w:val="00BF4389"/>
    <w:rsid w:val="00BF4714"/>
    <w:rsid w:val="00BF4D3C"/>
    <w:rsid w:val="00BF4E20"/>
    <w:rsid w:val="00BF4F4C"/>
    <w:rsid w:val="00BF5029"/>
    <w:rsid w:val="00BF5531"/>
    <w:rsid w:val="00BF5634"/>
    <w:rsid w:val="00BF5DA0"/>
    <w:rsid w:val="00BF5EA0"/>
    <w:rsid w:val="00BF5FBD"/>
    <w:rsid w:val="00BF5FC3"/>
    <w:rsid w:val="00BF60DB"/>
    <w:rsid w:val="00BF611E"/>
    <w:rsid w:val="00BF624D"/>
    <w:rsid w:val="00BF6314"/>
    <w:rsid w:val="00BF6377"/>
    <w:rsid w:val="00BF6518"/>
    <w:rsid w:val="00BF6751"/>
    <w:rsid w:val="00BF69B0"/>
    <w:rsid w:val="00BF6A97"/>
    <w:rsid w:val="00BF6C15"/>
    <w:rsid w:val="00BF6D10"/>
    <w:rsid w:val="00BF70A2"/>
    <w:rsid w:val="00BF725E"/>
    <w:rsid w:val="00BF7343"/>
    <w:rsid w:val="00BF7567"/>
    <w:rsid w:val="00BF772B"/>
    <w:rsid w:val="00BF77DB"/>
    <w:rsid w:val="00BF78A6"/>
    <w:rsid w:val="00BF7B51"/>
    <w:rsid w:val="00BF7D8C"/>
    <w:rsid w:val="00BF7F03"/>
    <w:rsid w:val="00C0004A"/>
    <w:rsid w:val="00C003EB"/>
    <w:rsid w:val="00C006B1"/>
    <w:rsid w:val="00C00731"/>
    <w:rsid w:val="00C00A54"/>
    <w:rsid w:val="00C00B16"/>
    <w:rsid w:val="00C00CF7"/>
    <w:rsid w:val="00C00DE0"/>
    <w:rsid w:val="00C00F75"/>
    <w:rsid w:val="00C01102"/>
    <w:rsid w:val="00C01133"/>
    <w:rsid w:val="00C01163"/>
    <w:rsid w:val="00C0126E"/>
    <w:rsid w:val="00C0135C"/>
    <w:rsid w:val="00C015FB"/>
    <w:rsid w:val="00C01601"/>
    <w:rsid w:val="00C01B22"/>
    <w:rsid w:val="00C01EFF"/>
    <w:rsid w:val="00C02160"/>
    <w:rsid w:val="00C02261"/>
    <w:rsid w:val="00C022DB"/>
    <w:rsid w:val="00C0267B"/>
    <w:rsid w:val="00C02A4F"/>
    <w:rsid w:val="00C02B2E"/>
    <w:rsid w:val="00C02D74"/>
    <w:rsid w:val="00C02E93"/>
    <w:rsid w:val="00C0305A"/>
    <w:rsid w:val="00C03094"/>
    <w:rsid w:val="00C030C0"/>
    <w:rsid w:val="00C033E5"/>
    <w:rsid w:val="00C0355B"/>
    <w:rsid w:val="00C036A3"/>
    <w:rsid w:val="00C036BD"/>
    <w:rsid w:val="00C03D03"/>
    <w:rsid w:val="00C03E85"/>
    <w:rsid w:val="00C03EBF"/>
    <w:rsid w:val="00C03FA8"/>
    <w:rsid w:val="00C042D5"/>
    <w:rsid w:val="00C045EE"/>
    <w:rsid w:val="00C0475A"/>
    <w:rsid w:val="00C048AA"/>
    <w:rsid w:val="00C04C79"/>
    <w:rsid w:val="00C0546B"/>
    <w:rsid w:val="00C05816"/>
    <w:rsid w:val="00C059F4"/>
    <w:rsid w:val="00C05A1C"/>
    <w:rsid w:val="00C05D7E"/>
    <w:rsid w:val="00C05EB4"/>
    <w:rsid w:val="00C060DE"/>
    <w:rsid w:val="00C0667E"/>
    <w:rsid w:val="00C0669B"/>
    <w:rsid w:val="00C066E4"/>
    <w:rsid w:val="00C06AEE"/>
    <w:rsid w:val="00C06C42"/>
    <w:rsid w:val="00C07067"/>
    <w:rsid w:val="00C072E9"/>
    <w:rsid w:val="00C0739F"/>
    <w:rsid w:val="00C0747E"/>
    <w:rsid w:val="00C07537"/>
    <w:rsid w:val="00C07787"/>
    <w:rsid w:val="00C077E2"/>
    <w:rsid w:val="00C078B4"/>
    <w:rsid w:val="00C078D8"/>
    <w:rsid w:val="00C07905"/>
    <w:rsid w:val="00C07B16"/>
    <w:rsid w:val="00C07C8A"/>
    <w:rsid w:val="00C1006B"/>
    <w:rsid w:val="00C10367"/>
    <w:rsid w:val="00C107E1"/>
    <w:rsid w:val="00C109B8"/>
    <w:rsid w:val="00C10D27"/>
    <w:rsid w:val="00C111C4"/>
    <w:rsid w:val="00C11268"/>
    <w:rsid w:val="00C1150E"/>
    <w:rsid w:val="00C115FB"/>
    <w:rsid w:val="00C11621"/>
    <w:rsid w:val="00C1186D"/>
    <w:rsid w:val="00C11BE4"/>
    <w:rsid w:val="00C11C89"/>
    <w:rsid w:val="00C123EC"/>
    <w:rsid w:val="00C1275B"/>
    <w:rsid w:val="00C12CF0"/>
    <w:rsid w:val="00C12E77"/>
    <w:rsid w:val="00C12F09"/>
    <w:rsid w:val="00C12FAF"/>
    <w:rsid w:val="00C13199"/>
    <w:rsid w:val="00C13291"/>
    <w:rsid w:val="00C132BA"/>
    <w:rsid w:val="00C137EB"/>
    <w:rsid w:val="00C138C0"/>
    <w:rsid w:val="00C138D4"/>
    <w:rsid w:val="00C13B59"/>
    <w:rsid w:val="00C13C2C"/>
    <w:rsid w:val="00C141E2"/>
    <w:rsid w:val="00C1423A"/>
    <w:rsid w:val="00C142D2"/>
    <w:rsid w:val="00C142D4"/>
    <w:rsid w:val="00C145E8"/>
    <w:rsid w:val="00C147F6"/>
    <w:rsid w:val="00C14CC0"/>
    <w:rsid w:val="00C14DDB"/>
    <w:rsid w:val="00C14DFF"/>
    <w:rsid w:val="00C14E43"/>
    <w:rsid w:val="00C14EDD"/>
    <w:rsid w:val="00C15519"/>
    <w:rsid w:val="00C15619"/>
    <w:rsid w:val="00C159A3"/>
    <w:rsid w:val="00C15A84"/>
    <w:rsid w:val="00C15BA0"/>
    <w:rsid w:val="00C15BB7"/>
    <w:rsid w:val="00C15D75"/>
    <w:rsid w:val="00C16072"/>
    <w:rsid w:val="00C160FC"/>
    <w:rsid w:val="00C1637D"/>
    <w:rsid w:val="00C1652F"/>
    <w:rsid w:val="00C1674B"/>
    <w:rsid w:val="00C16796"/>
    <w:rsid w:val="00C16AB4"/>
    <w:rsid w:val="00C172A9"/>
    <w:rsid w:val="00C174F8"/>
    <w:rsid w:val="00C20067"/>
    <w:rsid w:val="00C200C0"/>
    <w:rsid w:val="00C2084D"/>
    <w:rsid w:val="00C209B6"/>
    <w:rsid w:val="00C21085"/>
    <w:rsid w:val="00C21165"/>
    <w:rsid w:val="00C211AA"/>
    <w:rsid w:val="00C21633"/>
    <w:rsid w:val="00C2175A"/>
    <w:rsid w:val="00C2186F"/>
    <w:rsid w:val="00C21936"/>
    <w:rsid w:val="00C21AA8"/>
    <w:rsid w:val="00C21F53"/>
    <w:rsid w:val="00C21FCC"/>
    <w:rsid w:val="00C2257C"/>
    <w:rsid w:val="00C22995"/>
    <w:rsid w:val="00C231E5"/>
    <w:rsid w:val="00C232BB"/>
    <w:rsid w:val="00C2367F"/>
    <w:rsid w:val="00C23765"/>
    <w:rsid w:val="00C2378F"/>
    <w:rsid w:val="00C239C9"/>
    <w:rsid w:val="00C23A10"/>
    <w:rsid w:val="00C23D40"/>
    <w:rsid w:val="00C23F95"/>
    <w:rsid w:val="00C241C3"/>
    <w:rsid w:val="00C2429A"/>
    <w:rsid w:val="00C24394"/>
    <w:rsid w:val="00C24449"/>
    <w:rsid w:val="00C244F6"/>
    <w:rsid w:val="00C2469D"/>
    <w:rsid w:val="00C247B1"/>
    <w:rsid w:val="00C2480C"/>
    <w:rsid w:val="00C24A64"/>
    <w:rsid w:val="00C24D28"/>
    <w:rsid w:val="00C24E3A"/>
    <w:rsid w:val="00C25432"/>
    <w:rsid w:val="00C2568F"/>
    <w:rsid w:val="00C2578C"/>
    <w:rsid w:val="00C259F7"/>
    <w:rsid w:val="00C25C0A"/>
    <w:rsid w:val="00C25D18"/>
    <w:rsid w:val="00C260C1"/>
    <w:rsid w:val="00C26157"/>
    <w:rsid w:val="00C263BB"/>
    <w:rsid w:val="00C26698"/>
    <w:rsid w:val="00C267C9"/>
    <w:rsid w:val="00C2682F"/>
    <w:rsid w:val="00C26E4B"/>
    <w:rsid w:val="00C271E6"/>
    <w:rsid w:val="00C2752F"/>
    <w:rsid w:val="00C27646"/>
    <w:rsid w:val="00C27670"/>
    <w:rsid w:val="00C276D8"/>
    <w:rsid w:val="00C27948"/>
    <w:rsid w:val="00C27A9E"/>
    <w:rsid w:val="00C3005F"/>
    <w:rsid w:val="00C306C5"/>
    <w:rsid w:val="00C30838"/>
    <w:rsid w:val="00C3084A"/>
    <w:rsid w:val="00C30856"/>
    <w:rsid w:val="00C30D98"/>
    <w:rsid w:val="00C30E6E"/>
    <w:rsid w:val="00C30E72"/>
    <w:rsid w:val="00C30E96"/>
    <w:rsid w:val="00C30EFE"/>
    <w:rsid w:val="00C310D8"/>
    <w:rsid w:val="00C31299"/>
    <w:rsid w:val="00C31597"/>
    <w:rsid w:val="00C31987"/>
    <w:rsid w:val="00C320C3"/>
    <w:rsid w:val="00C3225C"/>
    <w:rsid w:val="00C3291C"/>
    <w:rsid w:val="00C329D7"/>
    <w:rsid w:val="00C32A02"/>
    <w:rsid w:val="00C32AAC"/>
    <w:rsid w:val="00C32BB7"/>
    <w:rsid w:val="00C32F04"/>
    <w:rsid w:val="00C33293"/>
    <w:rsid w:val="00C333DA"/>
    <w:rsid w:val="00C3357E"/>
    <w:rsid w:val="00C33589"/>
    <w:rsid w:val="00C33741"/>
    <w:rsid w:val="00C33CB1"/>
    <w:rsid w:val="00C33F5D"/>
    <w:rsid w:val="00C3421C"/>
    <w:rsid w:val="00C34269"/>
    <w:rsid w:val="00C342E3"/>
    <w:rsid w:val="00C342ED"/>
    <w:rsid w:val="00C34702"/>
    <w:rsid w:val="00C34C2E"/>
    <w:rsid w:val="00C34E1A"/>
    <w:rsid w:val="00C34E26"/>
    <w:rsid w:val="00C34E61"/>
    <w:rsid w:val="00C34F23"/>
    <w:rsid w:val="00C351EE"/>
    <w:rsid w:val="00C35284"/>
    <w:rsid w:val="00C352B7"/>
    <w:rsid w:val="00C35925"/>
    <w:rsid w:val="00C35B97"/>
    <w:rsid w:val="00C35C31"/>
    <w:rsid w:val="00C360B3"/>
    <w:rsid w:val="00C3680F"/>
    <w:rsid w:val="00C3690D"/>
    <w:rsid w:val="00C36BFB"/>
    <w:rsid w:val="00C36C5A"/>
    <w:rsid w:val="00C36CE8"/>
    <w:rsid w:val="00C36DCF"/>
    <w:rsid w:val="00C3701B"/>
    <w:rsid w:val="00C3706B"/>
    <w:rsid w:val="00C37261"/>
    <w:rsid w:val="00C3727F"/>
    <w:rsid w:val="00C373EE"/>
    <w:rsid w:val="00C37653"/>
    <w:rsid w:val="00C37A5E"/>
    <w:rsid w:val="00C4098C"/>
    <w:rsid w:val="00C40F75"/>
    <w:rsid w:val="00C40FB8"/>
    <w:rsid w:val="00C41530"/>
    <w:rsid w:val="00C41602"/>
    <w:rsid w:val="00C41BEE"/>
    <w:rsid w:val="00C41CF7"/>
    <w:rsid w:val="00C41F36"/>
    <w:rsid w:val="00C4201A"/>
    <w:rsid w:val="00C4219A"/>
    <w:rsid w:val="00C42231"/>
    <w:rsid w:val="00C42380"/>
    <w:rsid w:val="00C423DB"/>
    <w:rsid w:val="00C4263D"/>
    <w:rsid w:val="00C42775"/>
    <w:rsid w:val="00C42788"/>
    <w:rsid w:val="00C42BB1"/>
    <w:rsid w:val="00C430F0"/>
    <w:rsid w:val="00C43271"/>
    <w:rsid w:val="00C436A6"/>
    <w:rsid w:val="00C43C5B"/>
    <w:rsid w:val="00C44163"/>
    <w:rsid w:val="00C44186"/>
    <w:rsid w:val="00C44634"/>
    <w:rsid w:val="00C4496B"/>
    <w:rsid w:val="00C4539B"/>
    <w:rsid w:val="00C4585C"/>
    <w:rsid w:val="00C45B11"/>
    <w:rsid w:val="00C45EA1"/>
    <w:rsid w:val="00C45EC2"/>
    <w:rsid w:val="00C4627D"/>
    <w:rsid w:val="00C463E1"/>
    <w:rsid w:val="00C46ABA"/>
    <w:rsid w:val="00C46B1B"/>
    <w:rsid w:val="00C46C08"/>
    <w:rsid w:val="00C46F50"/>
    <w:rsid w:val="00C46F73"/>
    <w:rsid w:val="00C476A7"/>
    <w:rsid w:val="00C4782C"/>
    <w:rsid w:val="00C47882"/>
    <w:rsid w:val="00C479C5"/>
    <w:rsid w:val="00C50060"/>
    <w:rsid w:val="00C50A2C"/>
    <w:rsid w:val="00C50A98"/>
    <w:rsid w:val="00C50AA8"/>
    <w:rsid w:val="00C50F74"/>
    <w:rsid w:val="00C51213"/>
    <w:rsid w:val="00C516FC"/>
    <w:rsid w:val="00C51839"/>
    <w:rsid w:val="00C51B65"/>
    <w:rsid w:val="00C52391"/>
    <w:rsid w:val="00C52518"/>
    <w:rsid w:val="00C529A8"/>
    <w:rsid w:val="00C52C16"/>
    <w:rsid w:val="00C52D9C"/>
    <w:rsid w:val="00C52EDD"/>
    <w:rsid w:val="00C52FDC"/>
    <w:rsid w:val="00C5302E"/>
    <w:rsid w:val="00C5374E"/>
    <w:rsid w:val="00C537DF"/>
    <w:rsid w:val="00C53AE7"/>
    <w:rsid w:val="00C53DD9"/>
    <w:rsid w:val="00C53E1D"/>
    <w:rsid w:val="00C53E25"/>
    <w:rsid w:val="00C546C3"/>
    <w:rsid w:val="00C54D36"/>
    <w:rsid w:val="00C54F2E"/>
    <w:rsid w:val="00C5508A"/>
    <w:rsid w:val="00C5511B"/>
    <w:rsid w:val="00C5517C"/>
    <w:rsid w:val="00C55468"/>
    <w:rsid w:val="00C559F1"/>
    <w:rsid w:val="00C5690F"/>
    <w:rsid w:val="00C57401"/>
    <w:rsid w:val="00C5765E"/>
    <w:rsid w:val="00C57781"/>
    <w:rsid w:val="00C57C75"/>
    <w:rsid w:val="00C57FA3"/>
    <w:rsid w:val="00C60037"/>
    <w:rsid w:val="00C6029D"/>
    <w:rsid w:val="00C60587"/>
    <w:rsid w:val="00C605AE"/>
    <w:rsid w:val="00C607EC"/>
    <w:rsid w:val="00C60BF0"/>
    <w:rsid w:val="00C60E5D"/>
    <w:rsid w:val="00C61082"/>
    <w:rsid w:val="00C61143"/>
    <w:rsid w:val="00C615A2"/>
    <w:rsid w:val="00C61B38"/>
    <w:rsid w:val="00C620AF"/>
    <w:rsid w:val="00C620B4"/>
    <w:rsid w:val="00C621CD"/>
    <w:rsid w:val="00C6221C"/>
    <w:rsid w:val="00C624C0"/>
    <w:rsid w:val="00C62519"/>
    <w:rsid w:val="00C62679"/>
    <w:rsid w:val="00C629BA"/>
    <w:rsid w:val="00C62B7B"/>
    <w:rsid w:val="00C631A8"/>
    <w:rsid w:val="00C633D2"/>
    <w:rsid w:val="00C63511"/>
    <w:rsid w:val="00C638DB"/>
    <w:rsid w:val="00C63A0F"/>
    <w:rsid w:val="00C63AFA"/>
    <w:rsid w:val="00C63B02"/>
    <w:rsid w:val="00C63E8A"/>
    <w:rsid w:val="00C63F40"/>
    <w:rsid w:val="00C63F56"/>
    <w:rsid w:val="00C64074"/>
    <w:rsid w:val="00C64107"/>
    <w:rsid w:val="00C64285"/>
    <w:rsid w:val="00C6434C"/>
    <w:rsid w:val="00C643A5"/>
    <w:rsid w:val="00C64400"/>
    <w:rsid w:val="00C6442D"/>
    <w:rsid w:val="00C64AB5"/>
    <w:rsid w:val="00C64B8D"/>
    <w:rsid w:val="00C64C7F"/>
    <w:rsid w:val="00C64DAE"/>
    <w:rsid w:val="00C64E93"/>
    <w:rsid w:val="00C64F4D"/>
    <w:rsid w:val="00C65345"/>
    <w:rsid w:val="00C653B4"/>
    <w:rsid w:val="00C65530"/>
    <w:rsid w:val="00C65EBA"/>
    <w:rsid w:val="00C6610F"/>
    <w:rsid w:val="00C6653F"/>
    <w:rsid w:val="00C66C54"/>
    <w:rsid w:val="00C676CF"/>
    <w:rsid w:val="00C67BAE"/>
    <w:rsid w:val="00C67CD0"/>
    <w:rsid w:val="00C704B1"/>
    <w:rsid w:val="00C70696"/>
    <w:rsid w:val="00C706CD"/>
    <w:rsid w:val="00C70704"/>
    <w:rsid w:val="00C70DD8"/>
    <w:rsid w:val="00C70F4A"/>
    <w:rsid w:val="00C71147"/>
    <w:rsid w:val="00C7115D"/>
    <w:rsid w:val="00C713DD"/>
    <w:rsid w:val="00C7141F"/>
    <w:rsid w:val="00C71595"/>
    <w:rsid w:val="00C71820"/>
    <w:rsid w:val="00C71843"/>
    <w:rsid w:val="00C71AE9"/>
    <w:rsid w:val="00C71E80"/>
    <w:rsid w:val="00C72A2F"/>
    <w:rsid w:val="00C72AC7"/>
    <w:rsid w:val="00C72BE8"/>
    <w:rsid w:val="00C731AD"/>
    <w:rsid w:val="00C7361D"/>
    <w:rsid w:val="00C73CAE"/>
    <w:rsid w:val="00C73D41"/>
    <w:rsid w:val="00C73E88"/>
    <w:rsid w:val="00C742BC"/>
    <w:rsid w:val="00C74705"/>
    <w:rsid w:val="00C74A22"/>
    <w:rsid w:val="00C74B00"/>
    <w:rsid w:val="00C74CF2"/>
    <w:rsid w:val="00C74D40"/>
    <w:rsid w:val="00C74DA8"/>
    <w:rsid w:val="00C74E6B"/>
    <w:rsid w:val="00C750F9"/>
    <w:rsid w:val="00C752F3"/>
    <w:rsid w:val="00C753BB"/>
    <w:rsid w:val="00C754D9"/>
    <w:rsid w:val="00C7567F"/>
    <w:rsid w:val="00C756A2"/>
    <w:rsid w:val="00C7571B"/>
    <w:rsid w:val="00C758BE"/>
    <w:rsid w:val="00C75949"/>
    <w:rsid w:val="00C75A09"/>
    <w:rsid w:val="00C75C06"/>
    <w:rsid w:val="00C76337"/>
    <w:rsid w:val="00C7667D"/>
    <w:rsid w:val="00C76991"/>
    <w:rsid w:val="00C76EB8"/>
    <w:rsid w:val="00C76FB2"/>
    <w:rsid w:val="00C76FCB"/>
    <w:rsid w:val="00C770D1"/>
    <w:rsid w:val="00C771B7"/>
    <w:rsid w:val="00C773BB"/>
    <w:rsid w:val="00C773E9"/>
    <w:rsid w:val="00C77564"/>
    <w:rsid w:val="00C7758D"/>
    <w:rsid w:val="00C7798A"/>
    <w:rsid w:val="00C77AC4"/>
    <w:rsid w:val="00C77AF0"/>
    <w:rsid w:val="00C77EB6"/>
    <w:rsid w:val="00C77FED"/>
    <w:rsid w:val="00C80577"/>
    <w:rsid w:val="00C80626"/>
    <w:rsid w:val="00C8062D"/>
    <w:rsid w:val="00C81640"/>
    <w:rsid w:val="00C817A6"/>
    <w:rsid w:val="00C81AD0"/>
    <w:rsid w:val="00C81CC9"/>
    <w:rsid w:val="00C81E56"/>
    <w:rsid w:val="00C82015"/>
    <w:rsid w:val="00C820E7"/>
    <w:rsid w:val="00C824A7"/>
    <w:rsid w:val="00C827A3"/>
    <w:rsid w:val="00C82B2E"/>
    <w:rsid w:val="00C8328C"/>
    <w:rsid w:val="00C8352E"/>
    <w:rsid w:val="00C836A6"/>
    <w:rsid w:val="00C83813"/>
    <w:rsid w:val="00C838C3"/>
    <w:rsid w:val="00C83ABC"/>
    <w:rsid w:val="00C83DD2"/>
    <w:rsid w:val="00C83E4D"/>
    <w:rsid w:val="00C83EBF"/>
    <w:rsid w:val="00C83F94"/>
    <w:rsid w:val="00C843FB"/>
    <w:rsid w:val="00C849B5"/>
    <w:rsid w:val="00C84AA2"/>
    <w:rsid w:val="00C84FBA"/>
    <w:rsid w:val="00C85002"/>
    <w:rsid w:val="00C8505C"/>
    <w:rsid w:val="00C850C8"/>
    <w:rsid w:val="00C852CF"/>
    <w:rsid w:val="00C8563D"/>
    <w:rsid w:val="00C85642"/>
    <w:rsid w:val="00C85DBC"/>
    <w:rsid w:val="00C85E87"/>
    <w:rsid w:val="00C85FCA"/>
    <w:rsid w:val="00C8641B"/>
    <w:rsid w:val="00C8663A"/>
    <w:rsid w:val="00C86898"/>
    <w:rsid w:val="00C8694E"/>
    <w:rsid w:val="00C86A81"/>
    <w:rsid w:val="00C86AA6"/>
    <w:rsid w:val="00C86C60"/>
    <w:rsid w:val="00C86FBF"/>
    <w:rsid w:val="00C8704D"/>
    <w:rsid w:val="00C87052"/>
    <w:rsid w:val="00C8760E"/>
    <w:rsid w:val="00C8774C"/>
    <w:rsid w:val="00C877CC"/>
    <w:rsid w:val="00C877DB"/>
    <w:rsid w:val="00C87807"/>
    <w:rsid w:val="00C87A6B"/>
    <w:rsid w:val="00C87ED6"/>
    <w:rsid w:val="00C90558"/>
    <w:rsid w:val="00C907D8"/>
    <w:rsid w:val="00C90860"/>
    <w:rsid w:val="00C90DAD"/>
    <w:rsid w:val="00C90E8D"/>
    <w:rsid w:val="00C913F9"/>
    <w:rsid w:val="00C91882"/>
    <w:rsid w:val="00C91962"/>
    <w:rsid w:val="00C91986"/>
    <w:rsid w:val="00C91C68"/>
    <w:rsid w:val="00C92622"/>
    <w:rsid w:val="00C928BF"/>
    <w:rsid w:val="00C92CD0"/>
    <w:rsid w:val="00C92EE6"/>
    <w:rsid w:val="00C9342F"/>
    <w:rsid w:val="00C934F5"/>
    <w:rsid w:val="00C938F7"/>
    <w:rsid w:val="00C93A2A"/>
    <w:rsid w:val="00C93B1D"/>
    <w:rsid w:val="00C93CE0"/>
    <w:rsid w:val="00C940EB"/>
    <w:rsid w:val="00C9426F"/>
    <w:rsid w:val="00C9461E"/>
    <w:rsid w:val="00C948B6"/>
    <w:rsid w:val="00C94AA3"/>
    <w:rsid w:val="00C94C74"/>
    <w:rsid w:val="00C95917"/>
    <w:rsid w:val="00C95937"/>
    <w:rsid w:val="00C959D0"/>
    <w:rsid w:val="00C95BC9"/>
    <w:rsid w:val="00C95BCD"/>
    <w:rsid w:val="00C962FF"/>
    <w:rsid w:val="00C96403"/>
    <w:rsid w:val="00C96634"/>
    <w:rsid w:val="00C967C4"/>
    <w:rsid w:val="00C96B2F"/>
    <w:rsid w:val="00C96C39"/>
    <w:rsid w:val="00C96EC8"/>
    <w:rsid w:val="00C97007"/>
    <w:rsid w:val="00C9709A"/>
    <w:rsid w:val="00C97224"/>
    <w:rsid w:val="00C973F5"/>
    <w:rsid w:val="00C974C0"/>
    <w:rsid w:val="00C974D7"/>
    <w:rsid w:val="00C97646"/>
    <w:rsid w:val="00CA0266"/>
    <w:rsid w:val="00CA028E"/>
    <w:rsid w:val="00CA0458"/>
    <w:rsid w:val="00CA068B"/>
    <w:rsid w:val="00CA070E"/>
    <w:rsid w:val="00CA0806"/>
    <w:rsid w:val="00CA0D35"/>
    <w:rsid w:val="00CA0FC8"/>
    <w:rsid w:val="00CA1045"/>
    <w:rsid w:val="00CA1235"/>
    <w:rsid w:val="00CA12B7"/>
    <w:rsid w:val="00CA1390"/>
    <w:rsid w:val="00CA1446"/>
    <w:rsid w:val="00CA17A7"/>
    <w:rsid w:val="00CA1875"/>
    <w:rsid w:val="00CA1BA4"/>
    <w:rsid w:val="00CA1C50"/>
    <w:rsid w:val="00CA1FBB"/>
    <w:rsid w:val="00CA2114"/>
    <w:rsid w:val="00CA2285"/>
    <w:rsid w:val="00CA2420"/>
    <w:rsid w:val="00CA247F"/>
    <w:rsid w:val="00CA24A9"/>
    <w:rsid w:val="00CA24D5"/>
    <w:rsid w:val="00CA3054"/>
    <w:rsid w:val="00CA31E1"/>
    <w:rsid w:val="00CA3694"/>
    <w:rsid w:val="00CA3876"/>
    <w:rsid w:val="00CA3BDD"/>
    <w:rsid w:val="00CA3E58"/>
    <w:rsid w:val="00CA3F97"/>
    <w:rsid w:val="00CA4042"/>
    <w:rsid w:val="00CA4191"/>
    <w:rsid w:val="00CA420F"/>
    <w:rsid w:val="00CA4264"/>
    <w:rsid w:val="00CA437E"/>
    <w:rsid w:val="00CA438A"/>
    <w:rsid w:val="00CA4469"/>
    <w:rsid w:val="00CA447A"/>
    <w:rsid w:val="00CA44EA"/>
    <w:rsid w:val="00CA4BC5"/>
    <w:rsid w:val="00CA4E28"/>
    <w:rsid w:val="00CA505C"/>
    <w:rsid w:val="00CA512F"/>
    <w:rsid w:val="00CA55CC"/>
    <w:rsid w:val="00CA58D9"/>
    <w:rsid w:val="00CA5C31"/>
    <w:rsid w:val="00CA5D9F"/>
    <w:rsid w:val="00CA618D"/>
    <w:rsid w:val="00CA6599"/>
    <w:rsid w:val="00CA675B"/>
    <w:rsid w:val="00CA6911"/>
    <w:rsid w:val="00CA6A1A"/>
    <w:rsid w:val="00CA6A2F"/>
    <w:rsid w:val="00CA6A39"/>
    <w:rsid w:val="00CA6D2D"/>
    <w:rsid w:val="00CA6E97"/>
    <w:rsid w:val="00CA71D1"/>
    <w:rsid w:val="00CA7210"/>
    <w:rsid w:val="00CA7322"/>
    <w:rsid w:val="00CA75C4"/>
    <w:rsid w:val="00CA77A1"/>
    <w:rsid w:val="00CB00A6"/>
    <w:rsid w:val="00CB01BA"/>
    <w:rsid w:val="00CB04D7"/>
    <w:rsid w:val="00CB06F1"/>
    <w:rsid w:val="00CB0819"/>
    <w:rsid w:val="00CB0C3F"/>
    <w:rsid w:val="00CB0D35"/>
    <w:rsid w:val="00CB0FB9"/>
    <w:rsid w:val="00CB121D"/>
    <w:rsid w:val="00CB122E"/>
    <w:rsid w:val="00CB1306"/>
    <w:rsid w:val="00CB13C2"/>
    <w:rsid w:val="00CB17A3"/>
    <w:rsid w:val="00CB17C4"/>
    <w:rsid w:val="00CB1D2A"/>
    <w:rsid w:val="00CB1DF9"/>
    <w:rsid w:val="00CB23FC"/>
    <w:rsid w:val="00CB251B"/>
    <w:rsid w:val="00CB2887"/>
    <w:rsid w:val="00CB2E8D"/>
    <w:rsid w:val="00CB2ECA"/>
    <w:rsid w:val="00CB3259"/>
    <w:rsid w:val="00CB33FD"/>
    <w:rsid w:val="00CB36EC"/>
    <w:rsid w:val="00CB3A56"/>
    <w:rsid w:val="00CB3EF1"/>
    <w:rsid w:val="00CB406E"/>
    <w:rsid w:val="00CB4076"/>
    <w:rsid w:val="00CB4156"/>
    <w:rsid w:val="00CB441C"/>
    <w:rsid w:val="00CB4AFA"/>
    <w:rsid w:val="00CB4B18"/>
    <w:rsid w:val="00CB4B4C"/>
    <w:rsid w:val="00CB4D35"/>
    <w:rsid w:val="00CB4E0F"/>
    <w:rsid w:val="00CB4E2B"/>
    <w:rsid w:val="00CB4EBF"/>
    <w:rsid w:val="00CB4F86"/>
    <w:rsid w:val="00CB515D"/>
    <w:rsid w:val="00CB5539"/>
    <w:rsid w:val="00CB58D6"/>
    <w:rsid w:val="00CB58E6"/>
    <w:rsid w:val="00CB5922"/>
    <w:rsid w:val="00CB5A28"/>
    <w:rsid w:val="00CB5CBC"/>
    <w:rsid w:val="00CB5EE2"/>
    <w:rsid w:val="00CB5F6E"/>
    <w:rsid w:val="00CB614E"/>
    <w:rsid w:val="00CB655E"/>
    <w:rsid w:val="00CB6605"/>
    <w:rsid w:val="00CB660B"/>
    <w:rsid w:val="00CB6936"/>
    <w:rsid w:val="00CB7098"/>
    <w:rsid w:val="00CB7158"/>
    <w:rsid w:val="00CB727A"/>
    <w:rsid w:val="00CB7705"/>
    <w:rsid w:val="00CB780E"/>
    <w:rsid w:val="00CB7893"/>
    <w:rsid w:val="00CB7E7F"/>
    <w:rsid w:val="00CC06A9"/>
    <w:rsid w:val="00CC1090"/>
    <w:rsid w:val="00CC155E"/>
    <w:rsid w:val="00CC175A"/>
    <w:rsid w:val="00CC1BB4"/>
    <w:rsid w:val="00CC1F4B"/>
    <w:rsid w:val="00CC2064"/>
    <w:rsid w:val="00CC224F"/>
    <w:rsid w:val="00CC228E"/>
    <w:rsid w:val="00CC23FF"/>
    <w:rsid w:val="00CC277F"/>
    <w:rsid w:val="00CC27DC"/>
    <w:rsid w:val="00CC29BB"/>
    <w:rsid w:val="00CC29BF"/>
    <w:rsid w:val="00CC2C86"/>
    <w:rsid w:val="00CC2CEF"/>
    <w:rsid w:val="00CC3057"/>
    <w:rsid w:val="00CC3933"/>
    <w:rsid w:val="00CC399C"/>
    <w:rsid w:val="00CC3DB1"/>
    <w:rsid w:val="00CC410A"/>
    <w:rsid w:val="00CC45E6"/>
    <w:rsid w:val="00CC460E"/>
    <w:rsid w:val="00CC461F"/>
    <w:rsid w:val="00CC4727"/>
    <w:rsid w:val="00CC47D6"/>
    <w:rsid w:val="00CC4884"/>
    <w:rsid w:val="00CC4911"/>
    <w:rsid w:val="00CC4C94"/>
    <w:rsid w:val="00CC503A"/>
    <w:rsid w:val="00CC51B3"/>
    <w:rsid w:val="00CC576C"/>
    <w:rsid w:val="00CC583C"/>
    <w:rsid w:val="00CC5875"/>
    <w:rsid w:val="00CC5921"/>
    <w:rsid w:val="00CC64F4"/>
    <w:rsid w:val="00CC678F"/>
    <w:rsid w:val="00CC68E8"/>
    <w:rsid w:val="00CC690A"/>
    <w:rsid w:val="00CC697E"/>
    <w:rsid w:val="00CC6A7D"/>
    <w:rsid w:val="00CC6CD7"/>
    <w:rsid w:val="00CC6FDC"/>
    <w:rsid w:val="00CC72F7"/>
    <w:rsid w:val="00CC75DC"/>
    <w:rsid w:val="00CC7845"/>
    <w:rsid w:val="00CC7F03"/>
    <w:rsid w:val="00CD0195"/>
    <w:rsid w:val="00CD03BA"/>
    <w:rsid w:val="00CD05D7"/>
    <w:rsid w:val="00CD0758"/>
    <w:rsid w:val="00CD0A06"/>
    <w:rsid w:val="00CD0A9B"/>
    <w:rsid w:val="00CD0AC3"/>
    <w:rsid w:val="00CD0E28"/>
    <w:rsid w:val="00CD0F4A"/>
    <w:rsid w:val="00CD1042"/>
    <w:rsid w:val="00CD1100"/>
    <w:rsid w:val="00CD136D"/>
    <w:rsid w:val="00CD158D"/>
    <w:rsid w:val="00CD1A5D"/>
    <w:rsid w:val="00CD1A99"/>
    <w:rsid w:val="00CD1B43"/>
    <w:rsid w:val="00CD1CCF"/>
    <w:rsid w:val="00CD1F58"/>
    <w:rsid w:val="00CD203A"/>
    <w:rsid w:val="00CD20D2"/>
    <w:rsid w:val="00CD2200"/>
    <w:rsid w:val="00CD2392"/>
    <w:rsid w:val="00CD2AB6"/>
    <w:rsid w:val="00CD2B4E"/>
    <w:rsid w:val="00CD2CB7"/>
    <w:rsid w:val="00CD2CC1"/>
    <w:rsid w:val="00CD2D98"/>
    <w:rsid w:val="00CD3090"/>
    <w:rsid w:val="00CD313E"/>
    <w:rsid w:val="00CD31F8"/>
    <w:rsid w:val="00CD32C4"/>
    <w:rsid w:val="00CD3341"/>
    <w:rsid w:val="00CD379D"/>
    <w:rsid w:val="00CD37C5"/>
    <w:rsid w:val="00CD37E7"/>
    <w:rsid w:val="00CD385A"/>
    <w:rsid w:val="00CD38D8"/>
    <w:rsid w:val="00CD3928"/>
    <w:rsid w:val="00CD3A40"/>
    <w:rsid w:val="00CD3B34"/>
    <w:rsid w:val="00CD3E60"/>
    <w:rsid w:val="00CD411E"/>
    <w:rsid w:val="00CD4215"/>
    <w:rsid w:val="00CD4409"/>
    <w:rsid w:val="00CD45E4"/>
    <w:rsid w:val="00CD4A32"/>
    <w:rsid w:val="00CD4C09"/>
    <w:rsid w:val="00CD4DD8"/>
    <w:rsid w:val="00CD528D"/>
    <w:rsid w:val="00CD52F8"/>
    <w:rsid w:val="00CD5EC6"/>
    <w:rsid w:val="00CD61BA"/>
    <w:rsid w:val="00CD65E8"/>
    <w:rsid w:val="00CD6BDF"/>
    <w:rsid w:val="00CD6C5D"/>
    <w:rsid w:val="00CD782B"/>
    <w:rsid w:val="00CD78BE"/>
    <w:rsid w:val="00CD7F0F"/>
    <w:rsid w:val="00CD7F38"/>
    <w:rsid w:val="00CE008E"/>
    <w:rsid w:val="00CE0349"/>
    <w:rsid w:val="00CE0659"/>
    <w:rsid w:val="00CE07AD"/>
    <w:rsid w:val="00CE0A90"/>
    <w:rsid w:val="00CE0AEA"/>
    <w:rsid w:val="00CE0B33"/>
    <w:rsid w:val="00CE0E0D"/>
    <w:rsid w:val="00CE117C"/>
    <w:rsid w:val="00CE17E2"/>
    <w:rsid w:val="00CE1A71"/>
    <w:rsid w:val="00CE1D20"/>
    <w:rsid w:val="00CE1DB3"/>
    <w:rsid w:val="00CE1E86"/>
    <w:rsid w:val="00CE1EFC"/>
    <w:rsid w:val="00CE1FF4"/>
    <w:rsid w:val="00CE218A"/>
    <w:rsid w:val="00CE246E"/>
    <w:rsid w:val="00CE24B4"/>
    <w:rsid w:val="00CE2B1B"/>
    <w:rsid w:val="00CE2FA7"/>
    <w:rsid w:val="00CE34F1"/>
    <w:rsid w:val="00CE382B"/>
    <w:rsid w:val="00CE39C5"/>
    <w:rsid w:val="00CE39F9"/>
    <w:rsid w:val="00CE3AFE"/>
    <w:rsid w:val="00CE3DCE"/>
    <w:rsid w:val="00CE3E65"/>
    <w:rsid w:val="00CE478D"/>
    <w:rsid w:val="00CE49E5"/>
    <w:rsid w:val="00CE4AFC"/>
    <w:rsid w:val="00CE4B9B"/>
    <w:rsid w:val="00CE4E80"/>
    <w:rsid w:val="00CE54AE"/>
    <w:rsid w:val="00CE561A"/>
    <w:rsid w:val="00CE5908"/>
    <w:rsid w:val="00CE5914"/>
    <w:rsid w:val="00CE5963"/>
    <w:rsid w:val="00CE5A9D"/>
    <w:rsid w:val="00CE5E8A"/>
    <w:rsid w:val="00CE60D7"/>
    <w:rsid w:val="00CE60FB"/>
    <w:rsid w:val="00CE6299"/>
    <w:rsid w:val="00CE672C"/>
    <w:rsid w:val="00CE681F"/>
    <w:rsid w:val="00CE6A0B"/>
    <w:rsid w:val="00CE6DCC"/>
    <w:rsid w:val="00CE6EA5"/>
    <w:rsid w:val="00CE7565"/>
    <w:rsid w:val="00CE759E"/>
    <w:rsid w:val="00CE7A5A"/>
    <w:rsid w:val="00CE7C8E"/>
    <w:rsid w:val="00CE7CB3"/>
    <w:rsid w:val="00CE7E83"/>
    <w:rsid w:val="00CE7FED"/>
    <w:rsid w:val="00CF0126"/>
    <w:rsid w:val="00CF0281"/>
    <w:rsid w:val="00CF0862"/>
    <w:rsid w:val="00CF0B58"/>
    <w:rsid w:val="00CF1019"/>
    <w:rsid w:val="00CF1160"/>
    <w:rsid w:val="00CF12CE"/>
    <w:rsid w:val="00CF1BBC"/>
    <w:rsid w:val="00CF2174"/>
    <w:rsid w:val="00CF2598"/>
    <w:rsid w:val="00CF280A"/>
    <w:rsid w:val="00CF2814"/>
    <w:rsid w:val="00CF29AB"/>
    <w:rsid w:val="00CF29AC"/>
    <w:rsid w:val="00CF2D6D"/>
    <w:rsid w:val="00CF3003"/>
    <w:rsid w:val="00CF3056"/>
    <w:rsid w:val="00CF3073"/>
    <w:rsid w:val="00CF3174"/>
    <w:rsid w:val="00CF3B29"/>
    <w:rsid w:val="00CF3B59"/>
    <w:rsid w:val="00CF3B5C"/>
    <w:rsid w:val="00CF3BD8"/>
    <w:rsid w:val="00CF3C02"/>
    <w:rsid w:val="00CF3C5B"/>
    <w:rsid w:val="00CF416B"/>
    <w:rsid w:val="00CF42DF"/>
    <w:rsid w:val="00CF475A"/>
    <w:rsid w:val="00CF490C"/>
    <w:rsid w:val="00CF4B95"/>
    <w:rsid w:val="00CF4EA3"/>
    <w:rsid w:val="00CF4EB1"/>
    <w:rsid w:val="00CF5655"/>
    <w:rsid w:val="00CF5746"/>
    <w:rsid w:val="00CF59AC"/>
    <w:rsid w:val="00CF5F88"/>
    <w:rsid w:val="00CF628D"/>
    <w:rsid w:val="00CF6486"/>
    <w:rsid w:val="00CF650F"/>
    <w:rsid w:val="00CF6857"/>
    <w:rsid w:val="00CF694E"/>
    <w:rsid w:val="00CF717E"/>
    <w:rsid w:val="00CF71EC"/>
    <w:rsid w:val="00CF75B4"/>
    <w:rsid w:val="00CF76F6"/>
    <w:rsid w:val="00CF78E4"/>
    <w:rsid w:val="00CF79E5"/>
    <w:rsid w:val="00CF7B7A"/>
    <w:rsid w:val="00CF7D71"/>
    <w:rsid w:val="00CF7DB3"/>
    <w:rsid w:val="00CF7E6F"/>
    <w:rsid w:val="00D00446"/>
    <w:rsid w:val="00D00553"/>
    <w:rsid w:val="00D00858"/>
    <w:rsid w:val="00D00B40"/>
    <w:rsid w:val="00D00BB0"/>
    <w:rsid w:val="00D00DD4"/>
    <w:rsid w:val="00D01135"/>
    <w:rsid w:val="00D01255"/>
    <w:rsid w:val="00D01520"/>
    <w:rsid w:val="00D01A69"/>
    <w:rsid w:val="00D01C23"/>
    <w:rsid w:val="00D022A3"/>
    <w:rsid w:val="00D02300"/>
    <w:rsid w:val="00D029B6"/>
    <w:rsid w:val="00D029EA"/>
    <w:rsid w:val="00D02E31"/>
    <w:rsid w:val="00D02E39"/>
    <w:rsid w:val="00D02F18"/>
    <w:rsid w:val="00D032DB"/>
    <w:rsid w:val="00D0386F"/>
    <w:rsid w:val="00D03D0E"/>
    <w:rsid w:val="00D03F1C"/>
    <w:rsid w:val="00D04220"/>
    <w:rsid w:val="00D04526"/>
    <w:rsid w:val="00D04D03"/>
    <w:rsid w:val="00D04E9C"/>
    <w:rsid w:val="00D051BC"/>
    <w:rsid w:val="00D05E8D"/>
    <w:rsid w:val="00D05FEB"/>
    <w:rsid w:val="00D06364"/>
    <w:rsid w:val="00D06392"/>
    <w:rsid w:val="00D068F4"/>
    <w:rsid w:val="00D06BBF"/>
    <w:rsid w:val="00D06C26"/>
    <w:rsid w:val="00D06C56"/>
    <w:rsid w:val="00D06F9E"/>
    <w:rsid w:val="00D07232"/>
    <w:rsid w:val="00D0757E"/>
    <w:rsid w:val="00D0764E"/>
    <w:rsid w:val="00D079C4"/>
    <w:rsid w:val="00D07DDD"/>
    <w:rsid w:val="00D10133"/>
    <w:rsid w:val="00D1037F"/>
    <w:rsid w:val="00D105C0"/>
    <w:rsid w:val="00D10702"/>
    <w:rsid w:val="00D10BB2"/>
    <w:rsid w:val="00D10CF0"/>
    <w:rsid w:val="00D10D82"/>
    <w:rsid w:val="00D10DA9"/>
    <w:rsid w:val="00D10EB2"/>
    <w:rsid w:val="00D11349"/>
    <w:rsid w:val="00D11508"/>
    <w:rsid w:val="00D11698"/>
    <w:rsid w:val="00D11965"/>
    <w:rsid w:val="00D11A89"/>
    <w:rsid w:val="00D11CF4"/>
    <w:rsid w:val="00D121D3"/>
    <w:rsid w:val="00D123A7"/>
    <w:rsid w:val="00D12456"/>
    <w:rsid w:val="00D1257E"/>
    <w:rsid w:val="00D125F7"/>
    <w:rsid w:val="00D129C1"/>
    <w:rsid w:val="00D129DC"/>
    <w:rsid w:val="00D12C85"/>
    <w:rsid w:val="00D13331"/>
    <w:rsid w:val="00D13609"/>
    <w:rsid w:val="00D13675"/>
    <w:rsid w:val="00D13844"/>
    <w:rsid w:val="00D138FC"/>
    <w:rsid w:val="00D13EC7"/>
    <w:rsid w:val="00D13F1E"/>
    <w:rsid w:val="00D13FB9"/>
    <w:rsid w:val="00D14176"/>
    <w:rsid w:val="00D1460D"/>
    <w:rsid w:val="00D1460F"/>
    <w:rsid w:val="00D14736"/>
    <w:rsid w:val="00D14A5F"/>
    <w:rsid w:val="00D14ACF"/>
    <w:rsid w:val="00D14C72"/>
    <w:rsid w:val="00D14E34"/>
    <w:rsid w:val="00D14F3D"/>
    <w:rsid w:val="00D14F69"/>
    <w:rsid w:val="00D15209"/>
    <w:rsid w:val="00D1534C"/>
    <w:rsid w:val="00D1582D"/>
    <w:rsid w:val="00D15E18"/>
    <w:rsid w:val="00D16286"/>
    <w:rsid w:val="00D16421"/>
    <w:rsid w:val="00D16496"/>
    <w:rsid w:val="00D165A0"/>
    <w:rsid w:val="00D1664C"/>
    <w:rsid w:val="00D166AA"/>
    <w:rsid w:val="00D16783"/>
    <w:rsid w:val="00D16A7C"/>
    <w:rsid w:val="00D16E54"/>
    <w:rsid w:val="00D1700D"/>
    <w:rsid w:val="00D17570"/>
    <w:rsid w:val="00D17A41"/>
    <w:rsid w:val="00D17AB5"/>
    <w:rsid w:val="00D17D93"/>
    <w:rsid w:val="00D20057"/>
    <w:rsid w:val="00D200AF"/>
    <w:rsid w:val="00D20848"/>
    <w:rsid w:val="00D2097C"/>
    <w:rsid w:val="00D20B95"/>
    <w:rsid w:val="00D20E26"/>
    <w:rsid w:val="00D2134E"/>
    <w:rsid w:val="00D2168E"/>
    <w:rsid w:val="00D21762"/>
    <w:rsid w:val="00D21814"/>
    <w:rsid w:val="00D21B86"/>
    <w:rsid w:val="00D21FBE"/>
    <w:rsid w:val="00D223D1"/>
    <w:rsid w:val="00D22729"/>
    <w:rsid w:val="00D22800"/>
    <w:rsid w:val="00D228D3"/>
    <w:rsid w:val="00D231D2"/>
    <w:rsid w:val="00D234B6"/>
    <w:rsid w:val="00D236C6"/>
    <w:rsid w:val="00D23F47"/>
    <w:rsid w:val="00D242D7"/>
    <w:rsid w:val="00D24A6B"/>
    <w:rsid w:val="00D24CA2"/>
    <w:rsid w:val="00D24F7C"/>
    <w:rsid w:val="00D251B0"/>
    <w:rsid w:val="00D254BE"/>
    <w:rsid w:val="00D2574F"/>
    <w:rsid w:val="00D25856"/>
    <w:rsid w:val="00D25927"/>
    <w:rsid w:val="00D25989"/>
    <w:rsid w:val="00D25B9B"/>
    <w:rsid w:val="00D25C23"/>
    <w:rsid w:val="00D25E7B"/>
    <w:rsid w:val="00D26277"/>
    <w:rsid w:val="00D262E0"/>
    <w:rsid w:val="00D26388"/>
    <w:rsid w:val="00D264CC"/>
    <w:rsid w:val="00D264FC"/>
    <w:rsid w:val="00D26603"/>
    <w:rsid w:val="00D266A7"/>
    <w:rsid w:val="00D26948"/>
    <w:rsid w:val="00D26E5F"/>
    <w:rsid w:val="00D27676"/>
    <w:rsid w:val="00D27DF7"/>
    <w:rsid w:val="00D3048A"/>
    <w:rsid w:val="00D306B0"/>
    <w:rsid w:val="00D309AA"/>
    <w:rsid w:val="00D30A73"/>
    <w:rsid w:val="00D30B02"/>
    <w:rsid w:val="00D310BE"/>
    <w:rsid w:val="00D312D7"/>
    <w:rsid w:val="00D31A4D"/>
    <w:rsid w:val="00D31D7A"/>
    <w:rsid w:val="00D320E0"/>
    <w:rsid w:val="00D321FF"/>
    <w:rsid w:val="00D324FE"/>
    <w:rsid w:val="00D32751"/>
    <w:rsid w:val="00D327CC"/>
    <w:rsid w:val="00D32DE5"/>
    <w:rsid w:val="00D330A9"/>
    <w:rsid w:val="00D332A7"/>
    <w:rsid w:val="00D332F0"/>
    <w:rsid w:val="00D33594"/>
    <w:rsid w:val="00D33664"/>
    <w:rsid w:val="00D339AD"/>
    <w:rsid w:val="00D33B34"/>
    <w:rsid w:val="00D33BB2"/>
    <w:rsid w:val="00D33C26"/>
    <w:rsid w:val="00D33C3D"/>
    <w:rsid w:val="00D33ED5"/>
    <w:rsid w:val="00D34045"/>
    <w:rsid w:val="00D340A4"/>
    <w:rsid w:val="00D341A3"/>
    <w:rsid w:val="00D34553"/>
    <w:rsid w:val="00D349D2"/>
    <w:rsid w:val="00D34A30"/>
    <w:rsid w:val="00D34D7C"/>
    <w:rsid w:val="00D3513B"/>
    <w:rsid w:val="00D35150"/>
    <w:rsid w:val="00D352C8"/>
    <w:rsid w:val="00D3559F"/>
    <w:rsid w:val="00D35A0F"/>
    <w:rsid w:val="00D35CB3"/>
    <w:rsid w:val="00D35CD0"/>
    <w:rsid w:val="00D35D57"/>
    <w:rsid w:val="00D35D6E"/>
    <w:rsid w:val="00D35FE7"/>
    <w:rsid w:val="00D3602D"/>
    <w:rsid w:val="00D360BF"/>
    <w:rsid w:val="00D3618F"/>
    <w:rsid w:val="00D3635F"/>
    <w:rsid w:val="00D365B5"/>
    <w:rsid w:val="00D36B76"/>
    <w:rsid w:val="00D36C25"/>
    <w:rsid w:val="00D37082"/>
    <w:rsid w:val="00D375E4"/>
    <w:rsid w:val="00D37793"/>
    <w:rsid w:val="00D37831"/>
    <w:rsid w:val="00D378CF"/>
    <w:rsid w:val="00D37B0A"/>
    <w:rsid w:val="00D37C52"/>
    <w:rsid w:val="00D37CC6"/>
    <w:rsid w:val="00D40139"/>
    <w:rsid w:val="00D40282"/>
    <w:rsid w:val="00D40548"/>
    <w:rsid w:val="00D40641"/>
    <w:rsid w:val="00D4065C"/>
    <w:rsid w:val="00D4084B"/>
    <w:rsid w:val="00D40874"/>
    <w:rsid w:val="00D408B8"/>
    <w:rsid w:val="00D411C1"/>
    <w:rsid w:val="00D41332"/>
    <w:rsid w:val="00D413BA"/>
    <w:rsid w:val="00D41477"/>
    <w:rsid w:val="00D4162F"/>
    <w:rsid w:val="00D4178C"/>
    <w:rsid w:val="00D419B7"/>
    <w:rsid w:val="00D41D27"/>
    <w:rsid w:val="00D41DF2"/>
    <w:rsid w:val="00D41EF7"/>
    <w:rsid w:val="00D4222B"/>
    <w:rsid w:val="00D42320"/>
    <w:rsid w:val="00D424F6"/>
    <w:rsid w:val="00D42554"/>
    <w:rsid w:val="00D4259B"/>
    <w:rsid w:val="00D42644"/>
    <w:rsid w:val="00D426A4"/>
    <w:rsid w:val="00D429F2"/>
    <w:rsid w:val="00D42D0D"/>
    <w:rsid w:val="00D42E65"/>
    <w:rsid w:val="00D430A9"/>
    <w:rsid w:val="00D43212"/>
    <w:rsid w:val="00D4331C"/>
    <w:rsid w:val="00D434FB"/>
    <w:rsid w:val="00D4374D"/>
    <w:rsid w:val="00D438E2"/>
    <w:rsid w:val="00D43966"/>
    <w:rsid w:val="00D43DB3"/>
    <w:rsid w:val="00D43F23"/>
    <w:rsid w:val="00D43F64"/>
    <w:rsid w:val="00D4414F"/>
    <w:rsid w:val="00D4448A"/>
    <w:rsid w:val="00D445F1"/>
    <w:rsid w:val="00D448FA"/>
    <w:rsid w:val="00D449AC"/>
    <w:rsid w:val="00D44A12"/>
    <w:rsid w:val="00D44B45"/>
    <w:rsid w:val="00D44C65"/>
    <w:rsid w:val="00D44F0A"/>
    <w:rsid w:val="00D44FB9"/>
    <w:rsid w:val="00D45254"/>
    <w:rsid w:val="00D4527D"/>
    <w:rsid w:val="00D4548A"/>
    <w:rsid w:val="00D45861"/>
    <w:rsid w:val="00D45BB1"/>
    <w:rsid w:val="00D45C19"/>
    <w:rsid w:val="00D45C5E"/>
    <w:rsid w:val="00D45E37"/>
    <w:rsid w:val="00D4636F"/>
    <w:rsid w:val="00D46451"/>
    <w:rsid w:val="00D464BE"/>
    <w:rsid w:val="00D465CD"/>
    <w:rsid w:val="00D46820"/>
    <w:rsid w:val="00D46873"/>
    <w:rsid w:val="00D46A5C"/>
    <w:rsid w:val="00D46BBD"/>
    <w:rsid w:val="00D4702A"/>
    <w:rsid w:val="00D470DB"/>
    <w:rsid w:val="00D47165"/>
    <w:rsid w:val="00D47557"/>
    <w:rsid w:val="00D47B48"/>
    <w:rsid w:val="00D47BA9"/>
    <w:rsid w:val="00D47C47"/>
    <w:rsid w:val="00D47E14"/>
    <w:rsid w:val="00D47FDE"/>
    <w:rsid w:val="00D500D5"/>
    <w:rsid w:val="00D503AD"/>
    <w:rsid w:val="00D50525"/>
    <w:rsid w:val="00D50584"/>
    <w:rsid w:val="00D50844"/>
    <w:rsid w:val="00D50B01"/>
    <w:rsid w:val="00D50C2F"/>
    <w:rsid w:val="00D50C42"/>
    <w:rsid w:val="00D50EC0"/>
    <w:rsid w:val="00D50FDD"/>
    <w:rsid w:val="00D51493"/>
    <w:rsid w:val="00D5177F"/>
    <w:rsid w:val="00D51EF8"/>
    <w:rsid w:val="00D52197"/>
    <w:rsid w:val="00D528A2"/>
    <w:rsid w:val="00D52BD5"/>
    <w:rsid w:val="00D52C7F"/>
    <w:rsid w:val="00D52DC7"/>
    <w:rsid w:val="00D53175"/>
    <w:rsid w:val="00D53179"/>
    <w:rsid w:val="00D5336D"/>
    <w:rsid w:val="00D536B1"/>
    <w:rsid w:val="00D53889"/>
    <w:rsid w:val="00D53BB2"/>
    <w:rsid w:val="00D53D3B"/>
    <w:rsid w:val="00D53E91"/>
    <w:rsid w:val="00D5420B"/>
    <w:rsid w:val="00D54361"/>
    <w:rsid w:val="00D5443E"/>
    <w:rsid w:val="00D54480"/>
    <w:rsid w:val="00D545BC"/>
    <w:rsid w:val="00D545C1"/>
    <w:rsid w:val="00D54638"/>
    <w:rsid w:val="00D54664"/>
    <w:rsid w:val="00D54A8D"/>
    <w:rsid w:val="00D54AEE"/>
    <w:rsid w:val="00D54B34"/>
    <w:rsid w:val="00D54DDD"/>
    <w:rsid w:val="00D54DF7"/>
    <w:rsid w:val="00D552EB"/>
    <w:rsid w:val="00D5546D"/>
    <w:rsid w:val="00D555CA"/>
    <w:rsid w:val="00D55740"/>
    <w:rsid w:val="00D557C8"/>
    <w:rsid w:val="00D5592C"/>
    <w:rsid w:val="00D55ADE"/>
    <w:rsid w:val="00D56345"/>
    <w:rsid w:val="00D5635C"/>
    <w:rsid w:val="00D569D3"/>
    <w:rsid w:val="00D56A09"/>
    <w:rsid w:val="00D56D3D"/>
    <w:rsid w:val="00D56F1F"/>
    <w:rsid w:val="00D570D4"/>
    <w:rsid w:val="00D5715D"/>
    <w:rsid w:val="00D571A5"/>
    <w:rsid w:val="00D5723C"/>
    <w:rsid w:val="00D572E4"/>
    <w:rsid w:val="00D5775E"/>
    <w:rsid w:val="00D57BB5"/>
    <w:rsid w:val="00D60251"/>
    <w:rsid w:val="00D604E0"/>
    <w:rsid w:val="00D608A1"/>
    <w:rsid w:val="00D60ABE"/>
    <w:rsid w:val="00D60E6C"/>
    <w:rsid w:val="00D61054"/>
    <w:rsid w:val="00D61A09"/>
    <w:rsid w:val="00D620C0"/>
    <w:rsid w:val="00D6222E"/>
    <w:rsid w:val="00D622AE"/>
    <w:rsid w:val="00D62339"/>
    <w:rsid w:val="00D6243D"/>
    <w:rsid w:val="00D6251C"/>
    <w:rsid w:val="00D62A73"/>
    <w:rsid w:val="00D62ACC"/>
    <w:rsid w:val="00D62DF5"/>
    <w:rsid w:val="00D63119"/>
    <w:rsid w:val="00D6329E"/>
    <w:rsid w:val="00D6365B"/>
    <w:rsid w:val="00D6374C"/>
    <w:rsid w:val="00D6392C"/>
    <w:rsid w:val="00D639BD"/>
    <w:rsid w:val="00D63C33"/>
    <w:rsid w:val="00D63C56"/>
    <w:rsid w:val="00D63D03"/>
    <w:rsid w:val="00D63FA3"/>
    <w:rsid w:val="00D641F3"/>
    <w:rsid w:val="00D64299"/>
    <w:rsid w:val="00D6430F"/>
    <w:rsid w:val="00D646C3"/>
    <w:rsid w:val="00D648BE"/>
    <w:rsid w:val="00D64AD5"/>
    <w:rsid w:val="00D64C57"/>
    <w:rsid w:val="00D64FD7"/>
    <w:rsid w:val="00D65008"/>
    <w:rsid w:val="00D65027"/>
    <w:rsid w:val="00D6530C"/>
    <w:rsid w:val="00D656D3"/>
    <w:rsid w:val="00D656EE"/>
    <w:rsid w:val="00D657B8"/>
    <w:rsid w:val="00D658FA"/>
    <w:rsid w:val="00D65A95"/>
    <w:rsid w:val="00D65D1F"/>
    <w:rsid w:val="00D65E4D"/>
    <w:rsid w:val="00D65F48"/>
    <w:rsid w:val="00D66311"/>
    <w:rsid w:val="00D663CA"/>
    <w:rsid w:val="00D665B2"/>
    <w:rsid w:val="00D6675B"/>
    <w:rsid w:val="00D66FE4"/>
    <w:rsid w:val="00D67087"/>
    <w:rsid w:val="00D672E6"/>
    <w:rsid w:val="00D67354"/>
    <w:rsid w:val="00D6744F"/>
    <w:rsid w:val="00D67574"/>
    <w:rsid w:val="00D6773F"/>
    <w:rsid w:val="00D67817"/>
    <w:rsid w:val="00D67C2D"/>
    <w:rsid w:val="00D67CC5"/>
    <w:rsid w:val="00D67E8B"/>
    <w:rsid w:val="00D702B5"/>
    <w:rsid w:val="00D703FD"/>
    <w:rsid w:val="00D707FF"/>
    <w:rsid w:val="00D70948"/>
    <w:rsid w:val="00D70C58"/>
    <w:rsid w:val="00D70EA1"/>
    <w:rsid w:val="00D70F64"/>
    <w:rsid w:val="00D7116A"/>
    <w:rsid w:val="00D71178"/>
    <w:rsid w:val="00D713A9"/>
    <w:rsid w:val="00D71B25"/>
    <w:rsid w:val="00D71F15"/>
    <w:rsid w:val="00D71F65"/>
    <w:rsid w:val="00D7202E"/>
    <w:rsid w:val="00D722D2"/>
    <w:rsid w:val="00D727EE"/>
    <w:rsid w:val="00D729A9"/>
    <w:rsid w:val="00D729D7"/>
    <w:rsid w:val="00D72BD7"/>
    <w:rsid w:val="00D72BDD"/>
    <w:rsid w:val="00D72C69"/>
    <w:rsid w:val="00D72D4E"/>
    <w:rsid w:val="00D72E2F"/>
    <w:rsid w:val="00D7312C"/>
    <w:rsid w:val="00D732A5"/>
    <w:rsid w:val="00D733BE"/>
    <w:rsid w:val="00D735F0"/>
    <w:rsid w:val="00D7368D"/>
    <w:rsid w:val="00D73E18"/>
    <w:rsid w:val="00D73F12"/>
    <w:rsid w:val="00D74119"/>
    <w:rsid w:val="00D7415A"/>
    <w:rsid w:val="00D742EA"/>
    <w:rsid w:val="00D7453B"/>
    <w:rsid w:val="00D745FA"/>
    <w:rsid w:val="00D747D2"/>
    <w:rsid w:val="00D74CC5"/>
    <w:rsid w:val="00D74DB7"/>
    <w:rsid w:val="00D74FBE"/>
    <w:rsid w:val="00D753E9"/>
    <w:rsid w:val="00D75F04"/>
    <w:rsid w:val="00D75F27"/>
    <w:rsid w:val="00D75F52"/>
    <w:rsid w:val="00D76463"/>
    <w:rsid w:val="00D765F6"/>
    <w:rsid w:val="00D76958"/>
    <w:rsid w:val="00D76BB1"/>
    <w:rsid w:val="00D76D32"/>
    <w:rsid w:val="00D76D5E"/>
    <w:rsid w:val="00D770C6"/>
    <w:rsid w:val="00D77424"/>
    <w:rsid w:val="00D77594"/>
    <w:rsid w:val="00D77595"/>
    <w:rsid w:val="00D77B44"/>
    <w:rsid w:val="00D77C4A"/>
    <w:rsid w:val="00D77CBD"/>
    <w:rsid w:val="00D77F44"/>
    <w:rsid w:val="00D80080"/>
    <w:rsid w:val="00D80169"/>
    <w:rsid w:val="00D803BC"/>
    <w:rsid w:val="00D804A9"/>
    <w:rsid w:val="00D8119B"/>
    <w:rsid w:val="00D813E3"/>
    <w:rsid w:val="00D81838"/>
    <w:rsid w:val="00D81A54"/>
    <w:rsid w:val="00D81ACF"/>
    <w:rsid w:val="00D81B5D"/>
    <w:rsid w:val="00D81C17"/>
    <w:rsid w:val="00D81D1D"/>
    <w:rsid w:val="00D81DE1"/>
    <w:rsid w:val="00D8206A"/>
    <w:rsid w:val="00D820CE"/>
    <w:rsid w:val="00D82111"/>
    <w:rsid w:val="00D822AF"/>
    <w:rsid w:val="00D823CE"/>
    <w:rsid w:val="00D82520"/>
    <w:rsid w:val="00D82918"/>
    <w:rsid w:val="00D82BC0"/>
    <w:rsid w:val="00D82E0D"/>
    <w:rsid w:val="00D832C8"/>
    <w:rsid w:val="00D8336E"/>
    <w:rsid w:val="00D8341B"/>
    <w:rsid w:val="00D83841"/>
    <w:rsid w:val="00D83E54"/>
    <w:rsid w:val="00D83F0E"/>
    <w:rsid w:val="00D8413B"/>
    <w:rsid w:val="00D84C45"/>
    <w:rsid w:val="00D85370"/>
    <w:rsid w:val="00D85964"/>
    <w:rsid w:val="00D85DA2"/>
    <w:rsid w:val="00D861DA"/>
    <w:rsid w:val="00D863E1"/>
    <w:rsid w:val="00D86808"/>
    <w:rsid w:val="00D86867"/>
    <w:rsid w:val="00D86A5A"/>
    <w:rsid w:val="00D86D51"/>
    <w:rsid w:val="00D86E70"/>
    <w:rsid w:val="00D86F08"/>
    <w:rsid w:val="00D872EE"/>
    <w:rsid w:val="00D87485"/>
    <w:rsid w:val="00D876FD"/>
    <w:rsid w:val="00D87981"/>
    <w:rsid w:val="00D87982"/>
    <w:rsid w:val="00D87A0A"/>
    <w:rsid w:val="00D87AB0"/>
    <w:rsid w:val="00D87B17"/>
    <w:rsid w:val="00D87BB3"/>
    <w:rsid w:val="00D87D45"/>
    <w:rsid w:val="00D87ED4"/>
    <w:rsid w:val="00D87EFB"/>
    <w:rsid w:val="00D87FFC"/>
    <w:rsid w:val="00D904DA"/>
    <w:rsid w:val="00D9054D"/>
    <w:rsid w:val="00D90601"/>
    <w:rsid w:val="00D90C88"/>
    <w:rsid w:val="00D90CFC"/>
    <w:rsid w:val="00D90FD3"/>
    <w:rsid w:val="00D911C6"/>
    <w:rsid w:val="00D91664"/>
    <w:rsid w:val="00D916BB"/>
    <w:rsid w:val="00D91868"/>
    <w:rsid w:val="00D91DAC"/>
    <w:rsid w:val="00D9204D"/>
    <w:rsid w:val="00D92099"/>
    <w:rsid w:val="00D924F8"/>
    <w:rsid w:val="00D9265E"/>
    <w:rsid w:val="00D9284E"/>
    <w:rsid w:val="00D92B4F"/>
    <w:rsid w:val="00D92C2C"/>
    <w:rsid w:val="00D92D55"/>
    <w:rsid w:val="00D92D6A"/>
    <w:rsid w:val="00D92D7B"/>
    <w:rsid w:val="00D92E1C"/>
    <w:rsid w:val="00D93038"/>
    <w:rsid w:val="00D93149"/>
    <w:rsid w:val="00D932AE"/>
    <w:rsid w:val="00D9354B"/>
    <w:rsid w:val="00D93E43"/>
    <w:rsid w:val="00D94220"/>
    <w:rsid w:val="00D945D1"/>
    <w:rsid w:val="00D94638"/>
    <w:rsid w:val="00D94A35"/>
    <w:rsid w:val="00D94DD9"/>
    <w:rsid w:val="00D95117"/>
    <w:rsid w:val="00D95263"/>
    <w:rsid w:val="00D95272"/>
    <w:rsid w:val="00D95297"/>
    <w:rsid w:val="00D953F3"/>
    <w:rsid w:val="00D956B1"/>
    <w:rsid w:val="00D96500"/>
    <w:rsid w:val="00D96576"/>
    <w:rsid w:val="00D965B8"/>
    <w:rsid w:val="00D96940"/>
    <w:rsid w:val="00D96AD0"/>
    <w:rsid w:val="00D96DFF"/>
    <w:rsid w:val="00D974E4"/>
    <w:rsid w:val="00D97639"/>
    <w:rsid w:val="00D97904"/>
    <w:rsid w:val="00D9792A"/>
    <w:rsid w:val="00D97E79"/>
    <w:rsid w:val="00D97FA6"/>
    <w:rsid w:val="00D97FB2"/>
    <w:rsid w:val="00DA0218"/>
    <w:rsid w:val="00DA026C"/>
    <w:rsid w:val="00DA0304"/>
    <w:rsid w:val="00DA03A2"/>
    <w:rsid w:val="00DA0E8E"/>
    <w:rsid w:val="00DA0F12"/>
    <w:rsid w:val="00DA1C0B"/>
    <w:rsid w:val="00DA1C5B"/>
    <w:rsid w:val="00DA2159"/>
    <w:rsid w:val="00DA2183"/>
    <w:rsid w:val="00DA224A"/>
    <w:rsid w:val="00DA24C3"/>
    <w:rsid w:val="00DA27A7"/>
    <w:rsid w:val="00DA2B9C"/>
    <w:rsid w:val="00DA2DD9"/>
    <w:rsid w:val="00DA2E40"/>
    <w:rsid w:val="00DA2E8F"/>
    <w:rsid w:val="00DA3069"/>
    <w:rsid w:val="00DA31B5"/>
    <w:rsid w:val="00DA3506"/>
    <w:rsid w:val="00DA36B3"/>
    <w:rsid w:val="00DA3F73"/>
    <w:rsid w:val="00DA45D4"/>
    <w:rsid w:val="00DA4909"/>
    <w:rsid w:val="00DA4911"/>
    <w:rsid w:val="00DA4B56"/>
    <w:rsid w:val="00DA4C96"/>
    <w:rsid w:val="00DA4E3A"/>
    <w:rsid w:val="00DA5158"/>
    <w:rsid w:val="00DA52C6"/>
    <w:rsid w:val="00DA53EF"/>
    <w:rsid w:val="00DA55AC"/>
    <w:rsid w:val="00DA5713"/>
    <w:rsid w:val="00DA5E6B"/>
    <w:rsid w:val="00DA693E"/>
    <w:rsid w:val="00DA6948"/>
    <w:rsid w:val="00DA6A72"/>
    <w:rsid w:val="00DA6AE6"/>
    <w:rsid w:val="00DA6C78"/>
    <w:rsid w:val="00DA720F"/>
    <w:rsid w:val="00DA77C7"/>
    <w:rsid w:val="00DA77FD"/>
    <w:rsid w:val="00DA7867"/>
    <w:rsid w:val="00DA78FA"/>
    <w:rsid w:val="00DA7985"/>
    <w:rsid w:val="00DA7BD4"/>
    <w:rsid w:val="00DA7CAC"/>
    <w:rsid w:val="00DB04CB"/>
    <w:rsid w:val="00DB07B4"/>
    <w:rsid w:val="00DB13B5"/>
    <w:rsid w:val="00DB13CA"/>
    <w:rsid w:val="00DB14D2"/>
    <w:rsid w:val="00DB15EE"/>
    <w:rsid w:val="00DB1837"/>
    <w:rsid w:val="00DB18F5"/>
    <w:rsid w:val="00DB1C12"/>
    <w:rsid w:val="00DB201F"/>
    <w:rsid w:val="00DB211D"/>
    <w:rsid w:val="00DB22FF"/>
    <w:rsid w:val="00DB2307"/>
    <w:rsid w:val="00DB260A"/>
    <w:rsid w:val="00DB2866"/>
    <w:rsid w:val="00DB28BB"/>
    <w:rsid w:val="00DB28F1"/>
    <w:rsid w:val="00DB2BC9"/>
    <w:rsid w:val="00DB2D3C"/>
    <w:rsid w:val="00DB307B"/>
    <w:rsid w:val="00DB338F"/>
    <w:rsid w:val="00DB343E"/>
    <w:rsid w:val="00DB38BD"/>
    <w:rsid w:val="00DB3F22"/>
    <w:rsid w:val="00DB436D"/>
    <w:rsid w:val="00DB43B1"/>
    <w:rsid w:val="00DB49AE"/>
    <w:rsid w:val="00DB4D18"/>
    <w:rsid w:val="00DB4DC6"/>
    <w:rsid w:val="00DB4EE5"/>
    <w:rsid w:val="00DB5229"/>
    <w:rsid w:val="00DB5A4E"/>
    <w:rsid w:val="00DB5BC1"/>
    <w:rsid w:val="00DB60FA"/>
    <w:rsid w:val="00DB613A"/>
    <w:rsid w:val="00DB64CF"/>
    <w:rsid w:val="00DB6524"/>
    <w:rsid w:val="00DB656C"/>
    <w:rsid w:val="00DB6B17"/>
    <w:rsid w:val="00DB6B7C"/>
    <w:rsid w:val="00DB6C94"/>
    <w:rsid w:val="00DB6CB9"/>
    <w:rsid w:val="00DB7451"/>
    <w:rsid w:val="00DB76A4"/>
    <w:rsid w:val="00DB7868"/>
    <w:rsid w:val="00DB7B75"/>
    <w:rsid w:val="00DB7BC7"/>
    <w:rsid w:val="00DB7E70"/>
    <w:rsid w:val="00DC0272"/>
    <w:rsid w:val="00DC02EC"/>
    <w:rsid w:val="00DC0327"/>
    <w:rsid w:val="00DC0387"/>
    <w:rsid w:val="00DC039C"/>
    <w:rsid w:val="00DC0436"/>
    <w:rsid w:val="00DC04D9"/>
    <w:rsid w:val="00DC0523"/>
    <w:rsid w:val="00DC06ED"/>
    <w:rsid w:val="00DC07B2"/>
    <w:rsid w:val="00DC0B11"/>
    <w:rsid w:val="00DC0BDA"/>
    <w:rsid w:val="00DC0D2F"/>
    <w:rsid w:val="00DC164A"/>
    <w:rsid w:val="00DC1707"/>
    <w:rsid w:val="00DC17DE"/>
    <w:rsid w:val="00DC188B"/>
    <w:rsid w:val="00DC18AC"/>
    <w:rsid w:val="00DC1960"/>
    <w:rsid w:val="00DC1A00"/>
    <w:rsid w:val="00DC1B51"/>
    <w:rsid w:val="00DC1D97"/>
    <w:rsid w:val="00DC2037"/>
    <w:rsid w:val="00DC20CA"/>
    <w:rsid w:val="00DC28DE"/>
    <w:rsid w:val="00DC2AF2"/>
    <w:rsid w:val="00DC2CD8"/>
    <w:rsid w:val="00DC2D59"/>
    <w:rsid w:val="00DC2E28"/>
    <w:rsid w:val="00DC2E55"/>
    <w:rsid w:val="00DC2F23"/>
    <w:rsid w:val="00DC30A5"/>
    <w:rsid w:val="00DC317C"/>
    <w:rsid w:val="00DC360C"/>
    <w:rsid w:val="00DC370E"/>
    <w:rsid w:val="00DC38E9"/>
    <w:rsid w:val="00DC3DFA"/>
    <w:rsid w:val="00DC3EEB"/>
    <w:rsid w:val="00DC441B"/>
    <w:rsid w:val="00DC44BC"/>
    <w:rsid w:val="00DC480A"/>
    <w:rsid w:val="00DC4ED1"/>
    <w:rsid w:val="00DC51BD"/>
    <w:rsid w:val="00DC5446"/>
    <w:rsid w:val="00DC547A"/>
    <w:rsid w:val="00DC55A8"/>
    <w:rsid w:val="00DC5770"/>
    <w:rsid w:val="00DC6062"/>
    <w:rsid w:val="00DC61BB"/>
    <w:rsid w:val="00DC66FA"/>
    <w:rsid w:val="00DC6A8F"/>
    <w:rsid w:val="00DC7338"/>
    <w:rsid w:val="00DC7876"/>
    <w:rsid w:val="00DC794E"/>
    <w:rsid w:val="00DC7A0D"/>
    <w:rsid w:val="00DC7AA9"/>
    <w:rsid w:val="00DC7AF2"/>
    <w:rsid w:val="00DC7E4E"/>
    <w:rsid w:val="00DC7E83"/>
    <w:rsid w:val="00DD0119"/>
    <w:rsid w:val="00DD03F5"/>
    <w:rsid w:val="00DD04E8"/>
    <w:rsid w:val="00DD073A"/>
    <w:rsid w:val="00DD0A6B"/>
    <w:rsid w:val="00DD0E1C"/>
    <w:rsid w:val="00DD0E5D"/>
    <w:rsid w:val="00DD10C1"/>
    <w:rsid w:val="00DD117E"/>
    <w:rsid w:val="00DD141F"/>
    <w:rsid w:val="00DD16A5"/>
    <w:rsid w:val="00DD183A"/>
    <w:rsid w:val="00DD187B"/>
    <w:rsid w:val="00DD1AF5"/>
    <w:rsid w:val="00DD1C58"/>
    <w:rsid w:val="00DD1C77"/>
    <w:rsid w:val="00DD1DD6"/>
    <w:rsid w:val="00DD24BF"/>
    <w:rsid w:val="00DD3120"/>
    <w:rsid w:val="00DD32F9"/>
    <w:rsid w:val="00DD359B"/>
    <w:rsid w:val="00DD3616"/>
    <w:rsid w:val="00DD3B6B"/>
    <w:rsid w:val="00DD3E27"/>
    <w:rsid w:val="00DD44D0"/>
    <w:rsid w:val="00DD48E1"/>
    <w:rsid w:val="00DD4AD4"/>
    <w:rsid w:val="00DD4F24"/>
    <w:rsid w:val="00DD53CF"/>
    <w:rsid w:val="00DD54A8"/>
    <w:rsid w:val="00DD5609"/>
    <w:rsid w:val="00DD5B53"/>
    <w:rsid w:val="00DD5CEC"/>
    <w:rsid w:val="00DD614F"/>
    <w:rsid w:val="00DD63B7"/>
    <w:rsid w:val="00DD678C"/>
    <w:rsid w:val="00DD7290"/>
    <w:rsid w:val="00DD729B"/>
    <w:rsid w:val="00DD75D4"/>
    <w:rsid w:val="00DD7932"/>
    <w:rsid w:val="00DD7A86"/>
    <w:rsid w:val="00DE002E"/>
    <w:rsid w:val="00DE02C4"/>
    <w:rsid w:val="00DE05B5"/>
    <w:rsid w:val="00DE06C5"/>
    <w:rsid w:val="00DE0B76"/>
    <w:rsid w:val="00DE0D6C"/>
    <w:rsid w:val="00DE0D92"/>
    <w:rsid w:val="00DE0F59"/>
    <w:rsid w:val="00DE123E"/>
    <w:rsid w:val="00DE1405"/>
    <w:rsid w:val="00DE1798"/>
    <w:rsid w:val="00DE1B4F"/>
    <w:rsid w:val="00DE20EB"/>
    <w:rsid w:val="00DE226D"/>
    <w:rsid w:val="00DE239E"/>
    <w:rsid w:val="00DE24B4"/>
    <w:rsid w:val="00DE2560"/>
    <w:rsid w:val="00DE2717"/>
    <w:rsid w:val="00DE2852"/>
    <w:rsid w:val="00DE289B"/>
    <w:rsid w:val="00DE2EB1"/>
    <w:rsid w:val="00DE3364"/>
    <w:rsid w:val="00DE35E7"/>
    <w:rsid w:val="00DE36B1"/>
    <w:rsid w:val="00DE374C"/>
    <w:rsid w:val="00DE38F4"/>
    <w:rsid w:val="00DE3BB2"/>
    <w:rsid w:val="00DE3D30"/>
    <w:rsid w:val="00DE3DAE"/>
    <w:rsid w:val="00DE3EAE"/>
    <w:rsid w:val="00DE3F8F"/>
    <w:rsid w:val="00DE4623"/>
    <w:rsid w:val="00DE47D9"/>
    <w:rsid w:val="00DE4976"/>
    <w:rsid w:val="00DE54C7"/>
    <w:rsid w:val="00DE55F3"/>
    <w:rsid w:val="00DE5635"/>
    <w:rsid w:val="00DE59F9"/>
    <w:rsid w:val="00DE6091"/>
    <w:rsid w:val="00DE6180"/>
    <w:rsid w:val="00DE6217"/>
    <w:rsid w:val="00DE6540"/>
    <w:rsid w:val="00DE6BEF"/>
    <w:rsid w:val="00DE6C13"/>
    <w:rsid w:val="00DE6CCC"/>
    <w:rsid w:val="00DE6E6D"/>
    <w:rsid w:val="00DE70A6"/>
    <w:rsid w:val="00DE74FC"/>
    <w:rsid w:val="00DE756C"/>
    <w:rsid w:val="00DE7680"/>
    <w:rsid w:val="00DE769F"/>
    <w:rsid w:val="00DE7B74"/>
    <w:rsid w:val="00DE7C83"/>
    <w:rsid w:val="00DE7D91"/>
    <w:rsid w:val="00DE7D9A"/>
    <w:rsid w:val="00DE7F73"/>
    <w:rsid w:val="00DF05A3"/>
    <w:rsid w:val="00DF0744"/>
    <w:rsid w:val="00DF0819"/>
    <w:rsid w:val="00DF0C1A"/>
    <w:rsid w:val="00DF0C7F"/>
    <w:rsid w:val="00DF0F26"/>
    <w:rsid w:val="00DF1615"/>
    <w:rsid w:val="00DF163E"/>
    <w:rsid w:val="00DF182C"/>
    <w:rsid w:val="00DF1C87"/>
    <w:rsid w:val="00DF24EC"/>
    <w:rsid w:val="00DF2617"/>
    <w:rsid w:val="00DF26F4"/>
    <w:rsid w:val="00DF2AFE"/>
    <w:rsid w:val="00DF2BDE"/>
    <w:rsid w:val="00DF2C7F"/>
    <w:rsid w:val="00DF2DF1"/>
    <w:rsid w:val="00DF2F2C"/>
    <w:rsid w:val="00DF35F3"/>
    <w:rsid w:val="00DF372F"/>
    <w:rsid w:val="00DF3A13"/>
    <w:rsid w:val="00DF3DB0"/>
    <w:rsid w:val="00DF3E7F"/>
    <w:rsid w:val="00DF3EA5"/>
    <w:rsid w:val="00DF3EB1"/>
    <w:rsid w:val="00DF412F"/>
    <w:rsid w:val="00DF4394"/>
    <w:rsid w:val="00DF443B"/>
    <w:rsid w:val="00DF4577"/>
    <w:rsid w:val="00DF47FA"/>
    <w:rsid w:val="00DF49E3"/>
    <w:rsid w:val="00DF5062"/>
    <w:rsid w:val="00DF51E0"/>
    <w:rsid w:val="00DF5B72"/>
    <w:rsid w:val="00DF5F28"/>
    <w:rsid w:val="00DF67A6"/>
    <w:rsid w:val="00DF67CD"/>
    <w:rsid w:val="00DF68FC"/>
    <w:rsid w:val="00DF6B96"/>
    <w:rsid w:val="00DF6E13"/>
    <w:rsid w:val="00DF6FAF"/>
    <w:rsid w:val="00DF71AF"/>
    <w:rsid w:val="00DF73AB"/>
    <w:rsid w:val="00DF75EF"/>
    <w:rsid w:val="00DF7806"/>
    <w:rsid w:val="00DF796D"/>
    <w:rsid w:val="00DF7D5D"/>
    <w:rsid w:val="00DF7E1D"/>
    <w:rsid w:val="00DF7F38"/>
    <w:rsid w:val="00DF7FE9"/>
    <w:rsid w:val="00E00205"/>
    <w:rsid w:val="00E00470"/>
    <w:rsid w:val="00E0070D"/>
    <w:rsid w:val="00E01113"/>
    <w:rsid w:val="00E012ED"/>
    <w:rsid w:val="00E01395"/>
    <w:rsid w:val="00E013C8"/>
    <w:rsid w:val="00E013F7"/>
    <w:rsid w:val="00E01622"/>
    <w:rsid w:val="00E01715"/>
    <w:rsid w:val="00E01B7D"/>
    <w:rsid w:val="00E0200E"/>
    <w:rsid w:val="00E0227D"/>
    <w:rsid w:val="00E02514"/>
    <w:rsid w:val="00E02583"/>
    <w:rsid w:val="00E029C0"/>
    <w:rsid w:val="00E02B02"/>
    <w:rsid w:val="00E0312F"/>
    <w:rsid w:val="00E032FD"/>
    <w:rsid w:val="00E0397C"/>
    <w:rsid w:val="00E03A81"/>
    <w:rsid w:val="00E043B2"/>
    <w:rsid w:val="00E04967"/>
    <w:rsid w:val="00E04F21"/>
    <w:rsid w:val="00E04FB0"/>
    <w:rsid w:val="00E052DD"/>
    <w:rsid w:val="00E0536C"/>
    <w:rsid w:val="00E0549E"/>
    <w:rsid w:val="00E054AE"/>
    <w:rsid w:val="00E0559B"/>
    <w:rsid w:val="00E056A9"/>
    <w:rsid w:val="00E0585E"/>
    <w:rsid w:val="00E05B15"/>
    <w:rsid w:val="00E05C8A"/>
    <w:rsid w:val="00E05D85"/>
    <w:rsid w:val="00E05DF0"/>
    <w:rsid w:val="00E05E0C"/>
    <w:rsid w:val="00E05F3E"/>
    <w:rsid w:val="00E061F4"/>
    <w:rsid w:val="00E062A1"/>
    <w:rsid w:val="00E06952"/>
    <w:rsid w:val="00E06B5E"/>
    <w:rsid w:val="00E06ED0"/>
    <w:rsid w:val="00E06F74"/>
    <w:rsid w:val="00E06F90"/>
    <w:rsid w:val="00E07800"/>
    <w:rsid w:val="00E07AFD"/>
    <w:rsid w:val="00E07D93"/>
    <w:rsid w:val="00E109EE"/>
    <w:rsid w:val="00E10D16"/>
    <w:rsid w:val="00E10DBF"/>
    <w:rsid w:val="00E113E1"/>
    <w:rsid w:val="00E11718"/>
    <w:rsid w:val="00E11835"/>
    <w:rsid w:val="00E11C5E"/>
    <w:rsid w:val="00E11F65"/>
    <w:rsid w:val="00E11F93"/>
    <w:rsid w:val="00E1200F"/>
    <w:rsid w:val="00E123DB"/>
    <w:rsid w:val="00E12518"/>
    <w:rsid w:val="00E12685"/>
    <w:rsid w:val="00E12689"/>
    <w:rsid w:val="00E127D3"/>
    <w:rsid w:val="00E129F9"/>
    <w:rsid w:val="00E12AD3"/>
    <w:rsid w:val="00E12CB6"/>
    <w:rsid w:val="00E12FDD"/>
    <w:rsid w:val="00E1307B"/>
    <w:rsid w:val="00E131B8"/>
    <w:rsid w:val="00E131EE"/>
    <w:rsid w:val="00E1320B"/>
    <w:rsid w:val="00E13276"/>
    <w:rsid w:val="00E13423"/>
    <w:rsid w:val="00E13608"/>
    <w:rsid w:val="00E1399D"/>
    <w:rsid w:val="00E13A74"/>
    <w:rsid w:val="00E13AC5"/>
    <w:rsid w:val="00E13B42"/>
    <w:rsid w:val="00E13B4F"/>
    <w:rsid w:val="00E13C54"/>
    <w:rsid w:val="00E14486"/>
    <w:rsid w:val="00E14633"/>
    <w:rsid w:val="00E14656"/>
    <w:rsid w:val="00E148E4"/>
    <w:rsid w:val="00E14968"/>
    <w:rsid w:val="00E14CBA"/>
    <w:rsid w:val="00E14D69"/>
    <w:rsid w:val="00E14D7E"/>
    <w:rsid w:val="00E14DE8"/>
    <w:rsid w:val="00E15355"/>
    <w:rsid w:val="00E15427"/>
    <w:rsid w:val="00E1560D"/>
    <w:rsid w:val="00E159AD"/>
    <w:rsid w:val="00E159C0"/>
    <w:rsid w:val="00E15A75"/>
    <w:rsid w:val="00E15B85"/>
    <w:rsid w:val="00E15D94"/>
    <w:rsid w:val="00E1605F"/>
    <w:rsid w:val="00E163B2"/>
    <w:rsid w:val="00E16967"/>
    <w:rsid w:val="00E16D00"/>
    <w:rsid w:val="00E17363"/>
    <w:rsid w:val="00E17403"/>
    <w:rsid w:val="00E17516"/>
    <w:rsid w:val="00E17541"/>
    <w:rsid w:val="00E176CA"/>
    <w:rsid w:val="00E17A4A"/>
    <w:rsid w:val="00E17F68"/>
    <w:rsid w:val="00E20195"/>
    <w:rsid w:val="00E204E1"/>
    <w:rsid w:val="00E20FB4"/>
    <w:rsid w:val="00E2115B"/>
    <w:rsid w:val="00E2154F"/>
    <w:rsid w:val="00E219FA"/>
    <w:rsid w:val="00E21B62"/>
    <w:rsid w:val="00E21C19"/>
    <w:rsid w:val="00E21CBB"/>
    <w:rsid w:val="00E21F72"/>
    <w:rsid w:val="00E22184"/>
    <w:rsid w:val="00E221CD"/>
    <w:rsid w:val="00E2231C"/>
    <w:rsid w:val="00E226F7"/>
    <w:rsid w:val="00E22D1D"/>
    <w:rsid w:val="00E22DA8"/>
    <w:rsid w:val="00E230A5"/>
    <w:rsid w:val="00E23A5B"/>
    <w:rsid w:val="00E24678"/>
    <w:rsid w:val="00E24C90"/>
    <w:rsid w:val="00E24D32"/>
    <w:rsid w:val="00E24E4B"/>
    <w:rsid w:val="00E251A3"/>
    <w:rsid w:val="00E25339"/>
    <w:rsid w:val="00E255F2"/>
    <w:rsid w:val="00E257AD"/>
    <w:rsid w:val="00E25800"/>
    <w:rsid w:val="00E2580F"/>
    <w:rsid w:val="00E25B7D"/>
    <w:rsid w:val="00E25E10"/>
    <w:rsid w:val="00E26124"/>
    <w:rsid w:val="00E26506"/>
    <w:rsid w:val="00E265DE"/>
    <w:rsid w:val="00E2680D"/>
    <w:rsid w:val="00E268CB"/>
    <w:rsid w:val="00E26AA6"/>
    <w:rsid w:val="00E26CCC"/>
    <w:rsid w:val="00E26D10"/>
    <w:rsid w:val="00E27150"/>
    <w:rsid w:val="00E2726D"/>
    <w:rsid w:val="00E27625"/>
    <w:rsid w:val="00E276FF"/>
    <w:rsid w:val="00E27806"/>
    <w:rsid w:val="00E27B28"/>
    <w:rsid w:val="00E27B7E"/>
    <w:rsid w:val="00E27D6E"/>
    <w:rsid w:val="00E27EC3"/>
    <w:rsid w:val="00E2ACB7"/>
    <w:rsid w:val="00E30256"/>
    <w:rsid w:val="00E30408"/>
    <w:rsid w:val="00E30498"/>
    <w:rsid w:val="00E3051C"/>
    <w:rsid w:val="00E30B3F"/>
    <w:rsid w:val="00E310B8"/>
    <w:rsid w:val="00E31193"/>
    <w:rsid w:val="00E3137F"/>
    <w:rsid w:val="00E314C1"/>
    <w:rsid w:val="00E318CA"/>
    <w:rsid w:val="00E31B29"/>
    <w:rsid w:val="00E31C0B"/>
    <w:rsid w:val="00E31D33"/>
    <w:rsid w:val="00E31DE7"/>
    <w:rsid w:val="00E31EAC"/>
    <w:rsid w:val="00E31F76"/>
    <w:rsid w:val="00E3204A"/>
    <w:rsid w:val="00E3223C"/>
    <w:rsid w:val="00E322E5"/>
    <w:rsid w:val="00E325E1"/>
    <w:rsid w:val="00E326D4"/>
    <w:rsid w:val="00E32705"/>
    <w:rsid w:val="00E32818"/>
    <w:rsid w:val="00E32D65"/>
    <w:rsid w:val="00E330E6"/>
    <w:rsid w:val="00E3314A"/>
    <w:rsid w:val="00E33162"/>
    <w:rsid w:val="00E331B5"/>
    <w:rsid w:val="00E33836"/>
    <w:rsid w:val="00E33CA4"/>
    <w:rsid w:val="00E33DB8"/>
    <w:rsid w:val="00E34010"/>
    <w:rsid w:val="00E3413E"/>
    <w:rsid w:val="00E34311"/>
    <w:rsid w:val="00E350B0"/>
    <w:rsid w:val="00E3510D"/>
    <w:rsid w:val="00E35135"/>
    <w:rsid w:val="00E35435"/>
    <w:rsid w:val="00E35440"/>
    <w:rsid w:val="00E3629E"/>
    <w:rsid w:val="00E362E8"/>
    <w:rsid w:val="00E364C1"/>
    <w:rsid w:val="00E366DE"/>
    <w:rsid w:val="00E369D8"/>
    <w:rsid w:val="00E36E79"/>
    <w:rsid w:val="00E37713"/>
    <w:rsid w:val="00E37A50"/>
    <w:rsid w:val="00E37BA6"/>
    <w:rsid w:val="00E37D55"/>
    <w:rsid w:val="00E40309"/>
    <w:rsid w:val="00E407D8"/>
    <w:rsid w:val="00E40826"/>
    <w:rsid w:val="00E408BD"/>
    <w:rsid w:val="00E40B2B"/>
    <w:rsid w:val="00E40D23"/>
    <w:rsid w:val="00E40F2E"/>
    <w:rsid w:val="00E40F97"/>
    <w:rsid w:val="00E4137A"/>
    <w:rsid w:val="00E4158E"/>
    <w:rsid w:val="00E418E1"/>
    <w:rsid w:val="00E41B1B"/>
    <w:rsid w:val="00E41BD3"/>
    <w:rsid w:val="00E41DD1"/>
    <w:rsid w:val="00E41DFE"/>
    <w:rsid w:val="00E4267C"/>
    <w:rsid w:val="00E42829"/>
    <w:rsid w:val="00E4285A"/>
    <w:rsid w:val="00E4285F"/>
    <w:rsid w:val="00E4291B"/>
    <w:rsid w:val="00E4296C"/>
    <w:rsid w:val="00E42DA0"/>
    <w:rsid w:val="00E442B2"/>
    <w:rsid w:val="00E4433B"/>
    <w:rsid w:val="00E443FC"/>
    <w:rsid w:val="00E44559"/>
    <w:rsid w:val="00E449B7"/>
    <w:rsid w:val="00E44A76"/>
    <w:rsid w:val="00E44E5D"/>
    <w:rsid w:val="00E450B8"/>
    <w:rsid w:val="00E45280"/>
    <w:rsid w:val="00E4575D"/>
    <w:rsid w:val="00E45BC6"/>
    <w:rsid w:val="00E45BE2"/>
    <w:rsid w:val="00E46455"/>
    <w:rsid w:val="00E46CD1"/>
    <w:rsid w:val="00E47331"/>
    <w:rsid w:val="00E4788E"/>
    <w:rsid w:val="00E478F4"/>
    <w:rsid w:val="00E47CAA"/>
    <w:rsid w:val="00E47F11"/>
    <w:rsid w:val="00E50072"/>
    <w:rsid w:val="00E50172"/>
    <w:rsid w:val="00E50790"/>
    <w:rsid w:val="00E509A5"/>
    <w:rsid w:val="00E50BB8"/>
    <w:rsid w:val="00E50BE0"/>
    <w:rsid w:val="00E50C5C"/>
    <w:rsid w:val="00E50CC8"/>
    <w:rsid w:val="00E516BE"/>
    <w:rsid w:val="00E51712"/>
    <w:rsid w:val="00E51766"/>
    <w:rsid w:val="00E517FE"/>
    <w:rsid w:val="00E518DD"/>
    <w:rsid w:val="00E5214C"/>
    <w:rsid w:val="00E525B4"/>
    <w:rsid w:val="00E525BB"/>
    <w:rsid w:val="00E525E2"/>
    <w:rsid w:val="00E527CE"/>
    <w:rsid w:val="00E52835"/>
    <w:rsid w:val="00E52A32"/>
    <w:rsid w:val="00E52D07"/>
    <w:rsid w:val="00E53090"/>
    <w:rsid w:val="00E534AC"/>
    <w:rsid w:val="00E534B6"/>
    <w:rsid w:val="00E53533"/>
    <w:rsid w:val="00E53B6E"/>
    <w:rsid w:val="00E5439E"/>
    <w:rsid w:val="00E54E93"/>
    <w:rsid w:val="00E5514A"/>
    <w:rsid w:val="00E551D1"/>
    <w:rsid w:val="00E55260"/>
    <w:rsid w:val="00E5554A"/>
    <w:rsid w:val="00E5599D"/>
    <w:rsid w:val="00E55A80"/>
    <w:rsid w:val="00E55D8D"/>
    <w:rsid w:val="00E55EB5"/>
    <w:rsid w:val="00E55FFD"/>
    <w:rsid w:val="00E56021"/>
    <w:rsid w:val="00E560E1"/>
    <w:rsid w:val="00E56C9D"/>
    <w:rsid w:val="00E56D41"/>
    <w:rsid w:val="00E56EF2"/>
    <w:rsid w:val="00E5725C"/>
    <w:rsid w:val="00E57475"/>
    <w:rsid w:val="00E576F5"/>
    <w:rsid w:val="00E57B28"/>
    <w:rsid w:val="00E57D50"/>
    <w:rsid w:val="00E57F58"/>
    <w:rsid w:val="00E6050C"/>
    <w:rsid w:val="00E60669"/>
    <w:rsid w:val="00E60703"/>
    <w:rsid w:val="00E61175"/>
    <w:rsid w:val="00E61383"/>
    <w:rsid w:val="00E6140C"/>
    <w:rsid w:val="00E61426"/>
    <w:rsid w:val="00E61759"/>
    <w:rsid w:val="00E619BB"/>
    <w:rsid w:val="00E61A68"/>
    <w:rsid w:val="00E61D6E"/>
    <w:rsid w:val="00E61DBD"/>
    <w:rsid w:val="00E61FCE"/>
    <w:rsid w:val="00E6275E"/>
    <w:rsid w:val="00E62A14"/>
    <w:rsid w:val="00E62A39"/>
    <w:rsid w:val="00E62AC0"/>
    <w:rsid w:val="00E62B4A"/>
    <w:rsid w:val="00E62FDB"/>
    <w:rsid w:val="00E63009"/>
    <w:rsid w:val="00E63048"/>
    <w:rsid w:val="00E63580"/>
    <w:rsid w:val="00E639E2"/>
    <w:rsid w:val="00E63A04"/>
    <w:rsid w:val="00E63AE8"/>
    <w:rsid w:val="00E63CDE"/>
    <w:rsid w:val="00E63E50"/>
    <w:rsid w:val="00E63FFA"/>
    <w:rsid w:val="00E64168"/>
    <w:rsid w:val="00E641D2"/>
    <w:rsid w:val="00E6423C"/>
    <w:rsid w:val="00E64600"/>
    <w:rsid w:val="00E646D5"/>
    <w:rsid w:val="00E64C29"/>
    <w:rsid w:val="00E650BB"/>
    <w:rsid w:val="00E6540A"/>
    <w:rsid w:val="00E6567A"/>
    <w:rsid w:val="00E66794"/>
    <w:rsid w:val="00E667FB"/>
    <w:rsid w:val="00E66BC0"/>
    <w:rsid w:val="00E6722A"/>
    <w:rsid w:val="00E67241"/>
    <w:rsid w:val="00E6767E"/>
    <w:rsid w:val="00E676D8"/>
    <w:rsid w:val="00E67BED"/>
    <w:rsid w:val="00E67C44"/>
    <w:rsid w:val="00E67D27"/>
    <w:rsid w:val="00E70243"/>
    <w:rsid w:val="00E704DA"/>
    <w:rsid w:val="00E70556"/>
    <w:rsid w:val="00E70674"/>
    <w:rsid w:val="00E7076E"/>
    <w:rsid w:val="00E709A2"/>
    <w:rsid w:val="00E70C7E"/>
    <w:rsid w:val="00E70E2E"/>
    <w:rsid w:val="00E710F3"/>
    <w:rsid w:val="00E713D1"/>
    <w:rsid w:val="00E713F2"/>
    <w:rsid w:val="00E71517"/>
    <w:rsid w:val="00E71755"/>
    <w:rsid w:val="00E7185C"/>
    <w:rsid w:val="00E71D14"/>
    <w:rsid w:val="00E71D2A"/>
    <w:rsid w:val="00E721B1"/>
    <w:rsid w:val="00E734FE"/>
    <w:rsid w:val="00E735CA"/>
    <w:rsid w:val="00E735E3"/>
    <w:rsid w:val="00E737DA"/>
    <w:rsid w:val="00E73C02"/>
    <w:rsid w:val="00E74308"/>
    <w:rsid w:val="00E74735"/>
    <w:rsid w:val="00E7480F"/>
    <w:rsid w:val="00E74D99"/>
    <w:rsid w:val="00E74EDF"/>
    <w:rsid w:val="00E7553B"/>
    <w:rsid w:val="00E755CF"/>
    <w:rsid w:val="00E755D7"/>
    <w:rsid w:val="00E7564D"/>
    <w:rsid w:val="00E75762"/>
    <w:rsid w:val="00E758D3"/>
    <w:rsid w:val="00E7600F"/>
    <w:rsid w:val="00E765AA"/>
    <w:rsid w:val="00E765B1"/>
    <w:rsid w:val="00E767FD"/>
    <w:rsid w:val="00E7682E"/>
    <w:rsid w:val="00E76C03"/>
    <w:rsid w:val="00E76F3B"/>
    <w:rsid w:val="00E76FEE"/>
    <w:rsid w:val="00E77092"/>
    <w:rsid w:val="00E7712D"/>
    <w:rsid w:val="00E7720A"/>
    <w:rsid w:val="00E77678"/>
    <w:rsid w:val="00E7769E"/>
    <w:rsid w:val="00E77A29"/>
    <w:rsid w:val="00E77DED"/>
    <w:rsid w:val="00E77E33"/>
    <w:rsid w:val="00E8011E"/>
    <w:rsid w:val="00E804E1"/>
    <w:rsid w:val="00E80755"/>
    <w:rsid w:val="00E80807"/>
    <w:rsid w:val="00E81078"/>
    <w:rsid w:val="00E81157"/>
    <w:rsid w:val="00E8197E"/>
    <w:rsid w:val="00E81A73"/>
    <w:rsid w:val="00E81AAB"/>
    <w:rsid w:val="00E81AB8"/>
    <w:rsid w:val="00E81F82"/>
    <w:rsid w:val="00E822BE"/>
    <w:rsid w:val="00E82438"/>
    <w:rsid w:val="00E82493"/>
    <w:rsid w:val="00E828AC"/>
    <w:rsid w:val="00E829C5"/>
    <w:rsid w:val="00E82A77"/>
    <w:rsid w:val="00E82BEE"/>
    <w:rsid w:val="00E82C73"/>
    <w:rsid w:val="00E82D01"/>
    <w:rsid w:val="00E82E33"/>
    <w:rsid w:val="00E82E4A"/>
    <w:rsid w:val="00E82F47"/>
    <w:rsid w:val="00E83151"/>
    <w:rsid w:val="00E836ED"/>
    <w:rsid w:val="00E837DE"/>
    <w:rsid w:val="00E83F35"/>
    <w:rsid w:val="00E84025"/>
    <w:rsid w:val="00E8435B"/>
    <w:rsid w:val="00E84727"/>
    <w:rsid w:val="00E847F3"/>
    <w:rsid w:val="00E84863"/>
    <w:rsid w:val="00E84A40"/>
    <w:rsid w:val="00E84A85"/>
    <w:rsid w:val="00E84D59"/>
    <w:rsid w:val="00E84E80"/>
    <w:rsid w:val="00E84F7B"/>
    <w:rsid w:val="00E84FFC"/>
    <w:rsid w:val="00E85589"/>
    <w:rsid w:val="00E858CC"/>
    <w:rsid w:val="00E8591A"/>
    <w:rsid w:val="00E85B15"/>
    <w:rsid w:val="00E85DF6"/>
    <w:rsid w:val="00E86349"/>
    <w:rsid w:val="00E864E2"/>
    <w:rsid w:val="00E86610"/>
    <w:rsid w:val="00E867B7"/>
    <w:rsid w:val="00E868BC"/>
    <w:rsid w:val="00E868E7"/>
    <w:rsid w:val="00E86B0D"/>
    <w:rsid w:val="00E86BCC"/>
    <w:rsid w:val="00E86D01"/>
    <w:rsid w:val="00E8790D"/>
    <w:rsid w:val="00E8795C"/>
    <w:rsid w:val="00E87A7D"/>
    <w:rsid w:val="00E90255"/>
    <w:rsid w:val="00E9039D"/>
    <w:rsid w:val="00E9049E"/>
    <w:rsid w:val="00E9052A"/>
    <w:rsid w:val="00E90612"/>
    <w:rsid w:val="00E9072F"/>
    <w:rsid w:val="00E908D4"/>
    <w:rsid w:val="00E90BBD"/>
    <w:rsid w:val="00E90C34"/>
    <w:rsid w:val="00E90CD1"/>
    <w:rsid w:val="00E90FB1"/>
    <w:rsid w:val="00E919A6"/>
    <w:rsid w:val="00E9221E"/>
    <w:rsid w:val="00E922A1"/>
    <w:rsid w:val="00E92330"/>
    <w:rsid w:val="00E9246B"/>
    <w:rsid w:val="00E927CA"/>
    <w:rsid w:val="00E92922"/>
    <w:rsid w:val="00E92C75"/>
    <w:rsid w:val="00E92D18"/>
    <w:rsid w:val="00E93007"/>
    <w:rsid w:val="00E9325C"/>
    <w:rsid w:val="00E93679"/>
    <w:rsid w:val="00E93693"/>
    <w:rsid w:val="00E937D0"/>
    <w:rsid w:val="00E93CF7"/>
    <w:rsid w:val="00E940F5"/>
    <w:rsid w:val="00E94151"/>
    <w:rsid w:val="00E9427D"/>
    <w:rsid w:val="00E942EF"/>
    <w:rsid w:val="00E94567"/>
    <w:rsid w:val="00E94C2B"/>
    <w:rsid w:val="00E94D15"/>
    <w:rsid w:val="00E94DDE"/>
    <w:rsid w:val="00E94FB3"/>
    <w:rsid w:val="00E950AE"/>
    <w:rsid w:val="00E9512B"/>
    <w:rsid w:val="00E95798"/>
    <w:rsid w:val="00E95B43"/>
    <w:rsid w:val="00E95C71"/>
    <w:rsid w:val="00E95CA0"/>
    <w:rsid w:val="00E95CC0"/>
    <w:rsid w:val="00E95E57"/>
    <w:rsid w:val="00E961F7"/>
    <w:rsid w:val="00E96241"/>
    <w:rsid w:val="00E96818"/>
    <w:rsid w:val="00E96FD2"/>
    <w:rsid w:val="00E97170"/>
    <w:rsid w:val="00E972B0"/>
    <w:rsid w:val="00E973A2"/>
    <w:rsid w:val="00E97715"/>
    <w:rsid w:val="00E97902"/>
    <w:rsid w:val="00E97AAE"/>
    <w:rsid w:val="00E97F78"/>
    <w:rsid w:val="00EA01D7"/>
    <w:rsid w:val="00EA0386"/>
    <w:rsid w:val="00EA03B0"/>
    <w:rsid w:val="00EA03ED"/>
    <w:rsid w:val="00EA0441"/>
    <w:rsid w:val="00EA0541"/>
    <w:rsid w:val="00EA08F2"/>
    <w:rsid w:val="00EA0A08"/>
    <w:rsid w:val="00EA0BEC"/>
    <w:rsid w:val="00EA0D1C"/>
    <w:rsid w:val="00EA100E"/>
    <w:rsid w:val="00EA1216"/>
    <w:rsid w:val="00EA1494"/>
    <w:rsid w:val="00EA164F"/>
    <w:rsid w:val="00EA189B"/>
    <w:rsid w:val="00EA1995"/>
    <w:rsid w:val="00EA1EFF"/>
    <w:rsid w:val="00EA1FF9"/>
    <w:rsid w:val="00EA2032"/>
    <w:rsid w:val="00EA20E6"/>
    <w:rsid w:val="00EA231E"/>
    <w:rsid w:val="00EA23E8"/>
    <w:rsid w:val="00EA2598"/>
    <w:rsid w:val="00EA3028"/>
    <w:rsid w:val="00EA3031"/>
    <w:rsid w:val="00EA30D9"/>
    <w:rsid w:val="00EA3208"/>
    <w:rsid w:val="00EA329A"/>
    <w:rsid w:val="00EA36EB"/>
    <w:rsid w:val="00EA3725"/>
    <w:rsid w:val="00EA3A0E"/>
    <w:rsid w:val="00EA3E12"/>
    <w:rsid w:val="00EA401C"/>
    <w:rsid w:val="00EA42AC"/>
    <w:rsid w:val="00EA4353"/>
    <w:rsid w:val="00EA4387"/>
    <w:rsid w:val="00EA4477"/>
    <w:rsid w:val="00EA4903"/>
    <w:rsid w:val="00EA5016"/>
    <w:rsid w:val="00EA514E"/>
    <w:rsid w:val="00EA5462"/>
    <w:rsid w:val="00EA56E2"/>
    <w:rsid w:val="00EA57BD"/>
    <w:rsid w:val="00EA5DE6"/>
    <w:rsid w:val="00EA5E8E"/>
    <w:rsid w:val="00EA5EF1"/>
    <w:rsid w:val="00EA6207"/>
    <w:rsid w:val="00EA6319"/>
    <w:rsid w:val="00EA6357"/>
    <w:rsid w:val="00EA670D"/>
    <w:rsid w:val="00EA676C"/>
    <w:rsid w:val="00EA682C"/>
    <w:rsid w:val="00EA6972"/>
    <w:rsid w:val="00EA6C23"/>
    <w:rsid w:val="00EA6C8F"/>
    <w:rsid w:val="00EA6D28"/>
    <w:rsid w:val="00EA745C"/>
    <w:rsid w:val="00EA74AE"/>
    <w:rsid w:val="00EA74B7"/>
    <w:rsid w:val="00EA74D9"/>
    <w:rsid w:val="00EA74DD"/>
    <w:rsid w:val="00EA7798"/>
    <w:rsid w:val="00EA7D88"/>
    <w:rsid w:val="00EA7E23"/>
    <w:rsid w:val="00EB00A5"/>
    <w:rsid w:val="00EB02FD"/>
    <w:rsid w:val="00EB0C7D"/>
    <w:rsid w:val="00EB0D48"/>
    <w:rsid w:val="00EB1424"/>
    <w:rsid w:val="00EB153B"/>
    <w:rsid w:val="00EB15A9"/>
    <w:rsid w:val="00EB163D"/>
    <w:rsid w:val="00EB18F7"/>
    <w:rsid w:val="00EB19E6"/>
    <w:rsid w:val="00EB19F0"/>
    <w:rsid w:val="00EB1CCB"/>
    <w:rsid w:val="00EB1EEB"/>
    <w:rsid w:val="00EB1F1B"/>
    <w:rsid w:val="00EB216E"/>
    <w:rsid w:val="00EB24CD"/>
    <w:rsid w:val="00EB2F4C"/>
    <w:rsid w:val="00EB31F9"/>
    <w:rsid w:val="00EB3254"/>
    <w:rsid w:val="00EB337F"/>
    <w:rsid w:val="00EB3600"/>
    <w:rsid w:val="00EB36D4"/>
    <w:rsid w:val="00EB373C"/>
    <w:rsid w:val="00EB3AB4"/>
    <w:rsid w:val="00EB4028"/>
    <w:rsid w:val="00EB41EE"/>
    <w:rsid w:val="00EB4234"/>
    <w:rsid w:val="00EB4351"/>
    <w:rsid w:val="00EB4991"/>
    <w:rsid w:val="00EB4A59"/>
    <w:rsid w:val="00EB4BCA"/>
    <w:rsid w:val="00EB528A"/>
    <w:rsid w:val="00EB5417"/>
    <w:rsid w:val="00EB57AD"/>
    <w:rsid w:val="00EB597C"/>
    <w:rsid w:val="00EB5BD2"/>
    <w:rsid w:val="00EB60BE"/>
    <w:rsid w:val="00EB64DC"/>
    <w:rsid w:val="00EB6CC0"/>
    <w:rsid w:val="00EB6D36"/>
    <w:rsid w:val="00EB7115"/>
    <w:rsid w:val="00EB7209"/>
    <w:rsid w:val="00EB725E"/>
    <w:rsid w:val="00EB7292"/>
    <w:rsid w:val="00EB75CA"/>
    <w:rsid w:val="00EB7684"/>
    <w:rsid w:val="00EC05F2"/>
    <w:rsid w:val="00EC069D"/>
    <w:rsid w:val="00EC09E0"/>
    <w:rsid w:val="00EC0B50"/>
    <w:rsid w:val="00EC0D65"/>
    <w:rsid w:val="00EC0DEA"/>
    <w:rsid w:val="00EC0EB0"/>
    <w:rsid w:val="00EC0EBE"/>
    <w:rsid w:val="00EC10D9"/>
    <w:rsid w:val="00EC1781"/>
    <w:rsid w:val="00EC1C18"/>
    <w:rsid w:val="00EC25D0"/>
    <w:rsid w:val="00EC2700"/>
    <w:rsid w:val="00EC2AF9"/>
    <w:rsid w:val="00EC3090"/>
    <w:rsid w:val="00EC32F2"/>
    <w:rsid w:val="00EC33C7"/>
    <w:rsid w:val="00EC3419"/>
    <w:rsid w:val="00EC351A"/>
    <w:rsid w:val="00EC3816"/>
    <w:rsid w:val="00EC3973"/>
    <w:rsid w:val="00EC3B3C"/>
    <w:rsid w:val="00EC3C2A"/>
    <w:rsid w:val="00EC3F5D"/>
    <w:rsid w:val="00EC432C"/>
    <w:rsid w:val="00EC43D8"/>
    <w:rsid w:val="00EC47C0"/>
    <w:rsid w:val="00EC4965"/>
    <w:rsid w:val="00EC49A8"/>
    <w:rsid w:val="00EC4B78"/>
    <w:rsid w:val="00EC4EB1"/>
    <w:rsid w:val="00EC4FBE"/>
    <w:rsid w:val="00EC5101"/>
    <w:rsid w:val="00EC5158"/>
    <w:rsid w:val="00EC523F"/>
    <w:rsid w:val="00EC52FC"/>
    <w:rsid w:val="00EC53CE"/>
    <w:rsid w:val="00EC59C3"/>
    <w:rsid w:val="00EC5A73"/>
    <w:rsid w:val="00EC5AE0"/>
    <w:rsid w:val="00EC5FEC"/>
    <w:rsid w:val="00EC6031"/>
    <w:rsid w:val="00EC606F"/>
    <w:rsid w:val="00EC6905"/>
    <w:rsid w:val="00EC7287"/>
    <w:rsid w:val="00EC72E5"/>
    <w:rsid w:val="00EC73AE"/>
    <w:rsid w:val="00EC7631"/>
    <w:rsid w:val="00EC7A5D"/>
    <w:rsid w:val="00EC7D9B"/>
    <w:rsid w:val="00EC7FB7"/>
    <w:rsid w:val="00ED008E"/>
    <w:rsid w:val="00ED00C4"/>
    <w:rsid w:val="00ED0EE2"/>
    <w:rsid w:val="00ED14F1"/>
    <w:rsid w:val="00ED1576"/>
    <w:rsid w:val="00ED1A9E"/>
    <w:rsid w:val="00ED20E8"/>
    <w:rsid w:val="00ED23EC"/>
    <w:rsid w:val="00ED277A"/>
    <w:rsid w:val="00ED2D88"/>
    <w:rsid w:val="00ED319A"/>
    <w:rsid w:val="00ED3385"/>
    <w:rsid w:val="00ED3C9C"/>
    <w:rsid w:val="00ED405E"/>
    <w:rsid w:val="00ED45E8"/>
    <w:rsid w:val="00ED4877"/>
    <w:rsid w:val="00ED49C4"/>
    <w:rsid w:val="00ED4C18"/>
    <w:rsid w:val="00ED4CFC"/>
    <w:rsid w:val="00ED4E79"/>
    <w:rsid w:val="00ED4F80"/>
    <w:rsid w:val="00ED50F6"/>
    <w:rsid w:val="00ED5971"/>
    <w:rsid w:val="00ED5D60"/>
    <w:rsid w:val="00ED6539"/>
    <w:rsid w:val="00ED6A40"/>
    <w:rsid w:val="00ED6F4A"/>
    <w:rsid w:val="00ED733C"/>
    <w:rsid w:val="00ED7440"/>
    <w:rsid w:val="00ED769B"/>
    <w:rsid w:val="00ED78F4"/>
    <w:rsid w:val="00ED7B7F"/>
    <w:rsid w:val="00ED7D41"/>
    <w:rsid w:val="00ED7E43"/>
    <w:rsid w:val="00EE0049"/>
    <w:rsid w:val="00EE00E9"/>
    <w:rsid w:val="00EE0282"/>
    <w:rsid w:val="00EE04E8"/>
    <w:rsid w:val="00EE0C63"/>
    <w:rsid w:val="00EE1040"/>
    <w:rsid w:val="00EE12F2"/>
    <w:rsid w:val="00EE135F"/>
    <w:rsid w:val="00EE13EE"/>
    <w:rsid w:val="00EE18AE"/>
    <w:rsid w:val="00EE1AB3"/>
    <w:rsid w:val="00EE1ABA"/>
    <w:rsid w:val="00EE1C5F"/>
    <w:rsid w:val="00EE1D22"/>
    <w:rsid w:val="00EE2272"/>
    <w:rsid w:val="00EE2408"/>
    <w:rsid w:val="00EE24F1"/>
    <w:rsid w:val="00EE2703"/>
    <w:rsid w:val="00EE2A4E"/>
    <w:rsid w:val="00EE2CEF"/>
    <w:rsid w:val="00EE2D5B"/>
    <w:rsid w:val="00EE3045"/>
    <w:rsid w:val="00EE30E4"/>
    <w:rsid w:val="00EE3189"/>
    <w:rsid w:val="00EE33A8"/>
    <w:rsid w:val="00EE349A"/>
    <w:rsid w:val="00EE3803"/>
    <w:rsid w:val="00EE39E1"/>
    <w:rsid w:val="00EE3BD0"/>
    <w:rsid w:val="00EE3C56"/>
    <w:rsid w:val="00EE3C5A"/>
    <w:rsid w:val="00EE3EDF"/>
    <w:rsid w:val="00EE3FA6"/>
    <w:rsid w:val="00EE404D"/>
    <w:rsid w:val="00EE44F6"/>
    <w:rsid w:val="00EE468A"/>
    <w:rsid w:val="00EE491D"/>
    <w:rsid w:val="00EE4CB6"/>
    <w:rsid w:val="00EE4E46"/>
    <w:rsid w:val="00EE54B3"/>
    <w:rsid w:val="00EE55D7"/>
    <w:rsid w:val="00EE5680"/>
    <w:rsid w:val="00EE57CE"/>
    <w:rsid w:val="00EE5DD0"/>
    <w:rsid w:val="00EE5E69"/>
    <w:rsid w:val="00EE657D"/>
    <w:rsid w:val="00EE69B2"/>
    <w:rsid w:val="00EE6A20"/>
    <w:rsid w:val="00EE6D2D"/>
    <w:rsid w:val="00EE6FF8"/>
    <w:rsid w:val="00EE704A"/>
    <w:rsid w:val="00EE71FD"/>
    <w:rsid w:val="00EE72F0"/>
    <w:rsid w:val="00EE737A"/>
    <w:rsid w:val="00EE74C5"/>
    <w:rsid w:val="00EE74DD"/>
    <w:rsid w:val="00EE7711"/>
    <w:rsid w:val="00EE7840"/>
    <w:rsid w:val="00EE7A55"/>
    <w:rsid w:val="00EE7B02"/>
    <w:rsid w:val="00EE7B2A"/>
    <w:rsid w:val="00EE7EBF"/>
    <w:rsid w:val="00EE7EC9"/>
    <w:rsid w:val="00EE7F9F"/>
    <w:rsid w:val="00EE7FCF"/>
    <w:rsid w:val="00EF00C6"/>
    <w:rsid w:val="00EF0983"/>
    <w:rsid w:val="00EF0C99"/>
    <w:rsid w:val="00EF0F0F"/>
    <w:rsid w:val="00EF1099"/>
    <w:rsid w:val="00EF1130"/>
    <w:rsid w:val="00EF1633"/>
    <w:rsid w:val="00EF194F"/>
    <w:rsid w:val="00EF1B41"/>
    <w:rsid w:val="00EF1E5B"/>
    <w:rsid w:val="00EF1F5A"/>
    <w:rsid w:val="00EF242C"/>
    <w:rsid w:val="00EF2464"/>
    <w:rsid w:val="00EF2800"/>
    <w:rsid w:val="00EF29E2"/>
    <w:rsid w:val="00EF2AFB"/>
    <w:rsid w:val="00EF2BC8"/>
    <w:rsid w:val="00EF2CAA"/>
    <w:rsid w:val="00EF2F46"/>
    <w:rsid w:val="00EF3166"/>
    <w:rsid w:val="00EF32EB"/>
    <w:rsid w:val="00EF34AA"/>
    <w:rsid w:val="00EF3553"/>
    <w:rsid w:val="00EF3563"/>
    <w:rsid w:val="00EF35A8"/>
    <w:rsid w:val="00EF3D7E"/>
    <w:rsid w:val="00EF4454"/>
    <w:rsid w:val="00EF4555"/>
    <w:rsid w:val="00EF47DA"/>
    <w:rsid w:val="00EF50AF"/>
    <w:rsid w:val="00EF51D7"/>
    <w:rsid w:val="00EF52B7"/>
    <w:rsid w:val="00EF59E4"/>
    <w:rsid w:val="00EF5AE7"/>
    <w:rsid w:val="00EF60C8"/>
    <w:rsid w:val="00EF60F7"/>
    <w:rsid w:val="00EF699A"/>
    <w:rsid w:val="00EF6AB5"/>
    <w:rsid w:val="00EF6EE6"/>
    <w:rsid w:val="00EF71FC"/>
    <w:rsid w:val="00EF72E6"/>
    <w:rsid w:val="00EF7486"/>
    <w:rsid w:val="00EF7620"/>
    <w:rsid w:val="00EF7A6E"/>
    <w:rsid w:val="00EF7B10"/>
    <w:rsid w:val="00F003F7"/>
    <w:rsid w:val="00F004F0"/>
    <w:rsid w:val="00F005DD"/>
    <w:rsid w:val="00F006EB"/>
    <w:rsid w:val="00F00942"/>
    <w:rsid w:val="00F00B5E"/>
    <w:rsid w:val="00F00C2A"/>
    <w:rsid w:val="00F00C71"/>
    <w:rsid w:val="00F00CAF"/>
    <w:rsid w:val="00F01074"/>
    <w:rsid w:val="00F012DC"/>
    <w:rsid w:val="00F0150B"/>
    <w:rsid w:val="00F0154B"/>
    <w:rsid w:val="00F01775"/>
    <w:rsid w:val="00F019DB"/>
    <w:rsid w:val="00F01AC1"/>
    <w:rsid w:val="00F01F96"/>
    <w:rsid w:val="00F01FC7"/>
    <w:rsid w:val="00F021A5"/>
    <w:rsid w:val="00F02647"/>
    <w:rsid w:val="00F02721"/>
    <w:rsid w:val="00F028F4"/>
    <w:rsid w:val="00F0299D"/>
    <w:rsid w:val="00F02A0A"/>
    <w:rsid w:val="00F02A5B"/>
    <w:rsid w:val="00F02B47"/>
    <w:rsid w:val="00F02C5C"/>
    <w:rsid w:val="00F02E0F"/>
    <w:rsid w:val="00F02E28"/>
    <w:rsid w:val="00F03147"/>
    <w:rsid w:val="00F032E2"/>
    <w:rsid w:val="00F033D6"/>
    <w:rsid w:val="00F034CF"/>
    <w:rsid w:val="00F03873"/>
    <w:rsid w:val="00F0389D"/>
    <w:rsid w:val="00F041CB"/>
    <w:rsid w:val="00F043BC"/>
    <w:rsid w:val="00F04FB6"/>
    <w:rsid w:val="00F05134"/>
    <w:rsid w:val="00F0515E"/>
    <w:rsid w:val="00F05F9A"/>
    <w:rsid w:val="00F05FE5"/>
    <w:rsid w:val="00F06483"/>
    <w:rsid w:val="00F065B8"/>
    <w:rsid w:val="00F06709"/>
    <w:rsid w:val="00F06DE6"/>
    <w:rsid w:val="00F06E3A"/>
    <w:rsid w:val="00F07059"/>
    <w:rsid w:val="00F07094"/>
    <w:rsid w:val="00F072F7"/>
    <w:rsid w:val="00F07374"/>
    <w:rsid w:val="00F07487"/>
    <w:rsid w:val="00F07618"/>
    <w:rsid w:val="00F07734"/>
    <w:rsid w:val="00F07D52"/>
    <w:rsid w:val="00F10024"/>
    <w:rsid w:val="00F10093"/>
    <w:rsid w:val="00F1049F"/>
    <w:rsid w:val="00F1086C"/>
    <w:rsid w:val="00F10AF7"/>
    <w:rsid w:val="00F116DC"/>
    <w:rsid w:val="00F11AD9"/>
    <w:rsid w:val="00F11C3E"/>
    <w:rsid w:val="00F11E17"/>
    <w:rsid w:val="00F12068"/>
    <w:rsid w:val="00F122D6"/>
    <w:rsid w:val="00F1237F"/>
    <w:rsid w:val="00F1273A"/>
    <w:rsid w:val="00F1283C"/>
    <w:rsid w:val="00F12884"/>
    <w:rsid w:val="00F12C28"/>
    <w:rsid w:val="00F12D4C"/>
    <w:rsid w:val="00F12DCD"/>
    <w:rsid w:val="00F12E21"/>
    <w:rsid w:val="00F130B3"/>
    <w:rsid w:val="00F13129"/>
    <w:rsid w:val="00F13209"/>
    <w:rsid w:val="00F1367B"/>
    <w:rsid w:val="00F137FA"/>
    <w:rsid w:val="00F13919"/>
    <w:rsid w:val="00F1397F"/>
    <w:rsid w:val="00F13DBC"/>
    <w:rsid w:val="00F14002"/>
    <w:rsid w:val="00F144FB"/>
    <w:rsid w:val="00F14605"/>
    <w:rsid w:val="00F147E5"/>
    <w:rsid w:val="00F14B36"/>
    <w:rsid w:val="00F14B79"/>
    <w:rsid w:val="00F14C66"/>
    <w:rsid w:val="00F14DAE"/>
    <w:rsid w:val="00F15336"/>
    <w:rsid w:val="00F1537B"/>
    <w:rsid w:val="00F15471"/>
    <w:rsid w:val="00F1574C"/>
    <w:rsid w:val="00F15A39"/>
    <w:rsid w:val="00F15CFF"/>
    <w:rsid w:val="00F15D34"/>
    <w:rsid w:val="00F15DAC"/>
    <w:rsid w:val="00F1609C"/>
    <w:rsid w:val="00F16188"/>
    <w:rsid w:val="00F162A9"/>
    <w:rsid w:val="00F163D6"/>
    <w:rsid w:val="00F165E0"/>
    <w:rsid w:val="00F1672A"/>
    <w:rsid w:val="00F16AAC"/>
    <w:rsid w:val="00F16BF6"/>
    <w:rsid w:val="00F16C0B"/>
    <w:rsid w:val="00F1741F"/>
    <w:rsid w:val="00F17454"/>
    <w:rsid w:val="00F17756"/>
    <w:rsid w:val="00F178C5"/>
    <w:rsid w:val="00F17A0D"/>
    <w:rsid w:val="00F17BE9"/>
    <w:rsid w:val="00F17D32"/>
    <w:rsid w:val="00F20007"/>
    <w:rsid w:val="00F2069D"/>
    <w:rsid w:val="00F20AFA"/>
    <w:rsid w:val="00F21021"/>
    <w:rsid w:val="00F21623"/>
    <w:rsid w:val="00F21736"/>
    <w:rsid w:val="00F217B6"/>
    <w:rsid w:val="00F21C08"/>
    <w:rsid w:val="00F21E13"/>
    <w:rsid w:val="00F22799"/>
    <w:rsid w:val="00F227EA"/>
    <w:rsid w:val="00F22C28"/>
    <w:rsid w:val="00F22CC2"/>
    <w:rsid w:val="00F237BC"/>
    <w:rsid w:val="00F238E0"/>
    <w:rsid w:val="00F24118"/>
    <w:rsid w:val="00F2415F"/>
    <w:rsid w:val="00F244F8"/>
    <w:rsid w:val="00F2489D"/>
    <w:rsid w:val="00F24FF0"/>
    <w:rsid w:val="00F252C6"/>
    <w:rsid w:val="00F2548A"/>
    <w:rsid w:val="00F2548E"/>
    <w:rsid w:val="00F25710"/>
    <w:rsid w:val="00F2581A"/>
    <w:rsid w:val="00F25C5F"/>
    <w:rsid w:val="00F25CD2"/>
    <w:rsid w:val="00F2614A"/>
    <w:rsid w:val="00F2676F"/>
    <w:rsid w:val="00F26C19"/>
    <w:rsid w:val="00F26C9D"/>
    <w:rsid w:val="00F26E5B"/>
    <w:rsid w:val="00F272AD"/>
    <w:rsid w:val="00F276C9"/>
    <w:rsid w:val="00F27CEB"/>
    <w:rsid w:val="00F27D28"/>
    <w:rsid w:val="00F27F89"/>
    <w:rsid w:val="00F30451"/>
    <w:rsid w:val="00F30A46"/>
    <w:rsid w:val="00F314E8"/>
    <w:rsid w:val="00F31574"/>
    <w:rsid w:val="00F31788"/>
    <w:rsid w:val="00F31CE9"/>
    <w:rsid w:val="00F31F29"/>
    <w:rsid w:val="00F31F6D"/>
    <w:rsid w:val="00F3224B"/>
    <w:rsid w:val="00F322C2"/>
    <w:rsid w:val="00F3251D"/>
    <w:rsid w:val="00F32610"/>
    <w:rsid w:val="00F32653"/>
    <w:rsid w:val="00F32765"/>
    <w:rsid w:val="00F32A03"/>
    <w:rsid w:val="00F32F1D"/>
    <w:rsid w:val="00F3373C"/>
    <w:rsid w:val="00F33B24"/>
    <w:rsid w:val="00F33CA9"/>
    <w:rsid w:val="00F341B1"/>
    <w:rsid w:val="00F34400"/>
    <w:rsid w:val="00F3442C"/>
    <w:rsid w:val="00F3462C"/>
    <w:rsid w:val="00F34906"/>
    <w:rsid w:val="00F34B60"/>
    <w:rsid w:val="00F34CDB"/>
    <w:rsid w:val="00F34DAE"/>
    <w:rsid w:val="00F3540F"/>
    <w:rsid w:val="00F355F1"/>
    <w:rsid w:val="00F3591D"/>
    <w:rsid w:val="00F35936"/>
    <w:rsid w:val="00F35CB5"/>
    <w:rsid w:val="00F35EFB"/>
    <w:rsid w:val="00F35F84"/>
    <w:rsid w:val="00F368BD"/>
    <w:rsid w:val="00F36A00"/>
    <w:rsid w:val="00F36A76"/>
    <w:rsid w:val="00F36AB3"/>
    <w:rsid w:val="00F36D98"/>
    <w:rsid w:val="00F36F12"/>
    <w:rsid w:val="00F3710B"/>
    <w:rsid w:val="00F371CD"/>
    <w:rsid w:val="00F37288"/>
    <w:rsid w:val="00F372C3"/>
    <w:rsid w:val="00F373EF"/>
    <w:rsid w:val="00F37521"/>
    <w:rsid w:val="00F37539"/>
    <w:rsid w:val="00F37DD5"/>
    <w:rsid w:val="00F37F8B"/>
    <w:rsid w:val="00F4034E"/>
    <w:rsid w:val="00F4050E"/>
    <w:rsid w:val="00F408FD"/>
    <w:rsid w:val="00F40973"/>
    <w:rsid w:val="00F40CAD"/>
    <w:rsid w:val="00F40CD0"/>
    <w:rsid w:val="00F40D35"/>
    <w:rsid w:val="00F40F87"/>
    <w:rsid w:val="00F41062"/>
    <w:rsid w:val="00F41076"/>
    <w:rsid w:val="00F411C0"/>
    <w:rsid w:val="00F41360"/>
    <w:rsid w:val="00F413BE"/>
    <w:rsid w:val="00F4143F"/>
    <w:rsid w:val="00F41590"/>
    <w:rsid w:val="00F4168B"/>
    <w:rsid w:val="00F41F27"/>
    <w:rsid w:val="00F41F5F"/>
    <w:rsid w:val="00F421C8"/>
    <w:rsid w:val="00F42279"/>
    <w:rsid w:val="00F4249E"/>
    <w:rsid w:val="00F426BA"/>
    <w:rsid w:val="00F42B80"/>
    <w:rsid w:val="00F42F83"/>
    <w:rsid w:val="00F43308"/>
    <w:rsid w:val="00F436C3"/>
    <w:rsid w:val="00F43C93"/>
    <w:rsid w:val="00F43EAE"/>
    <w:rsid w:val="00F44266"/>
    <w:rsid w:val="00F442D2"/>
    <w:rsid w:val="00F443C9"/>
    <w:rsid w:val="00F4455C"/>
    <w:rsid w:val="00F447F5"/>
    <w:rsid w:val="00F44C20"/>
    <w:rsid w:val="00F44D00"/>
    <w:rsid w:val="00F44E79"/>
    <w:rsid w:val="00F44FB5"/>
    <w:rsid w:val="00F450C0"/>
    <w:rsid w:val="00F4534E"/>
    <w:rsid w:val="00F45441"/>
    <w:rsid w:val="00F459A3"/>
    <w:rsid w:val="00F45A46"/>
    <w:rsid w:val="00F45BFD"/>
    <w:rsid w:val="00F45C26"/>
    <w:rsid w:val="00F466C8"/>
    <w:rsid w:val="00F46A39"/>
    <w:rsid w:val="00F4714F"/>
    <w:rsid w:val="00F47323"/>
    <w:rsid w:val="00F47946"/>
    <w:rsid w:val="00F47A62"/>
    <w:rsid w:val="00F47A9E"/>
    <w:rsid w:val="00F47CA8"/>
    <w:rsid w:val="00F47D62"/>
    <w:rsid w:val="00F47E90"/>
    <w:rsid w:val="00F5006E"/>
    <w:rsid w:val="00F50765"/>
    <w:rsid w:val="00F50853"/>
    <w:rsid w:val="00F50A24"/>
    <w:rsid w:val="00F50A43"/>
    <w:rsid w:val="00F50A86"/>
    <w:rsid w:val="00F50B7C"/>
    <w:rsid w:val="00F50EB3"/>
    <w:rsid w:val="00F50F69"/>
    <w:rsid w:val="00F514E5"/>
    <w:rsid w:val="00F516E6"/>
    <w:rsid w:val="00F51969"/>
    <w:rsid w:val="00F51A28"/>
    <w:rsid w:val="00F51A92"/>
    <w:rsid w:val="00F51C7F"/>
    <w:rsid w:val="00F51F98"/>
    <w:rsid w:val="00F51FA1"/>
    <w:rsid w:val="00F52390"/>
    <w:rsid w:val="00F52548"/>
    <w:rsid w:val="00F52575"/>
    <w:rsid w:val="00F52689"/>
    <w:rsid w:val="00F52A6A"/>
    <w:rsid w:val="00F5304D"/>
    <w:rsid w:val="00F53137"/>
    <w:rsid w:val="00F5325A"/>
    <w:rsid w:val="00F53390"/>
    <w:rsid w:val="00F53719"/>
    <w:rsid w:val="00F5395C"/>
    <w:rsid w:val="00F53C6A"/>
    <w:rsid w:val="00F53D30"/>
    <w:rsid w:val="00F53EA1"/>
    <w:rsid w:val="00F54368"/>
    <w:rsid w:val="00F54550"/>
    <w:rsid w:val="00F54A19"/>
    <w:rsid w:val="00F54B81"/>
    <w:rsid w:val="00F54EAB"/>
    <w:rsid w:val="00F5518D"/>
    <w:rsid w:val="00F5535D"/>
    <w:rsid w:val="00F553D3"/>
    <w:rsid w:val="00F555A0"/>
    <w:rsid w:val="00F55A25"/>
    <w:rsid w:val="00F55AAC"/>
    <w:rsid w:val="00F56060"/>
    <w:rsid w:val="00F563BF"/>
    <w:rsid w:val="00F5641E"/>
    <w:rsid w:val="00F56705"/>
    <w:rsid w:val="00F56718"/>
    <w:rsid w:val="00F56991"/>
    <w:rsid w:val="00F56D67"/>
    <w:rsid w:val="00F56D96"/>
    <w:rsid w:val="00F5734E"/>
    <w:rsid w:val="00F57536"/>
    <w:rsid w:val="00F5756C"/>
    <w:rsid w:val="00F57696"/>
    <w:rsid w:val="00F57B9B"/>
    <w:rsid w:val="00F57CFA"/>
    <w:rsid w:val="00F57DA8"/>
    <w:rsid w:val="00F57F6F"/>
    <w:rsid w:val="00F57FA8"/>
    <w:rsid w:val="00F60175"/>
    <w:rsid w:val="00F60A3F"/>
    <w:rsid w:val="00F60F23"/>
    <w:rsid w:val="00F61122"/>
    <w:rsid w:val="00F612A5"/>
    <w:rsid w:val="00F615CC"/>
    <w:rsid w:val="00F6177D"/>
    <w:rsid w:val="00F61CD5"/>
    <w:rsid w:val="00F61DFA"/>
    <w:rsid w:val="00F61E0A"/>
    <w:rsid w:val="00F62268"/>
    <w:rsid w:val="00F62352"/>
    <w:rsid w:val="00F62368"/>
    <w:rsid w:val="00F624CC"/>
    <w:rsid w:val="00F6270E"/>
    <w:rsid w:val="00F628B0"/>
    <w:rsid w:val="00F62ABA"/>
    <w:rsid w:val="00F62AEC"/>
    <w:rsid w:val="00F62CB6"/>
    <w:rsid w:val="00F630BB"/>
    <w:rsid w:val="00F630FF"/>
    <w:rsid w:val="00F6365C"/>
    <w:rsid w:val="00F63889"/>
    <w:rsid w:val="00F63C2F"/>
    <w:rsid w:val="00F6402B"/>
    <w:rsid w:val="00F64490"/>
    <w:rsid w:val="00F64769"/>
    <w:rsid w:val="00F6479D"/>
    <w:rsid w:val="00F64806"/>
    <w:rsid w:val="00F64924"/>
    <w:rsid w:val="00F65689"/>
    <w:rsid w:val="00F6573B"/>
    <w:rsid w:val="00F6589D"/>
    <w:rsid w:val="00F65AFE"/>
    <w:rsid w:val="00F65B45"/>
    <w:rsid w:val="00F65C5B"/>
    <w:rsid w:val="00F65E2C"/>
    <w:rsid w:val="00F66046"/>
    <w:rsid w:val="00F6609D"/>
    <w:rsid w:val="00F66131"/>
    <w:rsid w:val="00F66299"/>
    <w:rsid w:val="00F6630E"/>
    <w:rsid w:val="00F6643C"/>
    <w:rsid w:val="00F669DA"/>
    <w:rsid w:val="00F66A7A"/>
    <w:rsid w:val="00F66B3A"/>
    <w:rsid w:val="00F6706D"/>
    <w:rsid w:val="00F67127"/>
    <w:rsid w:val="00F67260"/>
    <w:rsid w:val="00F67684"/>
    <w:rsid w:val="00F67C61"/>
    <w:rsid w:val="00F67E26"/>
    <w:rsid w:val="00F701E8"/>
    <w:rsid w:val="00F70548"/>
    <w:rsid w:val="00F7054F"/>
    <w:rsid w:val="00F709B4"/>
    <w:rsid w:val="00F70BCF"/>
    <w:rsid w:val="00F70C36"/>
    <w:rsid w:val="00F70D80"/>
    <w:rsid w:val="00F70E78"/>
    <w:rsid w:val="00F712D5"/>
    <w:rsid w:val="00F712E7"/>
    <w:rsid w:val="00F713CF"/>
    <w:rsid w:val="00F71425"/>
    <w:rsid w:val="00F71616"/>
    <w:rsid w:val="00F71693"/>
    <w:rsid w:val="00F716D5"/>
    <w:rsid w:val="00F71828"/>
    <w:rsid w:val="00F71895"/>
    <w:rsid w:val="00F71ADF"/>
    <w:rsid w:val="00F71B2A"/>
    <w:rsid w:val="00F71BA3"/>
    <w:rsid w:val="00F71CAD"/>
    <w:rsid w:val="00F72384"/>
    <w:rsid w:val="00F725FA"/>
    <w:rsid w:val="00F7283A"/>
    <w:rsid w:val="00F72AAF"/>
    <w:rsid w:val="00F72BAA"/>
    <w:rsid w:val="00F72D6D"/>
    <w:rsid w:val="00F72DFF"/>
    <w:rsid w:val="00F72E5F"/>
    <w:rsid w:val="00F73052"/>
    <w:rsid w:val="00F73164"/>
    <w:rsid w:val="00F73213"/>
    <w:rsid w:val="00F73266"/>
    <w:rsid w:val="00F733AC"/>
    <w:rsid w:val="00F73512"/>
    <w:rsid w:val="00F73525"/>
    <w:rsid w:val="00F73646"/>
    <w:rsid w:val="00F73856"/>
    <w:rsid w:val="00F73A2E"/>
    <w:rsid w:val="00F73C4F"/>
    <w:rsid w:val="00F73E23"/>
    <w:rsid w:val="00F74051"/>
    <w:rsid w:val="00F7456F"/>
    <w:rsid w:val="00F74731"/>
    <w:rsid w:val="00F747E3"/>
    <w:rsid w:val="00F74BBA"/>
    <w:rsid w:val="00F74F3F"/>
    <w:rsid w:val="00F750C7"/>
    <w:rsid w:val="00F7521C"/>
    <w:rsid w:val="00F7566A"/>
    <w:rsid w:val="00F75E67"/>
    <w:rsid w:val="00F75EA9"/>
    <w:rsid w:val="00F76165"/>
    <w:rsid w:val="00F7623C"/>
    <w:rsid w:val="00F7623E"/>
    <w:rsid w:val="00F76450"/>
    <w:rsid w:val="00F765E2"/>
    <w:rsid w:val="00F7663A"/>
    <w:rsid w:val="00F76828"/>
    <w:rsid w:val="00F76B01"/>
    <w:rsid w:val="00F76DDC"/>
    <w:rsid w:val="00F76E0F"/>
    <w:rsid w:val="00F7719F"/>
    <w:rsid w:val="00F775B1"/>
    <w:rsid w:val="00F778A9"/>
    <w:rsid w:val="00F7797E"/>
    <w:rsid w:val="00F77A94"/>
    <w:rsid w:val="00F77B1C"/>
    <w:rsid w:val="00F77D0B"/>
    <w:rsid w:val="00F80014"/>
    <w:rsid w:val="00F800EE"/>
    <w:rsid w:val="00F80355"/>
    <w:rsid w:val="00F80A5D"/>
    <w:rsid w:val="00F80C54"/>
    <w:rsid w:val="00F81257"/>
    <w:rsid w:val="00F8137B"/>
    <w:rsid w:val="00F814D5"/>
    <w:rsid w:val="00F81742"/>
    <w:rsid w:val="00F817EF"/>
    <w:rsid w:val="00F8196D"/>
    <w:rsid w:val="00F81BCB"/>
    <w:rsid w:val="00F81E66"/>
    <w:rsid w:val="00F8246A"/>
    <w:rsid w:val="00F82536"/>
    <w:rsid w:val="00F825D0"/>
    <w:rsid w:val="00F82624"/>
    <w:rsid w:val="00F82676"/>
    <w:rsid w:val="00F82A46"/>
    <w:rsid w:val="00F82C07"/>
    <w:rsid w:val="00F83129"/>
    <w:rsid w:val="00F835A7"/>
    <w:rsid w:val="00F836E3"/>
    <w:rsid w:val="00F83B60"/>
    <w:rsid w:val="00F83CA7"/>
    <w:rsid w:val="00F83D3F"/>
    <w:rsid w:val="00F8417F"/>
    <w:rsid w:val="00F84344"/>
    <w:rsid w:val="00F8453F"/>
    <w:rsid w:val="00F845A1"/>
    <w:rsid w:val="00F845D0"/>
    <w:rsid w:val="00F84897"/>
    <w:rsid w:val="00F848A7"/>
    <w:rsid w:val="00F84912"/>
    <w:rsid w:val="00F84EBF"/>
    <w:rsid w:val="00F85004"/>
    <w:rsid w:val="00F8552E"/>
    <w:rsid w:val="00F857C7"/>
    <w:rsid w:val="00F85896"/>
    <w:rsid w:val="00F858E7"/>
    <w:rsid w:val="00F85BB5"/>
    <w:rsid w:val="00F8601A"/>
    <w:rsid w:val="00F8605F"/>
    <w:rsid w:val="00F860C5"/>
    <w:rsid w:val="00F86203"/>
    <w:rsid w:val="00F86402"/>
    <w:rsid w:val="00F865D1"/>
    <w:rsid w:val="00F866EE"/>
    <w:rsid w:val="00F86B74"/>
    <w:rsid w:val="00F86C47"/>
    <w:rsid w:val="00F86D32"/>
    <w:rsid w:val="00F87174"/>
    <w:rsid w:val="00F8721E"/>
    <w:rsid w:val="00F87460"/>
    <w:rsid w:val="00F8765F"/>
    <w:rsid w:val="00F877D3"/>
    <w:rsid w:val="00F87853"/>
    <w:rsid w:val="00F87CF5"/>
    <w:rsid w:val="00F87E55"/>
    <w:rsid w:val="00F90335"/>
    <w:rsid w:val="00F9039B"/>
    <w:rsid w:val="00F904C1"/>
    <w:rsid w:val="00F90C90"/>
    <w:rsid w:val="00F90CD6"/>
    <w:rsid w:val="00F90F8C"/>
    <w:rsid w:val="00F90FCB"/>
    <w:rsid w:val="00F91023"/>
    <w:rsid w:val="00F91687"/>
    <w:rsid w:val="00F91C8C"/>
    <w:rsid w:val="00F91DFA"/>
    <w:rsid w:val="00F91E7E"/>
    <w:rsid w:val="00F91F1F"/>
    <w:rsid w:val="00F91FA2"/>
    <w:rsid w:val="00F92049"/>
    <w:rsid w:val="00F9207E"/>
    <w:rsid w:val="00F92194"/>
    <w:rsid w:val="00F921CF"/>
    <w:rsid w:val="00F92494"/>
    <w:rsid w:val="00F924CB"/>
    <w:rsid w:val="00F92C37"/>
    <w:rsid w:val="00F92FE5"/>
    <w:rsid w:val="00F9365B"/>
    <w:rsid w:val="00F93857"/>
    <w:rsid w:val="00F939E2"/>
    <w:rsid w:val="00F939EA"/>
    <w:rsid w:val="00F94151"/>
    <w:rsid w:val="00F94328"/>
    <w:rsid w:val="00F94539"/>
    <w:rsid w:val="00F945B1"/>
    <w:rsid w:val="00F94CCC"/>
    <w:rsid w:val="00F94F93"/>
    <w:rsid w:val="00F950D8"/>
    <w:rsid w:val="00F952D4"/>
    <w:rsid w:val="00F95513"/>
    <w:rsid w:val="00F95635"/>
    <w:rsid w:val="00F95658"/>
    <w:rsid w:val="00F95D24"/>
    <w:rsid w:val="00F95F40"/>
    <w:rsid w:val="00F96253"/>
    <w:rsid w:val="00F96378"/>
    <w:rsid w:val="00F96500"/>
    <w:rsid w:val="00F966F5"/>
    <w:rsid w:val="00F9684D"/>
    <w:rsid w:val="00F96A74"/>
    <w:rsid w:val="00F96AB5"/>
    <w:rsid w:val="00F96E53"/>
    <w:rsid w:val="00F96E7F"/>
    <w:rsid w:val="00F96F12"/>
    <w:rsid w:val="00F9722A"/>
    <w:rsid w:val="00F97320"/>
    <w:rsid w:val="00F974B5"/>
    <w:rsid w:val="00F9782D"/>
    <w:rsid w:val="00F97877"/>
    <w:rsid w:val="00F97933"/>
    <w:rsid w:val="00F97B2C"/>
    <w:rsid w:val="00F97B96"/>
    <w:rsid w:val="00F97C5B"/>
    <w:rsid w:val="00F97CC6"/>
    <w:rsid w:val="00F97D1D"/>
    <w:rsid w:val="00FA060B"/>
    <w:rsid w:val="00FA064B"/>
    <w:rsid w:val="00FA066E"/>
    <w:rsid w:val="00FA06E4"/>
    <w:rsid w:val="00FA0ADF"/>
    <w:rsid w:val="00FA0CC1"/>
    <w:rsid w:val="00FA0F87"/>
    <w:rsid w:val="00FA0FF6"/>
    <w:rsid w:val="00FA110F"/>
    <w:rsid w:val="00FA1775"/>
    <w:rsid w:val="00FA19FA"/>
    <w:rsid w:val="00FA1CB0"/>
    <w:rsid w:val="00FA1CC3"/>
    <w:rsid w:val="00FA1D38"/>
    <w:rsid w:val="00FA2457"/>
    <w:rsid w:val="00FA2519"/>
    <w:rsid w:val="00FA270E"/>
    <w:rsid w:val="00FA2B06"/>
    <w:rsid w:val="00FA2B3E"/>
    <w:rsid w:val="00FA2BEC"/>
    <w:rsid w:val="00FA33AC"/>
    <w:rsid w:val="00FA354D"/>
    <w:rsid w:val="00FA3624"/>
    <w:rsid w:val="00FA37F2"/>
    <w:rsid w:val="00FA39F2"/>
    <w:rsid w:val="00FA3B62"/>
    <w:rsid w:val="00FA3BC6"/>
    <w:rsid w:val="00FA3C28"/>
    <w:rsid w:val="00FA3F4A"/>
    <w:rsid w:val="00FA4117"/>
    <w:rsid w:val="00FA4153"/>
    <w:rsid w:val="00FA42DA"/>
    <w:rsid w:val="00FA4646"/>
    <w:rsid w:val="00FA49FB"/>
    <w:rsid w:val="00FA4F7E"/>
    <w:rsid w:val="00FA61ED"/>
    <w:rsid w:val="00FA6563"/>
    <w:rsid w:val="00FA6AC6"/>
    <w:rsid w:val="00FA6BCC"/>
    <w:rsid w:val="00FA6C75"/>
    <w:rsid w:val="00FA6D36"/>
    <w:rsid w:val="00FA6D9D"/>
    <w:rsid w:val="00FA6E02"/>
    <w:rsid w:val="00FA6E1D"/>
    <w:rsid w:val="00FA6E8E"/>
    <w:rsid w:val="00FA6EE8"/>
    <w:rsid w:val="00FA6FB4"/>
    <w:rsid w:val="00FA7155"/>
    <w:rsid w:val="00FA76D0"/>
    <w:rsid w:val="00FA7B69"/>
    <w:rsid w:val="00FA7C05"/>
    <w:rsid w:val="00FB07D0"/>
    <w:rsid w:val="00FB09FA"/>
    <w:rsid w:val="00FB0A3B"/>
    <w:rsid w:val="00FB0A59"/>
    <w:rsid w:val="00FB0B02"/>
    <w:rsid w:val="00FB0E64"/>
    <w:rsid w:val="00FB120F"/>
    <w:rsid w:val="00FB1345"/>
    <w:rsid w:val="00FB170C"/>
    <w:rsid w:val="00FB1B25"/>
    <w:rsid w:val="00FB1F93"/>
    <w:rsid w:val="00FB224A"/>
    <w:rsid w:val="00FB28AC"/>
    <w:rsid w:val="00FB29D9"/>
    <w:rsid w:val="00FB2A19"/>
    <w:rsid w:val="00FB3256"/>
    <w:rsid w:val="00FB348B"/>
    <w:rsid w:val="00FB391D"/>
    <w:rsid w:val="00FB42E6"/>
    <w:rsid w:val="00FB4A71"/>
    <w:rsid w:val="00FB4FB1"/>
    <w:rsid w:val="00FB4FF0"/>
    <w:rsid w:val="00FB505C"/>
    <w:rsid w:val="00FB5267"/>
    <w:rsid w:val="00FB52ED"/>
    <w:rsid w:val="00FB5A8D"/>
    <w:rsid w:val="00FB5E7B"/>
    <w:rsid w:val="00FB5E83"/>
    <w:rsid w:val="00FB63BE"/>
    <w:rsid w:val="00FB6B17"/>
    <w:rsid w:val="00FB6C34"/>
    <w:rsid w:val="00FB6D85"/>
    <w:rsid w:val="00FB76CA"/>
    <w:rsid w:val="00FB784F"/>
    <w:rsid w:val="00FB7B51"/>
    <w:rsid w:val="00FB7BFA"/>
    <w:rsid w:val="00FC0146"/>
    <w:rsid w:val="00FC019C"/>
    <w:rsid w:val="00FC0AA0"/>
    <w:rsid w:val="00FC0C0F"/>
    <w:rsid w:val="00FC0FD3"/>
    <w:rsid w:val="00FC1933"/>
    <w:rsid w:val="00FC193A"/>
    <w:rsid w:val="00FC19F1"/>
    <w:rsid w:val="00FC1ED7"/>
    <w:rsid w:val="00FC24CB"/>
    <w:rsid w:val="00FC269F"/>
    <w:rsid w:val="00FC3038"/>
    <w:rsid w:val="00FC34D8"/>
    <w:rsid w:val="00FC381C"/>
    <w:rsid w:val="00FC3AC4"/>
    <w:rsid w:val="00FC3D37"/>
    <w:rsid w:val="00FC3EFC"/>
    <w:rsid w:val="00FC3F3D"/>
    <w:rsid w:val="00FC4333"/>
    <w:rsid w:val="00FC437A"/>
    <w:rsid w:val="00FC45EA"/>
    <w:rsid w:val="00FC48DF"/>
    <w:rsid w:val="00FC4909"/>
    <w:rsid w:val="00FC4A5F"/>
    <w:rsid w:val="00FC4DBF"/>
    <w:rsid w:val="00FC5126"/>
    <w:rsid w:val="00FC5618"/>
    <w:rsid w:val="00FC6619"/>
    <w:rsid w:val="00FC6729"/>
    <w:rsid w:val="00FC6CC3"/>
    <w:rsid w:val="00FC6CF5"/>
    <w:rsid w:val="00FC6D7F"/>
    <w:rsid w:val="00FC6E72"/>
    <w:rsid w:val="00FC717B"/>
    <w:rsid w:val="00FC7245"/>
    <w:rsid w:val="00FC726D"/>
    <w:rsid w:val="00FC76D9"/>
    <w:rsid w:val="00FC77A0"/>
    <w:rsid w:val="00FC78A0"/>
    <w:rsid w:val="00FC79AF"/>
    <w:rsid w:val="00FC7B79"/>
    <w:rsid w:val="00FC7BE1"/>
    <w:rsid w:val="00FCD225"/>
    <w:rsid w:val="00FD0566"/>
    <w:rsid w:val="00FD0666"/>
    <w:rsid w:val="00FD0858"/>
    <w:rsid w:val="00FD0AD1"/>
    <w:rsid w:val="00FD0B3A"/>
    <w:rsid w:val="00FD1118"/>
    <w:rsid w:val="00FD13FE"/>
    <w:rsid w:val="00FD148B"/>
    <w:rsid w:val="00FD15E9"/>
    <w:rsid w:val="00FD1606"/>
    <w:rsid w:val="00FD166B"/>
    <w:rsid w:val="00FD16D6"/>
    <w:rsid w:val="00FD194A"/>
    <w:rsid w:val="00FD1CD6"/>
    <w:rsid w:val="00FD1DAF"/>
    <w:rsid w:val="00FD1F8D"/>
    <w:rsid w:val="00FD2343"/>
    <w:rsid w:val="00FD3436"/>
    <w:rsid w:val="00FD3608"/>
    <w:rsid w:val="00FD370D"/>
    <w:rsid w:val="00FD3B77"/>
    <w:rsid w:val="00FD3C3B"/>
    <w:rsid w:val="00FD3CEF"/>
    <w:rsid w:val="00FD3E50"/>
    <w:rsid w:val="00FD3F00"/>
    <w:rsid w:val="00FD3F48"/>
    <w:rsid w:val="00FD417E"/>
    <w:rsid w:val="00FD4213"/>
    <w:rsid w:val="00FD42E1"/>
    <w:rsid w:val="00FD4401"/>
    <w:rsid w:val="00FD4772"/>
    <w:rsid w:val="00FD47C2"/>
    <w:rsid w:val="00FD48CE"/>
    <w:rsid w:val="00FD48DC"/>
    <w:rsid w:val="00FD4A48"/>
    <w:rsid w:val="00FD4BDD"/>
    <w:rsid w:val="00FD4C47"/>
    <w:rsid w:val="00FD4DD4"/>
    <w:rsid w:val="00FD4F3C"/>
    <w:rsid w:val="00FD52B2"/>
    <w:rsid w:val="00FD5508"/>
    <w:rsid w:val="00FD5529"/>
    <w:rsid w:val="00FD5565"/>
    <w:rsid w:val="00FD5652"/>
    <w:rsid w:val="00FD5756"/>
    <w:rsid w:val="00FD60C1"/>
    <w:rsid w:val="00FD6410"/>
    <w:rsid w:val="00FD68FB"/>
    <w:rsid w:val="00FD6972"/>
    <w:rsid w:val="00FD6A3E"/>
    <w:rsid w:val="00FD6AA9"/>
    <w:rsid w:val="00FD6B0F"/>
    <w:rsid w:val="00FD6C77"/>
    <w:rsid w:val="00FD6CA2"/>
    <w:rsid w:val="00FD7941"/>
    <w:rsid w:val="00FD7E18"/>
    <w:rsid w:val="00FD7FCB"/>
    <w:rsid w:val="00FE0424"/>
    <w:rsid w:val="00FE04B4"/>
    <w:rsid w:val="00FE0694"/>
    <w:rsid w:val="00FE0A5C"/>
    <w:rsid w:val="00FE0A68"/>
    <w:rsid w:val="00FE0B5D"/>
    <w:rsid w:val="00FE0B7D"/>
    <w:rsid w:val="00FE0DEF"/>
    <w:rsid w:val="00FE1099"/>
    <w:rsid w:val="00FE134B"/>
    <w:rsid w:val="00FE14A0"/>
    <w:rsid w:val="00FE1C4B"/>
    <w:rsid w:val="00FE21C9"/>
    <w:rsid w:val="00FE22DC"/>
    <w:rsid w:val="00FE2633"/>
    <w:rsid w:val="00FE2F47"/>
    <w:rsid w:val="00FE3056"/>
    <w:rsid w:val="00FE3124"/>
    <w:rsid w:val="00FE31FB"/>
    <w:rsid w:val="00FE33B8"/>
    <w:rsid w:val="00FE3E4B"/>
    <w:rsid w:val="00FE3F8E"/>
    <w:rsid w:val="00FE4354"/>
    <w:rsid w:val="00FE4452"/>
    <w:rsid w:val="00FE48CE"/>
    <w:rsid w:val="00FE4DAF"/>
    <w:rsid w:val="00FE4F9E"/>
    <w:rsid w:val="00FE5004"/>
    <w:rsid w:val="00FE51EA"/>
    <w:rsid w:val="00FE534A"/>
    <w:rsid w:val="00FE53E1"/>
    <w:rsid w:val="00FE553E"/>
    <w:rsid w:val="00FE577A"/>
    <w:rsid w:val="00FE59AB"/>
    <w:rsid w:val="00FE5AB9"/>
    <w:rsid w:val="00FE5C6E"/>
    <w:rsid w:val="00FE6090"/>
    <w:rsid w:val="00FE628D"/>
    <w:rsid w:val="00FE65F8"/>
    <w:rsid w:val="00FE6749"/>
    <w:rsid w:val="00FE67AA"/>
    <w:rsid w:val="00FE67EE"/>
    <w:rsid w:val="00FE6AF6"/>
    <w:rsid w:val="00FE6D4D"/>
    <w:rsid w:val="00FE6E0C"/>
    <w:rsid w:val="00FE6E2E"/>
    <w:rsid w:val="00FE6FCE"/>
    <w:rsid w:val="00FE72E6"/>
    <w:rsid w:val="00FE7305"/>
    <w:rsid w:val="00FE7313"/>
    <w:rsid w:val="00FE7444"/>
    <w:rsid w:val="00FE7805"/>
    <w:rsid w:val="00FF014C"/>
    <w:rsid w:val="00FF041B"/>
    <w:rsid w:val="00FF0A2C"/>
    <w:rsid w:val="00FF113E"/>
    <w:rsid w:val="00FF1208"/>
    <w:rsid w:val="00FF1813"/>
    <w:rsid w:val="00FF1D16"/>
    <w:rsid w:val="00FF2066"/>
    <w:rsid w:val="00FF22DA"/>
    <w:rsid w:val="00FF286A"/>
    <w:rsid w:val="00FF2999"/>
    <w:rsid w:val="00FF2A5A"/>
    <w:rsid w:val="00FF2C1A"/>
    <w:rsid w:val="00FF2E7C"/>
    <w:rsid w:val="00FF30A1"/>
    <w:rsid w:val="00FF3175"/>
    <w:rsid w:val="00FF3A73"/>
    <w:rsid w:val="00FF3C9B"/>
    <w:rsid w:val="00FF3EA8"/>
    <w:rsid w:val="00FF3EAD"/>
    <w:rsid w:val="00FF3F85"/>
    <w:rsid w:val="00FF3FE6"/>
    <w:rsid w:val="00FF418F"/>
    <w:rsid w:val="00FF4367"/>
    <w:rsid w:val="00FF43EB"/>
    <w:rsid w:val="00FF4BC8"/>
    <w:rsid w:val="00FF4F68"/>
    <w:rsid w:val="00FF5079"/>
    <w:rsid w:val="00FF50FD"/>
    <w:rsid w:val="00FF5263"/>
    <w:rsid w:val="00FF54DD"/>
    <w:rsid w:val="00FF5787"/>
    <w:rsid w:val="00FF5837"/>
    <w:rsid w:val="00FF58FD"/>
    <w:rsid w:val="00FF5A20"/>
    <w:rsid w:val="00FF5BDA"/>
    <w:rsid w:val="00FF5D0E"/>
    <w:rsid w:val="00FF62BC"/>
    <w:rsid w:val="00FF6485"/>
    <w:rsid w:val="00FF67A4"/>
    <w:rsid w:val="00FF6E03"/>
    <w:rsid w:val="00FF6F58"/>
    <w:rsid w:val="00FF6FCB"/>
    <w:rsid w:val="00FF7105"/>
    <w:rsid w:val="00FF73B9"/>
    <w:rsid w:val="00FF7AA1"/>
    <w:rsid w:val="00FF7D8E"/>
    <w:rsid w:val="00FF7EBB"/>
    <w:rsid w:val="00FF7F3C"/>
    <w:rsid w:val="0114460E"/>
    <w:rsid w:val="011C05BF"/>
    <w:rsid w:val="0144BFD1"/>
    <w:rsid w:val="014514ED"/>
    <w:rsid w:val="014BC33A"/>
    <w:rsid w:val="014F5298"/>
    <w:rsid w:val="0158CA24"/>
    <w:rsid w:val="015959C4"/>
    <w:rsid w:val="015CF958"/>
    <w:rsid w:val="015D44DB"/>
    <w:rsid w:val="016B24C5"/>
    <w:rsid w:val="016F79DD"/>
    <w:rsid w:val="01741418"/>
    <w:rsid w:val="0175CE2E"/>
    <w:rsid w:val="017EC83D"/>
    <w:rsid w:val="0182C17B"/>
    <w:rsid w:val="01BF84B7"/>
    <w:rsid w:val="01CBE7CF"/>
    <w:rsid w:val="01CE1CD8"/>
    <w:rsid w:val="01D77063"/>
    <w:rsid w:val="01E6371A"/>
    <w:rsid w:val="01E6486F"/>
    <w:rsid w:val="01F1216F"/>
    <w:rsid w:val="01F5244E"/>
    <w:rsid w:val="02039725"/>
    <w:rsid w:val="021F2E92"/>
    <w:rsid w:val="0225514F"/>
    <w:rsid w:val="022AC9DD"/>
    <w:rsid w:val="02458B71"/>
    <w:rsid w:val="024759CF"/>
    <w:rsid w:val="0250DB0D"/>
    <w:rsid w:val="0256E7EC"/>
    <w:rsid w:val="025714D5"/>
    <w:rsid w:val="02588BD1"/>
    <w:rsid w:val="025B62E3"/>
    <w:rsid w:val="026C9EEF"/>
    <w:rsid w:val="027DF367"/>
    <w:rsid w:val="02875B18"/>
    <w:rsid w:val="028D2D7A"/>
    <w:rsid w:val="028E06D9"/>
    <w:rsid w:val="02986B17"/>
    <w:rsid w:val="02ACB7CF"/>
    <w:rsid w:val="02C4A42A"/>
    <w:rsid w:val="02C765D2"/>
    <w:rsid w:val="02D0F208"/>
    <w:rsid w:val="02D737B5"/>
    <w:rsid w:val="02E2469D"/>
    <w:rsid w:val="02F339D6"/>
    <w:rsid w:val="02F7A386"/>
    <w:rsid w:val="030A33B2"/>
    <w:rsid w:val="0333385C"/>
    <w:rsid w:val="0354A76C"/>
    <w:rsid w:val="0362D770"/>
    <w:rsid w:val="0364DB79"/>
    <w:rsid w:val="03730B30"/>
    <w:rsid w:val="0381A7BB"/>
    <w:rsid w:val="0395E2A4"/>
    <w:rsid w:val="039ED532"/>
    <w:rsid w:val="03B89A81"/>
    <w:rsid w:val="03CE385D"/>
    <w:rsid w:val="03D6AA4B"/>
    <w:rsid w:val="03DDAE22"/>
    <w:rsid w:val="03F42483"/>
    <w:rsid w:val="040417FD"/>
    <w:rsid w:val="04071AAD"/>
    <w:rsid w:val="040F0EE4"/>
    <w:rsid w:val="041716F5"/>
    <w:rsid w:val="041C04F7"/>
    <w:rsid w:val="04219F35"/>
    <w:rsid w:val="0424787D"/>
    <w:rsid w:val="042B60E3"/>
    <w:rsid w:val="042F858E"/>
    <w:rsid w:val="043234FD"/>
    <w:rsid w:val="043713F4"/>
    <w:rsid w:val="0437F523"/>
    <w:rsid w:val="043DDB20"/>
    <w:rsid w:val="0441B49B"/>
    <w:rsid w:val="044BFB51"/>
    <w:rsid w:val="0451A218"/>
    <w:rsid w:val="0453E0AA"/>
    <w:rsid w:val="046258B0"/>
    <w:rsid w:val="047F406D"/>
    <w:rsid w:val="0486CE1E"/>
    <w:rsid w:val="04880006"/>
    <w:rsid w:val="0491CCFB"/>
    <w:rsid w:val="049F2555"/>
    <w:rsid w:val="04AC70D8"/>
    <w:rsid w:val="04B30453"/>
    <w:rsid w:val="04B68E06"/>
    <w:rsid w:val="04B70A09"/>
    <w:rsid w:val="04C174F0"/>
    <w:rsid w:val="04CE3D84"/>
    <w:rsid w:val="04CFEDFA"/>
    <w:rsid w:val="04D969F8"/>
    <w:rsid w:val="04D9F819"/>
    <w:rsid w:val="04DBD144"/>
    <w:rsid w:val="04F9CC69"/>
    <w:rsid w:val="0501DE0A"/>
    <w:rsid w:val="0508A677"/>
    <w:rsid w:val="05139722"/>
    <w:rsid w:val="052FDDAA"/>
    <w:rsid w:val="0532C7A8"/>
    <w:rsid w:val="053AA031"/>
    <w:rsid w:val="05636CC5"/>
    <w:rsid w:val="057C499E"/>
    <w:rsid w:val="058492D2"/>
    <w:rsid w:val="058AC006"/>
    <w:rsid w:val="059DB2D3"/>
    <w:rsid w:val="05A0E9EA"/>
    <w:rsid w:val="05B218D5"/>
    <w:rsid w:val="05CB37DA"/>
    <w:rsid w:val="05D8156F"/>
    <w:rsid w:val="05D8B4FB"/>
    <w:rsid w:val="05D9AB81"/>
    <w:rsid w:val="05DE7ACF"/>
    <w:rsid w:val="05E0ED3B"/>
    <w:rsid w:val="060BFE81"/>
    <w:rsid w:val="0619F472"/>
    <w:rsid w:val="0621DDCD"/>
    <w:rsid w:val="062590DA"/>
    <w:rsid w:val="062FC28E"/>
    <w:rsid w:val="06398496"/>
    <w:rsid w:val="064A0133"/>
    <w:rsid w:val="064A1C85"/>
    <w:rsid w:val="0660220A"/>
    <w:rsid w:val="06733F6B"/>
    <w:rsid w:val="067E75D1"/>
    <w:rsid w:val="068CFF16"/>
    <w:rsid w:val="06A17DB9"/>
    <w:rsid w:val="06A38150"/>
    <w:rsid w:val="06B1A813"/>
    <w:rsid w:val="06B30953"/>
    <w:rsid w:val="06B9EA3D"/>
    <w:rsid w:val="06BABDAD"/>
    <w:rsid w:val="06BAE44A"/>
    <w:rsid w:val="06BD34EA"/>
    <w:rsid w:val="06C8D8EB"/>
    <w:rsid w:val="06CB9C7C"/>
    <w:rsid w:val="06D4EFBE"/>
    <w:rsid w:val="06DF57A9"/>
    <w:rsid w:val="06E09784"/>
    <w:rsid w:val="06E89D24"/>
    <w:rsid w:val="06EEFAA8"/>
    <w:rsid w:val="06F1E36D"/>
    <w:rsid w:val="06F62A58"/>
    <w:rsid w:val="070AE0AD"/>
    <w:rsid w:val="070B04A7"/>
    <w:rsid w:val="0711B41F"/>
    <w:rsid w:val="071A2632"/>
    <w:rsid w:val="073739EA"/>
    <w:rsid w:val="074063FB"/>
    <w:rsid w:val="0746497B"/>
    <w:rsid w:val="07620F79"/>
    <w:rsid w:val="076C461C"/>
    <w:rsid w:val="076E5090"/>
    <w:rsid w:val="0778334B"/>
    <w:rsid w:val="077E8E34"/>
    <w:rsid w:val="0785390C"/>
    <w:rsid w:val="07889C54"/>
    <w:rsid w:val="07908D69"/>
    <w:rsid w:val="0795BDC7"/>
    <w:rsid w:val="07A4AE93"/>
    <w:rsid w:val="07A9CC75"/>
    <w:rsid w:val="07B24800"/>
    <w:rsid w:val="07CC6887"/>
    <w:rsid w:val="07D1858F"/>
    <w:rsid w:val="07D5CF99"/>
    <w:rsid w:val="07D8CA3C"/>
    <w:rsid w:val="07DAB2D8"/>
    <w:rsid w:val="07E5BF66"/>
    <w:rsid w:val="07E8B724"/>
    <w:rsid w:val="07FEC177"/>
    <w:rsid w:val="08016D33"/>
    <w:rsid w:val="0802DD6C"/>
    <w:rsid w:val="080D17EB"/>
    <w:rsid w:val="0823913D"/>
    <w:rsid w:val="083D8A0A"/>
    <w:rsid w:val="084210C6"/>
    <w:rsid w:val="085E2C6A"/>
    <w:rsid w:val="08672E3B"/>
    <w:rsid w:val="08859455"/>
    <w:rsid w:val="08891704"/>
    <w:rsid w:val="0892C725"/>
    <w:rsid w:val="089427C6"/>
    <w:rsid w:val="089B09DC"/>
    <w:rsid w:val="08A576CF"/>
    <w:rsid w:val="08C63292"/>
    <w:rsid w:val="08C9BEC4"/>
    <w:rsid w:val="08CFCC0D"/>
    <w:rsid w:val="08D0D7FD"/>
    <w:rsid w:val="08E82B9F"/>
    <w:rsid w:val="08ED3A4D"/>
    <w:rsid w:val="08F2A27E"/>
    <w:rsid w:val="08F7A1D1"/>
    <w:rsid w:val="08FEC8AE"/>
    <w:rsid w:val="090338AC"/>
    <w:rsid w:val="0906DA82"/>
    <w:rsid w:val="0908167D"/>
    <w:rsid w:val="0909508A"/>
    <w:rsid w:val="090AD55E"/>
    <w:rsid w:val="090E1522"/>
    <w:rsid w:val="091677B8"/>
    <w:rsid w:val="092FED81"/>
    <w:rsid w:val="09523465"/>
    <w:rsid w:val="0954D8CC"/>
    <w:rsid w:val="096931B3"/>
    <w:rsid w:val="096A1553"/>
    <w:rsid w:val="0972E322"/>
    <w:rsid w:val="097F0453"/>
    <w:rsid w:val="098174FA"/>
    <w:rsid w:val="098B2291"/>
    <w:rsid w:val="09994AD1"/>
    <w:rsid w:val="0999D71E"/>
    <w:rsid w:val="09ABAD61"/>
    <w:rsid w:val="09AEFF02"/>
    <w:rsid w:val="09B1B2E8"/>
    <w:rsid w:val="09B8F69C"/>
    <w:rsid w:val="09CA5069"/>
    <w:rsid w:val="09DC0CB4"/>
    <w:rsid w:val="09E18F51"/>
    <w:rsid w:val="0A09A1AE"/>
    <w:rsid w:val="0A24C006"/>
    <w:rsid w:val="0A2AEC46"/>
    <w:rsid w:val="0A3006E5"/>
    <w:rsid w:val="0A33062E"/>
    <w:rsid w:val="0A3E13A4"/>
    <w:rsid w:val="0A5BDA1E"/>
    <w:rsid w:val="0A5F3E67"/>
    <w:rsid w:val="0A663270"/>
    <w:rsid w:val="0A70B3E3"/>
    <w:rsid w:val="0A73E612"/>
    <w:rsid w:val="0A75FD44"/>
    <w:rsid w:val="0A7D5B8C"/>
    <w:rsid w:val="0A9790CA"/>
    <w:rsid w:val="0AA21F86"/>
    <w:rsid w:val="0AA9A2F1"/>
    <w:rsid w:val="0AC11ADF"/>
    <w:rsid w:val="0AC9A83B"/>
    <w:rsid w:val="0ACE47F7"/>
    <w:rsid w:val="0AD582B0"/>
    <w:rsid w:val="0ADB494E"/>
    <w:rsid w:val="0AE27B01"/>
    <w:rsid w:val="0AE3FCED"/>
    <w:rsid w:val="0AF9E2AC"/>
    <w:rsid w:val="0AFA131C"/>
    <w:rsid w:val="0B11557F"/>
    <w:rsid w:val="0B163E05"/>
    <w:rsid w:val="0B18833C"/>
    <w:rsid w:val="0B2064DF"/>
    <w:rsid w:val="0B246334"/>
    <w:rsid w:val="0B255E33"/>
    <w:rsid w:val="0B36F640"/>
    <w:rsid w:val="0B3E1640"/>
    <w:rsid w:val="0B4A6487"/>
    <w:rsid w:val="0B4D9C48"/>
    <w:rsid w:val="0B4E388A"/>
    <w:rsid w:val="0B50CDA0"/>
    <w:rsid w:val="0B51A7C2"/>
    <w:rsid w:val="0B55F15E"/>
    <w:rsid w:val="0B5A5214"/>
    <w:rsid w:val="0B62FFA6"/>
    <w:rsid w:val="0B689B39"/>
    <w:rsid w:val="0B766FF3"/>
    <w:rsid w:val="0B77DD15"/>
    <w:rsid w:val="0B8042F6"/>
    <w:rsid w:val="0BA9DF29"/>
    <w:rsid w:val="0BAC16B7"/>
    <w:rsid w:val="0BC25428"/>
    <w:rsid w:val="0BC9D388"/>
    <w:rsid w:val="0BCD88C3"/>
    <w:rsid w:val="0BD6F34B"/>
    <w:rsid w:val="0BDFBFA6"/>
    <w:rsid w:val="0BEB047D"/>
    <w:rsid w:val="0BEBC942"/>
    <w:rsid w:val="0BF68F47"/>
    <w:rsid w:val="0BFC7D05"/>
    <w:rsid w:val="0C192BED"/>
    <w:rsid w:val="0C4446C0"/>
    <w:rsid w:val="0C446D0D"/>
    <w:rsid w:val="0C47E8CE"/>
    <w:rsid w:val="0C714574"/>
    <w:rsid w:val="0C80BB84"/>
    <w:rsid w:val="0C9270B8"/>
    <w:rsid w:val="0CA24C9B"/>
    <w:rsid w:val="0CA5F7F9"/>
    <w:rsid w:val="0CC870C4"/>
    <w:rsid w:val="0CC8E303"/>
    <w:rsid w:val="0CD3AE07"/>
    <w:rsid w:val="0CDBF1FE"/>
    <w:rsid w:val="0CDEC276"/>
    <w:rsid w:val="0CE3740B"/>
    <w:rsid w:val="0CE596B2"/>
    <w:rsid w:val="0CE65023"/>
    <w:rsid w:val="0CEA3672"/>
    <w:rsid w:val="0CEAC446"/>
    <w:rsid w:val="0CF35ED9"/>
    <w:rsid w:val="0D0CEEE0"/>
    <w:rsid w:val="0D1F7319"/>
    <w:rsid w:val="0D2DA8D7"/>
    <w:rsid w:val="0D31B5C4"/>
    <w:rsid w:val="0D3EF844"/>
    <w:rsid w:val="0D46E762"/>
    <w:rsid w:val="0D53A19D"/>
    <w:rsid w:val="0D59745B"/>
    <w:rsid w:val="0D5D28BB"/>
    <w:rsid w:val="0D6FAE65"/>
    <w:rsid w:val="0D7833EE"/>
    <w:rsid w:val="0D7CC2DA"/>
    <w:rsid w:val="0D7EAFF5"/>
    <w:rsid w:val="0D95CAB7"/>
    <w:rsid w:val="0D9F2EFF"/>
    <w:rsid w:val="0DADA0A4"/>
    <w:rsid w:val="0DB4BC44"/>
    <w:rsid w:val="0DB835AE"/>
    <w:rsid w:val="0DC6C124"/>
    <w:rsid w:val="0DD5D336"/>
    <w:rsid w:val="0DFC4B3C"/>
    <w:rsid w:val="0DFE0E50"/>
    <w:rsid w:val="0DFE87AF"/>
    <w:rsid w:val="0E1018C1"/>
    <w:rsid w:val="0E14948A"/>
    <w:rsid w:val="0E1C71A4"/>
    <w:rsid w:val="0E1E0D74"/>
    <w:rsid w:val="0E2638B5"/>
    <w:rsid w:val="0E27FCBE"/>
    <w:rsid w:val="0E2CB336"/>
    <w:rsid w:val="0E2E4AA7"/>
    <w:rsid w:val="0E366CD1"/>
    <w:rsid w:val="0E4E591C"/>
    <w:rsid w:val="0E5107A3"/>
    <w:rsid w:val="0E537639"/>
    <w:rsid w:val="0E6756D8"/>
    <w:rsid w:val="0E692B70"/>
    <w:rsid w:val="0E7EFBEC"/>
    <w:rsid w:val="0E81E15D"/>
    <w:rsid w:val="0E82494D"/>
    <w:rsid w:val="0EA475E9"/>
    <w:rsid w:val="0EB106D4"/>
    <w:rsid w:val="0EB48FD8"/>
    <w:rsid w:val="0EB6C537"/>
    <w:rsid w:val="0EBC753B"/>
    <w:rsid w:val="0EBCDCC6"/>
    <w:rsid w:val="0ECB4480"/>
    <w:rsid w:val="0ECE887B"/>
    <w:rsid w:val="0ED2817E"/>
    <w:rsid w:val="0ED5BD41"/>
    <w:rsid w:val="0EDC90E8"/>
    <w:rsid w:val="0EE1BBEE"/>
    <w:rsid w:val="0EE3CADD"/>
    <w:rsid w:val="0EE99E91"/>
    <w:rsid w:val="0EF399AC"/>
    <w:rsid w:val="0EFB1A1B"/>
    <w:rsid w:val="0F009905"/>
    <w:rsid w:val="0F25994F"/>
    <w:rsid w:val="0F2DBEAA"/>
    <w:rsid w:val="0F3D6BCB"/>
    <w:rsid w:val="0F4CB424"/>
    <w:rsid w:val="0F5291F0"/>
    <w:rsid w:val="0F5A7603"/>
    <w:rsid w:val="0F729936"/>
    <w:rsid w:val="0F790737"/>
    <w:rsid w:val="0F7A8101"/>
    <w:rsid w:val="0F7E2E3C"/>
    <w:rsid w:val="0F99DEB1"/>
    <w:rsid w:val="0FAC4477"/>
    <w:rsid w:val="0FAF3EE2"/>
    <w:rsid w:val="0FB07967"/>
    <w:rsid w:val="0FB74713"/>
    <w:rsid w:val="0FB92A06"/>
    <w:rsid w:val="0FEC2B55"/>
    <w:rsid w:val="0FED4500"/>
    <w:rsid w:val="0FEE7D93"/>
    <w:rsid w:val="0FF80255"/>
    <w:rsid w:val="100422E9"/>
    <w:rsid w:val="10094A6E"/>
    <w:rsid w:val="100BDF50"/>
    <w:rsid w:val="100C601E"/>
    <w:rsid w:val="10110E60"/>
    <w:rsid w:val="10152A90"/>
    <w:rsid w:val="10263B53"/>
    <w:rsid w:val="1026E515"/>
    <w:rsid w:val="102C08CD"/>
    <w:rsid w:val="1032E96C"/>
    <w:rsid w:val="1033E06F"/>
    <w:rsid w:val="104476A4"/>
    <w:rsid w:val="1063DBC7"/>
    <w:rsid w:val="1066EAA8"/>
    <w:rsid w:val="106D898E"/>
    <w:rsid w:val="10890FF5"/>
    <w:rsid w:val="108953D9"/>
    <w:rsid w:val="108ADDB8"/>
    <w:rsid w:val="10BBF677"/>
    <w:rsid w:val="10C5EFD9"/>
    <w:rsid w:val="10C6D248"/>
    <w:rsid w:val="10D6B533"/>
    <w:rsid w:val="10E45E0F"/>
    <w:rsid w:val="10EACF6F"/>
    <w:rsid w:val="10EC905A"/>
    <w:rsid w:val="10EC9D10"/>
    <w:rsid w:val="10F9C8DC"/>
    <w:rsid w:val="11095A62"/>
    <w:rsid w:val="110CFD85"/>
    <w:rsid w:val="110E7E18"/>
    <w:rsid w:val="110F16D5"/>
    <w:rsid w:val="110FEDC8"/>
    <w:rsid w:val="1123C34C"/>
    <w:rsid w:val="11344CE7"/>
    <w:rsid w:val="11379385"/>
    <w:rsid w:val="113AD180"/>
    <w:rsid w:val="113DADAB"/>
    <w:rsid w:val="11403CBE"/>
    <w:rsid w:val="11409658"/>
    <w:rsid w:val="114ADDCF"/>
    <w:rsid w:val="1178E3AC"/>
    <w:rsid w:val="1186B027"/>
    <w:rsid w:val="118DE866"/>
    <w:rsid w:val="11B189DC"/>
    <w:rsid w:val="11C25041"/>
    <w:rsid w:val="11CEA343"/>
    <w:rsid w:val="11D157F2"/>
    <w:rsid w:val="11D219D3"/>
    <w:rsid w:val="11E05E15"/>
    <w:rsid w:val="11E9AFBD"/>
    <w:rsid w:val="11F22F1F"/>
    <w:rsid w:val="11FAB3C9"/>
    <w:rsid w:val="11FAF92C"/>
    <w:rsid w:val="11FD4F5D"/>
    <w:rsid w:val="11FEA292"/>
    <w:rsid w:val="12123F43"/>
    <w:rsid w:val="12281E16"/>
    <w:rsid w:val="12283699"/>
    <w:rsid w:val="1232E486"/>
    <w:rsid w:val="1239DDA0"/>
    <w:rsid w:val="124D233D"/>
    <w:rsid w:val="125B8A66"/>
    <w:rsid w:val="12613B76"/>
    <w:rsid w:val="1266E55A"/>
    <w:rsid w:val="127FD01F"/>
    <w:rsid w:val="1282FC8B"/>
    <w:rsid w:val="129E4E71"/>
    <w:rsid w:val="12A5D439"/>
    <w:rsid w:val="12D8C264"/>
    <w:rsid w:val="12DEC14A"/>
    <w:rsid w:val="12E63A1C"/>
    <w:rsid w:val="130A7102"/>
    <w:rsid w:val="1310459B"/>
    <w:rsid w:val="1326170C"/>
    <w:rsid w:val="134E04C4"/>
    <w:rsid w:val="134E08F4"/>
    <w:rsid w:val="13525483"/>
    <w:rsid w:val="135D449D"/>
    <w:rsid w:val="136014D4"/>
    <w:rsid w:val="13614EB6"/>
    <w:rsid w:val="136CA063"/>
    <w:rsid w:val="13886FDB"/>
    <w:rsid w:val="138E31A4"/>
    <w:rsid w:val="13958B2F"/>
    <w:rsid w:val="13959137"/>
    <w:rsid w:val="13A5092F"/>
    <w:rsid w:val="13ADA129"/>
    <w:rsid w:val="13BE9675"/>
    <w:rsid w:val="13C50620"/>
    <w:rsid w:val="13CE20AE"/>
    <w:rsid w:val="13D4F9AE"/>
    <w:rsid w:val="13FA4B3C"/>
    <w:rsid w:val="14265F42"/>
    <w:rsid w:val="1453116A"/>
    <w:rsid w:val="145B94A8"/>
    <w:rsid w:val="146D805B"/>
    <w:rsid w:val="147E6878"/>
    <w:rsid w:val="1482BA95"/>
    <w:rsid w:val="14917C80"/>
    <w:rsid w:val="149485B9"/>
    <w:rsid w:val="14A0A04D"/>
    <w:rsid w:val="14A579A1"/>
    <w:rsid w:val="14A93494"/>
    <w:rsid w:val="14AD542E"/>
    <w:rsid w:val="14B1F93F"/>
    <w:rsid w:val="14BD638D"/>
    <w:rsid w:val="14C03F59"/>
    <w:rsid w:val="14C8F22B"/>
    <w:rsid w:val="14DDACB6"/>
    <w:rsid w:val="14E9D955"/>
    <w:rsid w:val="14F5CB3A"/>
    <w:rsid w:val="14FE4063"/>
    <w:rsid w:val="15126FAB"/>
    <w:rsid w:val="1514ED4B"/>
    <w:rsid w:val="1517C384"/>
    <w:rsid w:val="153A5EE3"/>
    <w:rsid w:val="1544DFA2"/>
    <w:rsid w:val="154684AB"/>
    <w:rsid w:val="154696C5"/>
    <w:rsid w:val="15504740"/>
    <w:rsid w:val="1566BA5F"/>
    <w:rsid w:val="156871EB"/>
    <w:rsid w:val="156DDD1A"/>
    <w:rsid w:val="1570DA86"/>
    <w:rsid w:val="1571E9AA"/>
    <w:rsid w:val="1571F476"/>
    <w:rsid w:val="15750473"/>
    <w:rsid w:val="1580B498"/>
    <w:rsid w:val="1587A444"/>
    <w:rsid w:val="15927E21"/>
    <w:rsid w:val="159334E7"/>
    <w:rsid w:val="15A20EF8"/>
    <w:rsid w:val="15AE6475"/>
    <w:rsid w:val="15B2AC1D"/>
    <w:rsid w:val="15BD7826"/>
    <w:rsid w:val="15C1D2FB"/>
    <w:rsid w:val="15C2E524"/>
    <w:rsid w:val="15CF3AB1"/>
    <w:rsid w:val="15E0B2B2"/>
    <w:rsid w:val="15E70138"/>
    <w:rsid w:val="15EE4339"/>
    <w:rsid w:val="15F24BB8"/>
    <w:rsid w:val="15F50EEF"/>
    <w:rsid w:val="15F79A4F"/>
    <w:rsid w:val="15FF04D6"/>
    <w:rsid w:val="16003626"/>
    <w:rsid w:val="1603F42E"/>
    <w:rsid w:val="16111343"/>
    <w:rsid w:val="161377C2"/>
    <w:rsid w:val="1615D641"/>
    <w:rsid w:val="1623D98F"/>
    <w:rsid w:val="1626E33A"/>
    <w:rsid w:val="162D4CE1"/>
    <w:rsid w:val="1644E550"/>
    <w:rsid w:val="16634EC3"/>
    <w:rsid w:val="166FFB9A"/>
    <w:rsid w:val="16793DEA"/>
    <w:rsid w:val="167D8414"/>
    <w:rsid w:val="1687F6E3"/>
    <w:rsid w:val="169BDE0F"/>
    <w:rsid w:val="16A96179"/>
    <w:rsid w:val="16B1FA90"/>
    <w:rsid w:val="16BE7B98"/>
    <w:rsid w:val="16D37AAE"/>
    <w:rsid w:val="16E491F7"/>
    <w:rsid w:val="16EED050"/>
    <w:rsid w:val="16F0068E"/>
    <w:rsid w:val="16F13991"/>
    <w:rsid w:val="16F6E5CF"/>
    <w:rsid w:val="16FF1304"/>
    <w:rsid w:val="17071D1C"/>
    <w:rsid w:val="170A817B"/>
    <w:rsid w:val="1710F265"/>
    <w:rsid w:val="17159E19"/>
    <w:rsid w:val="1716C65E"/>
    <w:rsid w:val="175351FF"/>
    <w:rsid w:val="175DD09B"/>
    <w:rsid w:val="176A55F1"/>
    <w:rsid w:val="176CC5D9"/>
    <w:rsid w:val="1778BAE9"/>
    <w:rsid w:val="177CBBC5"/>
    <w:rsid w:val="178E10B3"/>
    <w:rsid w:val="178EB06C"/>
    <w:rsid w:val="1799530D"/>
    <w:rsid w:val="17A00A5A"/>
    <w:rsid w:val="17A41BAE"/>
    <w:rsid w:val="17A6C40F"/>
    <w:rsid w:val="17A7AE95"/>
    <w:rsid w:val="17B47472"/>
    <w:rsid w:val="17B5BE78"/>
    <w:rsid w:val="17B5FE32"/>
    <w:rsid w:val="17DA34F5"/>
    <w:rsid w:val="17DAF8DA"/>
    <w:rsid w:val="17DFAE11"/>
    <w:rsid w:val="17E48302"/>
    <w:rsid w:val="17EEDE4E"/>
    <w:rsid w:val="17F80275"/>
    <w:rsid w:val="17FA130A"/>
    <w:rsid w:val="17FEDA78"/>
    <w:rsid w:val="18021AC5"/>
    <w:rsid w:val="18051E61"/>
    <w:rsid w:val="1809EBF4"/>
    <w:rsid w:val="180CD3B9"/>
    <w:rsid w:val="180D2BF3"/>
    <w:rsid w:val="1813FEFA"/>
    <w:rsid w:val="18468AB1"/>
    <w:rsid w:val="185F6A8D"/>
    <w:rsid w:val="186520CD"/>
    <w:rsid w:val="186AAA1D"/>
    <w:rsid w:val="1883C515"/>
    <w:rsid w:val="1883E728"/>
    <w:rsid w:val="188EBDFF"/>
    <w:rsid w:val="18A2AA31"/>
    <w:rsid w:val="18A90293"/>
    <w:rsid w:val="18AA66BA"/>
    <w:rsid w:val="18AB2924"/>
    <w:rsid w:val="18AD6553"/>
    <w:rsid w:val="18B47505"/>
    <w:rsid w:val="18C6E85F"/>
    <w:rsid w:val="18CB4A0A"/>
    <w:rsid w:val="18D0B20D"/>
    <w:rsid w:val="18D2B4B7"/>
    <w:rsid w:val="18D6979A"/>
    <w:rsid w:val="18DC86ED"/>
    <w:rsid w:val="18EC9607"/>
    <w:rsid w:val="18FBFA8F"/>
    <w:rsid w:val="18FF9C7B"/>
    <w:rsid w:val="190D10C9"/>
    <w:rsid w:val="190EC91E"/>
    <w:rsid w:val="192A167E"/>
    <w:rsid w:val="19310D7D"/>
    <w:rsid w:val="193918AD"/>
    <w:rsid w:val="19416A46"/>
    <w:rsid w:val="194795B3"/>
    <w:rsid w:val="194C4168"/>
    <w:rsid w:val="196F16C5"/>
    <w:rsid w:val="1979F9A9"/>
    <w:rsid w:val="197CE859"/>
    <w:rsid w:val="199C5F9B"/>
    <w:rsid w:val="19C7AF6A"/>
    <w:rsid w:val="19E2CD2D"/>
    <w:rsid w:val="19EA7987"/>
    <w:rsid w:val="19F868FF"/>
    <w:rsid w:val="1A008066"/>
    <w:rsid w:val="1A01578A"/>
    <w:rsid w:val="1A0617CE"/>
    <w:rsid w:val="1A07DF31"/>
    <w:rsid w:val="1A0DD5E7"/>
    <w:rsid w:val="1A141DE0"/>
    <w:rsid w:val="1A260BA0"/>
    <w:rsid w:val="1A271930"/>
    <w:rsid w:val="1A425B4D"/>
    <w:rsid w:val="1A49364D"/>
    <w:rsid w:val="1A67111A"/>
    <w:rsid w:val="1A69C07C"/>
    <w:rsid w:val="1A71ECDF"/>
    <w:rsid w:val="1A7ACE93"/>
    <w:rsid w:val="1A7C60E4"/>
    <w:rsid w:val="1A96BDFE"/>
    <w:rsid w:val="1A9B6CDC"/>
    <w:rsid w:val="1A9F49CE"/>
    <w:rsid w:val="1A9F4EFD"/>
    <w:rsid w:val="1AB3CD39"/>
    <w:rsid w:val="1AC075E8"/>
    <w:rsid w:val="1B05E028"/>
    <w:rsid w:val="1B377831"/>
    <w:rsid w:val="1B4446C5"/>
    <w:rsid w:val="1B540DFB"/>
    <w:rsid w:val="1B79841C"/>
    <w:rsid w:val="1B7B19A1"/>
    <w:rsid w:val="1B7D0B92"/>
    <w:rsid w:val="1B809D05"/>
    <w:rsid w:val="1B81FBF3"/>
    <w:rsid w:val="1B8D791E"/>
    <w:rsid w:val="1B9B0BCA"/>
    <w:rsid w:val="1B9E5BF0"/>
    <w:rsid w:val="1BA2E6D2"/>
    <w:rsid w:val="1BA37C0E"/>
    <w:rsid w:val="1BACA4AC"/>
    <w:rsid w:val="1BB6B26F"/>
    <w:rsid w:val="1BC08181"/>
    <w:rsid w:val="1BC4A176"/>
    <w:rsid w:val="1BDDF297"/>
    <w:rsid w:val="1BFAFABA"/>
    <w:rsid w:val="1BFE0D15"/>
    <w:rsid w:val="1C0333DC"/>
    <w:rsid w:val="1C0451F2"/>
    <w:rsid w:val="1C174CA3"/>
    <w:rsid w:val="1C1F0BFA"/>
    <w:rsid w:val="1C1F44DF"/>
    <w:rsid w:val="1C373D3D"/>
    <w:rsid w:val="1C4040D7"/>
    <w:rsid w:val="1C4174FE"/>
    <w:rsid w:val="1C517458"/>
    <w:rsid w:val="1C540217"/>
    <w:rsid w:val="1C567E84"/>
    <w:rsid w:val="1C5A6DC1"/>
    <w:rsid w:val="1C5F9217"/>
    <w:rsid w:val="1C7094E2"/>
    <w:rsid w:val="1C7145C3"/>
    <w:rsid w:val="1C722C2B"/>
    <w:rsid w:val="1C72BB5F"/>
    <w:rsid w:val="1C89E07C"/>
    <w:rsid w:val="1C9EFA30"/>
    <w:rsid w:val="1CB0550C"/>
    <w:rsid w:val="1CC53262"/>
    <w:rsid w:val="1CCA2424"/>
    <w:rsid w:val="1CCB4F13"/>
    <w:rsid w:val="1CCF7609"/>
    <w:rsid w:val="1CD44D12"/>
    <w:rsid w:val="1CE77942"/>
    <w:rsid w:val="1CF0DA5A"/>
    <w:rsid w:val="1CF6F8F3"/>
    <w:rsid w:val="1D0359AE"/>
    <w:rsid w:val="1D0FFA12"/>
    <w:rsid w:val="1D14C291"/>
    <w:rsid w:val="1D18580C"/>
    <w:rsid w:val="1D1FDD94"/>
    <w:rsid w:val="1D2E91E0"/>
    <w:rsid w:val="1D43EB66"/>
    <w:rsid w:val="1D448DBE"/>
    <w:rsid w:val="1D45E664"/>
    <w:rsid w:val="1D47B274"/>
    <w:rsid w:val="1D563038"/>
    <w:rsid w:val="1D58B2B5"/>
    <w:rsid w:val="1D7024A9"/>
    <w:rsid w:val="1D72E879"/>
    <w:rsid w:val="1D77D54F"/>
    <w:rsid w:val="1D80523D"/>
    <w:rsid w:val="1D8547C5"/>
    <w:rsid w:val="1D85CCBA"/>
    <w:rsid w:val="1D9E6C01"/>
    <w:rsid w:val="1D9E8D08"/>
    <w:rsid w:val="1DACA386"/>
    <w:rsid w:val="1DAFFDB4"/>
    <w:rsid w:val="1DB82E3E"/>
    <w:rsid w:val="1DC0C5D7"/>
    <w:rsid w:val="1DCA8DA2"/>
    <w:rsid w:val="1DD42BCA"/>
    <w:rsid w:val="1DD96363"/>
    <w:rsid w:val="1DEF0ACB"/>
    <w:rsid w:val="1DF4AD87"/>
    <w:rsid w:val="1E031331"/>
    <w:rsid w:val="1E13C7A8"/>
    <w:rsid w:val="1E3F916F"/>
    <w:rsid w:val="1E409F6B"/>
    <w:rsid w:val="1E40AAB4"/>
    <w:rsid w:val="1E45F309"/>
    <w:rsid w:val="1E598DB0"/>
    <w:rsid w:val="1E5F8F42"/>
    <w:rsid w:val="1E60664A"/>
    <w:rsid w:val="1E67ABB3"/>
    <w:rsid w:val="1E7232B5"/>
    <w:rsid w:val="1E7B0A91"/>
    <w:rsid w:val="1E93A36F"/>
    <w:rsid w:val="1E9B9D87"/>
    <w:rsid w:val="1EA8069E"/>
    <w:rsid w:val="1EA87AB6"/>
    <w:rsid w:val="1EAE53FF"/>
    <w:rsid w:val="1EC29D6E"/>
    <w:rsid w:val="1ED5961D"/>
    <w:rsid w:val="1ED989F7"/>
    <w:rsid w:val="1ED9BF26"/>
    <w:rsid w:val="1EE5C909"/>
    <w:rsid w:val="1EEEB33C"/>
    <w:rsid w:val="1F03DB07"/>
    <w:rsid w:val="1F08620A"/>
    <w:rsid w:val="1F143E68"/>
    <w:rsid w:val="1F1E80E6"/>
    <w:rsid w:val="1F33844B"/>
    <w:rsid w:val="1F56C2F7"/>
    <w:rsid w:val="1F5DAB42"/>
    <w:rsid w:val="1F727863"/>
    <w:rsid w:val="1F794821"/>
    <w:rsid w:val="1F8F9678"/>
    <w:rsid w:val="1F908CE9"/>
    <w:rsid w:val="1F92ADD7"/>
    <w:rsid w:val="1F99B539"/>
    <w:rsid w:val="1FB03CC0"/>
    <w:rsid w:val="1FBDBC97"/>
    <w:rsid w:val="1FBECBD9"/>
    <w:rsid w:val="1FE4C9C3"/>
    <w:rsid w:val="1FE6C034"/>
    <w:rsid w:val="1FEAADB0"/>
    <w:rsid w:val="1FF2738F"/>
    <w:rsid w:val="1FF52402"/>
    <w:rsid w:val="1FF704B8"/>
    <w:rsid w:val="1FFA6C3B"/>
    <w:rsid w:val="2006497D"/>
    <w:rsid w:val="201E4C36"/>
    <w:rsid w:val="20223C8F"/>
    <w:rsid w:val="20231C67"/>
    <w:rsid w:val="2025558D"/>
    <w:rsid w:val="205A0408"/>
    <w:rsid w:val="20607D94"/>
    <w:rsid w:val="206E9D40"/>
    <w:rsid w:val="2074A3AB"/>
    <w:rsid w:val="2077C44E"/>
    <w:rsid w:val="207E0EDD"/>
    <w:rsid w:val="2087A5EF"/>
    <w:rsid w:val="208DF940"/>
    <w:rsid w:val="20931196"/>
    <w:rsid w:val="209B4D76"/>
    <w:rsid w:val="209B5D59"/>
    <w:rsid w:val="209B9AC2"/>
    <w:rsid w:val="20A7979F"/>
    <w:rsid w:val="20A9FD90"/>
    <w:rsid w:val="20B360DB"/>
    <w:rsid w:val="20CA107D"/>
    <w:rsid w:val="20CEDCA5"/>
    <w:rsid w:val="20F4B710"/>
    <w:rsid w:val="20FC907F"/>
    <w:rsid w:val="210167D9"/>
    <w:rsid w:val="210C5876"/>
    <w:rsid w:val="210CB7DD"/>
    <w:rsid w:val="211FDB41"/>
    <w:rsid w:val="21228A8C"/>
    <w:rsid w:val="21260AE3"/>
    <w:rsid w:val="213011B1"/>
    <w:rsid w:val="21354F11"/>
    <w:rsid w:val="21363ECE"/>
    <w:rsid w:val="21517429"/>
    <w:rsid w:val="2155C5D8"/>
    <w:rsid w:val="215BEC19"/>
    <w:rsid w:val="21607316"/>
    <w:rsid w:val="2172094E"/>
    <w:rsid w:val="218BC5E0"/>
    <w:rsid w:val="21916961"/>
    <w:rsid w:val="219B57EB"/>
    <w:rsid w:val="219EC78C"/>
    <w:rsid w:val="21B0B19A"/>
    <w:rsid w:val="21B847B7"/>
    <w:rsid w:val="21B8E864"/>
    <w:rsid w:val="21BE9DB9"/>
    <w:rsid w:val="21BFAD36"/>
    <w:rsid w:val="21D3BDC6"/>
    <w:rsid w:val="21D60F4C"/>
    <w:rsid w:val="21D6E146"/>
    <w:rsid w:val="22165AE1"/>
    <w:rsid w:val="221D6AB9"/>
    <w:rsid w:val="222530B5"/>
    <w:rsid w:val="224E88D5"/>
    <w:rsid w:val="22526D74"/>
    <w:rsid w:val="22553E45"/>
    <w:rsid w:val="22592237"/>
    <w:rsid w:val="225D4568"/>
    <w:rsid w:val="227F739E"/>
    <w:rsid w:val="22833BBF"/>
    <w:rsid w:val="2286FDD2"/>
    <w:rsid w:val="228D37BF"/>
    <w:rsid w:val="229974DB"/>
    <w:rsid w:val="229CE019"/>
    <w:rsid w:val="22B698FD"/>
    <w:rsid w:val="22BE001B"/>
    <w:rsid w:val="22C5ED38"/>
    <w:rsid w:val="22CACDF5"/>
    <w:rsid w:val="22CD69FF"/>
    <w:rsid w:val="22D36767"/>
    <w:rsid w:val="22F5CA3B"/>
    <w:rsid w:val="22F8D77A"/>
    <w:rsid w:val="230A0865"/>
    <w:rsid w:val="2310A354"/>
    <w:rsid w:val="2313D676"/>
    <w:rsid w:val="2313DAC8"/>
    <w:rsid w:val="23152EC2"/>
    <w:rsid w:val="232961B9"/>
    <w:rsid w:val="232C2C10"/>
    <w:rsid w:val="233FFD4A"/>
    <w:rsid w:val="235AA937"/>
    <w:rsid w:val="235D5F87"/>
    <w:rsid w:val="235FA00F"/>
    <w:rsid w:val="238900AB"/>
    <w:rsid w:val="23B440D2"/>
    <w:rsid w:val="23B9B996"/>
    <w:rsid w:val="23BA25BE"/>
    <w:rsid w:val="23C017B8"/>
    <w:rsid w:val="23DB85D7"/>
    <w:rsid w:val="23FD6BE1"/>
    <w:rsid w:val="23FE2001"/>
    <w:rsid w:val="240AD077"/>
    <w:rsid w:val="240D283F"/>
    <w:rsid w:val="2416970F"/>
    <w:rsid w:val="24267F3C"/>
    <w:rsid w:val="24441A83"/>
    <w:rsid w:val="2450A39A"/>
    <w:rsid w:val="2452E19B"/>
    <w:rsid w:val="2464F65D"/>
    <w:rsid w:val="246BAD30"/>
    <w:rsid w:val="2471CC14"/>
    <w:rsid w:val="24733D98"/>
    <w:rsid w:val="24750D2A"/>
    <w:rsid w:val="247FC530"/>
    <w:rsid w:val="2485A8CC"/>
    <w:rsid w:val="249E4171"/>
    <w:rsid w:val="24D4202C"/>
    <w:rsid w:val="24D78E2E"/>
    <w:rsid w:val="24DA1665"/>
    <w:rsid w:val="24DAD9B7"/>
    <w:rsid w:val="24E5B7A6"/>
    <w:rsid w:val="24F39C81"/>
    <w:rsid w:val="24F411CC"/>
    <w:rsid w:val="24F626A3"/>
    <w:rsid w:val="250D2547"/>
    <w:rsid w:val="251779DD"/>
    <w:rsid w:val="251E925D"/>
    <w:rsid w:val="25270192"/>
    <w:rsid w:val="25277F4B"/>
    <w:rsid w:val="2537366B"/>
    <w:rsid w:val="25475DD5"/>
    <w:rsid w:val="254CD409"/>
    <w:rsid w:val="2554C6DA"/>
    <w:rsid w:val="255E0E34"/>
    <w:rsid w:val="2560B685"/>
    <w:rsid w:val="2561EA8C"/>
    <w:rsid w:val="25635767"/>
    <w:rsid w:val="257AE5E1"/>
    <w:rsid w:val="257E253A"/>
    <w:rsid w:val="257EA784"/>
    <w:rsid w:val="258B8D94"/>
    <w:rsid w:val="259293FC"/>
    <w:rsid w:val="25A3CA4B"/>
    <w:rsid w:val="25B05ED5"/>
    <w:rsid w:val="25B2FC75"/>
    <w:rsid w:val="25BA81C2"/>
    <w:rsid w:val="25EF9BA5"/>
    <w:rsid w:val="260D1C56"/>
    <w:rsid w:val="2612404D"/>
    <w:rsid w:val="2618ADF2"/>
    <w:rsid w:val="261A693C"/>
    <w:rsid w:val="2624AC87"/>
    <w:rsid w:val="262817C8"/>
    <w:rsid w:val="26365D97"/>
    <w:rsid w:val="2659EF34"/>
    <w:rsid w:val="266528BF"/>
    <w:rsid w:val="26735771"/>
    <w:rsid w:val="268EA40E"/>
    <w:rsid w:val="26938E48"/>
    <w:rsid w:val="2696C77B"/>
    <w:rsid w:val="2697209C"/>
    <w:rsid w:val="2697806D"/>
    <w:rsid w:val="26994541"/>
    <w:rsid w:val="269CE84D"/>
    <w:rsid w:val="26A6C608"/>
    <w:rsid w:val="26B99BDE"/>
    <w:rsid w:val="26C62CBA"/>
    <w:rsid w:val="26C7A6E2"/>
    <w:rsid w:val="26D75A2D"/>
    <w:rsid w:val="26DD94FA"/>
    <w:rsid w:val="270EEE03"/>
    <w:rsid w:val="271EC00F"/>
    <w:rsid w:val="271F6B38"/>
    <w:rsid w:val="272225C8"/>
    <w:rsid w:val="272A929D"/>
    <w:rsid w:val="27371302"/>
    <w:rsid w:val="27535D60"/>
    <w:rsid w:val="275C9227"/>
    <w:rsid w:val="2773F9A9"/>
    <w:rsid w:val="2775DB44"/>
    <w:rsid w:val="2776617D"/>
    <w:rsid w:val="278B584F"/>
    <w:rsid w:val="278F9219"/>
    <w:rsid w:val="279029C7"/>
    <w:rsid w:val="27927847"/>
    <w:rsid w:val="279E4DEF"/>
    <w:rsid w:val="27AFD59A"/>
    <w:rsid w:val="27BF666B"/>
    <w:rsid w:val="27D3C686"/>
    <w:rsid w:val="27D9C96A"/>
    <w:rsid w:val="27DD5B2C"/>
    <w:rsid w:val="27E8DEAF"/>
    <w:rsid w:val="280A3E73"/>
    <w:rsid w:val="280CF008"/>
    <w:rsid w:val="281655AD"/>
    <w:rsid w:val="28192C99"/>
    <w:rsid w:val="281CDCC5"/>
    <w:rsid w:val="281E9BC7"/>
    <w:rsid w:val="28234FBD"/>
    <w:rsid w:val="28239AAD"/>
    <w:rsid w:val="28254271"/>
    <w:rsid w:val="2843E7D7"/>
    <w:rsid w:val="284757A4"/>
    <w:rsid w:val="28502AF3"/>
    <w:rsid w:val="286390C0"/>
    <w:rsid w:val="286E7286"/>
    <w:rsid w:val="28871B70"/>
    <w:rsid w:val="2888A879"/>
    <w:rsid w:val="28901F01"/>
    <w:rsid w:val="28B582CC"/>
    <w:rsid w:val="28B5DF93"/>
    <w:rsid w:val="28C947F9"/>
    <w:rsid w:val="28D3FB63"/>
    <w:rsid w:val="28EAE3E9"/>
    <w:rsid w:val="28ECC87B"/>
    <w:rsid w:val="28EE2B12"/>
    <w:rsid w:val="29031F92"/>
    <w:rsid w:val="29080038"/>
    <w:rsid w:val="291A209C"/>
    <w:rsid w:val="291AB295"/>
    <w:rsid w:val="291D6C92"/>
    <w:rsid w:val="2928D538"/>
    <w:rsid w:val="2935B3A2"/>
    <w:rsid w:val="293A2D8C"/>
    <w:rsid w:val="29424CCB"/>
    <w:rsid w:val="294FF8C7"/>
    <w:rsid w:val="2952EF2D"/>
    <w:rsid w:val="295FC2F5"/>
    <w:rsid w:val="29623F18"/>
    <w:rsid w:val="296F2C87"/>
    <w:rsid w:val="2999025A"/>
    <w:rsid w:val="299DAE12"/>
    <w:rsid w:val="299ED378"/>
    <w:rsid w:val="29AF20A4"/>
    <w:rsid w:val="29B8ECFF"/>
    <w:rsid w:val="29CE9700"/>
    <w:rsid w:val="29CF098A"/>
    <w:rsid w:val="29E1FB42"/>
    <w:rsid w:val="29E633AE"/>
    <w:rsid w:val="29EE7651"/>
    <w:rsid w:val="29F314F9"/>
    <w:rsid w:val="2A0C0044"/>
    <w:rsid w:val="2A10A6B2"/>
    <w:rsid w:val="2A12AFB8"/>
    <w:rsid w:val="2A13F115"/>
    <w:rsid w:val="2A1AEEF2"/>
    <w:rsid w:val="2A234EBF"/>
    <w:rsid w:val="2A3074BB"/>
    <w:rsid w:val="2A399E61"/>
    <w:rsid w:val="2A6D04AF"/>
    <w:rsid w:val="2A835F27"/>
    <w:rsid w:val="2A8E2057"/>
    <w:rsid w:val="2A9DF21D"/>
    <w:rsid w:val="2AA7BCB8"/>
    <w:rsid w:val="2ABEB3A0"/>
    <w:rsid w:val="2ACA1909"/>
    <w:rsid w:val="2ACD4D87"/>
    <w:rsid w:val="2AD1DA66"/>
    <w:rsid w:val="2AE2CAEC"/>
    <w:rsid w:val="2AF0E652"/>
    <w:rsid w:val="2AF945B4"/>
    <w:rsid w:val="2B034ED6"/>
    <w:rsid w:val="2B1476C3"/>
    <w:rsid w:val="2B1EE85B"/>
    <w:rsid w:val="2B2E8546"/>
    <w:rsid w:val="2B361120"/>
    <w:rsid w:val="2B37D56D"/>
    <w:rsid w:val="2B3F2A5E"/>
    <w:rsid w:val="2B43106E"/>
    <w:rsid w:val="2B5C7ADA"/>
    <w:rsid w:val="2B64AF2A"/>
    <w:rsid w:val="2B68FD09"/>
    <w:rsid w:val="2B6EDBA8"/>
    <w:rsid w:val="2B72B0ED"/>
    <w:rsid w:val="2B739A73"/>
    <w:rsid w:val="2B78C2FB"/>
    <w:rsid w:val="2B8E57A4"/>
    <w:rsid w:val="2BA00314"/>
    <w:rsid w:val="2BABF525"/>
    <w:rsid w:val="2BB7B8DB"/>
    <w:rsid w:val="2BBCAE2F"/>
    <w:rsid w:val="2BBEE746"/>
    <w:rsid w:val="2BC43CFB"/>
    <w:rsid w:val="2BCA4D9A"/>
    <w:rsid w:val="2BDF2133"/>
    <w:rsid w:val="2BE483A7"/>
    <w:rsid w:val="2BE81927"/>
    <w:rsid w:val="2BEB046E"/>
    <w:rsid w:val="2BEF2571"/>
    <w:rsid w:val="2BEFB0F6"/>
    <w:rsid w:val="2BF9FEEE"/>
    <w:rsid w:val="2C09DE92"/>
    <w:rsid w:val="2C164D5F"/>
    <w:rsid w:val="2C27AA7F"/>
    <w:rsid w:val="2C309D28"/>
    <w:rsid w:val="2C38D618"/>
    <w:rsid w:val="2C419E4E"/>
    <w:rsid w:val="2C44FF98"/>
    <w:rsid w:val="2C45CA5A"/>
    <w:rsid w:val="2C49C59D"/>
    <w:rsid w:val="2C4ABD28"/>
    <w:rsid w:val="2C512E4C"/>
    <w:rsid w:val="2C5AC2AC"/>
    <w:rsid w:val="2C629D9B"/>
    <w:rsid w:val="2C6596E2"/>
    <w:rsid w:val="2C6D503A"/>
    <w:rsid w:val="2C745B3C"/>
    <w:rsid w:val="2C7F78D2"/>
    <w:rsid w:val="2C8412BA"/>
    <w:rsid w:val="2C846901"/>
    <w:rsid w:val="2C934991"/>
    <w:rsid w:val="2CA9454C"/>
    <w:rsid w:val="2CB04724"/>
    <w:rsid w:val="2CB5C2B0"/>
    <w:rsid w:val="2CB833CD"/>
    <w:rsid w:val="2CCC8948"/>
    <w:rsid w:val="2CCDF446"/>
    <w:rsid w:val="2CD1A054"/>
    <w:rsid w:val="2CD29B97"/>
    <w:rsid w:val="2CD53A72"/>
    <w:rsid w:val="2CD74611"/>
    <w:rsid w:val="2CEB092A"/>
    <w:rsid w:val="2CEDB2CD"/>
    <w:rsid w:val="2CEF7C4E"/>
    <w:rsid w:val="2D0ED340"/>
    <w:rsid w:val="2D191EBA"/>
    <w:rsid w:val="2D235AFA"/>
    <w:rsid w:val="2D2D380D"/>
    <w:rsid w:val="2D33FAC8"/>
    <w:rsid w:val="2D44F13F"/>
    <w:rsid w:val="2D527D1D"/>
    <w:rsid w:val="2D58D16A"/>
    <w:rsid w:val="2D67B6FA"/>
    <w:rsid w:val="2D6A0086"/>
    <w:rsid w:val="2D816C0B"/>
    <w:rsid w:val="2D84CF3A"/>
    <w:rsid w:val="2DA5C111"/>
    <w:rsid w:val="2DAD369C"/>
    <w:rsid w:val="2DAE698D"/>
    <w:rsid w:val="2DB6EAC5"/>
    <w:rsid w:val="2DC0DEA5"/>
    <w:rsid w:val="2DC43B4A"/>
    <w:rsid w:val="2DCDCBF0"/>
    <w:rsid w:val="2DE078B0"/>
    <w:rsid w:val="2DEDB46C"/>
    <w:rsid w:val="2DF14BB6"/>
    <w:rsid w:val="2DF5C294"/>
    <w:rsid w:val="2DF738CA"/>
    <w:rsid w:val="2DFBB8F8"/>
    <w:rsid w:val="2E0B8AB9"/>
    <w:rsid w:val="2E0D27BF"/>
    <w:rsid w:val="2E10ADD2"/>
    <w:rsid w:val="2E23CFE9"/>
    <w:rsid w:val="2E2866AF"/>
    <w:rsid w:val="2E2D2103"/>
    <w:rsid w:val="2E3D9327"/>
    <w:rsid w:val="2E53EC1C"/>
    <w:rsid w:val="2E608F84"/>
    <w:rsid w:val="2E61FF89"/>
    <w:rsid w:val="2E7ACF68"/>
    <w:rsid w:val="2E7DFFA2"/>
    <w:rsid w:val="2E7FD0C6"/>
    <w:rsid w:val="2E93EAA5"/>
    <w:rsid w:val="2EA05248"/>
    <w:rsid w:val="2EA7F1DE"/>
    <w:rsid w:val="2EA85779"/>
    <w:rsid w:val="2EA8B565"/>
    <w:rsid w:val="2EAE3BC1"/>
    <w:rsid w:val="2EAF6A73"/>
    <w:rsid w:val="2EB4212D"/>
    <w:rsid w:val="2ED1D17C"/>
    <w:rsid w:val="2ED5595D"/>
    <w:rsid w:val="2ED5DDFE"/>
    <w:rsid w:val="2EDABA99"/>
    <w:rsid w:val="2EE4B4A8"/>
    <w:rsid w:val="2EE5D733"/>
    <w:rsid w:val="2EECC5EA"/>
    <w:rsid w:val="2EED4886"/>
    <w:rsid w:val="2EF7346C"/>
    <w:rsid w:val="2F020AE2"/>
    <w:rsid w:val="2F4CE3B8"/>
    <w:rsid w:val="2F55A3AA"/>
    <w:rsid w:val="2F57F3E5"/>
    <w:rsid w:val="2F581AC6"/>
    <w:rsid w:val="2F5FD753"/>
    <w:rsid w:val="2F65CE42"/>
    <w:rsid w:val="2F6C0757"/>
    <w:rsid w:val="2F71E3A4"/>
    <w:rsid w:val="2F8A9576"/>
    <w:rsid w:val="2F8CAC0A"/>
    <w:rsid w:val="2F8F6CFC"/>
    <w:rsid w:val="2FA08B84"/>
    <w:rsid w:val="2FA39A94"/>
    <w:rsid w:val="2FB0CA32"/>
    <w:rsid w:val="2FB23864"/>
    <w:rsid w:val="2FD29B07"/>
    <w:rsid w:val="2FE60EEF"/>
    <w:rsid w:val="2FF7DFE5"/>
    <w:rsid w:val="3002F0EE"/>
    <w:rsid w:val="3027167F"/>
    <w:rsid w:val="302B711C"/>
    <w:rsid w:val="3030599E"/>
    <w:rsid w:val="3031C906"/>
    <w:rsid w:val="30505638"/>
    <w:rsid w:val="305A3408"/>
    <w:rsid w:val="30798820"/>
    <w:rsid w:val="3079B4B1"/>
    <w:rsid w:val="308918E7"/>
    <w:rsid w:val="3089F001"/>
    <w:rsid w:val="3090E660"/>
    <w:rsid w:val="30C4C1B9"/>
    <w:rsid w:val="30CA6F86"/>
    <w:rsid w:val="30E08EB9"/>
    <w:rsid w:val="30E638F4"/>
    <w:rsid w:val="30E83E95"/>
    <w:rsid w:val="30F8B6DF"/>
    <w:rsid w:val="30FB2013"/>
    <w:rsid w:val="30FC6474"/>
    <w:rsid w:val="3102C553"/>
    <w:rsid w:val="310B87BA"/>
    <w:rsid w:val="311D638F"/>
    <w:rsid w:val="3138853C"/>
    <w:rsid w:val="31398E94"/>
    <w:rsid w:val="313C1694"/>
    <w:rsid w:val="3151787E"/>
    <w:rsid w:val="31564F12"/>
    <w:rsid w:val="31576C89"/>
    <w:rsid w:val="315BE358"/>
    <w:rsid w:val="316F603B"/>
    <w:rsid w:val="3173B25A"/>
    <w:rsid w:val="3186DA1F"/>
    <w:rsid w:val="318C93CA"/>
    <w:rsid w:val="318CE1D9"/>
    <w:rsid w:val="319489D1"/>
    <w:rsid w:val="319D2069"/>
    <w:rsid w:val="31C4324B"/>
    <w:rsid w:val="31C46B58"/>
    <w:rsid w:val="31CE0AB9"/>
    <w:rsid w:val="31DA7A01"/>
    <w:rsid w:val="31FF76F2"/>
    <w:rsid w:val="32031CDB"/>
    <w:rsid w:val="3210D5AC"/>
    <w:rsid w:val="32188B91"/>
    <w:rsid w:val="32194DD4"/>
    <w:rsid w:val="321E665C"/>
    <w:rsid w:val="3222DBC1"/>
    <w:rsid w:val="3224BFA3"/>
    <w:rsid w:val="3225BF54"/>
    <w:rsid w:val="323F62E0"/>
    <w:rsid w:val="32442A3A"/>
    <w:rsid w:val="32473B1F"/>
    <w:rsid w:val="324D2E82"/>
    <w:rsid w:val="32540D98"/>
    <w:rsid w:val="325F170F"/>
    <w:rsid w:val="326E8667"/>
    <w:rsid w:val="328F2D03"/>
    <w:rsid w:val="32ABE1EC"/>
    <w:rsid w:val="32B062A7"/>
    <w:rsid w:val="32BD7867"/>
    <w:rsid w:val="32C4AF3D"/>
    <w:rsid w:val="32C7B38B"/>
    <w:rsid w:val="32D0AAE8"/>
    <w:rsid w:val="32D29886"/>
    <w:rsid w:val="32D71D83"/>
    <w:rsid w:val="32ED1A33"/>
    <w:rsid w:val="32FF0430"/>
    <w:rsid w:val="3304CB92"/>
    <w:rsid w:val="33220F5B"/>
    <w:rsid w:val="33288C91"/>
    <w:rsid w:val="3328B229"/>
    <w:rsid w:val="332C03CE"/>
    <w:rsid w:val="3336C8FF"/>
    <w:rsid w:val="3346E266"/>
    <w:rsid w:val="33622A7A"/>
    <w:rsid w:val="336311DE"/>
    <w:rsid w:val="3369CD8D"/>
    <w:rsid w:val="337E7BF2"/>
    <w:rsid w:val="337F0B4D"/>
    <w:rsid w:val="3393C430"/>
    <w:rsid w:val="3393F0C9"/>
    <w:rsid w:val="339566B4"/>
    <w:rsid w:val="33984EE7"/>
    <w:rsid w:val="3399AF3C"/>
    <w:rsid w:val="33A728AA"/>
    <w:rsid w:val="33B0FCEA"/>
    <w:rsid w:val="33B2ABBA"/>
    <w:rsid w:val="33BF2A36"/>
    <w:rsid w:val="33BF9D3B"/>
    <w:rsid w:val="33C02B57"/>
    <w:rsid w:val="33C457C0"/>
    <w:rsid w:val="33D1C875"/>
    <w:rsid w:val="33E396EF"/>
    <w:rsid w:val="33F8750F"/>
    <w:rsid w:val="34023AAB"/>
    <w:rsid w:val="340E0C7E"/>
    <w:rsid w:val="3428D943"/>
    <w:rsid w:val="343830CF"/>
    <w:rsid w:val="343CA8DA"/>
    <w:rsid w:val="345CAF66"/>
    <w:rsid w:val="34624FDF"/>
    <w:rsid w:val="3467B6B4"/>
    <w:rsid w:val="347E4FD4"/>
    <w:rsid w:val="347F130A"/>
    <w:rsid w:val="348662EE"/>
    <w:rsid w:val="34A0D092"/>
    <w:rsid w:val="34A7456F"/>
    <w:rsid w:val="34BB1916"/>
    <w:rsid w:val="34BF9D2C"/>
    <w:rsid w:val="34D4898F"/>
    <w:rsid w:val="34D95DA6"/>
    <w:rsid w:val="34E37B35"/>
    <w:rsid w:val="34F2B252"/>
    <w:rsid w:val="34FC7089"/>
    <w:rsid w:val="350A58D8"/>
    <w:rsid w:val="350CA1A4"/>
    <w:rsid w:val="3511462D"/>
    <w:rsid w:val="3520B94A"/>
    <w:rsid w:val="3527778A"/>
    <w:rsid w:val="35342935"/>
    <w:rsid w:val="353783C4"/>
    <w:rsid w:val="35625A76"/>
    <w:rsid w:val="35669296"/>
    <w:rsid w:val="356C8316"/>
    <w:rsid w:val="359AE230"/>
    <w:rsid w:val="35A092E2"/>
    <w:rsid w:val="35A1156F"/>
    <w:rsid w:val="35A18D22"/>
    <w:rsid w:val="35B4FC38"/>
    <w:rsid w:val="35BC9ED6"/>
    <w:rsid w:val="35C1C483"/>
    <w:rsid w:val="35C22E20"/>
    <w:rsid w:val="35CCC0EC"/>
    <w:rsid w:val="35D08AFB"/>
    <w:rsid w:val="35D84A3E"/>
    <w:rsid w:val="35E6566E"/>
    <w:rsid w:val="35E87DE5"/>
    <w:rsid w:val="35F13B82"/>
    <w:rsid w:val="35FE2437"/>
    <w:rsid w:val="360C5FDD"/>
    <w:rsid w:val="36174C78"/>
    <w:rsid w:val="3628BB7A"/>
    <w:rsid w:val="362CDA51"/>
    <w:rsid w:val="3638A545"/>
    <w:rsid w:val="36459A87"/>
    <w:rsid w:val="36515EE5"/>
    <w:rsid w:val="36613C3D"/>
    <w:rsid w:val="366FD197"/>
    <w:rsid w:val="36785B2A"/>
    <w:rsid w:val="367C3F73"/>
    <w:rsid w:val="369D7C59"/>
    <w:rsid w:val="36AF5AA4"/>
    <w:rsid w:val="36B5B586"/>
    <w:rsid w:val="36BAEE44"/>
    <w:rsid w:val="36C77A9C"/>
    <w:rsid w:val="36C8545B"/>
    <w:rsid w:val="36C933DC"/>
    <w:rsid w:val="36CB5B47"/>
    <w:rsid w:val="36D896F4"/>
    <w:rsid w:val="36D94805"/>
    <w:rsid w:val="36DF415E"/>
    <w:rsid w:val="36E3FE8F"/>
    <w:rsid w:val="36E43FB4"/>
    <w:rsid w:val="36FCD6B3"/>
    <w:rsid w:val="37015A9F"/>
    <w:rsid w:val="37137A36"/>
    <w:rsid w:val="372FF7F3"/>
    <w:rsid w:val="373B8BFE"/>
    <w:rsid w:val="373C671A"/>
    <w:rsid w:val="373DE449"/>
    <w:rsid w:val="374313E2"/>
    <w:rsid w:val="375FD9C9"/>
    <w:rsid w:val="375FD9F5"/>
    <w:rsid w:val="37648651"/>
    <w:rsid w:val="376B1076"/>
    <w:rsid w:val="376FA499"/>
    <w:rsid w:val="37740DAC"/>
    <w:rsid w:val="377CE56D"/>
    <w:rsid w:val="377E0A72"/>
    <w:rsid w:val="377F13BE"/>
    <w:rsid w:val="3781932D"/>
    <w:rsid w:val="3788EE83"/>
    <w:rsid w:val="3792DA17"/>
    <w:rsid w:val="37A439D6"/>
    <w:rsid w:val="37A59A7F"/>
    <w:rsid w:val="37AA5D49"/>
    <w:rsid w:val="37BEF33B"/>
    <w:rsid w:val="37CD0901"/>
    <w:rsid w:val="37CE8DBD"/>
    <w:rsid w:val="37EC036A"/>
    <w:rsid w:val="37ECA3F3"/>
    <w:rsid w:val="37F4CA97"/>
    <w:rsid w:val="37FA4296"/>
    <w:rsid w:val="37FBDEB5"/>
    <w:rsid w:val="37FE80F4"/>
    <w:rsid w:val="380A908B"/>
    <w:rsid w:val="38175491"/>
    <w:rsid w:val="382779B0"/>
    <w:rsid w:val="382A633C"/>
    <w:rsid w:val="382D0EA0"/>
    <w:rsid w:val="382D4AE0"/>
    <w:rsid w:val="38325DB2"/>
    <w:rsid w:val="383C930B"/>
    <w:rsid w:val="383F26AD"/>
    <w:rsid w:val="384BA79F"/>
    <w:rsid w:val="384F0BC0"/>
    <w:rsid w:val="38667998"/>
    <w:rsid w:val="386CD765"/>
    <w:rsid w:val="387F2F90"/>
    <w:rsid w:val="388CD220"/>
    <w:rsid w:val="38A92869"/>
    <w:rsid w:val="38B404D9"/>
    <w:rsid w:val="38B81A41"/>
    <w:rsid w:val="38E479B5"/>
    <w:rsid w:val="38EEF44B"/>
    <w:rsid w:val="390A07BA"/>
    <w:rsid w:val="390BCFE0"/>
    <w:rsid w:val="391CB076"/>
    <w:rsid w:val="391D5060"/>
    <w:rsid w:val="3935E9FA"/>
    <w:rsid w:val="394973CA"/>
    <w:rsid w:val="39531263"/>
    <w:rsid w:val="397AE0E9"/>
    <w:rsid w:val="397C3493"/>
    <w:rsid w:val="398299C3"/>
    <w:rsid w:val="39887562"/>
    <w:rsid w:val="398ADCA4"/>
    <w:rsid w:val="399288DB"/>
    <w:rsid w:val="399A5FDC"/>
    <w:rsid w:val="39A96A94"/>
    <w:rsid w:val="39B00141"/>
    <w:rsid w:val="39B42B33"/>
    <w:rsid w:val="39BE4661"/>
    <w:rsid w:val="39C9002D"/>
    <w:rsid w:val="39D253BE"/>
    <w:rsid w:val="39DA5D99"/>
    <w:rsid w:val="39DD1E1C"/>
    <w:rsid w:val="39E24E76"/>
    <w:rsid w:val="39E471BB"/>
    <w:rsid w:val="39E63259"/>
    <w:rsid w:val="39E66EDE"/>
    <w:rsid w:val="3A00E0D9"/>
    <w:rsid w:val="3A0B584D"/>
    <w:rsid w:val="3A15BEAF"/>
    <w:rsid w:val="3A493529"/>
    <w:rsid w:val="3A4C2F93"/>
    <w:rsid w:val="3A58A259"/>
    <w:rsid w:val="3A7378FA"/>
    <w:rsid w:val="3A77D9B0"/>
    <w:rsid w:val="3A835CB0"/>
    <w:rsid w:val="3A836295"/>
    <w:rsid w:val="3A91679F"/>
    <w:rsid w:val="3AA2DE01"/>
    <w:rsid w:val="3AAE7BB4"/>
    <w:rsid w:val="3AF17C90"/>
    <w:rsid w:val="3B094F72"/>
    <w:rsid w:val="3B0F45F6"/>
    <w:rsid w:val="3B1D0E1B"/>
    <w:rsid w:val="3B259915"/>
    <w:rsid w:val="3B293BEB"/>
    <w:rsid w:val="3B442C23"/>
    <w:rsid w:val="3B444469"/>
    <w:rsid w:val="3B593363"/>
    <w:rsid w:val="3B6BC9A9"/>
    <w:rsid w:val="3B7E7678"/>
    <w:rsid w:val="3B970240"/>
    <w:rsid w:val="3B99E687"/>
    <w:rsid w:val="3BA9AACC"/>
    <w:rsid w:val="3BB52A8A"/>
    <w:rsid w:val="3BB736D4"/>
    <w:rsid w:val="3BB8DAD6"/>
    <w:rsid w:val="3BBC5D41"/>
    <w:rsid w:val="3BC9833C"/>
    <w:rsid w:val="3BD1F5A9"/>
    <w:rsid w:val="3BDD7E6D"/>
    <w:rsid w:val="3BE30566"/>
    <w:rsid w:val="3BE88155"/>
    <w:rsid w:val="3BEB3E75"/>
    <w:rsid w:val="3BFA2BDD"/>
    <w:rsid w:val="3C11E2A1"/>
    <w:rsid w:val="3C177E59"/>
    <w:rsid w:val="3C1EB103"/>
    <w:rsid w:val="3C1F7BB2"/>
    <w:rsid w:val="3C363EAB"/>
    <w:rsid w:val="3C3C59D4"/>
    <w:rsid w:val="3C41D0B7"/>
    <w:rsid w:val="3C65C75B"/>
    <w:rsid w:val="3C6BD7A7"/>
    <w:rsid w:val="3C6E14D7"/>
    <w:rsid w:val="3C70B77E"/>
    <w:rsid w:val="3C70FF14"/>
    <w:rsid w:val="3C7500EA"/>
    <w:rsid w:val="3C7D530E"/>
    <w:rsid w:val="3C99211D"/>
    <w:rsid w:val="3C9D4144"/>
    <w:rsid w:val="3CA0D078"/>
    <w:rsid w:val="3CA77B0F"/>
    <w:rsid w:val="3CAD91F7"/>
    <w:rsid w:val="3CAE2430"/>
    <w:rsid w:val="3CBEB081"/>
    <w:rsid w:val="3CC12CCC"/>
    <w:rsid w:val="3CC216DA"/>
    <w:rsid w:val="3CCA410B"/>
    <w:rsid w:val="3CDB80C3"/>
    <w:rsid w:val="3CDFD6DD"/>
    <w:rsid w:val="3CF367E2"/>
    <w:rsid w:val="3CF50245"/>
    <w:rsid w:val="3CF6CF9A"/>
    <w:rsid w:val="3D0FF7F7"/>
    <w:rsid w:val="3D1ACB39"/>
    <w:rsid w:val="3D1EDA6E"/>
    <w:rsid w:val="3D35808F"/>
    <w:rsid w:val="3D3C76EB"/>
    <w:rsid w:val="3D3E1F67"/>
    <w:rsid w:val="3D4BCBF7"/>
    <w:rsid w:val="3D64409A"/>
    <w:rsid w:val="3D94A790"/>
    <w:rsid w:val="3D9AA965"/>
    <w:rsid w:val="3D9D38E4"/>
    <w:rsid w:val="3DBB8308"/>
    <w:rsid w:val="3DBCBF02"/>
    <w:rsid w:val="3DC1025F"/>
    <w:rsid w:val="3DD1F5E8"/>
    <w:rsid w:val="3DD2E31F"/>
    <w:rsid w:val="3DDC1620"/>
    <w:rsid w:val="3DEA8845"/>
    <w:rsid w:val="3DFAAEE3"/>
    <w:rsid w:val="3E07B980"/>
    <w:rsid w:val="3E1562F3"/>
    <w:rsid w:val="3E15D187"/>
    <w:rsid w:val="3E19F59E"/>
    <w:rsid w:val="3E250D3B"/>
    <w:rsid w:val="3E2FAD20"/>
    <w:rsid w:val="3E30D7BB"/>
    <w:rsid w:val="3E321209"/>
    <w:rsid w:val="3E52B877"/>
    <w:rsid w:val="3E547172"/>
    <w:rsid w:val="3E5D3B08"/>
    <w:rsid w:val="3E615FB3"/>
    <w:rsid w:val="3E7E9EA7"/>
    <w:rsid w:val="3E844246"/>
    <w:rsid w:val="3E95A18D"/>
    <w:rsid w:val="3E9FB5B7"/>
    <w:rsid w:val="3EB029C2"/>
    <w:rsid w:val="3EBA8D06"/>
    <w:rsid w:val="3ECA4FD8"/>
    <w:rsid w:val="3ECECFE1"/>
    <w:rsid w:val="3ECFB939"/>
    <w:rsid w:val="3EE718E8"/>
    <w:rsid w:val="3EFF6500"/>
    <w:rsid w:val="3F0ADBE2"/>
    <w:rsid w:val="3F0B4E00"/>
    <w:rsid w:val="3F193BBA"/>
    <w:rsid w:val="3F1FE511"/>
    <w:rsid w:val="3F2142A9"/>
    <w:rsid w:val="3F3A02BB"/>
    <w:rsid w:val="3F3F87A2"/>
    <w:rsid w:val="3F526EC2"/>
    <w:rsid w:val="3F567C84"/>
    <w:rsid w:val="3F5D2D58"/>
    <w:rsid w:val="3F5EE04F"/>
    <w:rsid w:val="3F6FC711"/>
    <w:rsid w:val="3F717CCE"/>
    <w:rsid w:val="3F76C2F4"/>
    <w:rsid w:val="3F792F71"/>
    <w:rsid w:val="3F938B05"/>
    <w:rsid w:val="3F9C9C18"/>
    <w:rsid w:val="3FA8948B"/>
    <w:rsid w:val="3FB416A3"/>
    <w:rsid w:val="3FB48A5E"/>
    <w:rsid w:val="3FBF1FF1"/>
    <w:rsid w:val="3FC24645"/>
    <w:rsid w:val="3FC3269D"/>
    <w:rsid w:val="3FCFA687"/>
    <w:rsid w:val="3FE67BF7"/>
    <w:rsid w:val="3FEC1BD2"/>
    <w:rsid w:val="3FF1BABA"/>
    <w:rsid w:val="3FF3337E"/>
    <w:rsid w:val="3FF83616"/>
    <w:rsid w:val="4007B952"/>
    <w:rsid w:val="400CDD94"/>
    <w:rsid w:val="4024ACDC"/>
    <w:rsid w:val="402AD2FF"/>
    <w:rsid w:val="40328576"/>
    <w:rsid w:val="403580E8"/>
    <w:rsid w:val="40481088"/>
    <w:rsid w:val="40722DEA"/>
    <w:rsid w:val="4078E89B"/>
    <w:rsid w:val="40A05FCB"/>
    <w:rsid w:val="40CB50D8"/>
    <w:rsid w:val="40D85681"/>
    <w:rsid w:val="40F65C73"/>
    <w:rsid w:val="410AFF29"/>
    <w:rsid w:val="410FCD37"/>
    <w:rsid w:val="411A4D41"/>
    <w:rsid w:val="412F01B1"/>
    <w:rsid w:val="413950EC"/>
    <w:rsid w:val="41419357"/>
    <w:rsid w:val="415F1465"/>
    <w:rsid w:val="416B28D1"/>
    <w:rsid w:val="416C3D3A"/>
    <w:rsid w:val="416DF95E"/>
    <w:rsid w:val="417152D0"/>
    <w:rsid w:val="417E86B1"/>
    <w:rsid w:val="41989E14"/>
    <w:rsid w:val="419B5B8A"/>
    <w:rsid w:val="41B804C5"/>
    <w:rsid w:val="41BAFA1D"/>
    <w:rsid w:val="41DC2B6F"/>
    <w:rsid w:val="41E09A9B"/>
    <w:rsid w:val="41E3691A"/>
    <w:rsid w:val="41E76DE8"/>
    <w:rsid w:val="41EB4D0D"/>
    <w:rsid w:val="41F4D5F1"/>
    <w:rsid w:val="41FBC5F0"/>
    <w:rsid w:val="4201B188"/>
    <w:rsid w:val="4204A9E3"/>
    <w:rsid w:val="420B1231"/>
    <w:rsid w:val="421D0346"/>
    <w:rsid w:val="422B9FFE"/>
    <w:rsid w:val="423F3B88"/>
    <w:rsid w:val="42541B5C"/>
    <w:rsid w:val="426807F1"/>
    <w:rsid w:val="4275DA74"/>
    <w:rsid w:val="42913309"/>
    <w:rsid w:val="42947382"/>
    <w:rsid w:val="429DC802"/>
    <w:rsid w:val="42A06A92"/>
    <w:rsid w:val="42A2044D"/>
    <w:rsid w:val="42B4B617"/>
    <w:rsid w:val="42C192F6"/>
    <w:rsid w:val="42C94A85"/>
    <w:rsid w:val="42D2BC2A"/>
    <w:rsid w:val="42DA1840"/>
    <w:rsid w:val="42DBF650"/>
    <w:rsid w:val="42DF774A"/>
    <w:rsid w:val="4307AD11"/>
    <w:rsid w:val="43087176"/>
    <w:rsid w:val="431B8866"/>
    <w:rsid w:val="43207190"/>
    <w:rsid w:val="4323C53D"/>
    <w:rsid w:val="434F2555"/>
    <w:rsid w:val="438D7A83"/>
    <w:rsid w:val="43935DC0"/>
    <w:rsid w:val="439B3638"/>
    <w:rsid w:val="439C2614"/>
    <w:rsid w:val="43BD6333"/>
    <w:rsid w:val="43DA9E38"/>
    <w:rsid w:val="43DC38D6"/>
    <w:rsid w:val="43E4F524"/>
    <w:rsid w:val="43E66CEB"/>
    <w:rsid w:val="43EDAD7A"/>
    <w:rsid w:val="43F0D1BF"/>
    <w:rsid w:val="43F7133A"/>
    <w:rsid w:val="440B7E71"/>
    <w:rsid w:val="440D229C"/>
    <w:rsid w:val="441A296A"/>
    <w:rsid w:val="441A70E2"/>
    <w:rsid w:val="441AA67E"/>
    <w:rsid w:val="442C809A"/>
    <w:rsid w:val="443170FB"/>
    <w:rsid w:val="4431E972"/>
    <w:rsid w:val="44350393"/>
    <w:rsid w:val="44477402"/>
    <w:rsid w:val="445DC6C0"/>
    <w:rsid w:val="445EAE4A"/>
    <w:rsid w:val="44694377"/>
    <w:rsid w:val="446E1B8B"/>
    <w:rsid w:val="446F75EE"/>
    <w:rsid w:val="44700199"/>
    <w:rsid w:val="4481BC20"/>
    <w:rsid w:val="44834E7B"/>
    <w:rsid w:val="449A03AE"/>
    <w:rsid w:val="44ACC37C"/>
    <w:rsid w:val="44B62605"/>
    <w:rsid w:val="44B8A3DC"/>
    <w:rsid w:val="44BA0FCC"/>
    <w:rsid w:val="44C41F55"/>
    <w:rsid w:val="44C6F7DA"/>
    <w:rsid w:val="44D606FD"/>
    <w:rsid w:val="44E1BA93"/>
    <w:rsid w:val="44E379A5"/>
    <w:rsid w:val="44F2836F"/>
    <w:rsid w:val="44F44402"/>
    <w:rsid w:val="45084E63"/>
    <w:rsid w:val="450BAE74"/>
    <w:rsid w:val="450F1215"/>
    <w:rsid w:val="45108FF6"/>
    <w:rsid w:val="4513D5B8"/>
    <w:rsid w:val="451B09DC"/>
    <w:rsid w:val="4529AF09"/>
    <w:rsid w:val="453084AB"/>
    <w:rsid w:val="4533E713"/>
    <w:rsid w:val="453A5067"/>
    <w:rsid w:val="453B90F5"/>
    <w:rsid w:val="455CFBF3"/>
    <w:rsid w:val="456CF6E3"/>
    <w:rsid w:val="4575A624"/>
    <w:rsid w:val="45780627"/>
    <w:rsid w:val="457ED505"/>
    <w:rsid w:val="45A20754"/>
    <w:rsid w:val="45A48C23"/>
    <w:rsid w:val="45C73BE4"/>
    <w:rsid w:val="45C9D8A5"/>
    <w:rsid w:val="45CE5DFA"/>
    <w:rsid w:val="45DE7118"/>
    <w:rsid w:val="45E1587D"/>
    <w:rsid w:val="45FBE159"/>
    <w:rsid w:val="46054D43"/>
    <w:rsid w:val="460ED015"/>
    <w:rsid w:val="4610A997"/>
    <w:rsid w:val="4618236A"/>
    <w:rsid w:val="462E4CD2"/>
    <w:rsid w:val="463A9F7D"/>
    <w:rsid w:val="466744C9"/>
    <w:rsid w:val="466D8E5F"/>
    <w:rsid w:val="46755AD8"/>
    <w:rsid w:val="467E110F"/>
    <w:rsid w:val="467E30FF"/>
    <w:rsid w:val="467E4217"/>
    <w:rsid w:val="469AD797"/>
    <w:rsid w:val="469BCFFD"/>
    <w:rsid w:val="46A8E7C6"/>
    <w:rsid w:val="46AA799F"/>
    <w:rsid w:val="46AAE276"/>
    <w:rsid w:val="46AF758E"/>
    <w:rsid w:val="46BC0F07"/>
    <w:rsid w:val="46C3A36A"/>
    <w:rsid w:val="46CCE17F"/>
    <w:rsid w:val="46F40D04"/>
    <w:rsid w:val="470867C0"/>
    <w:rsid w:val="47309754"/>
    <w:rsid w:val="47344659"/>
    <w:rsid w:val="4747A901"/>
    <w:rsid w:val="47611850"/>
    <w:rsid w:val="477115CD"/>
    <w:rsid w:val="47714205"/>
    <w:rsid w:val="4784CC91"/>
    <w:rsid w:val="4789A074"/>
    <w:rsid w:val="4789D6DB"/>
    <w:rsid w:val="4798EC20"/>
    <w:rsid w:val="47B46988"/>
    <w:rsid w:val="47C6E543"/>
    <w:rsid w:val="47D96530"/>
    <w:rsid w:val="47DC882F"/>
    <w:rsid w:val="47F98931"/>
    <w:rsid w:val="48025456"/>
    <w:rsid w:val="4804C033"/>
    <w:rsid w:val="48053BE1"/>
    <w:rsid w:val="48076C38"/>
    <w:rsid w:val="480B6CAD"/>
    <w:rsid w:val="480E2AB5"/>
    <w:rsid w:val="48170CFD"/>
    <w:rsid w:val="48206060"/>
    <w:rsid w:val="4821F897"/>
    <w:rsid w:val="48223C83"/>
    <w:rsid w:val="4835A748"/>
    <w:rsid w:val="4836F7BC"/>
    <w:rsid w:val="483AD25E"/>
    <w:rsid w:val="4856386A"/>
    <w:rsid w:val="48599595"/>
    <w:rsid w:val="4869FA58"/>
    <w:rsid w:val="48894C72"/>
    <w:rsid w:val="48971DD4"/>
    <w:rsid w:val="489D992E"/>
    <w:rsid w:val="48A41BF3"/>
    <w:rsid w:val="48ABC926"/>
    <w:rsid w:val="48B5ECFE"/>
    <w:rsid w:val="48B649F4"/>
    <w:rsid w:val="48DC975D"/>
    <w:rsid w:val="48EFC434"/>
    <w:rsid w:val="48FC519C"/>
    <w:rsid w:val="49029DB3"/>
    <w:rsid w:val="49178B82"/>
    <w:rsid w:val="49223AAF"/>
    <w:rsid w:val="4939814B"/>
    <w:rsid w:val="494283FA"/>
    <w:rsid w:val="494B275B"/>
    <w:rsid w:val="49624253"/>
    <w:rsid w:val="49754EDF"/>
    <w:rsid w:val="4979FCE0"/>
    <w:rsid w:val="497B9B6A"/>
    <w:rsid w:val="499F01CB"/>
    <w:rsid w:val="49A31D99"/>
    <w:rsid w:val="49A3B811"/>
    <w:rsid w:val="49AB5F07"/>
    <w:rsid w:val="49CFD66C"/>
    <w:rsid w:val="49D4CA54"/>
    <w:rsid w:val="49E21A61"/>
    <w:rsid w:val="49EA16FC"/>
    <w:rsid w:val="49FA7A1B"/>
    <w:rsid w:val="4A017E5E"/>
    <w:rsid w:val="4A04BABD"/>
    <w:rsid w:val="4A088B77"/>
    <w:rsid w:val="4A092676"/>
    <w:rsid w:val="4A0A0BD6"/>
    <w:rsid w:val="4A0B6798"/>
    <w:rsid w:val="4A1B9F66"/>
    <w:rsid w:val="4A262E13"/>
    <w:rsid w:val="4A2BD227"/>
    <w:rsid w:val="4A45F7AB"/>
    <w:rsid w:val="4A46AF3E"/>
    <w:rsid w:val="4A4BF2CA"/>
    <w:rsid w:val="4A4F30A6"/>
    <w:rsid w:val="4A500C17"/>
    <w:rsid w:val="4A5C6277"/>
    <w:rsid w:val="4A6461D9"/>
    <w:rsid w:val="4A6C03F0"/>
    <w:rsid w:val="4A7F644E"/>
    <w:rsid w:val="4A8B3D18"/>
    <w:rsid w:val="4A9020D8"/>
    <w:rsid w:val="4A9CF327"/>
    <w:rsid w:val="4A9FC310"/>
    <w:rsid w:val="4AA128F4"/>
    <w:rsid w:val="4AA1CE41"/>
    <w:rsid w:val="4AA48161"/>
    <w:rsid w:val="4AA8440B"/>
    <w:rsid w:val="4AC22ABB"/>
    <w:rsid w:val="4AC43BF4"/>
    <w:rsid w:val="4ACBC504"/>
    <w:rsid w:val="4ACF248A"/>
    <w:rsid w:val="4AEE5663"/>
    <w:rsid w:val="4B19FF37"/>
    <w:rsid w:val="4B2CD7DC"/>
    <w:rsid w:val="4B302595"/>
    <w:rsid w:val="4B4469A0"/>
    <w:rsid w:val="4B5E997A"/>
    <w:rsid w:val="4B6C4851"/>
    <w:rsid w:val="4B78CCA8"/>
    <w:rsid w:val="4B7B5ECD"/>
    <w:rsid w:val="4B7EE086"/>
    <w:rsid w:val="4B8034A6"/>
    <w:rsid w:val="4B813BD1"/>
    <w:rsid w:val="4B82A23A"/>
    <w:rsid w:val="4B8522B4"/>
    <w:rsid w:val="4B98B20D"/>
    <w:rsid w:val="4BB44900"/>
    <w:rsid w:val="4BBADF97"/>
    <w:rsid w:val="4BC0888D"/>
    <w:rsid w:val="4BC224A0"/>
    <w:rsid w:val="4BC6C126"/>
    <w:rsid w:val="4BC7B172"/>
    <w:rsid w:val="4BCCC87D"/>
    <w:rsid w:val="4BD04BD1"/>
    <w:rsid w:val="4BE1D000"/>
    <w:rsid w:val="4BECA182"/>
    <w:rsid w:val="4BEE39B8"/>
    <w:rsid w:val="4BF1A14C"/>
    <w:rsid w:val="4C0798D3"/>
    <w:rsid w:val="4C1947EE"/>
    <w:rsid w:val="4C206567"/>
    <w:rsid w:val="4C241806"/>
    <w:rsid w:val="4C357EE1"/>
    <w:rsid w:val="4C40F306"/>
    <w:rsid w:val="4C45C812"/>
    <w:rsid w:val="4C487865"/>
    <w:rsid w:val="4C5097D2"/>
    <w:rsid w:val="4C5510A7"/>
    <w:rsid w:val="4C5A33F3"/>
    <w:rsid w:val="4C6C9BDA"/>
    <w:rsid w:val="4C6F7C4B"/>
    <w:rsid w:val="4C705193"/>
    <w:rsid w:val="4C72A0BA"/>
    <w:rsid w:val="4C77D310"/>
    <w:rsid w:val="4C8E6060"/>
    <w:rsid w:val="4C9B1A3E"/>
    <w:rsid w:val="4CB63829"/>
    <w:rsid w:val="4CBBA7A9"/>
    <w:rsid w:val="4CC772E4"/>
    <w:rsid w:val="4CC7FC79"/>
    <w:rsid w:val="4CCCE1EF"/>
    <w:rsid w:val="4CCD21D8"/>
    <w:rsid w:val="4CD7F7BF"/>
    <w:rsid w:val="4CEE91BC"/>
    <w:rsid w:val="4CF08E35"/>
    <w:rsid w:val="4D0C2809"/>
    <w:rsid w:val="4D2C30F2"/>
    <w:rsid w:val="4D31B66F"/>
    <w:rsid w:val="4D3EEC38"/>
    <w:rsid w:val="4D408C58"/>
    <w:rsid w:val="4D46E234"/>
    <w:rsid w:val="4D659638"/>
    <w:rsid w:val="4D6ABA03"/>
    <w:rsid w:val="4D6D04F9"/>
    <w:rsid w:val="4D6D59C9"/>
    <w:rsid w:val="4D740584"/>
    <w:rsid w:val="4D782C23"/>
    <w:rsid w:val="4D81B1FA"/>
    <w:rsid w:val="4D841382"/>
    <w:rsid w:val="4D84D378"/>
    <w:rsid w:val="4D858522"/>
    <w:rsid w:val="4D8A855C"/>
    <w:rsid w:val="4D8C2C1F"/>
    <w:rsid w:val="4D8F34CA"/>
    <w:rsid w:val="4D9E0366"/>
    <w:rsid w:val="4DA7FD6E"/>
    <w:rsid w:val="4DAE3CF6"/>
    <w:rsid w:val="4DB13DE3"/>
    <w:rsid w:val="4DBF53C6"/>
    <w:rsid w:val="4DC31B66"/>
    <w:rsid w:val="4DCEE478"/>
    <w:rsid w:val="4DD5C7B9"/>
    <w:rsid w:val="4DD8C9B6"/>
    <w:rsid w:val="4DDB8414"/>
    <w:rsid w:val="4DDBE5DD"/>
    <w:rsid w:val="4DDE1217"/>
    <w:rsid w:val="4E03BD2C"/>
    <w:rsid w:val="4E05DF26"/>
    <w:rsid w:val="4E09281F"/>
    <w:rsid w:val="4E0DE876"/>
    <w:rsid w:val="4E15A53D"/>
    <w:rsid w:val="4E160457"/>
    <w:rsid w:val="4E330FEA"/>
    <w:rsid w:val="4E4E1269"/>
    <w:rsid w:val="4E56ED3C"/>
    <w:rsid w:val="4E6D32B1"/>
    <w:rsid w:val="4E7195DA"/>
    <w:rsid w:val="4E81FDEB"/>
    <w:rsid w:val="4E89587D"/>
    <w:rsid w:val="4E8DF31F"/>
    <w:rsid w:val="4EAF9EE3"/>
    <w:rsid w:val="4EAFB4BA"/>
    <w:rsid w:val="4EC37EEA"/>
    <w:rsid w:val="4ECA6F20"/>
    <w:rsid w:val="4ECF6A6B"/>
    <w:rsid w:val="4ED18069"/>
    <w:rsid w:val="4ED47BB7"/>
    <w:rsid w:val="4EDADD52"/>
    <w:rsid w:val="4EDFC187"/>
    <w:rsid w:val="4EE4AF4A"/>
    <w:rsid w:val="4F049EF1"/>
    <w:rsid w:val="4F064C53"/>
    <w:rsid w:val="4F1A2AFA"/>
    <w:rsid w:val="4F2BE46C"/>
    <w:rsid w:val="4F385AC9"/>
    <w:rsid w:val="4F48F581"/>
    <w:rsid w:val="4F4F92F2"/>
    <w:rsid w:val="4F554A6B"/>
    <w:rsid w:val="4F599D4F"/>
    <w:rsid w:val="4F6B12EE"/>
    <w:rsid w:val="4F6C2A35"/>
    <w:rsid w:val="4F73F81B"/>
    <w:rsid w:val="4F7D07F0"/>
    <w:rsid w:val="4F90AA76"/>
    <w:rsid w:val="4F9816D5"/>
    <w:rsid w:val="4F9AF323"/>
    <w:rsid w:val="4F9AF6FC"/>
    <w:rsid w:val="4FA5C223"/>
    <w:rsid w:val="4FAB5FA8"/>
    <w:rsid w:val="4FC3BAC8"/>
    <w:rsid w:val="4FD34A58"/>
    <w:rsid w:val="4FF1C254"/>
    <w:rsid w:val="4FF37BA2"/>
    <w:rsid w:val="4FF63361"/>
    <w:rsid w:val="4FF66073"/>
    <w:rsid w:val="5023E175"/>
    <w:rsid w:val="5024D22A"/>
    <w:rsid w:val="502DBBB4"/>
    <w:rsid w:val="502F1633"/>
    <w:rsid w:val="503D60F4"/>
    <w:rsid w:val="5043C877"/>
    <w:rsid w:val="5043CCFC"/>
    <w:rsid w:val="505CD3A5"/>
    <w:rsid w:val="50693320"/>
    <w:rsid w:val="507965AD"/>
    <w:rsid w:val="5084F48D"/>
    <w:rsid w:val="508C367B"/>
    <w:rsid w:val="508C6EC9"/>
    <w:rsid w:val="5090BE5F"/>
    <w:rsid w:val="50951F95"/>
    <w:rsid w:val="50A2073C"/>
    <w:rsid w:val="50A245C0"/>
    <w:rsid w:val="50AB8D18"/>
    <w:rsid w:val="50B6436E"/>
    <w:rsid w:val="50B6DA9C"/>
    <w:rsid w:val="50BBFE1F"/>
    <w:rsid w:val="50BC9BE8"/>
    <w:rsid w:val="50BF3A69"/>
    <w:rsid w:val="50CF1A8F"/>
    <w:rsid w:val="50D54B4D"/>
    <w:rsid w:val="50E50910"/>
    <w:rsid w:val="50E93708"/>
    <w:rsid w:val="50EF70A9"/>
    <w:rsid w:val="5108932C"/>
    <w:rsid w:val="51178EDA"/>
    <w:rsid w:val="511C9D28"/>
    <w:rsid w:val="5129A017"/>
    <w:rsid w:val="512CDD5B"/>
    <w:rsid w:val="512D318A"/>
    <w:rsid w:val="51312FBB"/>
    <w:rsid w:val="514DCEFF"/>
    <w:rsid w:val="515B26B1"/>
    <w:rsid w:val="515F87FB"/>
    <w:rsid w:val="5162C8FF"/>
    <w:rsid w:val="5169E717"/>
    <w:rsid w:val="517EEC99"/>
    <w:rsid w:val="5180490B"/>
    <w:rsid w:val="5185F825"/>
    <w:rsid w:val="519DE4A3"/>
    <w:rsid w:val="51A399CD"/>
    <w:rsid w:val="51AA825D"/>
    <w:rsid w:val="51AC94FB"/>
    <w:rsid w:val="51AFD24B"/>
    <w:rsid w:val="51B13817"/>
    <w:rsid w:val="51B38714"/>
    <w:rsid w:val="51B99EAD"/>
    <w:rsid w:val="51D1A72B"/>
    <w:rsid w:val="51D5C602"/>
    <w:rsid w:val="51D606FA"/>
    <w:rsid w:val="51DA312B"/>
    <w:rsid w:val="51DF39FE"/>
    <w:rsid w:val="51FA1D6C"/>
    <w:rsid w:val="52020944"/>
    <w:rsid w:val="520BFCA7"/>
    <w:rsid w:val="521AF0CE"/>
    <w:rsid w:val="521F3A1C"/>
    <w:rsid w:val="522ABE4A"/>
    <w:rsid w:val="524A0FAD"/>
    <w:rsid w:val="525566FA"/>
    <w:rsid w:val="525F9FF5"/>
    <w:rsid w:val="526363A8"/>
    <w:rsid w:val="5264CAFC"/>
    <w:rsid w:val="5268FB54"/>
    <w:rsid w:val="526986E6"/>
    <w:rsid w:val="526C11DD"/>
    <w:rsid w:val="526E3753"/>
    <w:rsid w:val="52707819"/>
    <w:rsid w:val="528E0D92"/>
    <w:rsid w:val="52AD4DB6"/>
    <w:rsid w:val="52AEF537"/>
    <w:rsid w:val="52B1DFAF"/>
    <w:rsid w:val="52CEA723"/>
    <w:rsid w:val="52D1CE3A"/>
    <w:rsid w:val="52D46CDA"/>
    <w:rsid w:val="52D72E4F"/>
    <w:rsid w:val="52DAE44C"/>
    <w:rsid w:val="52DEB4BD"/>
    <w:rsid w:val="52E2E248"/>
    <w:rsid w:val="52E33749"/>
    <w:rsid w:val="52E7E957"/>
    <w:rsid w:val="52EB6289"/>
    <w:rsid w:val="52EF6087"/>
    <w:rsid w:val="52F188CC"/>
    <w:rsid w:val="52F5856A"/>
    <w:rsid w:val="531DA581"/>
    <w:rsid w:val="5325781C"/>
    <w:rsid w:val="533B5D32"/>
    <w:rsid w:val="53427E8E"/>
    <w:rsid w:val="53461FEB"/>
    <w:rsid w:val="536183CC"/>
    <w:rsid w:val="5363CCA2"/>
    <w:rsid w:val="53650EF5"/>
    <w:rsid w:val="5367FC43"/>
    <w:rsid w:val="53718DB6"/>
    <w:rsid w:val="5373454E"/>
    <w:rsid w:val="537881D7"/>
    <w:rsid w:val="5388FCA7"/>
    <w:rsid w:val="538D80BA"/>
    <w:rsid w:val="539896EB"/>
    <w:rsid w:val="53AEAE5C"/>
    <w:rsid w:val="53B0487C"/>
    <w:rsid w:val="53B0A35E"/>
    <w:rsid w:val="53B0DCFE"/>
    <w:rsid w:val="53B30408"/>
    <w:rsid w:val="53B348B7"/>
    <w:rsid w:val="53B83C3D"/>
    <w:rsid w:val="53CAC85F"/>
    <w:rsid w:val="53CF4826"/>
    <w:rsid w:val="53E0FE25"/>
    <w:rsid w:val="53E2FC67"/>
    <w:rsid w:val="53E55D4A"/>
    <w:rsid w:val="53F7CDAB"/>
    <w:rsid w:val="54041B49"/>
    <w:rsid w:val="5408EAE3"/>
    <w:rsid w:val="540C6A97"/>
    <w:rsid w:val="540C9BD6"/>
    <w:rsid w:val="5410FFFF"/>
    <w:rsid w:val="54223632"/>
    <w:rsid w:val="542B9079"/>
    <w:rsid w:val="54321CED"/>
    <w:rsid w:val="543AC0C6"/>
    <w:rsid w:val="544D3E6B"/>
    <w:rsid w:val="544ED0C2"/>
    <w:rsid w:val="544FC632"/>
    <w:rsid w:val="5455217E"/>
    <w:rsid w:val="54699AF4"/>
    <w:rsid w:val="546B6260"/>
    <w:rsid w:val="546DB6BA"/>
    <w:rsid w:val="5485BF66"/>
    <w:rsid w:val="549FA1C8"/>
    <w:rsid w:val="54A8B684"/>
    <w:rsid w:val="54AB4F13"/>
    <w:rsid w:val="54B4B806"/>
    <w:rsid w:val="54B8113D"/>
    <w:rsid w:val="54B9046D"/>
    <w:rsid w:val="54C3B986"/>
    <w:rsid w:val="54D1003E"/>
    <w:rsid w:val="54DBED8A"/>
    <w:rsid w:val="54ECD066"/>
    <w:rsid w:val="54EEB94E"/>
    <w:rsid w:val="55008EFE"/>
    <w:rsid w:val="55127529"/>
    <w:rsid w:val="5513ED33"/>
    <w:rsid w:val="5527413A"/>
    <w:rsid w:val="552B480B"/>
    <w:rsid w:val="554380BC"/>
    <w:rsid w:val="555E15B1"/>
    <w:rsid w:val="55686E32"/>
    <w:rsid w:val="5568C389"/>
    <w:rsid w:val="557867C7"/>
    <w:rsid w:val="5581FE7B"/>
    <w:rsid w:val="55828752"/>
    <w:rsid w:val="55833B40"/>
    <w:rsid w:val="55B16881"/>
    <w:rsid w:val="55CA2824"/>
    <w:rsid w:val="55CB6516"/>
    <w:rsid w:val="55CC68D3"/>
    <w:rsid w:val="55CD80EF"/>
    <w:rsid w:val="55EF3658"/>
    <w:rsid w:val="55F77A18"/>
    <w:rsid w:val="55FC0D87"/>
    <w:rsid w:val="55FE451B"/>
    <w:rsid w:val="55FEA211"/>
    <w:rsid w:val="5605FD46"/>
    <w:rsid w:val="56262D90"/>
    <w:rsid w:val="562CA2D1"/>
    <w:rsid w:val="562E6AC6"/>
    <w:rsid w:val="56383E6A"/>
    <w:rsid w:val="563CAB90"/>
    <w:rsid w:val="563D26F0"/>
    <w:rsid w:val="563E6E70"/>
    <w:rsid w:val="56475C3F"/>
    <w:rsid w:val="565B7083"/>
    <w:rsid w:val="5660516E"/>
    <w:rsid w:val="56774B04"/>
    <w:rsid w:val="56785ACB"/>
    <w:rsid w:val="56868C34"/>
    <w:rsid w:val="568FA41D"/>
    <w:rsid w:val="56B30C66"/>
    <w:rsid w:val="56B5BF5D"/>
    <w:rsid w:val="56BD70A9"/>
    <w:rsid w:val="56BF451D"/>
    <w:rsid w:val="56C9E3CD"/>
    <w:rsid w:val="56DE32E9"/>
    <w:rsid w:val="56E2E5EA"/>
    <w:rsid w:val="56E9EAA0"/>
    <w:rsid w:val="56ED2582"/>
    <w:rsid w:val="56FB8568"/>
    <w:rsid w:val="56FC9488"/>
    <w:rsid w:val="57055C58"/>
    <w:rsid w:val="5718BFC2"/>
    <w:rsid w:val="57298A7D"/>
    <w:rsid w:val="573248BF"/>
    <w:rsid w:val="57443926"/>
    <w:rsid w:val="57523837"/>
    <w:rsid w:val="5759D5F9"/>
    <w:rsid w:val="57602285"/>
    <w:rsid w:val="5765975E"/>
    <w:rsid w:val="5766839F"/>
    <w:rsid w:val="5769FFD7"/>
    <w:rsid w:val="57743B79"/>
    <w:rsid w:val="5776AFD9"/>
    <w:rsid w:val="57873CD4"/>
    <w:rsid w:val="57932B5F"/>
    <w:rsid w:val="5794A70B"/>
    <w:rsid w:val="579CF1E7"/>
    <w:rsid w:val="579FA1E5"/>
    <w:rsid w:val="57BBC1DC"/>
    <w:rsid w:val="57C07759"/>
    <w:rsid w:val="57CCD0DE"/>
    <w:rsid w:val="57D6F6C9"/>
    <w:rsid w:val="57D6FC51"/>
    <w:rsid w:val="57DA23EB"/>
    <w:rsid w:val="57E123DF"/>
    <w:rsid w:val="57E33A18"/>
    <w:rsid w:val="57F3CFC0"/>
    <w:rsid w:val="5808883A"/>
    <w:rsid w:val="580DB7FA"/>
    <w:rsid w:val="581ACD95"/>
    <w:rsid w:val="58378088"/>
    <w:rsid w:val="5844DB9D"/>
    <w:rsid w:val="584A4673"/>
    <w:rsid w:val="585BCB59"/>
    <w:rsid w:val="5866225C"/>
    <w:rsid w:val="58787A9A"/>
    <w:rsid w:val="587DBD52"/>
    <w:rsid w:val="587F9F75"/>
    <w:rsid w:val="588D62BE"/>
    <w:rsid w:val="588E471B"/>
    <w:rsid w:val="5893A5CC"/>
    <w:rsid w:val="58992A8A"/>
    <w:rsid w:val="589CE932"/>
    <w:rsid w:val="58A6B644"/>
    <w:rsid w:val="58B779AA"/>
    <w:rsid w:val="58B8231A"/>
    <w:rsid w:val="58B8D179"/>
    <w:rsid w:val="58BD435C"/>
    <w:rsid w:val="58C0B534"/>
    <w:rsid w:val="58DBCDAA"/>
    <w:rsid w:val="58E122D4"/>
    <w:rsid w:val="58E59F26"/>
    <w:rsid w:val="58E6E3F1"/>
    <w:rsid w:val="58FB7A72"/>
    <w:rsid w:val="590085CC"/>
    <w:rsid w:val="590108A3"/>
    <w:rsid w:val="5907B27F"/>
    <w:rsid w:val="590EAA73"/>
    <w:rsid w:val="59315351"/>
    <w:rsid w:val="593200D2"/>
    <w:rsid w:val="59405BF4"/>
    <w:rsid w:val="594D1BE2"/>
    <w:rsid w:val="594FF0F0"/>
    <w:rsid w:val="5962A8DD"/>
    <w:rsid w:val="5967AB11"/>
    <w:rsid w:val="59749C45"/>
    <w:rsid w:val="59780163"/>
    <w:rsid w:val="597AD181"/>
    <w:rsid w:val="597EF058"/>
    <w:rsid w:val="59831241"/>
    <w:rsid w:val="598BA605"/>
    <w:rsid w:val="599788B3"/>
    <w:rsid w:val="59C3153E"/>
    <w:rsid w:val="59C629E0"/>
    <w:rsid w:val="59D093B7"/>
    <w:rsid w:val="59DD561E"/>
    <w:rsid w:val="59DE67B0"/>
    <w:rsid w:val="59E189C2"/>
    <w:rsid w:val="59E446FF"/>
    <w:rsid w:val="59EDEE4E"/>
    <w:rsid w:val="59F4E8D6"/>
    <w:rsid w:val="59F604C9"/>
    <w:rsid w:val="5A0F34CC"/>
    <w:rsid w:val="5A1C4C66"/>
    <w:rsid w:val="5A28652C"/>
    <w:rsid w:val="5A28CB1C"/>
    <w:rsid w:val="5A48B65C"/>
    <w:rsid w:val="5A5792FB"/>
    <w:rsid w:val="5A61951E"/>
    <w:rsid w:val="5A6460E4"/>
    <w:rsid w:val="5A675184"/>
    <w:rsid w:val="5A6AC7E8"/>
    <w:rsid w:val="5A77D03F"/>
    <w:rsid w:val="5A807E94"/>
    <w:rsid w:val="5A9529E9"/>
    <w:rsid w:val="5A9C6999"/>
    <w:rsid w:val="5AB36354"/>
    <w:rsid w:val="5ABC827A"/>
    <w:rsid w:val="5AC66AF9"/>
    <w:rsid w:val="5ACA8B50"/>
    <w:rsid w:val="5ADBCB8E"/>
    <w:rsid w:val="5AE240B9"/>
    <w:rsid w:val="5AF1C63C"/>
    <w:rsid w:val="5AF5E260"/>
    <w:rsid w:val="5AFA9B7D"/>
    <w:rsid w:val="5AFB40FC"/>
    <w:rsid w:val="5B0E74BD"/>
    <w:rsid w:val="5B15E218"/>
    <w:rsid w:val="5B2CCE53"/>
    <w:rsid w:val="5B36194D"/>
    <w:rsid w:val="5B45F6B0"/>
    <w:rsid w:val="5B50190C"/>
    <w:rsid w:val="5B50428C"/>
    <w:rsid w:val="5B742BBC"/>
    <w:rsid w:val="5B7EAE47"/>
    <w:rsid w:val="5B7FF82D"/>
    <w:rsid w:val="5B8285F8"/>
    <w:rsid w:val="5B92225C"/>
    <w:rsid w:val="5B935005"/>
    <w:rsid w:val="5B958954"/>
    <w:rsid w:val="5BA121C7"/>
    <w:rsid w:val="5BAA1394"/>
    <w:rsid w:val="5BAD8E61"/>
    <w:rsid w:val="5BAFE899"/>
    <w:rsid w:val="5BB7597B"/>
    <w:rsid w:val="5BC9F396"/>
    <w:rsid w:val="5BCBE2B8"/>
    <w:rsid w:val="5BE2C123"/>
    <w:rsid w:val="5BE322EE"/>
    <w:rsid w:val="5BE59741"/>
    <w:rsid w:val="5BE618B6"/>
    <w:rsid w:val="5C0DCCA4"/>
    <w:rsid w:val="5C141089"/>
    <w:rsid w:val="5C276E10"/>
    <w:rsid w:val="5C2A1BD0"/>
    <w:rsid w:val="5C2A35B3"/>
    <w:rsid w:val="5C4C816A"/>
    <w:rsid w:val="5C4FA56B"/>
    <w:rsid w:val="5C5986C6"/>
    <w:rsid w:val="5C5C5253"/>
    <w:rsid w:val="5C733150"/>
    <w:rsid w:val="5C9811DD"/>
    <w:rsid w:val="5CA241D3"/>
    <w:rsid w:val="5CAFE90A"/>
    <w:rsid w:val="5CB1B440"/>
    <w:rsid w:val="5CB2B494"/>
    <w:rsid w:val="5CB683D0"/>
    <w:rsid w:val="5CC21755"/>
    <w:rsid w:val="5CC779FE"/>
    <w:rsid w:val="5CDA0C9F"/>
    <w:rsid w:val="5CE630FA"/>
    <w:rsid w:val="5CEC75E3"/>
    <w:rsid w:val="5CF0543C"/>
    <w:rsid w:val="5CF3BAB4"/>
    <w:rsid w:val="5CF4EC95"/>
    <w:rsid w:val="5CF5B003"/>
    <w:rsid w:val="5D07737D"/>
    <w:rsid w:val="5D0EB89B"/>
    <w:rsid w:val="5D1F184C"/>
    <w:rsid w:val="5D246B5E"/>
    <w:rsid w:val="5D3672A8"/>
    <w:rsid w:val="5D416661"/>
    <w:rsid w:val="5D454DCA"/>
    <w:rsid w:val="5D518759"/>
    <w:rsid w:val="5D726B00"/>
    <w:rsid w:val="5D7366D8"/>
    <w:rsid w:val="5D7986ED"/>
    <w:rsid w:val="5D83AF7F"/>
    <w:rsid w:val="5D83BE4B"/>
    <w:rsid w:val="5D8C246C"/>
    <w:rsid w:val="5D8D3972"/>
    <w:rsid w:val="5D8FCA76"/>
    <w:rsid w:val="5D9C3F95"/>
    <w:rsid w:val="5DA0121C"/>
    <w:rsid w:val="5DA09C93"/>
    <w:rsid w:val="5DA9EA91"/>
    <w:rsid w:val="5DB8751A"/>
    <w:rsid w:val="5DBEC1E8"/>
    <w:rsid w:val="5DC65321"/>
    <w:rsid w:val="5DCD96CE"/>
    <w:rsid w:val="5DDD42B0"/>
    <w:rsid w:val="5DDFAC36"/>
    <w:rsid w:val="5DE108E6"/>
    <w:rsid w:val="5DE79062"/>
    <w:rsid w:val="5DEE6B24"/>
    <w:rsid w:val="5DFA1E6E"/>
    <w:rsid w:val="5E016B3D"/>
    <w:rsid w:val="5E0784AD"/>
    <w:rsid w:val="5E397AC5"/>
    <w:rsid w:val="5E4AD997"/>
    <w:rsid w:val="5E527577"/>
    <w:rsid w:val="5E5800AC"/>
    <w:rsid w:val="5E744176"/>
    <w:rsid w:val="5E7B044E"/>
    <w:rsid w:val="5E83F066"/>
    <w:rsid w:val="5E85D750"/>
    <w:rsid w:val="5E930A5C"/>
    <w:rsid w:val="5E9812BD"/>
    <w:rsid w:val="5EA3027F"/>
    <w:rsid w:val="5EC44D2B"/>
    <w:rsid w:val="5ED15A07"/>
    <w:rsid w:val="5EE3DE9A"/>
    <w:rsid w:val="5EF0528D"/>
    <w:rsid w:val="5EFA1F5F"/>
    <w:rsid w:val="5F1A02E2"/>
    <w:rsid w:val="5F2CF43F"/>
    <w:rsid w:val="5F417B58"/>
    <w:rsid w:val="5F458B1B"/>
    <w:rsid w:val="5F4A3F5E"/>
    <w:rsid w:val="5F5AA1C7"/>
    <w:rsid w:val="5F6973A4"/>
    <w:rsid w:val="5F7FD33B"/>
    <w:rsid w:val="5F876C78"/>
    <w:rsid w:val="5F89096D"/>
    <w:rsid w:val="5F8E6B23"/>
    <w:rsid w:val="5F94F976"/>
    <w:rsid w:val="5F998225"/>
    <w:rsid w:val="5F99C4A3"/>
    <w:rsid w:val="5FAC8E2D"/>
    <w:rsid w:val="5FBD25F9"/>
    <w:rsid w:val="5FBF094B"/>
    <w:rsid w:val="5FBFA83E"/>
    <w:rsid w:val="5FC3151B"/>
    <w:rsid w:val="5FC61ACE"/>
    <w:rsid w:val="5FC687BE"/>
    <w:rsid w:val="5FD7A2ED"/>
    <w:rsid w:val="5FDA701F"/>
    <w:rsid w:val="5FEDABA7"/>
    <w:rsid w:val="5FF1E5D2"/>
    <w:rsid w:val="5FF90BE6"/>
    <w:rsid w:val="600FAD95"/>
    <w:rsid w:val="601019BB"/>
    <w:rsid w:val="60123C00"/>
    <w:rsid w:val="60194C6F"/>
    <w:rsid w:val="60307D10"/>
    <w:rsid w:val="603A3214"/>
    <w:rsid w:val="603A5371"/>
    <w:rsid w:val="6044FE14"/>
    <w:rsid w:val="604BC960"/>
    <w:rsid w:val="604E8011"/>
    <w:rsid w:val="60579B3A"/>
    <w:rsid w:val="6059BF74"/>
    <w:rsid w:val="60740907"/>
    <w:rsid w:val="60752F1E"/>
    <w:rsid w:val="60816220"/>
    <w:rsid w:val="608E7127"/>
    <w:rsid w:val="6094A061"/>
    <w:rsid w:val="609575FC"/>
    <w:rsid w:val="6099DEC2"/>
    <w:rsid w:val="609E7AE6"/>
    <w:rsid w:val="60C3A076"/>
    <w:rsid w:val="60D0EF0A"/>
    <w:rsid w:val="60D9AD1E"/>
    <w:rsid w:val="60DD4BB9"/>
    <w:rsid w:val="60DEFA8C"/>
    <w:rsid w:val="60E0EF08"/>
    <w:rsid w:val="60E7086B"/>
    <w:rsid w:val="60EDA105"/>
    <w:rsid w:val="6106A7B2"/>
    <w:rsid w:val="61104965"/>
    <w:rsid w:val="6110D3B0"/>
    <w:rsid w:val="6120D3AE"/>
    <w:rsid w:val="6124E03B"/>
    <w:rsid w:val="6133475D"/>
    <w:rsid w:val="6137E7FC"/>
    <w:rsid w:val="613B9AED"/>
    <w:rsid w:val="6140AB88"/>
    <w:rsid w:val="61441C48"/>
    <w:rsid w:val="616B493E"/>
    <w:rsid w:val="616B677C"/>
    <w:rsid w:val="617E8A29"/>
    <w:rsid w:val="617EBB3D"/>
    <w:rsid w:val="6183DF21"/>
    <w:rsid w:val="6192FA82"/>
    <w:rsid w:val="619B9BCD"/>
    <w:rsid w:val="619D3377"/>
    <w:rsid w:val="619EEA32"/>
    <w:rsid w:val="61A225A6"/>
    <w:rsid w:val="61A85C42"/>
    <w:rsid w:val="61AB96C2"/>
    <w:rsid w:val="61C48362"/>
    <w:rsid w:val="61C4D8FE"/>
    <w:rsid w:val="61C747EC"/>
    <w:rsid w:val="61CEC39B"/>
    <w:rsid w:val="61EF91F0"/>
    <w:rsid w:val="6205265C"/>
    <w:rsid w:val="62265AD2"/>
    <w:rsid w:val="623AC90B"/>
    <w:rsid w:val="624525AA"/>
    <w:rsid w:val="6251D9E2"/>
    <w:rsid w:val="625204D5"/>
    <w:rsid w:val="6257718A"/>
    <w:rsid w:val="625967B0"/>
    <w:rsid w:val="62A79C7C"/>
    <w:rsid w:val="62D3A9C8"/>
    <w:rsid w:val="62E6C8D2"/>
    <w:rsid w:val="62F49850"/>
    <w:rsid w:val="6302E420"/>
    <w:rsid w:val="63033F80"/>
    <w:rsid w:val="6311E143"/>
    <w:rsid w:val="63392B79"/>
    <w:rsid w:val="63462240"/>
    <w:rsid w:val="6361086F"/>
    <w:rsid w:val="63649085"/>
    <w:rsid w:val="6368B7D3"/>
    <w:rsid w:val="637106BC"/>
    <w:rsid w:val="637ACA45"/>
    <w:rsid w:val="637FFEB1"/>
    <w:rsid w:val="639F5FAF"/>
    <w:rsid w:val="63ABA9C9"/>
    <w:rsid w:val="63B48F4E"/>
    <w:rsid w:val="63B634B7"/>
    <w:rsid w:val="63BA8884"/>
    <w:rsid w:val="63BF5F27"/>
    <w:rsid w:val="63C19B88"/>
    <w:rsid w:val="63E6817D"/>
    <w:rsid w:val="63E6FBEB"/>
    <w:rsid w:val="63F7CE36"/>
    <w:rsid w:val="64012D1D"/>
    <w:rsid w:val="6404FE40"/>
    <w:rsid w:val="6407CC56"/>
    <w:rsid w:val="64138418"/>
    <w:rsid w:val="641D8432"/>
    <w:rsid w:val="643D2DC1"/>
    <w:rsid w:val="64411724"/>
    <w:rsid w:val="644416B2"/>
    <w:rsid w:val="644E84B8"/>
    <w:rsid w:val="6453DE78"/>
    <w:rsid w:val="6479DB5D"/>
    <w:rsid w:val="6479FFA7"/>
    <w:rsid w:val="6484D763"/>
    <w:rsid w:val="64891714"/>
    <w:rsid w:val="6491B941"/>
    <w:rsid w:val="6493A95E"/>
    <w:rsid w:val="649AA657"/>
    <w:rsid w:val="649F0E4C"/>
    <w:rsid w:val="64B4959D"/>
    <w:rsid w:val="64B9F2C8"/>
    <w:rsid w:val="64BB9A98"/>
    <w:rsid w:val="64C3B1D7"/>
    <w:rsid w:val="64C45B86"/>
    <w:rsid w:val="64C4F4A6"/>
    <w:rsid w:val="64C5A017"/>
    <w:rsid w:val="64D2DC64"/>
    <w:rsid w:val="64D3165E"/>
    <w:rsid w:val="64DD92FA"/>
    <w:rsid w:val="64E03E86"/>
    <w:rsid w:val="64ED650C"/>
    <w:rsid w:val="64F42E4C"/>
    <w:rsid w:val="64FF6196"/>
    <w:rsid w:val="650419F9"/>
    <w:rsid w:val="65046EDF"/>
    <w:rsid w:val="6510A973"/>
    <w:rsid w:val="65153778"/>
    <w:rsid w:val="65161B02"/>
    <w:rsid w:val="6528D2C3"/>
    <w:rsid w:val="65352DCF"/>
    <w:rsid w:val="654E7A43"/>
    <w:rsid w:val="655D5531"/>
    <w:rsid w:val="65717ED3"/>
    <w:rsid w:val="657E8922"/>
    <w:rsid w:val="658204A5"/>
    <w:rsid w:val="6585D260"/>
    <w:rsid w:val="658BCE86"/>
    <w:rsid w:val="659D79AF"/>
    <w:rsid w:val="65A33CE5"/>
    <w:rsid w:val="65B16615"/>
    <w:rsid w:val="65C4EF5B"/>
    <w:rsid w:val="65CE41DF"/>
    <w:rsid w:val="65D2F36A"/>
    <w:rsid w:val="65D59CDC"/>
    <w:rsid w:val="65D96317"/>
    <w:rsid w:val="65D9CDEA"/>
    <w:rsid w:val="65DC72FB"/>
    <w:rsid w:val="65E0ADC8"/>
    <w:rsid w:val="65E0FF68"/>
    <w:rsid w:val="65E417C5"/>
    <w:rsid w:val="65E52C36"/>
    <w:rsid w:val="65F62BAA"/>
    <w:rsid w:val="65FE86EA"/>
    <w:rsid w:val="660275BE"/>
    <w:rsid w:val="660D29B9"/>
    <w:rsid w:val="660F02F1"/>
    <w:rsid w:val="6611B95B"/>
    <w:rsid w:val="661DD123"/>
    <w:rsid w:val="662D09A5"/>
    <w:rsid w:val="663C23B6"/>
    <w:rsid w:val="6642839B"/>
    <w:rsid w:val="665065FE"/>
    <w:rsid w:val="665DACAF"/>
    <w:rsid w:val="666AE20F"/>
    <w:rsid w:val="6673A0F3"/>
    <w:rsid w:val="6691F8C3"/>
    <w:rsid w:val="669C45F7"/>
    <w:rsid w:val="669EBAF3"/>
    <w:rsid w:val="669F9A74"/>
    <w:rsid w:val="66A342DA"/>
    <w:rsid w:val="66B3AB7B"/>
    <w:rsid w:val="66BD98D6"/>
    <w:rsid w:val="66D354E7"/>
    <w:rsid w:val="66D3D9D1"/>
    <w:rsid w:val="66D50359"/>
    <w:rsid w:val="66D8BB7B"/>
    <w:rsid w:val="66DC4EC7"/>
    <w:rsid w:val="66E25B4F"/>
    <w:rsid w:val="66EA3105"/>
    <w:rsid w:val="6705A73A"/>
    <w:rsid w:val="670F793A"/>
    <w:rsid w:val="6715BC4A"/>
    <w:rsid w:val="671DECD6"/>
    <w:rsid w:val="6721361F"/>
    <w:rsid w:val="673C76BC"/>
    <w:rsid w:val="675B786D"/>
    <w:rsid w:val="675DBAAE"/>
    <w:rsid w:val="675F193E"/>
    <w:rsid w:val="676D7B51"/>
    <w:rsid w:val="6775EFEA"/>
    <w:rsid w:val="67827F7F"/>
    <w:rsid w:val="6785BBB9"/>
    <w:rsid w:val="679E2C64"/>
    <w:rsid w:val="67AA5979"/>
    <w:rsid w:val="67AD53A4"/>
    <w:rsid w:val="67BFF2FC"/>
    <w:rsid w:val="67C007BF"/>
    <w:rsid w:val="67C53541"/>
    <w:rsid w:val="67C87DF1"/>
    <w:rsid w:val="67CA6238"/>
    <w:rsid w:val="67CB7308"/>
    <w:rsid w:val="67CC4790"/>
    <w:rsid w:val="67CDF292"/>
    <w:rsid w:val="67DF0F89"/>
    <w:rsid w:val="67DF83EC"/>
    <w:rsid w:val="67EA574E"/>
    <w:rsid w:val="67EDA339"/>
    <w:rsid w:val="67F5A658"/>
    <w:rsid w:val="67F6BF45"/>
    <w:rsid w:val="67F79EA2"/>
    <w:rsid w:val="6804A392"/>
    <w:rsid w:val="6818889E"/>
    <w:rsid w:val="6818B60A"/>
    <w:rsid w:val="682796EF"/>
    <w:rsid w:val="682C5E7E"/>
    <w:rsid w:val="683A60F9"/>
    <w:rsid w:val="6863D9E1"/>
    <w:rsid w:val="68663FF9"/>
    <w:rsid w:val="686D176D"/>
    <w:rsid w:val="687324BA"/>
    <w:rsid w:val="687542BA"/>
    <w:rsid w:val="68754979"/>
    <w:rsid w:val="68767FB1"/>
    <w:rsid w:val="687839FB"/>
    <w:rsid w:val="6889E004"/>
    <w:rsid w:val="688BDEDE"/>
    <w:rsid w:val="68AC6A9D"/>
    <w:rsid w:val="68B37564"/>
    <w:rsid w:val="68B4D1E3"/>
    <w:rsid w:val="68CF1E91"/>
    <w:rsid w:val="68D3C1A6"/>
    <w:rsid w:val="68F11786"/>
    <w:rsid w:val="6902D1CB"/>
    <w:rsid w:val="69102B47"/>
    <w:rsid w:val="69163DC0"/>
    <w:rsid w:val="6934D215"/>
    <w:rsid w:val="6944316B"/>
    <w:rsid w:val="69470A26"/>
    <w:rsid w:val="694BF80B"/>
    <w:rsid w:val="694D2C2A"/>
    <w:rsid w:val="6957CC9E"/>
    <w:rsid w:val="696317B7"/>
    <w:rsid w:val="69767961"/>
    <w:rsid w:val="698653DC"/>
    <w:rsid w:val="699017D0"/>
    <w:rsid w:val="69A61AFB"/>
    <w:rsid w:val="69AB7709"/>
    <w:rsid w:val="69B8E48D"/>
    <w:rsid w:val="69B91F14"/>
    <w:rsid w:val="69CF5257"/>
    <w:rsid w:val="69E1A99E"/>
    <w:rsid w:val="69E49069"/>
    <w:rsid w:val="69E52962"/>
    <w:rsid w:val="69EA220A"/>
    <w:rsid w:val="69ECBA51"/>
    <w:rsid w:val="69F05D36"/>
    <w:rsid w:val="69F5ABA7"/>
    <w:rsid w:val="69FD6397"/>
    <w:rsid w:val="6A018550"/>
    <w:rsid w:val="6A0EDE9C"/>
    <w:rsid w:val="6A112621"/>
    <w:rsid w:val="6A2E8917"/>
    <w:rsid w:val="6A30A541"/>
    <w:rsid w:val="6A319BC2"/>
    <w:rsid w:val="6A3A3C64"/>
    <w:rsid w:val="6A45946D"/>
    <w:rsid w:val="6A46B555"/>
    <w:rsid w:val="6A59B280"/>
    <w:rsid w:val="6A5A7DC7"/>
    <w:rsid w:val="6A624F9B"/>
    <w:rsid w:val="6A811AA3"/>
    <w:rsid w:val="6A85DDDA"/>
    <w:rsid w:val="6A9D2C51"/>
    <w:rsid w:val="6AA87745"/>
    <w:rsid w:val="6AAA0AA2"/>
    <w:rsid w:val="6AAFD576"/>
    <w:rsid w:val="6ABCC503"/>
    <w:rsid w:val="6AC50193"/>
    <w:rsid w:val="6ADC2223"/>
    <w:rsid w:val="6AE7C09F"/>
    <w:rsid w:val="6B15BF5C"/>
    <w:rsid w:val="6B241E7D"/>
    <w:rsid w:val="6B34BE7D"/>
    <w:rsid w:val="6B3505F5"/>
    <w:rsid w:val="6B4B2265"/>
    <w:rsid w:val="6B4C58EA"/>
    <w:rsid w:val="6B4D0977"/>
    <w:rsid w:val="6B4FC01B"/>
    <w:rsid w:val="6B5763C6"/>
    <w:rsid w:val="6B64BC89"/>
    <w:rsid w:val="6B66E225"/>
    <w:rsid w:val="6B670C19"/>
    <w:rsid w:val="6B717BAC"/>
    <w:rsid w:val="6B76F8EF"/>
    <w:rsid w:val="6B8136D5"/>
    <w:rsid w:val="6B97A33A"/>
    <w:rsid w:val="6BA18498"/>
    <w:rsid w:val="6BA2F544"/>
    <w:rsid w:val="6BACE67F"/>
    <w:rsid w:val="6BB08A97"/>
    <w:rsid w:val="6BB16F6D"/>
    <w:rsid w:val="6BB7F721"/>
    <w:rsid w:val="6BBD3D51"/>
    <w:rsid w:val="6BD219AA"/>
    <w:rsid w:val="6BDB6279"/>
    <w:rsid w:val="6BDD8E47"/>
    <w:rsid w:val="6BFE010D"/>
    <w:rsid w:val="6C03DF5F"/>
    <w:rsid w:val="6C04FCC9"/>
    <w:rsid w:val="6C060CB5"/>
    <w:rsid w:val="6C085FFB"/>
    <w:rsid w:val="6C20115E"/>
    <w:rsid w:val="6C2048D5"/>
    <w:rsid w:val="6C297D8F"/>
    <w:rsid w:val="6C2EB3D9"/>
    <w:rsid w:val="6C3C13D1"/>
    <w:rsid w:val="6C3F4F14"/>
    <w:rsid w:val="6C6BBBD6"/>
    <w:rsid w:val="6C74F8AA"/>
    <w:rsid w:val="6C79E585"/>
    <w:rsid w:val="6C9582FC"/>
    <w:rsid w:val="6C98B778"/>
    <w:rsid w:val="6C993E87"/>
    <w:rsid w:val="6C9A2E14"/>
    <w:rsid w:val="6C9B9B46"/>
    <w:rsid w:val="6CB5176E"/>
    <w:rsid w:val="6CBC47B9"/>
    <w:rsid w:val="6CC059CB"/>
    <w:rsid w:val="6CC5112E"/>
    <w:rsid w:val="6CCB8ED5"/>
    <w:rsid w:val="6CD5A234"/>
    <w:rsid w:val="6CD9F869"/>
    <w:rsid w:val="6CDE14A1"/>
    <w:rsid w:val="6CE6CA79"/>
    <w:rsid w:val="6CF48616"/>
    <w:rsid w:val="6CFCD199"/>
    <w:rsid w:val="6D0CC6CC"/>
    <w:rsid w:val="6D0F1A42"/>
    <w:rsid w:val="6D197B71"/>
    <w:rsid w:val="6D1990E0"/>
    <w:rsid w:val="6D212700"/>
    <w:rsid w:val="6D3054C4"/>
    <w:rsid w:val="6D38C7B0"/>
    <w:rsid w:val="6D4565C0"/>
    <w:rsid w:val="6D4A068D"/>
    <w:rsid w:val="6D4D9132"/>
    <w:rsid w:val="6D537BC2"/>
    <w:rsid w:val="6D6B3C5B"/>
    <w:rsid w:val="6D788732"/>
    <w:rsid w:val="6D868EAC"/>
    <w:rsid w:val="6D8E5B94"/>
    <w:rsid w:val="6D90DD38"/>
    <w:rsid w:val="6D92A70E"/>
    <w:rsid w:val="6DA0CD2A"/>
    <w:rsid w:val="6DA79B09"/>
    <w:rsid w:val="6DB12C1F"/>
    <w:rsid w:val="6DB3D271"/>
    <w:rsid w:val="6DC16E05"/>
    <w:rsid w:val="6DCD97AC"/>
    <w:rsid w:val="6DE236DF"/>
    <w:rsid w:val="6DE260A5"/>
    <w:rsid w:val="6DE5882F"/>
    <w:rsid w:val="6DEECAB2"/>
    <w:rsid w:val="6DF6A37C"/>
    <w:rsid w:val="6DF741CB"/>
    <w:rsid w:val="6E04A6D2"/>
    <w:rsid w:val="6E09871C"/>
    <w:rsid w:val="6E209D4D"/>
    <w:rsid w:val="6E2179A4"/>
    <w:rsid w:val="6E3EFF91"/>
    <w:rsid w:val="6E4713A5"/>
    <w:rsid w:val="6E4E4EFD"/>
    <w:rsid w:val="6E4E7091"/>
    <w:rsid w:val="6E505FDE"/>
    <w:rsid w:val="6E65C976"/>
    <w:rsid w:val="6E6E6D94"/>
    <w:rsid w:val="6E73D667"/>
    <w:rsid w:val="6E76E4B4"/>
    <w:rsid w:val="6E8F6CE7"/>
    <w:rsid w:val="6E94A565"/>
    <w:rsid w:val="6E9987D3"/>
    <w:rsid w:val="6E9A5E21"/>
    <w:rsid w:val="6EA9DC94"/>
    <w:rsid w:val="6EB1CFD5"/>
    <w:rsid w:val="6EB8CB7B"/>
    <w:rsid w:val="6EF0A6C6"/>
    <w:rsid w:val="6EF60990"/>
    <w:rsid w:val="6F07CCA8"/>
    <w:rsid w:val="6F0FECE0"/>
    <w:rsid w:val="6F15767E"/>
    <w:rsid w:val="6F2909BD"/>
    <w:rsid w:val="6F2A8355"/>
    <w:rsid w:val="6F30CCA0"/>
    <w:rsid w:val="6F3AB343"/>
    <w:rsid w:val="6F3D083C"/>
    <w:rsid w:val="6F444079"/>
    <w:rsid w:val="6F504A9A"/>
    <w:rsid w:val="6F55500D"/>
    <w:rsid w:val="6F59AEDA"/>
    <w:rsid w:val="6F5A24AB"/>
    <w:rsid w:val="6F6BB130"/>
    <w:rsid w:val="6F6EB2EF"/>
    <w:rsid w:val="6F71151D"/>
    <w:rsid w:val="6F8BFF07"/>
    <w:rsid w:val="6F8FCC95"/>
    <w:rsid w:val="6FA2ADF6"/>
    <w:rsid w:val="6FACCBB3"/>
    <w:rsid w:val="6FB80493"/>
    <w:rsid w:val="6FBA4FC2"/>
    <w:rsid w:val="6FCED63A"/>
    <w:rsid w:val="6FE21F63"/>
    <w:rsid w:val="6FE9A585"/>
    <w:rsid w:val="6FF682E8"/>
    <w:rsid w:val="6FFF8ACF"/>
    <w:rsid w:val="70040925"/>
    <w:rsid w:val="701400FD"/>
    <w:rsid w:val="701927E5"/>
    <w:rsid w:val="701DAA5E"/>
    <w:rsid w:val="70234E8D"/>
    <w:rsid w:val="7026CD3F"/>
    <w:rsid w:val="7043DE0B"/>
    <w:rsid w:val="706647C9"/>
    <w:rsid w:val="706BA7AF"/>
    <w:rsid w:val="7072D64C"/>
    <w:rsid w:val="7072F018"/>
    <w:rsid w:val="70814E39"/>
    <w:rsid w:val="709A3F8B"/>
    <w:rsid w:val="70C5F571"/>
    <w:rsid w:val="70D4493A"/>
    <w:rsid w:val="70D75CB4"/>
    <w:rsid w:val="70DD0A8F"/>
    <w:rsid w:val="70F47A74"/>
    <w:rsid w:val="70F52517"/>
    <w:rsid w:val="70F68856"/>
    <w:rsid w:val="710F5EBF"/>
    <w:rsid w:val="7115D009"/>
    <w:rsid w:val="71262048"/>
    <w:rsid w:val="713527B7"/>
    <w:rsid w:val="7137DE00"/>
    <w:rsid w:val="71442300"/>
    <w:rsid w:val="714C2DEA"/>
    <w:rsid w:val="7150868F"/>
    <w:rsid w:val="7156680E"/>
    <w:rsid w:val="715B3E26"/>
    <w:rsid w:val="7161A65D"/>
    <w:rsid w:val="71732B35"/>
    <w:rsid w:val="717A302A"/>
    <w:rsid w:val="7180AF31"/>
    <w:rsid w:val="7194B056"/>
    <w:rsid w:val="71A33062"/>
    <w:rsid w:val="71AC2BF7"/>
    <w:rsid w:val="71C7A63E"/>
    <w:rsid w:val="71C8AB56"/>
    <w:rsid w:val="71D477EA"/>
    <w:rsid w:val="71D47E3C"/>
    <w:rsid w:val="71DAB2D1"/>
    <w:rsid w:val="71DB8738"/>
    <w:rsid w:val="71DC5A87"/>
    <w:rsid w:val="71E36C6F"/>
    <w:rsid w:val="71F2C99A"/>
    <w:rsid w:val="71F85503"/>
    <w:rsid w:val="7206AE59"/>
    <w:rsid w:val="7207A4F8"/>
    <w:rsid w:val="720A2637"/>
    <w:rsid w:val="7217D93B"/>
    <w:rsid w:val="721A18AA"/>
    <w:rsid w:val="721D969B"/>
    <w:rsid w:val="721E0137"/>
    <w:rsid w:val="723FF958"/>
    <w:rsid w:val="72422E60"/>
    <w:rsid w:val="724A9C9E"/>
    <w:rsid w:val="7256FAA8"/>
    <w:rsid w:val="72659DA0"/>
    <w:rsid w:val="727B05EA"/>
    <w:rsid w:val="729A987F"/>
    <w:rsid w:val="729DE27D"/>
    <w:rsid w:val="72D6BC1E"/>
    <w:rsid w:val="72DF262F"/>
    <w:rsid w:val="72FEEC70"/>
    <w:rsid w:val="7300FC31"/>
    <w:rsid w:val="73016297"/>
    <w:rsid w:val="73160B55"/>
    <w:rsid w:val="7321CF16"/>
    <w:rsid w:val="732AB2D2"/>
    <w:rsid w:val="734DB4E8"/>
    <w:rsid w:val="73597C82"/>
    <w:rsid w:val="73650273"/>
    <w:rsid w:val="7369A263"/>
    <w:rsid w:val="7369EBD0"/>
    <w:rsid w:val="7376F461"/>
    <w:rsid w:val="73791EDA"/>
    <w:rsid w:val="738164A6"/>
    <w:rsid w:val="73819221"/>
    <w:rsid w:val="73825291"/>
    <w:rsid w:val="73B16492"/>
    <w:rsid w:val="73B3EA58"/>
    <w:rsid w:val="73BA6AC1"/>
    <w:rsid w:val="73BB0C8B"/>
    <w:rsid w:val="73C18F37"/>
    <w:rsid w:val="73C1BA41"/>
    <w:rsid w:val="73C1E72A"/>
    <w:rsid w:val="73C3DD77"/>
    <w:rsid w:val="73CC4176"/>
    <w:rsid w:val="73CCF04D"/>
    <w:rsid w:val="73CF5963"/>
    <w:rsid w:val="73D6D4CF"/>
    <w:rsid w:val="73D8DE61"/>
    <w:rsid w:val="73E36A33"/>
    <w:rsid w:val="73E7359C"/>
    <w:rsid w:val="73E8D08C"/>
    <w:rsid w:val="73F0620E"/>
    <w:rsid w:val="73F37777"/>
    <w:rsid w:val="73F4CD10"/>
    <w:rsid w:val="73F4FF8D"/>
    <w:rsid w:val="74127390"/>
    <w:rsid w:val="741FA989"/>
    <w:rsid w:val="742797A9"/>
    <w:rsid w:val="745C6614"/>
    <w:rsid w:val="745FDEFB"/>
    <w:rsid w:val="746947DA"/>
    <w:rsid w:val="7475F681"/>
    <w:rsid w:val="748405F6"/>
    <w:rsid w:val="74A2D80A"/>
    <w:rsid w:val="74A5B37C"/>
    <w:rsid w:val="74A6C997"/>
    <w:rsid w:val="74A9F5D5"/>
    <w:rsid w:val="74AD2849"/>
    <w:rsid w:val="74B92C08"/>
    <w:rsid w:val="74BD0064"/>
    <w:rsid w:val="74C9C5C8"/>
    <w:rsid w:val="74D68B21"/>
    <w:rsid w:val="74F13561"/>
    <w:rsid w:val="74F55909"/>
    <w:rsid w:val="750F877F"/>
    <w:rsid w:val="751013CC"/>
    <w:rsid w:val="75130AC5"/>
    <w:rsid w:val="7517BFFF"/>
    <w:rsid w:val="7522F04C"/>
    <w:rsid w:val="752CFCBC"/>
    <w:rsid w:val="7536455C"/>
    <w:rsid w:val="753AC26A"/>
    <w:rsid w:val="754DEA7F"/>
    <w:rsid w:val="7550AC1E"/>
    <w:rsid w:val="7552719C"/>
    <w:rsid w:val="756102A5"/>
    <w:rsid w:val="756B2319"/>
    <w:rsid w:val="756CD2F8"/>
    <w:rsid w:val="757D5FD5"/>
    <w:rsid w:val="75837B60"/>
    <w:rsid w:val="75956B96"/>
    <w:rsid w:val="75A7CA7A"/>
    <w:rsid w:val="75ACAAD3"/>
    <w:rsid w:val="75C409E2"/>
    <w:rsid w:val="75C5460F"/>
    <w:rsid w:val="75C8C735"/>
    <w:rsid w:val="75E3E205"/>
    <w:rsid w:val="75E4C2E8"/>
    <w:rsid w:val="75ECAEC3"/>
    <w:rsid w:val="75F216CD"/>
    <w:rsid w:val="75F927C5"/>
    <w:rsid w:val="75F97476"/>
    <w:rsid w:val="75FACFA3"/>
    <w:rsid w:val="760A2583"/>
    <w:rsid w:val="76126AF6"/>
    <w:rsid w:val="761299AC"/>
    <w:rsid w:val="7619A52D"/>
    <w:rsid w:val="762A3851"/>
    <w:rsid w:val="7639261D"/>
    <w:rsid w:val="76447A31"/>
    <w:rsid w:val="7646084D"/>
    <w:rsid w:val="765476B9"/>
    <w:rsid w:val="765C77E1"/>
    <w:rsid w:val="7679B115"/>
    <w:rsid w:val="767A666D"/>
    <w:rsid w:val="76860DDD"/>
    <w:rsid w:val="76A46B7F"/>
    <w:rsid w:val="76A8BD46"/>
    <w:rsid w:val="76B40D36"/>
    <w:rsid w:val="76B5132F"/>
    <w:rsid w:val="76C114B8"/>
    <w:rsid w:val="76C5953D"/>
    <w:rsid w:val="76CAC1D3"/>
    <w:rsid w:val="76D839CF"/>
    <w:rsid w:val="76F6A9D5"/>
    <w:rsid w:val="76F78BB8"/>
    <w:rsid w:val="770B6897"/>
    <w:rsid w:val="7731BA3D"/>
    <w:rsid w:val="7736A829"/>
    <w:rsid w:val="77406B22"/>
    <w:rsid w:val="7742A764"/>
    <w:rsid w:val="77452E90"/>
    <w:rsid w:val="774DB42E"/>
    <w:rsid w:val="7751D9FA"/>
    <w:rsid w:val="775512F0"/>
    <w:rsid w:val="775AE25B"/>
    <w:rsid w:val="775F8328"/>
    <w:rsid w:val="7777C781"/>
    <w:rsid w:val="7778A549"/>
    <w:rsid w:val="7797FEC8"/>
    <w:rsid w:val="779FDDB9"/>
    <w:rsid w:val="77A92036"/>
    <w:rsid w:val="77BEEE7F"/>
    <w:rsid w:val="77C23759"/>
    <w:rsid w:val="77C25E54"/>
    <w:rsid w:val="77C2A55A"/>
    <w:rsid w:val="77C73396"/>
    <w:rsid w:val="77C976C0"/>
    <w:rsid w:val="77D10E83"/>
    <w:rsid w:val="77D75DFE"/>
    <w:rsid w:val="77DC176D"/>
    <w:rsid w:val="77DD6BE6"/>
    <w:rsid w:val="77EE4574"/>
    <w:rsid w:val="77F1304B"/>
    <w:rsid w:val="78010811"/>
    <w:rsid w:val="781D0ED3"/>
    <w:rsid w:val="781E3E39"/>
    <w:rsid w:val="782A524D"/>
    <w:rsid w:val="7835D7A1"/>
    <w:rsid w:val="7838508E"/>
    <w:rsid w:val="783C621D"/>
    <w:rsid w:val="783C9DFB"/>
    <w:rsid w:val="7849AEC5"/>
    <w:rsid w:val="784D4DE5"/>
    <w:rsid w:val="784FEE92"/>
    <w:rsid w:val="785C283D"/>
    <w:rsid w:val="785F8729"/>
    <w:rsid w:val="7866EB55"/>
    <w:rsid w:val="78696EBC"/>
    <w:rsid w:val="7869C096"/>
    <w:rsid w:val="786E306B"/>
    <w:rsid w:val="78756DD7"/>
    <w:rsid w:val="787C1EFA"/>
    <w:rsid w:val="787EE4B6"/>
    <w:rsid w:val="78835D5D"/>
    <w:rsid w:val="78859D3F"/>
    <w:rsid w:val="78860BCA"/>
    <w:rsid w:val="7888B84F"/>
    <w:rsid w:val="7888E7CF"/>
    <w:rsid w:val="78A14AB1"/>
    <w:rsid w:val="78C6D1E2"/>
    <w:rsid w:val="78D7A7F8"/>
    <w:rsid w:val="78E32731"/>
    <w:rsid w:val="78E52AE7"/>
    <w:rsid w:val="78F7500B"/>
    <w:rsid w:val="78FF9055"/>
    <w:rsid w:val="7900E587"/>
    <w:rsid w:val="7908B8D1"/>
    <w:rsid w:val="790B9EC6"/>
    <w:rsid w:val="7910CEDC"/>
    <w:rsid w:val="792C9B30"/>
    <w:rsid w:val="792DEBFD"/>
    <w:rsid w:val="7943D231"/>
    <w:rsid w:val="79449C2C"/>
    <w:rsid w:val="794EC150"/>
    <w:rsid w:val="7950B818"/>
    <w:rsid w:val="7954A23E"/>
    <w:rsid w:val="7959D458"/>
    <w:rsid w:val="795CC0DB"/>
    <w:rsid w:val="79684207"/>
    <w:rsid w:val="796C6D71"/>
    <w:rsid w:val="799EE242"/>
    <w:rsid w:val="79A1588F"/>
    <w:rsid w:val="79BC9E8E"/>
    <w:rsid w:val="79BDEDF2"/>
    <w:rsid w:val="79C4F237"/>
    <w:rsid w:val="79D01397"/>
    <w:rsid w:val="79D37A0A"/>
    <w:rsid w:val="79E9BC46"/>
    <w:rsid w:val="79EB4DD4"/>
    <w:rsid w:val="79ED3A37"/>
    <w:rsid w:val="79F4FBA3"/>
    <w:rsid w:val="7A073D2E"/>
    <w:rsid w:val="7A09BCCF"/>
    <w:rsid w:val="7A115B24"/>
    <w:rsid w:val="7A1F34DF"/>
    <w:rsid w:val="7A205DD0"/>
    <w:rsid w:val="7A2D720B"/>
    <w:rsid w:val="7A3048F0"/>
    <w:rsid w:val="7A3A1E51"/>
    <w:rsid w:val="7A494914"/>
    <w:rsid w:val="7A522CB6"/>
    <w:rsid w:val="7A5734F6"/>
    <w:rsid w:val="7A656F73"/>
    <w:rsid w:val="7A6B9DB1"/>
    <w:rsid w:val="7A6C707F"/>
    <w:rsid w:val="7A88FC3F"/>
    <w:rsid w:val="7A97E01C"/>
    <w:rsid w:val="7A98BC44"/>
    <w:rsid w:val="7AA26181"/>
    <w:rsid w:val="7AB0FD29"/>
    <w:rsid w:val="7AB61623"/>
    <w:rsid w:val="7AB65399"/>
    <w:rsid w:val="7ACCF49E"/>
    <w:rsid w:val="7ACCFA07"/>
    <w:rsid w:val="7AD1FEEA"/>
    <w:rsid w:val="7AD9DF2E"/>
    <w:rsid w:val="7AE5F7F8"/>
    <w:rsid w:val="7AF52D95"/>
    <w:rsid w:val="7AF67BFE"/>
    <w:rsid w:val="7B0A72D4"/>
    <w:rsid w:val="7B0DD7E3"/>
    <w:rsid w:val="7B0F7B0C"/>
    <w:rsid w:val="7B1C1BFF"/>
    <w:rsid w:val="7B1D6CD9"/>
    <w:rsid w:val="7B2C4E3F"/>
    <w:rsid w:val="7B2D5139"/>
    <w:rsid w:val="7B31E038"/>
    <w:rsid w:val="7B3E586F"/>
    <w:rsid w:val="7B4B6903"/>
    <w:rsid w:val="7B589961"/>
    <w:rsid w:val="7B5FA9DE"/>
    <w:rsid w:val="7B65BEC4"/>
    <w:rsid w:val="7B6A48FC"/>
    <w:rsid w:val="7B7FFF25"/>
    <w:rsid w:val="7B80796E"/>
    <w:rsid w:val="7B8240A7"/>
    <w:rsid w:val="7B8773EF"/>
    <w:rsid w:val="7BA43D3D"/>
    <w:rsid w:val="7BAE187D"/>
    <w:rsid w:val="7BB41FE4"/>
    <w:rsid w:val="7BC0027B"/>
    <w:rsid w:val="7BC4E558"/>
    <w:rsid w:val="7BCE5644"/>
    <w:rsid w:val="7BEBC98A"/>
    <w:rsid w:val="7C056DCA"/>
    <w:rsid w:val="7C21B172"/>
    <w:rsid w:val="7C21F69C"/>
    <w:rsid w:val="7C2A2769"/>
    <w:rsid w:val="7C30A39A"/>
    <w:rsid w:val="7C33B07D"/>
    <w:rsid w:val="7C36C61A"/>
    <w:rsid w:val="7C39EE0D"/>
    <w:rsid w:val="7C3E63C8"/>
    <w:rsid w:val="7C4029CA"/>
    <w:rsid w:val="7C4AAA20"/>
    <w:rsid w:val="7C50FB65"/>
    <w:rsid w:val="7C510B04"/>
    <w:rsid w:val="7C546119"/>
    <w:rsid w:val="7C56D51D"/>
    <w:rsid w:val="7C63E807"/>
    <w:rsid w:val="7C81C859"/>
    <w:rsid w:val="7C9B8EAD"/>
    <w:rsid w:val="7C9E423D"/>
    <w:rsid w:val="7CA39C11"/>
    <w:rsid w:val="7CABAF15"/>
    <w:rsid w:val="7CB24BBA"/>
    <w:rsid w:val="7CB6E037"/>
    <w:rsid w:val="7CB93DE8"/>
    <w:rsid w:val="7CC5F0D2"/>
    <w:rsid w:val="7CC6B0E7"/>
    <w:rsid w:val="7CC6DC1F"/>
    <w:rsid w:val="7CC6FE54"/>
    <w:rsid w:val="7CCCE788"/>
    <w:rsid w:val="7CD7C31A"/>
    <w:rsid w:val="7CE6214A"/>
    <w:rsid w:val="7CE70AA0"/>
    <w:rsid w:val="7D05B458"/>
    <w:rsid w:val="7D0D8076"/>
    <w:rsid w:val="7D119874"/>
    <w:rsid w:val="7D12CE62"/>
    <w:rsid w:val="7D1888FE"/>
    <w:rsid w:val="7D422DAA"/>
    <w:rsid w:val="7D44A5D4"/>
    <w:rsid w:val="7D4E9642"/>
    <w:rsid w:val="7D50D1AC"/>
    <w:rsid w:val="7D5A89D6"/>
    <w:rsid w:val="7D6A174A"/>
    <w:rsid w:val="7D6C9659"/>
    <w:rsid w:val="7D8071F2"/>
    <w:rsid w:val="7D8DDB71"/>
    <w:rsid w:val="7DB3C3FB"/>
    <w:rsid w:val="7DC5DDB0"/>
    <w:rsid w:val="7DDFFCFF"/>
    <w:rsid w:val="7E09C4E2"/>
    <w:rsid w:val="7E0DE4E1"/>
    <w:rsid w:val="7E1CA157"/>
    <w:rsid w:val="7E1D98BA"/>
    <w:rsid w:val="7E3D1901"/>
    <w:rsid w:val="7E4CAD37"/>
    <w:rsid w:val="7E50CC8A"/>
    <w:rsid w:val="7E6A3E95"/>
    <w:rsid w:val="7E810BC1"/>
    <w:rsid w:val="7E8425C5"/>
    <w:rsid w:val="7E942300"/>
    <w:rsid w:val="7EAAA820"/>
    <w:rsid w:val="7EABD67E"/>
    <w:rsid w:val="7EB3F617"/>
    <w:rsid w:val="7EBE2882"/>
    <w:rsid w:val="7EC44992"/>
    <w:rsid w:val="7ED084DA"/>
    <w:rsid w:val="7ED60803"/>
    <w:rsid w:val="7EDABB95"/>
    <w:rsid w:val="7EE569E5"/>
    <w:rsid w:val="7F024A5E"/>
    <w:rsid w:val="7F02789A"/>
    <w:rsid w:val="7F036206"/>
    <w:rsid w:val="7F25C0C7"/>
    <w:rsid w:val="7F2803BD"/>
    <w:rsid w:val="7F29BF95"/>
    <w:rsid w:val="7F2DC076"/>
    <w:rsid w:val="7F461DFB"/>
    <w:rsid w:val="7F4ED65A"/>
    <w:rsid w:val="7F5D7A95"/>
    <w:rsid w:val="7F6A01A0"/>
    <w:rsid w:val="7F6FE57D"/>
    <w:rsid w:val="7F8095F1"/>
    <w:rsid w:val="7F8A252C"/>
    <w:rsid w:val="7F8B3D13"/>
    <w:rsid w:val="7F8C3C46"/>
    <w:rsid w:val="7F95E91C"/>
    <w:rsid w:val="7F9DCCCB"/>
    <w:rsid w:val="7FA6703F"/>
    <w:rsid w:val="7FA723C6"/>
    <w:rsid w:val="7FA766BD"/>
    <w:rsid w:val="7FB24F4C"/>
    <w:rsid w:val="7FB4922E"/>
    <w:rsid w:val="7FC4CD9A"/>
    <w:rsid w:val="7FC56B43"/>
    <w:rsid w:val="7FCCC7AF"/>
    <w:rsid w:val="7FCE3E14"/>
    <w:rsid w:val="7FCE5653"/>
    <w:rsid w:val="7FE4F691"/>
    <w:rsid w:val="7FEBD0DA"/>
    <w:rsid w:val="7FECDD6C"/>
    <w:rsid w:val="7FF845EC"/>
    <w:rsid w:val="7FF84E80"/>
    <w:rsid w:val="7FFD7F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2D58"/>
  <w15:chartTrackingRefBased/>
  <w15:docId w15:val="{1FD1C157-8278-4B35-A32D-F59DE798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81F"/>
  </w:style>
  <w:style w:type="paragraph" w:styleId="Heading1">
    <w:name w:val="heading 1"/>
    <w:basedOn w:val="Normal"/>
    <w:next w:val="Normal"/>
    <w:link w:val="Heading1Char"/>
    <w:uiPriority w:val="9"/>
    <w:qFormat/>
    <w:rsid w:val="002C781F"/>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2C781F"/>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781F"/>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C781F"/>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C781F"/>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C781F"/>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C781F"/>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C781F"/>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C781F"/>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781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C781F"/>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2C781F"/>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2C781F"/>
    <w:rPr>
      <w:rFonts w:asciiTheme="majorHAnsi" w:eastAsiaTheme="majorEastAsia" w:hAnsiTheme="majorHAnsi" w:cstheme="majorBidi"/>
      <w:color w:val="2F5496" w:themeColor="accent1" w:themeShade="BF"/>
      <w:sz w:val="32"/>
      <w:szCs w:val="32"/>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Akapit z listą BS"/>
    <w:basedOn w:val="Normal"/>
    <w:link w:val="ListParagraphChar"/>
    <w:uiPriority w:val="34"/>
    <w:qFormat/>
    <w:rsid w:val="00A63C88"/>
    <w:pPr>
      <w:ind w:left="720"/>
      <w:contextualSpacing/>
    </w:pPr>
  </w:style>
  <w:style w:type="character" w:customStyle="1" w:styleId="Heading3Char">
    <w:name w:val="Heading 3 Char"/>
    <w:basedOn w:val="DefaultParagraphFont"/>
    <w:link w:val="Heading3"/>
    <w:uiPriority w:val="9"/>
    <w:rsid w:val="002C781F"/>
    <w:rPr>
      <w:rFonts w:asciiTheme="majorHAnsi" w:eastAsiaTheme="majorEastAsia" w:hAnsiTheme="majorHAnsi" w:cstheme="majorBidi"/>
      <w:color w:val="2F5496" w:themeColor="accent1" w:themeShade="BF"/>
      <w:sz w:val="28"/>
      <w:szCs w:val="28"/>
    </w:rPr>
  </w:style>
  <w:style w:type="table" w:styleId="TableGrid">
    <w:name w:val="Table Grid"/>
    <w:basedOn w:val="TableNormal"/>
    <w:uiPriority w:val="39"/>
    <w:rsid w:val="00613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6E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6E00"/>
  </w:style>
  <w:style w:type="paragraph" w:styleId="Footer">
    <w:name w:val="footer"/>
    <w:basedOn w:val="Normal"/>
    <w:link w:val="FooterChar"/>
    <w:uiPriority w:val="99"/>
    <w:unhideWhenUsed/>
    <w:rsid w:val="00B76E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6E00"/>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630D81"/>
    <w:pPr>
      <w:tabs>
        <w:tab w:val="left" w:pos="850"/>
        <w:tab w:val="left" w:pos="1191"/>
        <w:tab w:val="left" w:pos="1531"/>
      </w:tabs>
      <w:spacing w:after="0" w:line="240" w:lineRule="auto"/>
    </w:pPr>
    <w:rPr>
      <w:rFonts w:ascii="Calibri Light" w:eastAsia="Times New Roman" w:hAnsi="Calibri Light" w:cs="Times New Roman"/>
      <w:sz w:val="20"/>
      <w:szCs w:val="20"/>
      <w:lang w:val="en-GB" w:eastAsia="lv-LV"/>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630D81"/>
    <w:rPr>
      <w:rFonts w:ascii="Calibri Light" w:eastAsia="Times New Roman" w:hAnsi="Calibri Light" w:cs="Times New Roman"/>
      <w:sz w:val="20"/>
      <w:szCs w:val="20"/>
      <w:lang w:val="en-GB" w:eastAsia="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630D81"/>
    <w:rPr>
      <w:vertAlign w:val="superscript"/>
    </w:rPr>
  </w:style>
  <w:style w:type="character" w:styleId="Hyperlink">
    <w:name w:val="Hyperlink"/>
    <w:basedOn w:val="DefaultParagraphFont"/>
    <w:uiPriority w:val="99"/>
    <w:unhideWhenUsed/>
    <w:rsid w:val="00630D81"/>
    <w:rPr>
      <w:color w:val="0563C1" w:themeColor="hyperlink"/>
      <w:u w:val="single"/>
    </w:rPr>
  </w:style>
  <w:style w:type="paragraph" w:customStyle="1" w:styleId="CharCharCharChar">
    <w:name w:val="Char Char Char Char"/>
    <w:aliases w:val="Char2"/>
    <w:basedOn w:val="Normal"/>
    <w:next w:val="Normal"/>
    <w:link w:val="FootnoteReference"/>
    <w:uiPriority w:val="99"/>
    <w:rsid w:val="00630D81"/>
    <w:pPr>
      <w:spacing w:line="240" w:lineRule="exact"/>
      <w:textAlignment w:val="baseline"/>
    </w:pPr>
    <w:rPr>
      <w:vertAlign w:val="superscript"/>
    </w:r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locked/>
    <w:rsid w:val="00EF47DA"/>
  </w:style>
  <w:style w:type="paragraph" w:styleId="NoSpacing">
    <w:name w:val="No Spacing"/>
    <w:uiPriority w:val="1"/>
    <w:qFormat/>
    <w:rsid w:val="002C781F"/>
    <w:pPr>
      <w:spacing w:after="0" w:line="240" w:lineRule="auto"/>
    </w:pPr>
  </w:style>
  <w:style w:type="character" w:customStyle="1" w:styleId="UnresolvedMention1">
    <w:name w:val="Unresolved Mention1"/>
    <w:basedOn w:val="DefaultParagraphFont"/>
    <w:uiPriority w:val="99"/>
    <w:unhideWhenUsed/>
    <w:rsid w:val="00E97AAE"/>
    <w:rPr>
      <w:color w:val="605E5C"/>
      <w:shd w:val="clear" w:color="auto" w:fill="E1DFDD"/>
    </w:rPr>
  </w:style>
  <w:style w:type="character" w:styleId="FollowedHyperlink">
    <w:name w:val="FollowedHyperlink"/>
    <w:basedOn w:val="DefaultParagraphFont"/>
    <w:uiPriority w:val="99"/>
    <w:semiHidden/>
    <w:unhideWhenUsed/>
    <w:rsid w:val="000F7961"/>
    <w:rPr>
      <w:color w:val="954F72" w:themeColor="followedHyperlink"/>
      <w:u w:val="single"/>
    </w:rPr>
  </w:style>
  <w:style w:type="character" w:customStyle="1" w:styleId="normaltextrun">
    <w:name w:val="normaltextrun"/>
    <w:basedOn w:val="DefaultParagraphFont"/>
    <w:rsid w:val="007F27B4"/>
  </w:style>
  <w:style w:type="paragraph" w:styleId="PlainText">
    <w:name w:val="Plain Text"/>
    <w:basedOn w:val="Normal"/>
    <w:link w:val="PlainTextChar"/>
    <w:uiPriority w:val="99"/>
    <w:unhideWhenUsed/>
    <w:rsid w:val="0052094F"/>
    <w:pPr>
      <w:spacing w:after="0" w:line="240" w:lineRule="auto"/>
    </w:pPr>
    <w:rPr>
      <w:rFonts w:ascii="Segoe UI" w:hAnsi="Segoe UI"/>
      <w:szCs w:val="21"/>
      <w:lang w:val="lv-LV"/>
    </w:rPr>
  </w:style>
  <w:style w:type="character" w:customStyle="1" w:styleId="PlainTextChar">
    <w:name w:val="Plain Text Char"/>
    <w:basedOn w:val="DefaultParagraphFont"/>
    <w:link w:val="PlainText"/>
    <w:uiPriority w:val="99"/>
    <w:rsid w:val="0052094F"/>
    <w:rPr>
      <w:rFonts w:ascii="Segoe UI" w:hAnsi="Segoe UI"/>
      <w:szCs w:val="21"/>
      <w:lang w:val="lv-LV"/>
    </w:rPr>
  </w:style>
  <w:style w:type="paragraph" w:customStyle="1" w:styleId="paragraph">
    <w:name w:val="paragraph"/>
    <w:basedOn w:val="Normal"/>
    <w:rsid w:val="00125838"/>
    <w:pPr>
      <w:spacing w:beforeAutospacing="1" w:afterAutospacing="1"/>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125838"/>
    <w:pPr>
      <w:spacing w:line="240" w:lineRule="auto"/>
    </w:pPr>
    <w:rPr>
      <w:sz w:val="20"/>
      <w:szCs w:val="20"/>
    </w:rPr>
  </w:style>
  <w:style w:type="character" w:customStyle="1" w:styleId="CommentTextChar">
    <w:name w:val="Comment Text Char"/>
    <w:basedOn w:val="DefaultParagraphFont"/>
    <w:link w:val="CommentText"/>
    <w:uiPriority w:val="99"/>
    <w:rsid w:val="00125838"/>
    <w:rPr>
      <w:sz w:val="20"/>
      <w:szCs w:val="20"/>
    </w:rPr>
  </w:style>
  <w:style w:type="character" w:styleId="CommentReference">
    <w:name w:val="annotation reference"/>
    <w:basedOn w:val="DefaultParagraphFont"/>
    <w:uiPriority w:val="99"/>
    <w:semiHidden/>
    <w:unhideWhenUsed/>
    <w:rsid w:val="00125838"/>
    <w:rPr>
      <w:sz w:val="16"/>
      <w:szCs w:val="16"/>
    </w:rPr>
  </w:style>
  <w:style w:type="character" w:customStyle="1" w:styleId="eop">
    <w:name w:val="eop"/>
    <w:basedOn w:val="DefaultParagraphFont"/>
    <w:rsid w:val="00C633D2"/>
  </w:style>
  <w:style w:type="paragraph" w:styleId="CommentSubject">
    <w:name w:val="annotation subject"/>
    <w:basedOn w:val="CommentText"/>
    <w:next w:val="CommentText"/>
    <w:link w:val="CommentSubjectChar"/>
    <w:uiPriority w:val="99"/>
    <w:semiHidden/>
    <w:unhideWhenUsed/>
    <w:rsid w:val="001B5443"/>
    <w:rPr>
      <w:b/>
      <w:bCs/>
    </w:rPr>
  </w:style>
  <w:style w:type="character" w:customStyle="1" w:styleId="CommentSubjectChar">
    <w:name w:val="Comment Subject Char"/>
    <w:basedOn w:val="CommentTextChar"/>
    <w:link w:val="CommentSubject"/>
    <w:uiPriority w:val="99"/>
    <w:semiHidden/>
    <w:rsid w:val="001B5443"/>
    <w:rPr>
      <w:b/>
      <w:bCs/>
      <w:sz w:val="20"/>
      <w:szCs w:val="20"/>
    </w:rPr>
  </w:style>
  <w:style w:type="character" w:customStyle="1" w:styleId="Mention1">
    <w:name w:val="Mention1"/>
    <w:basedOn w:val="DefaultParagraphFont"/>
    <w:uiPriority w:val="99"/>
    <w:unhideWhenUsed/>
    <w:rsid w:val="003634E9"/>
    <w:rPr>
      <w:color w:val="2B579A"/>
      <w:shd w:val="clear" w:color="auto" w:fill="E1DFDD"/>
    </w:rPr>
  </w:style>
  <w:style w:type="paragraph" w:styleId="Revision">
    <w:name w:val="Revision"/>
    <w:hidden/>
    <w:uiPriority w:val="99"/>
    <w:semiHidden/>
    <w:rsid w:val="00041C77"/>
    <w:pPr>
      <w:spacing w:after="0" w:line="240" w:lineRule="auto"/>
    </w:pPr>
  </w:style>
  <w:style w:type="character" w:styleId="Strong">
    <w:name w:val="Strong"/>
    <w:basedOn w:val="DefaultParagraphFont"/>
    <w:uiPriority w:val="22"/>
    <w:qFormat/>
    <w:rsid w:val="002C781F"/>
    <w:rPr>
      <w:b/>
      <w:bCs/>
    </w:rPr>
  </w:style>
  <w:style w:type="character" w:styleId="Emphasis">
    <w:name w:val="Emphasis"/>
    <w:basedOn w:val="DefaultParagraphFont"/>
    <w:uiPriority w:val="20"/>
    <w:qFormat/>
    <w:rsid w:val="002C781F"/>
    <w:rPr>
      <w:i/>
      <w:iCs/>
    </w:rPr>
  </w:style>
  <w:style w:type="character" w:customStyle="1" w:styleId="superscript">
    <w:name w:val="superscript"/>
    <w:basedOn w:val="DefaultParagraphFont"/>
    <w:rsid w:val="005E7F11"/>
  </w:style>
  <w:style w:type="paragraph" w:styleId="EndnoteText">
    <w:name w:val="endnote text"/>
    <w:basedOn w:val="Normal"/>
    <w:link w:val="EndnoteTextChar"/>
    <w:uiPriority w:val="99"/>
    <w:semiHidden/>
    <w:unhideWhenUsed/>
    <w:rsid w:val="000420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2057"/>
    <w:rPr>
      <w:sz w:val="20"/>
      <w:szCs w:val="20"/>
    </w:rPr>
  </w:style>
  <w:style w:type="character" w:styleId="EndnoteReference">
    <w:name w:val="endnote reference"/>
    <w:basedOn w:val="DefaultParagraphFont"/>
    <w:uiPriority w:val="99"/>
    <w:semiHidden/>
    <w:unhideWhenUsed/>
    <w:rsid w:val="00042057"/>
    <w:rPr>
      <w:vertAlign w:val="superscript"/>
    </w:rPr>
  </w:style>
  <w:style w:type="paragraph" w:customStyle="1" w:styleId="TableText">
    <w:name w:val="Table Text"/>
    <w:basedOn w:val="Normal"/>
    <w:link w:val="TableTextChar"/>
    <w:rsid w:val="00023CBD"/>
    <w:pPr>
      <w:spacing w:after="120" w:line="240" w:lineRule="auto"/>
    </w:pPr>
    <w:rPr>
      <w:rFonts w:ascii="Calibri Light" w:eastAsia="Times New Roman" w:hAnsi="Calibri Light" w:cs="Times New Roman"/>
      <w:bCs/>
      <w:iCs/>
      <w:noProof/>
      <w:sz w:val="24"/>
      <w:szCs w:val="24"/>
      <w:lang w:val="lv-LV" w:eastAsia="lv-LV"/>
    </w:rPr>
  </w:style>
  <w:style w:type="character" w:customStyle="1" w:styleId="TableTextChar">
    <w:name w:val="Table Text Char"/>
    <w:link w:val="TableText"/>
    <w:rsid w:val="00023CBD"/>
    <w:rPr>
      <w:rFonts w:ascii="Calibri Light" w:eastAsia="Times New Roman" w:hAnsi="Calibri Light" w:cs="Times New Roman"/>
      <w:bCs/>
      <w:iCs/>
      <w:noProof/>
      <w:sz w:val="24"/>
      <w:szCs w:val="24"/>
      <w:lang w:val="lv-LV" w:eastAsia="lv-LV"/>
    </w:rPr>
  </w:style>
  <w:style w:type="character" w:styleId="UnresolvedMention">
    <w:name w:val="Unresolved Mention"/>
    <w:basedOn w:val="DefaultParagraphFont"/>
    <w:uiPriority w:val="99"/>
    <w:semiHidden/>
    <w:unhideWhenUsed/>
    <w:rsid w:val="00002578"/>
    <w:rPr>
      <w:color w:val="605E5C"/>
      <w:shd w:val="clear" w:color="auto" w:fill="E1DFDD"/>
    </w:rPr>
  </w:style>
  <w:style w:type="paragraph" w:styleId="TOC1">
    <w:name w:val="toc 1"/>
    <w:basedOn w:val="Normal"/>
    <w:next w:val="Normal"/>
    <w:autoRedefine/>
    <w:uiPriority w:val="39"/>
    <w:unhideWhenUsed/>
    <w:rsid w:val="00E13C54"/>
    <w:pPr>
      <w:tabs>
        <w:tab w:val="left" w:pos="440"/>
        <w:tab w:val="right" w:leader="dot" w:pos="9629"/>
      </w:tabs>
      <w:spacing w:after="100"/>
    </w:pPr>
    <w:rPr>
      <w:rFonts w:ascii="Times New Roman" w:hAnsi="Times New Roman" w:cs="Times New Roman"/>
      <w:noProof/>
      <w:lang w:val="lv-LV"/>
    </w:rPr>
  </w:style>
  <w:style w:type="paragraph" w:styleId="TOC3">
    <w:name w:val="toc 3"/>
    <w:basedOn w:val="Normal"/>
    <w:next w:val="Normal"/>
    <w:autoRedefine/>
    <w:uiPriority w:val="39"/>
    <w:unhideWhenUsed/>
    <w:rsid w:val="00716C61"/>
    <w:pPr>
      <w:numPr>
        <w:ilvl w:val="2"/>
        <w:numId w:val="19"/>
      </w:numPr>
      <w:tabs>
        <w:tab w:val="left" w:pos="1320"/>
        <w:tab w:val="right" w:leader="dot" w:pos="9629"/>
      </w:tabs>
      <w:spacing w:after="100"/>
    </w:pPr>
    <w:rPr>
      <w:rFonts w:ascii="Times New Roman" w:hAnsi="Times New Roman" w:cs="Times New Roman"/>
      <w:noProof/>
      <w:lang w:val="lv-LV"/>
    </w:rPr>
  </w:style>
  <w:style w:type="paragraph" w:styleId="TOC2">
    <w:name w:val="toc 2"/>
    <w:basedOn w:val="Normal"/>
    <w:next w:val="Normal"/>
    <w:autoRedefine/>
    <w:uiPriority w:val="39"/>
    <w:unhideWhenUsed/>
    <w:rsid w:val="00106BD2"/>
    <w:pPr>
      <w:tabs>
        <w:tab w:val="right" w:leader="dot" w:pos="9629"/>
      </w:tabs>
      <w:spacing w:after="100"/>
      <w:ind w:left="220"/>
    </w:pPr>
  </w:style>
  <w:style w:type="paragraph" w:styleId="TOCHeading">
    <w:name w:val="TOC Heading"/>
    <w:basedOn w:val="Heading1"/>
    <w:next w:val="Normal"/>
    <w:uiPriority w:val="39"/>
    <w:unhideWhenUsed/>
    <w:qFormat/>
    <w:rsid w:val="002C781F"/>
    <w:pPr>
      <w:outlineLvl w:val="9"/>
    </w:pPr>
  </w:style>
  <w:style w:type="character" w:customStyle="1" w:styleId="Heading4Char">
    <w:name w:val="Heading 4 Char"/>
    <w:basedOn w:val="DefaultParagraphFont"/>
    <w:link w:val="Heading4"/>
    <w:uiPriority w:val="9"/>
    <w:rsid w:val="002C781F"/>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2C781F"/>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C781F"/>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C781F"/>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C781F"/>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C781F"/>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2C781F"/>
    <w:pPr>
      <w:spacing w:line="240" w:lineRule="auto"/>
    </w:pPr>
    <w:rPr>
      <w:b/>
      <w:bCs/>
      <w:smallCaps/>
      <w:color w:val="44546A" w:themeColor="text2"/>
    </w:rPr>
  </w:style>
  <w:style w:type="paragraph" w:styleId="Subtitle">
    <w:name w:val="Subtitle"/>
    <w:basedOn w:val="Normal"/>
    <w:next w:val="Normal"/>
    <w:link w:val="SubtitleChar"/>
    <w:uiPriority w:val="11"/>
    <w:qFormat/>
    <w:rsid w:val="002C781F"/>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C781F"/>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2C781F"/>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C781F"/>
    <w:rPr>
      <w:color w:val="44546A" w:themeColor="text2"/>
      <w:sz w:val="24"/>
      <w:szCs w:val="24"/>
    </w:rPr>
  </w:style>
  <w:style w:type="paragraph" w:styleId="IntenseQuote">
    <w:name w:val="Intense Quote"/>
    <w:basedOn w:val="Normal"/>
    <w:next w:val="Normal"/>
    <w:link w:val="IntenseQuoteChar"/>
    <w:uiPriority w:val="30"/>
    <w:qFormat/>
    <w:rsid w:val="002C781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C781F"/>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C781F"/>
    <w:rPr>
      <w:i/>
      <w:iCs/>
      <w:color w:val="595959" w:themeColor="text1" w:themeTint="A6"/>
    </w:rPr>
  </w:style>
  <w:style w:type="character" w:styleId="IntenseEmphasis">
    <w:name w:val="Intense Emphasis"/>
    <w:basedOn w:val="DefaultParagraphFont"/>
    <w:uiPriority w:val="21"/>
    <w:qFormat/>
    <w:rsid w:val="002C781F"/>
    <w:rPr>
      <w:b/>
      <w:bCs/>
      <w:i/>
      <w:iCs/>
    </w:rPr>
  </w:style>
  <w:style w:type="character" w:styleId="SubtleReference">
    <w:name w:val="Subtle Reference"/>
    <w:basedOn w:val="DefaultParagraphFont"/>
    <w:uiPriority w:val="31"/>
    <w:qFormat/>
    <w:rsid w:val="002C781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C781F"/>
    <w:rPr>
      <w:b/>
      <w:bCs/>
      <w:smallCaps/>
      <w:color w:val="44546A" w:themeColor="text2"/>
      <w:u w:val="single"/>
    </w:rPr>
  </w:style>
  <w:style w:type="character" w:styleId="BookTitle">
    <w:name w:val="Book Title"/>
    <w:basedOn w:val="DefaultParagraphFont"/>
    <w:uiPriority w:val="33"/>
    <w:qFormat/>
    <w:rsid w:val="002C781F"/>
    <w:rPr>
      <w:b/>
      <w:bCs/>
      <w:smallCaps/>
      <w:spacing w:val="10"/>
    </w:rPr>
  </w:style>
  <w:style w:type="character" w:styleId="Mention">
    <w:name w:val="Mention"/>
    <w:basedOn w:val="DefaultParagraphFont"/>
    <w:uiPriority w:val="99"/>
    <w:unhideWhenUsed/>
    <w:rsid w:val="00B175C4"/>
    <w:rPr>
      <w:color w:val="2B579A"/>
      <w:shd w:val="clear" w:color="auto" w:fill="E1DFDD"/>
    </w:rPr>
  </w:style>
  <w:style w:type="character" w:customStyle="1" w:styleId="ui-provider">
    <w:name w:val="ui-provider"/>
    <w:basedOn w:val="DefaultParagraphFont"/>
    <w:rsid w:val="00B32863"/>
  </w:style>
  <w:style w:type="paragraph" w:styleId="NormalWeb">
    <w:name w:val="Normal (Web)"/>
    <w:basedOn w:val="Normal"/>
    <w:uiPriority w:val="99"/>
    <w:unhideWhenUsed/>
    <w:rsid w:val="005E2A6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E6679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775">
      <w:bodyDiv w:val="1"/>
      <w:marLeft w:val="0"/>
      <w:marRight w:val="0"/>
      <w:marTop w:val="0"/>
      <w:marBottom w:val="0"/>
      <w:divBdr>
        <w:top w:val="none" w:sz="0" w:space="0" w:color="auto"/>
        <w:left w:val="none" w:sz="0" w:space="0" w:color="auto"/>
        <w:bottom w:val="none" w:sz="0" w:space="0" w:color="auto"/>
        <w:right w:val="none" w:sz="0" w:space="0" w:color="auto"/>
      </w:divBdr>
      <w:divsChild>
        <w:div w:id="18825672">
          <w:marLeft w:val="0"/>
          <w:marRight w:val="0"/>
          <w:marTop w:val="0"/>
          <w:marBottom w:val="0"/>
          <w:divBdr>
            <w:top w:val="none" w:sz="0" w:space="0" w:color="auto"/>
            <w:left w:val="none" w:sz="0" w:space="0" w:color="auto"/>
            <w:bottom w:val="none" w:sz="0" w:space="0" w:color="auto"/>
            <w:right w:val="none" w:sz="0" w:space="0" w:color="auto"/>
          </w:divBdr>
          <w:divsChild>
            <w:div w:id="1901868322">
              <w:marLeft w:val="0"/>
              <w:marRight w:val="0"/>
              <w:marTop w:val="0"/>
              <w:marBottom w:val="0"/>
              <w:divBdr>
                <w:top w:val="none" w:sz="0" w:space="0" w:color="auto"/>
                <w:left w:val="none" w:sz="0" w:space="0" w:color="auto"/>
                <w:bottom w:val="none" w:sz="0" w:space="0" w:color="auto"/>
                <w:right w:val="none" w:sz="0" w:space="0" w:color="auto"/>
              </w:divBdr>
            </w:div>
          </w:divsChild>
        </w:div>
        <w:div w:id="34742984">
          <w:marLeft w:val="0"/>
          <w:marRight w:val="0"/>
          <w:marTop w:val="0"/>
          <w:marBottom w:val="0"/>
          <w:divBdr>
            <w:top w:val="none" w:sz="0" w:space="0" w:color="auto"/>
            <w:left w:val="none" w:sz="0" w:space="0" w:color="auto"/>
            <w:bottom w:val="none" w:sz="0" w:space="0" w:color="auto"/>
            <w:right w:val="none" w:sz="0" w:space="0" w:color="auto"/>
          </w:divBdr>
          <w:divsChild>
            <w:div w:id="1200122704">
              <w:marLeft w:val="0"/>
              <w:marRight w:val="0"/>
              <w:marTop w:val="0"/>
              <w:marBottom w:val="0"/>
              <w:divBdr>
                <w:top w:val="none" w:sz="0" w:space="0" w:color="auto"/>
                <w:left w:val="none" w:sz="0" w:space="0" w:color="auto"/>
                <w:bottom w:val="none" w:sz="0" w:space="0" w:color="auto"/>
                <w:right w:val="none" w:sz="0" w:space="0" w:color="auto"/>
              </w:divBdr>
            </w:div>
          </w:divsChild>
        </w:div>
        <w:div w:id="50541448">
          <w:marLeft w:val="0"/>
          <w:marRight w:val="0"/>
          <w:marTop w:val="0"/>
          <w:marBottom w:val="0"/>
          <w:divBdr>
            <w:top w:val="none" w:sz="0" w:space="0" w:color="auto"/>
            <w:left w:val="none" w:sz="0" w:space="0" w:color="auto"/>
            <w:bottom w:val="none" w:sz="0" w:space="0" w:color="auto"/>
            <w:right w:val="none" w:sz="0" w:space="0" w:color="auto"/>
          </w:divBdr>
          <w:divsChild>
            <w:div w:id="837043205">
              <w:marLeft w:val="0"/>
              <w:marRight w:val="0"/>
              <w:marTop w:val="0"/>
              <w:marBottom w:val="0"/>
              <w:divBdr>
                <w:top w:val="none" w:sz="0" w:space="0" w:color="auto"/>
                <w:left w:val="none" w:sz="0" w:space="0" w:color="auto"/>
                <w:bottom w:val="none" w:sz="0" w:space="0" w:color="auto"/>
                <w:right w:val="none" w:sz="0" w:space="0" w:color="auto"/>
              </w:divBdr>
            </w:div>
          </w:divsChild>
        </w:div>
        <w:div w:id="113864587">
          <w:marLeft w:val="0"/>
          <w:marRight w:val="0"/>
          <w:marTop w:val="0"/>
          <w:marBottom w:val="0"/>
          <w:divBdr>
            <w:top w:val="none" w:sz="0" w:space="0" w:color="auto"/>
            <w:left w:val="none" w:sz="0" w:space="0" w:color="auto"/>
            <w:bottom w:val="none" w:sz="0" w:space="0" w:color="auto"/>
            <w:right w:val="none" w:sz="0" w:space="0" w:color="auto"/>
          </w:divBdr>
          <w:divsChild>
            <w:div w:id="1031765865">
              <w:marLeft w:val="0"/>
              <w:marRight w:val="0"/>
              <w:marTop w:val="0"/>
              <w:marBottom w:val="0"/>
              <w:divBdr>
                <w:top w:val="none" w:sz="0" w:space="0" w:color="auto"/>
                <w:left w:val="none" w:sz="0" w:space="0" w:color="auto"/>
                <w:bottom w:val="none" w:sz="0" w:space="0" w:color="auto"/>
                <w:right w:val="none" w:sz="0" w:space="0" w:color="auto"/>
              </w:divBdr>
            </w:div>
          </w:divsChild>
        </w:div>
        <w:div w:id="126048827">
          <w:marLeft w:val="0"/>
          <w:marRight w:val="0"/>
          <w:marTop w:val="0"/>
          <w:marBottom w:val="0"/>
          <w:divBdr>
            <w:top w:val="none" w:sz="0" w:space="0" w:color="auto"/>
            <w:left w:val="none" w:sz="0" w:space="0" w:color="auto"/>
            <w:bottom w:val="none" w:sz="0" w:space="0" w:color="auto"/>
            <w:right w:val="none" w:sz="0" w:space="0" w:color="auto"/>
          </w:divBdr>
          <w:divsChild>
            <w:div w:id="722215602">
              <w:marLeft w:val="0"/>
              <w:marRight w:val="0"/>
              <w:marTop w:val="0"/>
              <w:marBottom w:val="0"/>
              <w:divBdr>
                <w:top w:val="none" w:sz="0" w:space="0" w:color="auto"/>
                <w:left w:val="none" w:sz="0" w:space="0" w:color="auto"/>
                <w:bottom w:val="none" w:sz="0" w:space="0" w:color="auto"/>
                <w:right w:val="none" w:sz="0" w:space="0" w:color="auto"/>
              </w:divBdr>
            </w:div>
          </w:divsChild>
        </w:div>
        <w:div w:id="134102612">
          <w:marLeft w:val="0"/>
          <w:marRight w:val="0"/>
          <w:marTop w:val="0"/>
          <w:marBottom w:val="0"/>
          <w:divBdr>
            <w:top w:val="none" w:sz="0" w:space="0" w:color="auto"/>
            <w:left w:val="none" w:sz="0" w:space="0" w:color="auto"/>
            <w:bottom w:val="none" w:sz="0" w:space="0" w:color="auto"/>
            <w:right w:val="none" w:sz="0" w:space="0" w:color="auto"/>
          </w:divBdr>
          <w:divsChild>
            <w:div w:id="505436723">
              <w:marLeft w:val="0"/>
              <w:marRight w:val="0"/>
              <w:marTop w:val="0"/>
              <w:marBottom w:val="0"/>
              <w:divBdr>
                <w:top w:val="none" w:sz="0" w:space="0" w:color="auto"/>
                <w:left w:val="none" w:sz="0" w:space="0" w:color="auto"/>
                <w:bottom w:val="none" w:sz="0" w:space="0" w:color="auto"/>
                <w:right w:val="none" w:sz="0" w:space="0" w:color="auto"/>
              </w:divBdr>
            </w:div>
          </w:divsChild>
        </w:div>
        <w:div w:id="240451599">
          <w:marLeft w:val="0"/>
          <w:marRight w:val="0"/>
          <w:marTop w:val="0"/>
          <w:marBottom w:val="0"/>
          <w:divBdr>
            <w:top w:val="none" w:sz="0" w:space="0" w:color="auto"/>
            <w:left w:val="none" w:sz="0" w:space="0" w:color="auto"/>
            <w:bottom w:val="none" w:sz="0" w:space="0" w:color="auto"/>
            <w:right w:val="none" w:sz="0" w:space="0" w:color="auto"/>
          </w:divBdr>
          <w:divsChild>
            <w:div w:id="901677055">
              <w:marLeft w:val="0"/>
              <w:marRight w:val="0"/>
              <w:marTop w:val="0"/>
              <w:marBottom w:val="0"/>
              <w:divBdr>
                <w:top w:val="none" w:sz="0" w:space="0" w:color="auto"/>
                <w:left w:val="none" w:sz="0" w:space="0" w:color="auto"/>
                <w:bottom w:val="none" w:sz="0" w:space="0" w:color="auto"/>
                <w:right w:val="none" w:sz="0" w:space="0" w:color="auto"/>
              </w:divBdr>
            </w:div>
          </w:divsChild>
        </w:div>
        <w:div w:id="380515409">
          <w:marLeft w:val="0"/>
          <w:marRight w:val="0"/>
          <w:marTop w:val="0"/>
          <w:marBottom w:val="0"/>
          <w:divBdr>
            <w:top w:val="none" w:sz="0" w:space="0" w:color="auto"/>
            <w:left w:val="none" w:sz="0" w:space="0" w:color="auto"/>
            <w:bottom w:val="none" w:sz="0" w:space="0" w:color="auto"/>
            <w:right w:val="none" w:sz="0" w:space="0" w:color="auto"/>
          </w:divBdr>
          <w:divsChild>
            <w:div w:id="1208684759">
              <w:marLeft w:val="0"/>
              <w:marRight w:val="0"/>
              <w:marTop w:val="0"/>
              <w:marBottom w:val="0"/>
              <w:divBdr>
                <w:top w:val="none" w:sz="0" w:space="0" w:color="auto"/>
                <w:left w:val="none" w:sz="0" w:space="0" w:color="auto"/>
                <w:bottom w:val="none" w:sz="0" w:space="0" w:color="auto"/>
                <w:right w:val="none" w:sz="0" w:space="0" w:color="auto"/>
              </w:divBdr>
            </w:div>
          </w:divsChild>
        </w:div>
        <w:div w:id="557253594">
          <w:marLeft w:val="0"/>
          <w:marRight w:val="0"/>
          <w:marTop w:val="0"/>
          <w:marBottom w:val="0"/>
          <w:divBdr>
            <w:top w:val="none" w:sz="0" w:space="0" w:color="auto"/>
            <w:left w:val="none" w:sz="0" w:space="0" w:color="auto"/>
            <w:bottom w:val="none" w:sz="0" w:space="0" w:color="auto"/>
            <w:right w:val="none" w:sz="0" w:space="0" w:color="auto"/>
          </w:divBdr>
          <w:divsChild>
            <w:div w:id="227351968">
              <w:marLeft w:val="0"/>
              <w:marRight w:val="0"/>
              <w:marTop w:val="0"/>
              <w:marBottom w:val="0"/>
              <w:divBdr>
                <w:top w:val="none" w:sz="0" w:space="0" w:color="auto"/>
                <w:left w:val="none" w:sz="0" w:space="0" w:color="auto"/>
                <w:bottom w:val="none" w:sz="0" w:space="0" w:color="auto"/>
                <w:right w:val="none" w:sz="0" w:space="0" w:color="auto"/>
              </w:divBdr>
            </w:div>
          </w:divsChild>
        </w:div>
        <w:div w:id="727076013">
          <w:marLeft w:val="0"/>
          <w:marRight w:val="0"/>
          <w:marTop w:val="0"/>
          <w:marBottom w:val="0"/>
          <w:divBdr>
            <w:top w:val="none" w:sz="0" w:space="0" w:color="auto"/>
            <w:left w:val="none" w:sz="0" w:space="0" w:color="auto"/>
            <w:bottom w:val="none" w:sz="0" w:space="0" w:color="auto"/>
            <w:right w:val="none" w:sz="0" w:space="0" w:color="auto"/>
          </w:divBdr>
          <w:divsChild>
            <w:div w:id="939672">
              <w:marLeft w:val="0"/>
              <w:marRight w:val="0"/>
              <w:marTop w:val="0"/>
              <w:marBottom w:val="0"/>
              <w:divBdr>
                <w:top w:val="none" w:sz="0" w:space="0" w:color="auto"/>
                <w:left w:val="none" w:sz="0" w:space="0" w:color="auto"/>
                <w:bottom w:val="none" w:sz="0" w:space="0" w:color="auto"/>
                <w:right w:val="none" w:sz="0" w:space="0" w:color="auto"/>
              </w:divBdr>
            </w:div>
          </w:divsChild>
        </w:div>
        <w:div w:id="753015449">
          <w:marLeft w:val="0"/>
          <w:marRight w:val="0"/>
          <w:marTop w:val="0"/>
          <w:marBottom w:val="0"/>
          <w:divBdr>
            <w:top w:val="none" w:sz="0" w:space="0" w:color="auto"/>
            <w:left w:val="none" w:sz="0" w:space="0" w:color="auto"/>
            <w:bottom w:val="none" w:sz="0" w:space="0" w:color="auto"/>
            <w:right w:val="none" w:sz="0" w:space="0" w:color="auto"/>
          </w:divBdr>
          <w:divsChild>
            <w:div w:id="346251942">
              <w:marLeft w:val="0"/>
              <w:marRight w:val="0"/>
              <w:marTop w:val="0"/>
              <w:marBottom w:val="0"/>
              <w:divBdr>
                <w:top w:val="none" w:sz="0" w:space="0" w:color="auto"/>
                <w:left w:val="none" w:sz="0" w:space="0" w:color="auto"/>
                <w:bottom w:val="none" w:sz="0" w:space="0" w:color="auto"/>
                <w:right w:val="none" w:sz="0" w:space="0" w:color="auto"/>
              </w:divBdr>
            </w:div>
          </w:divsChild>
        </w:div>
        <w:div w:id="761143366">
          <w:marLeft w:val="0"/>
          <w:marRight w:val="0"/>
          <w:marTop w:val="0"/>
          <w:marBottom w:val="0"/>
          <w:divBdr>
            <w:top w:val="none" w:sz="0" w:space="0" w:color="auto"/>
            <w:left w:val="none" w:sz="0" w:space="0" w:color="auto"/>
            <w:bottom w:val="none" w:sz="0" w:space="0" w:color="auto"/>
            <w:right w:val="none" w:sz="0" w:space="0" w:color="auto"/>
          </w:divBdr>
          <w:divsChild>
            <w:div w:id="1610435097">
              <w:marLeft w:val="0"/>
              <w:marRight w:val="0"/>
              <w:marTop w:val="0"/>
              <w:marBottom w:val="0"/>
              <w:divBdr>
                <w:top w:val="none" w:sz="0" w:space="0" w:color="auto"/>
                <w:left w:val="none" w:sz="0" w:space="0" w:color="auto"/>
                <w:bottom w:val="none" w:sz="0" w:space="0" w:color="auto"/>
                <w:right w:val="none" w:sz="0" w:space="0" w:color="auto"/>
              </w:divBdr>
            </w:div>
          </w:divsChild>
        </w:div>
        <w:div w:id="764495324">
          <w:marLeft w:val="0"/>
          <w:marRight w:val="0"/>
          <w:marTop w:val="0"/>
          <w:marBottom w:val="0"/>
          <w:divBdr>
            <w:top w:val="none" w:sz="0" w:space="0" w:color="auto"/>
            <w:left w:val="none" w:sz="0" w:space="0" w:color="auto"/>
            <w:bottom w:val="none" w:sz="0" w:space="0" w:color="auto"/>
            <w:right w:val="none" w:sz="0" w:space="0" w:color="auto"/>
          </w:divBdr>
          <w:divsChild>
            <w:div w:id="1721318058">
              <w:marLeft w:val="0"/>
              <w:marRight w:val="0"/>
              <w:marTop w:val="0"/>
              <w:marBottom w:val="0"/>
              <w:divBdr>
                <w:top w:val="none" w:sz="0" w:space="0" w:color="auto"/>
                <w:left w:val="none" w:sz="0" w:space="0" w:color="auto"/>
                <w:bottom w:val="none" w:sz="0" w:space="0" w:color="auto"/>
                <w:right w:val="none" w:sz="0" w:space="0" w:color="auto"/>
              </w:divBdr>
            </w:div>
          </w:divsChild>
        </w:div>
        <w:div w:id="804586471">
          <w:marLeft w:val="0"/>
          <w:marRight w:val="0"/>
          <w:marTop w:val="0"/>
          <w:marBottom w:val="0"/>
          <w:divBdr>
            <w:top w:val="none" w:sz="0" w:space="0" w:color="auto"/>
            <w:left w:val="none" w:sz="0" w:space="0" w:color="auto"/>
            <w:bottom w:val="none" w:sz="0" w:space="0" w:color="auto"/>
            <w:right w:val="none" w:sz="0" w:space="0" w:color="auto"/>
          </w:divBdr>
          <w:divsChild>
            <w:div w:id="1308245915">
              <w:marLeft w:val="0"/>
              <w:marRight w:val="0"/>
              <w:marTop w:val="0"/>
              <w:marBottom w:val="0"/>
              <w:divBdr>
                <w:top w:val="none" w:sz="0" w:space="0" w:color="auto"/>
                <w:left w:val="none" w:sz="0" w:space="0" w:color="auto"/>
                <w:bottom w:val="none" w:sz="0" w:space="0" w:color="auto"/>
                <w:right w:val="none" w:sz="0" w:space="0" w:color="auto"/>
              </w:divBdr>
            </w:div>
          </w:divsChild>
        </w:div>
        <w:div w:id="824052771">
          <w:marLeft w:val="0"/>
          <w:marRight w:val="0"/>
          <w:marTop w:val="0"/>
          <w:marBottom w:val="0"/>
          <w:divBdr>
            <w:top w:val="none" w:sz="0" w:space="0" w:color="auto"/>
            <w:left w:val="none" w:sz="0" w:space="0" w:color="auto"/>
            <w:bottom w:val="none" w:sz="0" w:space="0" w:color="auto"/>
            <w:right w:val="none" w:sz="0" w:space="0" w:color="auto"/>
          </w:divBdr>
          <w:divsChild>
            <w:div w:id="811755588">
              <w:marLeft w:val="0"/>
              <w:marRight w:val="0"/>
              <w:marTop w:val="0"/>
              <w:marBottom w:val="0"/>
              <w:divBdr>
                <w:top w:val="none" w:sz="0" w:space="0" w:color="auto"/>
                <w:left w:val="none" w:sz="0" w:space="0" w:color="auto"/>
                <w:bottom w:val="none" w:sz="0" w:space="0" w:color="auto"/>
                <w:right w:val="none" w:sz="0" w:space="0" w:color="auto"/>
              </w:divBdr>
            </w:div>
          </w:divsChild>
        </w:div>
        <w:div w:id="896016919">
          <w:marLeft w:val="0"/>
          <w:marRight w:val="0"/>
          <w:marTop w:val="0"/>
          <w:marBottom w:val="0"/>
          <w:divBdr>
            <w:top w:val="none" w:sz="0" w:space="0" w:color="auto"/>
            <w:left w:val="none" w:sz="0" w:space="0" w:color="auto"/>
            <w:bottom w:val="none" w:sz="0" w:space="0" w:color="auto"/>
            <w:right w:val="none" w:sz="0" w:space="0" w:color="auto"/>
          </w:divBdr>
          <w:divsChild>
            <w:div w:id="1245918840">
              <w:marLeft w:val="0"/>
              <w:marRight w:val="0"/>
              <w:marTop w:val="0"/>
              <w:marBottom w:val="0"/>
              <w:divBdr>
                <w:top w:val="none" w:sz="0" w:space="0" w:color="auto"/>
                <w:left w:val="none" w:sz="0" w:space="0" w:color="auto"/>
                <w:bottom w:val="none" w:sz="0" w:space="0" w:color="auto"/>
                <w:right w:val="none" w:sz="0" w:space="0" w:color="auto"/>
              </w:divBdr>
            </w:div>
          </w:divsChild>
        </w:div>
        <w:div w:id="976102315">
          <w:marLeft w:val="0"/>
          <w:marRight w:val="0"/>
          <w:marTop w:val="0"/>
          <w:marBottom w:val="0"/>
          <w:divBdr>
            <w:top w:val="none" w:sz="0" w:space="0" w:color="auto"/>
            <w:left w:val="none" w:sz="0" w:space="0" w:color="auto"/>
            <w:bottom w:val="none" w:sz="0" w:space="0" w:color="auto"/>
            <w:right w:val="none" w:sz="0" w:space="0" w:color="auto"/>
          </w:divBdr>
          <w:divsChild>
            <w:div w:id="1540899926">
              <w:marLeft w:val="0"/>
              <w:marRight w:val="0"/>
              <w:marTop w:val="0"/>
              <w:marBottom w:val="0"/>
              <w:divBdr>
                <w:top w:val="none" w:sz="0" w:space="0" w:color="auto"/>
                <w:left w:val="none" w:sz="0" w:space="0" w:color="auto"/>
                <w:bottom w:val="none" w:sz="0" w:space="0" w:color="auto"/>
                <w:right w:val="none" w:sz="0" w:space="0" w:color="auto"/>
              </w:divBdr>
            </w:div>
          </w:divsChild>
        </w:div>
        <w:div w:id="1017775938">
          <w:marLeft w:val="0"/>
          <w:marRight w:val="0"/>
          <w:marTop w:val="0"/>
          <w:marBottom w:val="0"/>
          <w:divBdr>
            <w:top w:val="none" w:sz="0" w:space="0" w:color="auto"/>
            <w:left w:val="none" w:sz="0" w:space="0" w:color="auto"/>
            <w:bottom w:val="none" w:sz="0" w:space="0" w:color="auto"/>
            <w:right w:val="none" w:sz="0" w:space="0" w:color="auto"/>
          </w:divBdr>
          <w:divsChild>
            <w:div w:id="1331132723">
              <w:marLeft w:val="0"/>
              <w:marRight w:val="0"/>
              <w:marTop w:val="0"/>
              <w:marBottom w:val="0"/>
              <w:divBdr>
                <w:top w:val="none" w:sz="0" w:space="0" w:color="auto"/>
                <w:left w:val="none" w:sz="0" w:space="0" w:color="auto"/>
                <w:bottom w:val="none" w:sz="0" w:space="0" w:color="auto"/>
                <w:right w:val="none" w:sz="0" w:space="0" w:color="auto"/>
              </w:divBdr>
            </w:div>
          </w:divsChild>
        </w:div>
        <w:div w:id="1019434548">
          <w:marLeft w:val="0"/>
          <w:marRight w:val="0"/>
          <w:marTop w:val="0"/>
          <w:marBottom w:val="0"/>
          <w:divBdr>
            <w:top w:val="none" w:sz="0" w:space="0" w:color="auto"/>
            <w:left w:val="none" w:sz="0" w:space="0" w:color="auto"/>
            <w:bottom w:val="none" w:sz="0" w:space="0" w:color="auto"/>
            <w:right w:val="none" w:sz="0" w:space="0" w:color="auto"/>
          </w:divBdr>
          <w:divsChild>
            <w:div w:id="637809556">
              <w:marLeft w:val="0"/>
              <w:marRight w:val="0"/>
              <w:marTop w:val="0"/>
              <w:marBottom w:val="0"/>
              <w:divBdr>
                <w:top w:val="none" w:sz="0" w:space="0" w:color="auto"/>
                <w:left w:val="none" w:sz="0" w:space="0" w:color="auto"/>
                <w:bottom w:val="none" w:sz="0" w:space="0" w:color="auto"/>
                <w:right w:val="none" w:sz="0" w:space="0" w:color="auto"/>
              </w:divBdr>
            </w:div>
          </w:divsChild>
        </w:div>
        <w:div w:id="1030648321">
          <w:marLeft w:val="0"/>
          <w:marRight w:val="0"/>
          <w:marTop w:val="0"/>
          <w:marBottom w:val="0"/>
          <w:divBdr>
            <w:top w:val="none" w:sz="0" w:space="0" w:color="auto"/>
            <w:left w:val="none" w:sz="0" w:space="0" w:color="auto"/>
            <w:bottom w:val="none" w:sz="0" w:space="0" w:color="auto"/>
            <w:right w:val="none" w:sz="0" w:space="0" w:color="auto"/>
          </w:divBdr>
          <w:divsChild>
            <w:div w:id="935793370">
              <w:marLeft w:val="0"/>
              <w:marRight w:val="0"/>
              <w:marTop w:val="0"/>
              <w:marBottom w:val="0"/>
              <w:divBdr>
                <w:top w:val="none" w:sz="0" w:space="0" w:color="auto"/>
                <w:left w:val="none" w:sz="0" w:space="0" w:color="auto"/>
                <w:bottom w:val="none" w:sz="0" w:space="0" w:color="auto"/>
                <w:right w:val="none" w:sz="0" w:space="0" w:color="auto"/>
              </w:divBdr>
            </w:div>
          </w:divsChild>
        </w:div>
        <w:div w:id="1064909346">
          <w:marLeft w:val="0"/>
          <w:marRight w:val="0"/>
          <w:marTop w:val="0"/>
          <w:marBottom w:val="0"/>
          <w:divBdr>
            <w:top w:val="none" w:sz="0" w:space="0" w:color="auto"/>
            <w:left w:val="none" w:sz="0" w:space="0" w:color="auto"/>
            <w:bottom w:val="none" w:sz="0" w:space="0" w:color="auto"/>
            <w:right w:val="none" w:sz="0" w:space="0" w:color="auto"/>
          </w:divBdr>
          <w:divsChild>
            <w:div w:id="1007320471">
              <w:marLeft w:val="0"/>
              <w:marRight w:val="0"/>
              <w:marTop w:val="0"/>
              <w:marBottom w:val="0"/>
              <w:divBdr>
                <w:top w:val="none" w:sz="0" w:space="0" w:color="auto"/>
                <w:left w:val="none" w:sz="0" w:space="0" w:color="auto"/>
                <w:bottom w:val="none" w:sz="0" w:space="0" w:color="auto"/>
                <w:right w:val="none" w:sz="0" w:space="0" w:color="auto"/>
              </w:divBdr>
            </w:div>
          </w:divsChild>
        </w:div>
        <w:div w:id="1215123884">
          <w:marLeft w:val="0"/>
          <w:marRight w:val="0"/>
          <w:marTop w:val="0"/>
          <w:marBottom w:val="0"/>
          <w:divBdr>
            <w:top w:val="none" w:sz="0" w:space="0" w:color="auto"/>
            <w:left w:val="none" w:sz="0" w:space="0" w:color="auto"/>
            <w:bottom w:val="none" w:sz="0" w:space="0" w:color="auto"/>
            <w:right w:val="none" w:sz="0" w:space="0" w:color="auto"/>
          </w:divBdr>
          <w:divsChild>
            <w:div w:id="711612624">
              <w:marLeft w:val="0"/>
              <w:marRight w:val="0"/>
              <w:marTop w:val="0"/>
              <w:marBottom w:val="0"/>
              <w:divBdr>
                <w:top w:val="none" w:sz="0" w:space="0" w:color="auto"/>
                <w:left w:val="none" w:sz="0" w:space="0" w:color="auto"/>
                <w:bottom w:val="none" w:sz="0" w:space="0" w:color="auto"/>
                <w:right w:val="none" w:sz="0" w:space="0" w:color="auto"/>
              </w:divBdr>
            </w:div>
          </w:divsChild>
        </w:div>
        <w:div w:id="1425107630">
          <w:marLeft w:val="0"/>
          <w:marRight w:val="0"/>
          <w:marTop w:val="0"/>
          <w:marBottom w:val="0"/>
          <w:divBdr>
            <w:top w:val="none" w:sz="0" w:space="0" w:color="auto"/>
            <w:left w:val="none" w:sz="0" w:space="0" w:color="auto"/>
            <w:bottom w:val="none" w:sz="0" w:space="0" w:color="auto"/>
            <w:right w:val="none" w:sz="0" w:space="0" w:color="auto"/>
          </w:divBdr>
          <w:divsChild>
            <w:div w:id="1608274768">
              <w:marLeft w:val="0"/>
              <w:marRight w:val="0"/>
              <w:marTop w:val="0"/>
              <w:marBottom w:val="0"/>
              <w:divBdr>
                <w:top w:val="none" w:sz="0" w:space="0" w:color="auto"/>
                <w:left w:val="none" w:sz="0" w:space="0" w:color="auto"/>
                <w:bottom w:val="none" w:sz="0" w:space="0" w:color="auto"/>
                <w:right w:val="none" w:sz="0" w:space="0" w:color="auto"/>
              </w:divBdr>
            </w:div>
          </w:divsChild>
        </w:div>
        <w:div w:id="1456868574">
          <w:marLeft w:val="0"/>
          <w:marRight w:val="0"/>
          <w:marTop w:val="0"/>
          <w:marBottom w:val="0"/>
          <w:divBdr>
            <w:top w:val="none" w:sz="0" w:space="0" w:color="auto"/>
            <w:left w:val="none" w:sz="0" w:space="0" w:color="auto"/>
            <w:bottom w:val="none" w:sz="0" w:space="0" w:color="auto"/>
            <w:right w:val="none" w:sz="0" w:space="0" w:color="auto"/>
          </w:divBdr>
          <w:divsChild>
            <w:div w:id="209999743">
              <w:marLeft w:val="0"/>
              <w:marRight w:val="0"/>
              <w:marTop w:val="0"/>
              <w:marBottom w:val="0"/>
              <w:divBdr>
                <w:top w:val="none" w:sz="0" w:space="0" w:color="auto"/>
                <w:left w:val="none" w:sz="0" w:space="0" w:color="auto"/>
                <w:bottom w:val="none" w:sz="0" w:space="0" w:color="auto"/>
                <w:right w:val="none" w:sz="0" w:space="0" w:color="auto"/>
              </w:divBdr>
            </w:div>
          </w:divsChild>
        </w:div>
        <w:div w:id="1552113497">
          <w:marLeft w:val="0"/>
          <w:marRight w:val="0"/>
          <w:marTop w:val="0"/>
          <w:marBottom w:val="0"/>
          <w:divBdr>
            <w:top w:val="none" w:sz="0" w:space="0" w:color="auto"/>
            <w:left w:val="none" w:sz="0" w:space="0" w:color="auto"/>
            <w:bottom w:val="none" w:sz="0" w:space="0" w:color="auto"/>
            <w:right w:val="none" w:sz="0" w:space="0" w:color="auto"/>
          </w:divBdr>
          <w:divsChild>
            <w:div w:id="1032532451">
              <w:marLeft w:val="0"/>
              <w:marRight w:val="0"/>
              <w:marTop w:val="0"/>
              <w:marBottom w:val="0"/>
              <w:divBdr>
                <w:top w:val="none" w:sz="0" w:space="0" w:color="auto"/>
                <w:left w:val="none" w:sz="0" w:space="0" w:color="auto"/>
                <w:bottom w:val="none" w:sz="0" w:space="0" w:color="auto"/>
                <w:right w:val="none" w:sz="0" w:space="0" w:color="auto"/>
              </w:divBdr>
            </w:div>
          </w:divsChild>
        </w:div>
        <w:div w:id="1600260608">
          <w:marLeft w:val="0"/>
          <w:marRight w:val="0"/>
          <w:marTop w:val="0"/>
          <w:marBottom w:val="0"/>
          <w:divBdr>
            <w:top w:val="none" w:sz="0" w:space="0" w:color="auto"/>
            <w:left w:val="none" w:sz="0" w:space="0" w:color="auto"/>
            <w:bottom w:val="none" w:sz="0" w:space="0" w:color="auto"/>
            <w:right w:val="none" w:sz="0" w:space="0" w:color="auto"/>
          </w:divBdr>
          <w:divsChild>
            <w:div w:id="1530876289">
              <w:marLeft w:val="0"/>
              <w:marRight w:val="0"/>
              <w:marTop w:val="0"/>
              <w:marBottom w:val="0"/>
              <w:divBdr>
                <w:top w:val="none" w:sz="0" w:space="0" w:color="auto"/>
                <w:left w:val="none" w:sz="0" w:space="0" w:color="auto"/>
                <w:bottom w:val="none" w:sz="0" w:space="0" w:color="auto"/>
                <w:right w:val="none" w:sz="0" w:space="0" w:color="auto"/>
              </w:divBdr>
            </w:div>
          </w:divsChild>
        </w:div>
        <w:div w:id="1621691657">
          <w:marLeft w:val="0"/>
          <w:marRight w:val="0"/>
          <w:marTop w:val="0"/>
          <w:marBottom w:val="0"/>
          <w:divBdr>
            <w:top w:val="none" w:sz="0" w:space="0" w:color="auto"/>
            <w:left w:val="none" w:sz="0" w:space="0" w:color="auto"/>
            <w:bottom w:val="none" w:sz="0" w:space="0" w:color="auto"/>
            <w:right w:val="none" w:sz="0" w:space="0" w:color="auto"/>
          </w:divBdr>
          <w:divsChild>
            <w:div w:id="627778101">
              <w:marLeft w:val="0"/>
              <w:marRight w:val="0"/>
              <w:marTop w:val="0"/>
              <w:marBottom w:val="0"/>
              <w:divBdr>
                <w:top w:val="none" w:sz="0" w:space="0" w:color="auto"/>
                <w:left w:val="none" w:sz="0" w:space="0" w:color="auto"/>
                <w:bottom w:val="none" w:sz="0" w:space="0" w:color="auto"/>
                <w:right w:val="none" w:sz="0" w:space="0" w:color="auto"/>
              </w:divBdr>
            </w:div>
          </w:divsChild>
        </w:div>
        <w:div w:id="1679891440">
          <w:marLeft w:val="0"/>
          <w:marRight w:val="0"/>
          <w:marTop w:val="0"/>
          <w:marBottom w:val="0"/>
          <w:divBdr>
            <w:top w:val="none" w:sz="0" w:space="0" w:color="auto"/>
            <w:left w:val="none" w:sz="0" w:space="0" w:color="auto"/>
            <w:bottom w:val="none" w:sz="0" w:space="0" w:color="auto"/>
            <w:right w:val="none" w:sz="0" w:space="0" w:color="auto"/>
          </w:divBdr>
          <w:divsChild>
            <w:div w:id="1903716432">
              <w:marLeft w:val="0"/>
              <w:marRight w:val="0"/>
              <w:marTop w:val="0"/>
              <w:marBottom w:val="0"/>
              <w:divBdr>
                <w:top w:val="none" w:sz="0" w:space="0" w:color="auto"/>
                <w:left w:val="none" w:sz="0" w:space="0" w:color="auto"/>
                <w:bottom w:val="none" w:sz="0" w:space="0" w:color="auto"/>
                <w:right w:val="none" w:sz="0" w:space="0" w:color="auto"/>
              </w:divBdr>
            </w:div>
          </w:divsChild>
        </w:div>
        <w:div w:id="1696928279">
          <w:marLeft w:val="0"/>
          <w:marRight w:val="0"/>
          <w:marTop w:val="0"/>
          <w:marBottom w:val="0"/>
          <w:divBdr>
            <w:top w:val="none" w:sz="0" w:space="0" w:color="auto"/>
            <w:left w:val="none" w:sz="0" w:space="0" w:color="auto"/>
            <w:bottom w:val="none" w:sz="0" w:space="0" w:color="auto"/>
            <w:right w:val="none" w:sz="0" w:space="0" w:color="auto"/>
          </w:divBdr>
          <w:divsChild>
            <w:div w:id="929314872">
              <w:marLeft w:val="0"/>
              <w:marRight w:val="0"/>
              <w:marTop w:val="0"/>
              <w:marBottom w:val="0"/>
              <w:divBdr>
                <w:top w:val="none" w:sz="0" w:space="0" w:color="auto"/>
                <w:left w:val="none" w:sz="0" w:space="0" w:color="auto"/>
                <w:bottom w:val="none" w:sz="0" w:space="0" w:color="auto"/>
                <w:right w:val="none" w:sz="0" w:space="0" w:color="auto"/>
              </w:divBdr>
            </w:div>
          </w:divsChild>
        </w:div>
        <w:div w:id="1944070344">
          <w:marLeft w:val="0"/>
          <w:marRight w:val="0"/>
          <w:marTop w:val="0"/>
          <w:marBottom w:val="0"/>
          <w:divBdr>
            <w:top w:val="none" w:sz="0" w:space="0" w:color="auto"/>
            <w:left w:val="none" w:sz="0" w:space="0" w:color="auto"/>
            <w:bottom w:val="none" w:sz="0" w:space="0" w:color="auto"/>
            <w:right w:val="none" w:sz="0" w:space="0" w:color="auto"/>
          </w:divBdr>
          <w:divsChild>
            <w:div w:id="1082027606">
              <w:marLeft w:val="0"/>
              <w:marRight w:val="0"/>
              <w:marTop w:val="0"/>
              <w:marBottom w:val="0"/>
              <w:divBdr>
                <w:top w:val="none" w:sz="0" w:space="0" w:color="auto"/>
                <w:left w:val="none" w:sz="0" w:space="0" w:color="auto"/>
                <w:bottom w:val="none" w:sz="0" w:space="0" w:color="auto"/>
                <w:right w:val="none" w:sz="0" w:space="0" w:color="auto"/>
              </w:divBdr>
            </w:div>
            <w:div w:id="1204904581">
              <w:marLeft w:val="0"/>
              <w:marRight w:val="0"/>
              <w:marTop w:val="0"/>
              <w:marBottom w:val="0"/>
              <w:divBdr>
                <w:top w:val="none" w:sz="0" w:space="0" w:color="auto"/>
                <w:left w:val="none" w:sz="0" w:space="0" w:color="auto"/>
                <w:bottom w:val="none" w:sz="0" w:space="0" w:color="auto"/>
                <w:right w:val="none" w:sz="0" w:space="0" w:color="auto"/>
              </w:divBdr>
            </w:div>
          </w:divsChild>
        </w:div>
        <w:div w:id="2063747312">
          <w:marLeft w:val="0"/>
          <w:marRight w:val="0"/>
          <w:marTop w:val="0"/>
          <w:marBottom w:val="0"/>
          <w:divBdr>
            <w:top w:val="none" w:sz="0" w:space="0" w:color="auto"/>
            <w:left w:val="none" w:sz="0" w:space="0" w:color="auto"/>
            <w:bottom w:val="none" w:sz="0" w:space="0" w:color="auto"/>
            <w:right w:val="none" w:sz="0" w:space="0" w:color="auto"/>
          </w:divBdr>
          <w:divsChild>
            <w:div w:id="826676242">
              <w:marLeft w:val="0"/>
              <w:marRight w:val="0"/>
              <w:marTop w:val="0"/>
              <w:marBottom w:val="0"/>
              <w:divBdr>
                <w:top w:val="none" w:sz="0" w:space="0" w:color="auto"/>
                <w:left w:val="none" w:sz="0" w:space="0" w:color="auto"/>
                <w:bottom w:val="none" w:sz="0" w:space="0" w:color="auto"/>
                <w:right w:val="none" w:sz="0" w:space="0" w:color="auto"/>
              </w:divBdr>
            </w:div>
          </w:divsChild>
        </w:div>
        <w:div w:id="2130201070">
          <w:marLeft w:val="0"/>
          <w:marRight w:val="0"/>
          <w:marTop w:val="0"/>
          <w:marBottom w:val="0"/>
          <w:divBdr>
            <w:top w:val="none" w:sz="0" w:space="0" w:color="auto"/>
            <w:left w:val="none" w:sz="0" w:space="0" w:color="auto"/>
            <w:bottom w:val="none" w:sz="0" w:space="0" w:color="auto"/>
            <w:right w:val="none" w:sz="0" w:space="0" w:color="auto"/>
          </w:divBdr>
          <w:divsChild>
            <w:div w:id="17190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2072">
      <w:bodyDiv w:val="1"/>
      <w:marLeft w:val="0"/>
      <w:marRight w:val="0"/>
      <w:marTop w:val="0"/>
      <w:marBottom w:val="0"/>
      <w:divBdr>
        <w:top w:val="none" w:sz="0" w:space="0" w:color="auto"/>
        <w:left w:val="none" w:sz="0" w:space="0" w:color="auto"/>
        <w:bottom w:val="none" w:sz="0" w:space="0" w:color="auto"/>
        <w:right w:val="none" w:sz="0" w:space="0" w:color="auto"/>
      </w:divBdr>
      <w:divsChild>
        <w:div w:id="2032606871">
          <w:marLeft w:val="0"/>
          <w:marRight w:val="0"/>
          <w:marTop w:val="0"/>
          <w:marBottom w:val="0"/>
          <w:divBdr>
            <w:top w:val="none" w:sz="0" w:space="0" w:color="auto"/>
            <w:left w:val="none" w:sz="0" w:space="0" w:color="auto"/>
            <w:bottom w:val="none" w:sz="0" w:space="0" w:color="auto"/>
            <w:right w:val="none" w:sz="0" w:space="0" w:color="auto"/>
          </w:divBdr>
          <w:divsChild>
            <w:div w:id="1618247065">
              <w:marLeft w:val="0"/>
              <w:marRight w:val="0"/>
              <w:marTop w:val="0"/>
              <w:marBottom w:val="0"/>
              <w:divBdr>
                <w:top w:val="none" w:sz="0" w:space="0" w:color="auto"/>
                <w:left w:val="none" w:sz="0" w:space="0" w:color="auto"/>
                <w:bottom w:val="none" w:sz="0" w:space="0" w:color="auto"/>
                <w:right w:val="none" w:sz="0" w:space="0" w:color="auto"/>
              </w:divBdr>
              <w:divsChild>
                <w:div w:id="13212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1694">
      <w:bodyDiv w:val="1"/>
      <w:marLeft w:val="0"/>
      <w:marRight w:val="0"/>
      <w:marTop w:val="0"/>
      <w:marBottom w:val="0"/>
      <w:divBdr>
        <w:top w:val="none" w:sz="0" w:space="0" w:color="auto"/>
        <w:left w:val="none" w:sz="0" w:space="0" w:color="auto"/>
        <w:bottom w:val="none" w:sz="0" w:space="0" w:color="auto"/>
        <w:right w:val="none" w:sz="0" w:space="0" w:color="auto"/>
      </w:divBdr>
      <w:divsChild>
        <w:div w:id="883104849">
          <w:marLeft w:val="0"/>
          <w:marRight w:val="0"/>
          <w:marTop w:val="0"/>
          <w:marBottom w:val="0"/>
          <w:divBdr>
            <w:top w:val="none" w:sz="0" w:space="0" w:color="auto"/>
            <w:left w:val="none" w:sz="0" w:space="0" w:color="auto"/>
            <w:bottom w:val="none" w:sz="0" w:space="0" w:color="auto"/>
            <w:right w:val="none" w:sz="0" w:space="0" w:color="auto"/>
          </w:divBdr>
        </w:div>
        <w:div w:id="1537042496">
          <w:marLeft w:val="0"/>
          <w:marRight w:val="0"/>
          <w:marTop w:val="0"/>
          <w:marBottom w:val="0"/>
          <w:divBdr>
            <w:top w:val="none" w:sz="0" w:space="0" w:color="auto"/>
            <w:left w:val="none" w:sz="0" w:space="0" w:color="auto"/>
            <w:bottom w:val="none" w:sz="0" w:space="0" w:color="auto"/>
            <w:right w:val="none" w:sz="0" w:space="0" w:color="auto"/>
          </w:divBdr>
        </w:div>
      </w:divsChild>
    </w:div>
    <w:div w:id="212081527">
      <w:bodyDiv w:val="1"/>
      <w:marLeft w:val="0"/>
      <w:marRight w:val="0"/>
      <w:marTop w:val="0"/>
      <w:marBottom w:val="0"/>
      <w:divBdr>
        <w:top w:val="none" w:sz="0" w:space="0" w:color="auto"/>
        <w:left w:val="none" w:sz="0" w:space="0" w:color="auto"/>
        <w:bottom w:val="none" w:sz="0" w:space="0" w:color="auto"/>
        <w:right w:val="none" w:sz="0" w:space="0" w:color="auto"/>
      </w:divBdr>
    </w:div>
    <w:div w:id="282462396">
      <w:bodyDiv w:val="1"/>
      <w:marLeft w:val="0"/>
      <w:marRight w:val="0"/>
      <w:marTop w:val="0"/>
      <w:marBottom w:val="0"/>
      <w:divBdr>
        <w:top w:val="none" w:sz="0" w:space="0" w:color="auto"/>
        <w:left w:val="none" w:sz="0" w:space="0" w:color="auto"/>
        <w:bottom w:val="none" w:sz="0" w:space="0" w:color="auto"/>
        <w:right w:val="none" w:sz="0" w:space="0" w:color="auto"/>
      </w:divBdr>
    </w:div>
    <w:div w:id="308946158">
      <w:bodyDiv w:val="1"/>
      <w:marLeft w:val="0"/>
      <w:marRight w:val="0"/>
      <w:marTop w:val="0"/>
      <w:marBottom w:val="0"/>
      <w:divBdr>
        <w:top w:val="none" w:sz="0" w:space="0" w:color="auto"/>
        <w:left w:val="none" w:sz="0" w:space="0" w:color="auto"/>
        <w:bottom w:val="none" w:sz="0" w:space="0" w:color="auto"/>
        <w:right w:val="none" w:sz="0" w:space="0" w:color="auto"/>
      </w:divBdr>
      <w:divsChild>
        <w:div w:id="742488710">
          <w:marLeft w:val="0"/>
          <w:marRight w:val="0"/>
          <w:marTop w:val="0"/>
          <w:marBottom w:val="0"/>
          <w:divBdr>
            <w:top w:val="none" w:sz="0" w:space="0" w:color="auto"/>
            <w:left w:val="none" w:sz="0" w:space="0" w:color="auto"/>
            <w:bottom w:val="none" w:sz="0" w:space="0" w:color="auto"/>
            <w:right w:val="none" w:sz="0" w:space="0" w:color="auto"/>
          </w:divBdr>
          <w:divsChild>
            <w:div w:id="312831395">
              <w:marLeft w:val="0"/>
              <w:marRight w:val="0"/>
              <w:marTop w:val="0"/>
              <w:marBottom w:val="0"/>
              <w:divBdr>
                <w:top w:val="none" w:sz="0" w:space="0" w:color="auto"/>
                <w:left w:val="none" w:sz="0" w:space="0" w:color="auto"/>
                <w:bottom w:val="none" w:sz="0" w:space="0" w:color="auto"/>
                <w:right w:val="none" w:sz="0" w:space="0" w:color="auto"/>
              </w:divBdr>
              <w:divsChild>
                <w:div w:id="2991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82102">
      <w:bodyDiv w:val="1"/>
      <w:marLeft w:val="0"/>
      <w:marRight w:val="0"/>
      <w:marTop w:val="0"/>
      <w:marBottom w:val="0"/>
      <w:divBdr>
        <w:top w:val="none" w:sz="0" w:space="0" w:color="auto"/>
        <w:left w:val="none" w:sz="0" w:space="0" w:color="auto"/>
        <w:bottom w:val="none" w:sz="0" w:space="0" w:color="auto"/>
        <w:right w:val="none" w:sz="0" w:space="0" w:color="auto"/>
      </w:divBdr>
      <w:divsChild>
        <w:div w:id="1429228762">
          <w:marLeft w:val="0"/>
          <w:marRight w:val="0"/>
          <w:marTop w:val="0"/>
          <w:marBottom w:val="0"/>
          <w:divBdr>
            <w:top w:val="none" w:sz="0" w:space="0" w:color="auto"/>
            <w:left w:val="none" w:sz="0" w:space="0" w:color="auto"/>
            <w:bottom w:val="none" w:sz="0" w:space="0" w:color="auto"/>
            <w:right w:val="none" w:sz="0" w:space="0" w:color="auto"/>
          </w:divBdr>
        </w:div>
        <w:div w:id="1629697115">
          <w:marLeft w:val="0"/>
          <w:marRight w:val="0"/>
          <w:marTop w:val="0"/>
          <w:marBottom w:val="0"/>
          <w:divBdr>
            <w:top w:val="none" w:sz="0" w:space="0" w:color="auto"/>
            <w:left w:val="none" w:sz="0" w:space="0" w:color="auto"/>
            <w:bottom w:val="none" w:sz="0" w:space="0" w:color="auto"/>
            <w:right w:val="none" w:sz="0" w:space="0" w:color="auto"/>
          </w:divBdr>
        </w:div>
      </w:divsChild>
    </w:div>
    <w:div w:id="446897544">
      <w:bodyDiv w:val="1"/>
      <w:marLeft w:val="0"/>
      <w:marRight w:val="0"/>
      <w:marTop w:val="0"/>
      <w:marBottom w:val="0"/>
      <w:divBdr>
        <w:top w:val="none" w:sz="0" w:space="0" w:color="auto"/>
        <w:left w:val="none" w:sz="0" w:space="0" w:color="auto"/>
        <w:bottom w:val="none" w:sz="0" w:space="0" w:color="auto"/>
        <w:right w:val="none" w:sz="0" w:space="0" w:color="auto"/>
      </w:divBdr>
      <w:divsChild>
        <w:div w:id="149831094">
          <w:marLeft w:val="0"/>
          <w:marRight w:val="0"/>
          <w:marTop w:val="0"/>
          <w:marBottom w:val="0"/>
          <w:divBdr>
            <w:top w:val="none" w:sz="0" w:space="0" w:color="auto"/>
            <w:left w:val="none" w:sz="0" w:space="0" w:color="auto"/>
            <w:bottom w:val="none" w:sz="0" w:space="0" w:color="auto"/>
            <w:right w:val="none" w:sz="0" w:space="0" w:color="auto"/>
          </w:divBdr>
        </w:div>
      </w:divsChild>
    </w:div>
    <w:div w:id="637492561">
      <w:bodyDiv w:val="1"/>
      <w:marLeft w:val="0"/>
      <w:marRight w:val="0"/>
      <w:marTop w:val="0"/>
      <w:marBottom w:val="0"/>
      <w:divBdr>
        <w:top w:val="none" w:sz="0" w:space="0" w:color="auto"/>
        <w:left w:val="none" w:sz="0" w:space="0" w:color="auto"/>
        <w:bottom w:val="none" w:sz="0" w:space="0" w:color="auto"/>
        <w:right w:val="none" w:sz="0" w:space="0" w:color="auto"/>
      </w:divBdr>
    </w:div>
    <w:div w:id="656030774">
      <w:bodyDiv w:val="1"/>
      <w:marLeft w:val="0"/>
      <w:marRight w:val="0"/>
      <w:marTop w:val="0"/>
      <w:marBottom w:val="0"/>
      <w:divBdr>
        <w:top w:val="none" w:sz="0" w:space="0" w:color="auto"/>
        <w:left w:val="none" w:sz="0" w:space="0" w:color="auto"/>
        <w:bottom w:val="none" w:sz="0" w:space="0" w:color="auto"/>
        <w:right w:val="none" w:sz="0" w:space="0" w:color="auto"/>
      </w:divBdr>
      <w:divsChild>
        <w:div w:id="1643732693">
          <w:marLeft w:val="720"/>
          <w:marRight w:val="0"/>
          <w:marTop w:val="260"/>
          <w:marBottom w:val="0"/>
          <w:divBdr>
            <w:top w:val="none" w:sz="0" w:space="0" w:color="auto"/>
            <w:left w:val="none" w:sz="0" w:space="0" w:color="auto"/>
            <w:bottom w:val="none" w:sz="0" w:space="0" w:color="auto"/>
            <w:right w:val="none" w:sz="0" w:space="0" w:color="auto"/>
          </w:divBdr>
        </w:div>
      </w:divsChild>
    </w:div>
    <w:div w:id="684984697">
      <w:bodyDiv w:val="1"/>
      <w:marLeft w:val="0"/>
      <w:marRight w:val="0"/>
      <w:marTop w:val="0"/>
      <w:marBottom w:val="0"/>
      <w:divBdr>
        <w:top w:val="none" w:sz="0" w:space="0" w:color="auto"/>
        <w:left w:val="none" w:sz="0" w:space="0" w:color="auto"/>
        <w:bottom w:val="none" w:sz="0" w:space="0" w:color="auto"/>
        <w:right w:val="none" w:sz="0" w:space="0" w:color="auto"/>
      </w:divBdr>
    </w:div>
    <w:div w:id="735014368">
      <w:bodyDiv w:val="1"/>
      <w:marLeft w:val="0"/>
      <w:marRight w:val="0"/>
      <w:marTop w:val="0"/>
      <w:marBottom w:val="0"/>
      <w:divBdr>
        <w:top w:val="none" w:sz="0" w:space="0" w:color="auto"/>
        <w:left w:val="none" w:sz="0" w:space="0" w:color="auto"/>
        <w:bottom w:val="none" w:sz="0" w:space="0" w:color="auto"/>
        <w:right w:val="none" w:sz="0" w:space="0" w:color="auto"/>
      </w:divBdr>
    </w:div>
    <w:div w:id="936255630">
      <w:bodyDiv w:val="1"/>
      <w:marLeft w:val="0"/>
      <w:marRight w:val="0"/>
      <w:marTop w:val="0"/>
      <w:marBottom w:val="0"/>
      <w:divBdr>
        <w:top w:val="none" w:sz="0" w:space="0" w:color="auto"/>
        <w:left w:val="none" w:sz="0" w:space="0" w:color="auto"/>
        <w:bottom w:val="none" w:sz="0" w:space="0" w:color="auto"/>
        <w:right w:val="none" w:sz="0" w:space="0" w:color="auto"/>
      </w:divBdr>
    </w:div>
    <w:div w:id="1019504067">
      <w:bodyDiv w:val="1"/>
      <w:marLeft w:val="0"/>
      <w:marRight w:val="0"/>
      <w:marTop w:val="0"/>
      <w:marBottom w:val="0"/>
      <w:divBdr>
        <w:top w:val="none" w:sz="0" w:space="0" w:color="auto"/>
        <w:left w:val="none" w:sz="0" w:space="0" w:color="auto"/>
        <w:bottom w:val="none" w:sz="0" w:space="0" w:color="auto"/>
        <w:right w:val="none" w:sz="0" w:space="0" w:color="auto"/>
      </w:divBdr>
    </w:div>
    <w:div w:id="1145926234">
      <w:bodyDiv w:val="1"/>
      <w:marLeft w:val="0"/>
      <w:marRight w:val="0"/>
      <w:marTop w:val="0"/>
      <w:marBottom w:val="0"/>
      <w:divBdr>
        <w:top w:val="none" w:sz="0" w:space="0" w:color="auto"/>
        <w:left w:val="none" w:sz="0" w:space="0" w:color="auto"/>
        <w:bottom w:val="none" w:sz="0" w:space="0" w:color="auto"/>
        <w:right w:val="none" w:sz="0" w:space="0" w:color="auto"/>
      </w:divBdr>
    </w:div>
    <w:div w:id="1359162300">
      <w:bodyDiv w:val="1"/>
      <w:marLeft w:val="0"/>
      <w:marRight w:val="0"/>
      <w:marTop w:val="0"/>
      <w:marBottom w:val="0"/>
      <w:divBdr>
        <w:top w:val="none" w:sz="0" w:space="0" w:color="auto"/>
        <w:left w:val="none" w:sz="0" w:space="0" w:color="auto"/>
        <w:bottom w:val="none" w:sz="0" w:space="0" w:color="auto"/>
        <w:right w:val="none" w:sz="0" w:space="0" w:color="auto"/>
      </w:divBdr>
    </w:div>
    <w:div w:id="1432123975">
      <w:bodyDiv w:val="1"/>
      <w:marLeft w:val="0"/>
      <w:marRight w:val="0"/>
      <w:marTop w:val="0"/>
      <w:marBottom w:val="0"/>
      <w:divBdr>
        <w:top w:val="none" w:sz="0" w:space="0" w:color="auto"/>
        <w:left w:val="none" w:sz="0" w:space="0" w:color="auto"/>
        <w:bottom w:val="none" w:sz="0" w:space="0" w:color="auto"/>
        <w:right w:val="none" w:sz="0" w:space="0" w:color="auto"/>
      </w:divBdr>
    </w:div>
    <w:div w:id="1446003522">
      <w:bodyDiv w:val="1"/>
      <w:marLeft w:val="0"/>
      <w:marRight w:val="0"/>
      <w:marTop w:val="0"/>
      <w:marBottom w:val="0"/>
      <w:divBdr>
        <w:top w:val="none" w:sz="0" w:space="0" w:color="auto"/>
        <w:left w:val="none" w:sz="0" w:space="0" w:color="auto"/>
        <w:bottom w:val="none" w:sz="0" w:space="0" w:color="auto"/>
        <w:right w:val="none" w:sz="0" w:space="0" w:color="auto"/>
      </w:divBdr>
      <w:divsChild>
        <w:div w:id="1454398362">
          <w:marLeft w:val="1123"/>
          <w:marRight w:val="0"/>
          <w:marTop w:val="0"/>
          <w:marBottom w:val="120"/>
          <w:divBdr>
            <w:top w:val="none" w:sz="0" w:space="0" w:color="auto"/>
            <w:left w:val="none" w:sz="0" w:space="0" w:color="auto"/>
            <w:bottom w:val="none" w:sz="0" w:space="0" w:color="auto"/>
            <w:right w:val="none" w:sz="0" w:space="0" w:color="auto"/>
          </w:divBdr>
        </w:div>
      </w:divsChild>
    </w:div>
    <w:div w:id="1462260879">
      <w:bodyDiv w:val="1"/>
      <w:marLeft w:val="0"/>
      <w:marRight w:val="0"/>
      <w:marTop w:val="0"/>
      <w:marBottom w:val="0"/>
      <w:divBdr>
        <w:top w:val="none" w:sz="0" w:space="0" w:color="auto"/>
        <w:left w:val="none" w:sz="0" w:space="0" w:color="auto"/>
        <w:bottom w:val="none" w:sz="0" w:space="0" w:color="auto"/>
        <w:right w:val="none" w:sz="0" w:space="0" w:color="auto"/>
      </w:divBdr>
    </w:div>
    <w:div w:id="1497570264">
      <w:bodyDiv w:val="1"/>
      <w:marLeft w:val="0"/>
      <w:marRight w:val="0"/>
      <w:marTop w:val="0"/>
      <w:marBottom w:val="0"/>
      <w:divBdr>
        <w:top w:val="none" w:sz="0" w:space="0" w:color="auto"/>
        <w:left w:val="none" w:sz="0" w:space="0" w:color="auto"/>
        <w:bottom w:val="none" w:sz="0" w:space="0" w:color="auto"/>
        <w:right w:val="none" w:sz="0" w:space="0" w:color="auto"/>
      </w:divBdr>
    </w:div>
    <w:div w:id="1506360058">
      <w:bodyDiv w:val="1"/>
      <w:marLeft w:val="0"/>
      <w:marRight w:val="0"/>
      <w:marTop w:val="0"/>
      <w:marBottom w:val="0"/>
      <w:divBdr>
        <w:top w:val="none" w:sz="0" w:space="0" w:color="auto"/>
        <w:left w:val="none" w:sz="0" w:space="0" w:color="auto"/>
        <w:bottom w:val="none" w:sz="0" w:space="0" w:color="auto"/>
        <w:right w:val="none" w:sz="0" w:space="0" w:color="auto"/>
      </w:divBdr>
    </w:div>
    <w:div w:id="1573194913">
      <w:bodyDiv w:val="1"/>
      <w:marLeft w:val="0"/>
      <w:marRight w:val="0"/>
      <w:marTop w:val="0"/>
      <w:marBottom w:val="0"/>
      <w:divBdr>
        <w:top w:val="none" w:sz="0" w:space="0" w:color="auto"/>
        <w:left w:val="none" w:sz="0" w:space="0" w:color="auto"/>
        <w:bottom w:val="none" w:sz="0" w:space="0" w:color="auto"/>
        <w:right w:val="none" w:sz="0" w:space="0" w:color="auto"/>
      </w:divBdr>
    </w:div>
    <w:div w:id="1614435466">
      <w:bodyDiv w:val="1"/>
      <w:marLeft w:val="0"/>
      <w:marRight w:val="0"/>
      <w:marTop w:val="0"/>
      <w:marBottom w:val="0"/>
      <w:divBdr>
        <w:top w:val="none" w:sz="0" w:space="0" w:color="auto"/>
        <w:left w:val="none" w:sz="0" w:space="0" w:color="auto"/>
        <w:bottom w:val="none" w:sz="0" w:space="0" w:color="auto"/>
        <w:right w:val="none" w:sz="0" w:space="0" w:color="auto"/>
      </w:divBdr>
      <w:divsChild>
        <w:div w:id="1099452264">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sChild>
                <w:div w:id="1607033404">
                  <w:marLeft w:val="0"/>
                  <w:marRight w:val="0"/>
                  <w:marTop w:val="0"/>
                  <w:marBottom w:val="0"/>
                  <w:divBdr>
                    <w:top w:val="none" w:sz="0" w:space="0" w:color="auto"/>
                    <w:left w:val="none" w:sz="0" w:space="0" w:color="auto"/>
                    <w:bottom w:val="none" w:sz="0" w:space="0" w:color="auto"/>
                    <w:right w:val="none" w:sz="0" w:space="0" w:color="auto"/>
                  </w:divBdr>
                  <w:divsChild>
                    <w:div w:id="12554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001893">
      <w:bodyDiv w:val="1"/>
      <w:marLeft w:val="0"/>
      <w:marRight w:val="0"/>
      <w:marTop w:val="0"/>
      <w:marBottom w:val="0"/>
      <w:divBdr>
        <w:top w:val="none" w:sz="0" w:space="0" w:color="auto"/>
        <w:left w:val="none" w:sz="0" w:space="0" w:color="auto"/>
        <w:bottom w:val="none" w:sz="0" w:space="0" w:color="auto"/>
        <w:right w:val="none" w:sz="0" w:space="0" w:color="auto"/>
      </w:divBdr>
    </w:div>
    <w:div w:id="1740050907">
      <w:bodyDiv w:val="1"/>
      <w:marLeft w:val="0"/>
      <w:marRight w:val="0"/>
      <w:marTop w:val="0"/>
      <w:marBottom w:val="0"/>
      <w:divBdr>
        <w:top w:val="none" w:sz="0" w:space="0" w:color="auto"/>
        <w:left w:val="none" w:sz="0" w:space="0" w:color="auto"/>
        <w:bottom w:val="none" w:sz="0" w:space="0" w:color="auto"/>
        <w:right w:val="none" w:sz="0" w:space="0" w:color="auto"/>
      </w:divBdr>
    </w:div>
    <w:div w:id="1755013179">
      <w:bodyDiv w:val="1"/>
      <w:marLeft w:val="0"/>
      <w:marRight w:val="0"/>
      <w:marTop w:val="0"/>
      <w:marBottom w:val="0"/>
      <w:divBdr>
        <w:top w:val="none" w:sz="0" w:space="0" w:color="auto"/>
        <w:left w:val="none" w:sz="0" w:space="0" w:color="auto"/>
        <w:bottom w:val="none" w:sz="0" w:space="0" w:color="auto"/>
        <w:right w:val="none" w:sz="0" w:space="0" w:color="auto"/>
      </w:divBdr>
      <w:divsChild>
        <w:div w:id="18745330">
          <w:marLeft w:val="0"/>
          <w:marRight w:val="0"/>
          <w:marTop w:val="0"/>
          <w:marBottom w:val="0"/>
          <w:divBdr>
            <w:top w:val="none" w:sz="0" w:space="0" w:color="auto"/>
            <w:left w:val="none" w:sz="0" w:space="0" w:color="auto"/>
            <w:bottom w:val="none" w:sz="0" w:space="0" w:color="auto"/>
            <w:right w:val="none" w:sz="0" w:space="0" w:color="auto"/>
          </w:divBdr>
        </w:div>
        <w:div w:id="1505320836">
          <w:marLeft w:val="0"/>
          <w:marRight w:val="0"/>
          <w:marTop w:val="0"/>
          <w:marBottom w:val="0"/>
          <w:divBdr>
            <w:top w:val="none" w:sz="0" w:space="0" w:color="auto"/>
            <w:left w:val="none" w:sz="0" w:space="0" w:color="auto"/>
            <w:bottom w:val="none" w:sz="0" w:space="0" w:color="auto"/>
            <w:right w:val="none" w:sz="0" w:space="0" w:color="auto"/>
          </w:divBdr>
        </w:div>
      </w:divsChild>
    </w:div>
    <w:div w:id="1773472128">
      <w:bodyDiv w:val="1"/>
      <w:marLeft w:val="0"/>
      <w:marRight w:val="0"/>
      <w:marTop w:val="0"/>
      <w:marBottom w:val="0"/>
      <w:divBdr>
        <w:top w:val="none" w:sz="0" w:space="0" w:color="auto"/>
        <w:left w:val="none" w:sz="0" w:space="0" w:color="auto"/>
        <w:bottom w:val="none" w:sz="0" w:space="0" w:color="auto"/>
        <w:right w:val="none" w:sz="0" w:space="0" w:color="auto"/>
      </w:divBdr>
    </w:div>
    <w:div w:id="2112357691">
      <w:bodyDiv w:val="1"/>
      <w:marLeft w:val="0"/>
      <w:marRight w:val="0"/>
      <w:marTop w:val="0"/>
      <w:marBottom w:val="0"/>
      <w:divBdr>
        <w:top w:val="none" w:sz="0" w:space="0" w:color="auto"/>
        <w:left w:val="none" w:sz="0" w:space="0" w:color="auto"/>
        <w:bottom w:val="none" w:sz="0" w:space="0" w:color="auto"/>
        <w:right w:val="none" w:sz="0" w:space="0" w:color="auto"/>
      </w:divBdr>
    </w:div>
    <w:div w:id="21141298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13" Type="http://schemas.openxmlformats.org/officeDocument/2006/relationships/hyperlink" Target="https://tapportals.mk.gov.lv/legal_acts/885ca7ee-2d0e-4bb1-a1f1-9f2cb2e53390" TargetMode="External"/><Relationship Id="rId18" Type="http://schemas.openxmlformats.org/officeDocument/2006/relationships/hyperlink" Target="https://tapportals.mk.gov.lv/legal_acts/c69a0fef-1f92-494a-85b7-5c893a4c842c" TargetMode="External"/><Relationship Id="rId26" Type="http://schemas.openxmlformats.org/officeDocument/2006/relationships/hyperlink" Target="https://www.esa.int/Science_Exploration/Human_and_Robotic_Exploration/Exploration/Gateway" TargetMode="External"/><Relationship Id="rId39" Type="http://schemas.openxmlformats.org/officeDocument/2006/relationships/hyperlink" Target="https://www.altum.lv/wp-content/uploads/2022/08/ALTUM-Strategijas-izraksts-publicesanai_apstiprinata-padome_20220309.pdf" TargetMode="External"/><Relationship Id="rId21" Type="http://schemas.openxmlformats.org/officeDocument/2006/relationships/hyperlink" Target="https://ec.eiropa.eu/research-and-innovation/en/statistics/performance-indicators/eiropean-innovation-scoreboard/eis" TargetMode="External"/><Relationship Id="rId34" Type="http://schemas.openxmlformats.org/officeDocument/2006/relationships/hyperlink" Target="https://www.lvpeak.lu.lv/latvijas-produktivitates-padome/latvijas-produktivitates-zinojums/" TargetMode="External"/><Relationship Id="rId42" Type="http://schemas.openxmlformats.org/officeDocument/2006/relationships/hyperlink" Target="https://eur-lex.europa.eu/legal-content/LV/TXT/HTML/?uri=CELEX:32023L1791" TargetMode="External"/><Relationship Id="rId7" Type="http://schemas.openxmlformats.org/officeDocument/2006/relationships/hyperlink" Target="https://www.liaa.gov.lv/lv/jaunums/paplasinasies-liaa-sniegto-pakalpojumu-klasts-regionos" TargetMode="External"/><Relationship Id="rId2" Type="http://schemas.openxmlformats.org/officeDocument/2006/relationships/hyperlink" Target="https://digital-decade-desi.digital-strategy.ec.eiropa.eu/datasets/desi/charts/desi-indicators?period=desi_2024&amp;indicator=desi_dsk_bab&amp;breakdown=ind_total&amp;unit=pc_ind&amp;country=AT,BE,BG,HR,CY,CZ,DK,EE,EU,FI,FR,DE,EL,HU,IE,IT,LV,LT,LU,MT,NL,PL,PT,RO,SK,SI,E" TargetMode="External"/><Relationship Id="rId16" Type="http://schemas.openxmlformats.org/officeDocument/2006/relationships/hyperlink" Target="https://likumi.lv/ta/id/343803" TargetMode="External"/><Relationship Id="rId20" Type="http://schemas.openxmlformats.org/officeDocument/2006/relationships/hyperlink" Target="https://www.wipo.int/edocs/pubdocs/en/wipo-pub-2000-2022-section1-en-gii-2022-at-a-glance-global-innovation-index-2022-15th-edition.pdf" TargetMode="External"/><Relationship Id="rId29" Type="http://schemas.openxmlformats.org/officeDocument/2006/relationships/hyperlink" Target="https://eo4society.esa.int/projects/eo-balp/" TargetMode="External"/><Relationship Id="rId41" Type="http://schemas.openxmlformats.org/officeDocument/2006/relationships/hyperlink" Target="https://www.em.gov.lv/lv/jaunuznemumu-ekosistemas-attistibas-strategija" TargetMode="External"/><Relationship Id="rId1" Type="http://schemas.openxmlformats.org/officeDocument/2006/relationships/hyperlink" Target="https://stat.gov.lv/lv/statistikas-temas/darbs/nodarbinatiba/publikacijas-un-infografikas/21287-darbaspeka-apsekojuma" TargetMode="External"/><Relationship Id="rId6" Type="http://schemas.openxmlformats.org/officeDocument/2006/relationships/hyperlink" Target="https://www.em.gov.lv/lv/2312i-investicija-uznemumu-digitalo-prasmju-attistiba" TargetMode="External"/><Relationship Id="rId11" Type="http://schemas.openxmlformats.org/officeDocument/2006/relationships/hyperlink" Target="https://www.em.gov.lv/lv/turisma-politikas-dokumenti" TargetMode="External"/><Relationship Id="rId24" Type="http://schemas.openxmlformats.org/officeDocument/2006/relationships/hyperlink" Target="https://likumi.lv/ta/id/352914" TargetMode="External"/><Relationship Id="rId32" Type="http://schemas.openxmlformats.org/officeDocument/2006/relationships/hyperlink" Target="https://www.liaa.gov.lv/lv/jaunums/petijums-Pusvaditaju-tehnologiju-un-lietojumu-jomas-attistiba-Latvija" TargetMode="External"/><Relationship Id="rId37" Type="http://schemas.openxmlformats.org/officeDocument/2006/relationships/hyperlink" Target="https://www.bank.lv/aktualitates-banklv/publikacijas/finansu-pieejamibas-parskats" TargetMode="External"/><Relationship Id="rId40" Type="http://schemas.openxmlformats.org/officeDocument/2006/relationships/hyperlink" Target="https://likumi.lv/ta/id/344634" TargetMode="External"/><Relationship Id="rId5" Type="http://schemas.openxmlformats.org/officeDocument/2006/relationships/hyperlink" Target="https://tapportals.mk.gov.lv/legal_acts/82b52f77-febe-4480-ac95-c11eff9c283a" TargetMode="External"/><Relationship Id="rId15" Type="http://schemas.openxmlformats.org/officeDocument/2006/relationships/hyperlink" Target="https://likumi.lv/ta/id/344776" TargetMode="External"/><Relationship Id="rId23" Type="http://schemas.openxmlformats.org/officeDocument/2006/relationships/hyperlink" Target="https://admin.stat.gov.lv/system/files/publication/2024-07/Nr_22_Inovacijas_uznemejdarbiba_2020-2022_gada_%2824_00%29_LV.pdf" TargetMode="External"/><Relationship Id="rId28" Type="http://schemas.openxmlformats.org/officeDocument/2006/relationships/hyperlink" Target="https://www.euspa.europa.eu/eu-space-programme/ssa" TargetMode="External"/><Relationship Id="rId36" Type="http://schemas.openxmlformats.org/officeDocument/2006/relationships/hyperlink" Target="https://www.csp.gov.lv/lv/jaunums/csp-aptaujas-iedzivotajus-par-ienakumiem-un-dzives-apstakliem-1" TargetMode="External"/><Relationship Id="rId10" Type="http://schemas.openxmlformats.org/officeDocument/2006/relationships/hyperlink" Target="https://www.weforum.org/publications/travel-tourism-development-index-2024/" TargetMode="External"/><Relationship Id="rId19" Type="http://schemas.openxmlformats.org/officeDocument/2006/relationships/hyperlink" Target="https://tapportals.mk.gov.lv/legal_acts/2b2f0519-4e57-47d7-a26d-95bfb8784d07" TargetMode="External"/><Relationship Id="rId31" Type="http://schemas.openxmlformats.org/officeDocument/2006/relationships/hyperlink" Target="https://www.em.gov.lv/lv/es-un-fondi" TargetMode="External"/><Relationship Id="rId4" Type="http://schemas.openxmlformats.org/officeDocument/2006/relationships/hyperlink" Target="https://www.em.gov.lv/lv/darba-tirgus-zinojums" TargetMode="External"/><Relationship Id="rId9" Type="http://schemas.openxmlformats.org/officeDocument/2006/relationships/hyperlink" Target="https://www.weforum.org/publications/the-travel-tourism-competitiveness-report-2019/" TargetMode="External"/><Relationship Id="rId14" Type="http://schemas.openxmlformats.org/officeDocument/2006/relationships/hyperlink" Target="https://likumi.lv/ta/id/320864-noteikumi-par-prioritaro-investiciju-projektu-apkalposanu" TargetMode="External"/><Relationship Id="rId22" Type="http://schemas.openxmlformats.org/officeDocument/2006/relationships/hyperlink" Target="https://www.lvpeak.lu.lv/latvijas-produktivitates-padome/latvijas-produktivitates-zinojums/" TargetMode="External"/><Relationship Id="rId27" Type="http://schemas.openxmlformats.org/officeDocument/2006/relationships/hyperlink" Target="https://www.heramission.space/" TargetMode="External"/><Relationship Id="rId30" Type="http://schemas.openxmlformats.org/officeDocument/2006/relationships/hyperlink" Target="https://indico.cern.ch/event/1201786/attachments/2510537/4368552/Diskusijas_kopsavilkums.pdf" TargetMode="External"/><Relationship Id="rId35" Type="http://schemas.openxmlformats.org/officeDocument/2006/relationships/hyperlink" Target="https://likumi.lv/ta/id/353615" TargetMode="External"/><Relationship Id="rId43" Type="http://schemas.openxmlformats.org/officeDocument/2006/relationships/hyperlink" Target="https://eur-lex.europa.eu/legal-content/lv/TXT/?uri=CELEX%3A32024L1275" TargetMode="External"/><Relationship Id="rId8" Type="http://schemas.openxmlformats.org/officeDocument/2006/relationships/hyperlink" Target="https://stat.gov.lv/lv/statistikas-temas/noz/turisms" TargetMode="External"/><Relationship Id="rId3" Type="http://schemas.openxmlformats.org/officeDocument/2006/relationships/hyperlink" Target="https://www.em.gov.lv/lv/produktivitate-konkuretspeja" TargetMode="External"/><Relationship Id="rId12" Type="http://schemas.openxmlformats.org/officeDocument/2006/relationships/hyperlink" Target="https://www.imd.org/centers/wcc/world-competitiveness-center/rankings/world-competitiveness-ranking/" TargetMode="External"/><Relationship Id="rId17" Type="http://schemas.openxmlformats.org/officeDocument/2006/relationships/hyperlink" Target="https://www.em.gov.lv/lv/turisma-politikas-dokumenti" TargetMode="External"/><Relationship Id="rId25" Type="http://schemas.openxmlformats.org/officeDocument/2006/relationships/hyperlink" Target="https://www.lzp.gov.lv/lv/atbalstitie-projekti-2" TargetMode="External"/><Relationship Id="rId33" Type="http://schemas.openxmlformats.org/officeDocument/2006/relationships/hyperlink" Target="https://digital-strategy.ec.eiropa.eu/en/library/2023-report-state-digital-decade" TargetMode="External"/><Relationship Id="rId38" Type="http://schemas.openxmlformats.org/officeDocument/2006/relationships/hyperlink" Target="https://likumi.lv/ta/id/33290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Sheet1!$A$2</c:f>
              <c:strCache>
                <c:ptCount val="1"/>
                <c:pt idx="0">
                  <c:v>Ārējā pieprasījuma efekts</c:v>
                </c:pt>
              </c:strCache>
            </c:strRef>
          </c:tx>
          <c:spPr>
            <a:solidFill>
              <a:schemeClr val="accent1"/>
            </a:solidFill>
            <a:ln>
              <a:noFill/>
            </a:ln>
            <a:effectLst/>
          </c:spPr>
          <c:invertIfNegative val="0"/>
          <c:dLbls>
            <c:dLbl>
              <c:idx val="0"/>
              <c:tx>
                <c:rich>
                  <a:bodyPr/>
                  <a:lstStyle/>
                  <a:p>
                    <a:fld id="{4EE5B1B6-163A-466A-A523-A10B2E4EB23A}"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C005-40FE-9309-954EA8A66005}"/>
                </c:ext>
              </c:extLst>
            </c:dLbl>
            <c:dLbl>
              <c:idx val="1"/>
              <c:tx>
                <c:rich>
                  <a:bodyPr/>
                  <a:lstStyle/>
                  <a:p>
                    <a:fld id="{AA9BE464-32F4-4830-A591-C0014B276B62}"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005-40FE-9309-954EA8A66005}"/>
                </c:ext>
              </c:extLst>
            </c:dLbl>
            <c:dLbl>
              <c:idx val="2"/>
              <c:tx>
                <c:rich>
                  <a:bodyPr/>
                  <a:lstStyle/>
                  <a:p>
                    <a:fld id="{16B8B746-9947-4FF1-A1FF-3E61FA67A6BD}"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C005-40FE-9309-954EA8A66005}"/>
                </c:ext>
              </c:extLst>
            </c:dLbl>
            <c:dLbl>
              <c:idx val="3"/>
              <c:tx>
                <c:rich>
                  <a:bodyPr/>
                  <a:lstStyle/>
                  <a:p>
                    <a:fld id="{22F98536-2826-4EA5-9AE5-83D879A1BEB1}"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C005-40FE-9309-954EA8A66005}"/>
                </c:ext>
              </c:extLst>
            </c:dLbl>
            <c:dLbl>
              <c:idx val="4"/>
              <c:tx>
                <c:rich>
                  <a:bodyPr/>
                  <a:lstStyle/>
                  <a:p>
                    <a:fld id="{4ED966CF-B9F1-44A1-B0E1-470D5677589B}"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C005-40FE-9309-954EA8A66005}"/>
                </c:ext>
              </c:extLst>
            </c:dLbl>
            <c:dLbl>
              <c:idx val="5"/>
              <c:tx>
                <c:rich>
                  <a:bodyPr/>
                  <a:lstStyle/>
                  <a:p>
                    <a:fld id="{ABD5FDA1-D2B1-46FE-8F03-295DA8553FA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C005-40FE-9309-954EA8A66005}"/>
                </c:ext>
              </c:extLst>
            </c:dLbl>
            <c:dLbl>
              <c:idx val="6"/>
              <c:delete val="1"/>
              <c:extLst>
                <c:ext xmlns:c15="http://schemas.microsoft.com/office/drawing/2012/chart" uri="{CE6537A1-D6FC-4f65-9D91-7224C49458BB}"/>
                <c:ext xmlns:c16="http://schemas.microsoft.com/office/drawing/2014/chart" uri="{C3380CC4-5D6E-409C-BE32-E72D297353CC}">
                  <c16:uniqueId val="{00000006-C005-40FE-9309-954EA8A66005}"/>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mn-lt"/>
                    <a:ea typeface="+mn-ea"/>
                    <a:cs typeface="+mn-cs"/>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c:v>
                </c:pt>
                <c:pt idx="1">
                  <c:v>2018</c:v>
                </c:pt>
                <c:pt idx="2">
                  <c:v>2019</c:v>
                </c:pt>
                <c:pt idx="3">
                  <c:v>2020</c:v>
                </c:pt>
                <c:pt idx="4">
                  <c:v>2021</c:v>
                </c:pt>
                <c:pt idx="5">
                  <c:v>2022</c:v>
                </c:pt>
                <c:pt idx="6">
                  <c:v>2023</c:v>
                </c:pt>
              </c:strCache>
            </c:strRef>
          </c:cat>
          <c:val>
            <c:numRef>
              <c:f>Sheet1!$B$2:$H$2</c:f>
              <c:numCache>
                <c:formatCode>0.0</c:formatCode>
                <c:ptCount val="7"/>
                <c:pt idx="0">
                  <c:v>8.8006512455701866</c:v>
                </c:pt>
                <c:pt idx="1">
                  <c:v>6.1599035185764706</c:v>
                </c:pt>
                <c:pt idx="2">
                  <c:v>0.97740818423234743</c:v>
                </c:pt>
                <c:pt idx="3">
                  <c:v>-6.6003450275005795</c:v>
                </c:pt>
                <c:pt idx="4">
                  <c:v>24.114790887040229</c:v>
                </c:pt>
                <c:pt idx="5">
                  <c:v>26.549494576648424</c:v>
                </c:pt>
                <c:pt idx="6">
                  <c:v>-5.5</c:v>
                </c:pt>
              </c:numCache>
            </c:numRef>
          </c:val>
          <c:extLst>
            <c:ext xmlns:c15="http://schemas.microsoft.com/office/drawing/2012/chart" uri="{02D57815-91ED-43cb-92C2-25804820EDAC}">
              <c15:datalabelsRange>
                <c15:f>Sheet1!$B$5:$H$5</c15:f>
                <c15:dlblRangeCache>
                  <c:ptCount val="7"/>
                  <c:pt idx="0">
                    <c:v>&gt;100%</c:v>
                  </c:pt>
                  <c:pt idx="1">
                    <c:v>67%</c:v>
                  </c:pt>
                  <c:pt idx="4">
                    <c:v>87%</c:v>
                  </c:pt>
                  <c:pt idx="5">
                    <c:v>72%</c:v>
                  </c:pt>
                </c15:dlblRangeCache>
              </c15:datalabelsRange>
            </c:ext>
            <c:ext xmlns:c16="http://schemas.microsoft.com/office/drawing/2014/chart" uri="{C3380CC4-5D6E-409C-BE32-E72D297353CC}">
              <c16:uniqueId val="{00000007-C005-40FE-9309-954EA8A66005}"/>
            </c:ext>
          </c:extLst>
        </c:ser>
        <c:ser>
          <c:idx val="1"/>
          <c:order val="1"/>
          <c:tx>
            <c:strRef>
              <c:f>Sheet1!$A$3</c:f>
              <c:strCache>
                <c:ptCount val="1"/>
                <c:pt idx="0">
                  <c:v>Konkurētspējas efekts</c:v>
                </c:pt>
              </c:strCache>
            </c:strRef>
          </c:tx>
          <c:spPr>
            <a:solidFill>
              <a:schemeClr val="accent6"/>
            </a:solidFill>
            <a:ln>
              <a:noFill/>
            </a:ln>
            <a:effectLst/>
          </c:spPr>
          <c:invertIfNegative val="0"/>
          <c:dLbls>
            <c:dLbl>
              <c:idx val="0"/>
              <c:tx>
                <c:rich>
                  <a:bodyPr/>
                  <a:lstStyle/>
                  <a:p>
                    <a:fld id="{F38889D4-22D7-4814-91F1-63CE474E984C}" type="CELLRANGE">
                      <a:rPr lang="en-US"/>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C005-40FE-9309-954EA8A66005}"/>
                </c:ext>
              </c:extLst>
            </c:dLbl>
            <c:dLbl>
              <c:idx val="1"/>
              <c:tx>
                <c:rich>
                  <a:bodyPr/>
                  <a:lstStyle/>
                  <a:p>
                    <a:fld id="{DC70BDED-FA1B-42CE-8CDA-2F6AC146C58F}"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C005-40FE-9309-954EA8A66005}"/>
                </c:ext>
              </c:extLst>
            </c:dLbl>
            <c:dLbl>
              <c:idx val="2"/>
              <c:tx>
                <c:rich>
                  <a:bodyPr/>
                  <a:lstStyle/>
                  <a:p>
                    <a:fld id="{BE9E61A2-0FD1-4566-939E-AF94393E45F4}"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C005-40FE-9309-954EA8A66005}"/>
                </c:ext>
              </c:extLst>
            </c:dLbl>
            <c:dLbl>
              <c:idx val="3"/>
              <c:tx>
                <c:rich>
                  <a:bodyPr/>
                  <a:lstStyle/>
                  <a:p>
                    <a:fld id="{1BE6D4E5-2A0E-4E83-B440-58C7912E8D80}"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C005-40FE-9309-954EA8A66005}"/>
                </c:ext>
              </c:extLst>
            </c:dLbl>
            <c:dLbl>
              <c:idx val="4"/>
              <c:tx>
                <c:rich>
                  <a:bodyPr/>
                  <a:lstStyle/>
                  <a:p>
                    <a:fld id="{1B3A5C16-B60C-438C-BC65-F70004318113}"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C005-40FE-9309-954EA8A66005}"/>
                </c:ext>
              </c:extLst>
            </c:dLbl>
            <c:dLbl>
              <c:idx val="5"/>
              <c:tx>
                <c:rich>
                  <a:bodyPr/>
                  <a:lstStyle/>
                  <a:p>
                    <a:fld id="{54C45B76-FE9E-4263-B248-84878746474B}" type="CELLRANGE">
                      <a:rPr lang="lv-LV"/>
                      <a:pPr/>
                      <a:t>[CELLRANGE]</a:t>
                    </a:fld>
                    <a:endParaRPr lang="lv-LV"/>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C005-40FE-9309-954EA8A66005}"/>
                </c:ext>
              </c:extLst>
            </c:dLbl>
            <c:dLbl>
              <c:idx val="6"/>
              <c:delete val="1"/>
              <c:extLst>
                <c:ext xmlns:c15="http://schemas.microsoft.com/office/drawing/2012/chart" uri="{CE6537A1-D6FC-4f65-9D91-7224C49458BB}"/>
                <c:ext xmlns:c16="http://schemas.microsoft.com/office/drawing/2014/chart" uri="{C3380CC4-5D6E-409C-BE32-E72D297353CC}">
                  <c16:uniqueId val="{0000000E-C005-40FE-9309-954EA8A66005}"/>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lv-LV"/>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c:v>
                </c:pt>
                <c:pt idx="1">
                  <c:v>2018</c:v>
                </c:pt>
                <c:pt idx="2">
                  <c:v>2019</c:v>
                </c:pt>
                <c:pt idx="3">
                  <c:v>2020</c:v>
                </c:pt>
                <c:pt idx="4">
                  <c:v>2021</c:v>
                </c:pt>
                <c:pt idx="5">
                  <c:v>2022</c:v>
                </c:pt>
                <c:pt idx="6">
                  <c:v>2023</c:v>
                </c:pt>
              </c:strCache>
            </c:strRef>
          </c:cat>
          <c:val>
            <c:numRef>
              <c:f>Sheet1!$B$3:$H$3</c:f>
              <c:numCache>
                <c:formatCode>0.0</c:formatCode>
                <c:ptCount val="7"/>
                <c:pt idx="0">
                  <c:v>-1.6189305380033467</c:v>
                </c:pt>
                <c:pt idx="1">
                  <c:v>2.7964196460987889</c:v>
                </c:pt>
                <c:pt idx="2">
                  <c:v>2.6130929907657627</c:v>
                </c:pt>
                <c:pt idx="3">
                  <c:v>7.5684844520503223</c:v>
                </c:pt>
                <c:pt idx="4">
                  <c:v>4.4423180692111739</c:v>
                </c:pt>
                <c:pt idx="5">
                  <c:v>11.542112874219104</c:v>
                </c:pt>
                <c:pt idx="6">
                  <c:v>-4.3</c:v>
                </c:pt>
              </c:numCache>
            </c:numRef>
          </c:val>
          <c:extLst>
            <c:ext xmlns:c15="http://schemas.microsoft.com/office/drawing/2012/chart" uri="{02D57815-91ED-43cb-92C2-25804820EDAC}">
              <c15:datalabelsRange>
                <c15:f>Sheet1!$B$6:$H$6</c15:f>
                <c15:dlblRangeCache>
                  <c:ptCount val="7"/>
                  <c:pt idx="1">
                    <c:v>33%</c:v>
                  </c:pt>
                  <c:pt idx="2">
                    <c:v>69%</c:v>
                  </c:pt>
                  <c:pt idx="3">
                    <c:v>&gt;100%</c:v>
                  </c:pt>
                  <c:pt idx="4">
                    <c:v>13%</c:v>
                  </c:pt>
                  <c:pt idx="5">
                    <c:v>28%</c:v>
                  </c:pt>
                </c15:dlblRangeCache>
              </c15:datalabelsRange>
            </c:ext>
            <c:ext xmlns:c16="http://schemas.microsoft.com/office/drawing/2014/chart" uri="{C3380CC4-5D6E-409C-BE32-E72D297353CC}">
              <c16:uniqueId val="{0000000F-C005-40FE-9309-954EA8A66005}"/>
            </c:ext>
          </c:extLst>
        </c:ser>
        <c:dLbls>
          <c:showLegendKey val="0"/>
          <c:showVal val="0"/>
          <c:showCatName val="0"/>
          <c:showSerName val="0"/>
          <c:showPercent val="0"/>
          <c:showBubbleSize val="0"/>
        </c:dLbls>
        <c:gapWidth val="30"/>
        <c:overlap val="100"/>
        <c:axId val="401554360"/>
        <c:axId val="401555672"/>
      </c:barChart>
      <c:catAx>
        <c:axId val="4015543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lv-LV"/>
          </a:p>
        </c:txPr>
        <c:crossAx val="401555672"/>
        <c:crosses val="autoZero"/>
        <c:auto val="1"/>
        <c:lblAlgn val="ctr"/>
        <c:lblOffset val="100"/>
        <c:noMultiLvlLbl val="0"/>
      </c:catAx>
      <c:valAx>
        <c:axId val="401555672"/>
        <c:scaling>
          <c:orientation val="minMax"/>
          <c:max val="40"/>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lv-LV"/>
          </a:p>
        </c:txPr>
        <c:crossAx val="401554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lv-LV"/>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54822834645707E-2"/>
          <c:y val="5.4187037037039996E-2"/>
          <c:w val="0.80792885963881378"/>
          <c:h val="0.84225054448132841"/>
        </c:manualLayout>
      </c:layout>
      <c:barChart>
        <c:barDir val="col"/>
        <c:grouping val="clustered"/>
        <c:varyColors val="0"/>
        <c:ser>
          <c:idx val="9"/>
          <c:order val="0"/>
          <c:tx>
            <c:strRef>
              <c:f>Sheet1!$A$2</c:f>
              <c:strCache>
                <c:ptCount val="1"/>
                <c:pt idx="0">
                  <c:v>Pa precēm (kreisā ass)</c:v>
                </c:pt>
              </c:strCache>
            </c:strRef>
          </c:tx>
          <c:spPr>
            <a:solidFill>
              <a:srgbClr val="9BBB59"/>
            </a:solidFill>
            <a:ln w="3175">
              <a:noFill/>
              <a:prstDash val="solid"/>
            </a:ln>
          </c:spPr>
          <c:invertIfNegative val="0"/>
          <c:cat>
            <c:numRef>
              <c:f>Sheet1!$B$1:$H$1</c:f>
              <c:numCache>
                <c:formatCode>0</c:formatCode>
                <c:ptCount val="7"/>
                <c:pt idx="0">
                  <c:v>2017</c:v>
                </c:pt>
                <c:pt idx="1">
                  <c:v>2018</c:v>
                </c:pt>
                <c:pt idx="2">
                  <c:v>2019</c:v>
                </c:pt>
                <c:pt idx="3">
                  <c:v>2020</c:v>
                </c:pt>
                <c:pt idx="4">
                  <c:v>2021</c:v>
                </c:pt>
                <c:pt idx="5" formatCode="General">
                  <c:v>2022</c:v>
                </c:pt>
                <c:pt idx="6">
                  <c:v>2023</c:v>
                </c:pt>
              </c:numCache>
            </c:numRef>
          </c:cat>
          <c:val>
            <c:numRef>
              <c:f>Sheet1!$B$2:$H$2</c:f>
              <c:numCache>
                <c:formatCode>0.0</c:formatCode>
                <c:ptCount val="7"/>
                <c:pt idx="0">
                  <c:v>0.16880240347569497</c:v>
                </c:pt>
                <c:pt idx="1">
                  <c:v>-0.49668276429871838</c:v>
                </c:pt>
                <c:pt idx="2">
                  <c:v>0.39694894170291217</c:v>
                </c:pt>
                <c:pt idx="3">
                  <c:v>-3.9208577247721976E-2</c:v>
                </c:pt>
                <c:pt idx="4">
                  <c:v>-0.5430913203979042</c:v>
                </c:pt>
                <c:pt idx="5">
                  <c:v>0.1</c:v>
                </c:pt>
                <c:pt idx="6">
                  <c:v>1</c:v>
                </c:pt>
              </c:numCache>
            </c:numRef>
          </c:val>
          <c:extLst>
            <c:ext xmlns:c16="http://schemas.microsoft.com/office/drawing/2014/chart" uri="{C3380CC4-5D6E-409C-BE32-E72D297353CC}">
              <c16:uniqueId val="{00000000-1BDF-43A4-9814-F92EDEB0E4AC}"/>
            </c:ext>
          </c:extLst>
        </c:ser>
        <c:ser>
          <c:idx val="0"/>
          <c:order val="1"/>
          <c:tx>
            <c:strRef>
              <c:f>Sheet1!$A$3</c:f>
              <c:strCache>
                <c:ptCount val="1"/>
                <c:pt idx="0">
                  <c:v>Pa valstīm (kreisā ass)</c:v>
                </c:pt>
              </c:strCache>
            </c:strRef>
          </c:tx>
          <c:spPr>
            <a:ln w="25400">
              <a:noFill/>
            </a:ln>
          </c:spPr>
          <c:invertIfNegative val="0"/>
          <c:cat>
            <c:numRef>
              <c:f>Sheet1!$B$1:$H$1</c:f>
              <c:numCache>
                <c:formatCode>0</c:formatCode>
                <c:ptCount val="7"/>
                <c:pt idx="0">
                  <c:v>2017</c:v>
                </c:pt>
                <c:pt idx="1">
                  <c:v>2018</c:v>
                </c:pt>
                <c:pt idx="2">
                  <c:v>2019</c:v>
                </c:pt>
                <c:pt idx="3">
                  <c:v>2020</c:v>
                </c:pt>
                <c:pt idx="4">
                  <c:v>2021</c:v>
                </c:pt>
                <c:pt idx="5" formatCode="General">
                  <c:v>2022</c:v>
                </c:pt>
                <c:pt idx="6">
                  <c:v>2023</c:v>
                </c:pt>
              </c:numCache>
            </c:numRef>
          </c:cat>
          <c:val>
            <c:numRef>
              <c:f>Sheet1!$B$3:$H$3</c:f>
              <c:numCache>
                <c:formatCode>0.0</c:formatCode>
                <c:ptCount val="7"/>
                <c:pt idx="0">
                  <c:v>0.48500807472176088</c:v>
                </c:pt>
                <c:pt idx="1">
                  <c:v>0.11555431462928389</c:v>
                </c:pt>
                <c:pt idx="2">
                  <c:v>-6.0419056407552851E-2</c:v>
                </c:pt>
                <c:pt idx="3">
                  <c:v>0.39957034907598921</c:v>
                </c:pt>
                <c:pt idx="4">
                  <c:v>-0.36268370178962872</c:v>
                </c:pt>
                <c:pt idx="5">
                  <c:v>0</c:v>
                </c:pt>
                <c:pt idx="6">
                  <c:v>0.1</c:v>
                </c:pt>
              </c:numCache>
            </c:numRef>
          </c:val>
          <c:extLst>
            <c:ext xmlns:c16="http://schemas.microsoft.com/office/drawing/2014/chart" uri="{C3380CC4-5D6E-409C-BE32-E72D297353CC}">
              <c16:uniqueId val="{00000001-1BDF-43A4-9814-F92EDEB0E4AC}"/>
            </c:ext>
          </c:extLst>
        </c:ser>
        <c:dLbls>
          <c:showLegendKey val="0"/>
          <c:showVal val="0"/>
          <c:showCatName val="0"/>
          <c:showSerName val="0"/>
          <c:showPercent val="0"/>
          <c:showBubbleSize val="0"/>
        </c:dLbls>
        <c:gapWidth val="40"/>
        <c:axId val="566134440"/>
        <c:axId val="566135224"/>
      </c:barChart>
      <c:lineChart>
        <c:grouping val="standard"/>
        <c:varyColors val="0"/>
        <c:ser>
          <c:idx val="1"/>
          <c:order val="2"/>
          <c:tx>
            <c:strRef>
              <c:f>Sheet1!$A$4</c:f>
              <c:strCache>
                <c:ptCount val="1"/>
                <c:pt idx="0">
                  <c:v>Eksports, mljrd. eiro (labā ass)</c:v>
                </c:pt>
              </c:strCache>
            </c:strRef>
          </c:tx>
          <c:marker>
            <c:symbol val="none"/>
          </c:marker>
          <c:cat>
            <c:numRef>
              <c:f>Sheet1!$B$1:$H$1</c:f>
              <c:numCache>
                <c:formatCode>0</c:formatCode>
                <c:ptCount val="7"/>
                <c:pt idx="0">
                  <c:v>2017</c:v>
                </c:pt>
                <c:pt idx="1">
                  <c:v>2018</c:v>
                </c:pt>
                <c:pt idx="2">
                  <c:v>2019</c:v>
                </c:pt>
                <c:pt idx="3">
                  <c:v>2020</c:v>
                </c:pt>
                <c:pt idx="4">
                  <c:v>2021</c:v>
                </c:pt>
                <c:pt idx="5" formatCode="General">
                  <c:v>2022</c:v>
                </c:pt>
                <c:pt idx="6">
                  <c:v>2023</c:v>
                </c:pt>
              </c:numCache>
            </c:numRef>
          </c:cat>
          <c:val>
            <c:numRef>
              <c:f>Sheet1!$B$4:$H$4</c:f>
              <c:numCache>
                <c:formatCode>0.0</c:formatCode>
                <c:ptCount val="7"/>
                <c:pt idx="0">
                  <c:v>11.647288907</c:v>
                </c:pt>
                <c:pt idx="1">
                  <c:v>12.773392448000001</c:v>
                </c:pt>
                <c:pt idx="2">
                  <c:v>12.965597145</c:v>
                </c:pt>
                <c:pt idx="3">
                  <c:v>13.304660251</c:v>
                </c:pt>
                <c:pt idx="4">
                  <c:v>16.452347493000001</c:v>
                </c:pt>
                <c:pt idx="5">
                  <c:v>21.3</c:v>
                </c:pt>
                <c:pt idx="6">
                  <c:v>19.100000000000001</c:v>
                </c:pt>
              </c:numCache>
            </c:numRef>
          </c:val>
          <c:smooth val="0"/>
          <c:extLst>
            <c:ext xmlns:c16="http://schemas.microsoft.com/office/drawing/2014/chart" uri="{C3380CC4-5D6E-409C-BE32-E72D297353CC}">
              <c16:uniqueId val="{00000002-1BDF-43A4-9814-F92EDEB0E4AC}"/>
            </c:ext>
          </c:extLst>
        </c:ser>
        <c:dLbls>
          <c:showLegendKey val="0"/>
          <c:showVal val="0"/>
          <c:showCatName val="0"/>
          <c:showSerName val="0"/>
          <c:showPercent val="0"/>
          <c:showBubbleSize val="0"/>
        </c:dLbls>
        <c:marker val="1"/>
        <c:smooth val="0"/>
        <c:axId val="566133656"/>
        <c:axId val="566136400"/>
      </c:lineChart>
      <c:catAx>
        <c:axId val="566134440"/>
        <c:scaling>
          <c:orientation val="minMax"/>
        </c:scaling>
        <c:delete val="0"/>
        <c:axPos val="b"/>
        <c:numFmt formatCode="0" sourceLinked="1"/>
        <c:majorTickMark val="out"/>
        <c:minorTickMark val="none"/>
        <c:tickLblPos val="low"/>
        <c:spPr>
          <a:ln w="3175"/>
        </c:spPr>
        <c:txPr>
          <a:bodyPr rot="0" vert="horz"/>
          <a:lstStyle/>
          <a:p>
            <a:pPr>
              <a:defRPr/>
            </a:pPr>
            <a:endParaRPr lang="lv-LV"/>
          </a:p>
        </c:txPr>
        <c:crossAx val="566135224"/>
        <c:crosses val="autoZero"/>
        <c:auto val="0"/>
        <c:lblAlgn val="ctr"/>
        <c:lblOffset val="100"/>
        <c:tickLblSkip val="1"/>
        <c:noMultiLvlLbl val="0"/>
      </c:catAx>
      <c:valAx>
        <c:axId val="566135224"/>
        <c:scaling>
          <c:orientation val="minMax"/>
          <c:max val="1"/>
          <c:min val="-1"/>
        </c:scaling>
        <c:delete val="0"/>
        <c:axPos val="l"/>
        <c:numFmt formatCode="0.0" sourceLinked="0"/>
        <c:majorTickMark val="out"/>
        <c:minorTickMark val="none"/>
        <c:tickLblPos val="nextTo"/>
        <c:spPr>
          <a:ln w="3175"/>
        </c:spPr>
        <c:txPr>
          <a:bodyPr rot="0" vert="horz"/>
          <a:lstStyle/>
          <a:p>
            <a:pPr>
              <a:defRPr/>
            </a:pPr>
            <a:endParaRPr lang="lv-LV"/>
          </a:p>
        </c:txPr>
        <c:crossAx val="566134440"/>
        <c:crosses val="autoZero"/>
        <c:crossBetween val="between"/>
        <c:majorUnit val="0.5"/>
      </c:valAx>
      <c:valAx>
        <c:axId val="566136400"/>
        <c:scaling>
          <c:orientation val="minMax"/>
          <c:max val="22"/>
          <c:min val="8"/>
        </c:scaling>
        <c:delete val="0"/>
        <c:axPos val="r"/>
        <c:numFmt formatCode="0" sourceLinked="0"/>
        <c:majorTickMark val="out"/>
        <c:minorTickMark val="none"/>
        <c:tickLblPos val="nextTo"/>
        <c:spPr>
          <a:ln w="3175">
            <a:solidFill>
              <a:sysClr val="window" lastClr="FFFFFF">
                <a:lumMod val="50000"/>
              </a:sysClr>
            </a:solidFill>
          </a:ln>
        </c:spPr>
        <c:crossAx val="566133656"/>
        <c:crosses val="max"/>
        <c:crossBetween val="between"/>
        <c:majorUnit val="2"/>
      </c:valAx>
      <c:catAx>
        <c:axId val="566133656"/>
        <c:scaling>
          <c:orientation val="minMax"/>
        </c:scaling>
        <c:delete val="1"/>
        <c:axPos val="b"/>
        <c:numFmt formatCode="0" sourceLinked="1"/>
        <c:majorTickMark val="out"/>
        <c:minorTickMark val="none"/>
        <c:tickLblPos val="nextTo"/>
        <c:crossAx val="566136400"/>
        <c:crosses val="autoZero"/>
        <c:auto val="1"/>
        <c:lblAlgn val="ctr"/>
        <c:lblOffset val="100"/>
        <c:noMultiLvlLbl val="0"/>
      </c:catAx>
      <c:spPr>
        <a:noFill/>
        <a:ln w="24631">
          <a:noFill/>
        </a:ln>
      </c:spPr>
    </c:plotArea>
    <c:legend>
      <c:legendPos val="l"/>
      <c:layout>
        <c:manualLayout>
          <c:xMode val="edge"/>
          <c:yMode val="edge"/>
          <c:x val="9.9344366214738758E-2"/>
          <c:y val="2.5947870377588941E-2"/>
          <c:w val="0.58655434352931124"/>
          <c:h val="0.21259582651178502"/>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Calibri Light" panose="020F0302020204030204" pitchFamily="34" charset="0"/>
          <a:ea typeface="Arial"/>
          <a:cs typeface="Calibri Light" panose="020F0302020204030204" pitchFamily="34" charset="0"/>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220217264508603E-2"/>
          <c:y val="5.5555555555555552E-2"/>
          <c:w val="0.85741141732283466"/>
          <c:h val="0.77351831021122364"/>
        </c:manualLayout>
      </c:layout>
      <c:barChart>
        <c:barDir val="col"/>
        <c:grouping val="clustered"/>
        <c:varyColors val="0"/>
        <c:ser>
          <c:idx val="0"/>
          <c:order val="0"/>
          <c:tx>
            <c:strRef>
              <c:f>Sheet1!$B$1</c:f>
              <c:strCache>
                <c:ptCount val="1"/>
                <c:pt idx="0">
                  <c:v>milj. euro</c:v>
                </c:pt>
              </c:strCache>
            </c:strRef>
          </c:tx>
          <c:spPr>
            <a:solidFill>
              <a:schemeClr val="tx2">
                <a:lumMod val="60000"/>
                <a:lumOff val="40000"/>
                <a:alpha val="8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2015</c:v>
                </c:pt>
                <c:pt idx="1">
                  <c:v>2016</c:v>
                </c:pt>
                <c:pt idx="2">
                  <c:v>2017</c:v>
                </c:pt>
                <c:pt idx="3">
                  <c:v>2018</c:v>
                </c:pt>
                <c:pt idx="4">
                  <c:v>2019</c:v>
                </c:pt>
                <c:pt idx="5">
                  <c:v>2020</c:v>
                </c:pt>
                <c:pt idx="6">
                  <c:v>2021</c:v>
                </c:pt>
                <c:pt idx="7">
                  <c:v>2022</c:v>
                </c:pt>
              </c:numCache>
            </c:numRef>
          </c:cat>
          <c:val>
            <c:numRef>
              <c:f>Sheet1!$B$2:$B$9</c:f>
              <c:numCache>
                <c:formatCode>0.0</c:formatCode>
                <c:ptCount val="8"/>
                <c:pt idx="0">
                  <c:v>87.730999999999995</c:v>
                </c:pt>
                <c:pt idx="1">
                  <c:v>56.289000000000001</c:v>
                </c:pt>
                <c:pt idx="2">
                  <c:v>74.575999999999993</c:v>
                </c:pt>
                <c:pt idx="3">
                  <c:v>81.847999999999999</c:v>
                </c:pt>
                <c:pt idx="4">
                  <c:v>128.93</c:v>
                </c:pt>
                <c:pt idx="5">
                  <c:v>145.26599999999999</c:v>
                </c:pt>
                <c:pt idx="6">
                  <c:v>199.74199999999999</c:v>
                </c:pt>
                <c:pt idx="7">
                  <c:v>135.13200000000001</c:v>
                </c:pt>
              </c:numCache>
            </c:numRef>
          </c:val>
          <c:extLst>
            <c:ext xmlns:c16="http://schemas.microsoft.com/office/drawing/2014/chart" uri="{C3380CC4-5D6E-409C-BE32-E72D297353CC}">
              <c16:uniqueId val="{00000000-3194-42F4-97FA-590475F87921}"/>
            </c:ext>
          </c:extLst>
        </c:ser>
        <c:dLbls>
          <c:showLegendKey val="0"/>
          <c:showVal val="0"/>
          <c:showCatName val="0"/>
          <c:showSerName val="0"/>
          <c:showPercent val="0"/>
          <c:showBubbleSize val="0"/>
        </c:dLbls>
        <c:gapWidth val="74"/>
        <c:axId val="816026815"/>
        <c:axId val="937212623"/>
      </c:barChart>
      <c:lineChart>
        <c:grouping val="standard"/>
        <c:varyColors val="0"/>
        <c:ser>
          <c:idx val="1"/>
          <c:order val="1"/>
          <c:tx>
            <c:strRef>
              <c:f>Sheet1!$C$1</c:f>
              <c:strCache>
                <c:ptCount val="1"/>
                <c:pt idx="0">
                  <c:v>% no kopējām investīcijām (labā ass)</c:v>
                </c:pt>
              </c:strCache>
            </c:strRef>
          </c:tx>
          <c:spPr>
            <a:ln w="28575" cap="rnd">
              <a:solidFill>
                <a:schemeClr val="accent1">
                  <a:lumMod val="75000"/>
                </a:schemeClr>
              </a:solidFill>
              <a:prstDash val="dash"/>
              <a:round/>
            </a:ln>
            <a:effectLst/>
          </c:spPr>
          <c:marker>
            <c:symbol val="square"/>
            <c:size val="13"/>
            <c:spPr>
              <a:solidFill>
                <a:schemeClr val="accent1">
                  <a:lumMod val="50000"/>
                </a:schemeClr>
              </a:solidFill>
              <a:ln w="9525">
                <a:solidFill>
                  <a:schemeClr val="accent2"/>
                </a:solidFill>
              </a:ln>
              <a:effectLst/>
            </c:spPr>
          </c:marker>
          <c:dLbls>
            <c:spPr>
              <a:solidFill>
                <a:schemeClr val="accent1">
                  <a:lumMod val="5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2015</c:v>
                </c:pt>
                <c:pt idx="1">
                  <c:v>2016</c:v>
                </c:pt>
                <c:pt idx="2">
                  <c:v>2017</c:v>
                </c:pt>
                <c:pt idx="3">
                  <c:v>2018</c:v>
                </c:pt>
                <c:pt idx="4">
                  <c:v>2019</c:v>
                </c:pt>
                <c:pt idx="5">
                  <c:v>2020</c:v>
                </c:pt>
                <c:pt idx="6">
                  <c:v>2021</c:v>
                </c:pt>
                <c:pt idx="7">
                  <c:v>2022</c:v>
                </c:pt>
              </c:numCache>
            </c:numRef>
          </c:cat>
          <c:val>
            <c:numRef>
              <c:f>Sheet1!$C$2:$C$9</c:f>
              <c:numCache>
                <c:formatCode>0.0</c:formatCode>
                <c:ptCount val="8"/>
                <c:pt idx="0">
                  <c:v>1.7495068911598961</c:v>
                </c:pt>
                <c:pt idx="1">
                  <c:v>1.0692498307006855</c:v>
                </c:pt>
                <c:pt idx="2">
                  <c:v>1.3841547173754514</c:v>
                </c:pt>
                <c:pt idx="3">
                  <c:v>1.4740938558771046</c:v>
                </c:pt>
                <c:pt idx="4">
                  <c:v>1.8196360078769507</c:v>
                </c:pt>
                <c:pt idx="5">
                  <c:v>2.3852066157769172</c:v>
                </c:pt>
                <c:pt idx="6">
                  <c:v>3.4731493501864183</c:v>
                </c:pt>
                <c:pt idx="7">
                  <c:v>1.9620910967132663</c:v>
                </c:pt>
              </c:numCache>
            </c:numRef>
          </c:val>
          <c:smooth val="0"/>
          <c:extLst>
            <c:ext xmlns:c16="http://schemas.microsoft.com/office/drawing/2014/chart" uri="{C3380CC4-5D6E-409C-BE32-E72D297353CC}">
              <c16:uniqueId val="{00000001-3194-42F4-97FA-590475F87921}"/>
            </c:ext>
          </c:extLst>
        </c:ser>
        <c:dLbls>
          <c:showLegendKey val="0"/>
          <c:showVal val="0"/>
          <c:showCatName val="0"/>
          <c:showSerName val="0"/>
          <c:showPercent val="0"/>
          <c:showBubbleSize val="0"/>
        </c:dLbls>
        <c:marker val="1"/>
        <c:smooth val="0"/>
        <c:axId val="972778191"/>
        <c:axId val="989986207"/>
      </c:lineChart>
      <c:catAx>
        <c:axId val="816026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7212623"/>
        <c:crosses val="autoZero"/>
        <c:auto val="1"/>
        <c:lblAlgn val="ctr"/>
        <c:lblOffset val="100"/>
        <c:noMultiLvlLbl val="0"/>
      </c:catAx>
      <c:valAx>
        <c:axId val="937212623"/>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16026815"/>
        <c:crosses val="autoZero"/>
        <c:crossBetween val="between"/>
      </c:valAx>
      <c:valAx>
        <c:axId val="989986207"/>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72778191"/>
        <c:crosses val="max"/>
        <c:crossBetween val="between"/>
      </c:valAx>
      <c:catAx>
        <c:axId val="972778191"/>
        <c:scaling>
          <c:orientation val="minMax"/>
        </c:scaling>
        <c:delete val="1"/>
        <c:axPos val="b"/>
        <c:numFmt formatCode="General" sourceLinked="1"/>
        <c:majorTickMark val="out"/>
        <c:minorTickMark val="none"/>
        <c:tickLblPos val="nextTo"/>
        <c:crossAx val="989986207"/>
        <c:crosses val="autoZero"/>
        <c:auto val="1"/>
        <c:lblAlgn val="ctr"/>
        <c:lblOffset val="100"/>
        <c:noMultiLvlLbl val="0"/>
      </c:catAx>
      <c:spPr>
        <a:noFill/>
        <a:ln>
          <a:noFill/>
        </a:ln>
        <a:effectLst/>
      </c:spPr>
    </c:plotArea>
    <c:legend>
      <c:legendPos val="b"/>
      <c:layout>
        <c:manualLayout>
          <c:xMode val="edge"/>
          <c:yMode val="edge"/>
          <c:x val="8.8401501895596368E-2"/>
          <c:y val="0.18303524559430068"/>
          <c:w val="0.36717829542140568"/>
          <c:h val="0.209821897262842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521A30BBE6746B51743036416A6D6" ma:contentTypeVersion="13" ma:contentTypeDescription="Create a new document." ma:contentTypeScope="" ma:versionID="fd569857a712b204aa9649b50ec61397">
  <xsd:schema xmlns:xsd="http://www.w3.org/2001/XMLSchema" xmlns:xs="http://www.w3.org/2001/XMLSchema" xmlns:p="http://schemas.microsoft.com/office/2006/metadata/properties" xmlns:ns2="a86084b1-937a-447e-805c-af0515785742" xmlns:ns3="c4666011-48dd-4f02-bf49-eb2e95e44150" targetNamespace="http://schemas.microsoft.com/office/2006/metadata/properties" ma:root="true" ma:fieldsID="3038449850def2f86a344ff017b350b8" ns2:_="" ns3:_="">
    <xsd:import namespace="a86084b1-937a-447e-805c-af0515785742"/>
    <xsd:import namespace="c4666011-48dd-4f02-bf49-eb2e95e44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084b1-937a-447e-805c-af0515785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66011-48dd-4f02-bf49-eb2e95e441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40044-e032-476e-835d-9e92f2be5f59}" ma:internalName="TaxCatchAll" ma:showField="CatchAllData" ma:web="c4666011-48dd-4f02-bf49-eb2e95e441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666011-48dd-4f02-bf49-eb2e95e44150" xsi:nil="true"/>
    <lcf76f155ced4ddcb4097134ff3c332f xmlns="a86084b1-937a-447e-805c-af051578574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47FCE1-AEE3-410E-A1BB-4D9362CF4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084b1-937a-447e-805c-af0515785742"/>
    <ds:schemaRef ds:uri="c4666011-48dd-4f02-bf49-eb2e95e44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12166-F067-4ABD-BBC9-2E4FB03A5DD4}">
  <ds:schemaRefs>
    <ds:schemaRef ds:uri="http://schemas.microsoft.com/office/2006/metadata/properties"/>
    <ds:schemaRef ds:uri="http://schemas.microsoft.com/office/infopath/2007/PartnerControls"/>
    <ds:schemaRef ds:uri="c4666011-48dd-4f02-bf49-eb2e95e44150"/>
    <ds:schemaRef ds:uri="a86084b1-937a-447e-805c-af0515785742"/>
  </ds:schemaRefs>
</ds:datastoreItem>
</file>

<file path=customXml/itemProps3.xml><?xml version="1.0" encoding="utf-8"?>
<ds:datastoreItem xmlns:ds="http://schemas.openxmlformats.org/officeDocument/2006/customXml" ds:itemID="{81EBA60F-B685-4865-B24E-99745B902AD6}">
  <ds:schemaRefs>
    <ds:schemaRef ds:uri="http://schemas.openxmlformats.org/officeDocument/2006/bibliography"/>
  </ds:schemaRefs>
</ds:datastoreItem>
</file>

<file path=customXml/itemProps4.xml><?xml version="1.0" encoding="utf-8"?>
<ds:datastoreItem xmlns:ds="http://schemas.openxmlformats.org/officeDocument/2006/customXml" ds:itemID="{746AC41C-D990-4B6A-A606-250A0C01CF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71804</Words>
  <Characters>40929</Characters>
  <Application>Microsoft Office Word</Application>
  <DocSecurity>0</DocSecurity>
  <Lines>341</Lines>
  <Paragraphs>225</Paragraphs>
  <ScaleCrop>false</ScaleCrop>
  <Company/>
  <LinksUpToDate>false</LinksUpToDate>
  <CharactersWithSpaces>112508</CharactersWithSpaces>
  <SharedDoc>false</SharedDoc>
  <HLinks>
    <vt:vector size="258" baseType="variant">
      <vt:variant>
        <vt:i4>6881401</vt:i4>
      </vt:variant>
      <vt:variant>
        <vt:i4>126</vt:i4>
      </vt:variant>
      <vt:variant>
        <vt:i4>0</vt:i4>
      </vt:variant>
      <vt:variant>
        <vt:i4>5</vt:i4>
      </vt:variant>
      <vt:variant>
        <vt:lpwstr>https://eur-lex.europa.eu/legal-content/lv/TXT/?uri=CELEX%3A32024L1275</vt:lpwstr>
      </vt:variant>
      <vt:variant>
        <vt:lpwstr/>
      </vt:variant>
      <vt:variant>
        <vt:i4>7733289</vt:i4>
      </vt:variant>
      <vt:variant>
        <vt:i4>123</vt:i4>
      </vt:variant>
      <vt:variant>
        <vt:i4>0</vt:i4>
      </vt:variant>
      <vt:variant>
        <vt:i4>5</vt:i4>
      </vt:variant>
      <vt:variant>
        <vt:lpwstr>https://eur-lex.europa.eu/legal-content/LV/TXT/HTML/?uri=CELEX:32023L1791</vt:lpwstr>
      </vt:variant>
      <vt:variant>
        <vt:lpwstr>d1e1797-1-1</vt:lpwstr>
      </vt:variant>
      <vt:variant>
        <vt:i4>6946876</vt:i4>
      </vt:variant>
      <vt:variant>
        <vt:i4>120</vt:i4>
      </vt:variant>
      <vt:variant>
        <vt:i4>0</vt:i4>
      </vt:variant>
      <vt:variant>
        <vt:i4>5</vt:i4>
      </vt:variant>
      <vt:variant>
        <vt:lpwstr>https://www.em.gov.lv/lv/jaunuznemumu-ekosistemas-attistibas-strategija</vt:lpwstr>
      </vt:variant>
      <vt:variant>
        <vt:lpwstr/>
      </vt:variant>
      <vt:variant>
        <vt:i4>3539065</vt:i4>
      </vt:variant>
      <vt:variant>
        <vt:i4>117</vt:i4>
      </vt:variant>
      <vt:variant>
        <vt:i4>0</vt:i4>
      </vt:variant>
      <vt:variant>
        <vt:i4>5</vt:i4>
      </vt:variant>
      <vt:variant>
        <vt:lpwstr>https://likumi.lv/ta/id/344634</vt:lpwstr>
      </vt:variant>
      <vt:variant>
        <vt:lpwstr/>
      </vt:variant>
      <vt:variant>
        <vt:i4>6160448</vt:i4>
      </vt:variant>
      <vt:variant>
        <vt:i4>114</vt:i4>
      </vt:variant>
      <vt:variant>
        <vt:i4>0</vt:i4>
      </vt:variant>
      <vt:variant>
        <vt:i4>5</vt:i4>
      </vt:variant>
      <vt:variant>
        <vt:lpwstr>https://www.altum.lv/wp-content/uploads/2022/08/ALTUM-Strategijas-izraksts-publicesanai_apstiprinata-padome_20220309.pdf</vt:lpwstr>
      </vt:variant>
      <vt:variant>
        <vt:lpwstr/>
      </vt:variant>
      <vt:variant>
        <vt:i4>3735676</vt:i4>
      </vt:variant>
      <vt:variant>
        <vt:i4>111</vt:i4>
      </vt:variant>
      <vt:variant>
        <vt:i4>0</vt:i4>
      </vt:variant>
      <vt:variant>
        <vt:i4>5</vt:i4>
      </vt:variant>
      <vt:variant>
        <vt:lpwstr>https://likumi.lv/ta/id/332903</vt:lpwstr>
      </vt:variant>
      <vt:variant>
        <vt:lpwstr/>
      </vt:variant>
      <vt:variant>
        <vt:i4>4849676</vt:i4>
      </vt:variant>
      <vt:variant>
        <vt:i4>108</vt:i4>
      </vt:variant>
      <vt:variant>
        <vt:i4>0</vt:i4>
      </vt:variant>
      <vt:variant>
        <vt:i4>5</vt:i4>
      </vt:variant>
      <vt:variant>
        <vt:lpwstr>https://www.bank.lv/aktualitates-banklv/publikacijas/finansu-pieejamibas-parskats</vt:lpwstr>
      </vt:variant>
      <vt:variant>
        <vt:lpwstr/>
      </vt:variant>
      <vt:variant>
        <vt:i4>65630</vt:i4>
      </vt:variant>
      <vt:variant>
        <vt:i4>105</vt:i4>
      </vt:variant>
      <vt:variant>
        <vt:i4>0</vt:i4>
      </vt:variant>
      <vt:variant>
        <vt:i4>5</vt:i4>
      </vt:variant>
      <vt:variant>
        <vt:lpwstr>https://www.csp.gov.lv/lv/jaunums/csp-aptaujas-iedzivotajus-par-ienakumiem-un-dzives-apstakliem-1</vt:lpwstr>
      </vt:variant>
      <vt:variant>
        <vt:lpwstr/>
      </vt:variant>
      <vt:variant>
        <vt:i4>3539068</vt:i4>
      </vt:variant>
      <vt:variant>
        <vt:i4>102</vt:i4>
      </vt:variant>
      <vt:variant>
        <vt:i4>0</vt:i4>
      </vt:variant>
      <vt:variant>
        <vt:i4>5</vt:i4>
      </vt:variant>
      <vt:variant>
        <vt:lpwstr>https://likumi.lv/ta/id/353615</vt:lpwstr>
      </vt:variant>
      <vt:variant>
        <vt:lpwstr/>
      </vt:variant>
      <vt:variant>
        <vt:i4>7274592</vt:i4>
      </vt:variant>
      <vt:variant>
        <vt:i4>99</vt:i4>
      </vt:variant>
      <vt:variant>
        <vt:i4>0</vt:i4>
      </vt:variant>
      <vt:variant>
        <vt:i4>5</vt:i4>
      </vt:variant>
      <vt:variant>
        <vt:lpwstr>https://www.lvpeak.lu.lv/latvijas-produktivitates-padome/latvijas-produktivitates-zinojums/</vt:lpwstr>
      </vt:variant>
      <vt:variant>
        <vt:lpwstr/>
      </vt:variant>
      <vt:variant>
        <vt:i4>1441807</vt:i4>
      </vt:variant>
      <vt:variant>
        <vt:i4>96</vt:i4>
      </vt:variant>
      <vt:variant>
        <vt:i4>0</vt:i4>
      </vt:variant>
      <vt:variant>
        <vt:i4>5</vt:i4>
      </vt:variant>
      <vt:variant>
        <vt:lpwstr>https://digital-strategy.ec.eiropa.eu/en/library/2023-report-state-digital-decade</vt:lpwstr>
      </vt:variant>
      <vt:variant>
        <vt:lpwstr/>
      </vt:variant>
      <vt:variant>
        <vt:i4>4325464</vt:i4>
      </vt:variant>
      <vt:variant>
        <vt:i4>93</vt:i4>
      </vt:variant>
      <vt:variant>
        <vt:i4>0</vt:i4>
      </vt:variant>
      <vt:variant>
        <vt:i4>5</vt:i4>
      </vt:variant>
      <vt:variant>
        <vt:lpwstr>https://www.liaa.gov.lv/lv/jaunums/petijums-Pusvaditaju-tehnologiju-un-lietojumu-jomas-attistiba-Latvija</vt:lpwstr>
      </vt:variant>
      <vt:variant>
        <vt:lpwstr/>
      </vt:variant>
      <vt:variant>
        <vt:i4>4587615</vt:i4>
      </vt:variant>
      <vt:variant>
        <vt:i4>90</vt:i4>
      </vt:variant>
      <vt:variant>
        <vt:i4>0</vt:i4>
      </vt:variant>
      <vt:variant>
        <vt:i4>5</vt:i4>
      </vt:variant>
      <vt:variant>
        <vt:lpwstr>https://www.em.gov.lv/lv/es-un-fondi</vt:lpwstr>
      </vt:variant>
      <vt:variant>
        <vt:lpwstr/>
      </vt:variant>
      <vt:variant>
        <vt:i4>8060952</vt:i4>
      </vt:variant>
      <vt:variant>
        <vt:i4>87</vt:i4>
      </vt:variant>
      <vt:variant>
        <vt:i4>0</vt:i4>
      </vt:variant>
      <vt:variant>
        <vt:i4>5</vt:i4>
      </vt:variant>
      <vt:variant>
        <vt:lpwstr>https://indico.cern.ch/event/1201786/attachments/2510537/4368552/Diskusijas_kopsavilkums.pdf</vt:lpwstr>
      </vt:variant>
      <vt:variant>
        <vt:lpwstr/>
      </vt:variant>
      <vt:variant>
        <vt:i4>262144</vt:i4>
      </vt:variant>
      <vt:variant>
        <vt:i4>84</vt:i4>
      </vt:variant>
      <vt:variant>
        <vt:i4>0</vt:i4>
      </vt:variant>
      <vt:variant>
        <vt:i4>5</vt:i4>
      </vt:variant>
      <vt:variant>
        <vt:lpwstr>https://eo4society.esa.int/projects/eo-balp/</vt:lpwstr>
      </vt:variant>
      <vt:variant>
        <vt:lpwstr/>
      </vt:variant>
      <vt:variant>
        <vt:i4>2555960</vt:i4>
      </vt:variant>
      <vt:variant>
        <vt:i4>81</vt:i4>
      </vt:variant>
      <vt:variant>
        <vt:i4>0</vt:i4>
      </vt:variant>
      <vt:variant>
        <vt:i4>5</vt:i4>
      </vt:variant>
      <vt:variant>
        <vt:lpwstr>https://www.euspa.europa.eu/eu-space-programme/ssa</vt:lpwstr>
      </vt:variant>
      <vt:variant>
        <vt:lpwstr/>
      </vt:variant>
      <vt:variant>
        <vt:i4>2818100</vt:i4>
      </vt:variant>
      <vt:variant>
        <vt:i4>78</vt:i4>
      </vt:variant>
      <vt:variant>
        <vt:i4>0</vt:i4>
      </vt:variant>
      <vt:variant>
        <vt:i4>5</vt:i4>
      </vt:variant>
      <vt:variant>
        <vt:lpwstr>https://www.heramission.space/</vt:lpwstr>
      </vt:variant>
      <vt:variant>
        <vt:lpwstr/>
      </vt:variant>
      <vt:variant>
        <vt:i4>1376345</vt:i4>
      </vt:variant>
      <vt:variant>
        <vt:i4>75</vt:i4>
      </vt:variant>
      <vt:variant>
        <vt:i4>0</vt:i4>
      </vt:variant>
      <vt:variant>
        <vt:i4>5</vt:i4>
      </vt:variant>
      <vt:variant>
        <vt:lpwstr>https://www.esa.int/Science_Exploration/Human_and_Robotic_Exploration/Exploration/Gateway</vt:lpwstr>
      </vt:variant>
      <vt:variant>
        <vt:lpwstr/>
      </vt:variant>
      <vt:variant>
        <vt:i4>720977</vt:i4>
      </vt:variant>
      <vt:variant>
        <vt:i4>72</vt:i4>
      </vt:variant>
      <vt:variant>
        <vt:i4>0</vt:i4>
      </vt:variant>
      <vt:variant>
        <vt:i4>5</vt:i4>
      </vt:variant>
      <vt:variant>
        <vt:lpwstr>https://www.lzp.gov.lv/lv/atbalstitie-projekti-2</vt:lpwstr>
      </vt:variant>
      <vt:variant>
        <vt:lpwstr/>
      </vt:variant>
      <vt:variant>
        <vt:i4>3670141</vt:i4>
      </vt:variant>
      <vt:variant>
        <vt:i4>69</vt:i4>
      </vt:variant>
      <vt:variant>
        <vt:i4>0</vt:i4>
      </vt:variant>
      <vt:variant>
        <vt:i4>5</vt:i4>
      </vt:variant>
      <vt:variant>
        <vt:lpwstr>https://likumi.lv/ta/id/352914</vt:lpwstr>
      </vt:variant>
      <vt:variant>
        <vt:lpwstr/>
      </vt:variant>
      <vt:variant>
        <vt:i4>3670070</vt:i4>
      </vt:variant>
      <vt:variant>
        <vt:i4>66</vt:i4>
      </vt:variant>
      <vt:variant>
        <vt:i4>0</vt:i4>
      </vt:variant>
      <vt:variant>
        <vt:i4>5</vt:i4>
      </vt:variant>
      <vt:variant>
        <vt:lpwstr>https://admin.stat.gov.lv/system/files/publication/2024-07/Nr_22_Inovacijas_uznemejdarbiba_2020-2022_gada_%2824_00%29_LV.pdf</vt:lpwstr>
      </vt:variant>
      <vt:variant>
        <vt:lpwstr/>
      </vt:variant>
      <vt:variant>
        <vt:i4>7274592</vt:i4>
      </vt:variant>
      <vt:variant>
        <vt:i4>63</vt:i4>
      </vt:variant>
      <vt:variant>
        <vt:i4>0</vt:i4>
      </vt:variant>
      <vt:variant>
        <vt:i4>5</vt:i4>
      </vt:variant>
      <vt:variant>
        <vt:lpwstr>https://www.lvpeak.lu.lv/latvijas-produktivitates-padome/latvijas-produktivitates-zinojums/</vt:lpwstr>
      </vt:variant>
      <vt:variant>
        <vt:lpwstr/>
      </vt:variant>
      <vt:variant>
        <vt:i4>65563</vt:i4>
      </vt:variant>
      <vt:variant>
        <vt:i4>60</vt:i4>
      </vt:variant>
      <vt:variant>
        <vt:i4>0</vt:i4>
      </vt:variant>
      <vt:variant>
        <vt:i4>5</vt:i4>
      </vt:variant>
      <vt:variant>
        <vt:lpwstr>https://ec.eiropa.eu/research-and-innovation/en/statistics/performance-indicators/eiropean-innovation-scoreboard/eis</vt:lpwstr>
      </vt:variant>
      <vt:variant>
        <vt:lpwstr/>
      </vt:variant>
      <vt:variant>
        <vt:i4>2162806</vt:i4>
      </vt:variant>
      <vt:variant>
        <vt:i4>57</vt:i4>
      </vt:variant>
      <vt:variant>
        <vt:i4>0</vt:i4>
      </vt:variant>
      <vt:variant>
        <vt:i4>5</vt:i4>
      </vt:variant>
      <vt:variant>
        <vt:lpwstr>https://www.wipo.int/edocs/pubdocs/en/wipo-pub-2000-2022-section1-en-gii-2022-at-a-glance-global-innovation-index-2022-15th-edition.pdf</vt:lpwstr>
      </vt:variant>
      <vt:variant>
        <vt:lpwstr/>
      </vt:variant>
      <vt:variant>
        <vt:i4>1507376</vt:i4>
      </vt:variant>
      <vt:variant>
        <vt:i4>54</vt:i4>
      </vt:variant>
      <vt:variant>
        <vt:i4>0</vt:i4>
      </vt:variant>
      <vt:variant>
        <vt:i4>5</vt:i4>
      </vt:variant>
      <vt:variant>
        <vt:lpwstr>https://tapportals.mk.gov.lv/legal_acts/2b2f0519-4e57-47d7-a26d-95bfb8784d07</vt:lpwstr>
      </vt:variant>
      <vt:variant>
        <vt:lpwstr/>
      </vt:variant>
      <vt:variant>
        <vt:i4>1769526</vt:i4>
      </vt:variant>
      <vt:variant>
        <vt:i4>51</vt:i4>
      </vt:variant>
      <vt:variant>
        <vt:i4>0</vt:i4>
      </vt:variant>
      <vt:variant>
        <vt:i4>5</vt:i4>
      </vt:variant>
      <vt:variant>
        <vt:lpwstr>https://tapportals.mk.gov.lv/legal_acts/c69a0fef-1f92-494a-85b7-5c893a4c842c</vt:lpwstr>
      </vt:variant>
      <vt:variant>
        <vt:lpwstr/>
      </vt:variant>
      <vt:variant>
        <vt:i4>11</vt:i4>
      </vt:variant>
      <vt:variant>
        <vt:i4>48</vt:i4>
      </vt:variant>
      <vt:variant>
        <vt:i4>0</vt:i4>
      </vt:variant>
      <vt:variant>
        <vt:i4>5</vt:i4>
      </vt:variant>
      <vt:variant>
        <vt:lpwstr>https://www.em.gov.lv/lv/turisma-politikas-dokumenti</vt:lpwstr>
      </vt:variant>
      <vt:variant>
        <vt:lpwstr/>
      </vt:variant>
      <vt:variant>
        <vt:i4>4128893</vt:i4>
      </vt:variant>
      <vt:variant>
        <vt:i4>45</vt:i4>
      </vt:variant>
      <vt:variant>
        <vt:i4>0</vt:i4>
      </vt:variant>
      <vt:variant>
        <vt:i4>5</vt:i4>
      </vt:variant>
      <vt:variant>
        <vt:lpwstr>https://likumi.lv/ta/id/343803</vt:lpwstr>
      </vt:variant>
      <vt:variant>
        <vt:lpwstr/>
      </vt:variant>
      <vt:variant>
        <vt:i4>3473533</vt:i4>
      </vt:variant>
      <vt:variant>
        <vt:i4>42</vt:i4>
      </vt:variant>
      <vt:variant>
        <vt:i4>0</vt:i4>
      </vt:variant>
      <vt:variant>
        <vt:i4>5</vt:i4>
      </vt:variant>
      <vt:variant>
        <vt:lpwstr>https://likumi.lv/ta/id/344776</vt:lpwstr>
      </vt:variant>
      <vt:variant>
        <vt:lpwstr/>
      </vt:variant>
      <vt:variant>
        <vt:i4>5439492</vt:i4>
      </vt:variant>
      <vt:variant>
        <vt:i4>39</vt:i4>
      </vt:variant>
      <vt:variant>
        <vt:i4>0</vt:i4>
      </vt:variant>
      <vt:variant>
        <vt:i4>5</vt:i4>
      </vt:variant>
      <vt:variant>
        <vt:lpwstr>https://likumi.lv/ta/id/320864-noteikumi-par-prioritaro-investiciju-projektu-apkalposanu</vt:lpwstr>
      </vt:variant>
      <vt:variant>
        <vt:lpwstr/>
      </vt:variant>
      <vt:variant>
        <vt:i4>1507383</vt:i4>
      </vt:variant>
      <vt:variant>
        <vt:i4>36</vt:i4>
      </vt:variant>
      <vt:variant>
        <vt:i4>0</vt:i4>
      </vt:variant>
      <vt:variant>
        <vt:i4>5</vt:i4>
      </vt:variant>
      <vt:variant>
        <vt:lpwstr>https://tapportals.mk.gov.lv/legal_acts/885ca7ee-2d0e-4bb1-a1f1-9f2cb2e53390</vt:lpwstr>
      </vt:variant>
      <vt:variant>
        <vt:lpwstr/>
      </vt:variant>
      <vt:variant>
        <vt:i4>4390920</vt:i4>
      </vt:variant>
      <vt:variant>
        <vt:i4>33</vt:i4>
      </vt:variant>
      <vt:variant>
        <vt:i4>0</vt:i4>
      </vt:variant>
      <vt:variant>
        <vt:i4>5</vt:i4>
      </vt:variant>
      <vt:variant>
        <vt:lpwstr>https://www.imd.org/centers/wcc/world-competitiveness-center/rankings/world-competitiveness-ranking/</vt:lpwstr>
      </vt:variant>
      <vt:variant>
        <vt:lpwstr/>
      </vt:variant>
      <vt:variant>
        <vt:i4>11</vt:i4>
      </vt:variant>
      <vt:variant>
        <vt:i4>30</vt:i4>
      </vt:variant>
      <vt:variant>
        <vt:i4>0</vt:i4>
      </vt:variant>
      <vt:variant>
        <vt:i4>5</vt:i4>
      </vt:variant>
      <vt:variant>
        <vt:lpwstr>https://www.em.gov.lv/lv/turisma-politikas-dokumenti</vt:lpwstr>
      </vt:variant>
      <vt:variant>
        <vt:lpwstr/>
      </vt:variant>
      <vt:variant>
        <vt:i4>2818163</vt:i4>
      </vt:variant>
      <vt:variant>
        <vt:i4>27</vt:i4>
      </vt:variant>
      <vt:variant>
        <vt:i4>0</vt:i4>
      </vt:variant>
      <vt:variant>
        <vt:i4>5</vt:i4>
      </vt:variant>
      <vt:variant>
        <vt:lpwstr>https://www.weforum.org/publications/travel-tourism-development-index-2024/</vt:lpwstr>
      </vt:variant>
      <vt:variant>
        <vt:lpwstr/>
      </vt:variant>
      <vt:variant>
        <vt:i4>5373968</vt:i4>
      </vt:variant>
      <vt:variant>
        <vt:i4>24</vt:i4>
      </vt:variant>
      <vt:variant>
        <vt:i4>0</vt:i4>
      </vt:variant>
      <vt:variant>
        <vt:i4>5</vt:i4>
      </vt:variant>
      <vt:variant>
        <vt:lpwstr>https://www.weforum.org/publications/the-travel-tourism-competitiveness-report-2019/</vt:lpwstr>
      </vt:variant>
      <vt:variant>
        <vt:lpwstr/>
      </vt:variant>
      <vt:variant>
        <vt:i4>5898308</vt:i4>
      </vt:variant>
      <vt:variant>
        <vt:i4>21</vt:i4>
      </vt:variant>
      <vt:variant>
        <vt:i4>0</vt:i4>
      </vt:variant>
      <vt:variant>
        <vt:i4>5</vt:i4>
      </vt:variant>
      <vt:variant>
        <vt:lpwstr>https://stat.gov.lv/lv/statistikas-temas/noz/turisms</vt:lpwstr>
      </vt:variant>
      <vt:variant>
        <vt:lpwstr/>
      </vt:variant>
      <vt:variant>
        <vt:i4>6225986</vt:i4>
      </vt:variant>
      <vt:variant>
        <vt:i4>18</vt:i4>
      </vt:variant>
      <vt:variant>
        <vt:i4>0</vt:i4>
      </vt:variant>
      <vt:variant>
        <vt:i4>5</vt:i4>
      </vt:variant>
      <vt:variant>
        <vt:lpwstr>https://www.liaa.gov.lv/lv/jaunums/paplasinasies-liaa-sniegto-pakalpojumu-klasts-regionos</vt:lpwstr>
      </vt:variant>
      <vt:variant>
        <vt:lpwstr/>
      </vt:variant>
      <vt:variant>
        <vt:i4>3735660</vt:i4>
      </vt:variant>
      <vt:variant>
        <vt:i4>15</vt:i4>
      </vt:variant>
      <vt:variant>
        <vt:i4>0</vt:i4>
      </vt:variant>
      <vt:variant>
        <vt:i4>5</vt:i4>
      </vt:variant>
      <vt:variant>
        <vt:lpwstr>https://www.em.gov.lv/lv/2312i-investicija-uznemumu-digitalo-prasmju-attistiba</vt:lpwstr>
      </vt:variant>
      <vt:variant>
        <vt:lpwstr/>
      </vt:variant>
      <vt:variant>
        <vt:i4>5177446</vt:i4>
      </vt:variant>
      <vt:variant>
        <vt:i4>12</vt:i4>
      </vt:variant>
      <vt:variant>
        <vt:i4>0</vt:i4>
      </vt:variant>
      <vt:variant>
        <vt:i4>5</vt:i4>
      </vt:variant>
      <vt:variant>
        <vt:lpwstr>https://tapportals.mk.gov.lv/legal_acts/82b52f77-febe-4480-ac95-c11eff9c283a</vt:lpwstr>
      </vt:variant>
      <vt:variant>
        <vt:lpwstr/>
      </vt:variant>
      <vt:variant>
        <vt:i4>2621503</vt:i4>
      </vt:variant>
      <vt:variant>
        <vt:i4>9</vt:i4>
      </vt:variant>
      <vt:variant>
        <vt:i4>0</vt:i4>
      </vt:variant>
      <vt:variant>
        <vt:i4>5</vt:i4>
      </vt:variant>
      <vt:variant>
        <vt:lpwstr>https://www.em.gov.lv/lv/darba-tirgus-zinojums</vt:lpwstr>
      </vt:variant>
      <vt:variant>
        <vt:lpwstr/>
      </vt:variant>
      <vt:variant>
        <vt:i4>6029317</vt:i4>
      </vt:variant>
      <vt:variant>
        <vt:i4>6</vt:i4>
      </vt:variant>
      <vt:variant>
        <vt:i4>0</vt:i4>
      </vt:variant>
      <vt:variant>
        <vt:i4>5</vt:i4>
      </vt:variant>
      <vt:variant>
        <vt:lpwstr>https://www.em.gov.lv/lv/produktivitate-konkuretspeja</vt:lpwstr>
      </vt:variant>
      <vt:variant>
        <vt:lpwstr/>
      </vt:variant>
      <vt:variant>
        <vt:i4>7602179</vt:i4>
      </vt:variant>
      <vt:variant>
        <vt:i4>3</vt:i4>
      </vt:variant>
      <vt:variant>
        <vt:i4>0</vt:i4>
      </vt:variant>
      <vt:variant>
        <vt:i4>5</vt:i4>
      </vt:variant>
      <vt:variant>
        <vt:lpwstr>https://digital-decade-desi.digital-strategy.ec.eiropa.eu/datasets/desi/charts/desi-indicators?period=desi_2024&amp;indicator=desi_dsk_bab&amp;breakdown=ind_total&amp;unit=pc_ind&amp;country=AT,BE,BG,HR,CY,CZ,DK,EE,EU,FI,FR,DE,EL,HU,IE,IT,LV,LT,LU,MT,NL,PL,PT,RO,SK,SI,E</vt:lpwstr>
      </vt:variant>
      <vt:variant>
        <vt:lpwstr/>
      </vt:variant>
      <vt:variant>
        <vt:i4>262214</vt:i4>
      </vt:variant>
      <vt:variant>
        <vt:i4>0</vt:i4>
      </vt:variant>
      <vt:variant>
        <vt:i4>0</vt:i4>
      </vt:variant>
      <vt:variant>
        <vt:i4>5</vt:i4>
      </vt:variant>
      <vt:variant>
        <vt:lpwstr>https://stat.gov.lv/lv/statistikas-temas/darbs/nodarbinatiba/publikacijas-un-infografikas/21287-darbaspeka-apsekojuma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Nalivaiko (EM)</dc:creator>
  <cp:keywords/>
  <dc:description/>
  <cp:lastModifiedBy>Jolanta Nalivaiko</cp:lastModifiedBy>
  <cp:revision>2</cp:revision>
  <cp:lastPrinted>2022-08-17T04:42:00Z</cp:lastPrinted>
  <dcterms:created xsi:type="dcterms:W3CDTF">2024-12-10T07:06:00Z</dcterms:created>
  <dcterms:modified xsi:type="dcterms:W3CDTF">2024-12-10T07:06:00Z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0x0101009FB521A30BBE6746B51743036416A6D6</vt:lpwstr>
  </property>
  <property fmtid="{D5CDD505-2E9C-101B-9397-08002B2CF9AE}" pid="3" name="MediaServiceImageTags">
    <vt:lpwstr/>
  </property>
</Properties>
</file>