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BC15B" w14:textId="77777777" w:rsidR="002C62DC" w:rsidRPr="002D7D71" w:rsidRDefault="002C62DC" w:rsidP="002C62DC">
      <w:pPr>
        <w:widowControl w:val="0"/>
        <w:tabs>
          <w:tab w:val="center" w:pos="4153"/>
          <w:tab w:val="right" w:pos="9072"/>
        </w:tabs>
        <w:adjustRightInd w:val="0"/>
        <w:ind w:right="-1" w:firstLine="709"/>
        <w:jc w:val="right"/>
        <w:textAlignment w:val="baseline"/>
        <w:rPr>
          <w:rFonts w:eastAsia="Times New Roman" w:cs="Times New Roman"/>
          <w:sz w:val="28"/>
          <w:szCs w:val="28"/>
        </w:rPr>
      </w:pPr>
      <w:bookmarkStart w:id="0" w:name="_Toc255300149"/>
      <w:bookmarkStart w:id="1" w:name="_Toc255300178"/>
      <w:bookmarkStart w:id="2" w:name="_Toc255300225"/>
      <w:bookmarkStart w:id="3" w:name="_Toc255300834"/>
      <w:bookmarkStart w:id="4" w:name="_Toc255301044"/>
      <w:r w:rsidRPr="002D7D71">
        <w:rPr>
          <w:rFonts w:eastAsia="Times New Roman" w:cs="Times New Roman"/>
          <w:sz w:val="28"/>
          <w:szCs w:val="28"/>
        </w:rPr>
        <w:t>Likumprojekts</w:t>
      </w:r>
    </w:p>
    <w:p w14:paraId="1A357047" w14:textId="77777777" w:rsidR="000C6A81" w:rsidRPr="002D7D71" w:rsidRDefault="000C6A81" w:rsidP="009F0669">
      <w:pPr>
        <w:widowControl w:val="0"/>
        <w:tabs>
          <w:tab w:val="left" w:pos="1134"/>
          <w:tab w:val="left" w:pos="1418"/>
        </w:tabs>
        <w:adjustRightInd w:val="0"/>
        <w:jc w:val="both"/>
        <w:textAlignment w:val="baseline"/>
        <w:rPr>
          <w:rFonts w:eastAsia="Times New Roman" w:cs="Times New Roman"/>
          <w:sz w:val="28"/>
          <w:szCs w:val="28"/>
        </w:rPr>
      </w:pPr>
    </w:p>
    <w:p w14:paraId="0F211CC7" w14:textId="77777777" w:rsidR="002C62DC" w:rsidRPr="002D7D71" w:rsidRDefault="002C62DC" w:rsidP="009F0669">
      <w:pPr>
        <w:jc w:val="center"/>
        <w:rPr>
          <w:rFonts w:eastAsia="Arial Unicode MS" w:cs="Times New Roman"/>
          <w:b/>
          <w:bCs/>
          <w:sz w:val="28"/>
          <w:szCs w:val="28"/>
        </w:rPr>
      </w:pPr>
      <w:r w:rsidRPr="002D7D71">
        <w:rPr>
          <w:rFonts w:eastAsia="Arial Unicode MS" w:cs="Times New Roman"/>
          <w:b/>
          <w:bCs/>
          <w:sz w:val="28"/>
          <w:szCs w:val="28"/>
        </w:rPr>
        <w:t>Grozījumi Pievienotās vērtības nodokļa likum</w:t>
      </w:r>
      <w:bookmarkEnd w:id="0"/>
      <w:bookmarkEnd w:id="1"/>
      <w:bookmarkEnd w:id="2"/>
      <w:bookmarkEnd w:id="3"/>
      <w:bookmarkEnd w:id="4"/>
      <w:r w:rsidRPr="002D7D71">
        <w:rPr>
          <w:rFonts w:eastAsia="Arial Unicode MS" w:cs="Times New Roman"/>
          <w:b/>
          <w:bCs/>
          <w:sz w:val="28"/>
          <w:szCs w:val="28"/>
        </w:rPr>
        <w:t>ā</w:t>
      </w:r>
    </w:p>
    <w:p w14:paraId="0459AEA0" w14:textId="2F216233" w:rsidR="002C62DC" w:rsidRPr="002D7D71" w:rsidRDefault="002C62DC" w:rsidP="002C62DC">
      <w:pPr>
        <w:widowControl w:val="0"/>
        <w:tabs>
          <w:tab w:val="left" w:pos="1134"/>
          <w:tab w:val="left" w:pos="1418"/>
        </w:tabs>
        <w:adjustRightInd w:val="0"/>
        <w:jc w:val="both"/>
        <w:textAlignment w:val="baseline"/>
        <w:rPr>
          <w:rFonts w:eastAsia="Times New Roman" w:cs="Times New Roman"/>
          <w:sz w:val="28"/>
          <w:szCs w:val="28"/>
        </w:rPr>
      </w:pPr>
    </w:p>
    <w:p w14:paraId="7F8CE9AB" w14:textId="15955B92" w:rsidR="004D7F2E" w:rsidRPr="002D7D71" w:rsidRDefault="002C62DC" w:rsidP="0008038A">
      <w:pPr>
        <w:ind w:firstLine="720"/>
        <w:jc w:val="both"/>
        <w:rPr>
          <w:rFonts w:eastAsia="Arial Unicode MS" w:cs="Times New Roman"/>
          <w:sz w:val="28"/>
          <w:szCs w:val="28"/>
        </w:rPr>
      </w:pPr>
      <w:r w:rsidRPr="002D7D71">
        <w:rPr>
          <w:rFonts w:eastAsia="Arial Unicode MS" w:cs="Times New Roman"/>
          <w:sz w:val="28"/>
          <w:szCs w:val="28"/>
        </w:rPr>
        <w:t>Izdarīt Pievienotās vērtības nodokļa likumā (Latvijas Vēstnesis, 2012, 197</w:t>
      </w:r>
      <w:r w:rsidR="00A44DFB" w:rsidRPr="002D7D71">
        <w:rPr>
          <w:rFonts w:eastAsia="Arial Unicode MS" w:cs="Times New Roman"/>
          <w:sz w:val="28"/>
          <w:szCs w:val="28"/>
        </w:rPr>
        <w:t>. n</w:t>
      </w:r>
      <w:r w:rsidRPr="002D7D71">
        <w:rPr>
          <w:rFonts w:eastAsia="Arial Unicode MS" w:cs="Times New Roman"/>
          <w:sz w:val="28"/>
          <w:szCs w:val="28"/>
        </w:rPr>
        <w:t>r.; 2013, 27., 194., 232., 237</w:t>
      </w:r>
      <w:r w:rsidR="00A44DFB" w:rsidRPr="002D7D71">
        <w:rPr>
          <w:rFonts w:eastAsia="Arial Unicode MS" w:cs="Times New Roman"/>
          <w:sz w:val="28"/>
          <w:szCs w:val="28"/>
        </w:rPr>
        <w:t>. n</w:t>
      </w:r>
      <w:r w:rsidRPr="002D7D71">
        <w:rPr>
          <w:rFonts w:eastAsia="Arial Unicode MS" w:cs="Times New Roman"/>
          <w:sz w:val="28"/>
          <w:szCs w:val="28"/>
        </w:rPr>
        <w:t>r.; 2014, 123</w:t>
      </w:r>
      <w:r w:rsidR="00A44DFB" w:rsidRPr="002D7D71">
        <w:rPr>
          <w:rFonts w:eastAsia="Arial Unicode MS" w:cs="Times New Roman"/>
          <w:sz w:val="28"/>
          <w:szCs w:val="28"/>
        </w:rPr>
        <w:t>. n</w:t>
      </w:r>
      <w:r w:rsidRPr="002D7D71">
        <w:rPr>
          <w:rFonts w:eastAsia="Arial Unicode MS" w:cs="Times New Roman"/>
          <w:sz w:val="28"/>
          <w:szCs w:val="28"/>
        </w:rPr>
        <w:t>r.; 2015, 42., 248., 251</w:t>
      </w:r>
      <w:r w:rsidR="00A44DFB" w:rsidRPr="002D7D71">
        <w:rPr>
          <w:rFonts w:eastAsia="Arial Unicode MS" w:cs="Times New Roman"/>
          <w:sz w:val="28"/>
          <w:szCs w:val="28"/>
        </w:rPr>
        <w:t>. n</w:t>
      </w:r>
      <w:r w:rsidRPr="002D7D71">
        <w:rPr>
          <w:rFonts w:eastAsia="Arial Unicode MS" w:cs="Times New Roman"/>
          <w:sz w:val="28"/>
          <w:szCs w:val="28"/>
        </w:rPr>
        <w:t>r.; 2016, 120.,</w:t>
      </w:r>
      <w:r w:rsidR="001F76F7" w:rsidRPr="002D7D71">
        <w:rPr>
          <w:rFonts w:cs="Times New Roman"/>
          <w:sz w:val="28"/>
          <w:szCs w:val="28"/>
          <w:shd w:val="clear" w:color="auto" w:fill="FFFFFF"/>
        </w:rPr>
        <w:t xml:space="preserve"> </w:t>
      </w:r>
      <w:r w:rsidRPr="002D7D71">
        <w:rPr>
          <w:rFonts w:cs="Times New Roman"/>
          <w:sz w:val="28"/>
          <w:szCs w:val="28"/>
          <w:shd w:val="clear" w:color="auto" w:fill="FFFFFF"/>
        </w:rPr>
        <w:t>241</w:t>
      </w:r>
      <w:r w:rsidR="00A44DFB" w:rsidRPr="002D7D71">
        <w:rPr>
          <w:rFonts w:cs="Times New Roman"/>
          <w:sz w:val="28"/>
          <w:szCs w:val="28"/>
          <w:shd w:val="clear" w:color="auto" w:fill="FFFFFF"/>
        </w:rPr>
        <w:t>. n</w:t>
      </w:r>
      <w:r w:rsidRPr="002D7D71">
        <w:rPr>
          <w:rFonts w:cs="Times New Roman"/>
          <w:sz w:val="28"/>
          <w:szCs w:val="28"/>
          <w:shd w:val="clear" w:color="auto" w:fill="FFFFFF"/>
        </w:rPr>
        <w:t>r.; 2017, 90., 156.</w:t>
      </w:r>
      <w:r w:rsidR="005D35BC" w:rsidRPr="002D7D71">
        <w:rPr>
          <w:rFonts w:cs="Times New Roman"/>
          <w:sz w:val="28"/>
          <w:szCs w:val="28"/>
          <w:shd w:val="clear" w:color="auto" w:fill="FFFFFF"/>
        </w:rPr>
        <w:t>, 242</w:t>
      </w:r>
      <w:r w:rsidR="00A44DFB" w:rsidRPr="002D7D71">
        <w:rPr>
          <w:rFonts w:cs="Times New Roman"/>
          <w:sz w:val="28"/>
          <w:szCs w:val="28"/>
          <w:shd w:val="clear" w:color="auto" w:fill="FFFFFF"/>
        </w:rPr>
        <w:t>. n</w:t>
      </w:r>
      <w:r w:rsidRPr="002D7D71">
        <w:rPr>
          <w:rFonts w:cs="Times New Roman"/>
          <w:sz w:val="28"/>
          <w:szCs w:val="28"/>
          <w:shd w:val="clear" w:color="auto" w:fill="FFFFFF"/>
        </w:rPr>
        <w:t>r.</w:t>
      </w:r>
      <w:r w:rsidR="009305FC" w:rsidRPr="002D7D71">
        <w:rPr>
          <w:rFonts w:cs="Times New Roman"/>
          <w:sz w:val="28"/>
          <w:szCs w:val="28"/>
          <w:shd w:val="clear" w:color="auto" w:fill="FFFFFF"/>
        </w:rPr>
        <w:t>; 2019</w:t>
      </w:r>
      <w:r w:rsidR="004D7F2E" w:rsidRPr="002D7D71">
        <w:rPr>
          <w:rFonts w:cs="Times New Roman"/>
          <w:sz w:val="28"/>
          <w:szCs w:val="28"/>
          <w:shd w:val="clear" w:color="auto" w:fill="FFFFFF"/>
        </w:rPr>
        <w:t>, 118</w:t>
      </w:r>
      <w:r w:rsidR="00356E33" w:rsidRPr="002D7D71">
        <w:rPr>
          <w:rFonts w:cs="Times New Roman"/>
          <w:sz w:val="28"/>
          <w:szCs w:val="28"/>
          <w:shd w:val="clear" w:color="auto" w:fill="FFFFFF"/>
        </w:rPr>
        <w:t>.</w:t>
      </w:r>
      <w:r w:rsidR="00085412" w:rsidRPr="002D7D71">
        <w:rPr>
          <w:rFonts w:cs="Times New Roman"/>
          <w:sz w:val="28"/>
          <w:szCs w:val="28"/>
          <w:shd w:val="clear" w:color="auto" w:fill="FFFFFF"/>
        </w:rPr>
        <w:t>, 132.</w:t>
      </w:r>
      <w:r w:rsidR="00CF72F3" w:rsidRPr="002D7D71">
        <w:rPr>
          <w:rFonts w:cs="Times New Roman"/>
          <w:sz w:val="28"/>
          <w:szCs w:val="28"/>
          <w:shd w:val="clear" w:color="auto" w:fill="FFFFFF"/>
        </w:rPr>
        <w:t>, 248A</w:t>
      </w:r>
      <w:r w:rsidR="00A44DFB" w:rsidRPr="002D7D71">
        <w:rPr>
          <w:rFonts w:cs="Times New Roman"/>
          <w:sz w:val="28"/>
          <w:szCs w:val="28"/>
          <w:shd w:val="clear" w:color="auto" w:fill="FFFFFF"/>
        </w:rPr>
        <w:t>. n</w:t>
      </w:r>
      <w:r w:rsidR="00781A2A" w:rsidRPr="002D7D71">
        <w:rPr>
          <w:rFonts w:cs="Times New Roman"/>
          <w:sz w:val="28"/>
          <w:szCs w:val="28"/>
          <w:shd w:val="clear" w:color="auto" w:fill="FFFFFF"/>
        </w:rPr>
        <w:t>r.</w:t>
      </w:r>
      <w:r w:rsidR="002F5268" w:rsidRPr="002D7D71">
        <w:rPr>
          <w:rFonts w:cs="Times New Roman"/>
          <w:sz w:val="28"/>
          <w:szCs w:val="28"/>
          <w:shd w:val="clear" w:color="auto" w:fill="FFFFFF"/>
        </w:rPr>
        <w:t>; 2020, 204.</w:t>
      </w:r>
      <w:r w:rsidR="00781A2A" w:rsidRPr="002D7D71">
        <w:rPr>
          <w:rFonts w:cs="Times New Roman"/>
          <w:sz w:val="28"/>
          <w:szCs w:val="28"/>
          <w:shd w:val="clear" w:color="auto" w:fill="FFFFFF"/>
        </w:rPr>
        <w:t>, 240A</w:t>
      </w:r>
      <w:r w:rsidR="00A44DFB" w:rsidRPr="002D7D71">
        <w:rPr>
          <w:rFonts w:cs="Times New Roman"/>
          <w:sz w:val="28"/>
          <w:szCs w:val="28"/>
          <w:shd w:val="clear" w:color="auto" w:fill="FFFFFF"/>
        </w:rPr>
        <w:t>. n</w:t>
      </w:r>
      <w:r w:rsidR="00356E33" w:rsidRPr="002D7D71">
        <w:rPr>
          <w:rFonts w:cs="Times New Roman"/>
          <w:sz w:val="28"/>
          <w:szCs w:val="28"/>
          <w:shd w:val="clear" w:color="auto" w:fill="FFFFFF"/>
        </w:rPr>
        <w:t>r</w:t>
      </w:r>
      <w:r w:rsidR="00CF72F3" w:rsidRPr="002D7D71">
        <w:rPr>
          <w:rFonts w:cs="Times New Roman"/>
          <w:sz w:val="28"/>
          <w:szCs w:val="28"/>
          <w:shd w:val="clear" w:color="auto" w:fill="FFFFFF"/>
        </w:rPr>
        <w:t>.</w:t>
      </w:r>
      <w:r w:rsidR="00781A2A" w:rsidRPr="002D7D71">
        <w:rPr>
          <w:rFonts w:cs="Times New Roman"/>
          <w:sz w:val="28"/>
          <w:szCs w:val="28"/>
          <w:shd w:val="clear" w:color="auto" w:fill="FFFFFF"/>
        </w:rPr>
        <w:t>; 2021, 5A</w:t>
      </w:r>
      <w:r w:rsidR="00A44DFB" w:rsidRPr="002D7D71">
        <w:rPr>
          <w:rFonts w:cs="Times New Roman"/>
          <w:sz w:val="28"/>
          <w:szCs w:val="28"/>
          <w:shd w:val="clear" w:color="auto" w:fill="FFFFFF"/>
        </w:rPr>
        <w:t>. n</w:t>
      </w:r>
      <w:r w:rsidR="00781A2A" w:rsidRPr="002D7D71">
        <w:rPr>
          <w:rFonts w:cs="Times New Roman"/>
          <w:sz w:val="28"/>
          <w:szCs w:val="28"/>
          <w:shd w:val="clear" w:color="auto" w:fill="FFFFFF"/>
        </w:rPr>
        <w:t>r.</w:t>
      </w:r>
      <w:r w:rsidRPr="002D7D71">
        <w:rPr>
          <w:rFonts w:cs="Times New Roman"/>
          <w:sz w:val="28"/>
          <w:szCs w:val="28"/>
          <w:shd w:val="clear" w:color="auto" w:fill="FFFFFF"/>
        </w:rPr>
        <w:t>) šādu</w:t>
      </w:r>
      <w:r w:rsidRPr="002D7D71">
        <w:rPr>
          <w:rFonts w:eastAsia="Arial Unicode MS" w:cs="Times New Roman"/>
          <w:sz w:val="28"/>
          <w:szCs w:val="28"/>
        </w:rPr>
        <w:t>s grozījumus:</w:t>
      </w:r>
    </w:p>
    <w:p w14:paraId="5BED3224" w14:textId="77777777" w:rsidR="00B07576" w:rsidRPr="002D7D71" w:rsidRDefault="00B07576" w:rsidP="0008038A">
      <w:pPr>
        <w:ind w:firstLine="720"/>
        <w:jc w:val="both"/>
        <w:rPr>
          <w:rFonts w:eastAsia="Arial Unicode MS" w:cs="Times New Roman"/>
          <w:sz w:val="28"/>
          <w:szCs w:val="28"/>
        </w:rPr>
      </w:pPr>
    </w:p>
    <w:p w14:paraId="206C6B5F" w14:textId="1DE69F52" w:rsidR="00141CAE"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 xml:space="preserve">1.  </w:t>
      </w:r>
      <w:r w:rsidR="00141CAE" w:rsidRPr="002D7D71">
        <w:rPr>
          <w:rFonts w:ascii="Times New Roman" w:hAnsi="Times New Roman" w:cs="Times New Roman"/>
          <w:color w:val="auto"/>
          <w:sz w:val="28"/>
          <w:szCs w:val="28"/>
        </w:rPr>
        <w:t>1</w:t>
      </w:r>
      <w:r w:rsidR="00A44DFB" w:rsidRPr="002D7D71">
        <w:rPr>
          <w:rFonts w:ascii="Times New Roman" w:hAnsi="Times New Roman" w:cs="Times New Roman"/>
          <w:color w:val="auto"/>
          <w:sz w:val="28"/>
          <w:szCs w:val="28"/>
        </w:rPr>
        <w:t>. p</w:t>
      </w:r>
      <w:r w:rsidR="00141CAE" w:rsidRPr="002D7D71">
        <w:rPr>
          <w:rFonts w:ascii="Times New Roman" w:hAnsi="Times New Roman" w:cs="Times New Roman"/>
          <w:color w:val="auto"/>
          <w:sz w:val="28"/>
          <w:szCs w:val="28"/>
        </w:rPr>
        <w:t>antā:</w:t>
      </w:r>
    </w:p>
    <w:p w14:paraId="3C4ADB45" w14:textId="337AD7DE" w:rsidR="00141CAE" w:rsidRPr="002D7D71" w:rsidRDefault="00141CAE" w:rsidP="009F0669">
      <w:pPr>
        <w:ind w:firstLine="720"/>
        <w:jc w:val="both"/>
        <w:rPr>
          <w:rFonts w:cs="Times New Roman"/>
          <w:sz w:val="28"/>
          <w:szCs w:val="28"/>
          <w:shd w:val="clear" w:color="auto" w:fill="FFFFFF"/>
        </w:rPr>
      </w:pPr>
      <w:r w:rsidRPr="002D7D71">
        <w:rPr>
          <w:rFonts w:cs="Times New Roman"/>
          <w:sz w:val="28"/>
          <w:szCs w:val="28"/>
          <w:shd w:val="clear" w:color="auto" w:fill="FFFFFF"/>
        </w:rPr>
        <w:t>izteikt 3</w:t>
      </w:r>
      <w:r w:rsidR="00A44DFB" w:rsidRPr="002D7D71">
        <w:rPr>
          <w:rFonts w:cs="Times New Roman"/>
          <w:sz w:val="28"/>
          <w:szCs w:val="28"/>
          <w:shd w:val="clear" w:color="auto" w:fill="FFFFFF"/>
        </w:rPr>
        <w:t>. p</w:t>
      </w:r>
      <w:r w:rsidRPr="002D7D71">
        <w:rPr>
          <w:rFonts w:cs="Times New Roman"/>
          <w:sz w:val="28"/>
          <w:szCs w:val="28"/>
          <w:shd w:val="clear" w:color="auto" w:fill="FFFFFF"/>
        </w:rPr>
        <w:t xml:space="preserve">unktu šādā redakcijā: </w:t>
      </w:r>
    </w:p>
    <w:p w14:paraId="1ECAC0A8" w14:textId="77777777" w:rsidR="00141CAE" w:rsidRPr="002D7D71" w:rsidRDefault="00141CAE" w:rsidP="009F0669">
      <w:pPr>
        <w:ind w:firstLine="720"/>
        <w:jc w:val="both"/>
        <w:rPr>
          <w:rFonts w:cs="Times New Roman"/>
          <w:sz w:val="28"/>
          <w:szCs w:val="28"/>
          <w:shd w:val="clear" w:color="auto" w:fill="FFFFFF"/>
        </w:rPr>
      </w:pPr>
    </w:p>
    <w:p w14:paraId="634DB7A8" w14:textId="74E93F47" w:rsidR="00141CAE" w:rsidRPr="002D7D71" w:rsidRDefault="00184A40" w:rsidP="009F0669">
      <w:pPr>
        <w:ind w:firstLine="720"/>
        <w:jc w:val="both"/>
        <w:rPr>
          <w:rFonts w:cs="Times New Roman"/>
          <w:sz w:val="28"/>
          <w:szCs w:val="28"/>
          <w:shd w:val="clear" w:color="auto" w:fill="FFFFFF"/>
        </w:rPr>
      </w:pPr>
      <w:r w:rsidRPr="002D7D71">
        <w:rPr>
          <w:sz w:val="28"/>
          <w:szCs w:val="32"/>
        </w:rPr>
        <w:t>"</w:t>
      </w:r>
      <w:r w:rsidR="00141CAE" w:rsidRPr="002D7D71">
        <w:rPr>
          <w:rFonts w:cs="Times New Roman"/>
          <w:sz w:val="28"/>
          <w:szCs w:val="28"/>
          <w:shd w:val="clear" w:color="auto" w:fill="FFFFFF"/>
        </w:rPr>
        <w:t>3) </w:t>
      </w:r>
      <w:r w:rsidR="00141CAE" w:rsidRPr="002D7D71">
        <w:rPr>
          <w:rFonts w:cs="Times New Roman"/>
          <w:b/>
          <w:bCs/>
          <w:sz w:val="28"/>
          <w:szCs w:val="28"/>
          <w:shd w:val="clear" w:color="auto" w:fill="FFFFFF"/>
        </w:rPr>
        <w:t>dalībvalsts teritorija</w:t>
      </w:r>
      <w:r w:rsidR="00141CAE" w:rsidRPr="002D7D71">
        <w:rPr>
          <w:rFonts w:cs="Times New Roman"/>
          <w:sz w:val="28"/>
          <w:szCs w:val="28"/>
          <w:shd w:val="clear" w:color="auto" w:fill="FFFFFF"/>
        </w:rPr>
        <w:t> </w:t>
      </w:r>
      <w:r w:rsidRPr="002D7D71">
        <w:rPr>
          <w:rFonts w:eastAsia="Times New Roman" w:cs="Times New Roman"/>
          <w:sz w:val="28"/>
          <w:szCs w:val="28"/>
          <w:lang w:eastAsia="lv-LV"/>
        </w:rPr>
        <w:t>–</w:t>
      </w:r>
      <w:r w:rsidR="00141CAE" w:rsidRPr="002D7D71">
        <w:rPr>
          <w:rFonts w:cs="Times New Roman"/>
          <w:sz w:val="28"/>
          <w:szCs w:val="28"/>
          <w:shd w:val="clear" w:color="auto" w:fill="FFFFFF"/>
        </w:rPr>
        <w:t xml:space="preserve"> konkrētās Eiropas Savienības dalībvalsts (turpmāk </w:t>
      </w:r>
      <w:r w:rsidRPr="002D7D71">
        <w:rPr>
          <w:rFonts w:eastAsia="Times New Roman" w:cs="Times New Roman"/>
          <w:sz w:val="28"/>
          <w:szCs w:val="28"/>
          <w:lang w:eastAsia="lv-LV"/>
        </w:rPr>
        <w:t>–</w:t>
      </w:r>
      <w:r w:rsidR="00141CAE" w:rsidRPr="002D7D71">
        <w:rPr>
          <w:rFonts w:cs="Times New Roman"/>
          <w:sz w:val="28"/>
          <w:szCs w:val="28"/>
          <w:shd w:val="clear" w:color="auto" w:fill="FFFFFF"/>
        </w:rPr>
        <w:t xml:space="preserve"> dalībvalsts) teritorija, kurai piemē</w:t>
      </w:r>
      <w:r w:rsidR="002F1EC4" w:rsidRPr="002D7D71">
        <w:rPr>
          <w:rFonts w:cs="Times New Roman"/>
          <w:sz w:val="28"/>
          <w:szCs w:val="28"/>
          <w:shd w:val="clear" w:color="auto" w:fill="FFFFFF"/>
        </w:rPr>
        <w:t xml:space="preserve">ro Līguma par Eiropas Savienību </w:t>
      </w:r>
      <w:r w:rsidR="00141CAE" w:rsidRPr="002D7D71">
        <w:rPr>
          <w:rFonts w:cs="Times New Roman"/>
          <w:sz w:val="28"/>
          <w:szCs w:val="28"/>
          <w:shd w:val="clear" w:color="auto" w:fill="FFFFFF"/>
        </w:rPr>
        <w:t>52</w:t>
      </w:r>
      <w:r w:rsidR="00A44DFB" w:rsidRPr="002D7D71">
        <w:rPr>
          <w:rFonts w:cs="Times New Roman"/>
          <w:sz w:val="28"/>
          <w:szCs w:val="28"/>
          <w:shd w:val="clear" w:color="auto" w:fill="FFFFFF"/>
        </w:rPr>
        <w:t>. p</w:t>
      </w:r>
      <w:r w:rsidR="00141CAE" w:rsidRPr="002D7D71">
        <w:rPr>
          <w:rFonts w:cs="Times New Roman"/>
          <w:sz w:val="28"/>
          <w:szCs w:val="28"/>
          <w:shd w:val="clear" w:color="auto" w:fill="FFFFFF"/>
        </w:rPr>
        <w:t>antu</w:t>
      </w:r>
      <w:r w:rsidR="002F1EC4" w:rsidRPr="002D7D71">
        <w:rPr>
          <w:rFonts w:cs="Times New Roman"/>
          <w:sz w:val="28"/>
          <w:szCs w:val="28"/>
          <w:shd w:val="clear" w:color="auto" w:fill="FFFFFF"/>
        </w:rPr>
        <w:t xml:space="preserve"> </w:t>
      </w:r>
      <w:r w:rsidR="00141CAE" w:rsidRPr="002D7D71">
        <w:rPr>
          <w:rFonts w:cs="Times New Roman"/>
          <w:sz w:val="28"/>
          <w:szCs w:val="28"/>
          <w:shd w:val="clear" w:color="auto" w:fill="FFFFFF"/>
        </w:rPr>
        <w:t>un Līguma</w:t>
      </w:r>
      <w:r w:rsidR="002F1EC4" w:rsidRPr="002D7D71">
        <w:rPr>
          <w:rFonts w:cs="Times New Roman"/>
          <w:sz w:val="28"/>
          <w:szCs w:val="28"/>
          <w:shd w:val="clear" w:color="auto" w:fill="FFFFFF"/>
        </w:rPr>
        <w:t xml:space="preserve"> par Eiropas Savienības darbību </w:t>
      </w:r>
      <w:r w:rsidR="00141CAE" w:rsidRPr="002D7D71">
        <w:rPr>
          <w:rFonts w:cs="Times New Roman"/>
          <w:sz w:val="28"/>
          <w:szCs w:val="28"/>
          <w:shd w:val="clear" w:color="auto" w:fill="FFFFFF"/>
        </w:rPr>
        <w:t>355</w:t>
      </w:r>
      <w:r w:rsidR="00A44DFB" w:rsidRPr="002D7D71">
        <w:rPr>
          <w:rFonts w:cs="Times New Roman"/>
          <w:sz w:val="28"/>
          <w:szCs w:val="28"/>
          <w:shd w:val="clear" w:color="auto" w:fill="FFFFFF"/>
        </w:rPr>
        <w:t>. p</w:t>
      </w:r>
      <w:r w:rsidR="00141CAE" w:rsidRPr="002D7D71">
        <w:rPr>
          <w:rFonts w:cs="Times New Roman"/>
          <w:sz w:val="28"/>
          <w:szCs w:val="28"/>
          <w:shd w:val="clear" w:color="auto" w:fill="FFFFFF"/>
        </w:rPr>
        <w:t>antu, izņemot trešās teritorijas, kā arī Monako Firstistes un Apvienotās Karalistes Akrotiri (</w:t>
      </w:r>
      <w:r w:rsidR="00141CAE" w:rsidRPr="002D7D71">
        <w:rPr>
          <w:rFonts w:cs="Times New Roman"/>
          <w:i/>
          <w:iCs/>
          <w:sz w:val="28"/>
          <w:szCs w:val="28"/>
          <w:shd w:val="clear" w:color="auto" w:fill="FFFFFF"/>
        </w:rPr>
        <w:t>Akrotiri</w:t>
      </w:r>
      <w:r w:rsidR="00141CAE" w:rsidRPr="002D7D71">
        <w:rPr>
          <w:rFonts w:cs="Times New Roman"/>
          <w:sz w:val="28"/>
          <w:szCs w:val="28"/>
          <w:shd w:val="clear" w:color="auto" w:fill="FFFFFF"/>
        </w:rPr>
        <w:t>) un Dekelijas (</w:t>
      </w:r>
      <w:r w:rsidR="00141CAE" w:rsidRPr="002D7D71">
        <w:rPr>
          <w:rFonts w:cs="Times New Roman"/>
          <w:i/>
          <w:iCs/>
          <w:sz w:val="28"/>
          <w:szCs w:val="28"/>
          <w:shd w:val="clear" w:color="auto" w:fill="FFFFFF"/>
        </w:rPr>
        <w:t>Dhekelia</w:t>
      </w:r>
      <w:r w:rsidR="00141CAE" w:rsidRPr="002D7D71">
        <w:rPr>
          <w:rFonts w:cs="Times New Roman"/>
          <w:sz w:val="28"/>
          <w:szCs w:val="28"/>
          <w:shd w:val="clear" w:color="auto" w:fill="FFFFFF"/>
        </w:rPr>
        <w:t>) suverēnās bāzu teritorijas, kuras nodokļa piemērošanas nolūkā tiek uzskatītas par attiecīgi Francijas vai Kipras teritoriju;</w:t>
      </w:r>
      <w:r w:rsidRPr="002D7D71">
        <w:rPr>
          <w:sz w:val="28"/>
          <w:szCs w:val="32"/>
        </w:rPr>
        <w:t>"</w:t>
      </w:r>
      <w:r w:rsidR="00A926B9" w:rsidRPr="002D7D71">
        <w:rPr>
          <w:sz w:val="28"/>
          <w:szCs w:val="32"/>
        </w:rPr>
        <w:t>;</w:t>
      </w:r>
    </w:p>
    <w:p w14:paraId="189B7B64" w14:textId="2ED236A3" w:rsidR="00141CAE" w:rsidRPr="002D7D71" w:rsidRDefault="00141CAE" w:rsidP="009F0669">
      <w:pPr>
        <w:ind w:firstLine="720"/>
        <w:jc w:val="both"/>
        <w:rPr>
          <w:rFonts w:cs="Times New Roman"/>
          <w:sz w:val="28"/>
          <w:szCs w:val="28"/>
          <w:shd w:val="clear" w:color="auto" w:fill="FFFFFF"/>
        </w:rPr>
      </w:pPr>
    </w:p>
    <w:p w14:paraId="5186E654" w14:textId="688E2C6A" w:rsidR="002150D3" w:rsidRPr="002D7D71" w:rsidRDefault="002150D3" w:rsidP="009F0669">
      <w:pPr>
        <w:ind w:firstLine="720"/>
        <w:jc w:val="both"/>
        <w:rPr>
          <w:rFonts w:cs="Times New Roman"/>
          <w:sz w:val="28"/>
          <w:szCs w:val="28"/>
          <w:shd w:val="clear" w:color="auto" w:fill="FFFFFF"/>
        </w:rPr>
      </w:pPr>
      <w:bookmarkStart w:id="5" w:name="_Hlk68701881"/>
      <w:r w:rsidRPr="002D7D71">
        <w:rPr>
          <w:rFonts w:cs="Times New Roman"/>
          <w:sz w:val="28"/>
          <w:szCs w:val="28"/>
          <w:shd w:val="clear" w:color="auto" w:fill="FFFFFF"/>
        </w:rPr>
        <w:t>aizstāt 5</w:t>
      </w:r>
      <w:r w:rsidR="00A44DFB" w:rsidRPr="002D7D71">
        <w:rPr>
          <w:rFonts w:cs="Times New Roman"/>
          <w:sz w:val="28"/>
          <w:szCs w:val="28"/>
          <w:shd w:val="clear" w:color="auto" w:fill="FFFFFF"/>
        </w:rPr>
        <w:t>. p</w:t>
      </w:r>
      <w:r w:rsidRPr="002D7D71">
        <w:rPr>
          <w:rFonts w:cs="Times New Roman"/>
          <w:sz w:val="28"/>
          <w:szCs w:val="28"/>
          <w:shd w:val="clear" w:color="auto" w:fill="FFFFFF"/>
        </w:rPr>
        <w:t xml:space="preserve">unkta </w:t>
      </w:r>
      <w:r w:rsidR="00A926B9" w:rsidRPr="002D7D71">
        <w:rPr>
          <w:sz w:val="28"/>
          <w:szCs w:val="32"/>
        </w:rPr>
        <w:t>"</w:t>
      </w:r>
      <w:r w:rsidRPr="002D7D71">
        <w:rPr>
          <w:rFonts w:cs="Times New Roman"/>
          <w:sz w:val="28"/>
          <w:szCs w:val="28"/>
          <w:shd w:val="clear" w:color="auto" w:fill="FFFFFF"/>
        </w:rPr>
        <w:t>c</w:t>
      </w:r>
      <w:r w:rsidR="00A926B9" w:rsidRPr="002D7D71">
        <w:rPr>
          <w:sz w:val="28"/>
          <w:szCs w:val="32"/>
        </w:rPr>
        <w:t>"</w:t>
      </w:r>
      <w:r w:rsidRPr="002D7D71">
        <w:rPr>
          <w:rFonts w:cs="Times New Roman"/>
          <w:sz w:val="28"/>
          <w:szCs w:val="28"/>
          <w:shd w:val="clear" w:color="auto" w:fill="FFFFFF"/>
        </w:rPr>
        <w:t xml:space="preserve"> un </w:t>
      </w:r>
      <w:r w:rsidR="00A926B9" w:rsidRPr="002D7D71">
        <w:rPr>
          <w:sz w:val="28"/>
          <w:szCs w:val="32"/>
        </w:rPr>
        <w:t>"</w:t>
      </w:r>
      <w:r w:rsidRPr="002D7D71">
        <w:rPr>
          <w:rFonts w:cs="Times New Roman"/>
          <w:sz w:val="28"/>
          <w:szCs w:val="28"/>
          <w:shd w:val="clear" w:color="auto" w:fill="FFFFFF"/>
        </w:rPr>
        <w:t>d</w:t>
      </w:r>
      <w:r w:rsidR="00A926B9" w:rsidRPr="002D7D71">
        <w:rPr>
          <w:sz w:val="28"/>
          <w:szCs w:val="32"/>
        </w:rPr>
        <w:t>"</w:t>
      </w:r>
      <w:r w:rsidRPr="002D7D71">
        <w:rPr>
          <w:rFonts w:cs="Times New Roman"/>
          <w:sz w:val="28"/>
          <w:szCs w:val="28"/>
          <w:shd w:val="clear" w:color="auto" w:fill="FFFFFF"/>
        </w:rPr>
        <w:t xml:space="preserve"> apakšpunktā vārdus </w:t>
      </w:r>
      <w:r w:rsidR="00A926B9" w:rsidRPr="002D7D71">
        <w:rPr>
          <w:sz w:val="28"/>
          <w:szCs w:val="32"/>
        </w:rPr>
        <w:t>"</w:t>
      </w:r>
      <w:r w:rsidRPr="002D7D71">
        <w:rPr>
          <w:rFonts w:cs="Times New Roman"/>
          <w:sz w:val="28"/>
          <w:szCs w:val="28"/>
          <w:shd w:val="clear" w:color="auto" w:fill="FFFFFF"/>
        </w:rPr>
        <w:t>muitas noliktavā</w:t>
      </w:r>
      <w:r w:rsidR="00A926B9" w:rsidRPr="002D7D71">
        <w:rPr>
          <w:sz w:val="28"/>
          <w:szCs w:val="32"/>
        </w:rPr>
        <w:t>"</w:t>
      </w:r>
      <w:r w:rsidRPr="002D7D71">
        <w:rPr>
          <w:rFonts w:cs="Times New Roman"/>
          <w:sz w:val="28"/>
          <w:szCs w:val="28"/>
          <w:shd w:val="clear" w:color="auto" w:fill="FFFFFF"/>
        </w:rPr>
        <w:t xml:space="preserve"> ar vārdiem </w:t>
      </w:r>
      <w:r w:rsidR="00A41CF2" w:rsidRPr="002D7D71">
        <w:rPr>
          <w:rFonts w:cs="Times New Roman"/>
          <w:sz w:val="28"/>
          <w:szCs w:val="28"/>
          <w:shd w:val="clear" w:color="auto" w:fill="FFFFFF"/>
        </w:rPr>
        <w:t>"</w:t>
      </w:r>
      <w:r w:rsidRPr="002D7D71">
        <w:rPr>
          <w:rFonts w:cs="Times New Roman"/>
          <w:sz w:val="28"/>
          <w:szCs w:val="28"/>
          <w:shd w:val="clear" w:color="auto" w:fill="FFFFFF"/>
        </w:rPr>
        <w:t>normatīvajos aktos muitas jomā noteiktajā vietā</w:t>
      </w:r>
      <w:r w:rsidR="00A926B9" w:rsidRPr="002D7D71">
        <w:rPr>
          <w:sz w:val="28"/>
          <w:szCs w:val="32"/>
        </w:rPr>
        <w:t>"</w:t>
      </w:r>
      <w:r w:rsidRPr="002D7D71">
        <w:rPr>
          <w:rFonts w:cs="Times New Roman"/>
          <w:sz w:val="28"/>
          <w:szCs w:val="28"/>
          <w:shd w:val="clear" w:color="auto" w:fill="FFFFFF"/>
        </w:rPr>
        <w:t>;</w:t>
      </w:r>
    </w:p>
    <w:bookmarkEnd w:id="5"/>
    <w:p w14:paraId="71B7CF43" w14:textId="30568FC4" w:rsidR="00141CAE" w:rsidRPr="002D7D71" w:rsidRDefault="00C9581A" w:rsidP="009F0669">
      <w:pPr>
        <w:ind w:firstLine="720"/>
        <w:jc w:val="both"/>
        <w:rPr>
          <w:rFonts w:cs="Times New Roman"/>
          <w:sz w:val="28"/>
          <w:szCs w:val="28"/>
          <w:shd w:val="clear" w:color="auto" w:fill="FFFFFF"/>
        </w:rPr>
      </w:pPr>
      <w:r w:rsidRPr="002D7D71">
        <w:rPr>
          <w:rFonts w:cs="Times New Roman"/>
          <w:sz w:val="28"/>
          <w:szCs w:val="28"/>
          <w:shd w:val="clear" w:color="auto" w:fill="FFFFFF"/>
        </w:rPr>
        <w:t xml:space="preserve">izslēgt </w:t>
      </w:r>
      <w:r w:rsidR="00141CAE" w:rsidRPr="002D7D71">
        <w:rPr>
          <w:rFonts w:cs="Times New Roman"/>
          <w:sz w:val="28"/>
          <w:szCs w:val="28"/>
          <w:shd w:val="clear" w:color="auto" w:fill="FFFFFF"/>
        </w:rPr>
        <w:t>28</w:t>
      </w:r>
      <w:r w:rsidR="00A44DFB" w:rsidRPr="002D7D71">
        <w:rPr>
          <w:rFonts w:cs="Times New Roman"/>
          <w:sz w:val="28"/>
          <w:szCs w:val="28"/>
          <w:shd w:val="clear" w:color="auto" w:fill="FFFFFF"/>
        </w:rPr>
        <w:t>. p</w:t>
      </w:r>
      <w:r w:rsidR="00141CAE" w:rsidRPr="002D7D71">
        <w:rPr>
          <w:rFonts w:cs="Times New Roman"/>
          <w:sz w:val="28"/>
          <w:szCs w:val="28"/>
          <w:shd w:val="clear" w:color="auto" w:fill="FFFFFF"/>
        </w:rPr>
        <w:t xml:space="preserve">unkta </w:t>
      </w:r>
      <w:r w:rsidR="00A926B9" w:rsidRPr="002D7D71">
        <w:rPr>
          <w:sz w:val="28"/>
          <w:szCs w:val="32"/>
        </w:rPr>
        <w:t>"</w:t>
      </w:r>
      <w:r w:rsidR="00141CAE" w:rsidRPr="002D7D71">
        <w:rPr>
          <w:rFonts w:cs="Times New Roman"/>
          <w:sz w:val="28"/>
          <w:szCs w:val="28"/>
          <w:shd w:val="clear" w:color="auto" w:fill="FFFFFF"/>
        </w:rPr>
        <w:t>a</w:t>
      </w:r>
      <w:r w:rsidR="00A926B9" w:rsidRPr="002D7D71">
        <w:rPr>
          <w:sz w:val="28"/>
          <w:szCs w:val="32"/>
        </w:rPr>
        <w:t>"</w:t>
      </w:r>
      <w:r w:rsidR="00141CAE" w:rsidRPr="002D7D71">
        <w:rPr>
          <w:rFonts w:cs="Times New Roman"/>
          <w:sz w:val="28"/>
          <w:szCs w:val="28"/>
          <w:shd w:val="clear" w:color="auto" w:fill="FFFFFF"/>
        </w:rPr>
        <w:t xml:space="preserve"> apakšpunktā vārdus </w:t>
      </w:r>
      <w:r w:rsidR="00A926B9" w:rsidRPr="002D7D71">
        <w:rPr>
          <w:sz w:val="28"/>
          <w:szCs w:val="32"/>
        </w:rPr>
        <w:t>"</w:t>
      </w:r>
      <w:r w:rsidR="00141CAE" w:rsidRPr="002D7D71">
        <w:rPr>
          <w:rFonts w:cs="Times New Roman"/>
          <w:sz w:val="28"/>
          <w:szCs w:val="28"/>
          <w:shd w:val="clear" w:color="auto" w:fill="FFFFFF"/>
        </w:rPr>
        <w:t>Normandijas salas</w:t>
      </w:r>
      <w:r w:rsidR="00A926B9" w:rsidRPr="002D7D71">
        <w:rPr>
          <w:sz w:val="28"/>
          <w:szCs w:val="32"/>
        </w:rPr>
        <w:t>"</w:t>
      </w:r>
      <w:r w:rsidR="00141CAE" w:rsidRPr="002D7D71">
        <w:rPr>
          <w:rFonts w:cs="Times New Roman"/>
          <w:sz w:val="28"/>
          <w:szCs w:val="28"/>
          <w:shd w:val="clear" w:color="auto" w:fill="FFFFFF"/>
        </w:rPr>
        <w:t>.</w:t>
      </w:r>
    </w:p>
    <w:p w14:paraId="7FC817BE" w14:textId="77777777" w:rsidR="00141CAE" w:rsidRPr="002D7D71" w:rsidRDefault="00141CAE"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473C24D5" w14:textId="03D61A10" w:rsidR="009A59AE"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2. </w:t>
      </w:r>
      <w:r w:rsidR="009A59AE" w:rsidRPr="002D7D71">
        <w:rPr>
          <w:rFonts w:ascii="Times New Roman" w:hAnsi="Times New Roman" w:cs="Times New Roman"/>
          <w:color w:val="auto"/>
          <w:sz w:val="28"/>
          <w:szCs w:val="28"/>
        </w:rPr>
        <w:t>Papildināt 9</w:t>
      </w:r>
      <w:r w:rsidR="00A44DFB" w:rsidRPr="002D7D71">
        <w:rPr>
          <w:rFonts w:ascii="Times New Roman" w:hAnsi="Times New Roman" w:cs="Times New Roman"/>
          <w:color w:val="auto"/>
          <w:sz w:val="28"/>
          <w:szCs w:val="28"/>
        </w:rPr>
        <w:t>. p</w:t>
      </w:r>
      <w:r w:rsidR="009A59AE" w:rsidRPr="002D7D71">
        <w:rPr>
          <w:rFonts w:ascii="Times New Roman" w:hAnsi="Times New Roman" w:cs="Times New Roman"/>
          <w:color w:val="auto"/>
          <w:sz w:val="28"/>
          <w:szCs w:val="28"/>
        </w:rPr>
        <w:t xml:space="preserve">antu ar </w:t>
      </w:r>
      <w:r w:rsidR="00FD2D82" w:rsidRPr="002D7D71">
        <w:rPr>
          <w:rFonts w:ascii="Times New Roman" w:hAnsi="Times New Roman" w:cs="Times New Roman"/>
          <w:color w:val="auto"/>
          <w:sz w:val="28"/>
          <w:szCs w:val="28"/>
        </w:rPr>
        <w:t>ceturto daļu</w:t>
      </w:r>
      <w:r w:rsidR="009A59AE" w:rsidRPr="002D7D71">
        <w:rPr>
          <w:rFonts w:ascii="Times New Roman" w:hAnsi="Times New Roman" w:cs="Times New Roman"/>
          <w:color w:val="auto"/>
          <w:sz w:val="28"/>
          <w:szCs w:val="28"/>
        </w:rPr>
        <w:t xml:space="preserve"> šādā redakcijā:</w:t>
      </w:r>
    </w:p>
    <w:p w14:paraId="55408567" w14:textId="77777777" w:rsidR="00140F26" w:rsidRPr="002D7D71" w:rsidRDefault="00140F26" w:rsidP="009F0669">
      <w:pPr>
        <w:ind w:firstLine="720"/>
        <w:jc w:val="both"/>
        <w:rPr>
          <w:rFonts w:cs="Times New Roman"/>
          <w:sz w:val="28"/>
          <w:szCs w:val="28"/>
          <w:shd w:val="clear" w:color="auto" w:fill="FFFFFF"/>
        </w:rPr>
      </w:pPr>
    </w:p>
    <w:p w14:paraId="18E38E0E" w14:textId="45FCC81F" w:rsidR="00F14378" w:rsidRPr="002D7D71" w:rsidRDefault="00A926B9" w:rsidP="0008038A">
      <w:pPr>
        <w:ind w:firstLine="709"/>
        <w:jc w:val="both"/>
        <w:rPr>
          <w:rFonts w:cs="Times New Roman"/>
          <w:sz w:val="28"/>
          <w:szCs w:val="28"/>
          <w:shd w:val="clear" w:color="auto" w:fill="FFFFFF"/>
        </w:rPr>
      </w:pPr>
      <w:r w:rsidRPr="002D7D71">
        <w:rPr>
          <w:sz w:val="28"/>
          <w:szCs w:val="32"/>
        </w:rPr>
        <w:t>"</w:t>
      </w:r>
      <w:r w:rsidR="00792D4B" w:rsidRPr="002D7D71">
        <w:rPr>
          <w:rFonts w:cs="Times New Roman"/>
          <w:sz w:val="28"/>
          <w:szCs w:val="28"/>
          <w:shd w:val="clear" w:color="auto" w:fill="FFFFFF"/>
        </w:rPr>
        <w:t>(4) </w:t>
      </w:r>
      <w:r w:rsidR="00F14378" w:rsidRPr="002D7D71">
        <w:rPr>
          <w:rFonts w:cs="Times New Roman"/>
          <w:sz w:val="28"/>
          <w:szCs w:val="28"/>
          <w:shd w:val="clear" w:color="auto" w:fill="FFFFFF"/>
        </w:rPr>
        <w:t>Par preču iegādi Eiropas Savienības teritorijā par atlīdzību uzskata arī tādu preču nosūtīšanu vai transportēšanu no citas dalībvalsts uz iekšzemi, ko izmanto Latvijas Republikas Nacionālo bruņoto spēku</w:t>
      </w:r>
      <w:r w:rsidR="0008038A" w:rsidRPr="002D7D71">
        <w:rPr>
          <w:rFonts w:cs="Times New Roman"/>
          <w:sz w:val="28"/>
          <w:szCs w:val="28"/>
          <w:shd w:val="clear" w:color="auto" w:fill="FFFFFF"/>
        </w:rPr>
        <w:t xml:space="preserve"> vajadzībām</w:t>
      </w:r>
      <w:r w:rsidR="00F14378" w:rsidRPr="002D7D71">
        <w:rPr>
          <w:rFonts w:cs="Times New Roman"/>
          <w:sz w:val="28"/>
          <w:szCs w:val="28"/>
          <w:shd w:val="clear" w:color="auto" w:fill="FFFFFF"/>
        </w:rPr>
        <w:t>, tai skaitā pavadošā civilā personāla vajadzībām, ja</w:t>
      </w:r>
      <w:r w:rsidR="00735793" w:rsidRPr="002D7D71">
        <w:rPr>
          <w:rFonts w:cs="Times New Roman"/>
          <w:sz w:val="28"/>
          <w:szCs w:val="28"/>
          <w:shd w:val="clear" w:color="auto" w:fill="FFFFFF"/>
        </w:rPr>
        <w:t xml:space="preserve"> </w:t>
      </w:r>
      <w:r w:rsidR="00F14378" w:rsidRPr="002D7D71">
        <w:rPr>
          <w:rFonts w:cs="Times New Roman"/>
          <w:sz w:val="28"/>
          <w:szCs w:val="28"/>
          <w:shd w:val="clear" w:color="auto" w:fill="FFFFFF"/>
        </w:rPr>
        <w:t xml:space="preserve">šo preču </w:t>
      </w:r>
      <w:r w:rsidR="007C5300" w:rsidRPr="002D7D71">
        <w:rPr>
          <w:rFonts w:cs="Times New Roman"/>
          <w:sz w:val="28"/>
          <w:szCs w:val="28"/>
          <w:shd w:val="clear" w:color="auto" w:fill="FFFFFF"/>
        </w:rPr>
        <w:t xml:space="preserve">iegāde </w:t>
      </w:r>
      <w:r w:rsidR="00735793" w:rsidRPr="002D7D71">
        <w:rPr>
          <w:rFonts w:cs="Times New Roman"/>
          <w:sz w:val="28"/>
          <w:szCs w:val="28"/>
          <w:shd w:val="clear" w:color="auto" w:fill="FFFFFF"/>
        </w:rPr>
        <w:t xml:space="preserve">vai </w:t>
      </w:r>
      <w:r w:rsidR="007C5300" w:rsidRPr="002D7D71">
        <w:rPr>
          <w:rFonts w:cs="Times New Roman"/>
          <w:sz w:val="28"/>
          <w:szCs w:val="28"/>
          <w:shd w:val="clear" w:color="auto" w:fill="FFFFFF"/>
        </w:rPr>
        <w:t>piegāde ir notikusi</w:t>
      </w:r>
      <w:r w:rsidR="003D36ED" w:rsidRPr="002D7D71">
        <w:rPr>
          <w:rFonts w:cs="Times New Roman"/>
          <w:sz w:val="28"/>
          <w:szCs w:val="28"/>
          <w:shd w:val="clear" w:color="auto" w:fill="FFFFFF"/>
        </w:rPr>
        <w:t xml:space="preserve"> citā dalībvalstī </w:t>
      </w:r>
      <w:r w:rsidR="006F59DE" w:rsidRPr="002D7D71">
        <w:rPr>
          <w:rFonts w:cs="Times New Roman"/>
          <w:sz w:val="28"/>
          <w:szCs w:val="28"/>
          <w:shd w:val="clear" w:color="auto" w:fill="FFFFFF"/>
        </w:rPr>
        <w:t>un t</w:t>
      </w:r>
      <w:r w:rsidR="00277C5B" w:rsidRPr="002D7D71">
        <w:rPr>
          <w:rFonts w:cs="Times New Roman"/>
          <w:sz w:val="28"/>
          <w:szCs w:val="28"/>
          <w:shd w:val="clear" w:color="auto" w:fill="FFFFFF"/>
        </w:rPr>
        <w:t>ā</w:t>
      </w:r>
      <w:r w:rsidR="006F59DE" w:rsidRPr="002D7D71">
        <w:rPr>
          <w:rFonts w:cs="Times New Roman"/>
          <w:sz w:val="28"/>
          <w:szCs w:val="28"/>
          <w:shd w:val="clear" w:color="auto" w:fill="FFFFFF"/>
        </w:rPr>
        <w:t xml:space="preserve"> nepiemēroja atbrīvojumu </w:t>
      </w:r>
      <w:r w:rsidR="003D36ED" w:rsidRPr="002D7D71">
        <w:rPr>
          <w:rFonts w:cs="Times New Roman"/>
          <w:sz w:val="28"/>
          <w:szCs w:val="28"/>
          <w:shd w:val="clear" w:color="auto" w:fill="FFFFFF"/>
        </w:rPr>
        <w:t>no nodokļa</w:t>
      </w:r>
      <w:r w:rsidR="00A41CF2" w:rsidRPr="002D7D71">
        <w:rPr>
          <w:rFonts w:cs="Times New Roman"/>
          <w:sz w:val="28"/>
          <w:szCs w:val="28"/>
          <w:shd w:val="clear" w:color="auto" w:fill="FFFFFF"/>
        </w:rPr>
        <w:t xml:space="preserve"> </w:t>
      </w:r>
      <w:r w:rsidR="009B3FA7" w:rsidRPr="002D7D71">
        <w:rPr>
          <w:rFonts w:cs="Times New Roman"/>
          <w:sz w:val="28"/>
          <w:szCs w:val="28"/>
          <w:shd w:val="clear" w:color="auto" w:fill="FFFFFF"/>
        </w:rPr>
        <w:t>vai</w:t>
      </w:r>
      <w:r w:rsidR="00735793" w:rsidRPr="002D7D71">
        <w:rPr>
          <w:rFonts w:cs="Times New Roman"/>
          <w:sz w:val="28"/>
          <w:szCs w:val="28"/>
          <w:shd w:val="clear" w:color="auto" w:fill="FFFFFF"/>
        </w:rPr>
        <w:t xml:space="preserve"> </w:t>
      </w:r>
      <w:r w:rsidR="0008038A" w:rsidRPr="002D7D71">
        <w:rPr>
          <w:rFonts w:cs="Times New Roman"/>
          <w:sz w:val="28"/>
          <w:szCs w:val="28"/>
          <w:shd w:val="clear" w:color="auto" w:fill="FFFFFF"/>
        </w:rPr>
        <w:t xml:space="preserve">ja, </w:t>
      </w:r>
      <w:r w:rsidR="003D36ED" w:rsidRPr="002D7D71">
        <w:rPr>
          <w:rFonts w:cs="Times New Roman"/>
          <w:sz w:val="28"/>
          <w:szCs w:val="28"/>
          <w:shd w:val="clear" w:color="auto" w:fill="FFFFFF"/>
        </w:rPr>
        <w:t xml:space="preserve">šīs preces </w:t>
      </w:r>
      <w:r w:rsidR="007C5300" w:rsidRPr="002D7D71">
        <w:rPr>
          <w:rFonts w:cs="Times New Roman"/>
          <w:sz w:val="28"/>
          <w:szCs w:val="28"/>
          <w:shd w:val="clear" w:color="auto" w:fill="FFFFFF"/>
        </w:rPr>
        <w:t>importējot</w:t>
      </w:r>
      <w:r w:rsidR="006F59DE" w:rsidRPr="002D7D71">
        <w:rPr>
          <w:rFonts w:cs="Times New Roman"/>
          <w:sz w:val="28"/>
          <w:szCs w:val="28"/>
          <w:shd w:val="clear" w:color="auto" w:fill="FFFFFF"/>
        </w:rPr>
        <w:t xml:space="preserve"> citā dalībvalstī</w:t>
      </w:r>
      <w:r w:rsidR="007C5300" w:rsidRPr="002D7D71">
        <w:rPr>
          <w:rFonts w:cs="Times New Roman"/>
          <w:sz w:val="28"/>
          <w:szCs w:val="28"/>
          <w:shd w:val="clear" w:color="auto" w:fill="FFFFFF"/>
        </w:rPr>
        <w:t xml:space="preserve">, </w:t>
      </w:r>
      <w:r w:rsidR="006F59DE" w:rsidRPr="002D7D71">
        <w:rPr>
          <w:rFonts w:cs="Times New Roman"/>
          <w:sz w:val="28"/>
          <w:szCs w:val="28"/>
          <w:shd w:val="clear" w:color="auto" w:fill="FFFFFF"/>
        </w:rPr>
        <w:t>importa brīdī tā nepiemēroja</w:t>
      </w:r>
      <w:r w:rsidR="003D36ED" w:rsidRPr="002D7D71">
        <w:rPr>
          <w:rFonts w:cs="Times New Roman"/>
          <w:sz w:val="28"/>
          <w:szCs w:val="28"/>
          <w:shd w:val="clear" w:color="auto" w:fill="FFFFFF"/>
        </w:rPr>
        <w:t xml:space="preserve"> </w:t>
      </w:r>
      <w:r w:rsidR="007C5300" w:rsidRPr="002D7D71">
        <w:rPr>
          <w:rFonts w:cs="Times New Roman"/>
          <w:sz w:val="28"/>
          <w:szCs w:val="28"/>
          <w:shd w:val="clear" w:color="auto" w:fill="FFFFFF"/>
        </w:rPr>
        <w:t>atbrīvojum</w:t>
      </w:r>
      <w:r w:rsidR="006F59DE" w:rsidRPr="002D7D71">
        <w:rPr>
          <w:rFonts w:cs="Times New Roman"/>
          <w:sz w:val="28"/>
          <w:szCs w:val="28"/>
          <w:shd w:val="clear" w:color="auto" w:fill="FFFFFF"/>
        </w:rPr>
        <w:t>u</w:t>
      </w:r>
      <w:r w:rsidR="007C5300" w:rsidRPr="002D7D71">
        <w:rPr>
          <w:rFonts w:cs="Times New Roman"/>
          <w:sz w:val="28"/>
          <w:szCs w:val="28"/>
          <w:shd w:val="clear" w:color="auto" w:fill="FFFFFF"/>
        </w:rPr>
        <w:t xml:space="preserve"> no nodokļa</w:t>
      </w:r>
      <w:r w:rsidR="00184A40" w:rsidRPr="002D7D71">
        <w:rPr>
          <w:rFonts w:cs="Times New Roman"/>
          <w:sz w:val="28"/>
          <w:szCs w:val="28"/>
          <w:shd w:val="clear" w:color="auto" w:fill="FFFFFF"/>
        </w:rPr>
        <w:t>.</w:t>
      </w:r>
      <w:r w:rsidRPr="002D7D71">
        <w:rPr>
          <w:sz w:val="28"/>
          <w:szCs w:val="32"/>
        </w:rPr>
        <w:t>"</w:t>
      </w:r>
    </w:p>
    <w:p w14:paraId="3AF3625D" w14:textId="77777777" w:rsidR="002F1EC4" w:rsidRPr="002D7D71" w:rsidRDefault="002F1EC4"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620C1331" w14:textId="00228352" w:rsidR="000F0FD6"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3. </w:t>
      </w:r>
      <w:r w:rsidR="000F0FD6" w:rsidRPr="002D7D71">
        <w:rPr>
          <w:rFonts w:ascii="Times New Roman" w:hAnsi="Times New Roman" w:cs="Times New Roman"/>
          <w:color w:val="auto"/>
          <w:sz w:val="28"/>
          <w:szCs w:val="28"/>
        </w:rPr>
        <w:t>Aizstāt 43</w:t>
      </w:r>
      <w:r w:rsidR="00A44DFB" w:rsidRPr="002D7D71">
        <w:rPr>
          <w:rFonts w:ascii="Times New Roman" w:hAnsi="Times New Roman" w:cs="Times New Roman"/>
          <w:color w:val="auto"/>
          <w:sz w:val="28"/>
          <w:szCs w:val="28"/>
        </w:rPr>
        <w:t>. p</w:t>
      </w:r>
      <w:r w:rsidR="000F0FD6" w:rsidRPr="002D7D71">
        <w:rPr>
          <w:rFonts w:ascii="Times New Roman" w:hAnsi="Times New Roman" w:cs="Times New Roman"/>
          <w:color w:val="auto"/>
          <w:sz w:val="28"/>
          <w:szCs w:val="28"/>
        </w:rPr>
        <w:t>anta otrajā daļā</w:t>
      </w:r>
      <w:r w:rsidR="00E674CB" w:rsidRPr="002D7D71">
        <w:rPr>
          <w:rFonts w:ascii="Times New Roman" w:hAnsi="Times New Roman" w:cs="Times New Roman"/>
          <w:color w:val="auto"/>
          <w:sz w:val="28"/>
          <w:szCs w:val="28"/>
        </w:rPr>
        <w:t xml:space="preserve"> </w:t>
      </w:r>
      <w:r w:rsidR="000F0FD6" w:rsidRPr="002D7D71">
        <w:rPr>
          <w:rFonts w:ascii="Times New Roman" w:hAnsi="Times New Roman" w:cs="Times New Roman"/>
          <w:color w:val="auto"/>
          <w:sz w:val="28"/>
          <w:szCs w:val="28"/>
        </w:rPr>
        <w:t xml:space="preserve">vārdus </w:t>
      </w:r>
      <w:r w:rsidR="00A926B9" w:rsidRPr="002D7D71">
        <w:rPr>
          <w:rFonts w:ascii="Times New Roman" w:hAnsi="Times New Roman"/>
          <w:color w:val="auto"/>
          <w:sz w:val="28"/>
          <w:szCs w:val="28"/>
        </w:rPr>
        <w:t>"</w:t>
      </w:r>
      <w:r w:rsidR="000F0FD6" w:rsidRPr="002D7D71">
        <w:rPr>
          <w:rFonts w:ascii="Times New Roman" w:hAnsi="Times New Roman" w:cs="Times New Roman"/>
          <w:color w:val="auto"/>
          <w:sz w:val="28"/>
          <w:szCs w:val="28"/>
        </w:rPr>
        <w:t>muitas noliktavā</w:t>
      </w:r>
      <w:r w:rsidR="00A926B9" w:rsidRPr="002D7D71">
        <w:rPr>
          <w:rFonts w:ascii="Times New Roman" w:hAnsi="Times New Roman"/>
          <w:color w:val="auto"/>
          <w:sz w:val="28"/>
          <w:szCs w:val="28"/>
        </w:rPr>
        <w:t>"</w:t>
      </w:r>
      <w:r w:rsidR="000F0FD6" w:rsidRPr="002D7D71">
        <w:rPr>
          <w:rFonts w:ascii="Times New Roman" w:hAnsi="Times New Roman" w:cs="Times New Roman"/>
          <w:color w:val="auto"/>
          <w:sz w:val="28"/>
          <w:szCs w:val="28"/>
        </w:rPr>
        <w:t xml:space="preserve"> ar vārdiem </w:t>
      </w:r>
      <w:r w:rsidR="00A926B9" w:rsidRPr="002D7D71">
        <w:rPr>
          <w:rFonts w:ascii="Times New Roman" w:hAnsi="Times New Roman"/>
          <w:color w:val="auto"/>
          <w:sz w:val="28"/>
          <w:szCs w:val="28"/>
        </w:rPr>
        <w:t>"</w:t>
      </w:r>
      <w:r w:rsidR="000F0FD6" w:rsidRPr="002D7D71">
        <w:rPr>
          <w:rFonts w:ascii="Times New Roman" w:hAnsi="Times New Roman" w:cs="Times New Roman"/>
          <w:color w:val="auto"/>
          <w:sz w:val="28"/>
          <w:szCs w:val="28"/>
        </w:rPr>
        <w:t>normatīvajos aktos muitas jomā noteiktajā vietā</w:t>
      </w:r>
      <w:r w:rsidR="00A926B9" w:rsidRPr="002D7D71">
        <w:rPr>
          <w:rFonts w:ascii="Times New Roman" w:hAnsi="Times New Roman"/>
          <w:color w:val="auto"/>
          <w:sz w:val="28"/>
          <w:szCs w:val="28"/>
        </w:rPr>
        <w:t>"</w:t>
      </w:r>
      <w:r w:rsidR="000F0FD6" w:rsidRPr="002D7D71">
        <w:rPr>
          <w:rFonts w:ascii="Times New Roman" w:hAnsi="Times New Roman" w:cs="Times New Roman"/>
          <w:color w:val="auto"/>
          <w:sz w:val="28"/>
          <w:szCs w:val="28"/>
        </w:rPr>
        <w:t>.</w:t>
      </w:r>
    </w:p>
    <w:p w14:paraId="066159C8" w14:textId="77777777" w:rsidR="00806DBB" w:rsidRPr="002D7D71" w:rsidRDefault="00806DBB"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642B02CD" w14:textId="78E2F928" w:rsidR="002543C0"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4. </w:t>
      </w:r>
      <w:r w:rsidR="002543C0" w:rsidRPr="002D7D71">
        <w:rPr>
          <w:rFonts w:ascii="Times New Roman" w:hAnsi="Times New Roman" w:cs="Times New Roman"/>
          <w:color w:val="auto"/>
          <w:sz w:val="28"/>
          <w:szCs w:val="28"/>
        </w:rPr>
        <w:t>Aizstāt 44</w:t>
      </w:r>
      <w:r w:rsidR="00A44DFB" w:rsidRPr="002D7D71">
        <w:rPr>
          <w:rFonts w:ascii="Times New Roman" w:hAnsi="Times New Roman" w:cs="Times New Roman"/>
          <w:color w:val="auto"/>
          <w:sz w:val="28"/>
          <w:szCs w:val="28"/>
        </w:rPr>
        <w:t>. p</w:t>
      </w:r>
      <w:r w:rsidR="002543C0" w:rsidRPr="002D7D71">
        <w:rPr>
          <w:rFonts w:ascii="Times New Roman" w:hAnsi="Times New Roman" w:cs="Times New Roman"/>
          <w:color w:val="auto"/>
          <w:sz w:val="28"/>
          <w:szCs w:val="28"/>
        </w:rPr>
        <w:t xml:space="preserve">antā vārdus </w:t>
      </w:r>
      <w:r w:rsidR="00A926B9" w:rsidRPr="002D7D71">
        <w:rPr>
          <w:rFonts w:ascii="Times New Roman" w:hAnsi="Times New Roman"/>
          <w:color w:val="auto"/>
          <w:sz w:val="28"/>
          <w:szCs w:val="28"/>
        </w:rPr>
        <w:t>"</w:t>
      </w:r>
      <w:r w:rsidR="002543C0" w:rsidRPr="002D7D71">
        <w:rPr>
          <w:rFonts w:ascii="Times New Roman" w:hAnsi="Times New Roman" w:cs="Times New Roman"/>
          <w:color w:val="auto"/>
          <w:sz w:val="28"/>
          <w:szCs w:val="28"/>
        </w:rPr>
        <w:t>muitas noliktavā</w:t>
      </w:r>
      <w:r w:rsidR="00A926B9" w:rsidRPr="002D7D71">
        <w:rPr>
          <w:rFonts w:ascii="Times New Roman" w:hAnsi="Times New Roman"/>
          <w:color w:val="auto"/>
          <w:sz w:val="28"/>
          <w:szCs w:val="28"/>
        </w:rPr>
        <w:t>"</w:t>
      </w:r>
      <w:r w:rsidR="002543C0" w:rsidRPr="002D7D71">
        <w:rPr>
          <w:rFonts w:ascii="Times New Roman" w:hAnsi="Times New Roman" w:cs="Times New Roman"/>
          <w:color w:val="auto"/>
          <w:sz w:val="28"/>
          <w:szCs w:val="28"/>
        </w:rPr>
        <w:t xml:space="preserve"> ar vārdiem </w:t>
      </w:r>
      <w:r w:rsidR="00A926B9" w:rsidRPr="002D7D71">
        <w:rPr>
          <w:rFonts w:ascii="Times New Roman" w:hAnsi="Times New Roman"/>
          <w:color w:val="auto"/>
          <w:sz w:val="28"/>
          <w:szCs w:val="28"/>
        </w:rPr>
        <w:t>"</w:t>
      </w:r>
      <w:r w:rsidR="002543C0" w:rsidRPr="002D7D71">
        <w:rPr>
          <w:rFonts w:ascii="Times New Roman" w:hAnsi="Times New Roman" w:cs="Times New Roman"/>
          <w:color w:val="auto"/>
          <w:sz w:val="28"/>
          <w:szCs w:val="28"/>
        </w:rPr>
        <w:t>normatīvajos aktos muitas jomā noteiktajā vietā</w:t>
      </w:r>
      <w:r w:rsidR="00A926B9" w:rsidRPr="002D7D71">
        <w:rPr>
          <w:rFonts w:ascii="Times New Roman" w:hAnsi="Times New Roman"/>
          <w:color w:val="auto"/>
          <w:sz w:val="28"/>
          <w:szCs w:val="28"/>
        </w:rPr>
        <w:t>"</w:t>
      </w:r>
      <w:r w:rsidR="002543C0" w:rsidRPr="002D7D71">
        <w:rPr>
          <w:rFonts w:ascii="Times New Roman" w:hAnsi="Times New Roman" w:cs="Times New Roman"/>
          <w:color w:val="auto"/>
          <w:sz w:val="28"/>
          <w:szCs w:val="28"/>
        </w:rPr>
        <w:t>.</w:t>
      </w:r>
    </w:p>
    <w:p w14:paraId="26E05D6A" w14:textId="425C2602" w:rsidR="002543C0" w:rsidRPr="002D7D71" w:rsidRDefault="002543C0"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3159B5AA" w14:textId="367D5FE1" w:rsidR="002F5268"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bookmarkStart w:id="6" w:name="_Hlk83014557"/>
      <w:r w:rsidRPr="002D7D71">
        <w:rPr>
          <w:rFonts w:ascii="Times New Roman" w:hAnsi="Times New Roman" w:cs="Times New Roman"/>
          <w:color w:val="auto"/>
          <w:sz w:val="28"/>
          <w:szCs w:val="28"/>
        </w:rPr>
        <w:t xml:space="preserve">5.  </w:t>
      </w:r>
      <w:r w:rsidR="00B3467A" w:rsidRPr="002D7D71">
        <w:rPr>
          <w:rFonts w:ascii="Times New Roman" w:hAnsi="Times New Roman" w:cs="Times New Roman"/>
          <w:color w:val="auto"/>
          <w:sz w:val="28"/>
          <w:szCs w:val="28"/>
        </w:rPr>
        <w:t>50</w:t>
      </w:r>
      <w:r w:rsidR="00A44DFB" w:rsidRPr="002D7D71">
        <w:rPr>
          <w:rFonts w:ascii="Times New Roman" w:hAnsi="Times New Roman" w:cs="Times New Roman"/>
          <w:color w:val="auto"/>
          <w:sz w:val="28"/>
          <w:szCs w:val="28"/>
        </w:rPr>
        <w:t>. p</w:t>
      </w:r>
      <w:r w:rsidR="006B6E9D" w:rsidRPr="002D7D71">
        <w:rPr>
          <w:rFonts w:ascii="Times New Roman" w:hAnsi="Times New Roman" w:cs="Times New Roman"/>
          <w:color w:val="auto"/>
          <w:sz w:val="28"/>
          <w:szCs w:val="28"/>
        </w:rPr>
        <w:t>ant</w:t>
      </w:r>
      <w:r w:rsidR="002F5268" w:rsidRPr="002D7D71">
        <w:rPr>
          <w:rFonts w:ascii="Times New Roman" w:hAnsi="Times New Roman" w:cs="Times New Roman"/>
          <w:color w:val="auto"/>
          <w:sz w:val="28"/>
          <w:szCs w:val="28"/>
        </w:rPr>
        <w:t>ā:</w:t>
      </w:r>
    </w:p>
    <w:bookmarkEnd w:id="6"/>
    <w:p w14:paraId="40D43DE7" w14:textId="304ABE81" w:rsidR="00B673F7" w:rsidRPr="002D7D71" w:rsidRDefault="002F5268"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izteikt</w:t>
      </w:r>
      <w:r w:rsidR="00681EA7" w:rsidRPr="002D7D71">
        <w:rPr>
          <w:rFonts w:ascii="Times New Roman" w:hAnsi="Times New Roman" w:cs="Times New Roman"/>
          <w:color w:val="auto"/>
          <w:sz w:val="28"/>
          <w:szCs w:val="28"/>
        </w:rPr>
        <w:t xml:space="preserve"> otro daļu</w:t>
      </w:r>
      <w:r w:rsidR="00B673F7" w:rsidRPr="002D7D71">
        <w:rPr>
          <w:rFonts w:ascii="Times New Roman" w:hAnsi="Times New Roman" w:cs="Times New Roman"/>
          <w:color w:val="auto"/>
          <w:sz w:val="28"/>
          <w:szCs w:val="28"/>
        </w:rPr>
        <w:t xml:space="preserve"> šādā redakcijā:</w:t>
      </w:r>
    </w:p>
    <w:p w14:paraId="00790FC1" w14:textId="00B7BBC0" w:rsidR="005B736A" w:rsidRPr="002D7D71" w:rsidRDefault="005B736A" w:rsidP="009F0669">
      <w:pPr>
        <w:ind w:firstLine="720"/>
        <w:jc w:val="both"/>
        <w:rPr>
          <w:rFonts w:cs="Times New Roman"/>
          <w:sz w:val="28"/>
          <w:szCs w:val="28"/>
        </w:rPr>
      </w:pPr>
    </w:p>
    <w:p w14:paraId="2F0CE819" w14:textId="35EA35CF" w:rsidR="005B736A" w:rsidRPr="002D7D71" w:rsidRDefault="00A926B9" w:rsidP="009F0669">
      <w:pPr>
        <w:ind w:firstLine="720"/>
        <w:jc w:val="both"/>
        <w:rPr>
          <w:rFonts w:cs="Times New Roman"/>
          <w:sz w:val="28"/>
          <w:szCs w:val="28"/>
          <w:shd w:val="clear" w:color="auto" w:fill="FFFFFF"/>
        </w:rPr>
      </w:pPr>
      <w:r w:rsidRPr="002D7D71">
        <w:rPr>
          <w:sz w:val="28"/>
          <w:szCs w:val="28"/>
        </w:rPr>
        <w:t>"</w:t>
      </w:r>
      <w:r w:rsidR="005B736A" w:rsidRPr="002D7D71">
        <w:rPr>
          <w:rFonts w:cs="Times New Roman"/>
          <w:sz w:val="28"/>
          <w:szCs w:val="28"/>
        </w:rPr>
        <w:t>(2) </w:t>
      </w:r>
      <w:r w:rsidR="00CB1FE7" w:rsidRPr="002D7D71">
        <w:rPr>
          <w:rFonts w:cs="Times New Roman"/>
          <w:sz w:val="28"/>
          <w:szCs w:val="28"/>
          <w:shd w:val="clear" w:color="auto" w:fill="FFFFFF"/>
        </w:rPr>
        <w:t>Nodokļa 0 </w:t>
      </w:r>
      <w:r w:rsidR="005B736A" w:rsidRPr="002D7D71">
        <w:rPr>
          <w:rFonts w:cs="Times New Roman"/>
          <w:sz w:val="28"/>
          <w:szCs w:val="28"/>
          <w:shd w:val="clear" w:color="auto" w:fill="FFFFFF"/>
        </w:rPr>
        <w:t>procentu likmi piemēro netieši, atmaksājot samaksāto nodokli, preču piegādēm un pakalpojumiem, kas iekšzemē sniegti:</w:t>
      </w:r>
    </w:p>
    <w:p w14:paraId="0D3AA315" w14:textId="67B7C2A9" w:rsidR="00C47D89" w:rsidRPr="002D7D71" w:rsidRDefault="0009649B" w:rsidP="009F0669">
      <w:pPr>
        <w:pStyle w:val="Default"/>
        <w:shd w:val="clear" w:color="auto" w:fill="FFFFFF"/>
        <w:tabs>
          <w:tab w:val="left" w:pos="1134"/>
        </w:tabs>
        <w:ind w:firstLine="720"/>
        <w:jc w:val="both"/>
        <w:rPr>
          <w:rFonts w:ascii="Times New Roman" w:hAnsi="Times New Roman" w:cs="Times New Roman"/>
          <w:color w:val="auto"/>
          <w:sz w:val="28"/>
          <w:szCs w:val="28"/>
          <w:shd w:val="clear" w:color="auto" w:fill="FFFFFF"/>
        </w:rPr>
      </w:pPr>
      <w:r w:rsidRPr="002D7D71">
        <w:rPr>
          <w:rFonts w:ascii="Times New Roman" w:hAnsi="Times New Roman" w:cs="Times New Roman"/>
          <w:color w:val="auto"/>
          <w:sz w:val="28"/>
          <w:szCs w:val="28"/>
          <w:shd w:val="clear" w:color="auto" w:fill="FFFFFF"/>
        </w:rPr>
        <w:lastRenderedPageBreak/>
        <w:t>1) </w:t>
      </w:r>
      <w:r w:rsidR="00B67073" w:rsidRPr="002D7D71">
        <w:rPr>
          <w:rFonts w:ascii="Times New Roman" w:hAnsi="Times New Roman" w:cs="Times New Roman"/>
          <w:color w:val="auto"/>
          <w:sz w:val="28"/>
          <w:szCs w:val="28"/>
          <w:shd w:val="clear" w:color="auto" w:fill="FFFFFF"/>
        </w:rPr>
        <w:t xml:space="preserve">citu </w:t>
      </w:r>
      <w:r w:rsidR="005B736A" w:rsidRPr="002D7D71">
        <w:rPr>
          <w:rFonts w:ascii="Times New Roman" w:hAnsi="Times New Roman" w:cs="Times New Roman"/>
          <w:color w:val="auto"/>
          <w:sz w:val="28"/>
          <w:szCs w:val="28"/>
        </w:rPr>
        <w:t>Ziemeļatlantijas</w:t>
      </w:r>
      <w:r w:rsidR="005B736A" w:rsidRPr="002D7D71">
        <w:rPr>
          <w:rFonts w:ascii="Times New Roman" w:hAnsi="Times New Roman" w:cs="Times New Roman"/>
          <w:color w:val="auto"/>
          <w:sz w:val="28"/>
          <w:szCs w:val="28"/>
          <w:shd w:val="clear" w:color="auto" w:fill="FFFFFF"/>
        </w:rPr>
        <w:t xml:space="preserve"> līguma organizācijas (NATO) dalībvalstu bruņoto spēku vienībām, tai skaitā pavad</w:t>
      </w:r>
      <w:r w:rsidR="00FD2D82" w:rsidRPr="002D7D71">
        <w:rPr>
          <w:rFonts w:ascii="Times New Roman" w:hAnsi="Times New Roman" w:cs="Times New Roman"/>
          <w:color w:val="auto"/>
          <w:sz w:val="28"/>
          <w:szCs w:val="28"/>
          <w:shd w:val="clear" w:color="auto" w:fill="FFFFFF"/>
        </w:rPr>
        <w:t>ošā civilā personāla vajadzībām</w:t>
      </w:r>
      <w:r w:rsidR="005B736A" w:rsidRPr="002D7D71">
        <w:rPr>
          <w:rFonts w:ascii="Times New Roman" w:hAnsi="Times New Roman" w:cs="Times New Roman"/>
          <w:color w:val="auto"/>
          <w:sz w:val="28"/>
          <w:szCs w:val="28"/>
          <w:shd w:val="clear" w:color="auto" w:fill="FFFFFF"/>
        </w:rPr>
        <w:t xml:space="preserve"> </w:t>
      </w:r>
      <w:r w:rsidR="00D46411" w:rsidRPr="002D7D71">
        <w:rPr>
          <w:rFonts w:ascii="Times New Roman" w:hAnsi="Times New Roman" w:cs="Times New Roman"/>
          <w:color w:val="auto"/>
          <w:sz w:val="28"/>
          <w:szCs w:val="28"/>
          <w:shd w:val="clear" w:color="auto" w:fill="FFFFFF"/>
        </w:rPr>
        <w:t xml:space="preserve">vai </w:t>
      </w:r>
      <w:r w:rsidR="005B736A" w:rsidRPr="002D7D71">
        <w:rPr>
          <w:rFonts w:ascii="Times New Roman" w:hAnsi="Times New Roman" w:cs="Times New Roman"/>
          <w:color w:val="auto"/>
          <w:sz w:val="28"/>
          <w:szCs w:val="28"/>
          <w:shd w:val="clear" w:color="auto" w:fill="FFFFFF"/>
        </w:rPr>
        <w:t>šo bruņoto spēku vienību virtuves vai ēdnīcas apgādei</w:t>
      </w:r>
      <w:r w:rsidRPr="002D7D71">
        <w:rPr>
          <w:rFonts w:ascii="Times New Roman" w:hAnsi="Times New Roman" w:cs="Times New Roman"/>
          <w:color w:val="auto"/>
          <w:sz w:val="28"/>
          <w:szCs w:val="28"/>
          <w:shd w:val="clear" w:color="auto" w:fill="FFFFFF"/>
        </w:rPr>
        <w:t>, ja šādi spēki piedalās kopējā aizsardzības pasākumā iekšzemē</w:t>
      </w:r>
      <w:r w:rsidR="005B736A" w:rsidRPr="002D7D71">
        <w:rPr>
          <w:rFonts w:ascii="Times New Roman" w:hAnsi="Times New Roman" w:cs="Times New Roman"/>
          <w:color w:val="auto"/>
          <w:sz w:val="28"/>
          <w:szCs w:val="28"/>
          <w:shd w:val="clear" w:color="auto" w:fill="FFFFFF"/>
        </w:rPr>
        <w:t>;</w:t>
      </w:r>
    </w:p>
    <w:p w14:paraId="59C2D13D" w14:textId="7D0215CB" w:rsidR="00206B1F" w:rsidRPr="002D7D71" w:rsidRDefault="0009649B"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shd w:val="clear" w:color="auto" w:fill="FFFFFF"/>
        </w:rPr>
        <w:t>2) </w:t>
      </w:r>
      <w:r w:rsidR="005B736A" w:rsidRPr="002D7D71">
        <w:rPr>
          <w:rFonts w:ascii="Times New Roman" w:hAnsi="Times New Roman" w:cs="Times New Roman"/>
          <w:color w:val="auto"/>
          <w:sz w:val="28"/>
          <w:szCs w:val="28"/>
          <w:shd w:val="clear" w:color="auto" w:fill="FFFFFF"/>
        </w:rPr>
        <w:t>citu</w:t>
      </w:r>
      <w:r w:rsidR="005B736A" w:rsidRPr="002D7D71">
        <w:rPr>
          <w:rFonts w:ascii="Times New Roman" w:hAnsi="Times New Roman" w:cs="Times New Roman"/>
          <w:color w:val="auto"/>
          <w:sz w:val="28"/>
          <w:szCs w:val="28"/>
        </w:rPr>
        <w:t xml:space="preserve"> </w:t>
      </w:r>
      <w:r w:rsidR="005B736A" w:rsidRPr="002D7D71">
        <w:rPr>
          <w:rFonts w:ascii="Times New Roman" w:hAnsi="Times New Roman" w:cs="Times New Roman"/>
          <w:color w:val="auto"/>
          <w:sz w:val="28"/>
          <w:szCs w:val="28"/>
          <w:shd w:val="clear" w:color="auto" w:fill="FFFFFF"/>
        </w:rPr>
        <w:t>dalībvalstu</w:t>
      </w:r>
      <w:r w:rsidR="005B736A" w:rsidRPr="002D7D71">
        <w:rPr>
          <w:rFonts w:ascii="Times New Roman" w:hAnsi="Times New Roman" w:cs="Times New Roman"/>
          <w:color w:val="auto"/>
          <w:sz w:val="28"/>
          <w:szCs w:val="28"/>
        </w:rPr>
        <w:t xml:space="preserve"> bruņoto spēku vienībām, </w:t>
      </w:r>
      <w:r w:rsidRPr="002D7D71">
        <w:rPr>
          <w:rFonts w:ascii="Times New Roman" w:hAnsi="Times New Roman" w:cs="Times New Roman"/>
          <w:color w:val="auto"/>
          <w:sz w:val="28"/>
          <w:szCs w:val="28"/>
        </w:rPr>
        <w:t xml:space="preserve">tai skaitā pavadošā civilā personāla vajadzībām vai šo bruņoto spēku vienību virtuves vai ēdnīcas apgādei, </w:t>
      </w:r>
      <w:r w:rsidR="00AB438E" w:rsidRPr="002D7D71">
        <w:rPr>
          <w:rFonts w:ascii="Times New Roman" w:hAnsi="Times New Roman" w:cs="Times New Roman"/>
          <w:color w:val="auto"/>
          <w:sz w:val="28"/>
          <w:szCs w:val="28"/>
        </w:rPr>
        <w:t xml:space="preserve">ja šādi spēki piedalās </w:t>
      </w:r>
      <w:r w:rsidR="0008038A" w:rsidRPr="002D7D71">
        <w:rPr>
          <w:rFonts w:ascii="Times New Roman" w:hAnsi="Times New Roman" w:cs="Times New Roman"/>
          <w:color w:val="auto"/>
          <w:sz w:val="28"/>
          <w:szCs w:val="28"/>
        </w:rPr>
        <w:t xml:space="preserve">tādā </w:t>
      </w:r>
      <w:r w:rsidR="00AB438E" w:rsidRPr="002D7D71">
        <w:rPr>
          <w:rFonts w:ascii="Times New Roman" w:hAnsi="Times New Roman" w:cs="Times New Roman"/>
          <w:color w:val="auto"/>
          <w:sz w:val="28"/>
          <w:szCs w:val="28"/>
        </w:rPr>
        <w:t xml:space="preserve">aizsardzības pasākumā iekšzemē, </w:t>
      </w:r>
      <w:r w:rsidR="005B736A" w:rsidRPr="002D7D71">
        <w:rPr>
          <w:rFonts w:ascii="Times New Roman" w:hAnsi="Times New Roman" w:cs="Times New Roman"/>
          <w:color w:val="auto"/>
          <w:sz w:val="28"/>
          <w:szCs w:val="28"/>
        </w:rPr>
        <w:t xml:space="preserve">ko veic, lai īstenotu </w:t>
      </w:r>
      <w:r w:rsidR="00FD2D82" w:rsidRPr="002D7D71">
        <w:rPr>
          <w:rFonts w:ascii="Times New Roman" w:hAnsi="Times New Roman" w:cs="Times New Roman"/>
          <w:color w:val="auto"/>
          <w:sz w:val="28"/>
          <w:szCs w:val="28"/>
        </w:rPr>
        <w:t xml:space="preserve">Eiropas </w:t>
      </w:r>
      <w:r w:rsidR="005B736A" w:rsidRPr="002D7D71">
        <w:rPr>
          <w:rFonts w:ascii="Times New Roman" w:hAnsi="Times New Roman" w:cs="Times New Roman"/>
          <w:color w:val="auto"/>
          <w:sz w:val="28"/>
          <w:szCs w:val="28"/>
        </w:rPr>
        <w:t>Savienības darbību saskaņā ar kopējo drošības un aizsardzības politiku</w:t>
      </w:r>
      <w:r w:rsidRPr="002D7D71">
        <w:rPr>
          <w:rFonts w:ascii="Times New Roman" w:hAnsi="Times New Roman" w:cs="Times New Roman"/>
          <w:color w:val="auto"/>
          <w:sz w:val="28"/>
          <w:szCs w:val="28"/>
        </w:rPr>
        <w:t>.</w:t>
      </w:r>
      <w:r w:rsidR="00A926B9" w:rsidRPr="002D7D71">
        <w:rPr>
          <w:rFonts w:ascii="Times New Roman" w:hAnsi="Times New Roman"/>
          <w:color w:val="auto"/>
          <w:sz w:val="28"/>
          <w:szCs w:val="28"/>
        </w:rPr>
        <w:t>";</w:t>
      </w:r>
    </w:p>
    <w:p w14:paraId="40DB2524" w14:textId="215D17CB" w:rsidR="00484C05" w:rsidRPr="002D7D71" w:rsidRDefault="00484C05"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0B669533" w14:textId="50DECB48" w:rsidR="00655A35" w:rsidRPr="002D7D71" w:rsidRDefault="00655A35" w:rsidP="009F0669">
      <w:pPr>
        <w:pStyle w:val="Default"/>
        <w:shd w:val="clear" w:color="auto" w:fill="FFFFFF"/>
        <w:tabs>
          <w:tab w:val="left" w:pos="1134"/>
        </w:tabs>
        <w:ind w:firstLine="720"/>
        <w:jc w:val="both"/>
        <w:rPr>
          <w:rFonts w:ascii="Times New Roman" w:hAnsi="Times New Roman" w:cs="Times New Roman"/>
          <w:color w:val="auto"/>
          <w:sz w:val="28"/>
          <w:szCs w:val="28"/>
        </w:rPr>
      </w:pPr>
      <w:bookmarkStart w:id="7" w:name="_Hlk83014534"/>
      <w:r w:rsidRPr="002D7D71">
        <w:rPr>
          <w:rFonts w:ascii="Times New Roman" w:hAnsi="Times New Roman" w:cs="Times New Roman"/>
          <w:color w:val="auto"/>
          <w:sz w:val="28"/>
          <w:szCs w:val="28"/>
        </w:rPr>
        <w:t xml:space="preserve">papildināt </w:t>
      </w:r>
      <w:r w:rsidR="00A926B9" w:rsidRPr="002D7D71">
        <w:rPr>
          <w:rFonts w:ascii="Times New Roman" w:hAnsi="Times New Roman" w:cs="Times New Roman"/>
          <w:color w:val="auto"/>
          <w:sz w:val="28"/>
          <w:szCs w:val="28"/>
        </w:rPr>
        <w:t xml:space="preserve">pantu </w:t>
      </w:r>
      <w:r w:rsidRPr="002D7D71">
        <w:rPr>
          <w:rFonts w:ascii="Times New Roman" w:hAnsi="Times New Roman" w:cs="Times New Roman"/>
          <w:color w:val="auto"/>
          <w:sz w:val="28"/>
          <w:szCs w:val="28"/>
        </w:rPr>
        <w:t>ar 2.</w:t>
      </w:r>
      <w:r w:rsidRPr="002D7D71">
        <w:rPr>
          <w:rFonts w:ascii="Times New Roman" w:hAnsi="Times New Roman" w:cs="Times New Roman"/>
          <w:color w:val="auto"/>
          <w:sz w:val="28"/>
          <w:szCs w:val="28"/>
          <w:vertAlign w:val="superscript"/>
        </w:rPr>
        <w:t>1</w:t>
      </w:r>
      <w:r w:rsidR="009F18B0" w:rsidRPr="002D7D71">
        <w:rPr>
          <w:rFonts w:ascii="Times New Roman" w:hAnsi="Times New Roman" w:cs="Times New Roman"/>
          <w:color w:val="auto"/>
          <w:sz w:val="28"/>
          <w:szCs w:val="28"/>
        </w:rPr>
        <w:t> </w:t>
      </w:r>
      <w:r w:rsidRPr="002D7D71">
        <w:rPr>
          <w:rFonts w:ascii="Times New Roman" w:hAnsi="Times New Roman" w:cs="Times New Roman"/>
          <w:color w:val="auto"/>
          <w:sz w:val="28"/>
          <w:szCs w:val="28"/>
        </w:rPr>
        <w:t>daļu šādā redakcijā:</w:t>
      </w:r>
    </w:p>
    <w:p w14:paraId="62E38877" w14:textId="77777777" w:rsidR="00AA3FBC" w:rsidRPr="002D7D71" w:rsidRDefault="00AA3FBC"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1CAC4BD0" w14:textId="252F3455" w:rsidR="00B9525C" w:rsidRPr="002D7D71" w:rsidRDefault="00A926B9" w:rsidP="00047AC9">
      <w:pPr>
        <w:pStyle w:val="Default"/>
        <w:shd w:val="clear" w:color="auto" w:fill="FFFFFF"/>
        <w:tabs>
          <w:tab w:val="left" w:pos="1134"/>
        </w:tabs>
        <w:ind w:firstLine="709"/>
        <w:jc w:val="both"/>
        <w:rPr>
          <w:rFonts w:ascii="Times New Roman" w:hAnsi="Times New Roman" w:cs="Times New Roman"/>
          <w:color w:val="auto"/>
        </w:rPr>
      </w:pPr>
      <w:r w:rsidRPr="002D7D71">
        <w:rPr>
          <w:rFonts w:ascii="Times New Roman" w:hAnsi="Times New Roman"/>
          <w:color w:val="auto"/>
          <w:sz w:val="28"/>
          <w:szCs w:val="28"/>
        </w:rPr>
        <w:t>"</w:t>
      </w:r>
      <w:r w:rsidR="00655A35" w:rsidRPr="002D7D71">
        <w:rPr>
          <w:rFonts w:ascii="Times New Roman" w:hAnsi="Times New Roman" w:cs="Times New Roman"/>
          <w:color w:val="auto"/>
          <w:sz w:val="28"/>
          <w:szCs w:val="28"/>
        </w:rPr>
        <w:t>(2</w:t>
      </w:r>
      <w:r w:rsidR="00655A35" w:rsidRPr="002D7D71">
        <w:rPr>
          <w:rFonts w:ascii="Times New Roman" w:hAnsi="Times New Roman" w:cs="Times New Roman"/>
          <w:color w:val="auto"/>
          <w:sz w:val="28"/>
          <w:szCs w:val="28"/>
          <w:vertAlign w:val="superscript"/>
        </w:rPr>
        <w:t>1</w:t>
      </w:r>
      <w:r w:rsidR="00655A35" w:rsidRPr="002D7D71">
        <w:rPr>
          <w:rFonts w:ascii="Times New Roman" w:hAnsi="Times New Roman" w:cs="Times New Roman"/>
          <w:color w:val="auto"/>
          <w:sz w:val="28"/>
          <w:szCs w:val="28"/>
        </w:rPr>
        <w:t>) </w:t>
      </w:r>
      <w:r w:rsidR="00B9525C" w:rsidRPr="002D7D71">
        <w:rPr>
          <w:rFonts w:ascii="Times New Roman" w:hAnsi="Times New Roman" w:cs="Times New Roman"/>
          <w:color w:val="auto"/>
          <w:sz w:val="28"/>
          <w:szCs w:val="28"/>
        </w:rPr>
        <w:t>Nodokļa 0 procentu likmi piemēro</w:t>
      </w:r>
      <w:r w:rsidR="00D3748F" w:rsidRPr="002D7D71">
        <w:rPr>
          <w:rFonts w:ascii="Times New Roman" w:hAnsi="Times New Roman" w:cs="Times New Roman"/>
          <w:color w:val="auto"/>
          <w:sz w:val="28"/>
          <w:szCs w:val="28"/>
        </w:rPr>
        <w:t xml:space="preserve"> tieši, pamatojoties uz </w:t>
      </w:r>
      <w:r w:rsidR="0008038A" w:rsidRPr="002D7D71">
        <w:rPr>
          <w:rFonts w:ascii="Times New Roman" w:hAnsi="Times New Roman" w:cs="Times New Roman"/>
          <w:color w:val="auto"/>
          <w:sz w:val="28"/>
          <w:szCs w:val="28"/>
        </w:rPr>
        <w:t xml:space="preserve">attiecīgās </w:t>
      </w:r>
      <w:r w:rsidR="00C86B74" w:rsidRPr="002D7D71">
        <w:rPr>
          <w:rFonts w:ascii="Times New Roman" w:hAnsi="Times New Roman" w:cs="Times New Roman"/>
          <w:color w:val="auto"/>
          <w:sz w:val="28"/>
          <w:szCs w:val="28"/>
        </w:rPr>
        <w:t>dalībvalsts kompetentās iestādes vai Latvijas Republikas kompetentās iestādes apstiprinātu sertifikātu</w:t>
      </w:r>
      <w:r w:rsidR="00475D7C" w:rsidRPr="002D7D71">
        <w:rPr>
          <w:rFonts w:ascii="Times New Roman" w:hAnsi="Times New Roman" w:cs="Times New Roman"/>
          <w:color w:val="auto"/>
          <w:sz w:val="28"/>
          <w:szCs w:val="28"/>
        </w:rPr>
        <w:t>,</w:t>
      </w:r>
      <w:r w:rsidR="00C86B74" w:rsidRPr="002D7D71">
        <w:rPr>
          <w:rFonts w:ascii="Times New Roman" w:hAnsi="Times New Roman" w:cs="Times New Roman"/>
          <w:color w:val="auto"/>
          <w:sz w:val="28"/>
          <w:szCs w:val="28"/>
        </w:rPr>
        <w:t xml:space="preserve"> </w:t>
      </w:r>
      <w:r w:rsidR="00D3748F" w:rsidRPr="002D7D71">
        <w:rPr>
          <w:rFonts w:ascii="Times New Roman" w:hAnsi="Times New Roman" w:cs="Times New Roman"/>
          <w:color w:val="auto"/>
          <w:sz w:val="28"/>
          <w:szCs w:val="28"/>
        </w:rPr>
        <w:t>preču piegādēm un pakalpojumiem</w:t>
      </w:r>
      <w:r w:rsidR="00B9525C" w:rsidRPr="002D7D71">
        <w:rPr>
          <w:rFonts w:ascii="Times New Roman" w:hAnsi="Times New Roman" w:cs="Times New Roman"/>
          <w:color w:val="auto"/>
          <w:sz w:val="28"/>
          <w:szCs w:val="28"/>
        </w:rPr>
        <w:t xml:space="preserve">, </w:t>
      </w:r>
      <w:r w:rsidR="008D7503" w:rsidRPr="002D7D71">
        <w:rPr>
          <w:rFonts w:ascii="Times New Roman" w:hAnsi="Times New Roman" w:cs="Times New Roman"/>
          <w:color w:val="auto"/>
          <w:sz w:val="28"/>
          <w:szCs w:val="28"/>
        </w:rPr>
        <w:t>ko</w:t>
      </w:r>
      <w:r w:rsidR="007218D9" w:rsidRPr="002D7D71">
        <w:rPr>
          <w:rFonts w:ascii="Times New Roman" w:hAnsi="Times New Roman" w:cs="Times New Roman"/>
          <w:color w:val="auto"/>
          <w:sz w:val="28"/>
          <w:szCs w:val="28"/>
        </w:rPr>
        <w:t xml:space="preserve"> Eiropas Komisija</w:t>
      </w:r>
      <w:r w:rsidR="00D3748F" w:rsidRPr="002D7D71">
        <w:rPr>
          <w:rFonts w:ascii="Times New Roman" w:hAnsi="Times New Roman" w:cs="Times New Roman"/>
          <w:color w:val="auto"/>
          <w:sz w:val="28"/>
          <w:szCs w:val="28"/>
        </w:rPr>
        <w:t>,</w:t>
      </w:r>
      <w:r w:rsidR="007218D9" w:rsidRPr="002D7D71">
        <w:rPr>
          <w:rFonts w:ascii="Times New Roman" w:hAnsi="Times New Roman" w:cs="Times New Roman"/>
          <w:color w:val="auto"/>
          <w:sz w:val="28"/>
          <w:szCs w:val="28"/>
        </w:rPr>
        <w:t xml:space="preserve"> aģentūra </w:t>
      </w:r>
      <w:r w:rsidR="00D3748F" w:rsidRPr="002D7D71">
        <w:rPr>
          <w:rFonts w:ascii="Times New Roman" w:hAnsi="Times New Roman" w:cs="Times New Roman"/>
          <w:color w:val="auto"/>
          <w:sz w:val="28"/>
          <w:szCs w:val="28"/>
        </w:rPr>
        <w:t>un</w:t>
      </w:r>
      <w:r w:rsidR="007218D9" w:rsidRPr="002D7D71">
        <w:rPr>
          <w:rFonts w:ascii="Times New Roman" w:hAnsi="Times New Roman" w:cs="Times New Roman"/>
          <w:color w:val="auto"/>
          <w:sz w:val="28"/>
          <w:szCs w:val="28"/>
        </w:rPr>
        <w:t xml:space="preserve"> struktūra, kas izveidota saskaņā ar Eiropas Savienības tiesību aktiem, iegādājas vai saņe</w:t>
      </w:r>
      <w:r w:rsidR="00AF603D" w:rsidRPr="002D7D71">
        <w:rPr>
          <w:rFonts w:ascii="Times New Roman" w:hAnsi="Times New Roman" w:cs="Times New Roman"/>
          <w:color w:val="auto"/>
          <w:sz w:val="28"/>
          <w:szCs w:val="28"/>
        </w:rPr>
        <w:t xml:space="preserve">m </w:t>
      </w:r>
      <w:r w:rsidR="007F4760" w:rsidRPr="002D7D71">
        <w:rPr>
          <w:rFonts w:ascii="Times New Roman" w:hAnsi="Times New Roman" w:cs="Times New Roman"/>
          <w:color w:val="auto"/>
          <w:sz w:val="28"/>
          <w:szCs w:val="28"/>
        </w:rPr>
        <w:t>iekšzemē</w:t>
      </w:r>
      <w:r w:rsidR="007218D9" w:rsidRPr="002D7D71">
        <w:rPr>
          <w:rFonts w:ascii="Times New Roman" w:hAnsi="Times New Roman" w:cs="Times New Roman"/>
          <w:color w:val="auto"/>
          <w:sz w:val="28"/>
          <w:szCs w:val="28"/>
        </w:rPr>
        <w:t xml:space="preserve">, pildot uzdevumus, kas tai </w:t>
      </w:r>
      <w:r w:rsidR="003E0344" w:rsidRPr="002D7D71">
        <w:rPr>
          <w:rFonts w:ascii="Times New Roman" w:hAnsi="Times New Roman" w:cs="Times New Roman"/>
          <w:color w:val="auto"/>
          <w:sz w:val="28"/>
          <w:szCs w:val="28"/>
        </w:rPr>
        <w:t>noteikti</w:t>
      </w:r>
      <w:r w:rsidR="007218D9" w:rsidRPr="002D7D71">
        <w:rPr>
          <w:rFonts w:ascii="Times New Roman" w:hAnsi="Times New Roman" w:cs="Times New Roman"/>
          <w:color w:val="auto"/>
          <w:sz w:val="28"/>
          <w:szCs w:val="28"/>
        </w:rPr>
        <w:t xml:space="preserve"> Eiropas Savienības tiesību </w:t>
      </w:r>
      <w:r w:rsidR="003E0344" w:rsidRPr="002D7D71">
        <w:rPr>
          <w:rFonts w:ascii="Times New Roman" w:hAnsi="Times New Roman" w:cs="Times New Roman"/>
          <w:color w:val="auto"/>
          <w:sz w:val="28"/>
          <w:szCs w:val="28"/>
        </w:rPr>
        <w:t>aktos</w:t>
      </w:r>
      <w:r w:rsidR="007218D9" w:rsidRPr="002D7D71">
        <w:rPr>
          <w:rFonts w:ascii="Times New Roman" w:hAnsi="Times New Roman" w:cs="Times New Roman"/>
          <w:color w:val="auto"/>
          <w:sz w:val="28"/>
          <w:szCs w:val="28"/>
        </w:rPr>
        <w:t xml:space="preserve">, lai reaģētu uz Covid-19 pandēmiju, izņemot gadījumus, kad </w:t>
      </w:r>
      <w:r w:rsidR="00E5592F" w:rsidRPr="002D7D71">
        <w:rPr>
          <w:rFonts w:ascii="Times New Roman" w:hAnsi="Times New Roman" w:cs="Times New Roman"/>
          <w:color w:val="auto"/>
          <w:sz w:val="28"/>
          <w:szCs w:val="28"/>
        </w:rPr>
        <w:t xml:space="preserve">minētās personas </w:t>
      </w:r>
      <w:r w:rsidR="007218D9" w:rsidRPr="002D7D71">
        <w:rPr>
          <w:rFonts w:ascii="Times New Roman" w:hAnsi="Times New Roman" w:cs="Times New Roman"/>
          <w:color w:val="auto"/>
          <w:sz w:val="28"/>
          <w:szCs w:val="28"/>
        </w:rPr>
        <w:t>iegādātās preces un saņemtos pakalpojumus nekavējoties vai vēlāk izmanto tālākai piegādei par atlīdzību</w:t>
      </w:r>
      <w:r w:rsidR="00B1410D" w:rsidRPr="002D7D71">
        <w:rPr>
          <w:rFonts w:ascii="Times New Roman" w:hAnsi="Times New Roman" w:cs="Times New Roman"/>
          <w:color w:val="auto"/>
          <w:sz w:val="28"/>
          <w:szCs w:val="28"/>
        </w:rPr>
        <w:t xml:space="preserve"> (šādā gadījumā, ja šajā </w:t>
      </w:r>
      <w:r w:rsidR="004D4FA1" w:rsidRPr="002D7D71">
        <w:rPr>
          <w:rFonts w:ascii="Times New Roman" w:hAnsi="Times New Roman" w:cs="Times New Roman"/>
          <w:color w:val="auto"/>
          <w:sz w:val="28"/>
          <w:szCs w:val="28"/>
        </w:rPr>
        <w:t xml:space="preserve">daļā </w:t>
      </w:r>
      <w:r w:rsidR="00B1410D" w:rsidRPr="002D7D71">
        <w:rPr>
          <w:rFonts w:ascii="Times New Roman" w:hAnsi="Times New Roman" w:cs="Times New Roman"/>
          <w:color w:val="auto"/>
          <w:sz w:val="28"/>
          <w:szCs w:val="28"/>
        </w:rPr>
        <w:t>minētie nosacījumi vairs nav piemērojami, minētās personas par to</w:t>
      </w:r>
      <w:r w:rsidR="00B1410D" w:rsidRPr="002D7D71">
        <w:rPr>
          <w:rFonts w:ascii="Times New Roman" w:hAnsi="Times New Roman" w:cs="Times New Roman"/>
          <w:color w:val="auto"/>
          <w:spacing w:val="-2"/>
          <w:sz w:val="28"/>
          <w:szCs w:val="28"/>
        </w:rPr>
        <w:t xml:space="preserve"> </w:t>
      </w:r>
      <w:r w:rsidR="00335C74" w:rsidRPr="002D7D71">
        <w:rPr>
          <w:rFonts w:ascii="Times New Roman" w:hAnsi="Times New Roman" w:cs="Times New Roman"/>
          <w:color w:val="auto"/>
          <w:spacing w:val="-2"/>
          <w:sz w:val="28"/>
          <w:szCs w:val="28"/>
        </w:rPr>
        <w:t xml:space="preserve">informē </w:t>
      </w:r>
      <w:r w:rsidR="00B1410D" w:rsidRPr="002D7D71">
        <w:rPr>
          <w:rFonts w:ascii="Times New Roman" w:hAnsi="Times New Roman" w:cs="Times New Roman"/>
          <w:color w:val="auto"/>
          <w:spacing w:val="-2"/>
          <w:sz w:val="28"/>
          <w:szCs w:val="28"/>
        </w:rPr>
        <w:t xml:space="preserve">Valsts ieņēmumu dienestu un šo preču </w:t>
      </w:r>
      <w:r w:rsidR="00047AC9" w:rsidRPr="002D7D71">
        <w:rPr>
          <w:rFonts w:ascii="Times New Roman" w:hAnsi="Times New Roman" w:cs="Times New Roman"/>
          <w:color w:val="auto"/>
          <w:spacing w:val="-2"/>
          <w:sz w:val="28"/>
          <w:szCs w:val="28"/>
        </w:rPr>
        <w:t xml:space="preserve">piegāde </w:t>
      </w:r>
      <w:r w:rsidR="00B1410D" w:rsidRPr="002D7D71">
        <w:rPr>
          <w:rFonts w:ascii="Times New Roman" w:hAnsi="Times New Roman" w:cs="Times New Roman"/>
          <w:color w:val="auto"/>
          <w:spacing w:val="-2"/>
          <w:sz w:val="28"/>
          <w:szCs w:val="28"/>
        </w:rPr>
        <w:t xml:space="preserve">un pakalpojumu </w:t>
      </w:r>
      <w:r w:rsidR="00047AC9" w:rsidRPr="002D7D71">
        <w:rPr>
          <w:rFonts w:ascii="Times New Roman" w:hAnsi="Times New Roman" w:cs="Times New Roman"/>
          <w:color w:val="auto"/>
          <w:spacing w:val="-2"/>
          <w:sz w:val="28"/>
          <w:szCs w:val="28"/>
        </w:rPr>
        <w:t>sniegšana</w:t>
      </w:r>
      <w:r w:rsidR="00047AC9" w:rsidRPr="002D7D71">
        <w:rPr>
          <w:rFonts w:ascii="Times New Roman" w:hAnsi="Times New Roman" w:cs="Times New Roman"/>
          <w:color w:val="auto"/>
          <w:sz w:val="28"/>
          <w:szCs w:val="28"/>
        </w:rPr>
        <w:t xml:space="preserve"> tiek </w:t>
      </w:r>
      <w:r w:rsidR="00B1410D" w:rsidRPr="002D7D71">
        <w:rPr>
          <w:rFonts w:ascii="Times New Roman" w:hAnsi="Times New Roman" w:cs="Times New Roman"/>
          <w:color w:val="auto"/>
          <w:sz w:val="28"/>
          <w:szCs w:val="28"/>
        </w:rPr>
        <w:t>aplik</w:t>
      </w:r>
      <w:r w:rsidR="00047AC9" w:rsidRPr="002D7D71">
        <w:rPr>
          <w:rFonts w:ascii="Times New Roman" w:hAnsi="Times New Roman" w:cs="Times New Roman"/>
          <w:color w:val="auto"/>
          <w:sz w:val="28"/>
          <w:szCs w:val="28"/>
        </w:rPr>
        <w:t>ta</w:t>
      </w:r>
      <w:r w:rsidR="00B1410D" w:rsidRPr="002D7D71">
        <w:rPr>
          <w:rFonts w:ascii="Times New Roman" w:hAnsi="Times New Roman" w:cs="Times New Roman"/>
          <w:color w:val="auto"/>
          <w:sz w:val="28"/>
          <w:szCs w:val="28"/>
        </w:rPr>
        <w:t xml:space="preserve"> ar nodokli saskaņā ar darījuma brīdī piemērojamiem nosacījumiem)</w:t>
      </w:r>
      <w:r w:rsidR="00184A40" w:rsidRPr="002D7D71">
        <w:rPr>
          <w:rFonts w:ascii="Times New Roman" w:hAnsi="Times New Roman" w:cs="Times New Roman"/>
          <w:color w:val="auto"/>
          <w:sz w:val="28"/>
          <w:szCs w:val="28"/>
        </w:rPr>
        <w:t>.</w:t>
      </w:r>
      <w:r w:rsidRPr="002D7D71">
        <w:rPr>
          <w:rFonts w:ascii="Times New Roman" w:hAnsi="Times New Roman"/>
          <w:color w:val="auto"/>
          <w:sz w:val="28"/>
          <w:szCs w:val="28"/>
        </w:rPr>
        <w:t>";</w:t>
      </w:r>
      <w:r w:rsidR="00B9525C" w:rsidRPr="002D7D71">
        <w:rPr>
          <w:rFonts w:ascii="Times New Roman" w:hAnsi="Times New Roman" w:cs="Times New Roman"/>
          <w:color w:val="auto"/>
          <w:sz w:val="28"/>
          <w:szCs w:val="28"/>
        </w:rPr>
        <w:t xml:space="preserve"> </w:t>
      </w:r>
    </w:p>
    <w:bookmarkEnd w:id="7"/>
    <w:p w14:paraId="18E52C21" w14:textId="77777777" w:rsidR="00B9525C" w:rsidRPr="002D7D71" w:rsidRDefault="00B9525C" w:rsidP="009F0669">
      <w:pPr>
        <w:pStyle w:val="Default"/>
        <w:ind w:firstLine="720"/>
        <w:rPr>
          <w:rFonts w:ascii="Times New Roman" w:hAnsi="Times New Roman" w:cs="Times New Roman"/>
          <w:color w:val="auto"/>
        </w:rPr>
      </w:pPr>
    </w:p>
    <w:p w14:paraId="79FECC25" w14:textId="4145B24E" w:rsidR="00484C05" w:rsidRPr="002D7D71" w:rsidRDefault="00484C05"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 xml:space="preserve">izslēgt trešajā daļā vārdus </w:t>
      </w:r>
      <w:r w:rsidR="00A926B9" w:rsidRPr="002D7D71">
        <w:rPr>
          <w:rFonts w:ascii="Times New Roman" w:hAnsi="Times New Roman"/>
          <w:color w:val="auto"/>
          <w:sz w:val="28"/>
          <w:szCs w:val="28"/>
        </w:rPr>
        <w:t>"</w:t>
      </w:r>
      <w:r w:rsidRPr="002D7D71">
        <w:rPr>
          <w:rFonts w:ascii="Times New Roman" w:hAnsi="Times New Roman" w:cs="Times New Roman"/>
          <w:color w:val="auto"/>
          <w:sz w:val="28"/>
          <w:szCs w:val="28"/>
        </w:rPr>
        <w:t>šajā pantā minētās personas</w:t>
      </w:r>
      <w:r w:rsidR="00A926B9" w:rsidRPr="002D7D71">
        <w:rPr>
          <w:rFonts w:ascii="Times New Roman" w:hAnsi="Times New Roman"/>
          <w:color w:val="auto"/>
          <w:sz w:val="28"/>
          <w:szCs w:val="28"/>
        </w:rPr>
        <w:t>"</w:t>
      </w:r>
      <w:r w:rsidRPr="002D7D71">
        <w:rPr>
          <w:rFonts w:ascii="Times New Roman" w:hAnsi="Times New Roman" w:cs="Times New Roman"/>
          <w:color w:val="auto"/>
          <w:sz w:val="28"/>
          <w:szCs w:val="28"/>
        </w:rPr>
        <w:t>;</w:t>
      </w:r>
    </w:p>
    <w:p w14:paraId="5906DB13" w14:textId="29D623B1" w:rsidR="00C31411" w:rsidRPr="002D7D71" w:rsidRDefault="00C31411"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izteikt piektās daļas 2</w:t>
      </w:r>
      <w:r w:rsidR="00A44DFB" w:rsidRPr="002D7D71">
        <w:rPr>
          <w:rFonts w:ascii="Times New Roman" w:hAnsi="Times New Roman" w:cs="Times New Roman"/>
          <w:color w:val="auto"/>
          <w:sz w:val="28"/>
          <w:szCs w:val="28"/>
        </w:rPr>
        <w:t>. p</w:t>
      </w:r>
      <w:r w:rsidRPr="002D7D71">
        <w:rPr>
          <w:rFonts w:ascii="Times New Roman" w:hAnsi="Times New Roman" w:cs="Times New Roman"/>
          <w:color w:val="auto"/>
          <w:sz w:val="28"/>
          <w:szCs w:val="28"/>
        </w:rPr>
        <w:t>unktu šādā redakcijā:</w:t>
      </w:r>
    </w:p>
    <w:p w14:paraId="20032505" w14:textId="77777777" w:rsidR="00714939" w:rsidRPr="002D7D71" w:rsidRDefault="00714939"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57D5934A" w14:textId="5D98BD42" w:rsidR="00C31411" w:rsidRPr="002D7D71" w:rsidRDefault="00A926B9"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olor w:val="auto"/>
          <w:sz w:val="28"/>
          <w:szCs w:val="28"/>
        </w:rPr>
        <w:t>"</w:t>
      </w:r>
      <w:r w:rsidR="00C31411" w:rsidRPr="002D7D71">
        <w:rPr>
          <w:rFonts w:ascii="Times New Roman" w:hAnsi="Times New Roman" w:cs="Times New Roman"/>
          <w:color w:val="auto"/>
          <w:sz w:val="28"/>
          <w:szCs w:val="28"/>
        </w:rPr>
        <w:t>2)</w:t>
      </w:r>
      <w:r w:rsidR="00E5592F" w:rsidRPr="002D7D71">
        <w:rPr>
          <w:rFonts w:ascii="Times New Roman" w:hAnsi="Times New Roman" w:cs="Times New Roman"/>
          <w:color w:val="auto"/>
          <w:sz w:val="28"/>
          <w:szCs w:val="28"/>
        </w:rPr>
        <w:t> </w:t>
      </w:r>
      <w:r w:rsidR="00C31411" w:rsidRPr="002D7D71">
        <w:rPr>
          <w:rFonts w:ascii="Times New Roman" w:hAnsi="Times New Roman" w:cs="Times New Roman"/>
          <w:color w:val="auto"/>
          <w:sz w:val="28"/>
          <w:szCs w:val="28"/>
        </w:rPr>
        <w:t>citu Ziemeļatlantijas līguma organizācijas (NATO) dalībvalstu bruņoto spēku vienībām, tai skaitā pavadošā civilā personāla vajadzībām vai šo bruņoto spēku vienību virtuves vai ēdnīcas apgādei, ja šādi spēki piedalās kopējā aizsardzības pasākumā iekšzemē;</w:t>
      </w:r>
      <w:r w:rsidRPr="002D7D71">
        <w:rPr>
          <w:rFonts w:ascii="Times New Roman" w:hAnsi="Times New Roman"/>
          <w:color w:val="auto"/>
          <w:sz w:val="28"/>
          <w:szCs w:val="28"/>
        </w:rPr>
        <w:t>";</w:t>
      </w:r>
    </w:p>
    <w:p w14:paraId="5B517A2D" w14:textId="77777777" w:rsidR="00C31411" w:rsidRPr="002D7D71" w:rsidRDefault="00C31411"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4320FC0D" w14:textId="47A17BDF" w:rsidR="002F5268" w:rsidRPr="002D7D71" w:rsidRDefault="002F5268"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papildināt piekto daļu ar 3</w:t>
      </w:r>
      <w:r w:rsidR="00A44DFB" w:rsidRPr="002D7D71">
        <w:rPr>
          <w:rFonts w:ascii="Times New Roman" w:hAnsi="Times New Roman" w:cs="Times New Roman"/>
          <w:color w:val="auto"/>
          <w:sz w:val="28"/>
          <w:szCs w:val="28"/>
        </w:rPr>
        <w:t>. p</w:t>
      </w:r>
      <w:r w:rsidRPr="002D7D71">
        <w:rPr>
          <w:rFonts w:ascii="Times New Roman" w:hAnsi="Times New Roman" w:cs="Times New Roman"/>
          <w:color w:val="auto"/>
          <w:sz w:val="28"/>
          <w:szCs w:val="28"/>
        </w:rPr>
        <w:t>unktu šādā redakcijā:</w:t>
      </w:r>
    </w:p>
    <w:p w14:paraId="7C9D1A9B" w14:textId="1BE6255E" w:rsidR="005B736A" w:rsidRPr="002D7D71" w:rsidRDefault="005B736A"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0D637B69" w14:textId="12AFCF40" w:rsidR="005B736A" w:rsidRPr="002D7D71" w:rsidRDefault="00A926B9"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olor w:val="auto"/>
          <w:sz w:val="28"/>
          <w:szCs w:val="28"/>
        </w:rPr>
        <w:t>"</w:t>
      </w:r>
      <w:r w:rsidR="005B736A" w:rsidRPr="002D7D71">
        <w:rPr>
          <w:rFonts w:ascii="Times New Roman" w:hAnsi="Times New Roman" w:cs="Times New Roman"/>
          <w:color w:val="auto"/>
          <w:sz w:val="28"/>
          <w:szCs w:val="28"/>
        </w:rPr>
        <w:t xml:space="preserve">3) citu dalībvalstu bruņoto spēku vienībām, </w:t>
      </w:r>
      <w:r w:rsidR="00AB438E" w:rsidRPr="002D7D71">
        <w:rPr>
          <w:rFonts w:ascii="Times New Roman" w:hAnsi="Times New Roman" w:cs="Times New Roman"/>
          <w:color w:val="auto"/>
          <w:sz w:val="28"/>
          <w:szCs w:val="28"/>
        </w:rPr>
        <w:t xml:space="preserve">tai skaitā pavadošā civilā personāla vajadzībām vai šo bruņoto spēku vienību virtuves vai ēdnīcas apgādei, ja šādi spēki piedalās </w:t>
      </w:r>
      <w:r w:rsidR="00335C74" w:rsidRPr="002D7D71">
        <w:rPr>
          <w:rFonts w:ascii="Times New Roman" w:hAnsi="Times New Roman" w:cs="Times New Roman"/>
          <w:color w:val="auto"/>
          <w:sz w:val="28"/>
          <w:szCs w:val="28"/>
        </w:rPr>
        <w:t xml:space="preserve">tādā </w:t>
      </w:r>
      <w:r w:rsidR="00AB438E" w:rsidRPr="002D7D71">
        <w:rPr>
          <w:rFonts w:ascii="Times New Roman" w:hAnsi="Times New Roman" w:cs="Times New Roman"/>
          <w:color w:val="auto"/>
          <w:sz w:val="28"/>
          <w:szCs w:val="28"/>
        </w:rPr>
        <w:t>aizsardzības pasākumā iekšzemē,</w:t>
      </w:r>
      <w:r w:rsidR="005B736A" w:rsidRPr="002D7D71">
        <w:rPr>
          <w:rFonts w:ascii="Times New Roman" w:hAnsi="Times New Roman" w:cs="Times New Roman"/>
          <w:color w:val="auto"/>
          <w:sz w:val="28"/>
          <w:szCs w:val="28"/>
        </w:rPr>
        <w:t xml:space="preserve"> ko veic, lai īstenotu </w:t>
      </w:r>
      <w:r w:rsidR="00FD2D82" w:rsidRPr="002D7D71">
        <w:rPr>
          <w:rFonts w:ascii="Times New Roman" w:hAnsi="Times New Roman" w:cs="Times New Roman"/>
          <w:color w:val="auto"/>
          <w:sz w:val="28"/>
          <w:szCs w:val="28"/>
        </w:rPr>
        <w:t xml:space="preserve">Eiropas </w:t>
      </w:r>
      <w:r w:rsidR="005B736A" w:rsidRPr="002D7D71">
        <w:rPr>
          <w:rFonts w:ascii="Times New Roman" w:hAnsi="Times New Roman" w:cs="Times New Roman"/>
          <w:color w:val="auto"/>
          <w:sz w:val="28"/>
          <w:szCs w:val="28"/>
        </w:rPr>
        <w:t>Savienības darbību saskaņā ar kopējo drošības un aizsardzības politiku</w:t>
      </w:r>
      <w:r w:rsidR="001569F5" w:rsidRPr="002D7D71">
        <w:rPr>
          <w:rFonts w:ascii="Times New Roman" w:hAnsi="Times New Roman" w:cs="Times New Roman"/>
          <w:color w:val="auto"/>
          <w:sz w:val="28"/>
          <w:szCs w:val="28"/>
        </w:rPr>
        <w:t>.</w:t>
      </w:r>
      <w:r w:rsidRPr="002D7D71">
        <w:rPr>
          <w:rFonts w:ascii="Times New Roman" w:hAnsi="Times New Roman"/>
          <w:color w:val="auto"/>
          <w:sz w:val="28"/>
          <w:szCs w:val="28"/>
        </w:rPr>
        <w:t>";</w:t>
      </w:r>
    </w:p>
    <w:p w14:paraId="15FE431E" w14:textId="6B92C51B" w:rsidR="00A060CA" w:rsidRPr="002D7D71" w:rsidRDefault="00A060CA"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75306CF0" w14:textId="77777777" w:rsidR="00D57F61" w:rsidRPr="002D7D71" w:rsidRDefault="00D57F61" w:rsidP="009F0669">
      <w:pPr>
        <w:pStyle w:val="Default"/>
        <w:shd w:val="clear" w:color="auto" w:fill="FFFFFF"/>
        <w:tabs>
          <w:tab w:val="left" w:pos="1134"/>
        </w:tabs>
        <w:ind w:firstLine="720"/>
        <w:jc w:val="both"/>
        <w:rPr>
          <w:rFonts w:ascii="Times New Roman" w:hAnsi="Times New Roman" w:cs="Times New Roman"/>
          <w:bCs/>
          <w:color w:val="auto"/>
          <w:sz w:val="28"/>
          <w:lang w:eastAsia="lv-LV"/>
        </w:rPr>
      </w:pPr>
      <w:r w:rsidRPr="002D7D71">
        <w:rPr>
          <w:rFonts w:ascii="Times New Roman" w:hAnsi="Times New Roman" w:cs="Times New Roman"/>
          <w:bCs/>
          <w:color w:val="auto"/>
          <w:sz w:val="28"/>
          <w:lang w:eastAsia="lv-LV"/>
        </w:rPr>
        <w:t>izteikt sestās daļas ievaddaļu šādā redakcijā:</w:t>
      </w:r>
    </w:p>
    <w:p w14:paraId="10E7CE07" w14:textId="77777777" w:rsidR="00D57F61" w:rsidRPr="002D7D71" w:rsidRDefault="00D57F61" w:rsidP="009F0669">
      <w:pPr>
        <w:pStyle w:val="Default"/>
        <w:shd w:val="clear" w:color="auto" w:fill="FFFFFF"/>
        <w:tabs>
          <w:tab w:val="left" w:pos="1134"/>
        </w:tabs>
        <w:ind w:firstLine="720"/>
        <w:jc w:val="both"/>
        <w:rPr>
          <w:rFonts w:ascii="Times New Roman" w:hAnsi="Times New Roman" w:cs="Times New Roman"/>
          <w:bCs/>
          <w:color w:val="auto"/>
          <w:sz w:val="28"/>
          <w:lang w:eastAsia="lv-LV"/>
        </w:rPr>
      </w:pPr>
    </w:p>
    <w:p w14:paraId="203D0347" w14:textId="2CA3BD04" w:rsidR="001365F4" w:rsidRPr="002D7D71" w:rsidRDefault="00A926B9"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olor w:val="auto"/>
          <w:sz w:val="28"/>
          <w:szCs w:val="28"/>
        </w:rPr>
        <w:t>"</w:t>
      </w:r>
      <w:r w:rsidR="00D57F61" w:rsidRPr="002D7D71">
        <w:rPr>
          <w:rFonts w:ascii="Times New Roman" w:hAnsi="Times New Roman" w:cs="Times New Roman"/>
          <w:color w:val="auto"/>
          <w:sz w:val="28"/>
        </w:rPr>
        <w:t>(6)</w:t>
      </w:r>
      <w:r w:rsidR="002649BC" w:rsidRPr="002D7D71">
        <w:rPr>
          <w:rFonts w:ascii="Times New Roman" w:hAnsi="Times New Roman" w:cs="Times New Roman"/>
          <w:color w:val="auto"/>
          <w:sz w:val="28"/>
        </w:rPr>
        <w:t> </w:t>
      </w:r>
      <w:r w:rsidR="00D57F61" w:rsidRPr="002D7D71">
        <w:rPr>
          <w:rFonts w:ascii="Times New Roman" w:hAnsi="Times New Roman" w:cs="Times New Roman"/>
          <w:color w:val="auto"/>
          <w:sz w:val="28"/>
        </w:rPr>
        <w:t>Nodokļa 0 procentu likmi piemēro tieši, pamatojoties uz Latvijas Republikas kompetento iestāžu apstiprināto sertifikātu, preču piegādēm un pakalpojumiem, kas iekšzemē sniegti šā panta pirmajā un otrajā daļā minētajām personām, ja:</w:t>
      </w:r>
      <w:r w:rsidRPr="002D7D71">
        <w:rPr>
          <w:rFonts w:ascii="Times New Roman" w:hAnsi="Times New Roman"/>
          <w:color w:val="auto"/>
          <w:sz w:val="28"/>
          <w:szCs w:val="28"/>
        </w:rPr>
        <w:t>";</w:t>
      </w:r>
    </w:p>
    <w:p w14:paraId="75C2F02B" w14:textId="77777777" w:rsidR="00D2388D" w:rsidRPr="002D7D71" w:rsidRDefault="00D2388D"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65D031B6" w14:textId="4ED581A0" w:rsidR="00EC55C3" w:rsidRPr="002D7D71" w:rsidRDefault="00EC55C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izteikt septīto daļu šādā redakcijā:</w:t>
      </w:r>
    </w:p>
    <w:p w14:paraId="212C760A" w14:textId="1C5207E5" w:rsidR="00EC55C3" w:rsidRPr="002D7D71" w:rsidRDefault="00EC55C3"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13661172" w14:textId="20971134" w:rsidR="00EC55C3" w:rsidRPr="002D7D71" w:rsidRDefault="00A926B9"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olor w:val="auto"/>
          <w:sz w:val="28"/>
          <w:szCs w:val="28"/>
        </w:rPr>
        <w:t>"</w:t>
      </w:r>
      <w:r w:rsidR="00EC55C3" w:rsidRPr="002D7D71">
        <w:rPr>
          <w:rFonts w:ascii="Times New Roman" w:hAnsi="Times New Roman" w:cs="Times New Roman"/>
          <w:color w:val="auto"/>
          <w:sz w:val="28"/>
          <w:szCs w:val="28"/>
        </w:rPr>
        <w:t>(7) Nodokļa 0 procentu likmi piemēro tieši, pamatojoties uz Latvijas Republikas kompetento iestāžu apstiprināto sertifikātu, preču piegādēm un pakalpojumiem, kas iekšzemē sniegti:</w:t>
      </w:r>
    </w:p>
    <w:p w14:paraId="15CC6F20" w14:textId="4E9CEAF1" w:rsidR="004B35A7" w:rsidRPr="002D7D71" w:rsidRDefault="004B35A7" w:rsidP="009F0669">
      <w:pPr>
        <w:pStyle w:val="Default"/>
        <w:shd w:val="clear" w:color="auto" w:fill="FFFFFF"/>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1) </w:t>
      </w:r>
      <w:r w:rsidR="00E66A2C" w:rsidRPr="002D7D71">
        <w:rPr>
          <w:rFonts w:ascii="Times New Roman" w:hAnsi="Times New Roman" w:cs="Times New Roman"/>
          <w:color w:val="auto"/>
          <w:sz w:val="28"/>
          <w:szCs w:val="28"/>
        </w:rPr>
        <w:t xml:space="preserve">Latvijas Republikā reģistrētām Eiropas Savienības </w:t>
      </w:r>
      <w:r w:rsidR="00335C74" w:rsidRPr="002D7D71">
        <w:rPr>
          <w:rFonts w:ascii="Times New Roman" w:hAnsi="Times New Roman" w:cs="Times New Roman"/>
          <w:color w:val="auto"/>
          <w:sz w:val="28"/>
          <w:szCs w:val="28"/>
        </w:rPr>
        <w:t>institūcijām </w:t>
      </w:r>
      <w:r w:rsidR="00184A40" w:rsidRPr="002D7D71">
        <w:rPr>
          <w:rFonts w:ascii="Times New Roman" w:eastAsia="Times New Roman" w:hAnsi="Times New Roman" w:cs="Times New Roman"/>
          <w:color w:val="auto"/>
          <w:sz w:val="28"/>
          <w:szCs w:val="28"/>
          <w:lang w:eastAsia="lv-LV"/>
        </w:rPr>
        <w:t>–</w:t>
      </w:r>
      <w:r w:rsidR="00E66A2C" w:rsidRPr="002D7D71">
        <w:rPr>
          <w:rFonts w:ascii="Times New Roman" w:hAnsi="Times New Roman" w:cs="Times New Roman"/>
          <w:color w:val="auto"/>
          <w:sz w:val="28"/>
          <w:szCs w:val="28"/>
        </w:rPr>
        <w:t xml:space="preserve"> saskaņā ar ierobežojumiem un nosacījumiem, kas paredzēti mītnes līgumos</w:t>
      </w:r>
      <w:r w:rsidR="00135333" w:rsidRPr="002D7D71">
        <w:rPr>
          <w:rFonts w:ascii="Times New Roman" w:hAnsi="Times New Roman" w:cs="Times New Roman"/>
          <w:color w:val="auto"/>
          <w:sz w:val="28"/>
          <w:szCs w:val="28"/>
        </w:rPr>
        <w:t>;</w:t>
      </w:r>
    </w:p>
    <w:p w14:paraId="5ECFD326" w14:textId="6CE38C5C" w:rsidR="004B35A7" w:rsidRPr="002D7D71" w:rsidRDefault="004B35A7" w:rsidP="009F0669">
      <w:pPr>
        <w:pStyle w:val="Default"/>
        <w:shd w:val="clear" w:color="auto" w:fill="FFFFFF"/>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2) šā panta piektajā daļā minētajām personām, kuras ierodas Latvijas Republikā no valsts, kurā nevar tikt noformēts sertifikāts</w:t>
      </w:r>
      <w:r w:rsidR="00335C74" w:rsidRPr="002D7D71">
        <w:rPr>
          <w:rFonts w:ascii="Times New Roman" w:hAnsi="Times New Roman" w:cs="Times New Roman"/>
          <w:color w:val="auto"/>
          <w:sz w:val="28"/>
          <w:szCs w:val="28"/>
        </w:rPr>
        <w:t>, </w:t>
      </w:r>
      <w:r w:rsidR="00184A40" w:rsidRPr="002D7D71">
        <w:rPr>
          <w:rFonts w:ascii="Times New Roman" w:eastAsia="Times New Roman" w:hAnsi="Times New Roman" w:cs="Times New Roman"/>
          <w:color w:val="auto"/>
          <w:sz w:val="28"/>
          <w:szCs w:val="28"/>
          <w:lang w:eastAsia="lv-LV"/>
        </w:rPr>
        <w:t>–</w:t>
      </w:r>
      <w:r w:rsidRPr="002D7D71">
        <w:rPr>
          <w:rFonts w:ascii="Times New Roman" w:hAnsi="Times New Roman" w:cs="Times New Roman"/>
          <w:color w:val="auto"/>
          <w:sz w:val="28"/>
          <w:szCs w:val="28"/>
        </w:rPr>
        <w:t xml:space="preserve"> sertifikātā norādīto preču iegādei un pakalpojumu saņemšanai.</w:t>
      </w:r>
      <w:r w:rsidR="00A926B9" w:rsidRPr="002D7D71">
        <w:rPr>
          <w:rFonts w:ascii="Times New Roman" w:hAnsi="Times New Roman"/>
          <w:color w:val="auto"/>
          <w:sz w:val="28"/>
          <w:szCs w:val="28"/>
        </w:rPr>
        <w:t>";</w:t>
      </w:r>
    </w:p>
    <w:p w14:paraId="2D731961" w14:textId="77777777" w:rsidR="00635D23" w:rsidRPr="002D7D71" w:rsidRDefault="00635D23" w:rsidP="009F0669">
      <w:pPr>
        <w:pStyle w:val="Default"/>
        <w:shd w:val="clear" w:color="auto" w:fill="FFFFFF"/>
        <w:tabs>
          <w:tab w:val="left" w:pos="1134"/>
        </w:tabs>
        <w:ind w:firstLine="720"/>
        <w:jc w:val="both"/>
        <w:rPr>
          <w:rFonts w:ascii="Times New Roman" w:hAnsi="Times New Roman" w:cs="Times New Roman"/>
          <w:color w:val="auto"/>
          <w:sz w:val="28"/>
          <w:szCs w:val="28"/>
          <w:u w:val="single"/>
        </w:rPr>
      </w:pPr>
    </w:p>
    <w:p w14:paraId="19E033B2" w14:textId="225DBE85" w:rsidR="00AE7AAB" w:rsidRPr="002D7D71" w:rsidRDefault="00F33080" w:rsidP="009F0669">
      <w:pPr>
        <w:pStyle w:val="Default"/>
        <w:shd w:val="clear" w:color="auto" w:fill="FFFFFF"/>
        <w:tabs>
          <w:tab w:val="left" w:pos="1134"/>
        </w:tabs>
        <w:ind w:firstLine="720"/>
        <w:jc w:val="both"/>
        <w:rPr>
          <w:rFonts w:ascii="Times New Roman" w:hAnsi="Times New Roman" w:cs="Times New Roman"/>
          <w:color w:val="auto"/>
          <w:spacing w:val="-2"/>
          <w:sz w:val="28"/>
          <w:szCs w:val="28"/>
        </w:rPr>
      </w:pPr>
      <w:bookmarkStart w:id="8" w:name="_Hlk83014588"/>
      <w:r w:rsidRPr="002D7D71">
        <w:rPr>
          <w:rFonts w:ascii="Times New Roman" w:hAnsi="Times New Roman" w:cs="Times New Roman"/>
          <w:color w:val="auto"/>
          <w:spacing w:val="-2"/>
          <w:sz w:val="28"/>
          <w:szCs w:val="28"/>
        </w:rPr>
        <w:t xml:space="preserve">aizstāt </w:t>
      </w:r>
      <w:r w:rsidR="00AE7AAB" w:rsidRPr="002D7D71">
        <w:rPr>
          <w:rFonts w:ascii="Times New Roman" w:hAnsi="Times New Roman" w:cs="Times New Roman"/>
          <w:color w:val="auto"/>
          <w:spacing w:val="-2"/>
          <w:sz w:val="28"/>
          <w:szCs w:val="28"/>
        </w:rPr>
        <w:t>astotās daļas 1</w:t>
      </w:r>
      <w:r w:rsidR="00A44DFB" w:rsidRPr="002D7D71">
        <w:rPr>
          <w:rFonts w:ascii="Times New Roman" w:hAnsi="Times New Roman" w:cs="Times New Roman"/>
          <w:color w:val="auto"/>
          <w:spacing w:val="-2"/>
          <w:sz w:val="28"/>
          <w:szCs w:val="28"/>
        </w:rPr>
        <w:t>. </w:t>
      </w:r>
      <w:r w:rsidRPr="002D7D71">
        <w:rPr>
          <w:rFonts w:ascii="Times New Roman" w:hAnsi="Times New Roman" w:cs="Times New Roman"/>
          <w:color w:val="auto"/>
          <w:spacing w:val="-2"/>
          <w:sz w:val="28"/>
          <w:szCs w:val="28"/>
        </w:rPr>
        <w:t xml:space="preserve">punktā </w:t>
      </w:r>
      <w:r w:rsidR="00AE7AAB" w:rsidRPr="002D7D71">
        <w:rPr>
          <w:rFonts w:ascii="Times New Roman" w:hAnsi="Times New Roman" w:cs="Times New Roman"/>
          <w:color w:val="auto"/>
          <w:spacing w:val="-2"/>
          <w:sz w:val="28"/>
          <w:szCs w:val="28"/>
        </w:rPr>
        <w:t>vārd</w:t>
      </w:r>
      <w:r w:rsidRPr="002D7D71">
        <w:rPr>
          <w:rFonts w:ascii="Times New Roman" w:hAnsi="Times New Roman" w:cs="Times New Roman"/>
          <w:color w:val="auto"/>
          <w:spacing w:val="-2"/>
          <w:sz w:val="28"/>
          <w:szCs w:val="28"/>
        </w:rPr>
        <w:t>us</w:t>
      </w:r>
      <w:r w:rsidR="00AE7AAB" w:rsidRPr="002D7D71">
        <w:rPr>
          <w:rFonts w:ascii="Times New Roman" w:hAnsi="Times New Roman" w:cs="Times New Roman"/>
          <w:color w:val="auto"/>
          <w:spacing w:val="-2"/>
          <w:sz w:val="28"/>
          <w:szCs w:val="28"/>
        </w:rPr>
        <w:t xml:space="preserve"> </w:t>
      </w:r>
      <w:r w:rsidR="00A926B9" w:rsidRPr="002D7D71">
        <w:rPr>
          <w:rFonts w:ascii="Times New Roman" w:hAnsi="Times New Roman"/>
          <w:color w:val="auto"/>
          <w:spacing w:val="-2"/>
          <w:sz w:val="28"/>
          <w:szCs w:val="28"/>
        </w:rPr>
        <w:t>"</w:t>
      </w:r>
      <w:r w:rsidRPr="002D7D71">
        <w:rPr>
          <w:rFonts w:ascii="Times New Roman" w:hAnsi="Times New Roman"/>
          <w:color w:val="auto"/>
          <w:spacing w:val="-2"/>
          <w:sz w:val="28"/>
          <w:szCs w:val="28"/>
        </w:rPr>
        <w:t xml:space="preserve">un </w:t>
      </w:r>
      <w:r w:rsidR="00F3558E" w:rsidRPr="002D7D71">
        <w:rPr>
          <w:rFonts w:ascii="Times New Roman" w:hAnsi="Times New Roman" w:cs="Times New Roman"/>
          <w:color w:val="auto"/>
          <w:spacing w:val="-2"/>
          <w:sz w:val="28"/>
          <w:szCs w:val="28"/>
        </w:rPr>
        <w:t>Ziemeļatlantijas līguma organizācijai (NATO)</w:t>
      </w:r>
      <w:r w:rsidR="00A926B9" w:rsidRPr="002D7D71">
        <w:rPr>
          <w:rFonts w:ascii="Times New Roman" w:hAnsi="Times New Roman"/>
          <w:color w:val="auto"/>
          <w:spacing w:val="-2"/>
          <w:sz w:val="28"/>
          <w:szCs w:val="28"/>
        </w:rPr>
        <w:t>"</w:t>
      </w:r>
      <w:r w:rsidR="00AE7AAB" w:rsidRPr="002D7D71">
        <w:rPr>
          <w:rFonts w:ascii="Times New Roman" w:hAnsi="Times New Roman" w:cs="Times New Roman"/>
          <w:color w:val="auto"/>
          <w:spacing w:val="-2"/>
          <w:sz w:val="28"/>
          <w:szCs w:val="28"/>
        </w:rPr>
        <w:t xml:space="preserve"> ar vārdiem </w:t>
      </w:r>
      <w:r w:rsidRPr="002D7D71">
        <w:rPr>
          <w:rFonts w:ascii="Times New Roman" w:hAnsi="Times New Roman" w:cs="Times New Roman"/>
          <w:color w:val="auto"/>
          <w:spacing w:val="-2"/>
          <w:sz w:val="28"/>
          <w:szCs w:val="28"/>
        </w:rPr>
        <w:t xml:space="preserve">un skaitli </w:t>
      </w:r>
      <w:r w:rsidR="00A926B9" w:rsidRPr="002D7D71">
        <w:rPr>
          <w:rFonts w:ascii="Times New Roman" w:hAnsi="Times New Roman"/>
          <w:color w:val="auto"/>
          <w:spacing w:val="-2"/>
          <w:sz w:val="28"/>
          <w:szCs w:val="28"/>
        </w:rPr>
        <w:t>"</w:t>
      </w:r>
      <w:r w:rsidRPr="002D7D71">
        <w:rPr>
          <w:rFonts w:ascii="Times New Roman" w:hAnsi="Times New Roman" w:cs="Times New Roman"/>
          <w:color w:val="auto"/>
          <w:spacing w:val="-2"/>
          <w:sz w:val="28"/>
          <w:szCs w:val="28"/>
        </w:rPr>
        <w:t>Ziemeļatlantijas līguma organizācijai (NATO),</w:t>
      </w:r>
      <w:r w:rsidRPr="002D7D71" w:rsidDel="00A926B9">
        <w:rPr>
          <w:rFonts w:ascii="Times New Roman" w:hAnsi="Times New Roman" w:cs="Times New Roman"/>
          <w:color w:val="auto"/>
          <w:spacing w:val="-2"/>
          <w:sz w:val="28"/>
          <w:szCs w:val="28"/>
        </w:rPr>
        <w:t xml:space="preserve"> </w:t>
      </w:r>
      <w:r w:rsidR="00AE7AAB" w:rsidRPr="002D7D71">
        <w:rPr>
          <w:rFonts w:ascii="Times New Roman" w:hAnsi="Times New Roman" w:cs="Times New Roman"/>
          <w:color w:val="auto"/>
          <w:spacing w:val="-2"/>
          <w:sz w:val="28"/>
          <w:szCs w:val="28"/>
        </w:rPr>
        <w:t>citu Ziemeļatlantijas līguma organizācijas (NATO) dalībvalstu bruņoto spēku vienībām, citu Eiropas Savienības dalībvalstu bruņoto spēku vienībām</w:t>
      </w:r>
      <w:r w:rsidR="00F3558E" w:rsidRPr="002D7D71">
        <w:rPr>
          <w:rFonts w:ascii="Times New Roman" w:hAnsi="Times New Roman" w:cs="Times New Roman"/>
          <w:color w:val="auto"/>
          <w:spacing w:val="-2"/>
          <w:sz w:val="28"/>
          <w:szCs w:val="28"/>
        </w:rPr>
        <w:t xml:space="preserve"> un Eiropas Komisijai</w:t>
      </w:r>
      <w:r w:rsidR="00F9145A" w:rsidRPr="002D7D71">
        <w:rPr>
          <w:rFonts w:ascii="Times New Roman" w:hAnsi="Times New Roman" w:cs="Times New Roman"/>
          <w:color w:val="auto"/>
          <w:spacing w:val="-2"/>
          <w:sz w:val="28"/>
          <w:szCs w:val="28"/>
        </w:rPr>
        <w:t>,</w:t>
      </w:r>
      <w:r w:rsidR="009358E8" w:rsidRPr="002D7D71">
        <w:rPr>
          <w:rFonts w:ascii="Times New Roman" w:hAnsi="Times New Roman" w:cs="Times New Roman"/>
          <w:color w:val="auto"/>
          <w:spacing w:val="-2"/>
          <w:sz w:val="28"/>
          <w:szCs w:val="28"/>
        </w:rPr>
        <w:t xml:space="preserve"> </w:t>
      </w:r>
      <w:r w:rsidR="00F3558E" w:rsidRPr="002D7D71">
        <w:rPr>
          <w:rFonts w:ascii="Times New Roman" w:hAnsi="Times New Roman" w:cs="Times New Roman"/>
          <w:color w:val="auto"/>
          <w:spacing w:val="-2"/>
          <w:sz w:val="28"/>
          <w:szCs w:val="28"/>
        </w:rPr>
        <w:t>aģentūrai</w:t>
      </w:r>
      <w:r w:rsidR="00F9145A" w:rsidRPr="002D7D71">
        <w:rPr>
          <w:rFonts w:ascii="Times New Roman" w:hAnsi="Times New Roman" w:cs="Times New Roman"/>
          <w:color w:val="auto"/>
          <w:spacing w:val="-2"/>
          <w:sz w:val="28"/>
          <w:szCs w:val="28"/>
        </w:rPr>
        <w:t xml:space="preserve"> un </w:t>
      </w:r>
      <w:r w:rsidR="00F3558E" w:rsidRPr="002D7D71">
        <w:rPr>
          <w:rFonts w:ascii="Times New Roman" w:hAnsi="Times New Roman" w:cs="Times New Roman"/>
          <w:color w:val="auto"/>
          <w:spacing w:val="-2"/>
          <w:sz w:val="28"/>
          <w:szCs w:val="28"/>
        </w:rPr>
        <w:t>struktūrai, kas izveidota saskaņā ar Eiropas Savienības tiesību aktiem</w:t>
      </w:r>
      <w:r w:rsidR="007151E5" w:rsidRPr="002D7D71">
        <w:rPr>
          <w:rFonts w:ascii="Times New Roman" w:hAnsi="Times New Roman" w:cs="Times New Roman"/>
          <w:color w:val="auto"/>
          <w:spacing w:val="-2"/>
          <w:sz w:val="28"/>
          <w:szCs w:val="28"/>
        </w:rPr>
        <w:t xml:space="preserve"> un iegādājas preces un pakalpojumus</w:t>
      </w:r>
      <w:r w:rsidR="00F3558E" w:rsidRPr="002D7D71">
        <w:rPr>
          <w:rFonts w:ascii="Times New Roman" w:hAnsi="Times New Roman" w:cs="Times New Roman"/>
          <w:color w:val="auto"/>
          <w:spacing w:val="-2"/>
          <w:sz w:val="28"/>
          <w:szCs w:val="28"/>
        </w:rPr>
        <w:t xml:space="preserve">, pildot uzdevumus, kas tai </w:t>
      </w:r>
      <w:r w:rsidR="003E0344" w:rsidRPr="002D7D71">
        <w:rPr>
          <w:rFonts w:ascii="Times New Roman" w:hAnsi="Times New Roman" w:cs="Times New Roman"/>
          <w:color w:val="auto"/>
          <w:spacing w:val="-2"/>
          <w:sz w:val="28"/>
          <w:szCs w:val="28"/>
        </w:rPr>
        <w:t>noteikti</w:t>
      </w:r>
      <w:r w:rsidR="00F3558E" w:rsidRPr="002D7D71">
        <w:rPr>
          <w:rFonts w:ascii="Times New Roman" w:hAnsi="Times New Roman" w:cs="Times New Roman"/>
          <w:color w:val="auto"/>
          <w:spacing w:val="-2"/>
          <w:sz w:val="28"/>
          <w:szCs w:val="28"/>
        </w:rPr>
        <w:t xml:space="preserve"> Eiropas Savienības tiesību </w:t>
      </w:r>
      <w:r w:rsidR="003E0344" w:rsidRPr="002D7D71">
        <w:rPr>
          <w:rFonts w:ascii="Times New Roman" w:hAnsi="Times New Roman" w:cs="Times New Roman"/>
          <w:color w:val="auto"/>
          <w:spacing w:val="-2"/>
          <w:sz w:val="28"/>
          <w:szCs w:val="28"/>
        </w:rPr>
        <w:t>aktos</w:t>
      </w:r>
      <w:r w:rsidR="00F3558E" w:rsidRPr="002D7D71">
        <w:rPr>
          <w:rFonts w:ascii="Times New Roman" w:hAnsi="Times New Roman" w:cs="Times New Roman"/>
          <w:color w:val="auto"/>
          <w:spacing w:val="-2"/>
          <w:sz w:val="28"/>
          <w:szCs w:val="28"/>
        </w:rPr>
        <w:t>, lai reaģētu uz Covid-19 pandēmiju</w:t>
      </w:r>
      <w:r w:rsidR="00A926B9" w:rsidRPr="002D7D71">
        <w:rPr>
          <w:rFonts w:ascii="Times New Roman" w:hAnsi="Times New Roman"/>
          <w:color w:val="auto"/>
          <w:spacing w:val="-2"/>
          <w:sz w:val="28"/>
          <w:szCs w:val="28"/>
        </w:rPr>
        <w:t>"</w:t>
      </w:r>
      <w:r w:rsidR="00A926B9" w:rsidRPr="002D7D71">
        <w:rPr>
          <w:rFonts w:ascii="Times New Roman" w:hAnsi="Times New Roman" w:cs="Times New Roman"/>
          <w:color w:val="auto"/>
          <w:spacing w:val="-2"/>
          <w:sz w:val="28"/>
          <w:szCs w:val="28"/>
        </w:rPr>
        <w:t>.</w:t>
      </w:r>
    </w:p>
    <w:bookmarkEnd w:id="8"/>
    <w:p w14:paraId="38A93D0A" w14:textId="77777777" w:rsidR="003D75BC" w:rsidRPr="002D7D71" w:rsidRDefault="003D75BC"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2BEC7913" w14:textId="51053E2C" w:rsidR="002F1EC4"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6. </w:t>
      </w:r>
      <w:r w:rsidR="002F1EC4" w:rsidRPr="002D7D71">
        <w:rPr>
          <w:rFonts w:ascii="Times New Roman" w:hAnsi="Times New Roman" w:cs="Times New Roman"/>
          <w:color w:val="auto"/>
          <w:sz w:val="28"/>
          <w:szCs w:val="28"/>
        </w:rPr>
        <w:t>Izteikt 52.</w:t>
      </w:r>
      <w:r w:rsidR="002F1EC4" w:rsidRPr="002D7D71">
        <w:rPr>
          <w:rFonts w:ascii="Times New Roman" w:hAnsi="Times New Roman" w:cs="Times New Roman"/>
          <w:color w:val="auto"/>
          <w:sz w:val="28"/>
          <w:szCs w:val="28"/>
          <w:vertAlign w:val="superscript"/>
        </w:rPr>
        <w:t>2</w:t>
      </w:r>
      <w:r w:rsidR="002F1EC4" w:rsidRPr="002D7D71">
        <w:rPr>
          <w:rFonts w:ascii="Times New Roman" w:hAnsi="Times New Roman" w:cs="Times New Roman"/>
          <w:color w:val="auto"/>
          <w:sz w:val="28"/>
          <w:szCs w:val="28"/>
        </w:rPr>
        <w:t xml:space="preserve"> pantu šādā redakcijā:</w:t>
      </w:r>
    </w:p>
    <w:p w14:paraId="39DA292F" w14:textId="77777777" w:rsidR="002F1EC4" w:rsidRPr="002D7D71" w:rsidRDefault="002F1EC4" w:rsidP="009F0669">
      <w:pPr>
        <w:ind w:firstLine="720"/>
        <w:jc w:val="both"/>
        <w:rPr>
          <w:rFonts w:cs="Times New Roman"/>
          <w:sz w:val="28"/>
          <w:szCs w:val="28"/>
          <w:shd w:val="clear" w:color="auto" w:fill="FFFFFF"/>
        </w:rPr>
      </w:pPr>
    </w:p>
    <w:p w14:paraId="29EDA68B" w14:textId="524026DC" w:rsidR="002F1EC4" w:rsidRPr="002D7D71" w:rsidRDefault="00A926B9" w:rsidP="009F0669">
      <w:pPr>
        <w:ind w:firstLine="720"/>
        <w:jc w:val="both"/>
        <w:rPr>
          <w:rFonts w:cs="Times New Roman"/>
          <w:b/>
          <w:sz w:val="28"/>
          <w:szCs w:val="28"/>
          <w:shd w:val="clear" w:color="auto" w:fill="FFFFFF"/>
        </w:rPr>
      </w:pPr>
      <w:r w:rsidRPr="002D7D71">
        <w:rPr>
          <w:sz w:val="28"/>
          <w:szCs w:val="28"/>
        </w:rPr>
        <w:t>"</w:t>
      </w:r>
      <w:r w:rsidR="002F1EC4" w:rsidRPr="002D7D71">
        <w:rPr>
          <w:rFonts w:cs="Times New Roman"/>
          <w:b/>
          <w:sz w:val="28"/>
          <w:szCs w:val="28"/>
          <w:shd w:val="clear" w:color="auto" w:fill="FFFFFF"/>
        </w:rPr>
        <w:t>52.</w:t>
      </w:r>
      <w:r w:rsidR="002F1EC4" w:rsidRPr="002D7D71">
        <w:rPr>
          <w:rFonts w:cs="Times New Roman"/>
          <w:b/>
          <w:sz w:val="28"/>
          <w:szCs w:val="28"/>
          <w:shd w:val="clear" w:color="auto" w:fill="FFFFFF"/>
          <w:vertAlign w:val="superscript"/>
        </w:rPr>
        <w:t>2</w:t>
      </w:r>
      <w:r w:rsidR="002F1EC4" w:rsidRPr="002D7D71">
        <w:rPr>
          <w:rFonts w:cs="Times New Roman"/>
          <w:b/>
          <w:sz w:val="28"/>
          <w:szCs w:val="28"/>
          <w:shd w:val="clear" w:color="auto" w:fill="FFFFFF"/>
        </w:rPr>
        <w:t> pants. Ar nodokli neapliekamie preču tālpārdošanas darījumi</w:t>
      </w:r>
    </w:p>
    <w:p w14:paraId="1D1AF7C4" w14:textId="479796EA" w:rsidR="002F1EC4" w:rsidRPr="002D7D71" w:rsidRDefault="002F1EC4" w:rsidP="009F0669">
      <w:pPr>
        <w:ind w:firstLine="720"/>
        <w:jc w:val="both"/>
        <w:rPr>
          <w:rFonts w:cs="Times New Roman"/>
          <w:sz w:val="28"/>
          <w:szCs w:val="28"/>
          <w:shd w:val="clear" w:color="auto" w:fill="FFFFFF"/>
        </w:rPr>
      </w:pPr>
      <w:r w:rsidRPr="002D7D71">
        <w:rPr>
          <w:rFonts w:cs="Times New Roman"/>
          <w:sz w:val="28"/>
          <w:szCs w:val="28"/>
          <w:shd w:val="clear" w:color="auto" w:fill="FFFFFF"/>
        </w:rPr>
        <w:t xml:space="preserve">Ar nodokli neapliek preču piegādi nodokļa maksātājam, </w:t>
      </w:r>
      <w:r w:rsidR="00DE3B11" w:rsidRPr="002D7D71">
        <w:rPr>
          <w:rFonts w:cs="Times New Roman"/>
          <w:sz w:val="28"/>
          <w:szCs w:val="28"/>
          <w:shd w:val="clear" w:color="auto" w:fill="FFFFFF"/>
        </w:rPr>
        <w:t xml:space="preserve">par </w:t>
      </w:r>
      <w:r w:rsidRPr="002D7D71">
        <w:rPr>
          <w:rFonts w:cs="Times New Roman"/>
          <w:sz w:val="28"/>
          <w:szCs w:val="28"/>
          <w:shd w:val="clear" w:color="auto" w:fill="FFFFFF"/>
        </w:rPr>
        <w:t>kuru saskaņā ar šā likuma 6</w:t>
      </w:r>
      <w:r w:rsidR="00A44DFB" w:rsidRPr="002D7D71">
        <w:rPr>
          <w:rFonts w:cs="Times New Roman"/>
          <w:sz w:val="28"/>
          <w:szCs w:val="28"/>
          <w:shd w:val="clear" w:color="auto" w:fill="FFFFFF"/>
        </w:rPr>
        <w:t>. p</w:t>
      </w:r>
      <w:r w:rsidRPr="002D7D71">
        <w:rPr>
          <w:rFonts w:cs="Times New Roman"/>
          <w:sz w:val="28"/>
          <w:szCs w:val="28"/>
          <w:shd w:val="clear" w:color="auto" w:fill="FFFFFF"/>
        </w:rPr>
        <w:t xml:space="preserve">anta sestās daļas nosacījumiem </w:t>
      </w:r>
      <w:r w:rsidR="00DE3B11" w:rsidRPr="002D7D71">
        <w:rPr>
          <w:rFonts w:cs="Times New Roman"/>
          <w:sz w:val="28"/>
          <w:szCs w:val="28"/>
          <w:shd w:val="clear" w:color="auto" w:fill="FFFFFF"/>
        </w:rPr>
        <w:t>uzskatāms</w:t>
      </w:r>
      <w:r w:rsidRPr="002D7D71">
        <w:rPr>
          <w:rFonts w:cs="Times New Roman"/>
          <w:sz w:val="28"/>
          <w:szCs w:val="28"/>
          <w:shd w:val="clear" w:color="auto" w:fill="FFFFFF"/>
        </w:rPr>
        <w:t>, ka tas pats saņēmis un piegādājis preces personai, kas nav nodokļa maksātājs.</w:t>
      </w:r>
      <w:r w:rsidR="00A926B9" w:rsidRPr="002D7D71">
        <w:rPr>
          <w:sz w:val="28"/>
          <w:szCs w:val="28"/>
        </w:rPr>
        <w:t>"</w:t>
      </w:r>
    </w:p>
    <w:p w14:paraId="1A997F9E" w14:textId="77777777" w:rsidR="005B0F0A" w:rsidRPr="002D7D71" w:rsidRDefault="005B0F0A"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4E8AEBC2" w14:textId="1D857523" w:rsidR="00E816B4"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 xml:space="preserve">7.  </w:t>
      </w:r>
      <w:r w:rsidR="00E816B4" w:rsidRPr="002D7D71">
        <w:rPr>
          <w:rFonts w:ascii="Times New Roman" w:hAnsi="Times New Roman" w:cs="Times New Roman"/>
          <w:color w:val="auto"/>
          <w:sz w:val="28"/>
          <w:szCs w:val="28"/>
        </w:rPr>
        <w:t>53</w:t>
      </w:r>
      <w:r w:rsidR="00A44DFB" w:rsidRPr="002D7D71">
        <w:rPr>
          <w:rFonts w:ascii="Times New Roman" w:hAnsi="Times New Roman" w:cs="Times New Roman"/>
          <w:color w:val="auto"/>
          <w:sz w:val="28"/>
          <w:szCs w:val="28"/>
        </w:rPr>
        <w:t>. p</w:t>
      </w:r>
      <w:r w:rsidR="00E816B4" w:rsidRPr="002D7D71">
        <w:rPr>
          <w:rFonts w:ascii="Times New Roman" w:hAnsi="Times New Roman" w:cs="Times New Roman"/>
          <w:color w:val="auto"/>
          <w:sz w:val="28"/>
          <w:szCs w:val="28"/>
        </w:rPr>
        <w:t>antā:</w:t>
      </w:r>
    </w:p>
    <w:p w14:paraId="256AD588" w14:textId="23EB894C" w:rsidR="00370EE7" w:rsidRPr="002D7D71" w:rsidRDefault="00370EE7"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izteikt septītās daļas 4</w:t>
      </w:r>
      <w:r w:rsidR="00A44DFB" w:rsidRPr="002D7D71">
        <w:rPr>
          <w:rFonts w:ascii="Times New Roman" w:hAnsi="Times New Roman" w:cs="Times New Roman"/>
          <w:color w:val="auto"/>
          <w:sz w:val="28"/>
          <w:szCs w:val="28"/>
        </w:rPr>
        <w:t>. p</w:t>
      </w:r>
      <w:r w:rsidRPr="002D7D71">
        <w:rPr>
          <w:rFonts w:ascii="Times New Roman" w:hAnsi="Times New Roman" w:cs="Times New Roman"/>
          <w:color w:val="auto"/>
          <w:sz w:val="28"/>
          <w:szCs w:val="28"/>
        </w:rPr>
        <w:t>unktu šādā redakcijā:</w:t>
      </w:r>
    </w:p>
    <w:p w14:paraId="0E8E9881" w14:textId="77777777" w:rsidR="00370EE7" w:rsidRPr="002D7D71" w:rsidRDefault="00370EE7"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5F51F176" w14:textId="57703117" w:rsidR="005B736A" w:rsidRPr="002D7D71" w:rsidRDefault="00A926B9"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olor w:val="auto"/>
          <w:sz w:val="28"/>
          <w:szCs w:val="28"/>
        </w:rPr>
        <w:t>"</w:t>
      </w:r>
      <w:r w:rsidR="00B86A6D" w:rsidRPr="002D7D71">
        <w:rPr>
          <w:rFonts w:ascii="Times New Roman" w:hAnsi="Times New Roman" w:cs="Times New Roman"/>
          <w:color w:val="auto"/>
          <w:sz w:val="28"/>
          <w:szCs w:val="28"/>
        </w:rPr>
        <w:t xml:space="preserve">4) Ziemeļatlantijas līguma organizācijas (NATO) struktūrvienības starptautiskā līguma izpildes vajadzībām vai </w:t>
      </w:r>
      <w:r w:rsidR="00722989" w:rsidRPr="002D7D71">
        <w:rPr>
          <w:rFonts w:ascii="Times New Roman" w:hAnsi="Times New Roman" w:cs="Times New Roman"/>
          <w:color w:val="auto"/>
          <w:sz w:val="28"/>
          <w:szCs w:val="28"/>
        </w:rPr>
        <w:t xml:space="preserve">citu </w:t>
      </w:r>
      <w:r w:rsidR="00B86A6D" w:rsidRPr="002D7D71">
        <w:rPr>
          <w:rFonts w:ascii="Times New Roman" w:hAnsi="Times New Roman" w:cs="Times New Roman"/>
          <w:color w:val="auto"/>
          <w:sz w:val="28"/>
          <w:szCs w:val="28"/>
        </w:rPr>
        <w:t xml:space="preserve">NATO dalībvalstu bruņoto spēku vienības, </w:t>
      </w:r>
      <w:r w:rsidR="00722989" w:rsidRPr="002D7D71">
        <w:rPr>
          <w:rFonts w:ascii="Times New Roman" w:hAnsi="Times New Roman" w:cs="Times New Roman"/>
          <w:color w:val="auto"/>
          <w:sz w:val="28"/>
          <w:szCs w:val="28"/>
        </w:rPr>
        <w:t xml:space="preserve">tai </w:t>
      </w:r>
      <w:r w:rsidR="00722989" w:rsidRPr="002D7D71">
        <w:rPr>
          <w:rFonts w:ascii="Times New Roman" w:hAnsi="Times New Roman" w:cs="Times New Roman"/>
          <w:color w:val="auto"/>
          <w:sz w:val="28"/>
          <w:szCs w:val="28"/>
          <w:shd w:val="clear" w:color="auto" w:fill="FFFFFF"/>
        </w:rPr>
        <w:t>skaitā pavadošā civilā personāla vajadzībām vai šo bruņoto spēku vienību virtuves vai ēdnīcas apgādei,</w:t>
      </w:r>
      <w:r w:rsidR="00722989" w:rsidRPr="002D7D71">
        <w:rPr>
          <w:rFonts w:ascii="Times New Roman" w:hAnsi="Times New Roman" w:cs="Times New Roman"/>
          <w:color w:val="auto"/>
          <w:sz w:val="28"/>
          <w:szCs w:val="28"/>
        </w:rPr>
        <w:t xml:space="preserve"> </w:t>
      </w:r>
      <w:r w:rsidR="00F959B5" w:rsidRPr="002D7D71">
        <w:rPr>
          <w:rFonts w:ascii="Times New Roman" w:hAnsi="Times New Roman" w:cs="Times New Roman"/>
          <w:color w:val="auto"/>
          <w:sz w:val="28"/>
          <w:szCs w:val="28"/>
        </w:rPr>
        <w:t>ja šādi spēki piedalās kopējā aizsardzības pasākumā iekšzemē;</w:t>
      </w:r>
      <w:r w:rsidRPr="002D7D71">
        <w:rPr>
          <w:rFonts w:ascii="Times New Roman" w:hAnsi="Times New Roman"/>
          <w:color w:val="auto"/>
          <w:sz w:val="28"/>
          <w:szCs w:val="28"/>
        </w:rPr>
        <w:t>"</w:t>
      </w:r>
      <w:r w:rsidR="00B86A6D" w:rsidRPr="002D7D71">
        <w:rPr>
          <w:rFonts w:ascii="Times New Roman" w:hAnsi="Times New Roman" w:cs="Times New Roman"/>
          <w:color w:val="auto"/>
          <w:sz w:val="28"/>
          <w:szCs w:val="28"/>
        </w:rPr>
        <w:t>;</w:t>
      </w:r>
    </w:p>
    <w:p w14:paraId="63844D42" w14:textId="77777777" w:rsidR="005B736A" w:rsidRPr="002D7D71" w:rsidRDefault="005B736A"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3408B99D" w14:textId="68DE3E8E" w:rsidR="005B736A" w:rsidRPr="002D7D71" w:rsidRDefault="005B736A" w:rsidP="009F0669">
      <w:pPr>
        <w:pStyle w:val="Default"/>
        <w:shd w:val="clear" w:color="auto" w:fill="FFFFFF"/>
        <w:tabs>
          <w:tab w:val="left" w:pos="1134"/>
        </w:tabs>
        <w:ind w:firstLine="720"/>
        <w:jc w:val="both"/>
        <w:rPr>
          <w:rFonts w:ascii="Times New Roman" w:hAnsi="Times New Roman" w:cs="Times New Roman"/>
          <w:color w:val="auto"/>
          <w:sz w:val="28"/>
          <w:szCs w:val="28"/>
        </w:rPr>
      </w:pPr>
      <w:bookmarkStart w:id="9" w:name="_Hlk78813721"/>
      <w:r w:rsidRPr="002D7D71">
        <w:rPr>
          <w:rFonts w:ascii="Times New Roman" w:hAnsi="Times New Roman" w:cs="Times New Roman"/>
          <w:color w:val="auto"/>
          <w:sz w:val="28"/>
          <w:szCs w:val="28"/>
        </w:rPr>
        <w:t xml:space="preserve">papildināt septīto daļu ar </w:t>
      </w:r>
      <w:r w:rsidRPr="002D7D71">
        <w:rPr>
          <w:rFonts w:ascii="Times New Roman" w:hAnsi="Times New Roman" w:cs="Times New Roman"/>
          <w:bCs/>
          <w:color w:val="auto"/>
          <w:sz w:val="28"/>
          <w:szCs w:val="28"/>
        </w:rPr>
        <w:t>6</w:t>
      </w:r>
      <w:r w:rsidRPr="002D7D71">
        <w:rPr>
          <w:rFonts w:ascii="Times New Roman" w:hAnsi="Times New Roman" w:cs="Times New Roman"/>
          <w:color w:val="auto"/>
          <w:sz w:val="28"/>
          <w:szCs w:val="28"/>
        </w:rPr>
        <w:t>.</w:t>
      </w:r>
      <w:r w:rsidR="00D3748F" w:rsidRPr="002D7D71">
        <w:rPr>
          <w:rFonts w:ascii="Times New Roman" w:hAnsi="Times New Roman" w:cs="Times New Roman"/>
          <w:color w:val="auto"/>
          <w:sz w:val="28"/>
          <w:szCs w:val="28"/>
        </w:rPr>
        <w:t xml:space="preserve"> un 7</w:t>
      </w:r>
      <w:r w:rsidR="00A44DFB" w:rsidRPr="002D7D71">
        <w:rPr>
          <w:rFonts w:ascii="Times New Roman" w:hAnsi="Times New Roman" w:cs="Times New Roman"/>
          <w:color w:val="auto"/>
          <w:sz w:val="28"/>
          <w:szCs w:val="28"/>
        </w:rPr>
        <w:t>. p</w:t>
      </w:r>
      <w:r w:rsidRPr="002D7D71">
        <w:rPr>
          <w:rFonts w:ascii="Times New Roman" w:hAnsi="Times New Roman" w:cs="Times New Roman"/>
          <w:color w:val="auto"/>
          <w:sz w:val="28"/>
          <w:szCs w:val="28"/>
        </w:rPr>
        <w:t>unktu šādā redakcijā:</w:t>
      </w:r>
    </w:p>
    <w:bookmarkEnd w:id="9"/>
    <w:p w14:paraId="2E42BC36" w14:textId="77777777" w:rsidR="005A17C6" w:rsidRPr="002D7D71" w:rsidRDefault="005A17C6"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3AB35825" w14:textId="7A36137C" w:rsidR="00276837" w:rsidRPr="002D7D71" w:rsidRDefault="00A926B9"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olor w:val="auto"/>
          <w:sz w:val="28"/>
          <w:szCs w:val="28"/>
        </w:rPr>
        <w:t>"</w:t>
      </w:r>
      <w:r w:rsidR="005B736A" w:rsidRPr="002D7D71">
        <w:rPr>
          <w:rFonts w:ascii="Times New Roman" w:hAnsi="Times New Roman" w:cs="Times New Roman"/>
          <w:bCs/>
          <w:color w:val="auto"/>
          <w:sz w:val="28"/>
          <w:szCs w:val="28"/>
        </w:rPr>
        <w:t>6)</w:t>
      </w:r>
      <w:r w:rsidR="005B736A" w:rsidRPr="002D7D71">
        <w:rPr>
          <w:rFonts w:ascii="Times New Roman" w:hAnsi="Times New Roman" w:cs="Times New Roman"/>
          <w:color w:val="auto"/>
          <w:sz w:val="28"/>
          <w:szCs w:val="28"/>
        </w:rPr>
        <w:t> </w:t>
      </w:r>
      <w:r w:rsidR="00276837" w:rsidRPr="002D7D71">
        <w:rPr>
          <w:rFonts w:ascii="Times New Roman" w:hAnsi="Times New Roman" w:cs="Times New Roman"/>
          <w:color w:val="auto"/>
          <w:sz w:val="28"/>
          <w:szCs w:val="28"/>
        </w:rPr>
        <w:t>Eiropas Komisija, aģentūra un struktūra, kas izveidota saskaņā ar Eiropas Savienības tiesību aktiem</w:t>
      </w:r>
      <w:r w:rsidR="00282F3F" w:rsidRPr="002D7D71">
        <w:rPr>
          <w:rFonts w:ascii="Times New Roman" w:hAnsi="Times New Roman" w:cs="Times New Roman"/>
          <w:color w:val="auto"/>
          <w:sz w:val="28"/>
          <w:szCs w:val="28"/>
        </w:rPr>
        <w:t>,</w:t>
      </w:r>
      <w:r w:rsidR="008D3473" w:rsidRPr="002D7D71">
        <w:rPr>
          <w:rFonts w:ascii="Times New Roman" w:hAnsi="Times New Roman" w:cs="Times New Roman"/>
          <w:color w:val="auto"/>
          <w:sz w:val="28"/>
          <w:szCs w:val="28"/>
        </w:rPr>
        <w:t xml:space="preserve"> </w:t>
      </w:r>
      <w:r w:rsidR="00282F3F" w:rsidRPr="002D7D71">
        <w:rPr>
          <w:rFonts w:ascii="Times New Roman" w:hAnsi="Times New Roman" w:cs="Times New Roman"/>
          <w:color w:val="auto"/>
          <w:sz w:val="28"/>
          <w:szCs w:val="28"/>
          <w:shd w:val="clear" w:color="auto" w:fill="FFFFFF"/>
        </w:rPr>
        <w:t xml:space="preserve">ja </w:t>
      </w:r>
      <w:r w:rsidR="00282F3F" w:rsidRPr="002D7D71">
        <w:rPr>
          <w:rFonts w:ascii="Times New Roman" w:hAnsi="Times New Roman" w:cs="Times New Roman"/>
          <w:color w:val="auto"/>
          <w:sz w:val="28"/>
          <w:szCs w:val="28"/>
        </w:rPr>
        <w:t>Eiropas Komisija</w:t>
      </w:r>
      <w:r w:rsidR="00282F3F" w:rsidRPr="002D7D71">
        <w:rPr>
          <w:rFonts w:ascii="Times New Roman" w:hAnsi="Times New Roman" w:cs="Times New Roman"/>
          <w:color w:val="auto"/>
          <w:sz w:val="28"/>
          <w:szCs w:val="28"/>
          <w:shd w:val="clear" w:color="auto" w:fill="FFFFFF"/>
        </w:rPr>
        <w:t>, šāda aģentūra un struktūra importē preces</w:t>
      </w:r>
      <w:r w:rsidR="00276837" w:rsidRPr="002D7D71">
        <w:rPr>
          <w:rFonts w:ascii="Times New Roman" w:hAnsi="Times New Roman" w:cs="Times New Roman"/>
          <w:color w:val="auto"/>
          <w:sz w:val="28"/>
          <w:szCs w:val="28"/>
        </w:rPr>
        <w:t xml:space="preserve">, pildot uzdevumus, kas tai </w:t>
      </w:r>
      <w:r w:rsidR="003E0344" w:rsidRPr="002D7D71">
        <w:rPr>
          <w:rFonts w:ascii="Times New Roman" w:hAnsi="Times New Roman" w:cs="Times New Roman"/>
          <w:color w:val="auto"/>
          <w:sz w:val="28"/>
          <w:szCs w:val="28"/>
        </w:rPr>
        <w:t>noteikti</w:t>
      </w:r>
      <w:r w:rsidR="00276837" w:rsidRPr="002D7D71">
        <w:rPr>
          <w:rFonts w:ascii="Times New Roman" w:hAnsi="Times New Roman" w:cs="Times New Roman"/>
          <w:color w:val="auto"/>
          <w:sz w:val="28"/>
          <w:szCs w:val="28"/>
        </w:rPr>
        <w:t xml:space="preserve"> Eiropas Savienības tiesību </w:t>
      </w:r>
      <w:r w:rsidR="003E0344" w:rsidRPr="002D7D71">
        <w:rPr>
          <w:rFonts w:ascii="Times New Roman" w:hAnsi="Times New Roman" w:cs="Times New Roman"/>
          <w:color w:val="auto"/>
          <w:sz w:val="28"/>
          <w:szCs w:val="28"/>
        </w:rPr>
        <w:t>aktos</w:t>
      </w:r>
      <w:r w:rsidR="00276837" w:rsidRPr="002D7D71">
        <w:rPr>
          <w:rFonts w:ascii="Times New Roman" w:hAnsi="Times New Roman" w:cs="Times New Roman"/>
          <w:color w:val="auto"/>
          <w:sz w:val="28"/>
          <w:szCs w:val="28"/>
        </w:rPr>
        <w:t xml:space="preserve">, lai reaģētu uz Covid-19 pandēmiju, izņemot gadījumus, kad importētās preces nekavējoties vai vēlāk izmanto tālākai piegādei, ko par atlīdzību veic </w:t>
      </w:r>
      <w:r w:rsidR="00276837" w:rsidRPr="002D7D71">
        <w:rPr>
          <w:rFonts w:ascii="Times New Roman" w:hAnsi="Times New Roman" w:cs="Times New Roman"/>
          <w:color w:val="auto"/>
          <w:sz w:val="28"/>
          <w:szCs w:val="28"/>
        </w:rPr>
        <w:lastRenderedPageBreak/>
        <w:t xml:space="preserve">minētās personas (šādā gadījumā, ja šajā punktā minētie nosacījumi vairs nav piemērojami, minētās personas par to </w:t>
      </w:r>
      <w:r w:rsidR="00047AC9" w:rsidRPr="002D7D71">
        <w:rPr>
          <w:rFonts w:ascii="Times New Roman" w:hAnsi="Times New Roman" w:cs="Times New Roman"/>
          <w:color w:val="auto"/>
          <w:sz w:val="28"/>
          <w:szCs w:val="28"/>
        </w:rPr>
        <w:t xml:space="preserve">informē </w:t>
      </w:r>
      <w:r w:rsidR="00276837" w:rsidRPr="002D7D71">
        <w:rPr>
          <w:rFonts w:ascii="Times New Roman" w:hAnsi="Times New Roman" w:cs="Times New Roman"/>
          <w:color w:val="auto"/>
          <w:sz w:val="28"/>
          <w:szCs w:val="28"/>
        </w:rPr>
        <w:t xml:space="preserve">Valsts ieņēmumu dienestu un šo preču </w:t>
      </w:r>
      <w:r w:rsidR="00047AC9" w:rsidRPr="002D7D71">
        <w:rPr>
          <w:rFonts w:ascii="Times New Roman" w:hAnsi="Times New Roman" w:cs="Times New Roman"/>
          <w:color w:val="auto"/>
          <w:sz w:val="28"/>
          <w:szCs w:val="28"/>
        </w:rPr>
        <w:t xml:space="preserve">imports tiek </w:t>
      </w:r>
      <w:r w:rsidR="00276837" w:rsidRPr="002D7D71">
        <w:rPr>
          <w:rFonts w:ascii="Times New Roman" w:hAnsi="Times New Roman" w:cs="Times New Roman"/>
          <w:color w:val="auto"/>
          <w:sz w:val="28"/>
          <w:szCs w:val="28"/>
        </w:rPr>
        <w:t>aplik</w:t>
      </w:r>
      <w:r w:rsidR="00047AC9" w:rsidRPr="002D7D71">
        <w:rPr>
          <w:rFonts w:ascii="Times New Roman" w:hAnsi="Times New Roman" w:cs="Times New Roman"/>
          <w:color w:val="auto"/>
          <w:sz w:val="28"/>
          <w:szCs w:val="28"/>
        </w:rPr>
        <w:t>ts</w:t>
      </w:r>
      <w:r w:rsidR="00276837" w:rsidRPr="002D7D71">
        <w:rPr>
          <w:rFonts w:ascii="Times New Roman" w:hAnsi="Times New Roman" w:cs="Times New Roman"/>
          <w:color w:val="auto"/>
          <w:sz w:val="28"/>
          <w:szCs w:val="28"/>
        </w:rPr>
        <w:t xml:space="preserve"> ar nodokli saskaņā ar importa brīdī piemērojamiem nosacījumiem);</w:t>
      </w:r>
    </w:p>
    <w:p w14:paraId="2FA2DDB5" w14:textId="07968026" w:rsidR="00AB4AD5" w:rsidRPr="002D7D71" w:rsidRDefault="00276837"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7</w:t>
      </w:r>
      <w:r w:rsidR="00957927" w:rsidRPr="002D7D71">
        <w:rPr>
          <w:rFonts w:ascii="Times New Roman" w:hAnsi="Times New Roman" w:cs="Times New Roman"/>
          <w:color w:val="auto"/>
          <w:sz w:val="28"/>
          <w:szCs w:val="28"/>
        </w:rPr>
        <w:t>) </w:t>
      </w:r>
      <w:r w:rsidR="00AB4AD5" w:rsidRPr="002D7D71">
        <w:rPr>
          <w:rFonts w:ascii="Times New Roman" w:hAnsi="Times New Roman" w:cs="Times New Roman"/>
          <w:color w:val="auto"/>
          <w:sz w:val="28"/>
          <w:szCs w:val="28"/>
        </w:rPr>
        <w:t xml:space="preserve">citu dalībvalstu bruņoto spēku vienības, </w:t>
      </w:r>
      <w:r w:rsidR="00F959B5" w:rsidRPr="002D7D71">
        <w:rPr>
          <w:rFonts w:ascii="Times New Roman" w:hAnsi="Times New Roman" w:cs="Times New Roman"/>
          <w:color w:val="auto"/>
          <w:sz w:val="28"/>
          <w:szCs w:val="28"/>
        </w:rPr>
        <w:t xml:space="preserve">tai skaitā pavadošā civilā personāla vajadzībām vai šo bruņoto spēku vienību virtuves vai ēdnīcas apgādei, ja šādi spēki piedalās </w:t>
      </w:r>
      <w:r w:rsidR="00047AC9" w:rsidRPr="002D7D71">
        <w:rPr>
          <w:rFonts w:ascii="Times New Roman" w:hAnsi="Times New Roman" w:cs="Times New Roman"/>
          <w:color w:val="auto"/>
          <w:sz w:val="28"/>
          <w:szCs w:val="28"/>
        </w:rPr>
        <w:t xml:space="preserve">tādā </w:t>
      </w:r>
      <w:r w:rsidR="00F959B5" w:rsidRPr="002D7D71">
        <w:rPr>
          <w:rFonts w:ascii="Times New Roman" w:hAnsi="Times New Roman" w:cs="Times New Roman"/>
          <w:color w:val="auto"/>
          <w:sz w:val="28"/>
          <w:szCs w:val="28"/>
        </w:rPr>
        <w:t xml:space="preserve">aizsardzības pasākumā iekšzemē, </w:t>
      </w:r>
      <w:r w:rsidR="00AB4AD5" w:rsidRPr="002D7D71">
        <w:rPr>
          <w:rFonts w:ascii="Times New Roman" w:hAnsi="Times New Roman" w:cs="Times New Roman"/>
          <w:color w:val="auto"/>
          <w:sz w:val="28"/>
          <w:szCs w:val="28"/>
        </w:rPr>
        <w:t xml:space="preserve">ko veic, lai īstenotu </w:t>
      </w:r>
      <w:r w:rsidR="001A48B9" w:rsidRPr="002D7D71">
        <w:rPr>
          <w:rFonts w:ascii="Times New Roman" w:hAnsi="Times New Roman" w:cs="Times New Roman"/>
          <w:color w:val="auto"/>
          <w:sz w:val="28"/>
          <w:szCs w:val="28"/>
        </w:rPr>
        <w:t xml:space="preserve">Eiropas </w:t>
      </w:r>
      <w:r w:rsidR="00AB4AD5" w:rsidRPr="002D7D71">
        <w:rPr>
          <w:rFonts w:ascii="Times New Roman" w:hAnsi="Times New Roman" w:cs="Times New Roman"/>
          <w:color w:val="auto"/>
          <w:sz w:val="28"/>
          <w:szCs w:val="28"/>
        </w:rPr>
        <w:t>Savienības darbību saskaņā ar kopējo drošības un aizsardzības politiku</w:t>
      </w:r>
      <w:r w:rsidR="00D3748F" w:rsidRPr="002D7D71">
        <w:rPr>
          <w:rFonts w:ascii="Times New Roman" w:hAnsi="Times New Roman" w:cs="Times New Roman"/>
          <w:bCs/>
          <w:color w:val="auto"/>
          <w:sz w:val="28"/>
          <w:szCs w:val="28"/>
        </w:rPr>
        <w:t>.</w:t>
      </w:r>
      <w:r w:rsidR="00A926B9" w:rsidRPr="002D7D71">
        <w:rPr>
          <w:rFonts w:ascii="Times New Roman" w:hAnsi="Times New Roman"/>
          <w:color w:val="auto"/>
          <w:sz w:val="28"/>
          <w:szCs w:val="28"/>
        </w:rPr>
        <w:t>"</w:t>
      </w:r>
      <w:r w:rsidR="00C47D89" w:rsidRPr="002D7D71">
        <w:rPr>
          <w:rFonts w:ascii="Times New Roman" w:hAnsi="Times New Roman" w:cs="Times New Roman"/>
          <w:color w:val="auto"/>
          <w:sz w:val="28"/>
          <w:szCs w:val="28"/>
        </w:rPr>
        <w:t>;</w:t>
      </w:r>
    </w:p>
    <w:p w14:paraId="17AB90AD" w14:textId="2BD9F917" w:rsidR="00922B60" w:rsidRPr="002D7D71" w:rsidRDefault="00922B60"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47946F5A" w14:textId="0FB65D4A" w:rsidR="00D92C23" w:rsidRPr="002D7D71" w:rsidRDefault="00C9581A"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 xml:space="preserve">izslēgt </w:t>
      </w:r>
      <w:r w:rsidR="00922B60" w:rsidRPr="002D7D71">
        <w:rPr>
          <w:rFonts w:ascii="Times New Roman" w:hAnsi="Times New Roman" w:cs="Times New Roman"/>
          <w:color w:val="auto"/>
          <w:sz w:val="28"/>
          <w:szCs w:val="28"/>
        </w:rPr>
        <w:t xml:space="preserve">devītajā daļā vārdus </w:t>
      </w:r>
      <w:r w:rsidR="00A926B9" w:rsidRPr="002D7D71">
        <w:rPr>
          <w:rFonts w:ascii="Times New Roman" w:hAnsi="Times New Roman"/>
          <w:color w:val="auto"/>
          <w:sz w:val="28"/>
          <w:szCs w:val="28"/>
        </w:rPr>
        <w:t>"</w:t>
      </w:r>
      <w:r w:rsidR="00922B60" w:rsidRPr="002D7D71">
        <w:rPr>
          <w:rFonts w:ascii="Times New Roman" w:hAnsi="Times New Roman" w:cs="Times New Roman"/>
          <w:color w:val="auto"/>
          <w:sz w:val="28"/>
          <w:szCs w:val="28"/>
        </w:rPr>
        <w:t>pēc izvešanas uz laiku</w:t>
      </w:r>
      <w:r w:rsidR="00A926B9" w:rsidRPr="002D7D71">
        <w:rPr>
          <w:rFonts w:ascii="Times New Roman" w:hAnsi="Times New Roman"/>
          <w:color w:val="auto"/>
          <w:sz w:val="28"/>
          <w:szCs w:val="28"/>
        </w:rPr>
        <w:t>"</w:t>
      </w:r>
      <w:r w:rsidR="00A926B9" w:rsidRPr="002D7D71">
        <w:rPr>
          <w:rFonts w:ascii="Times New Roman" w:hAnsi="Times New Roman" w:cs="Times New Roman"/>
          <w:color w:val="auto"/>
          <w:sz w:val="28"/>
          <w:szCs w:val="28"/>
        </w:rPr>
        <w:t>.</w:t>
      </w:r>
    </w:p>
    <w:p w14:paraId="0C183A47" w14:textId="77777777" w:rsidR="00D92C23" w:rsidRPr="002D7D71" w:rsidRDefault="00D92C23"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028F228A" w14:textId="55D26AC2" w:rsidR="002F1EC4"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8. </w:t>
      </w:r>
      <w:r w:rsidR="002F1EC4" w:rsidRPr="002D7D71">
        <w:rPr>
          <w:rFonts w:ascii="Times New Roman" w:hAnsi="Times New Roman" w:cs="Times New Roman"/>
          <w:color w:val="auto"/>
          <w:sz w:val="28"/>
          <w:szCs w:val="28"/>
        </w:rPr>
        <w:t>Izteikt 92</w:t>
      </w:r>
      <w:r w:rsidR="00A44DFB" w:rsidRPr="002D7D71">
        <w:rPr>
          <w:rFonts w:ascii="Times New Roman" w:hAnsi="Times New Roman" w:cs="Times New Roman"/>
          <w:color w:val="auto"/>
          <w:sz w:val="28"/>
          <w:szCs w:val="28"/>
        </w:rPr>
        <w:t>. p</w:t>
      </w:r>
      <w:r w:rsidR="002F1EC4" w:rsidRPr="002D7D71">
        <w:rPr>
          <w:rFonts w:ascii="Times New Roman" w:hAnsi="Times New Roman" w:cs="Times New Roman"/>
          <w:color w:val="auto"/>
          <w:sz w:val="28"/>
          <w:szCs w:val="28"/>
        </w:rPr>
        <w:t>anta pirmās daļas 9</w:t>
      </w:r>
      <w:r w:rsidR="00A44DFB" w:rsidRPr="002D7D71">
        <w:rPr>
          <w:rFonts w:ascii="Times New Roman" w:hAnsi="Times New Roman" w:cs="Times New Roman"/>
          <w:color w:val="auto"/>
          <w:sz w:val="28"/>
          <w:szCs w:val="28"/>
        </w:rPr>
        <w:t>. p</w:t>
      </w:r>
      <w:r w:rsidR="002F1EC4" w:rsidRPr="002D7D71">
        <w:rPr>
          <w:rFonts w:ascii="Times New Roman" w:hAnsi="Times New Roman" w:cs="Times New Roman"/>
          <w:color w:val="auto"/>
          <w:sz w:val="28"/>
          <w:szCs w:val="28"/>
        </w:rPr>
        <w:t>unktu šādā redakcijā:</w:t>
      </w:r>
    </w:p>
    <w:p w14:paraId="37947EAC" w14:textId="77777777" w:rsidR="002F1EC4" w:rsidRPr="002D7D71" w:rsidRDefault="002F1EC4" w:rsidP="009F0669">
      <w:pPr>
        <w:pStyle w:val="Default"/>
        <w:shd w:val="clear" w:color="auto" w:fill="FFFFFF"/>
        <w:tabs>
          <w:tab w:val="left" w:pos="1134"/>
        </w:tabs>
        <w:ind w:firstLine="720"/>
        <w:jc w:val="both"/>
        <w:rPr>
          <w:rFonts w:ascii="Times New Roman" w:hAnsi="Times New Roman" w:cs="Times New Roman"/>
          <w:bCs/>
          <w:color w:val="auto"/>
          <w:sz w:val="28"/>
          <w:szCs w:val="28"/>
        </w:rPr>
      </w:pPr>
    </w:p>
    <w:p w14:paraId="529D02D0" w14:textId="64216E71" w:rsidR="002F1EC4" w:rsidRPr="002D7D71" w:rsidRDefault="00A926B9" w:rsidP="009F0669">
      <w:pPr>
        <w:pStyle w:val="Default"/>
        <w:shd w:val="clear" w:color="auto" w:fill="FFFFFF"/>
        <w:tabs>
          <w:tab w:val="left" w:pos="1134"/>
        </w:tabs>
        <w:ind w:firstLine="720"/>
        <w:jc w:val="both"/>
        <w:rPr>
          <w:rFonts w:ascii="Times New Roman" w:hAnsi="Times New Roman" w:cs="Times New Roman"/>
          <w:bCs/>
          <w:color w:val="auto"/>
          <w:sz w:val="28"/>
          <w:szCs w:val="28"/>
        </w:rPr>
      </w:pPr>
      <w:r w:rsidRPr="002D7D71">
        <w:rPr>
          <w:rFonts w:ascii="Times New Roman" w:hAnsi="Times New Roman"/>
          <w:color w:val="auto"/>
          <w:spacing w:val="-2"/>
          <w:sz w:val="28"/>
          <w:szCs w:val="28"/>
        </w:rPr>
        <w:t>"</w:t>
      </w:r>
      <w:r w:rsidR="002F1EC4" w:rsidRPr="002D7D71">
        <w:rPr>
          <w:rFonts w:ascii="Times New Roman" w:hAnsi="Times New Roman" w:cs="Times New Roman"/>
          <w:bCs/>
          <w:color w:val="auto"/>
          <w:spacing w:val="-2"/>
          <w:sz w:val="28"/>
          <w:szCs w:val="28"/>
        </w:rPr>
        <w:t>9)</w:t>
      </w:r>
      <w:r w:rsidR="009A6456" w:rsidRPr="002D7D71">
        <w:rPr>
          <w:rFonts w:ascii="Times New Roman" w:hAnsi="Times New Roman" w:cs="Times New Roman"/>
          <w:bCs/>
          <w:color w:val="auto"/>
          <w:spacing w:val="-2"/>
          <w:sz w:val="28"/>
          <w:szCs w:val="28"/>
        </w:rPr>
        <w:t> </w:t>
      </w:r>
      <w:r w:rsidR="002F1EC4" w:rsidRPr="002D7D71">
        <w:rPr>
          <w:rFonts w:ascii="Times New Roman" w:hAnsi="Times New Roman" w:cs="Times New Roman"/>
          <w:bCs/>
          <w:color w:val="auto"/>
          <w:spacing w:val="-2"/>
          <w:sz w:val="28"/>
          <w:szCs w:val="28"/>
        </w:rPr>
        <w:t xml:space="preserve">aprēķinātā vai samaksātā nodokļa summa </w:t>
      </w:r>
      <w:r w:rsidR="00E21A18" w:rsidRPr="002D7D71">
        <w:rPr>
          <w:rFonts w:ascii="Times New Roman" w:hAnsi="Times New Roman" w:cs="Times New Roman"/>
          <w:bCs/>
          <w:color w:val="auto"/>
          <w:spacing w:val="-2"/>
          <w:sz w:val="28"/>
          <w:szCs w:val="28"/>
        </w:rPr>
        <w:t>par precēm un pakalpojumiem,</w:t>
      </w:r>
      <w:r w:rsidR="00E21A18" w:rsidRPr="002D7D71">
        <w:rPr>
          <w:rFonts w:ascii="Times New Roman" w:hAnsi="Times New Roman" w:cs="Times New Roman"/>
          <w:bCs/>
          <w:color w:val="auto"/>
          <w:sz w:val="28"/>
          <w:szCs w:val="28"/>
        </w:rPr>
        <w:t xml:space="preserve"> lai nodrošinātu</w:t>
      </w:r>
      <w:r w:rsidR="002F1EC4" w:rsidRPr="002D7D71">
        <w:rPr>
          <w:rFonts w:ascii="Times New Roman" w:hAnsi="Times New Roman" w:cs="Times New Roman"/>
          <w:bCs/>
          <w:color w:val="auto"/>
          <w:sz w:val="28"/>
          <w:szCs w:val="28"/>
        </w:rPr>
        <w:t xml:space="preserve"> preču piegādi nodokļa maksātājam, </w:t>
      </w:r>
      <w:r w:rsidR="00D735CA" w:rsidRPr="002D7D71">
        <w:rPr>
          <w:rFonts w:ascii="Times New Roman" w:hAnsi="Times New Roman" w:cs="Times New Roman"/>
          <w:bCs/>
          <w:color w:val="auto"/>
          <w:sz w:val="28"/>
          <w:szCs w:val="28"/>
        </w:rPr>
        <w:t xml:space="preserve">par </w:t>
      </w:r>
      <w:r w:rsidR="002F1EC4" w:rsidRPr="002D7D71">
        <w:rPr>
          <w:rFonts w:ascii="Times New Roman" w:hAnsi="Times New Roman" w:cs="Times New Roman"/>
          <w:bCs/>
          <w:color w:val="auto"/>
          <w:sz w:val="28"/>
          <w:szCs w:val="28"/>
        </w:rPr>
        <w:t>kuru saskaņā ar šā likuma 6</w:t>
      </w:r>
      <w:r w:rsidR="00A44DFB" w:rsidRPr="002D7D71">
        <w:rPr>
          <w:rFonts w:ascii="Times New Roman" w:hAnsi="Times New Roman" w:cs="Times New Roman"/>
          <w:bCs/>
          <w:color w:val="auto"/>
          <w:sz w:val="28"/>
          <w:szCs w:val="28"/>
        </w:rPr>
        <w:t>. p</w:t>
      </w:r>
      <w:r w:rsidR="002F1EC4" w:rsidRPr="002D7D71">
        <w:rPr>
          <w:rFonts w:ascii="Times New Roman" w:hAnsi="Times New Roman" w:cs="Times New Roman"/>
          <w:bCs/>
          <w:color w:val="auto"/>
          <w:sz w:val="28"/>
          <w:szCs w:val="28"/>
        </w:rPr>
        <w:t xml:space="preserve">anta sestās daļas nosacījumiem </w:t>
      </w:r>
      <w:r w:rsidR="00D735CA" w:rsidRPr="002D7D71">
        <w:rPr>
          <w:rFonts w:ascii="Times New Roman" w:hAnsi="Times New Roman" w:cs="Times New Roman"/>
          <w:bCs/>
          <w:color w:val="auto"/>
          <w:sz w:val="28"/>
          <w:szCs w:val="28"/>
        </w:rPr>
        <w:t>uzskatāms</w:t>
      </w:r>
      <w:r w:rsidR="002F1EC4" w:rsidRPr="002D7D71">
        <w:rPr>
          <w:rFonts w:ascii="Times New Roman" w:hAnsi="Times New Roman" w:cs="Times New Roman"/>
          <w:bCs/>
          <w:color w:val="auto"/>
          <w:sz w:val="28"/>
          <w:szCs w:val="28"/>
        </w:rPr>
        <w:t>, ka tas pats saņēmis un piegādājis preces personai, kas nav nodokļa maksātājs;</w:t>
      </w:r>
      <w:r w:rsidRPr="002D7D71">
        <w:rPr>
          <w:rFonts w:ascii="Times New Roman" w:hAnsi="Times New Roman"/>
          <w:color w:val="auto"/>
          <w:sz w:val="28"/>
          <w:szCs w:val="28"/>
        </w:rPr>
        <w:t>".</w:t>
      </w:r>
    </w:p>
    <w:p w14:paraId="09EBD72C" w14:textId="77777777" w:rsidR="002F1EC4" w:rsidRPr="002D7D71" w:rsidRDefault="002F1EC4"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5C52A98C" w14:textId="4464661B" w:rsidR="005B736A"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9. </w:t>
      </w:r>
      <w:r w:rsidR="0033409C" w:rsidRPr="002D7D71">
        <w:rPr>
          <w:rFonts w:ascii="Times New Roman" w:hAnsi="Times New Roman" w:cs="Times New Roman"/>
          <w:color w:val="auto"/>
          <w:sz w:val="28"/>
          <w:szCs w:val="28"/>
        </w:rPr>
        <w:t xml:space="preserve">Papildināt pārejas noteikumus ar </w:t>
      </w:r>
      <w:r w:rsidR="0033409C" w:rsidRPr="002D7D71">
        <w:rPr>
          <w:rFonts w:ascii="Times New Roman" w:hAnsi="Times New Roman" w:cs="Times New Roman"/>
          <w:bCs/>
          <w:color w:val="auto"/>
          <w:sz w:val="28"/>
          <w:szCs w:val="28"/>
        </w:rPr>
        <w:t>39</w:t>
      </w:r>
      <w:r w:rsidR="00ED4581" w:rsidRPr="002D7D71">
        <w:rPr>
          <w:rFonts w:ascii="Times New Roman" w:hAnsi="Times New Roman" w:cs="Times New Roman"/>
          <w:bCs/>
          <w:color w:val="auto"/>
          <w:sz w:val="28"/>
          <w:szCs w:val="28"/>
        </w:rPr>
        <w:t>.</w:t>
      </w:r>
      <w:r w:rsidR="00D92C23" w:rsidRPr="002D7D71">
        <w:rPr>
          <w:rFonts w:ascii="Times New Roman" w:hAnsi="Times New Roman" w:cs="Times New Roman"/>
          <w:color w:val="auto"/>
          <w:sz w:val="28"/>
          <w:szCs w:val="28"/>
        </w:rPr>
        <w:t>, 40</w:t>
      </w:r>
      <w:r w:rsidR="0033409C" w:rsidRPr="002D7D71">
        <w:rPr>
          <w:rFonts w:ascii="Times New Roman" w:hAnsi="Times New Roman" w:cs="Times New Roman"/>
          <w:color w:val="auto"/>
          <w:sz w:val="28"/>
          <w:szCs w:val="28"/>
        </w:rPr>
        <w:t>.</w:t>
      </w:r>
      <w:r w:rsidR="00847D59" w:rsidRPr="002D7D71">
        <w:rPr>
          <w:rFonts w:ascii="Times New Roman" w:hAnsi="Times New Roman" w:cs="Times New Roman"/>
          <w:color w:val="auto"/>
          <w:sz w:val="28"/>
          <w:szCs w:val="28"/>
        </w:rPr>
        <w:t xml:space="preserve"> un 4</w:t>
      </w:r>
      <w:r w:rsidR="00D92C23" w:rsidRPr="002D7D71">
        <w:rPr>
          <w:rFonts w:ascii="Times New Roman" w:hAnsi="Times New Roman" w:cs="Times New Roman"/>
          <w:color w:val="auto"/>
          <w:sz w:val="28"/>
          <w:szCs w:val="28"/>
        </w:rPr>
        <w:t>1</w:t>
      </w:r>
      <w:r w:rsidR="00A44DFB" w:rsidRPr="002D7D71">
        <w:rPr>
          <w:rFonts w:ascii="Times New Roman" w:hAnsi="Times New Roman" w:cs="Times New Roman"/>
          <w:color w:val="auto"/>
          <w:sz w:val="28"/>
          <w:szCs w:val="28"/>
        </w:rPr>
        <w:t>. p</w:t>
      </w:r>
      <w:r w:rsidR="00B32A35" w:rsidRPr="002D7D71">
        <w:rPr>
          <w:rFonts w:ascii="Times New Roman" w:hAnsi="Times New Roman" w:cs="Times New Roman"/>
          <w:color w:val="auto"/>
          <w:sz w:val="28"/>
          <w:szCs w:val="28"/>
        </w:rPr>
        <w:t>unktu</w:t>
      </w:r>
      <w:r w:rsidR="00E56FEC" w:rsidRPr="002D7D71">
        <w:rPr>
          <w:rFonts w:ascii="Times New Roman" w:hAnsi="Times New Roman" w:cs="Times New Roman"/>
          <w:color w:val="auto"/>
          <w:sz w:val="28"/>
          <w:szCs w:val="28"/>
        </w:rPr>
        <w:t xml:space="preserve"> </w:t>
      </w:r>
      <w:r w:rsidR="0033409C" w:rsidRPr="002D7D71">
        <w:rPr>
          <w:rFonts w:ascii="Times New Roman" w:hAnsi="Times New Roman" w:cs="Times New Roman"/>
          <w:color w:val="auto"/>
          <w:sz w:val="28"/>
          <w:szCs w:val="28"/>
        </w:rPr>
        <w:t>šādā redakcijā:</w:t>
      </w:r>
    </w:p>
    <w:p w14:paraId="54B57A3E" w14:textId="77777777" w:rsidR="00E77105" w:rsidRPr="002D7D71" w:rsidRDefault="00E77105" w:rsidP="009F0669">
      <w:pPr>
        <w:pStyle w:val="Default"/>
        <w:shd w:val="clear" w:color="auto" w:fill="FFFFFF"/>
        <w:tabs>
          <w:tab w:val="left" w:pos="1134"/>
        </w:tabs>
        <w:ind w:firstLine="720"/>
        <w:jc w:val="both"/>
        <w:rPr>
          <w:rFonts w:ascii="Times New Roman" w:hAnsi="Times New Roman" w:cs="Times New Roman"/>
          <w:bCs/>
          <w:color w:val="auto"/>
          <w:sz w:val="28"/>
          <w:szCs w:val="28"/>
        </w:rPr>
      </w:pPr>
    </w:p>
    <w:p w14:paraId="233BFDCE" w14:textId="5C34E82E" w:rsidR="00825E13" w:rsidRPr="002D7D71" w:rsidRDefault="00A926B9" w:rsidP="009F0669">
      <w:pPr>
        <w:pStyle w:val="Default"/>
        <w:shd w:val="clear" w:color="auto" w:fill="FFFFFF"/>
        <w:tabs>
          <w:tab w:val="left" w:pos="1134"/>
        </w:tabs>
        <w:ind w:firstLine="720"/>
        <w:jc w:val="both"/>
        <w:rPr>
          <w:rFonts w:ascii="Times New Roman" w:hAnsi="Times New Roman" w:cs="Times New Roman"/>
          <w:bCs/>
          <w:color w:val="auto"/>
          <w:sz w:val="28"/>
          <w:szCs w:val="28"/>
        </w:rPr>
      </w:pPr>
      <w:r w:rsidRPr="002D7D71">
        <w:rPr>
          <w:rFonts w:ascii="Times New Roman" w:hAnsi="Times New Roman"/>
          <w:color w:val="auto"/>
          <w:sz w:val="28"/>
          <w:szCs w:val="28"/>
        </w:rPr>
        <w:t>"</w:t>
      </w:r>
      <w:r w:rsidR="00B32A35" w:rsidRPr="002D7D71">
        <w:rPr>
          <w:rFonts w:ascii="Times New Roman" w:hAnsi="Times New Roman" w:cs="Times New Roman"/>
          <w:color w:val="auto"/>
          <w:sz w:val="28"/>
          <w:szCs w:val="28"/>
        </w:rPr>
        <w:t>39</w:t>
      </w:r>
      <w:r w:rsidR="00111953" w:rsidRPr="002D7D71">
        <w:rPr>
          <w:rFonts w:ascii="Times New Roman" w:hAnsi="Times New Roman" w:cs="Times New Roman"/>
          <w:bCs/>
          <w:color w:val="auto"/>
          <w:sz w:val="28"/>
          <w:szCs w:val="28"/>
        </w:rPr>
        <w:t>. </w:t>
      </w:r>
      <w:r w:rsidR="002C0F85" w:rsidRPr="002D7D71">
        <w:rPr>
          <w:rFonts w:ascii="Times New Roman" w:hAnsi="Times New Roman" w:cs="Times New Roman"/>
          <w:bCs/>
          <w:color w:val="auto"/>
          <w:sz w:val="28"/>
          <w:szCs w:val="28"/>
        </w:rPr>
        <w:t>Šā likuma 50</w:t>
      </w:r>
      <w:r w:rsidR="00A44DFB" w:rsidRPr="002D7D71">
        <w:rPr>
          <w:rFonts w:ascii="Times New Roman" w:hAnsi="Times New Roman" w:cs="Times New Roman"/>
          <w:bCs/>
          <w:color w:val="auto"/>
          <w:sz w:val="28"/>
          <w:szCs w:val="28"/>
        </w:rPr>
        <w:t>. p</w:t>
      </w:r>
      <w:r w:rsidR="002C0F85" w:rsidRPr="002D7D71">
        <w:rPr>
          <w:rFonts w:ascii="Times New Roman" w:hAnsi="Times New Roman" w:cs="Times New Roman"/>
          <w:bCs/>
          <w:color w:val="auto"/>
          <w:sz w:val="28"/>
          <w:szCs w:val="28"/>
        </w:rPr>
        <w:t>anta 2.</w:t>
      </w:r>
      <w:r w:rsidR="002C0F85" w:rsidRPr="002D7D71">
        <w:rPr>
          <w:rFonts w:ascii="Times New Roman" w:hAnsi="Times New Roman" w:cs="Times New Roman"/>
          <w:bCs/>
          <w:color w:val="auto"/>
          <w:sz w:val="28"/>
          <w:szCs w:val="28"/>
          <w:vertAlign w:val="superscript"/>
        </w:rPr>
        <w:t>1</w:t>
      </w:r>
      <w:r w:rsidR="002C0F85" w:rsidRPr="002D7D71">
        <w:rPr>
          <w:rFonts w:ascii="Times New Roman" w:hAnsi="Times New Roman" w:cs="Times New Roman"/>
          <w:bCs/>
          <w:color w:val="auto"/>
          <w:sz w:val="28"/>
          <w:szCs w:val="28"/>
        </w:rPr>
        <w:t> daļa un 53</w:t>
      </w:r>
      <w:r w:rsidR="00A44DFB" w:rsidRPr="002D7D71">
        <w:rPr>
          <w:rFonts w:ascii="Times New Roman" w:hAnsi="Times New Roman" w:cs="Times New Roman"/>
          <w:bCs/>
          <w:color w:val="auto"/>
          <w:sz w:val="28"/>
          <w:szCs w:val="28"/>
        </w:rPr>
        <w:t>. p</w:t>
      </w:r>
      <w:r w:rsidR="002C0F85" w:rsidRPr="002D7D71">
        <w:rPr>
          <w:rFonts w:ascii="Times New Roman" w:hAnsi="Times New Roman" w:cs="Times New Roman"/>
          <w:bCs/>
          <w:color w:val="auto"/>
          <w:sz w:val="28"/>
          <w:szCs w:val="28"/>
        </w:rPr>
        <w:t xml:space="preserve">anta </w:t>
      </w:r>
      <w:r w:rsidR="000F6EA8" w:rsidRPr="002D7D71">
        <w:rPr>
          <w:rFonts w:ascii="Times New Roman" w:hAnsi="Times New Roman" w:cs="Times New Roman"/>
          <w:bCs/>
          <w:color w:val="auto"/>
          <w:sz w:val="28"/>
          <w:szCs w:val="28"/>
        </w:rPr>
        <w:t xml:space="preserve">septītās daļas </w:t>
      </w:r>
      <w:r w:rsidR="00282F3F" w:rsidRPr="002D7D71">
        <w:rPr>
          <w:rFonts w:ascii="Times New Roman" w:hAnsi="Times New Roman" w:cs="Times New Roman"/>
          <w:bCs/>
          <w:color w:val="auto"/>
          <w:sz w:val="28"/>
          <w:szCs w:val="28"/>
        </w:rPr>
        <w:t>6</w:t>
      </w:r>
      <w:r w:rsidR="00A44DFB" w:rsidRPr="002D7D71">
        <w:rPr>
          <w:rFonts w:ascii="Times New Roman" w:hAnsi="Times New Roman" w:cs="Times New Roman"/>
          <w:bCs/>
          <w:color w:val="auto"/>
          <w:sz w:val="28"/>
          <w:szCs w:val="28"/>
        </w:rPr>
        <w:t>. p</w:t>
      </w:r>
      <w:r w:rsidR="000F6EA8" w:rsidRPr="002D7D71">
        <w:rPr>
          <w:rFonts w:ascii="Times New Roman" w:hAnsi="Times New Roman" w:cs="Times New Roman"/>
          <w:bCs/>
          <w:color w:val="auto"/>
          <w:sz w:val="28"/>
          <w:szCs w:val="28"/>
        </w:rPr>
        <w:t xml:space="preserve">unkts </w:t>
      </w:r>
      <w:r w:rsidR="00471F17" w:rsidRPr="002D7D71">
        <w:rPr>
          <w:rFonts w:ascii="Times New Roman" w:hAnsi="Times New Roman" w:cs="Times New Roman"/>
          <w:bCs/>
          <w:color w:val="auto"/>
          <w:sz w:val="28"/>
          <w:szCs w:val="28"/>
        </w:rPr>
        <w:t xml:space="preserve">ir </w:t>
      </w:r>
      <w:r w:rsidR="002C0F85" w:rsidRPr="002D7D71">
        <w:rPr>
          <w:rFonts w:ascii="Times New Roman" w:hAnsi="Times New Roman" w:cs="Times New Roman"/>
          <w:bCs/>
          <w:color w:val="auto"/>
          <w:sz w:val="28"/>
          <w:szCs w:val="28"/>
        </w:rPr>
        <w:t>piemērojam</w:t>
      </w:r>
      <w:r w:rsidR="00471F17" w:rsidRPr="002D7D71">
        <w:rPr>
          <w:rFonts w:ascii="Times New Roman" w:hAnsi="Times New Roman" w:cs="Times New Roman"/>
          <w:bCs/>
          <w:color w:val="auto"/>
          <w:sz w:val="28"/>
          <w:szCs w:val="28"/>
        </w:rPr>
        <w:t>s, sākot</w:t>
      </w:r>
      <w:r w:rsidR="002C0F85" w:rsidRPr="002D7D71">
        <w:rPr>
          <w:rFonts w:ascii="Times New Roman" w:hAnsi="Times New Roman" w:cs="Times New Roman"/>
          <w:bCs/>
          <w:color w:val="auto"/>
          <w:sz w:val="28"/>
          <w:szCs w:val="28"/>
        </w:rPr>
        <w:t xml:space="preserve"> ar 2021</w:t>
      </w:r>
      <w:r w:rsidR="00A44DFB" w:rsidRPr="002D7D71">
        <w:rPr>
          <w:rFonts w:ascii="Times New Roman" w:hAnsi="Times New Roman" w:cs="Times New Roman"/>
          <w:bCs/>
          <w:color w:val="auto"/>
          <w:sz w:val="28"/>
          <w:szCs w:val="28"/>
        </w:rPr>
        <w:t>. g</w:t>
      </w:r>
      <w:r w:rsidR="002C0F85" w:rsidRPr="002D7D71">
        <w:rPr>
          <w:rFonts w:ascii="Times New Roman" w:hAnsi="Times New Roman" w:cs="Times New Roman"/>
          <w:bCs/>
          <w:color w:val="auto"/>
          <w:sz w:val="28"/>
          <w:szCs w:val="28"/>
        </w:rPr>
        <w:t>ada 1</w:t>
      </w:r>
      <w:r w:rsidR="00A44DFB" w:rsidRPr="002D7D71">
        <w:rPr>
          <w:rFonts w:ascii="Times New Roman" w:hAnsi="Times New Roman" w:cs="Times New Roman"/>
          <w:bCs/>
          <w:color w:val="auto"/>
          <w:sz w:val="28"/>
          <w:szCs w:val="28"/>
        </w:rPr>
        <w:t>. j</w:t>
      </w:r>
      <w:r w:rsidR="002C0F85" w:rsidRPr="002D7D71">
        <w:rPr>
          <w:rFonts w:ascii="Times New Roman" w:hAnsi="Times New Roman" w:cs="Times New Roman"/>
          <w:bCs/>
          <w:color w:val="auto"/>
          <w:sz w:val="28"/>
          <w:szCs w:val="28"/>
        </w:rPr>
        <w:t>anvāri</w:t>
      </w:r>
      <w:r w:rsidR="00847D59" w:rsidRPr="002D7D71">
        <w:rPr>
          <w:rFonts w:ascii="Times New Roman" w:hAnsi="Times New Roman" w:cs="Times New Roman"/>
          <w:bCs/>
          <w:color w:val="auto"/>
          <w:sz w:val="28"/>
          <w:szCs w:val="28"/>
        </w:rPr>
        <w:t>.</w:t>
      </w:r>
    </w:p>
    <w:p w14:paraId="31836B16" w14:textId="53B8B142" w:rsidR="007F5237" w:rsidRPr="002D7D71" w:rsidRDefault="00825E13" w:rsidP="009F0669">
      <w:pPr>
        <w:pStyle w:val="Default"/>
        <w:shd w:val="clear" w:color="auto" w:fill="FFFFFF"/>
        <w:tabs>
          <w:tab w:val="left" w:pos="1134"/>
        </w:tabs>
        <w:ind w:firstLine="720"/>
        <w:jc w:val="both"/>
        <w:rPr>
          <w:rFonts w:ascii="Times New Roman" w:hAnsi="Times New Roman" w:cs="Times New Roman"/>
          <w:bCs/>
          <w:color w:val="auto"/>
          <w:sz w:val="28"/>
          <w:szCs w:val="28"/>
        </w:rPr>
      </w:pPr>
      <w:r w:rsidRPr="002D7D71">
        <w:rPr>
          <w:rFonts w:ascii="Times New Roman" w:hAnsi="Times New Roman" w:cs="Times New Roman"/>
          <w:bCs/>
          <w:color w:val="auto"/>
          <w:sz w:val="28"/>
          <w:szCs w:val="28"/>
        </w:rPr>
        <w:t>40. </w:t>
      </w:r>
      <w:r w:rsidR="002C0F85" w:rsidRPr="002D7D71">
        <w:rPr>
          <w:rFonts w:ascii="Times New Roman" w:hAnsi="Times New Roman" w:cs="Times New Roman"/>
          <w:bCs/>
          <w:color w:val="auto"/>
          <w:sz w:val="28"/>
          <w:szCs w:val="28"/>
        </w:rPr>
        <w:t>Šā likuma 50</w:t>
      </w:r>
      <w:r w:rsidR="00A44DFB" w:rsidRPr="002D7D71">
        <w:rPr>
          <w:rFonts w:ascii="Times New Roman" w:hAnsi="Times New Roman" w:cs="Times New Roman"/>
          <w:bCs/>
          <w:color w:val="auto"/>
          <w:sz w:val="28"/>
          <w:szCs w:val="28"/>
        </w:rPr>
        <w:t>. p</w:t>
      </w:r>
      <w:r w:rsidR="002C0F85" w:rsidRPr="002D7D71">
        <w:rPr>
          <w:rFonts w:ascii="Times New Roman" w:hAnsi="Times New Roman" w:cs="Times New Roman"/>
          <w:bCs/>
          <w:color w:val="auto"/>
          <w:sz w:val="28"/>
          <w:szCs w:val="28"/>
        </w:rPr>
        <w:t>anta otrās daļas 2</w:t>
      </w:r>
      <w:r w:rsidR="00A44DFB" w:rsidRPr="002D7D71">
        <w:rPr>
          <w:rFonts w:ascii="Times New Roman" w:hAnsi="Times New Roman" w:cs="Times New Roman"/>
          <w:bCs/>
          <w:color w:val="auto"/>
          <w:sz w:val="28"/>
          <w:szCs w:val="28"/>
        </w:rPr>
        <w:t>. p</w:t>
      </w:r>
      <w:r w:rsidR="002C0F85" w:rsidRPr="002D7D71">
        <w:rPr>
          <w:rFonts w:ascii="Times New Roman" w:hAnsi="Times New Roman" w:cs="Times New Roman"/>
          <w:bCs/>
          <w:color w:val="auto"/>
          <w:sz w:val="28"/>
          <w:szCs w:val="28"/>
        </w:rPr>
        <w:t>unkts</w:t>
      </w:r>
      <w:r w:rsidR="00471F17" w:rsidRPr="002D7D71">
        <w:rPr>
          <w:rFonts w:ascii="Times New Roman" w:hAnsi="Times New Roman" w:cs="Times New Roman"/>
          <w:bCs/>
          <w:color w:val="auto"/>
          <w:sz w:val="28"/>
          <w:szCs w:val="28"/>
        </w:rPr>
        <w:t xml:space="preserve"> ir</w:t>
      </w:r>
      <w:r w:rsidR="002C0F85" w:rsidRPr="002D7D71">
        <w:rPr>
          <w:rFonts w:ascii="Times New Roman" w:hAnsi="Times New Roman" w:cs="Times New Roman"/>
          <w:bCs/>
          <w:color w:val="auto"/>
          <w:sz w:val="28"/>
          <w:szCs w:val="28"/>
        </w:rPr>
        <w:t xml:space="preserve"> piemērojams, sākot ar 2022</w:t>
      </w:r>
      <w:r w:rsidR="00A44DFB" w:rsidRPr="002D7D71">
        <w:rPr>
          <w:rFonts w:ascii="Times New Roman" w:hAnsi="Times New Roman" w:cs="Times New Roman"/>
          <w:bCs/>
          <w:color w:val="auto"/>
          <w:sz w:val="28"/>
          <w:szCs w:val="28"/>
        </w:rPr>
        <w:t>. g</w:t>
      </w:r>
      <w:r w:rsidR="002C0F85" w:rsidRPr="002D7D71">
        <w:rPr>
          <w:rFonts w:ascii="Times New Roman" w:hAnsi="Times New Roman" w:cs="Times New Roman"/>
          <w:bCs/>
          <w:color w:val="auto"/>
          <w:sz w:val="28"/>
          <w:szCs w:val="28"/>
        </w:rPr>
        <w:t>ada 1</w:t>
      </w:r>
      <w:r w:rsidR="00A44DFB" w:rsidRPr="002D7D71">
        <w:rPr>
          <w:rFonts w:ascii="Times New Roman" w:hAnsi="Times New Roman" w:cs="Times New Roman"/>
          <w:bCs/>
          <w:color w:val="auto"/>
          <w:sz w:val="28"/>
          <w:szCs w:val="28"/>
        </w:rPr>
        <w:t>. j</w:t>
      </w:r>
      <w:r w:rsidR="002C0F85" w:rsidRPr="002D7D71">
        <w:rPr>
          <w:rFonts w:ascii="Times New Roman" w:hAnsi="Times New Roman" w:cs="Times New Roman"/>
          <w:bCs/>
          <w:color w:val="auto"/>
          <w:sz w:val="28"/>
          <w:szCs w:val="28"/>
        </w:rPr>
        <w:t>ūliju.</w:t>
      </w:r>
    </w:p>
    <w:p w14:paraId="1CEDF856" w14:textId="09BEEC65" w:rsidR="0033409C" w:rsidRPr="002D7D71" w:rsidRDefault="007F5237"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bCs/>
          <w:color w:val="auto"/>
          <w:sz w:val="28"/>
          <w:szCs w:val="28"/>
        </w:rPr>
        <w:t>41. </w:t>
      </w:r>
      <w:r w:rsidR="00825E13" w:rsidRPr="002D7D71">
        <w:rPr>
          <w:rFonts w:ascii="Times New Roman" w:hAnsi="Times New Roman" w:cs="Times New Roman"/>
          <w:bCs/>
          <w:color w:val="auto"/>
          <w:sz w:val="28"/>
          <w:szCs w:val="28"/>
        </w:rPr>
        <w:t>Grozījumi attiecībā uz šā likuma 50</w:t>
      </w:r>
      <w:r w:rsidR="00A44DFB" w:rsidRPr="002D7D71">
        <w:rPr>
          <w:rFonts w:ascii="Times New Roman" w:hAnsi="Times New Roman" w:cs="Times New Roman"/>
          <w:bCs/>
          <w:color w:val="auto"/>
          <w:sz w:val="28"/>
          <w:szCs w:val="28"/>
        </w:rPr>
        <w:t>. p</w:t>
      </w:r>
      <w:r w:rsidR="00825E13" w:rsidRPr="002D7D71">
        <w:rPr>
          <w:rFonts w:ascii="Times New Roman" w:hAnsi="Times New Roman" w:cs="Times New Roman"/>
          <w:bCs/>
          <w:color w:val="auto"/>
          <w:sz w:val="28"/>
          <w:szCs w:val="28"/>
        </w:rPr>
        <w:t xml:space="preserve">anta </w:t>
      </w:r>
      <w:r w:rsidR="00277F43" w:rsidRPr="002D7D71">
        <w:rPr>
          <w:rFonts w:ascii="Times New Roman" w:hAnsi="Times New Roman" w:cs="Times New Roman"/>
          <w:bCs/>
          <w:color w:val="auto"/>
          <w:sz w:val="28"/>
          <w:szCs w:val="28"/>
        </w:rPr>
        <w:t>piektās daļas papildināšanu ar 3</w:t>
      </w:r>
      <w:r w:rsidR="00A44DFB" w:rsidRPr="002D7D71">
        <w:rPr>
          <w:rFonts w:ascii="Times New Roman" w:hAnsi="Times New Roman" w:cs="Times New Roman"/>
          <w:bCs/>
          <w:color w:val="auto"/>
          <w:sz w:val="28"/>
          <w:szCs w:val="28"/>
        </w:rPr>
        <w:t>. p</w:t>
      </w:r>
      <w:r w:rsidR="00277F43" w:rsidRPr="002D7D71">
        <w:rPr>
          <w:rFonts w:ascii="Times New Roman" w:hAnsi="Times New Roman" w:cs="Times New Roman"/>
          <w:bCs/>
          <w:color w:val="auto"/>
          <w:sz w:val="28"/>
          <w:szCs w:val="28"/>
        </w:rPr>
        <w:t xml:space="preserve">unktu, </w:t>
      </w:r>
      <w:r w:rsidR="00626A97" w:rsidRPr="002D7D71">
        <w:rPr>
          <w:rFonts w:ascii="Times New Roman" w:hAnsi="Times New Roman" w:cs="Times New Roman"/>
          <w:bCs/>
          <w:color w:val="auto"/>
          <w:sz w:val="28"/>
          <w:szCs w:val="28"/>
        </w:rPr>
        <w:t xml:space="preserve">sestās daļas ievaddaļas izteikšanu jaunā redakcijā </w:t>
      </w:r>
      <w:r w:rsidR="00E77105" w:rsidRPr="002D7D71">
        <w:rPr>
          <w:rFonts w:ascii="Times New Roman" w:hAnsi="Times New Roman" w:cs="Times New Roman"/>
          <w:bCs/>
          <w:color w:val="auto"/>
          <w:sz w:val="28"/>
          <w:szCs w:val="28"/>
        </w:rPr>
        <w:t>un 53</w:t>
      </w:r>
      <w:r w:rsidR="00A44DFB" w:rsidRPr="002D7D71">
        <w:rPr>
          <w:rFonts w:ascii="Times New Roman" w:hAnsi="Times New Roman" w:cs="Times New Roman"/>
          <w:bCs/>
          <w:color w:val="auto"/>
          <w:sz w:val="28"/>
          <w:szCs w:val="28"/>
        </w:rPr>
        <w:t>. p</w:t>
      </w:r>
      <w:r w:rsidR="00E77105" w:rsidRPr="002D7D71">
        <w:rPr>
          <w:rFonts w:ascii="Times New Roman" w:hAnsi="Times New Roman" w:cs="Times New Roman"/>
          <w:bCs/>
          <w:color w:val="auto"/>
          <w:sz w:val="28"/>
          <w:szCs w:val="28"/>
        </w:rPr>
        <w:t xml:space="preserve">anta septītās daļas papildināšanu ar </w:t>
      </w:r>
      <w:r w:rsidRPr="002D7D71">
        <w:rPr>
          <w:rFonts w:ascii="Times New Roman" w:hAnsi="Times New Roman" w:cs="Times New Roman"/>
          <w:bCs/>
          <w:color w:val="auto"/>
          <w:sz w:val="28"/>
          <w:szCs w:val="28"/>
        </w:rPr>
        <w:t>7</w:t>
      </w:r>
      <w:r w:rsidR="00A44DFB" w:rsidRPr="002D7D71">
        <w:rPr>
          <w:rFonts w:ascii="Times New Roman" w:hAnsi="Times New Roman" w:cs="Times New Roman"/>
          <w:bCs/>
          <w:color w:val="auto"/>
          <w:sz w:val="28"/>
          <w:szCs w:val="28"/>
        </w:rPr>
        <w:t>. p</w:t>
      </w:r>
      <w:r w:rsidR="00E77105" w:rsidRPr="002D7D71">
        <w:rPr>
          <w:rFonts w:ascii="Times New Roman" w:hAnsi="Times New Roman" w:cs="Times New Roman"/>
          <w:bCs/>
          <w:color w:val="auto"/>
          <w:sz w:val="28"/>
          <w:szCs w:val="28"/>
        </w:rPr>
        <w:t>unktu stājas spēkā 2022</w:t>
      </w:r>
      <w:r w:rsidR="00A44DFB" w:rsidRPr="002D7D71">
        <w:rPr>
          <w:rFonts w:ascii="Times New Roman" w:hAnsi="Times New Roman" w:cs="Times New Roman"/>
          <w:bCs/>
          <w:color w:val="auto"/>
          <w:sz w:val="28"/>
          <w:szCs w:val="28"/>
        </w:rPr>
        <w:t>. g</w:t>
      </w:r>
      <w:r w:rsidR="00E77105" w:rsidRPr="002D7D71">
        <w:rPr>
          <w:rFonts w:ascii="Times New Roman" w:hAnsi="Times New Roman" w:cs="Times New Roman"/>
          <w:bCs/>
          <w:color w:val="auto"/>
          <w:sz w:val="28"/>
          <w:szCs w:val="28"/>
        </w:rPr>
        <w:t>ada 1</w:t>
      </w:r>
      <w:r w:rsidR="00A44DFB" w:rsidRPr="002D7D71">
        <w:rPr>
          <w:rFonts w:ascii="Times New Roman" w:hAnsi="Times New Roman" w:cs="Times New Roman"/>
          <w:bCs/>
          <w:color w:val="auto"/>
          <w:sz w:val="28"/>
          <w:szCs w:val="28"/>
        </w:rPr>
        <w:t>. j</w:t>
      </w:r>
      <w:r w:rsidR="00E77105" w:rsidRPr="002D7D71">
        <w:rPr>
          <w:rFonts w:ascii="Times New Roman" w:hAnsi="Times New Roman" w:cs="Times New Roman"/>
          <w:bCs/>
          <w:color w:val="auto"/>
          <w:sz w:val="28"/>
          <w:szCs w:val="28"/>
        </w:rPr>
        <w:t>ūlijā.</w:t>
      </w:r>
      <w:r w:rsidR="00A926B9" w:rsidRPr="002D7D71">
        <w:rPr>
          <w:rFonts w:ascii="Times New Roman" w:hAnsi="Times New Roman"/>
          <w:color w:val="auto"/>
          <w:sz w:val="28"/>
          <w:szCs w:val="28"/>
        </w:rPr>
        <w:t>"</w:t>
      </w:r>
    </w:p>
    <w:p w14:paraId="591DA47D" w14:textId="0470E32F" w:rsidR="00AB4AD5" w:rsidRPr="002D7D71" w:rsidRDefault="00AB4AD5"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10D0E1CE" w14:textId="38A3A217" w:rsidR="00E77105"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10. </w:t>
      </w:r>
      <w:r w:rsidR="00E77105" w:rsidRPr="002D7D71">
        <w:rPr>
          <w:rFonts w:ascii="Times New Roman" w:hAnsi="Times New Roman" w:cs="Times New Roman"/>
          <w:color w:val="auto"/>
          <w:sz w:val="28"/>
          <w:szCs w:val="28"/>
        </w:rPr>
        <w:t>Papildināt informatīvo atsauci uz Eir</w:t>
      </w:r>
      <w:r w:rsidR="00E56FEC" w:rsidRPr="002D7D71">
        <w:rPr>
          <w:rFonts w:ascii="Times New Roman" w:hAnsi="Times New Roman" w:cs="Times New Roman"/>
          <w:color w:val="auto"/>
          <w:sz w:val="28"/>
          <w:szCs w:val="28"/>
        </w:rPr>
        <w:t xml:space="preserve">opas Savienības direktīvām ar </w:t>
      </w:r>
      <w:r w:rsidR="00E56FEC" w:rsidRPr="002D7D71">
        <w:rPr>
          <w:rFonts w:ascii="Times New Roman" w:hAnsi="Times New Roman" w:cs="Times New Roman"/>
          <w:bCs/>
          <w:color w:val="auto"/>
          <w:sz w:val="28"/>
          <w:szCs w:val="28"/>
        </w:rPr>
        <w:t>24</w:t>
      </w:r>
      <w:r w:rsidR="00A926B9" w:rsidRPr="002D7D71">
        <w:rPr>
          <w:rFonts w:ascii="Times New Roman" w:hAnsi="Times New Roman" w:cs="Times New Roman"/>
          <w:bCs/>
          <w:color w:val="auto"/>
          <w:sz w:val="28"/>
          <w:szCs w:val="28"/>
        </w:rPr>
        <w:t>.</w:t>
      </w:r>
      <w:r w:rsidR="00A926B9" w:rsidRPr="002D7D71">
        <w:rPr>
          <w:rFonts w:ascii="Times New Roman" w:hAnsi="Times New Roman" w:cs="Times New Roman"/>
          <w:color w:val="auto"/>
          <w:sz w:val="28"/>
          <w:szCs w:val="28"/>
        </w:rPr>
        <w:t> </w:t>
      </w:r>
      <w:r w:rsidR="00727851" w:rsidRPr="002D7D71">
        <w:rPr>
          <w:rFonts w:ascii="Times New Roman" w:hAnsi="Times New Roman" w:cs="Times New Roman"/>
          <w:color w:val="auto"/>
          <w:sz w:val="28"/>
          <w:szCs w:val="28"/>
        </w:rPr>
        <w:t>un 25</w:t>
      </w:r>
      <w:r w:rsidR="00A44DFB" w:rsidRPr="002D7D71">
        <w:rPr>
          <w:rFonts w:ascii="Times New Roman" w:hAnsi="Times New Roman" w:cs="Times New Roman"/>
          <w:color w:val="auto"/>
          <w:sz w:val="28"/>
          <w:szCs w:val="28"/>
        </w:rPr>
        <w:t>. p</w:t>
      </w:r>
      <w:r w:rsidR="00E77105" w:rsidRPr="002D7D71">
        <w:rPr>
          <w:rFonts w:ascii="Times New Roman" w:hAnsi="Times New Roman" w:cs="Times New Roman"/>
          <w:color w:val="auto"/>
          <w:sz w:val="28"/>
          <w:szCs w:val="28"/>
        </w:rPr>
        <w:t>unktu šādā redakcijā:</w:t>
      </w:r>
    </w:p>
    <w:p w14:paraId="7DDF1466" w14:textId="77777777" w:rsidR="00E56FEC" w:rsidRPr="002D7D71" w:rsidRDefault="00E56FEC" w:rsidP="009F0669">
      <w:pPr>
        <w:pStyle w:val="Default"/>
        <w:shd w:val="clear" w:color="auto" w:fill="FFFFFF"/>
        <w:tabs>
          <w:tab w:val="left" w:pos="1134"/>
        </w:tabs>
        <w:ind w:firstLine="720"/>
        <w:jc w:val="both"/>
        <w:rPr>
          <w:rFonts w:ascii="Times New Roman" w:hAnsi="Times New Roman" w:cs="Times New Roman"/>
          <w:bCs/>
          <w:color w:val="auto"/>
          <w:sz w:val="28"/>
          <w:szCs w:val="28"/>
        </w:rPr>
      </w:pPr>
    </w:p>
    <w:p w14:paraId="46FEB525" w14:textId="0E1A4249" w:rsidR="0030278C" w:rsidRPr="002D7D71" w:rsidRDefault="00A926B9" w:rsidP="009F0669">
      <w:pPr>
        <w:pStyle w:val="Default"/>
        <w:shd w:val="clear" w:color="auto" w:fill="FFFFFF"/>
        <w:tabs>
          <w:tab w:val="left" w:pos="1134"/>
        </w:tabs>
        <w:ind w:firstLine="720"/>
        <w:jc w:val="both"/>
        <w:rPr>
          <w:rFonts w:ascii="Times New Roman" w:hAnsi="Times New Roman" w:cs="Times New Roman"/>
          <w:bCs/>
          <w:color w:val="auto"/>
          <w:sz w:val="28"/>
          <w:szCs w:val="28"/>
        </w:rPr>
      </w:pPr>
      <w:r w:rsidRPr="002D7D71">
        <w:rPr>
          <w:rFonts w:ascii="Times New Roman" w:hAnsi="Times New Roman"/>
          <w:color w:val="auto"/>
          <w:sz w:val="28"/>
          <w:szCs w:val="28"/>
        </w:rPr>
        <w:t>"</w:t>
      </w:r>
      <w:r w:rsidR="00E56FEC" w:rsidRPr="002D7D71">
        <w:rPr>
          <w:rFonts w:ascii="Times New Roman" w:hAnsi="Times New Roman" w:cs="Times New Roman"/>
          <w:color w:val="auto"/>
          <w:sz w:val="28"/>
          <w:szCs w:val="28"/>
        </w:rPr>
        <w:t>24)</w:t>
      </w:r>
      <w:r w:rsidR="00E56FEC" w:rsidRPr="002D7D71">
        <w:rPr>
          <w:rFonts w:ascii="Times New Roman" w:hAnsi="Times New Roman" w:cs="Times New Roman"/>
          <w:bCs/>
          <w:color w:val="auto"/>
          <w:sz w:val="28"/>
          <w:szCs w:val="28"/>
        </w:rPr>
        <w:t> </w:t>
      </w:r>
      <w:r w:rsidR="0030278C" w:rsidRPr="002D7D71">
        <w:rPr>
          <w:rFonts w:ascii="Times New Roman" w:hAnsi="Times New Roman" w:cs="Times New Roman"/>
          <w:bCs/>
          <w:color w:val="auto"/>
          <w:sz w:val="28"/>
          <w:szCs w:val="28"/>
        </w:rPr>
        <w:t>Padomes 2021</w:t>
      </w:r>
      <w:r w:rsidR="00A44DFB" w:rsidRPr="002D7D71">
        <w:rPr>
          <w:rFonts w:ascii="Times New Roman" w:hAnsi="Times New Roman" w:cs="Times New Roman"/>
          <w:bCs/>
          <w:color w:val="auto"/>
          <w:sz w:val="28"/>
          <w:szCs w:val="28"/>
        </w:rPr>
        <w:t>. g</w:t>
      </w:r>
      <w:r w:rsidR="0030278C" w:rsidRPr="002D7D71">
        <w:rPr>
          <w:rFonts w:ascii="Times New Roman" w:hAnsi="Times New Roman" w:cs="Times New Roman"/>
          <w:bCs/>
          <w:color w:val="auto"/>
          <w:sz w:val="28"/>
          <w:szCs w:val="28"/>
        </w:rPr>
        <w:t>ada 13</w:t>
      </w:r>
      <w:r w:rsidR="00A44DFB" w:rsidRPr="002D7D71">
        <w:rPr>
          <w:rFonts w:ascii="Times New Roman" w:hAnsi="Times New Roman" w:cs="Times New Roman"/>
          <w:bCs/>
          <w:color w:val="auto"/>
          <w:sz w:val="28"/>
          <w:szCs w:val="28"/>
        </w:rPr>
        <w:t>. j</w:t>
      </w:r>
      <w:r w:rsidR="0030278C" w:rsidRPr="002D7D71">
        <w:rPr>
          <w:rFonts w:ascii="Times New Roman" w:hAnsi="Times New Roman" w:cs="Times New Roman"/>
          <w:bCs/>
          <w:color w:val="auto"/>
          <w:sz w:val="28"/>
          <w:szCs w:val="28"/>
        </w:rPr>
        <w:t xml:space="preserve">ūlija direktīvas (ES) 2021/1159, ar ko groza </w:t>
      </w:r>
      <w:r w:rsidR="00D735CA" w:rsidRPr="002D7D71">
        <w:rPr>
          <w:rFonts w:ascii="Times New Roman" w:hAnsi="Times New Roman" w:cs="Times New Roman"/>
          <w:bCs/>
          <w:color w:val="auto"/>
          <w:sz w:val="28"/>
          <w:szCs w:val="28"/>
        </w:rPr>
        <w:t xml:space="preserve">direktīvu </w:t>
      </w:r>
      <w:r w:rsidR="0030278C" w:rsidRPr="002D7D71">
        <w:rPr>
          <w:rFonts w:ascii="Times New Roman" w:hAnsi="Times New Roman" w:cs="Times New Roman"/>
          <w:bCs/>
          <w:color w:val="auto"/>
          <w:sz w:val="28"/>
          <w:szCs w:val="28"/>
        </w:rPr>
        <w:t>2006/112/EK attiecībā uz pagaidu atbrīvojumiem importam un konkrētu preču piegādei un pakalpojumu sniegšanai, reaģējot uz Covid-19 pandēmiju;</w:t>
      </w:r>
    </w:p>
    <w:p w14:paraId="38734CB1" w14:textId="7518D53E" w:rsidR="00E77105" w:rsidRPr="002D7D71" w:rsidRDefault="0030278C" w:rsidP="009F0669">
      <w:pPr>
        <w:pStyle w:val="Default"/>
        <w:shd w:val="clear" w:color="auto" w:fill="FFFFFF"/>
        <w:tabs>
          <w:tab w:val="left" w:pos="1134"/>
        </w:tabs>
        <w:ind w:firstLine="720"/>
        <w:jc w:val="both"/>
        <w:rPr>
          <w:rFonts w:ascii="Times New Roman" w:hAnsi="Times New Roman" w:cs="Times New Roman"/>
          <w:bCs/>
          <w:color w:val="auto"/>
          <w:sz w:val="28"/>
          <w:szCs w:val="28"/>
        </w:rPr>
      </w:pPr>
      <w:r w:rsidRPr="002D7D71">
        <w:rPr>
          <w:rFonts w:ascii="Times New Roman" w:hAnsi="Times New Roman" w:cs="Times New Roman"/>
          <w:bCs/>
          <w:color w:val="auto"/>
          <w:sz w:val="28"/>
          <w:szCs w:val="28"/>
        </w:rPr>
        <w:t>25</w:t>
      </w:r>
      <w:r w:rsidR="00957927" w:rsidRPr="002D7D71">
        <w:rPr>
          <w:rFonts w:ascii="Times New Roman" w:hAnsi="Times New Roman" w:cs="Times New Roman"/>
          <w:bCs/>
          <w:color w:val="auto"/>
          <w:sz w:val="28"/>
          <w:szCs w:val="28"/>
        </w:rPr>
        <w:t>) </w:t>
      </w:r>
      <w:r w:rsidR="00E56FEC" w:rsidRPr="002D7D71">
        <w:rPr>
          <w:rFonts w:ascii="Times New Roman" w:hAnsi="Times New Roman" w:cs="Times New Roman"/>
          <w:bCs/>
          <w:color w:val="auto"/>
          <w:sz w:val="28"/>
          <w:szCs w:val="28"/>
        </w:rPr>
        <w:t>Padomes 2019</w:t>
      </w:r>
      <w:r w:rsidR="00A44DFB" w:rsidRPr="002D7D71">
        <w:rPr>
          <w:rFonts w:ascii="Times New Roman" w:hAnsi="Times New Roman" w:cs="Times New Roman"/>
          <w:bCs/>
          <w:color w:val="auto"/>
          <w:sz w:val="28"/>
          <w:szCs w:val="28"/>
        </w:rPr>
        <w:t>. g</w:t>
      </w:r>
      <w:r w:rsidR="00E56FEC" w:rsidRPr="002D7D71">
        <w:rPr>
          <w:rFonts w:ascii="Times New Roman" w:hAnsi="Times New Roman" w:cs="Times New Roman"/>
          <w:bCs/>
          <w:color w:val="auto"/>
          <w:sz w:val="28"/>
          <w:szCs w:val="28"/>
        </w:rPr>
        <w:t>ada 16</w:t>
      </w:r>
      <w:r w:rsidR="00A44DFB" w:rsidRPr="002D7D71">
        <w:rPr>
          <w:rFonts w:ascii="Times New Roman" w:hAnsi="Times New Roman" w:cs="Times New Roman"/>
          <w:bCs/>
          <w:color w:val="auto"/>
          <w:sz w:val="28"/>
          <w:szCs w:val="28"/>
        </w:rPr>
        <w:t>. d</w:t>
      </w:r>
      <w:r w:rsidR="00E56FEC" w:rsidRPr="002D7D71">
        <w:rPr>
          <w:rFonts w:ascii="Times New Roman" w:hAnsi="Times New Roman" w:cs="Times New Roman"/>
          <w:bCs/>
          <w:color w:val="auto"/>
          <w:sz w:val="28"/>
          <w:szCs w:val="28"/>
        </w:rPr>
        <w:t xml:space="preserve">ecembra direktīvas (ES) 2019/2235, ar ko groza </w:t>
      </w:r>
      <w:r w:rsidR="00D735CA" w:rsidRPr="002D7D71">
        <w:rPr>
          <w:rFonts w:ascii="Times New Roman" w:hAnsi="Times New Roman" w:cs="Times New Roman"/>
          <w:bCs/>
          <w:color w:val="auto"/>
          <w:sz w:val="28"/>
          <w:szCs w:val="28"/>
        </w:rPr>
        <w:t xml:space="preserve">direktīvu </w:t>
      </w:r>
      <w:r w:rsidR="00E56FEC" w:rsidRPr="002D7D71">
        <w:rPr>
          <w:rFonts w:ascii="Times New Roman" w:hAnsi="Times New Roman" w:cs="Times New Roman"/>
          <w:bCs/>
          <w:color w:val="auto"/>
          <w:sz w:val="28"/>
          <w:szCs w:val="28"/>
        </w:rPr>
        <w:t xml:space="preserve">2006/112/EK par kopējo pievienotās vērtības nodokļa sistēmu un </w:t>
      </w:r>
      <w:r w:rsidR="00D735CA" w:rsidRPr="002D7D71">
        <w:rPr>
          <w:rFonts w:ascii="Times New Roman" w:hAnsi="Times New Roman" w:cs="Times New Roman"/>
          <w:bCs/>
          <w:color w:val="auto"/>
          <w:sz w:val="28"/>
          <w:szCs w:val="28"/>
        </w:rPr>
        <w:t xml:space="preserve">direktīvu </w:t>
      </w:r>
      <w:r w:rsidR="00E56FEC" w:rsidRPr="002D7D71">
        <w:rPr>
          <w:rFonts w:ascii="Times New Roman" w:hAnsi="Times New Roman" w:cs="Times New Roman"/>
          <w:bCs/>
          <w:color w:val="auto"/>
          <w:sz w:val="28"/>
          <w:szCs w:val="28"/>
        </w:rPr>
        <w:t>2008/118/EK par akcīzes nodokļa piemērošanas vispārējo režīmu attiecībā uz aizsardzības pasākumiem Savienības satvarā</w:t>
      </w:r>
      <w:r w:rsidRPr="002D7D71">
        <w:rPr>
          <w:rFonts w:ascii="Times New Roman" w:hAnsi="Times New Roman" w:cs="Times New Roman"/>
          <w:bCs/>
          <w:color w:val="auto"/>
          <w:sz w:val="28"/>
          <w:szCs w:val="28"/>
        </w:rPr>
        <w:t>.</w:t>
      </w:r>
      <w:r w:rsidR="00A926B9" w:rsidRPr="002D7D71">
        <w:rPr>
          <w:rFonts w:ascii="Times New Roman" w:hAnsi="Times New Roman"/>
          <w:color w:val="auto"/>
          <w:sz w:val="28"/>
          <w:szCs w:val="28"/>
        </w:rPr>
        <w:t>"</w:t>
      </w:r>
    </w:p>
    <w:p w14:paraId="27EF1E80" w14:textId="39015646" w:rsidR="005B736A" w:rsidRDefault="005B736A" w:rsidP="00D009CB">
      <w:pPr>
        <w:pStyle w:val="Default"/>
        <w:shd w:val="clear" w:color="auto" w:fill="FFFFFF"/>
        <w:tabs>
          <w:tab w:val="left" w:pos="1134"/>
        </w:tabs>
        <w:ind w:firstLine="720"/>
        <w:jc w:val="both"/>
        <w:rPr>
          <w:rFonts w:ascii="Times New Roman" w:hAnsi="Times New Roman" w:cs="Times New Roman"/>
          <w:color w:val="auto"/>
          <w:sz w:val="28"/>
          <w:szCs w:val="28"/>
        </w:rPr>
      </w:pPr>
    </w:p>
    <w:p w14:paraId="0357908D" w14:textId="77777777" w:rsidR="00F7667E" w:rsidRDefault="00F7667E" w:rsidP="00D009CB">
      <w:pPr>
        <w:pStyle w:val="Default"/>
        <w:shd w:val="clear" w:color="auto" w:fill="FFFFFF"/>
        <w:tabs>
          <w:tab w:val="left" w:pos="1134"/>
        </w:tabs>
        <w:ind w:firstLine="720"/>
        <w:jc w:val="both"/>
        <w:rPr>
          <w:rFonts w:ascii="Times New Roman" w:hAnsi="Times New Roman" w:cs="Times New Roman"/>
          <w:color w:val="auto"/>
          <w:sz w:val="28"/>
          <w:szCs w:val="28"/>
        </w:rPr>
      </w:pPr>
    </w:p>
    <w:p w14:paraId="6666E149" w14:textId="77777777" w:rsidR="00DE6CF6" w:rsidRPr="00984E4C" w:rsidRDefault="00DE6CF6" w:rsidP="00D009CB">
      <w:pPr>
        <w:pStyle w:val="Default"/>
        <w:shd w:val="clear" w:color="auto" w:fill="FFFFFF"/>
        <w:tabs>
          <w:tab w:val="left" w:pos="1134"/>
        </w:tabs>
        <w:ind w:firstLine="720"/>
        <w:jc w:val="both"/>
        <w:rPr>
          <w:rFonts w:ascii="Times New Roman" w:hAnsi="Times New Roman" w:cs="Times New Roman"/>
          <w:sz w:val="28"/>
          <w:szCs w:val="28"/>
        </w:rPr>
      </w:pPr>
      <w:r w:rsidRPr="00984E4C">
        <w:rPr>
          <w:rFonts w:ascii="Times New Roman" w:hAnsi="Times New Roman" w:cs="Times New Roman"/>
          <w:sz w:val="28"/>
          <w:szCs w:val="28"/>
        </w:rPr>
        <w:t>Finanšu ministra</w:t>
      </w:r>
    </w:p>
    <w:p w14:paraId="4CF2505D" w14:textId="673984FA" w:rsidR="00DE6CF6" w:rsidRPr="00984E4C" w:rsidRDefault="00DE6CF6" w:rsidP="00D009CB">
      <w:pPr>
        <w:pStyle w:val="Default"/>
        <w:shd w:val="clear" w:color="auto" w:fill="FFFFFF"/>
        <w:tabs>
          <w:tab w:val="left" w:pos="1134"/>
        </w:tabs>
        <w:ind w:firstLine="720"/>
        <w:jc w:val="both"/>
        <w:rPr>
          <w:rFonts w:ascii="Times New Roman" w:hAnsi="Times New Roman" w:cs="Times New Roman"/>
          <w:sz w:val="28"/>
          <w:szCs w:val="28"/>
        </w:rPr>
      </w:pPr>
      <w:r w:rsidRPr="00984E4C">
        <w:rPr>
          <w:rFonts w:ascii="Times New Roman" w:hAnsi="Times New Roman" w:cs="Times New Roman"/>
          <w:sz w:val="28"/>
          <w:szCs w:val="28"/>
        </w:rPr>
        <w:t>pienākumu izpildītājs</w:t>
      </w:r>
      <w:r w:rsidR="00D009CB" w:rsidRPr="00984E4C">
        <w:rPr>
          <w:rFonts w:ascii="Times New Roman" w:hAnsi="Times New Roman" w:cs="Times New Roman"/>
          <w:sz w:val="28"/>
          <w:szCs w:val="28"/>
        </w:rPr>
        <w:t>,</w:t>
      </w:r>
    </w:p>
    <w:p w14:paraId="49532C40" w14:textId="24AF5F90" w:rsidR="00DE6CF6" w:rsidRPr="00984E4C" w:rsidRDefault="00DE6CF6" w:rsidP="00D009CB">
      <w:pPr>
        <w:pStyle w:val="Default"/>
        <w:shd w:val="clear" w:color="auto" w:fill="FFFFFF"/>
        <w:tabs>
          <w:tab w:val="left" w:pos="1134"/>
        </w:tabs>
        <w:ind w:firstLine="720"/>
        <w:jc w:val="both"/>
        <w:rPr>
          <w:rFonts w:ascii="Times New Roman" w:hAnsi="Times New Roman" w:cs="Times New Roman"/>
          <w:sz w:val="28"/>
          <w:szCs w:val="28"/>
        </w:rPr>
      </w:pPr>
      <w:r w:rsidRPr="00984E4C">
        <w:rPr>
          <w:rFonts w:ascii="Times New Roman" w:hAnsi="Times New Roman" w:cs="Times New Roman"/>
          <w:sz w:val="28"/>
          <w:szCs w:val="28"/>
        </w:rPr>
        <w:t>labklājības ministrs</w:t>
      </w:r>
    </w:p>
    <w:p w14:paraId="2756DFC9" w14:textId="32F3A1F0" w:rsidR="00E56FEC" w:rsidRPr="002D7D71" w:rsidRDefault="00DE6CF6" w:rsidP="00D009CB">
      <w:pPr>
        <w:pStyle w:val="Default"/>
        <w:shd w:val="clear" w:color="auto" w:fill="FFFFFF"/>
        <w:tabs>
          <w:tab w:val="left" w:pos="1134"/>
        </w:tabs>
        <w:ind w:firstLine="720"/>
        <w:jc w:val="both"/>
        <w:rPr>
          <w:rFonts w:ascii="Times New Roman" w:hAnsi="Times New Roman" w:cs="Times New Roman"/>
          <w:color w:val="auto"/>
          <w:sz w:val="28"/>
          <w:szCs w:val="28"/>
        </w:rPr>
      </w:pPr>
      <w:r w:rsidRPr="00984E4C">
        <w:rPr>
          <w:rFonts w:ascii="Times New Roman" w:hAnsi="Times New Roman" w:cs="Times New Roman"/>
          <w:sz w:val="28"/>
          <w:szCs w:val="28"/>
        </w:rPr>
        <w:t>G. Eglītis</w:t>
      </w:r>
    </w:p>
    <w:sectPr w:rsidR="00E56FEC" w:rsidRPr="002D7D71" w:rsidSect="0008038A">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A0B6E" w14:textId="77777777" w:rsidR="00D32F37" w:rsidRDefault="00D32F37" w:rsidP="00384299">
      <w:r>
        <w:separator/>
      </w:r>
    </w:p>
  </w:endnote>
  <w:endnote w:type="continuationSeparator" w:id="0">
    <w:p w14:paraId="6B76E8AC" w14:textId="77777777" w:rsidR="00D32F37" w:rsidRDefault="00D32F37" w:rsidP="00384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08FF0" w14:textId="4BE20772" w:rsidR="00A10E18" w:rsidRPr="009F0669" w:rsidRDefault="000821DE" w:rsidP="00944CA1">
    <w:pPr>
      <w:pStyle w:val="Footer"/>
      <w:jc w:val="both"/>
      <w:rPr>
        <w:sz w:val="20"/>
        <w:szCs w:val="20"/>
      </w:rPr>
    </w:pPr>
    <w:r w:rsidRPr="009F0669">
      <w:rPr>
        <w:sz w:val="16"/>
        <w:szCs w:val="16"/>
      </w:rPr>
      <w:t>L2107_1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71F72" w14:textId="6A575867" w:rsidR="000821DE" w:rsidRPr="000821DE" w:rsidRDefault="000821DE" w:rsidP="000821DE">
    <w:pPr>
      <w:pStyle w:val="Footer"/>
    </w:pPr>
    <w:r w:rsidRPr="001E5CF9">
      <w:rPr>
        <w:sz w:val="16"/>
        <w:szCs w:val="16"/>
      </w:rPr>
      <w:t>L2107_1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FB133" w14:textId="77777777" w:rsidR="00D32F37" w:rsidRDefault="00D32F37" w:rsidP="00384299">
      <w:r>
        <w:separator/>
      </w:r>
    </w:p>
  </w:footnote>
  <w:footnote w:type="continuationSeparator" w:id="0">
    <w:p w14:paraId="7C982112" w14:textId="77777777" w:rsidR="00D32F37" w:rsidRDefault="00D32F37" w:rsidP="00384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12048"/>
      <w:docPartObj>
        <w:docPartGallery w:val="Page Numbers (Top of Page)"/>
        <w:docPartUnique/>
      </w:docPartObj>
    </w:sdtPr>
    <w:sdtEndPr>
      <w:rPr>
        <w:noProof/>
      </w:rPr>
    </w:sdtEndPr>
    <w:sdtContent>
      <w:p w14:paraId="5E1E57B2" w14:textId="5D781344" w:rsidR="00A10E18" w:rsidRDefault="00A10E18">
        <w:pPr>
          <w:pStyle w:val="Header"/>
          <w:jc w:val="center"/>
        </w:pPr>
        <w:r>
          <w:fldChar w:fldCharType="begin"/>
        </w:r>
        <w:r>
          <w:instrText xml:space="preserve"> PAGE   \* MERGEFORMAT </w:instrText>
        </w:r>
        <w:r>
          <w:fldChar w:fldCharType="separate"/>
        </w:r>
        <w:r w:rsidR="00AE456C">
          <w:rPr>
            <w:noProof/>
          </w:rPr>
          <w:t>5</w:t>
        </w:r>
        <w:r>
          <w:rPr>
            <w:noProof/>
          </w:rPr>
          <w:fldChar w:fldCharType="end"/>
        </w:r>
      </w:p>
    </w:sdtContent>
  </w:sdt>
  <w:p w14:paraId="4D1738F5" w14:textId="77777777" w:rsidR="00A10E18" w:rsidRDefault="00A10E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075E"/>
    <w:multiLevelType w:val="hybridMultilevel"/>
    <w:tmpl w:val="FEE2EA88"/>
    <w:lvl w:ilvl="0" w:tplc="C342644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3FC7B88"/>
    <w:multiLevelType w:val="hybridMultilevel"/>
    <w:tmpl w:val="EBF8136C"/>
    <w:lvl w:ilvl="0" w:tplc="0426000F">
      <w:start w:val="1"/>
      <w:numFmt w:val="decimal"/>
      <w:lvlText w:val="%1."/>
      <w:lvlJc w:val="left"/>
      <w:pPr>
        <w:ind w:left="5464"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8C6990"/>
    <w:multiLevelType w:val="hybridMultilevel"/>
    <w:tmpl w:val="EB3CF1E2"/>
    <w:lvl w:ilvl="0" w:tplc="B17A29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A0E5A89"/>
    <w:multiLevelType w:val="hybridMultilevel"/>
    <w:tmpl w:val="71D42C56"/>
    <w:lvl w:ilvl="0" w:tplc="B41C25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6877E3B"/>
    <w:multiLevelType w:val="hybridMultilevel"/>
    <w:tmpl w:val="F7A06000"/>
    <w:lvl w:ilvl="0" w:tplc="46349112">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5" w15:restartNumberingAfterBreak="0">
    <w:nsid w:val="1B2F2182"/>
    <w:multiLevelType w:val="hybridMultilevel"/>
    <w:tmpl w:val="6B6479A4"/>
    <w:lvl w:ilvl="0" w:tplc="E582402C">
      <w:start w:val="1"/>
      <w:numFmt w:val="decimal"/>
      <w:lvlText w:val="%1)"/>
      <w:lvlJc w:val="left"/>
      <w:pPr>
        <w:ind w:left="1069" w:hanging="360"/>
      </w:pPr>
      <w:rPr>
        <w:rFonts w:ascii="Arial" w:hAnsi="Arial" w:cs="Arial" w:hint="default"/>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D10215E"/>
    <w:multiLevelType w:val="hybridMultilevel"/>
    <w:tmpl w:val="BB32ECAA"/>
    <w:lvl w:ilvl="0" w:tplc="6E46DAA0">
      <w:start w:val="1"/>
      <w:numFmt w:val="decimal"/>
      <w:lvlText w:val="(%1)"/>
      <w:lvlJc w:val="left"/>
      <w:pPr>
        <w:ind w:left="1155" w:hanging="43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0CE382D"/>
    <w:multiLevelType w:val="hybridMultilevel"/>
    <w:tmpl w:val="BCF8EE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BC4BE4"/>
    <w:multiLevelType w:val="hybridMultilevel"/>
    <w:tmpl w:val="4C2A5172"/>
    <w:lvl w:ilvl="0" w:tplc="0426000F">
      <w:start w:val="1"/>
      <w:numFmt w:val="decimal"/>
      <w:lvlText w:val="%1."/>
      <w:lvlJc w:val="left"/>
      <w:pPr>
        <w:ind w:left="1495"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9" w15:restartNumberingAfterBreak="0">
    <w:nsid w:val="22DE5CD7"/>
    <w:multiLevelType w:val="multilevel"/>
    <w:tmpl w:val="F494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F60502"/>
    <w:multiLevelType w:val="hybridMultilevel"/>
    <w:tmpl w:val="9510F53A"/>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6C57C75"/>
    <w:multiLevelType w:val="hybridMultilevel"/>
    <w:tmpl w:val="B31E23D2"/>
    <w:lvl w:ilvl="0" w:tplc="A42466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276A41AA"/>
    <w:multiLevelType w:val="multilevel"/>
    <w:tmpl w:val="8C0AC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DB7B64"/>
    <w:multiLevelType w:val="hybridMultilevel"/>
    <w:tmpl w:val="479ED4D8"/>
    <w:lvl w:ilvl="0" w:tplc="F20EC58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2D10010C"/>
    <w:multiLevelType w:val="hybridMultilevel"/>
    <w:tmpl w:val="EE3E74B2"/>
    <w:lvl w:ilvl="0" w:tplc="6ACC973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30056169"/>
    <w:multiLevelType w:val="hybridMultilevel"/>
    <w:tmpl w:val="AEA6BB4A"/>
    <w:lvl w:ilvl="0" w:tplc="AAF861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4F13977"/>
    <w:multiLevelType w:val="hybridMultilevel"/>
    <w:tmpl w:val="D578EFC2"/>
    <w:lvl w:ilvl="0" w:tplc="78D862EC">
      <w:start w:val="1"/>
      <w:numFmt w:val="decimal"/>
      <w:lvlText w:val="%1)"/>
      <w:lvlJc w:val="left"/>
      <w:pPr>
        <w:ind w:left="1069" w:hanging="360"/>
      </w:pPr>
      <w:rPr>
        <w:rFonts w:ascii="Times New Roman" w:hAnsi="Times New Roman" w:cs="Times New Roman" w:hint="default"/>
        <w:color w:val="auto"/>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37B6745F"/>
    <w:multiLevelType w:val="hybridMultilevel"/>
    <w:tmpl w:val="1292BA48"/>
    <w:lvl w:ilvl="0" w:tplc="B914E378">
      <w:start w:val="1"/>
      <w:numFmt w:val="decimal"/>
      <w:lvlText w:val="(%1)"/>
      <w:lvlJc w:val="left"/>
      <w:pPr>
        <w:ind w:left="1099" w:hanging="390"/>
      </w:pPr>
      <w:rPr>
        <w:rFonts w:eastAsia="Times New Roman" w:cs="Times New Roman" w:hint="default"/>
        <w:color w:val="auto"/>
        <w:sz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397A2C8C"/>
    <w:multiLevelType w:val="hybridMultilevel"/>
    <w:tmpl w:val="61D0F1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ADC4768"/>
    <w:multiLevelType w:val="hybridMultilevel"/>
    <w:tmpl w:val="A5B6E1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010010"/>
    <w:multiLevelType w:val="hybridMultilevel"/>
    <w:tmpl w:val="D0CCAC5C"/>
    <w:lvl w:ilvl="0" w:tplc="5D505B6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3D0F1F38"/>
    <w:multiLevelType w:val="hybridMultilevel"/>
    <w:tmpl w:val="8ECA7E5E"/>
    <w:lvl w:ilvl="0" w:tplc="C67C24FE">
      <w:start w:val="1"/>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2" w15:restartNumberingAfterBreak="0">
    <w:nsid w:val="42BA23A6"/>
    <w:multiLevelType w:val="hybridMultilevel"/>
    <w:tmpl w:val="B6381B2C"/>
    <w:lvl w:ilvl="0" w:tplc="34D2D86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43746DF3"/>
    <w:multiLevelType w:val="hybridMultilevel"/>
    <w:tmpl w:val="C41A8B56"/>
    <w:lvl w:ilvl="0" w:tplc="8132E5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44274D80"/>
    <w:multiLevelType w:val="hybridMultilevel"/>
    <w:tmpl w:val="0F0A678E"/>
    <w:lvl w:ilvl="0" w:tplc="CDE0B5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43C754D"/>
    <w:multiLevelType w:val="hybridMultilevel"/>
    <w:tmpl w:val="AD2874FA"/>
    <w:lvl w:ilvl="0" w:tplc="AA96D9D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455F07CD"/>
    <w:multiLevelType w:val="hybridMultilevel"/>
    <w:tmpl w:val="1B4A2FA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6F903C9"/>
    <w:multiLevelType w:val="hybridMultilevel"/>
    <w:tmpl w:val="3468E8A4"/>
    <w:lvl w:ilvl="0" w:tplc="9A4AABB8">
      <w:start w:val="1"/>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889738C"/>
    <w:multiLevelType w:val="multilevel"/>
    <w:tmpl w:val="055A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982F8D"/>
    <w:multiLevelType w:val="hybridMultilevel"/>
    <w:tmpl w:val="5D6A316E"/>
    <w:lvl w:ilvl="0" w:tplc="6842450C">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49F75E54"/>
    <w:multiLevelType w:val="hybridMultilevel"/>
    <w:tmpl w:val="553A1452"/>
    <w:lvl w:ilvl="0" w:tplc="A68616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4A0B4DC5"/>
    <w:multiLevelType w:val="multilevel"/>
    <w:tmpl w:val="7630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49124F"/>
    <w:multiLevelType w:val="hybridMultilevel"/>
    <w:tmpl w:val="52726600"/>
    <w:lvl w:ilvl="0" w:tplc="A12214B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4AE20E7E"/>
    <w:multiLevelType w:val="hybridMultilevel"/>
    <w:tmpl w:val="9510F53A"/>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4C0230BE"/>
    <w:multiLevelType w:val="hybridMultilevel"/>
    <w:tmpl w:val="455C4218"/>
    <w:lvl w:ilvl="0" w:tplc="764CCE8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541327EF"/>
    <w:multiLevelType w:val="hybridMultilevel"/>
    <w:tmpl w:val="6A56D43A"/>
    <w:lvl w:ilvl="0" w:tplc="E97E1484">
      <w:start w:val="1"/>
      <w:numFmt w:val="decimal"/>
      <w:lvlText w:val="%1."/>
      <w:lvlJc w:val="left"/>
      <w:pPr>
        <w:ind w:left="1495"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6" w15:restartNumberingAfterBreak="0">
    <w:nsid w:val="5550152C"/>
    <w:multiLevelType w:val="hybridMultilevel"/>
    <w:tmpl w:val="6A56D43A"/>
    <w:lvl w:ilvl="0" w:tplc="E97E1484">
      <w:start w:val="1"/>
      <w:numFmt w:val="decimal"/>
      <w:lvlText w:val="%1."/>
      <w:lvlJc w:val="left"/>
      <w:pPr>
        <w:ind w:left="2062"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15:restartNumberingAfterBreak="0">
    <w:nsid w:val="56EE3BE5"/>
    <w:multiLevelType w:val="hybridMultilevel"/>
    <w:tmpl w:val="27EC06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205B7F"/>
    <w:multiLevelType w:val="hybridMultilevel"/>
    <w:tmpl w:val="C95C7548"/>
    <w:lvl w:ilvl="0" w:tplc="26AE36E2">
      <w:start w:val="1"/>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9" w15:restartNumberingAfterBreak="0">
    <w:nsid w:val="604333A4"/>
    <w:multiLevelType w:val="multilevel"/>
    <w:tmpl w:val="BCC8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6E258C"/>
    <w:multiLevelType w:val="hybridMultilevel"/>
    <w:tmpl w:val="9510F53A"/>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646B39F9"/>
    <w:multiLevelType w:val="hybridMultilevel"/>
    <w:tmpl w:val="95789C96"/>
    <w:lvl w:ilvl="0" w:tplc="2B1652E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2" w15:restartNumberingAfterBreak="0">
    <w:nsid w:val="68722DA7"/>
    <w:multiLevelType w:val="hybridMultilevel"/>
    <w:tmpl w:val="9510F53A"/>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3" w15:restartNumberingAfterBreak="0">
    <w:nsid w:val="719367B1"/>
    <w:multiLevelType w:val="hybridMultilevel"/>
    <w:tmpl w:val="EDF42818"/>
    <w:lvl w:ilvl="0" w:tplc="C28020D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4" w15:restartNumberingAfterBreak="0">
    <w:nsid w:val="72DB16C5"/>
    <w:multiLevelType w:val="hybridMultilevel"/>
    <w:tmpl w:val="5CE414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49B3FD8"/>
    <w:multiLevelType w:val="hybridMultilevel"/>
    <w:tmpl w:val="B8DC6C54"/>
    <w:lvl w:ilvl="0" w:tplc="96CC8C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78AC37A5"/>
    <w:multiLevelType w:val="hybridMultilevel"/>
    <w:tmpl w:val="5AD873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D2F4DB8"/>
    <w:multiLevelType w:val="hybridMultilevel"/>
    <w:tmpl w:val="C40692D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4"/>
  </w:num>
  <w:num w:numId="4">
    <w:abstractNumId w:val="29"/>
  </w:num>
  <w:num w:numId="5">
    <w:abstractNumId w:val="10"/>
  </w:num>
  <w:num w:numId="6">
    <w:abstractNumId w:val="2"/>
  </w:num>
  <w:num w:numId="7">
    <w:abstractNumId w:val="42"/>
  </w:num>
  <w:num w:numId="8">
    <w:abstractNumId w:val="0"/>
  </w:num>
  <w:num w:numId="9">
    <w:abstractNumId w:val="46"/>
  </w:num>
  <w:num w:numId="10">
    <w:abstractNumId w:val="7"/>
  </w:num>
  <w:num w:numId="11">
    <w:abstractNumId w:val="6"/>
  </w:num>
  <w:num w:numId="12">
    <w:abstractNumId w:val="47"/>
  </w:num>
  <w:num w:numId="13">
    <w:abstractNumId w:val="34"/>
  </w:num>
  <w:num w:numId="14">
    <w:abstractNumId w:val="3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26"/>
  </w:num>
  <w:num w:numId="18">
    <w:abstractNumId w:val="27"/>
  </w:num>
  <w:num w:numId="19">
    <w:abstractNumId w:val="8"/>
  </w:num>
  <w:num w:numId="20">
    <w:abstractNumId w:val="37"/>
  </w:num>
  <w:num w:numId="21">
    <w:abstractNumId w:val="13"/>
  </w:num>
  <w:num w:numId="22">
    <w:abstractNumId w:val="20"/>
  </w:num>
  <w:num w:numId="23">
    <w:abstractNumId w:val="22"/>
  </w:num>
  <w:num w:numId="24">
    <w:abstractNumId w:val="35"/>
  </w:num>
  <w:num w:numId="25">
    <w:abstractNumId w:val="5"/>
  </w:num>
  <w:num w:numId="26">
    <w:abstractNumId w:val="45"/>
  </w:num>
  <w:num w:numId="27">
    <w:abstractNumId w:val="43"/>
  </w:num>
  <w:num w:numId="28">
    <w:abstractNumId w:val="12"/>
  </w:num>
  <w:num w:numId="29">
    <w:abstractNumId w:val="39"/>
  </w:num>
  <w:num w:numId="30">
    <w:abstractNumId w:val="31"/>
  </w:num>
  <w:num w:numId="31">
    <w:abstractNumId w:val="28"/>
  </w:num>
  <w:num w:numId="32">
    <w:abstractNumId w:val="9"/>
  </w:num>
  <w:num w:numId="33">
    <w:abstractNumId w:val="14"/>
  </w:num>
  <w:num w:numId="34">
    <w:abstractNumId w:val="17"/>
  </w:num>
  <w:num w:numId="35">
    <w:abstractNumId w:val="25"/>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num>
  <w:num w:numId="38">
    <w:abstractNumId w:val="19"/>
  </w:num>
  <w:num w:numId="39">
    <w:abstractNumId w:val="16"/>
  </w:num>
  <w:num w:numId="40">
    <w:abstractNumId w:val="36"/>
  </w:num>
  <w:num w:numId="41">
    <w:abstractNumId w:val="44"/>
  </w:num>
  <w:num w:numId="42">
    <w:abstractNumId w:val="3"/>
  </w:num>
  <w:num w:numId="43">
    <w:abstractNumId w:val="38"/>
  </w:num>
  <w:num w:numId="44">
    <w:abstractNumId w:val="4"/>
  </w:num>
  <w:num w:numId="45">
    <w:abstractNumId w:val="32"/>
  </w:num>
  <w:num w:numId="46">
    <w:abstractNumId w:val="15"/>
  </w:num>
  <w:num w:numId="47">
    <w:abstractNumId w:val="30"/>
  </w:num>
  <w:num w:numId="48">
    <w:abstractNumId w:val="21"/>
  </w:num>
  <w:num w:numId="49">
    <w:abstractNumId w:val="23"/>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2DC"/>
    <w:rsid w:val="000003BC"/>
    <w:rsid w:val="000004A5"/>
    <w:rsid w:val="00001822"/>
    <w:rsid w:val="00002453"/>
    <w:rsid w:val="0000282E"/>
    <w:rsid w:val="00002BBB"/>
    <w:rsid w:val="00003838"/>
    <w:rsid w:val="000068F3"/>
    <w:rsid w:val="00006A4A"/>
    <w:rsid w:val="00007143"/>
    <w:rsid w:val="00011EDC"/>
    <w:rsid w:val="00014E22"/>
    <w:rsid w:val="00015776"/>
    <w:rsid w:val="000166D7"/>
    <w:rsid w:val="000174DC"/>
    <w:rsid w:val="0002012D"/>
    <w:rsid w:val="0002059E"/>
    <w:rsid w:val="00021954"/>
    <w:rsid w:val="000226D3"/>
    <w:rsid w:val="000329CE"/>
    <w:rsid w:val="000340F7"/>
    <w:rsid w:val="00034C97"/>
    <w:rsid w:val="00036E8D"/>
    <w:rsid w:val="00040E7E"/>
    <w:rsid w:val="000429E7"/>
    <w:rsid w:val="00042E72"/>
    <w:rsid w:val="000435EB"/>
    <w:rsid w:val="00043BD3"/>
    <w:rsid w:val="000466D6"/>
    <w:rsid w:val="00047A26"/>
    <w:rsid w:val="00047AC9"/>
    <w:rsid w:val="00047B2C"/>
    <w:rsid w:val="00047C5C"/>
    <w:rsid w:val="000519E4"/>
    <w:rsid w:val="00052F49"/>
    <w:rsid w:val="00053B6E"/>
    <w:rsid w:val="000564DC"/>
    <w:rsid w:val="00056509"/>
    <w:rsid w:val="00056F25"/>
    <w:rsid w:val="00056FE4"/>
    <w:rsid w:val="00060B4A"/>
    <w:rsid w:val="00062ACD"/>
    <w:rsid w:val="000634CF"/>
    <w:rsid w:val="0006475C"/>
    <w:rsid w:val="00065E84"/>
    <w:rsid w:val="0006612D"/>
    <w:rsid w:val="000703FA"/>
    <w:rsid w:val="00070E33"/>
    <w:rsid w:val="000729E7"/>
    <w:rsid w:val="00072D29"/>
    <w:rsid w:val="00072FD7"/>
    <w:rsid w:val="00074B14"/>
    <w:rsid w:val="0008038A"/>
    <w:rsid w:val="000821DE"/>
    <w:rsid w:val="00085412"/>
    <w:rsid w:val="0008567A"/>
    <w:rsid w:val="00086A3D"/>
    <w:rsid w:val="00087F83"/>
    <w:rsid w:val="0009107B"/>
    <w:rsid w:val="0009240D"/>
    <w:rsid w:val="00094CF5"/>
    <w:rsid w:val="00095015"/>
    <w:rsid w:val="00095894"/>
    <w:rsid w:val="0009649B"/>
    <w:rsid w:val="000974C5"/>
    <w:rsid w:val="000A1006"/>
    <w:rsid w:val="000A140F"/>
    <w:rsid w:val="000A2B7F"/>
    <w:rsid w:val="000A31B5"/>
    <w:rsid w:val="000A44BF"/>
    <w:rsid w:val="000A64E5"/>
    <w:rsid w:val="000A7235"/>
    <w:rsid w:val="000A7490"/>
    <w:rsid w:val="000B1011"/>
    <w:rsid w:val="000B2B33"/>
    <w:rsid w:val="000B2DEF"/>
    <w:rsid w:val="000B45DF"/>
    <w:rsid w:val="000C214C"/>
    <w:rsid w:val="000C2438"/>
    <w:rsid w:val="000C555A"/>
    <w:rsid w:val="000C55E0"/>
    <w:rsid w:val="000C574F"/>
    <w:rsid w:val="000C6A81"/>
    <w:rsid w:val="000D49F8"/>
    <w:rsid w:val="000D56D0"/>
    <w:rsid w:val="000D6988"/>
    <w:rsid w:val="000D7B31"/>
    <w:rsid w:val="000E4655"/>
    <w:rsid w:val="000E47D7"/>
    <w:rsid w:val="000E7382"/>
    <w:rsid w:val="000E77C9"/>
    <w:rsid w:val="000E7C68"/>
    <w:rsid w:val="000F0FD6"/>
    <w:rsid w:val="000F2700"/>
    <w:rsid w:val="000F3207"/>
    <w:rsid w:val="000F4386"/>
    <w:rsid w:val="000F4E95"/>
    <w:rsid w:val="000F6EA8"/>
    <w:rsid w:val="000F71AA"/>
    <w:rsid w:val="00100911"/>
    <w:rsid w:val="00103117"/>
    <w:rsid w:val="001037DD"/>
    <w:rsid w:val="00103AC2"/>
    <w:rsid w:val="00103E86"/>
    <w:rsid w:val="0010698E"/>
    <w:rsid w:val="00106BCE"/>
    <w:rsid w:val="00107BB3"/>
    <w:rsid w:val="00111953"/>
    <w:rsid w:val="00113D78"/>
    <w:rsid w:val="00121B35"/>
    <w:rsid w:val="00123A9E"/>
    <w:rsid w:val="00124AF4"/>
    <w:rsid w:val="00125183"/>
    <w:rsid w:val="00126BB3"/>
    <w:rsid w:val="00127052"/>
    <w:rsid w:val="00127AEB"/>
    <w:rsid w:val="001333E1"/>
    <w:rsid w:val="00135333"/>
    <w:rsid w:val="00136094"/>
    <w:rsid w:val="001365F4"/>
    <w:rsid w:val="00140F26"/>
    <w:rsid w:val="00141CAE"/>
    <w:rsid w:val="00144C5C"/>
    <w:rsid w:val="00144F29"/>
    <w:rsid w:val="00145095"/>
    <w:rsid w:val="00145727"/>
    <w:rsid w:val="00145B3B"/>
    <w:rsid w:val="00150D66"/>
    <w:rsid w:val="001511AE"/>
    <w:rsid w:val="00156512"/>
    <w:rsid w:val="001569F5"/>
    <w:rsid w:val="00160F84"/>
    <w:rsid w:val="00161412"/>
    <w:rsid w:val="00161C04"/>
    <w:rsid w:val="00172032"/>
    <w:rsid w:val="00173E79"/>
    <w:rsid w:val="00175E94"/>
    <w:rsid w:val="001763C6"/>
    <w:rsid w:val="001773BE"/>
    <w:rsid w:val="0017777B"/>
    <w:rsid w:val="00182863"/>
    <w:rsid w:val="00182C47"/>
    <w:rsid w:val="00182F76"/>
    <w:rsid w:val="00183513"/>
    <w:rsid w:val="00184457"/>
    <w:rsid w:val="00184A40"/>
    <w:rsid w:val="001857B9"/>
    <w:rsid w:val="00190190"/>
    <w:rsid w:val="00190659"/>
    <w:rsid w:val="00191B4B"/>
    <w:rsid w:val="001921B2"/>
    <w:rsid w:val="00192932"/>
    <w:rsid w:val="00192CCF"/>
    <w:rsid w:val="00196E18"/>
    <w:rsid w:val="001A0815"/>
    <w:rsid w:val="001A2353"/>
    <w:rsid w:val="001A42ED"/>
    <w:rsid w:val="001A48B9"/>
    <w:rsid w:val="001A71F4"/>
    <w:rsid w:val="001A7C45"/>
    <w:rsid w:val="001B4D1A"/>
    <w:rsid w:val="001B698E"/>
    <w:rsid w:val="001C0035"/>
    <w:rsid w:val="001C236D"/>
    <w:rsid w:val="001C706D"/>
    <w:rsid w:val="001D08B3"/>
    <w:rsid w:val="001D3D9E"/>
    <w:rsid w:val="001D44DA"/>
    <w:rsid w:val="001D6270"/>
    <w:rsid w:val="001D6416"/>
    <w:rsid w:val="001E1378"/>
    <w:rsid w:val="001E2014"/>
    <w:rsid w:val="001E3D47"/>
    <w:rsid w:val="001E43A7"/>
    <w:rsid w:val="001F0449"/>
    <w:rsid w:val="001F0787"/>
    <w:rsid w:val="001F1F43"/>
    <w:rsid w:val="001F1FB2"/>
    <w:rsid w:val="001F366E"/>
    <w:rsid w:val="001F5CA4"/>
    <w:rsid w:val="001F76F7"/>
    <w:rsid w:val="00203D6E"/>
    <w:rsid w:val="00204FAA"/>
    <w:rsid w:val="00206B1F"/>
    <w:rsid w:val="00207367"/>
    <w:rsid w:val="002130CB"/>
    <w:rsid w:val="00214407"/>
    <w:rsid w:val="002150D3"/>
    <w:rsid w:val="0021528D"/>
    <w:rsid w:val="00215BB4"/>
    <w:rsid w:val="002220F5"/>
    <w:rsid w:val="002224FE"/>
    <w:rsid w:val="00226018"/>
    <w:rsid w:val="00226708"/>
    <w:rsid w:val="0023108A"/>
    <w:rsid w:val="002313CA"/>
    <w:rsid w:val="0023274B"/>
    <w:rsid w:val="00232FC6"/>
    <w:rsid w:val="00236291"/>
    <w:rsid w:val="00236718"/>
    <w:rsid w:val="002416EE"/>
    <w:rsid w:val="002457B3"/>
    <w:rsid w:val="00245CB7"/>
    <w:rsid w:val="00246351"/>
    <w:rsid w:val="0025202F"/>
    <w:rsid w:val="00252ED7"/>
    <w:rsid w:val="002543C0"/>
    <w:rsid w:val="002554E3"/>
    <w:rsid w:val="00256969"/>
    <w:rsid w:val="00260479"/>
    <w:rsid w:val="002649BC"/>
    <w:rsid w:val="00265D6F"/>
    <w:rsid w:val="00267DFE"/>
    <w:rsid w:val="00273BEF"/>
    <w:rsid w:val="00273BFC"/>
    <w:rsid w:val="00275F77"/>
    <w:rsid w:val="00276837"/>
    <w:rsid w:val="00277C5B"/>
    <w:rsid w:val="00277F43"/>
    <w:rsid w:val="0028037A"/>
    <w:rsid w:val="0028213B"/>
    <w:rsid w:val="00282A73"/>
    <w:rsid w:val="00282F3F"/>
    <w:rsid w:val="002832F5"/>
    <w:rsid w:val="002846A0"/>
    <w:rsid w:val="002905DC"/>
    <w:rsid w:val="00290676"/>
    <w:rsid w:val="002911B0"/>
    <w:rsid w:val="0029200C"/>
    <w:rsid w:val="00293C04"/>
    <w:rsid w:val="0029494A"/>
    <w:rsid w:val="002954D2"/>
    <w:rsid w:val="00295B50"/>
    <w:rsid w:val="002A0133"/>
    <w:rsid w:val="002A021D"/>
    <w:rsid w:val="002A08CC"/>
    <w:rsid w:val="002A289D"/>
    <w:rsid w:val="002A3854"/>
    <w:rsid w:val="002A5A63"/>
    <w:rsid w:val="002A66BF"/>
    <w:rsid w:val="002B03ED"/>
    <w:rsid w:val="002B05BE"/>
    <w:rsid w:val="002B05E2"/>
    <w:rsid w:val="002B0AEF"/>
    <w:rsid w:val="002B1ABA"/>
    <w:rsid w:val="002B35F5"/>
    <w:rsid w:val="002B3DF9"/>
    <w:rsid w:val="002C0F85"/>
    <w:rsid w:val="002C49FA"/>
    <w:rsid w:val="002C610F"/>
    <w:rsid w:val="002C62DC"/>
    <w:rsid w:val="002C660D"/>
    <w:rsid w:val="002D228B"/>
    <w:rsid w:val="002D6C85"/>
    <w:rsid w:val="002D7D71"/>
    <w:rsid w:val="002E3432"/>
    <w:rsid w:val="002E3C95"/>
    <w:rsid w:val="002E45F3"/>
    <w:rsid w:val="002E4EB2"/>
    <w:rsid w:val="002E7CA6"/>
    <w:rsid w:val="002F17B8"/>
    <w:rsid w:val="002F1BAE"/>
    <w:rsid w:val="002F1EC4"/>
    <w:rsid w:val="002F2C09"/>
    <w:rsid w:val="002F49CC"/>
    <w:rsid w:val="002F5268"/>
    <w:rsid w:val="002F59B8"/>
    <w:rsid w:val="002F63F0"/>
    <w:rsid w:val="00300B3B"/>
    <w:rsid w:val="0030246C"/>
    <w:rsid w:val="0030278C"/>
    <w:rsid w:val="00303EE7"/>
    <w:rsid w:val="00310FB2"/>
    <w:rsid w:val="00311716"/>
    <w:rsid w:val="003127CA"/>
    <w:rsid w:val="003136B6"/>
    <w:rsid w:val="00314C12"/>
    <w:rsid w:val="0031515D"/>
    <w:rsid w:val="003163EF"/>
    <w:rsid w:val="00316FFA"/>
    <w:rsid w:val="0031743B"/>
    <w:rsid w:val="00324FB1"/>
    <w:rsid w:val="00325DB8"/>
    <w:rsid w:val="0032677A"/>
    <w:rsid w:val="00326D00"/>
    <w:rsid w:val="0032701B"/>
    <w:rsid w:val="0032772E"/>
    <w:rsid w:val="0033124A"/>
    <w:rsid w:val="00331A72"/>
    <w:rsid w:val="0033409C"/>
    <w:rsid w:val="0033412E"/>
    <w:rsid w:val="00335993"/>
    <w:rsid w:val="00335C74"/>
    <w:rsid w:val="0033723F"/>
    <w:rsid w:val="003423B0"/>
    <w:rsid w:val="003471F4"/>
    <w:rsid w:val="00350119"/>
    <w:rsid w:val="0035093E"/>
    <w:rsid w:val="003512B1"/>
    <w:rsid w:val="00351389"/>
    <w:rsid w:val="0035143F"/>
    <w:rsid w:val="00354B74"/>
    <w:rsid w:val="00356630"/>
    <w:rsid w:val="00356E33"/>
    <w:rsid w:val="0036251B"/>
    <w:rsid w:val="00363C5D"/>
    <w:rsid w:val="00367C35"/>
    <w:rsid w:val="00367DD9"/>
    <w:rsid w:val="0037003A"/>
    <w:rsid w:val="00370EE7"/>
    <w:rsid w:val="00371D8B"/>
    <w:rsid w:val="0037393F"/>
    <w:rsid w:val="00373F98"/>
    <w:rsid w:val="00375232"/>
    <w:rsid w:val="00375320"/>
    <w:rsid w:val="00376E0F"/>
    <w:rsid w:val="00381F2B"/>
    <w:rsid w:val="00381FC7"/>
    <w:rsid w:val="00383861"/>
    <w:rsid w:val="00383CB8"/>
    <w:rsid w:val="00384299"/>
    <w:rsid w:val="0038666F"/>
    <w:rsid w:val="003911C4"/>
    <w:rsid w:val="003932FE"/>
    <w:rsid w:val="00394D68"/>
    <w:rsid w:val="00395876"/>
    <w:rsid w:val="003971E8"/>
    <w:rsid w:val="003A01E4"/>
    <w:rsid w:val="003A0274"/>
    <w:rsid w:val="003A3A9B"/>
    <w:rsid w:val="003A42CA"/>
    <w:rsid w:val="003A73B9"/>
    <w:rsid w:val="003B1066"/>
    <w:rsid w:val="003B1B20"/>
    <w:rsid w:val="003B39AA"/>
    <w:rsid w:val="003B488C"/>
    <w:rsid w:val="003C023E"/>
    <w:rsid w:val="003C028F"/>
    <w:rsid w:val="003C0CDE"/>
    <w:rsid w:val="003C21CF"/>
    <w:rsid w:val="003C288B"/>
    <w:rsid w:val="003C58A0"/>
    <w:rsid w:val="003D1149"/>
    <w:rsid w:val="003D258F"/>
    <w:rsid w:val="003D25C6"/>
    <w:rsid w:val="003D2E8E"/>
    <w:rsid w:val="003D36ED"/>
    <w:rsid w:val="003D3C19"/>
    <w:rsid w:val="003D625E"/>
    <w:rsid w:val="003D6399"/>
    <w:rsid w:val="003D6D14"/>
    <w:rsid w:val="003D75BC"/>
    <w:rsid w:val="003E0344"/>
    <w:rsid w:val="003F2EFB"/>
    <w:rsid w:val="003F3890"/>
    <w:rsid w:val="003F57E4"/>
    <w:rsid w:val="00400197"/>
    <w:rsid w:val="00402DA7"/>
    <w:rsid w:val="00405603"/>
    <w:rsid w:val="004058C1"/>
    <w:rsid w:val="00407B37"/>
    <w:rsid w:val="004119A3"/>
    <w:rsid w:val="0041390E"/>
    <w:rsid w:val="00414138"/>
    <w:rsid w:val="00415D17"/>
    <w:rsid w:val="00420873"/>
    <w:rsid w:val="00420D30"/>
    <w:rsid w:val="00421344"/>
    <w:rsid w:val="004223E3"/>
    <w:rsid w:val="00422702"/>
    <w:rsid w:val="00426284"/>
    <w:rsid w:val="0042631A"/>
    <w:rsid w:val="00427359"/>
    <w:rsid w:val="0043141A"/>
    <w:rsid w:val="004330C2"/>
    <w:rsid w:val="004355C9"/>
    <w:rsid w:val="004377F4"/>
    <w:rsid w:val="00437DA7"/>
    <w:rsid w:val="004412B3"/>
    <w:rsid w:val="00441F40"/>
    <w:rsid w:val="00443F67"/>
    <w:rsid w:val="0045042E"/>
    <w:rsid w:val="00450ABB"/>
    <w:rsid w:val="004511FD"/>
    <w:rsid w:val="0045286A"/>
    <w:rsid w:val="00453161"/>
    <w:rsid w:val="0045663D"/>
    <w:rsid w:val="0046226E"/>
    <w:rsid w:val="00465C19"/>
    <w:rsid w:val="0046656C"/>
    <w:rsid w:val="00467845"/>
    <w:rsid w:val="004700F8"/>
    <w:rsid w:val="004705A6"/>
    <w:rsid w:val="00471F17"/>
    <w:rsid w:val="00473525"/>
    <w:rsid w:val="00475D7C"/>
    <w:rsid w:val="00476400"/>
    <w:rsid w:val="00477316"/>
    <w:rsid w:val="004774D4"/>
    <w:rsid w:val="004838D6"/>
    <w:rsid w:val="00483BE2"/>
    <w:rsid w:val="00484C05"/>
    <w:rsid w:val="00487191"/>
    <w:rsid w:val="004878F8"/>
    <w:rsid w:val="00487A4B"/>
    <w:rsid w:val="00487C31"/>
    <w:rsid w:val="00493958"/>
    <w:rsid w:val="00497D96"/>
    <w:rsid w:val="004A03CA"/>
    <w:rsid w:val="004A4E07"/>
    <w:rsid w:val="004A6641"/>
    <w:rsid w:val="004A7E9C"/>
    <w:rsid w:val="004B172C"/>
    <w:rsid w:val="004B1C2F"/>
    <w:rsid w:val="004B35A7"/>
    <w:rsid w:val="004B62CD"/>
    <w:rsid w:val="004C0890"/>
    <w:rsid w:val="004C2203"/>
    <w:rsid w:val="004C5869"/>
    <w:rsid w:val="004C5EFA"/>
    <w:rsid w:val="004D1901"/>
    <w:rsid w:val="004D1F75"/>
    <w:rsid w:val="004D39D4"/>
    <w:rsid w:val="004D4DB0"/>
    <w:rsid w:val="004D4FA1"/>
    <w:rsid w:val="004D7F2E"/>
    <w:rsid w:val="004E0D2F"/>
    <w:rsid w:val="004E1071"/>
    <w:rsid w:val="004E1514"/>
    <w:rsid w:val="004E19C6"/>
    <w:rsid w:val="004E282F"/>
    <w:rsid w:val="004E444A"/>
    <w:rsid w:val="004E4774"/>
    <w:rsid w:val="004F0B0E"/>
    <w:rsid w:val="004F1C52"/>
    <w:rsid w:val="004F3E05"/>
    <w:rsid w:val="00500A72"/>
    <w:rsid w:val="00501288"/>
    <w:rsid w:val="00501625"/>
    <w:rsid w:val="00501AA7"/>
    <w:rsid w:val="00502EAB"/>
    <w:rsid w:val="00503B87"/>
    <w:rsid w:val="00503EB8"/>
    <w:rsid w:val="005045DB"/>
    <w:rsid w:val="00504835"/>
    <w:rsid w:val="0050680F"/>
    <w:rsid w:val="00510EA0"/>
    <w:rsid w:val="00514F8B"/>
    <w:rsid w:val="0051718B"/>
    <w:rsid w:val="00520A43"/>
    <w:rsid w:val="00521B25"/>
    <w:rsid w:val="00522793"/>
    <w:rsid w:val="005266FA"/>
    <w:rsid w:val="0053287B"/>
    <w:rsid w:val="00532B7B"/>
    <w:rsid w:val="005334A7"/>
    <w:rsid w:val="00534B7C"/>
    <w:rsid w:val="00537774"/>
    <w:rsid w:val="00541EF0"/>
    <w:rsid w:val="00543651"/>
    <w:rsid w:val="00543CF7"/>
    <w:rsid w:val="005440B0"/>
    <w:rsid w:val="00544C11"/>
    <w:rsid w:val="00544C3F"/>
    <w:rsid w:val="005465BA"/>
    <w:rsid w:val="00546A88"/>
    <w:rsid w:val="005474B2"/>
    <w:rsid w:val="0055088B"/>
    <w:rsid w:val="00551109"/>
    <w:rsid w:val="00556D23"/>
    <w:rsid w:val="00556EAB"/>
    <w:rsid w:val="00557404"/>
    <w:rsid w:val="00561D3B"/>
    <w:rsid w:val="00561D98"/>
    <w:rsid w:val="00564AF9"/>
    <w:rsid w:val="00566E34"/>
    <w:rsid w:val="00572B39"/>
    <w:rsid w:val="00576F17"/>
    <w:rsid w:val="00581D7A"/>
    <w:rsid w:val="00582624"/>
    <w:rsid w:val="00584050"/>
    <w:rsid w:val="00584BE3"/>
    <w:rsid w:val="00592023"/>
    <w:rsid w:val="00592E1B"/>
    <w:rsid w:val="00593BE8"/>
    <w:rsid w:val="00595347"/>
    <w:rsid w:val="00596C13"/>
    <w:rsid w:val="005972E6"/>
    <w:rsid w:val="005A02D0"/>
    <w:rsid w:val="005A08C0"/>
    <w:rsid w:val="005A17C6"/>
    <w:rsid w:val="005A4850"/>
    <w:rsid w:val="005A6FA8"/>
    <w:rsid w:val="005A7E4D"/>
    <w:rsid w:val="005B025C"/>
    <w:rsid w:val="005B0F0A"/>
    <w:rsid w:val="005B26DF"/>
    <w:rsid w:val="005B3608"/>
    <w:rsid w:val="005B4F94"/>
    <w:rsid w:val="005B55A9"/>
    <w:rsid w:val="005B736A"/>
    <w:rsid w:val="005B7815"/>
    <w:rsid w:val="005C0D81"/>
    <w:rsid w:val="005C1955"/>
    <w:rsid w:val="005C20EA"/>
    <w:rsid w:val="005C4AC4"/>
    <w:rsid w:val="005C5411"/>
    <w:rsid w:val="005C6367"/>
    <w:rsid w:val="005C7ECD"/>
    <w:rsid w:val="005D35BC"/>
    <w:rsid w:val="005D5D6E"/>
    <w:rsid w:val="005D5FD4"/>
    <w:rsid w:val="005E2112"/>
    <w:rsid w:val="005E63A7"/>
    <w:rsid w:val="005F0258"/>
    <w:rsid w:val="005F100B"/>
    <w:rsid w:val="005F1185"/>
    <w:rsid w:val="005F15CD"/>
    <w:rsid w:val="005F256C"/>
    <w:rsid w:val="005F3DAA"/>
    <w:rsid w:val="005F6DA3"/>
    <w:rsid w:val="0060174D"/>
    <w:rsid w:val="00601E16"/>
    <w:rsid w:val="00603356"/>
    <w:rsid w:val="006033E4"/>
    <w:rsid w:val="006117A7"/>
    <w:rsid w:val="00612CA5"/>
    <w:rsid w:val="00616CB3"/>
    <w:rsid w:val="006172DE"/>
    <w:rsid w:val="006214EE"/>
    <w:rsid w:val="00621A60"/>
    <w:rsid w:val="00622A93"/>
    <w:rsid w:val="00622C3E"/>
    <w:rsid w:val="00622EE8"/>
    <w:rsid w:val="0062481A"/>
    <w:rsid w:val="0062492B"/>
    <w:rsid w:val="0062502F"/>
    <w:rsid w:val="00626A97"/>
    <w:rsid w:val="00626E72"/>
    <w:rsid w:val="00631D9C"/>
    <w:rsid w:val="00632C4B"/>
    <w:rsid w:val="006338F2"/>
    <w:rsid w:val="00635294"/>
    <w:rsid w:val="00635D23"/>
    <w:rsid w:val="0063784C"/>
    <w:rsid w:val="00641138"/>
    <w:rsid w:val="00645358"/>
    <w:rsid w:val="006453B5"/>
    <w:rsid w:val="00647755"/>
    <w:rsid w:val="006512AE"/>
    <w:rsid w:val="00651BCD"/>
    <w:rsid w:val="00652B74"/>
    <w:rsid w:val="00652ED5"/>
    <w:rsid w:val="00653486"/>
    <w:rsid w:val="00655A35"/>
    <w:rsid w:val="00657043"/>
    <w:rsid w:val="006604CA"/>
    <w:rsid w:val="006613A6"/>
    <w:rsid w:val="00663DF5"/>
    <w:rsid w:val="00664A06"/>
    <w:rsid w:val="0066720A"/>
    <w:rsid w:val="00674A02"/>
    <w:rsid w:val="00676D77"/>
    <w:rsid w:val="0068043F"/>
    <w:rsid w:val="00681EA7"/>
    <w:rsid w:val="00682F44"/>
    <w:rsid w:val="006850F2"/>
    <w:rsid w:val="00685E5E"/>
    <w:rsid w:val="006860EC"/>
    <w:rsid w:val="006908F9"/>
    <w:rsid w:val="006916D8"/>
    <w:rsid w:val="00692D0F"/>
    <w:rsid w:val="00692D84"/>
    <w:rsid w:val="00694D0E"/>
    <w:rsid w:val="00695868"/>
    <w:rsid w:val="00696E80"/>
    <w:rsid w:val="006A0E12"/>
    <w:rsid w:val="006A1DA9"/>
    <w:rsid w:val="006A2F66"/>
    <w:rsid w:val="006A3391"/>
    <w:rsid w:val="006A37AA"/>
    <w:rsid w:val="006A56AB"/>
    <w:rsid w:val="006A56D4"/>
    <w:rsid w:val="006A6A37"/>
    <w:rsid w:val="006B1E32"/>
    <w:rsid w:val="006B323E"/>
    <w:rsid w:val="006B402B"/>
    <w:rsid w:val="006B50CD"/>
    <w:rsid w:val="006B6E9D"/>
    <w:rsid w:val="006B790A"/>
    <w:rsid w:val="006C0901"/>
    <w:rsid w:val="006C0FB5"/>
    <w:rsid w:val="006C117F"/>
    <w:rsid w:val="006C14B8"/>
    <w:rsid w:val="006C5A99"/>
    <w:rsid w:val="006C7165"/>
    <w:rsid w:val="006C7FF5"/>
    <w:rsid w:val="006D4519"/>
    <w:rsid w:val="006D6355"/>
    <w:rsid w:val="006D7F70"/>
    <w:rsid w:val="006E16A2"/>
    <w:rsid w:val="006E295E"/>
    <w:rsid w:val="006E53AE"/>
    <w:rsid w:val="006F0A06"/>
    <w:rsid w:val="006F279B"/>
    <w:rsid w:val="006F47AD"/>
    <w:rsid w:val="006F4C05"/>
    <w:rsid w:val="006F59DE"/>
    <w:rsid w:val="007001E0"/>
    <w:rsid w:val="007032C3"/>
    <w:rsid w:val="00704F28"/>
    <w:rsid w:val="0070652B"/>
    <w:rsid w:val="00706C57"/>
    <w:rsid w:val="00707372"/>
    <w:rsid w:val="00710E35"/>
    <w:rsid w:val="00712CDE"/>
    <w:rsid w:val="00714939"/>
    <w:rsid w:val="007151E5"/>
    <w:rsid w:val="00715ABA"/>
    <w:rsid w:val="00715F89"/>
    <w:rsid w:val="00717592"/>
    <w:rsid w:val="00717E40"/>
    <w:rsid w:val="007203D2"/>
    <w:rsid w:val="007218D8"/>
    <w:rsid w:val="007218D9"/>
    <w:rsid w:val="00722989"/>
    <w:rsid w:val="007235FD"/>
    <w:rsid w:val="0072482F"/>
    <w:rsid w:val="0072751C"/>
    <w:rsid w:val="00727851"/>
    <w:rsid w:val="00727E96"/>
    <w:rsid w:val="0073173D"/>
    <w:rsid w:val="00732A77"/>
    <w:rsid w:val="00734F77"/>
    <w:rsid w:val="0073573D"/>
    <w:rsid w:val="00735793"/>
    <w:rsid w:val="007359B5"/>
    <w:rsid w:val="00735D36"/>
    <w:rsid w:val="00737D20"/>
    <w:rsid w:val="00740D9D"/>
    <w:rsid w:val="00743577"/>
    <w:rsid w:val="007437D0"/>
    <w:rsid w:val="00744132"/>
    <w:rsid w:val="00744AA2"/>
    <w:rsid w:val="00751A63"/>
    <w:rsid w:val="00755F72"/>
    <w:rsid w:val="00756BB8"/>
    <w:rsid w:val="007604CA"/>
    <w:rsid w:val="00765C0C"/>
    <w:rsid w:val="00766177"/>
    <w:rsid w:val="00767528"/>
    <w:rsid w:val="0077389A"/>
    <w:rsid w:val="007738C0"/>
    <w:rsid w:val="0077477A"/>
    <w:rsid w:val="00775315"/>
    <w:rsid w:val="00775456"/>
    <w:rsid w:val="00777000"/>
    <w:rsid w:val="00777FFA"/>
    <w:rsid w:val="00780A16"/>
    <w:rsid w:val="007811C3"/>
    <w:rsid w:val="00781A2A"/>
    <w:rsid w:val="007850B8"/>
    <w:rsid w:val="00792D4B"/>
    <w:rsid w:val="00795BEB"/>
    <w:rsid w:val="007A07BD"/>
    <w:rsid w:val="007A109C"/>
    <w:rsid w:val="007A1E3B"/>
    <w:rsid w:val="007A434B"/>
    <w:rsid w:val="007A4870"/>
    <w:rsid w:val="007A5BF6"/>
    <w:rsid w:val="007A6D45"/>
    <w:rsid w:val="007B2FBE"/>
    <w:rsid w:val="007C10E1"/>
    <w:rsid w:val="007C2A57"/>
    <w:rsid w:val="007C3020"/>
    <w:rsid w:val="007C3046"/>
    <w:rsid w:val="007C5300"/>
    <w:rsid w:val="007D0744"/>
    <w:rsid w:val="007D08CD"/>
    <w:rsid w:val="007D3265"/>
    <w:rsid w:val="007D540F"/>
    <w:rsid w:val="007D5F67"/>
    <w:rsid w:val="007E0597"/>
    <w:rsid w:val="007E562F"/>
    <w:rsid w:val="007F01C9"/>
    <w:rsid w:val="007F1434"/>
    <w:rsid w:val="007F2574"/>
    <w:rsid w:val="007F276E"/>
    <w:rsid w:val="007F2C17"/>
    <w:rsid w:val="007F3DA8"/>
    <w:rsid w:val="007F445C"/>
    <w:rsid w:val="007F4760"/>
    <w:rsid w:val="007F47F2"/>
    <w:rsid w:val="007F5237"/>
    <w:rsid w:val="008009C4"/>
    <w:rsid w:val="00800E15"/>
    <w:rsid w:val="00802D4A"/>
    <w:rsid w:val="00806DBB"/>
    <w:rsid w:val="008103FE"/>
    <w:rsid w:val="00813354"/>
    <w:rsid w:val="0081471D"/>
    <w:rsid w:val="008150D3"/>
    <w:rsid w:val="00815CCC"/>
    <w:rsid w:val="0081717F"/>
    <w:rsid w:val="00821C15"/>
    <w:rsid w:val="0082235D"/>
    <w:rsid w:val="00822E63"/>
    <w:rsid w:val="00825E13"/>
    <w:rsid w:val="00826736"/>
    <w:rsid w:val="008268E9"/>
    <w:rsid w:val="00826E9E"/>
    <w:rsid w:val="00830DBC"/>
    <w:rsid w:val="00830E31"/>
    <w:rsid w:val="00832FFD"/>
    <w:rsid w:val="00833492"/>
    <w:rsid w:val="0083349A"/>
    <w:rsid w:val="00835913"/>
    <w:rsid w:val="00837616"/>
    <w:rsid w:val="00840235"/>
    <w:rsid w:val="00841966"/>
    <w:rsid w:val="00841A7F"/>
    <w:rsid w:val="00842CF0"/>
    <w:rsid w:val="00844434"/>
    <w:rsid w:val="00847D59"/>
    <w:rsid w:val="0085024C"/>
    <w:rsid w:val="0085248C"/>
    <w:rsid w:val="00853887"/>
    <w:rsid w:val="008605E2"/>
    <w:rsid w:val="00860AA4"/>
    <w:rsid w:val="008617CD"/>
    <w:rsid w:val="00862324"/>
    <w:rsid w:val="0086233F"/>
    <w:rsid w:val="00867265"/>
    <w:rsid w:val="008677E3"/>
    <w:rsid w:val="00870598"/>
    <w:rsid w:val="00870F15"/>
    <w:rsid w:val="00871FBA"/>
    <w:rsid w:val="00874675"/>
    <w:rsid w:val="008753D2"/>
    <w:rsid w:val="00875F36"/>
    <w:rsid w:val="008823F5"/>
    <w:rsid w:val="008828A3"/>
    <w:rsid w:val="00887147"/>
    <w:rsid w:val="00887BD2"/>
    <w:rsid w:val="008905F0"/>
    <w:rsid w:val="00892858"/>
    <w:rsid w:val="00892FC4"/>
    <w:rsid w:val="00893910"/>
    <w:rsid w:val="00893E2A"/>
    <w:rsid w:val="00893FD7"/>
    <w:rsid w:val="008A1FCC"/>
    <w:rsid w:val="008A2419"/>
    <w:rsid w:val="008A419F"/>
    <w:rsid w:val="008A59EF"/>
    <w:rsid w:val="008A61CA"/>
    <w:rsid w:val="008B0ABB"/>
    <w:rsid w:val="008B0D0D"/>
    <w:rsid w:val="008B2F03"/>
    <w:rsid w:val="008B4444"/>
    <w:rsid w:val="008B45F6"/>
    <w:rsid w:val="008C0C87"/>
    <w:rsid w:val="008C14C4"/>
    <w:rsid w:val="008C2AEA"/>
    <w:rsid w:val="008C32AA"/>
    <w:rsid w:val="008C3943"/>
    <w:rsid w:val="008C4A03"/>
    <w:rsid w:val="008D05C4"/>
    <w:rsid w:val="008D138B"/>
    <w:rsid w:val="008D18F6"/>
    <w:rsid w:val="008D1F06"/>
    <w:rsid w:val="008D3473"/>
    <w:rsid w:val="008D42FB"/>
    <w:rsid w:val="008D6ECF"/>
    <w:rsid w:val="008D7503"/>
    <w:rsid w:val="008E12DE"/>
    <w:rsid w:val="008E563E"/>
    <w:rsid w:val="008E7798"/>
    <w:rsid w:val="008F65C7"/>
    <w:rsid w:val="0090089A"/>
    <w:rsid w:val="009012FC"/>
    <w:rsid w:val="009047AB"/>
    <w:rsid w:val="00905D7E"/>
    <w:rsid w:val="00906001"/>
    <w:rsid w:val="0091270A"/>
    <w:rsid w:val="00914F97"/>
    <w:rsid w:val="009207A7"/>
    <w:rsid w:val="00922B60"/>
    <w:rsid w:val="00923E6F"/>
    <w:rsid w:val="00925A11"/>
    <w:rsid w:val="009305FC"/>
    <w:rsid w:val="009331D0"/>
    <w:rsid w:val="009356B0"/>
    <w:rsid w:val="009358E8"/>
    <w:rsid w:val="00940BEC"/>
    <w:rsid w:val="00944CA1"/>
    <w:rsid w:val="00945B2B"/>
    <w:rsid w:val="0094757D"/>
    <w:rsid w:val="00950882"/>
    <w:rsid w:val="009508FD"/>
    <w:rsid w:val="0095357C"/>
    <w:rsid w:val="00954121"/>
    <w:rsid w:val="00957927"/>
    <w:rsid w:val="009614A4"/>
    <w:rsid w:val="009614B0"/>
    <w:rsid w:val="0096289C"/>
    <w:rsid w:val="00970308"/>
    <w:rsid w:val="00970587"/>
    <w:rsid w:val="00970D78"/>
    <w:rsid w:val="0097133D"/>
    <w:rsid w:val="009733F9"/>
    <w:rsid w:val="009746F8"/>
    <w:rsid w:val="00974819"/>
    <w:rsid w:val="00974E89"/>
    <w:rsid w:val="009754A3"/>
    <w:rsid w:val="00975B2F"/>
    <w:rsid w:val="009765CC"/>
    <w:rsid w:val="00977AC2"/>
    <w:rsid w:val="00980A3A"/>
    <w:rsid w:val="00980FE5"/>
    <w:rsid w:val="009815C0"/>
    <w:rsid w:val="00983AF4"/>
    <w:rsid w:val="00984E4C"/>
    <w:rsid w:val="009850B6"/>
    <w:rsid w:val="009859B3"/>
    <w:rsid w:val="009860A6"/>
    <w:rsid w:val="009871FD"/>
    <w:rsid w:val="009909C1"/>
    <w:rsid w:val="0099275D"/>
    <w:rsid w:val="009A1184"/>
    <w:rsid w:val="009A3F03"/>
    <w:rsid w:val="009A4228"/>
    <w:rsid w:val="009A59AE"/>
    <w:rsid w:val="009A635F"/>
    <w:rsid w:val="009A6456"/>
    <w:rsid w:val="009A7558"/>
    <w:rsid w:val="009A7A31"/>
    <w:rsid w:val="009B0675"/>
    <w:rsid w:val="009B08B7"/>
    <w:rsid w:val="009B1030"/>
    <w:rsid w:val="009B1EEA"/>
    <w:rsid w:val="009B2500"/>
    <w:rsid w:val="009B3FA7"/>
    <w:rsid w:val="009B5402"/>
    <w:rsid w:val="009B74F6"/>
    <w:rsid w:val="009C042B"/>
    <w:rsid w:val="009C1B4C"/>
    <w:rsid w:val="009C2966"/>
    <w:rsid w:val="009C3104"/>
    <w:rsid w:val="009C3538"/>
    <w:rsid w:val="009C41D2"/>
    <w:rsid w:val="009C7B7B"/>
    <w:rsid w:val="009C7FDD"/>
    <w:rsid w:val="009D1E7B"/>
    <w:rsid w:val="009D73DD"/>
    <w:rsid w:val="009E33A3"/>
    <w:rsid w:val="009E3465"/>
    <w:rsid w:val="009E3C50"/>
    <w:rsid w:val="009E7B5B"/>
    <w:rsid w:val="009F0149"/>
    <w:rsid w:val="009F0669"/>
    <w:rsid w:val="009F18B0"/>
    <w:rsid w:val="009F1D1D"/>
    <w:rsid w:val="009F253E"/>
    <w:rsid w:val="009F4B87"/>
    <w:rsid w:val="009F6322"/>
    <w:rsid w:val="009F6CE6"/>
    <w:rsid w:val="009F77CC"/>
    <w:rsid w:val="009F78FD"/>
    <w:rsid w:val="00A0047A"/>
    <w:rsid w:val="00A01342"/>
    <w:rsid w:val="00A033C8"/>
    <w:rsid w:val="00A0554F"/>
    <w:rsid w:val="00A060CA"/>
    <w:rsid w:val="00A10E18"/>
    <w:rsid w:val="00A11520"/>
    <w:rsid w:val="00A1201F"/>
    <w:rsid w:val="00A12302"/>
    <w:rsid w:val="00A13D45"/>
    <w:rsid w:val="00A153CD"/>
    <w:rsid w:val="00A16250"/>
    <w:rsid w:val="00A16363"/>
    <w:rsid w:val="00A23725"/>
    <w:rsid w:val="00A25A10"/>
    <w:rsid w:val="00A262BB"/>
    <w:rsid w:val="00A27554"/>
    <w:rsid w:val="00A276D1"/>
    <w:rsid w:val="00A31B45"/>
    <w:rsid w:val="00A31FB0"/>
    <w:rsid w:val="00A32FD1"/>
    <w:rsid w:val="00A33039"/>
    <w:rsid w:val="00A33EE3"/>
    <w:rsid w:val="00A33F9D"/>
    <w:rsid w:val="00A3412C"/>
    <w:rsid w:val="00A36958"/>
    <w:rsid w:val="00A36E95"/>
    <w:rsid w:val="00A373F6"/>
    <w:rsid w:val="00A419BF"/>
    <w:rsid w:val="00A41CF2"/>
    <w:rsid w:val="00A42A2F"/>
    <w:rsid w:val="00A44D1C"/>
    <w:rsid w:val="00A44DFB"/>
    <w:rsid w:val="00A44E20"/>
    <w:rsid w:val="00A464B6"/>
    <w:rsid w:val="00A504BE"/>
    <w:rsid w:val="00A50E7A"/>
    <w:rsid w:val="00A52894"/>
    <w:rsid w:val="00A551A3"/>
    <w:rsid w:val="00A55F06"/>
    <w:rsid w:val="00A613F7"/>
    <w:rsid w:val="00A61CBD"/>
    <w:rsid w:val="00A6464C"/>
    <w:rsid w:val="00A64F00"/>
    <w:rsid w:val="00A66024"/>
    <w:rsid w:val="00A676AE"/>
    <w:rsid w:val="00A714C4"/>
    <w:rsid w:val="00A71F01"/>
    <w:rsid w:val="00A72331"/>
    <w:rsid w:val="00A728AB"/>
    <w:rsid w:val="00A7509F"/>
    <w:rsid w:val="00A82F9D"/>
    <w:rsid w:val="00A85D55"/>
    <w:rsid w:val="00A85FC6"/>
    <w:rsid w:val="00A91935"/>
    <w:rsid w:val="00A926B9"/>
    <w:rsid w:val="00A92E89"/>
    <w:rsid w:val="00A93D8D"/>
    <w:rsid w:val="00A94CB1"/>
    <w:rsid w:val="00A954BF"/>
    <w:rsid w:val="00A95652"/>
    <w:rsid w:val="00A95732"/>
    <w:rsid w:val="00A95BE4"/>
    <w:rsid w:val="00A96FFB"/>
    <w:rsid w:val="00A97003"/>
    <w:rsid w:val="00A97EC8"/>
    <w:rsid w:val="00AA0AC8"/>
    <w:rsid w:val="00AA20E3"/>
    <w:rsid w:val="00AA28D1"/>
    <w:rsid w:val="00AA3FBC"/>
    <w:rsid w:val="00AB2461"/>
    <w:rsid w:val="00AB438E"/>
    <w:rsid w:val="00AB485D"/>
    <w:rsid w:val="00AB4AD5"/>
    <w:rsid w:val="00AB5677"/>
    <w:rsid w:val="00AC0DBD"/>
    <w:rsid w:val="00AC0E60"/>
    <w:rsid w:val="00AC2D86"/>
    <w:rsid w:val="00AC6172"/>
    <w:rsid w:val="00AC7818"/>
    <w:rsid w:val="00AD6028"/>
    <w:rsid w:val="00AD6A4A"/>
    <w:rsid w:val="00AD7357"/>
    <w:rsid w:val="00AE3E27"/>
    <w:rsid w:val="00AE456C"/>
    <w:rsid w:val="00AE5D51"/>
    <w:rsid w:val="00AE6A10"/>
    <w:rsid w:val="00AE7AAB"/>
    <w:rsid w:val="00AF0817"/>
    <w:rsid w:val="00AF2737"/>
    <w:rsid w:val="00AF37B1"/>
    <w:rsid w:val="00AF58A1"/>
    <w:rsid w:val="00AF603D"/>
    <w:rsid w:val="00B07576"/>
    <w:rsid w:val="00B07F38"/>
    <w:rsid w:val="00B101FE"/>
    <w:rsid w:val="00B1057D"/>
    <w:rsid w:val="00B11D38"/>
    <w:rsid w:val="00B12CFE"/>
    <w:rsid w:val="00B1410D"/>
    <w:rsid w:val="00B14ED6"/>
    <w:rsid w:val="00B15904"/>
    <w:rsid w:val="00B16143"/>
    <w:rsid w:val="00B1648B"/>
    <w:rsid w:val="00B205EE"/>
    <w:rsid w:val="00B25826"/>
    <w:rsid w:val="00B26F80"/>
    <w:rsid w:val="00B279B7"/>
    <w:rsid w:val="00B27A72"/>
    <w:rsid w:val="00B30B3D"/>
    <w:rsid w:val="00B31BFE"/>
    <w:rsid w:val="00B31D93"/>
    <w:rsid w:val="00B31DC4"/>
    <w:rsid w:val="00B32A35"/>
    <w:rsid w:val="00B33DCB"/>
    <w:rsid w:val="00B3467A"/>
    <w:rsid w:val="00B34BDC"/>
    <w:rsid w:val="00B36856"/>
    <w:rsid w:val="00B40447"/>
    <w:rsid w:val="00B40D57"/>
    <w:rsid w:val="00B439E4"/>
    <w:rsid w:val="00B4518C"/>
    <w:rsid w:val="00B45CEA"/>
    <w:rsid w:val="00B52D0F"/>
    <w:rsid w:val="00B56147"/>
    <w:rsid w:val="00B56CF3"/>
    <w:rsid w:val="00B608E6"/>
    <w:rsid w:val="00B60F9C"/>
    <w:rsid w:val="00B61669"/>
    <w:rsid w:val="00B616B1"/>
    <w:rsid w:val="00B63163"/>
    <w:rsid w:val="00B631FF"/>
    <w:rsid w:val="00B65238"/>
    <w:rsid w:val="00B6600C"/>
    <w:rsid w:val="00B6630B"/>
    <w:rsid w:val="00B66D3E"/>
    <w:rsid w:val="00B67073"/>
    <w:rsid w:val="00B6721D"/>
    <w:rsid w:val="00B673F7"/>
    <w:rsid w:val="00B6775B"/>
    <w:rsid w:val="00B678C0"/>
    <w:rsid w:val="00B67C4F"/>
    <w:rsid w:val="00B703AD"/>
    <w:rsid w:val="00B719B0"/>
    <w:rsid w:val="00B74B83"/>
    <w:rsid w:val="00B80ADA"/>
    <w:rsid w:val="00B84488"/>
    <w:rsid w:val="00B8594A"/>
    <w:rsid w:val="00B86A6D"/>
    <w:rsid w:val="00B87506"/>
    <w:rsid w:val="00B90396"/>
    <w:rsid w:val="00B90401"/>
    <w:rsid w:val="00B90D11"/>
    <w:rsid w:val="00B91282"/>
    <w:rsid w:val="00B91B34"/>
    <w:rsid w:val="00B9468F"/>
    <w:rsid w:val="00B9525C"/>
    <w:rsid w:val="00B958E8"/>
    <w:rsid w:val="00B96C9F"/>
    <w:rsid w:val="00BA370B"/>
    <w:rsid w:val="00BA5275"/>
    <w:rsid w:val="00BA55A1"/>
    <w:rsid w:val="00BA5F9C"/>
    <w:rsid w:val="00BB0433"/>
    <w:rsid w:val="00BB0EEB"/>
    <w:rsid w:val="00BB1F89"/>
    <w:rsid w:val="00BB3564"/>
    <w:rsid w:val="00BB62B9"/>
    <w:rsid w:val="00BB767A"/>
    <w:rsid w:val="00BC202E"/>
    <w:rsid w:val="00BC2D5A"/>
    <w:rsid w:val="00BC4D08"/>
    <w:rsid w:val="00BC7D0E"/>
    <w:rsid w:val="00BD08E3"/>
    <w:rsid w:val="00BD7AFD"/>
    <w:rsid w:val="00BE2B09"/>
    <w:rsid w:val="00BE53EB"/>
    <w:rsid w:val="00BE576B"/>
    <w:rsid w:val="00BE5F38"/>
    <w:rsid w:val="00BE6447"/>
    <w:rsid w:val="00BF2580"/>
    <w:rsid w:val="00BF36EF"/>
    <w:rsid w:val="00BF3BBC"/>
    <w:rsid w:val="00BF4428"/>
    <w:rsid w:val="00BF7D06"/>
    <w:rsid w:val="00BF7E9C"/>
    <w:rsid w:val="00C00F1F"/>
    <w:rsid w:val="00C043DB"/>
    <w:rsid w:val="00C04CF5"/>
    <w:rsid w:val="00C078A2"/>
    <w:rsid w:val="00C1705B"/>
    <w:rsid w:val="00C17B88"/>
    <w:rsid w:val="00C20610"/>
    <w:rsid w:val="00C223F1"/>
    <w:rsid w:val="00C26C4F"/>
    <w:rsid w:val="00C31411"/>
    <w:rsid w:val="00C32788"/>
    <w:rsid w:val="00C34D65"/>
    <w:rsid w:val="00C35377"/>
    <w:rsid w:val="00C354F9"/>
    <w:rsid w:val="00C37322"/>
    <w:rsid w:val="00C37D33"/>
    <w:rsid w:val="00C37E55"/>
    <w:rsid w:val="00C4174C"/>
    <w:rsid w:val="00C4318A"/>
    <w:rsid w:val="00C44486"/>
    <w:rsid w:val="00C44B8E"/>
    <w:rsid w:val="00C4502B"/>
    <w:rsid w:val="00C4623C"/>
    <w:rsid w:val="00C47D89"/>
    <w:rsid w:val="00C51737"/>
    <w:rsid w:val="00C518C0"/>
    <w:rsid w:val="00C518C5"/>
    <w:rsid w:val="00C555D9"/>
    <w:rsid w:val="00C55677"/>
    <w:rsid w:val="00C55E31"/>
    <w:rsid w:val="00C56156"/>
    <w:rsid w:val="00C572C9"/>
    <w:rsid w:val="00C573D3"/>
    <w:rsid w:val="00C5750F"/>
    <w:rsid w:val="00C608E4"/>
    <w:rsid w:val="00C62DC7"/>
    <w:rsid w:val="00C64D2B"/>
    <w:rsid w:val="00C67ACB"/>
    <w:rsid w:val="00C704BA"/>
    <w:rsid w:val="00C70D2C"/>
    <w:rsid w:val="00C71460"/>
    <w:rsid w:val="00C7323F"/>
    <w:rsid w:val="00C74268"/>
    <w:rsid w:val="00C75DD4"/>
    <w:rsid w:val="00C77C35"/>
    <w:rsid w:val="00C814BA"/>
    <w:rsid w:val="00C814FB"/>
    <w:rsid w:val="00C82941"/>
    <w:rsid w:val="00C83AFE"/>
    <w:rsid w:val="00C844CD"/>
    <w:rsid w:val="00C86B74"/>
    <w:rsid w:val="00C938E8"/>
    <w:rsid w:val="00C9488F"/>
    <w:rsid w:val="00C9581A"/>
    <w:rsid w:val="00CA0C05"/>
    <w:rsid w:val="00CA0D23"/>
    <w:rsid w:val="00CA4EF4"/>
    <w:rsid w:val="00CA6607"/>
    <w:rsid w:val="00CA6725"/>
    <w:rsid w:val="00CB1AFA"/>
    <w:rsid w:val="00CB1FE7"/>
    <w:rsid w:val="00CB3A6B"/>
    <w:rsid w:val="00CB49C5"/>
    <w:rsid w:val="00CC1C92"/>
    <w:rsid w:val="00CC613D"/>
    <w:rsid w:val="00CC753C"/>
    <w:rsid w:val="00CC7D9F"/>
    <w:rsid w:val="00CD16B2"/>
    <w:rsid w:val="00CD2D4C"/>
    <w:rsid w:val="00CD3562"/>
    <w:rsid w:val="00CD585C"/>
    <w:rsid w:val="00CE36F7"/>
    <w:rsid w:val="00CE4431"/>
    <w:rsid w:val="00CE55F8"/>
    <w:rsid w:val="00CE70E7"/>
    <w:rsid w:val="00CF0896"/>
    <w:rsid w:val="00CF23F3"/>
    <w:rsid w:val="00CF32E2"/>
    <w:rsid w:val="00CF33E4"/>
    <w:rsid w:val="00CF45F3"/>
    <w:rsid w:val="00CF4ABB"/>
    <w:rsid w:val="00CF6B5B"/>
    <w:rsid w:val="00CF72F3"/>
    <w:rsid w:val="00CF7EFC"/>
    <w:rsid w:val="00D002D6"/>
    <w:rsid w:val="00D009CB"/>
    <w:rsid w:val="00D00FAC"/>
    <w:rsid w:val="00D0415F"/>
    <w:rsid w:val="00D04CAD"/>
    <w:rsid w:val="00D05161"/>
    <w:rsid w:val="00D069A5"/>
    <w:rsid w:val="00D12FF4"/>
    <w:rsid w:val="00D13D12"/>
    <w:rsid w:val="00D144C1"/>
    <w:rsid w:val="00D1485F"/>
    <w:rsid w:val="00D20C11"/>
    <w:rsid w:val="00D20F57"/>
    <w:rsid w:val="00D21B0F"/>
    <w:rsid w:val="00D2388D"/>
    <w:rsid w:val="00D24598"/>
    <w:rsid w:val="00D30A8D"/>
    <w:rsid w:val="00D31BA3"/>
    <w:rsid w:val="00D32F37"/>
    <w:rsid w:val="00D3312C"/>
    <w:rsid w:val="00D3748F"/>
    <w:rsid w:val="00D379A4"/>
    <w:rsid w:val="00D45B70"/>
    <w:rsid w:val="00D45D36"/>
    <w:rsid w:val="00D46411"/>
    <w:rsid w:val="00D4716E"/>
    <w:rsid w:val="00D473A0"/>
    <w:rsid w:val="00D509B3"/>
    <w:rsid w:val="00D53371"/>
    <w:rsid w:val="00D535B7"/>
    <w:rsid w:val="00D543D9"/>
    <w:rsid w:val="00D56847"/>
    <w:rsid w:val="00D57F61"/>
    <w:rsid w:val="00D62069"/>
    <w:rsid w:val="00D62A4E"/>
    <w:rsid w:val="00D62ED5"/>
    <w:rsid w:val="00D63B9F"/>
    <w:rsid w:val="00D64263"/>
    <w:rsid w:val="00D678AB"/>
    <w:rsid w:val="00D71979"/>
    <w:rsid w:val="00D7358E"/>
    <w:rsid w:val="00D735CA"/>
    <w:rsid w:val="00D742AE"/>
    <w:rsid w:val="00D76F46"/>
    <w:rsid w:val="00D80653"/>
    <w:rsid w:val="00D83243"/>
    <w:rsid w:val="00D85CC3"/>
    <w:rsid w:val="00D907E8"/>
    <w:rsid w:val="00D9291A"/>
    <w:rsid w:val="00D92C23"/>
    <w:rsid w:val="00D93EAD"/>
    <w:rsid w:val="00D94486"/>
    <w:rsid w:val="00D94C71"/>
    <w:rsid w:val="00D94E6A"/>
    <w:rsid w:val="00D972B9"/>
    <w:rsid w:val="00DA315A"/>
    <w:rsid w:val="00DA42D1"/>
    <w:rsid w:val="00DA6C91"/>
    <w:rsid w:val="00DA7903"/>
    <w:rsid w:val="00DB06E2"/>
    <w:rsid w:val="00DB086C"/>
    <w:rsid w:val="00DB281F"/>
    <w:rsid w:val="00DB40E5"/>
    <w:rsid w:val="00DB40FE"/>
    <w:rsid w:val="00DB4897"/>
    <w:rsid w:val="00DB4B0E"/>
    <w:rsid w:val="00DB6406"/>
    <w:rsid w:val="00DB65E8"/>
    <w:rsid w:val="00DC0C7F"/>
    <w:rsid w:val="00DC117F"/>
    <w:rsid w:val="00DC2634"/>
    <w:rsid w:val="00DC2EF8"/>
    <w:rsid w:val="00DC3DF3"/>
    <w:rsid w:val="00DD07F8"/>
    <w:rsid w:val="00DD1E90"/>
    <w:rsid w:val="00DD26A5"/>
    <w:rsid w:val="00DD2B25"/>
    <w:rsid w:val="00DD2E85"/>
    <w:rsid w:val="00DD3AA5"/>
    <w:rsid w:val="00DD3D69"/>
    <w:rsid w:val="00DD5F37"/>
    <w:rsid w:val="00DD61D0"/>
    <w:rsid w:val="00DE1A59"/>
    <w:rsid w:val="00DE3B11"/>
    <w:rsid w:val="00DE6CF6"/>
    <w:rsid w:val="00DF2EB7"/>
    <w:rsid w:val="00DF2F6B"/>
    <w:rsid w:val="00DF419C"/>
    <w:rsid w:val="00DF726A"/>
    <w:rsid w:val="00E02331"/>
    <w:rsid w:val="00E109DB"/>
    <w:rsid w:val="00E10BDC"/>
    <w:rsid w:val="00E1173A"/>
    <w:rsid w:val="00E17FDB"/>
    <w:rsid w:val="00E218D2"/>
    <w:rsid w:val="00E21A18"/>
    <w:rsid w:val="00E23750"/>
    <w:rsid w:val="00E24882"/>
    <w:rsid w:val="00E2519C"/>
    <w:rsid w:val="00E30A75"/>
    <w:rsid w:val="00E3215B"/>
    <w:rsid w:val="00E35C97"/>
    <w:rsid w:val="00E37D63"/>
    <w:rsid w:val="00E40136"/>
    <w:rsid w:val="00E40667"/>
    <w:rsid w:val="00E416A6"/>
    <w:rsid w:val="00E41EC3"/>
    <w:rsid w:val="00E41F4B"/>
    <w:rsid w:val="00E420E7"/>
    <w:rsid w:val="00E4248F"/>
    <w:rsid w:val="00E42D9C"/>
    <w:rsid w:val="00E43A0F"/>
    <w:rsid w:val="00E50599"/>
    <w:rsid w:val="00E52CC6"/>
    <w:rsid w:val="00E5315F"/>
    <w:rsid w:val="00E53E22"/>
    <w:rsid w:val="00E5592F"/>
    <w:rsid w:val="00E55D4D"/>
    <w:rsid w:val="00E569C0"/>
    <w:rsid w:val="00E56FEC"/>
    <w:rsid w:val="00E57456"/>
    <w:rsid w:val="00E57ADA"/>
    <w:rsid w:val="00E60ADB"/>
    <w:rsid w:val="00E60DE0"/>
    <w:rsid w:val="00E61953"/>
    <w:rsid w:val="00E6516E"/>
    <w:rsid w:val="00E65635"/>
    <w:rsid w:val="00E656AB"/>
    <w:rsid w:val="00E65CF2"/>
    <w:rsid w:val="00E66A2C"/>
    <w:rsid w:val="00E66C71"/>
    <w:rsid w:val="00E674CB"/>
    <w:rsid w:val="00E67DAE"/>
    <w:rsid w:val="00E7018F"/>
    <w:rsid w:val="00E702F7"/>
    <w:rsid w:val="00E7181B"/>
    <w:rsid w:val="00E71E33"/>
    <w:rsid w:val="00E71FCB"/>
    <w:rsid w:val="00E74A0F"/>
    <w:rsid w:val="00E77105"/>
    <w:rsid w:val="00E77FA8"/>
    <w:rsid w:val="00E804EB"/>
    <w:rsid w:val="00E80940"/>
    <w:rsid w:val="00E81574"/>
    <w:rsid w:val="00E816B4"/>
    <w:rsid w:val="00E83312"/>
    <w:rsid w:val="00E85984"/>
    <w:rsid w:val="00E86322"/>
    <w:rsid w:val="00E87501"/>
    <w:rsid w:val="00E8781C"/>
    <w:rsid w:val="00E87EB5"/>
    <w:rsid w:val="00E906DF"/>
    <w:rsid w:val="00E9085A"/>
    <w:rsid w:val="00E92994"/>
    <w:rsid w:val="00E936C1"/>
    <w:rsid w:val="00E938B1"/>
    <w:rsid w:val="00E96AD6"/>
    <w:rsid w:val="00EA33AC"/>
    <w:rsid w:val="00EA458F"/>
    <w:rsid w:val="00EA5959"/>
    <w:rsid w:val="00EA5E00"/>
    <w:rsid w:val="00EA60A4"/>
    <w:rsid w:val="00EA6846"/>
    <w:rsid w:val="00EA767F"/>
    <w:rsid w:val="00EB0361"/>
    <w:rsid w:val="00EB0538"/>
    <w:rsid w:val="00EB3503"/>
    <w:rsid w:val="00EB49F5"/>
    <w:rsid w:val="00EB52C1"/>
    <w:rsid w:val="00EB5C8B"/>
    <w:rsid w:val="00EB5DE4"/>
    <w:rsid w:val="00EB75E1"/>
    <w:rsid w:val="00EC37C1"/>
    <w:rsid w:val="00EC5377"/>
    <w:rsid w:val="00EC55C3"/>
    <w:rsid w:val="00EC70E2"/>
    <w:rsid w:val="00EC734E"/>
    <w:rsid w:val="00ED01FD"/>
    <w:rsid w:val="00ED3312"/>
    <w:rsid w:val="00ED4581"/>
    <w:rsid w:val="00ED5D9F"/>
    <w:rsid w:val="00EE036E"/>
    <w:rsid w:val="00EE0E5D"/>
    <w:rsid w:val="00EE17E9"/>
    <w:rsid w:val="00EE18AD"/>
    <w:rsid w:val="00EE3F39"/>
    <w:rsid w:val="00EE503D"/>
    <w:rsid w:val="00EE5390"/>
    <w:rsid w:val="00EE5962"/>
    <w:rsid w:val="00EE5BE0"/>
    <w:rsid w:val="00EE7FEA"/>
    <w:rsid w:val="00EF20DA"/>
    <w:rsid w:val="00EF6CEB"/>
    <w:rsid w:val="00EF7EA4"/>
    <w:rsid w:val="00EF7F8F"/>
    <w:rsid w:val="00F015D8"/>
    <w:rsid w:val="00F019C7"/>
    <w:rsid w:val="00F01E22"/>
    <w:rsid w:val="00F029D4"/>
    <w:rsid w:val="00F058B0"/>
    <w:rsid w:val="00F103F7"/>
    <w:rsid w:val="00F124C3"/>
    <w:rsid w:val="00F13DA0"/>
    <w:rsid w:val="00F14378"/>
    <w:rsid w:val="00F1773A"/>
    <w:rsid w:val="00F22BA9"/>
    <w:rsid w:val="00F235A0"/>
    <w:rsid w:val="00F24516"/>
    <w:rsid w:val="00F32DA8"/>
    <w:rsid w:val="00F32E85"/>
    <w:rsid w:val="00F33080"/>
    <w:rsid w:val="00F33348"/>
    <w:rsid w:val="00F33550"/>
    <w:rsid w:val="00F33EDD"/>
    <w:rsid w:val="00F3558E"/>
    <w:rsid w:val="00F35A88"/>
    <w:rsid w:val="00F406B6"/>
    <w:rsid w:val="00F42568"/>
    <w:rsid w:val="00F43A78"/>
    <w:rsid w:val="00F450CE"/>
    <w:rsid w:val="00F472A8"/>
    <w:rsid w:val="00F5370A"/>
    <w:rsid w:val="00F5474F"/>
    <w:rsid w:val="00F65AA4"/>
    <w:rsid w:val="00F65AE4"/>
    <w:rsid w:val="00F711AE"/>
    <w:rsid w:val="00F71D95"/>
    <w:rsid w:val="00F71E84"/>
    <w:rsid w:val="00F74593"/>
    <w:rsid w:val="00F7667E"/>
    <w:rsid w:val="00F80A29"/>
    <w:rsid w:val="00F81AE6"/>
    <w:rsid w:val="00F82819"/>
    <w:rsid w:val="00F83993"/>
    <w:rsid w:val="00F858CB"/>
    <w:rsid w:val="00F90630"/>
    <w:rsid w:val="00F9145A"/>
    <w:rsid w:val="00F93391"/>
    <w:rsid w:val="00F959B5"/>
    <w:rsid w:val="00F976F5"/>
    <w:rsid w:val="00FA1353"/>
    <w:rsid w:val="00FA284E"/>
    <w:rsid w:val="00FA433B"/>
    <w:rsid w:val="00FA4503"/>
    <w:rsid w:val="00FA7122"/>
    <w:rsid w:val="00FA74A9"/>
    <w:rsid w:val="00FA7C7C"/>
    <w:rsid w:val="00FB12B9"/>
    <w:rsid w:val="00FB413B"/>
    <w:rsid w:val="00FB4C67"/>
    <w:rsid w:val="00FC04C2"/>
    <w:rsid w:val="00FC134D"/>
    <w:rsid w:val="00FC17A8"/>
    <w:rsid w:val="00FC2EE3"/>
    <w:rsid w:val="00FC32DC"/>
    <w:rsid w:val="00FC39EF"/>
    <w:rsid w:val="00FC3C8F"/>
    <w:rsid w:val="00FC4BA3"/>
    <w:rsid w:val="00FC60BE"/>
    <w:rsid w:val="00FD2B69"/>
    <w:rsid w:val="00FD2D82"/>
    <w:rsid w:val="00FD46FA"/>
    <w:rsid w:val="00FD59DF"/>
    <w:rsid w:val="00FD5CAC"/>
    <w:rsid w:val="00FD7B49"/>
    <w:rsid w:val="00FE23FD"/>
    <w:rsid w:val="00FE254B"/>
    <w:rsid w:val="00FE53BE"/>
    <w:rsid w:val="00FE5C4D"/>
    <w:rsid w:val="00FE5E71"/>
    <w:rsid w:val="00FE6A64"/>
    <w:rsid w:val="00FF4522"/>
    <w:rsid w:val="00FF609E"/>
    <w:rsid w:val="00FF65D1"/>
    <w:rsid w:val="00FF6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C1D91"/>
  <w15:chartTrackingRefBased/>
  <w15:docId w15:val="{4EEE58FB-1A81-4FBF-A29A-E7ECF1E15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DC"/>
  </w:style>
  <w:style w:type="paragraph" w:styleId="Heading4">
    <w:name w:val="heading 4"/>
    <w:basedOn w:val="Normal"/>
    <w:link w:val="Heading4Char"/>
    <w:uiPriority w:val="9"/>
    <w:qFormat/>
    <w:rsid w:val="00111953"/>
    <w:pPr>
      <w:spacing w:before="100" w:beforeAutospacing="1" w:after="100" w:afterAutospacing="1"/>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62DC"/>
    <w:pPr>
      <w:spacing w:before="100" w:beforeAutospacing="1" w:after="100" w:afterAutospacing="1"/>
    </w:pPr>
    <w:rPr>
      <w:rFonts w:eastAsia="Times New Roman" w:cs="Times New Roman"/>
      <w:szCs w:val="24"/>
      <w:lang w:eastAsia="lv-LV"/>
    </w:rPr>
  </w:style>
  <w:style w:type="character" w:styleId="Hyperlink">
    <w:name w:val="Hyperlink"/>
    <w:basedOn w:val="DefaultParagraphFont"/>
    <w:uiPriority w:val="99"/>
    <w:unhideWhenUsed/>
    <w:rsid w:val="002C62DC"/>
    <w:rPr>
      <w:color w:val="0000FF"/>
      <w:u w:val="single"/>
    </w:rPr>
  </w:style>
  <w:style w:type="paragraph" w:styleId="ListParagraph">
    <w:name w:val="List Paragraph"/>
    <w:basedOn w:val="Normal"/>
    <w:uiPriority w:val="34"/>
    <w:qFormat/>
    <w:rsid w:val="002C62DC"/>
    <w:pPr>
      <w:ind w:left="720"/>
      <w:contextualSpacing/>
    </w:pPr>
  </w:style>
  <w:style w:type="character" w:styleId="Strong">
    <w:name w:val="Strong"/>
    <w:basedOn w:val="DefaultParagraphFont"/>
    <w:uiPriority w:val="22"/>
    <w:qFormat/>
    <w:rsid w:val="002C62DC"/>
    <w:rPr>
      <w:b/>
      <w:bCs/>
    </w:rPr>
  </w:style>
  <w:style w:type="character" w:styleId="Emphasis">
    <w:name w:val="Emphasis"/>
    <w:basedOn w:val="DefaultParagraphFont"/>
    <w:uiPriority w:val="20"/>
    <w:qFormat/>
    <w:rsid w:val="002C62DC"/>
    <w:rPr>
      <w:i/>
      <w:iCs/>
    </w:rPr>
  </w:style>
  <w:style w:type="paragraph" w:styleId="BalloonText">
    <w:name w:val="Balloon Text"/>
    <w:basedOn w:val="Normal"/>
    <w:link w:val="BalloonTextChar"/>
    <w:uiPriority w:val="99"/>
    <w:semiHidden/>
    <w:unhideWhenUsed/>
    <w:rsid w:val="00A97E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EC8"/>
    <w:rPr>
      <w:rFonts w:ascii="Segoe UI" w:hAnsi="Segoe UI" w:cs="Segoe UI"/>
      <w:sz w:val="18"/>
      <w:szCs w:val="18"/>
    </w:rPr>
  </w:style>
  <w:style w:type="paragraph" w:styleId="Header">
    <w:name w:val="header"/>
    <w:basedOn w:val="Normal"/>
    <w:link w:val="HeaderChar"/>
    <w:uiPriority w:val="99"/>
    <w:unhideWhenUsed/>
    <w:rsid w:val="00384299"/>
    <w:pPr>
      <w:tabs>
        <w:tab w:val="center" w:pos="4153"/>
        <w:tab w:val="right" w:pos="8306"/>
      </w:tabs>
    </w:pPr>
  </w:style>
  <w:style w:type="character" w:customStyle="1" w:styleId="HeaderChar">
    <w:name w:val="Header Char"/>
    <w:basedOn w:val="DefaultParagraphFont"/>
    <w:link w:val="Header"/>
    <w:uiPriority w:val="99"/>
    <w:rsid w:val="00384299"/>
  </w:style>
  <w:style w:type="paragraph" w:styleId="Footer">
    <w:name w:val="footer"/>
    <w:basedOn w:val="Normal"/>
    <w:link w:val="FooterChar"/>
    <w:uiPriority w:val="99"/>
    <w:unhideWhenUsed/>
    <w:rsid w:val="00384299"/>
    <w:pPr>
      <w:tabs>
        <w:tab w:val="center" w:pos="4153"/>
        <w:tab w:val="right" w:pos="8306"/>
      </w:tabs>
    </w:pPr>
  </w:style>
  <w:style w:type="character" w:customStyle="1" w:styleId="FooterChar">
    <w:name w:val="Footer Char"/>
    <w:basedOn w:val="DefaultParagraphFont"/>
    <w:link w:val="Footer"/>
    <w:uiPriority w:val="99"/>
    <w:rsid w:val="00384299"/>
  </w:style>
  <w:style w:type="character" w:styleId="CommentReference">
    <w:name w:val="annotation reference"/>
    <w:basedOn w:val="DefaultParagraphFont"/>
    <w:uiPriority w:val="99"/>
    <w:semiHidden/>
    <w:unhideWhenUsed/>
    <w:rsid w:val="00F711AE"/>
    <w:rPr>
      <w:sz w:val="16"/>
      <w:szCs w:val="16"/>
    </w:rPr>
  </w:style>
  <w:style w:type="paragraph" w:styleId="CommentText">
    <w:name w:val="annotation text"/>
    <w:basedOn w:val="Normal"/>
    <w:link w:val="CommentTextChar"/>
    <w:uiPriority w:val="99"/>
    <w:semiHidden/>
    <w:unhideWhenUsed/>
    <w:rsid w:val="00F711AE"/>
    <w:rPr>
      <w:sz w:val="20"/>
      <w:szCs w:val="20"/>
    </w:rPr>
  </w:style>
  <w:style w:type="character" w:customStyle="1" w:styleId="CommentTextChar">
    <w:name w:val="Comment Text Char"/>
    <w:basedOn w:val="DefaultParagraphFont"/>
    <w:link w:val="CommentText"/>
    <w:uiPriority w:val="99"/>
    <w:semiHidden/>
    <w:rsid w:val="00F711AE"/>
    <w:rPr>
      <w:sz w:val="20"/>
      <w:szCs w:val="20"/>
    </w:rPr>
  </w:style>
  <w:style w:type="paragraph" w:styleId="CommentSubject">
    <w:name w:val="annotation subject"/>
    <w:basedOn w:val="CommentText"/>
    <w:next w:val="CommentText"/>
    <w:link w:val="CommentSubjectChar"/>
    <w:uiPriority w:val="99"/>
    <w:semiHidden/>
    <w:unhideWhenUsed/>
    <w:rsid w:val="00F711AE"/>
    <w:rPr>
      <w:b/>
      <w:bCs/>
    </w:rPr>
  </w:style>
  <w:style w:type="character" w:customStyle="1" w:styleId="CommentSubjectChar">
    <w:name w:val="Comment Subject Char"/>
    <w:basedOn w:val="CommentTextChar"/>
    <w:link w:val="CommentSubject"/>
    <w:uiPriority w:val="99"/>
    <w:semiHidden/>
    <w:rsid w:val="00F711AE"/>
    <w:rPr>
      <w:b/>
      <w:bCs/>
      <w:sz w:val="20"/>
      <w:szCs w:val="20"/>
    </w:rPr>
  </w:style>
  <w:style w:type="paragraph" w:customStyle="1" w:styleId="tv2132">
    <w:name w:val="tv2132"/>
    <w:basedOn w:val="Normal"/>
    <w:rsid w:val="0038666F"/>
    <w:pPr>
      <w:spacing w:line="360" w:lineRule="auto"/>
      <w:ind w:firstLine="300"/>
    </w:pPr>
    <w:rPr>
      <w:rFonts w:eastAsia="Times New Roman" w:cs="Times New Roman"/>
      <w:color w:val="414142"/>
      <w:sz w:val="20"/>
      <w:szCs w:val="20"/>
      <w:lang w:eastAsia="lv-LV"/>
    </w:rPr>
  </w:style>
  <w:style w:type="paragraph" w:customStyle="1" w:styleId="Normal1">
    <w:name w:val="Normal1"/>
    <w:basedOn w:val="Normal"/>
    <w:rsid w:val="00F33348"/>
    <w:pPr>
      <w:spacing w:before="120"/>
      <w:jc w:val="both"/>
    </w:pPr>
    <w:rPr>
      <w:rFonts w:eastAsia="Times New Roman" w:cs="Times New Roman"/>
      <w:szCs w:val="24"/>
      <w:lang w:eastAsia="lv-LV"/>
    </w:rPr>
  </w:style>
  <w:style w:type="paragraph" w:customStyle="1" w:styleId="Default">
    <w:name w:val="Default"/>
    <w:rsid w:val="00214407"/>
    <w:pPr>
      <w:autoSpaceDE w:val="0"/>
      <w:autoSpaceDN w:val="0"/>
      <w:adjustRightInd w:val="0"/>
    </w:pPr>
    <w:rPr>
      <w:rFonts w:ascii="EUAlbertina" w:hAnsi="EUAlbertina" w:cs="EUAlbertina"/>
      <w:color w:val="000000"/>
      <w:szCs w:val="24"/>
    </w:rPr>
  </w:style>
  <w:style w:type="paragraph" w:styleId="Revision">
    <w:name w:val="Revision"/>
    <w:hidden/>
    <w:uiPriority w:val="99"/>
    <w:semiHidden/>
    <w:rsid w:val="00D069A5"/>
  </w:style>
  <w:style w:type="paragraph" w:customStyle="1" w:styleId="normal10">
    <w:name w:val="normal1"/>
    <w:basedOn w:val="Normal"/>
    <w:rsid w:val="001F5CA4"/>
    <w:pPr>
      <w:spacing w:before="120" w:line="312" w:lineRule="atLeast"/>
      <w:jc w:val="both"/>
    </w:pPr>
    <w:rPr>
      <w:rFonts w:eastAsia="Times New Roman" w:cs="Times New Roman"/>
      <w:szCs w:val="24"/>
      <w:lang w:eastAsia="lv-LV"/>
    </w:rPr>
  </w:style>
  <w:style w:type="character" w:customStyle="1" w:styleId="italics">
    <w:name w:val="italics"/>
    <w:basedOn w:val="DefaultParagraphFont"/>
    <w:rsid w:val="00103E86"/>
    <w:rPr>
      <w:i/>
      <w:iCs/>
    </w:rPr>
  </w:style>
  <w:style w:type="paragraph" w:customStyle="1" w:styleId="norm2">
    <w:name w:val="norm2"/>
    <w:basedOn w:val="Normal"/>
    <w:rsid w:val="00103E86"/>
    <w:pPr>
      <w:spacing w:before="120" w:line="312" w:lineRule="atLeast"/>
      <w:jc w:val="both"/>
    </w:pPr>
    <w:rPr>
      <w:rFonts w:eastAsia="Times New Roman" w:cs="Times New Roman"/>
      <w:szCs w:val="24"/>
      <w:lang w:eastAsia="lv-LV"/>
    </w:rPr>
  </w:style>
  <w:style w:type="paragraph" w:customStyle="1" w:styleId="labojumupamats1">
    <w:name w:val="labojumu_pamats1"/>
    <w:basedOn w:val="Normal"/>
    <w:rsid w:val="00906001"/>
    <w:pPr>
      <w:spacing w:before="45" w:line="360" w:lineRule="auto"/>
      <w:ind w:firstLine="300"/>
    </w:pPr>
    <w:rPr>
      <w:rFonts w:eastAsia="Times New Roman" w:cs="Times New Roman"/>
      <w:i/>
      <w:iCs/>
      <w:color w:val="414142"/>
      <w:sz w:val="20"/>
      <w:szCs w:val="20"/>
      <w:lang w:eastAsia="lv-LV"/>
    </w:rPr>
  </w:style>
  <w:style w:type="paragraph" w:customStyle="1" w:styleId="doc-ti1">
    <w:name w:val="doc-ti1"/>
    <w:basedOn w:val="Normal"/>
    <w:rsid w:val="003C58A0"/>
    <w:pPr>
      <w:spacing w:before="240" w:after="120" w:line="312" w:lineRule="atLeast"/>
      <w:jc w:val="center"/>
    </w:pPr>
    <w:rPr>
      <w:rFonts w:eastAsia="Times New Roman" w:cs="Times New Roman"/>
      <w:b/>
      <w:bCs/>
      <w:szCs w:val="24"/>
      <w:lang w:eastAsia="lv-LV"/>
    </w:rPr>
  </w:style>
  <w:style w:type="paragraph" w:customStyle="1" w:styleId="norm">
    <w:name w:val="norm"/>
    <w:basedOn w:val="Normal"/>
    <w:rsid w:val="008D18F6"/>
    <w:pPr>
      <w:spacing w:before="100" w:beforeAutospacing="1" w:after="100" w:afterAutospacing="1"/>
    </w:pPr>
    <w:rPr>
      <w:rFonts w:eastAsia="Times New Roman" w:cs="Times New Roman"/>
      <w:szCs w:val="24"/>
      <w:lang w:eastAsia="lv-LV"/>
    </w:rPr>
  </w:style>
  <w:style w:type="paragraph" w:customStyle="1" w:styleId="Normal2">
    <w:name w:val="Normal2"/>
    <w:basedOn w:val="Normal"/>
    <w:rsid w:val="00BC7D0E"/>
    <w:pPr>
      <w:spacing w:before="100" w:beforeAutospacing="1" w:after="100" w:afterAutospacing="1"/>
    </w:pPr>
    <w:rPr>
      <w:rFonts w:eastAsia="Times New Roman" w:cs="Times New Roman"/>
      <w:szCs w:val="24"/>
      <w:lang w:eastAsia="lv-LV"/>
    </w:rPr>
  </w:style>
  <w:style w:type="paragraph" w:customStyle="1" w:styleId="tv213">
    <w:name w:val="tv213"/>
    <w:basedOn w:val="Normal"/>
    <w:rsid w:val="00034C97"/>
    <w:pPr>
      <w:spacing w:before="100" w:beforeAutospacing="1" w:after="100" w:afterAutospacing="1"/>
    </w:pPr>
    <w:rPr>
      <w:rFonts w:eastAsia="Times New Roman" w:cs="Times New Roman"/>
      <w:szCs w:val="24"/>
      <w:lang w:eastAsia="lv-LV"/>
    </w:rPr>
  </w:style>
  <w:style w:type="character" w:customStyle="1" w:styleId="Heading4Char">
    <w:name w:val="Heading 4 Char"/>
    <w:basedOn w:val="DefaultParagraphFont"/>
    <w:link w:val="Heading4"/>
    <w:uiPriority w:val="9"/>
    <w:rsid w:val="00111953"/>
    <w:rPr>
      <w:rFonts w:eastAsia="Times New Roman" w:cs="Times New Roman"/>
      <w:b/>
      <w:bCs/>
      <w:szCs w:val="24"/>
      <w:lang w:eastAsia="lv-LV"/>
    </w:rPr>
  </w:style>
  <w:style w:type="paragraph" w:styleId="FootnoteText">
    <w:name w:val="footnote text"/>
    <w:basedOn w:val="Normal"/>
    <w:link w:val="FootnoteTextChar"/>
    <w:uiPriority w:val="99"/>
    <w:unhideWhenUsed/>
    <w:rsid w:val="009850B6"/>
    <w:pPr>
      <w:ind w:left="720" w:hanging="720"/>
      <w:jc w:val="both"/>
    </w:pPr>
    <w:rPr>
      <w:rFonts w:cs="Times New Roman"/>
      <w:sz w:val="20"/>
      <w:szCs w:val="20"/>
    </w:rPr>
  </w:style>
  <w:style w:type="character" w:customStyle="1" w:styleId="FootnoteTextChar">
    <w:name w:val="Footnote Text Char"/>
    <w:basedOn w:val="DefaultParagraphFont"/>
    <w:link w:val="FootnoteText"/>
    <w:uiPriority w:val="99"/>
    <w:rsid w:val="009850B6"/>
    <w:rPr>
      <w:rFonts w:cs="Times New Roman"/>
      <w:sz w:val="20"/>
      <w:szCs w:val="20"/>
    </w:rPr>
  </w:style>
  <w:style w:type="paragraph" w:customStyle="1" w:styleId="oj-doc-ti">
    <w:name w:val="oj-doc-ti"/>
    <w:basedOn w:val="Normal"/>
    <w:rsid w:val="00D92C23"/>
    <w:pPr>
      <w:spacing w:before="240" w:after="120"/>
      <w:jc w:val="center"/>
    </w:pPr>
    <w:rPr>
      <w:rFonts w:eastAsia="Times New Roman" w:cs="Times New Roman"/>
      <w:b/>
      <w:bCs/>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194">
      <w:bodyDiv w:val="1"/>
      <w:marLeft w:val="0"/>
      <w:marRight w:val="0"/>
      <w:marTop w:val="0"/>
      <w:marBottom w:val="0"/>
      <w:divBdr>
        <w:top w:val="none" w:sz="0" w:space="0" w:color="auto"/>
        <w:left w:val="none" w:sz="0" w:space="0" w:color="auto"/>
        <w:bottom w:val="none" w:sz="0" w:space="0" w:color="auto"/>
        <w:right w:val="none" w:sz="0" w:space="0" w:color="auto"/>
      </w:divBdr>
    </w:div>
    <w:div w:id="25758618">
      <w:bodyDiv w:val="1"/>
      <w:marLeft w:val="0"/>
      <w:marRight w:val="0"/>
      <w:marTop w:val="0"/>
      <w:marBottom w:val="0"/>
      <w:divBdr>
        <w:top w:val="none" w:sz="0" w:space="0" w:color="auto"/>
        <w:left w:val="none" w:sz="0" w:space="0" w:color="auto"/>
        <w:bottom w:val="none" w:sz="0" w:space="0" w:color="auto"/>
        <w:right w:val="none" w:sz="0" w:space="0" w:color="auto"/>
      </w:divBdr>
      <w:divsChild>
        <w:div w:id="899946234">
          <w:marLeft w:val="0"/>
          <w:marRight w:val="0"/>
          <w:marTop w:val="0"/>
          <w:marBottom w:val="0"/>
          <w:divBdr>
            <w:top w:val="none" w:sz="0" w:space="0" w:color="auto"/>
            <w:left w:val="none" w:sz="0" w:space="0" w:color="auto"/>
            <w:bottom w:val="none" w:sz="0" w:space="0" w:color="auto"/>
            <w:right w:val="none" w:sz="0" w:space="0" w:color="auto"/>
          </w:divBdr>
          <w:divsChild>
            <w:div w:id="1067730400">
              <w:marLeft w:val="0"/>
              <w:marRight w:val="0"/>
              <w:marTop w:val="0"/>
              <w:marBottom w:val="0"/>
              <w:divBdr>
                <w:top w:val="none" w:sz="0" w:space="0" w:color="auto"/>
                <w:left w:val="none" w:sz="0" w:space="0" w:color="auto"/>
                <w:bottom w:val="none" w:sz="0" w:space="0" w:color="auto"/>
                <w:right w:val="none" w:sz="0" w:space="0" w:color="auto"/>
              </w:divBdr>
              <w:divsChild>
                <w:div w:id="801996437">
                  <w:marLeft w:val="0"/>
                  <w:marRight w:val="0"/>
                  <w:marTop w:val="0"/>
                  <w:marBottom w:val="0"/>
                  <w:divBdr>
                    <w:top w:val="none" w:sz="0" w:space="0" w:color="auto"/>
                    <w:left w:val="none" w:sz="0" w:space="0" w:color="auto"/>
                    <w:bottom w:val="none" w:sz="0" w:space="0" w:color="auto"/>
                    <w:right w:val="none" w:sz="0" w:space="0" w:color="auto"/>
                  </w:divBdr>
                  <w:divsChild>
                    <w:div w:id="1237473127">
                      <w:marLeft w:val="0"/>
                      <w:marRight w:val="0"/>
                      <w:marTop w:val="0"/>
                      <w:marBottom w:val="0"/>
                      <w:divBdr>
                        <w:top w:val="none" w:sz="0" w:space="0" w:color="auto"/>
                        <w:left w:val="none" w:sz="0" w:space="0" w:color="auto"/>
                        <w:bottom w:val="none" w:sz="0" w:space="0" w:color="auto"/>
                        <w:right w:val="none" w:sz="0" w:space="0" w:color="auto"/>
                      </w:divBdr>
                      <w:divsChild>
                        <w:div w:id="1878851756">
                          <w:marLeft w:val="0"/>
                          <w:marRight w:val="0"/>
                          <w:marTop w:val="0"/>
                          <w:marBottom w:val="0"/>
                          <w:divBdr>
                            <w:top w:val="none" w:sz="0" w:space="0" w:color="auto"/>
                            <w:left w:val="none" w:sz="0" w:space="0" w:color="auto"/>
                            <w:bottom w:val="none" w:sz="0" w:space="0" w:color="auto"/>
                            <w:right w:val="none" w:sz="0" w:space="0" w:color="auto"/>
                          </w:divBdr>
                          <w:divsChild>
                            <w:div w:id="15001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07987">
      <w:bodyDiv w:val="1"/>
      <w:marLeft w:val="0"/>
      <w:marRight w:val="0"/>
      <w:marTop w:val="0"/>
      <w:marBottom w:val="0"/>
      <w:divBdr>
        <w:top w:val="none" w:sz="0" w:space="0" w:color="auto"/>
        <w:left w:val="none" w:sz="0" w:space="0" w:color="auto"/>
        <w:bottom w:val="none" w:sz="0" w:space="0" w:color="auto"/>
        <w:right w:val="none" w:sz="0" w:space="0" w:color="auto"/>
      </w:divBdr>
    </w:div>
    <w:div w:id="80302204">
      <w:bodyDiv w:val="1"/>
      <w:marLeft w:val="0"/>
      <w:marRight w:val="0"/>
      <w:marTop w:val="0"/>
      <w:marBottom w:val="0"/>
      <w:divBdr>
        <w:top w:val="none" w:sz="0" w:space="0" w:color="auto"/>
        <w:left w:val="none" w:sz="0" w:space="0" w:color="auto"/>
        <w:bottom w:val="none" w:sz="0" w:space="0" w:color="auto"/>
        <w:right w:val="none" w:sz="0" w:space="0" w:color="auto"/>
      </w:divBdr>
      <w:divsChild>
        <w:div w:id="1393655083">
          <w:marLeft w:val="0"/>
          <w:marRight w:val="0"/>
          <w:marTop w:val="0"/>
          <w:marBottom w:val="0"/>
          <w:divBdr>
            <w:top w:val="none" w:sz="0" w:space="0" w:color="auto"/>
            <w:left w:val="none" w:sz="0" w:space="0" w:color="auto"/>
            <w:bottom w:val="none" w:sz="0" w:space="0" w:color="auto"/>
            <w:right w:val="none" w:sz="0" w:space="0" w:color="auto"/>
          </w:divBdr>
          <w:divsChild>
            <w:div w:id="1224096497">
              <w:marLeft w:val="0"/>
              <w:marRight w:val="0"/>
              <w:marTop w:val="0"/>
              <w:marBottom w:val="0"/>
              <w:divBdr>
                <w:top w:val="none" w:sz="0" w:space="0" w:color="auto"/>
                <w:left w:val="none" w:sz="0" w:space="0" w:color="auto"/>
                <w:bottom w:val="none" w:sz="0" w:space="0" w:color="auto"/>
                <w:right w:val="none" w:sz="0" w:space="0" w:color="auto"/>
              </w:divBdr>
              <w:divsChild>
                <w:div w:id="1949267438">
                  <w:marLeft w:val="0"/>
                  <w:marRight w:val="0"/>
                  <w:marTop w:val="0"/>
                  <w:marBottom w:val="0"/>
                  <w:divBdr>
                    <w:top w:val="none" w:sz="0" w:space="0" w:color="auto"/>
                    <w:left w:val="none" w:sz="0" w:space="0" w:color="auto"/>
                    <w:bottom w:val="none" w:sz="0" w:space="0" w:color="auto"/>
                    <w:right w:val="none" w:sz="0" w:space="0" w:color="auto"/>
                  </w:divBdr>
                  <w:divsChild>
                    <w:div w:id="553393200">
                      <w:marLeft w:val="0"/>
                      <w:marRight w:val="0"/>
                      <w:marTop w:val="0"/>
                      <w:marBottom w:val="0"/>
                      <w:divBdr>
                        <w:top w:val="none" w:sz="0" w:space="0" w:color="auto"/>
                        <w:left w:val="none" w:sz="0" w:space="0" w:color="auto"/>
                        <w:bottom w:val="none" w:sz="0" w:space="0" w:color="auto"/>
                        <w:right w:val="none" w:sz="0" w:space="0" w:color="auto"/>
                      </w:divBdr>
                      <w:divsChild>
                        <w:div w:id="942148957">
                          <w:marLeft w:val="0"/>
                          <w:marRight w:val="0"/>
                          <w:marTop w:val="0"/>
                          <w:marBottom w:val="0"/>
                          <w:divBdr>
                            <w:top w:val="none" w:sz="0" w:space="0" w:color="auto"/>
                            <w:left w:val="none" w:sz="0" w:space="0" w:color="auto"/>
                            <w:bottom w:val="none" w:sz="0" w:space="0" w:color="auto"/>
                            <w:right w:val="none" w:sz="0" w:space="0" w:color="auto"/>
                          </w:divBdr>
                          <w:divsChild>
                            <w:div w:id="105921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44042">
      <w:bodyDiv w:val="1"/>
      <w:marLeft w:val="0"/>
      <w:marRight w:val="0"/>
      <w:marTop w:val="0"/>
      <w:marBottom w:val="0"/>
      <w:divBdr>
        <w:top w:val="none" w:sz="0" w:space="0" w:color="auto"/>
        <w:left w:val="none" w:sz="0" w:space="0" w:color="auto"/>
        <w:bottom w:val="none" w:sz="0" w:space="0" w:color="auto"/>
        <w:right w:val="none" w:sz="0" w:space="0" w:color="auto"/>
      </w:divBdr>
    </w:div>
    <w:div w:id="108165286">
      <w:bodyDiv w:val="1"/>
      <w:marLeft w:val="0"/>
      <w:marRight w:val="0"/>
      <w:marTop w:val="0"/>
      <w:marBottom w:val="0"/>
      <w:divBdr>
        <w:top w:val="none" w:sz="0" w:space="0" w:color="auto"/>
        <w:left w:val="none" w:sz="0" w:space="0" w:color="auto"/>
        <w:bottom w:val="none" w:sz="0" w:space="0" w:color="auto"/>
        <w:right w:val="none" w:sz="0" w:space="0" w:color="auto"/>
      </w:divBdr>
    </w:div>
    <w:div w:id="118962674">
      <w:bodyDiv w:val="1"/>
      <w:marLeft w:val="0"/>
      <w:marRight w:val="0"/>
      <w:marTop w:val="0"/>
      <w:marBottom w:val="0"/>
      <w:divBdr>
        <w:top w:val="none" w:sz="0" w:space="0" w:color="auto"/>
        <w:left w:val="none" w:sz="0" w:space="0" w:color="auto"/>
        <w:bottom w:val="none" w:sz="0" w:space="0" w:color="auto"/>
        <w:right w:val="none" w:sz="0" w:space="0" w:color="auto"/>
      </w:divBdr>
    </w:div>
    <w:div w:id="128666608">
      <w:bodyDiv w:val="1"/>
      <w:marLeft w:val="0"/>
      <w:marRight w:val="0"/>
      <w:marTop w:val="0"/>
      <w:marBottom w:val="0"/>
      <w:divBdr>
        <w:top w:val="none" w:sz="0" w:space="0" w:color="auto"/>
        <w:left w:val="none" w:sz="0" w:space="0" w:color="auto"/>
        <w:bottom w:val="none" w:sz="0" w:space="0" w:color="auto"/>
        <w:right w:val="none" w:sz="0" w:space="0" w:color="auto"/>
      </w:divBdr>
    </w:div>
    <w:div w:id="209921808">
      <w:bodyDiv w:val="1"/>
      <w:marLeft w:val="0"/>
      <w:marRight w:val="0"/>
      <w:marTop w:val="0"/>
      <w:marBottom w:val="0"/>
      <w:divBdr>
        <w:top w:val="none" w:sz="0" w:space="0" w:color="auto"/>
        <w:left w:val="none" w:sz="0" w:space="0" w:color="auto"/>
        <w:bottom w:val="none" w:sz="0" w:space="0" w:color="auto"/>
        <w:right w:val="none" w:sz="0" w:space="0" w:color="auto"/>
      </w:divBdr>
      <w:divsChild>
        <w:div w:id="136609114">
          <w:marLeft w:val="0"/>
          <w:marRight w:val="0"/>
          <w:marTop w:val="0"/>
          <w:marBottom w:val="0"/>
          <w:divBdr>
            <w:top w:val="none" w:sz="0" w:space="0" w:color="auto"/>
            <w:left w:val="none" w:sz="0" w:space="0" w:color="auto"/>
            <w:bottom w:val="none" w:sz="0" w:space="0" w:color="auto"/>
            <w:right w:val="none" w:sz="0" w:space="0" w:color="auto"/>
          </w:divBdr>
          <w:divsChild>
            <w:div w:id="1363097027">
              <w:marLeft w:val="0"/>
              <w:marRight w:val="0"/>
              <w:marTop w:val="0"/>
              <w:marBottom w:val="0"/>
              <w:divBdr>
                <w:top w:val="none" w:sz="0" w:space="0" w:color="auto"/>
                <w:left w:val="none" w:sz="0" w:space="0" w:color="auto"/>
                <w:bottom w:val="none" w:sz="0" w:space="0" w:color="auto"/>
                <w:right w:val="none" w:sz="0" w:space="0" w:color="auto"/>
              </w:divBdr>
              <w:divsChild>
                <w:div w:id="739443144">
                  <w:marLeft w:val="0"/>
                  <w:marRight w:val="0"/>
                  <w:marTop w:val="0"/>
                  <w:marBottom w:val="0"/>
                  <w:divBdr>
                    <w:top w:val="none" w:sz="0" w:space="0" w:color="auto"/>
                    <w:left w:val="none" w:sz="0" w:space="0" w:color="auto"/>
                    <w:bottom w:val="none" w:sz="0" w:space="0" w:color="auto"/>
                    <w:right w:val="none" w:sz="0" w:space="0" w:color="auto"/>
                  </w:divBdr>
                  <w:divsChild>
                    <w:div w:id="948927097">
                      <w:marLeft w:val="0"/>
                      <w:marRight w:val="0"/>
                      <w:marTop w:val="0"/>
                      <w:marBottom w:val="0"/>
                      <w:divBdr>
                        <w:top w:val="none" w:sz="0" w:space="0" w:color="auto"/>
                        <w:left w:val="none" w:sz="0" w:space="0" w:color="auto"/>
                        <w:bottom w:val="none" w:sz="0" w:space="0" w:color="auto"/>
                        <w:right w:val="none" w:sz="0" w:space="0" w:color="auto"/>
                      </w:divBdr>
                      <w:divsChild>
                        <w:div w:id="1143619777">
                          <w:marLeft w:val="0"/>
                          <w:marRight w:val="0"/>
                          <w:marTop w:val="0"/>
                          <w:marBottom w:val="0"/>
                          <w:divBdr>
                            <w:top w:val="none" w:sz="0" w:space="0" w:color="auto"/>
                            <w:left w:val="none" w:sz="0" w:space="0" w:color="auto"/>
                            <w:bottom w:val="none" w:sz="0" w:space="0" w:color="auto"/>
                            <w:right w:val="none" w:sz="0" w:space="0" w:color="auto"/>
                          </w:divBdr>
                          <w:divsChild>
                            <w:div w:id="196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1201">
      <w:bodyDiv w:val="1"/>
      <w:marLeft w:val="0"/>
      <w:marRight w:val="0"/>
      <w:marTop w:val="0"/>
      <w:marBottom w:val="0"/>
      <w:divBdr>
        <w:top w:val="none" w:sz="0" w:space="0" w:color="auto"/>
        <w:left w:val="none" w:sz="0" w:space="0" w:color="auto"/>
        <w:bottom w:val="none" w:sz="0" w:space="0" w:color="auto"/>
        <w:right w:val="none" w:sz="0" w:space="0" w:color="auto"/>
      </w:divBdr>
    </w:div>
    <w:div w:id="416875044">
      <w:bodyDiv w:val="1"/>
      <w:marLeft w:val="0"/>
      <w:marRight w:val="0"/>
      <w:marTop w:val="0"/>
      <w:marBottom w:val="0"/>
      <w:divBdr>
        <w:top w:val="none" w:sz="0" w:space="0" w:color="auto"/>
        <w:left w:val="none" w:sz="0" w:space="0" w:color="auto"/>
        <w:bottom w:val="none" w:sz="0" w:space="0" w:color="auto"/>
        <w:right w:val="none" w:sz="0" w:space="0" w:color="auto"/>
      </w:divBdr>
      <w:divsChild>
        <w:div w:id="703407858">
          <w:marLeft w:val="0"/>
          <w:marRight w:val="0"/>
          <w:marTop w:val="0"/>
          <w:marBottom w:val="0"/>
          <w:divBdr>
            <w:top w:val="none" w:sz="0" w:space="0" w:color="auto"/>
            <w:left w:val="none" w:sz="0" w:space="0" w:color="auto"/>
            <w:bottom w:val="none" w:sz="0" w:space="0" w:color="auto"/>
            <w:right w:val="none" w:sz="0" w:space="0" w:color="auto"/>
          </w:divBdr>
          <w:divsChild>
            <w:div w:id="974024166">
              <w:marLeft w:val="0"/>
              <w:marRight w:val="0"/>
              <w:marTop w:val="0"/>
              <w:marBottom w:val="0"/>
              <w:divBdr>
                <w:top w:val="none" w:sz="0" w:space="0" w:color="auto"/>
                <w:left w:val="none" w:sz="0" w:space="0" w:color="auto"/>
                <w:bottom w:val="none" w:sz="0" w:space="0" w:color="auto"/>
                <w:right w:val="none" w:sz="0" w:space="0" w:color="auto"/>
              </w:divBdr>
              <w:divsChild>
                <w:div w:id="265233555">
                  <w:marLeft w:val="0"/>
                  <w:marRight w:val="0"/>
                  <w:marTop w:val="0"/>
                  <w:marBottom w:val="0"/>
                  <w:divBdr>
                    <w:top w:val="none" w:sz="0" w:space="0" w:color="auto"/>
                    <w:left w:val="none" w:sz="0" w:space="0" w:color="auto"/>
                    <w:bottom w:val="none" w:sz="0" w:space="0" w:color="auto"/>
                    <w:right w:val="none" w:sz="0" w:space="0" w:color="auto"/>
                  </w:divBdr>
                  <w:divsChild>
                    <w:div w:id="951522125">
                      <w:marLeft w:val="0"/>
                      <w:marRight w:val="0"/>
                      <w:marTop w:val="0"/>
                      <w:marBottom w:val="0"/>
                      <w:divBdr>
                        <w:top w:val="none" w:sz="0" w:space="0" w:color="auto"/>
                        <w:left w:val="none" w:sz="0" w:space="0" w:color="auto"/>
                        <w:bottom w:val="none" w:sz="0" w:space="0" w:color="auto"/>
                        <w:right w:val="none" w:sz="0" w:space="0" w:color="auto"/>
                      </w:divBdr>
                      <w:divsChild>
                        <w:div w:id="511647985">
                          <w:marLeft w:val="0"/>
                          <w:marRight w:val="0"/>
                          <w:marTop w:val="0"/>
                          <w:marBottom w:val="0"/>
                          <w:divBdr>
                            <w:top w:val="none" w:sz="0" w:space="0" w:color="auto"/>
                            <w:left w:val="none" w:sz="0" w:space="0" w:color="auto"/>
                            <w:bottom w:val="none" w:sz="0" w:space="0" w:color="auto"/>
                            <w:right w:val="none" w:sz="0" w:space="0" w:color="auto"/>
                          </w:divBdr>
                          <w:divsChild>
                            <w:div w:id="138316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344285">
      <w:bodyDiv w:val="1"/>
      <w:marLeft w:val="0"/>
      <w:marRight w:val="0"/>
      <w:marTop w:val="0"/>
      <w:marBottom w:val="0"/>
      <w:divBdr>
        <w:top w:val="none" w:sz="0" w:space="0" w:color="auto"/>
        <w:left w:val="none" w:sz="0" w:space="0" w:color="auto"/>
        <w:bottom w:val="none" w:sz="0" w:space="0" w:color="auto"/>
        <w:right w:val="none" w:sz="0" w:space="0" w:color="auto"/>
      </w:divBdr>
    </w:div>
    <w:div w:id="480536989">
      <w:bodyDiv w:val="1"/>
      <w:marLeft w:val="0"/>
      <w:marRight w:val="0"/>
      <w:marTop w:val="0"/>
      <w:marBottom w:val="0"/>
      <w:divBdr>
        <w:top w:val="none" w:sz="0" w:space="0" w:color="auto"/>
        <w:left w:val="none" w:sz="0" w:space="0" w:color="auto"/>
        <w:bottom w:val="none" w:sz="0" w:space="0" w:color="auto"/>
        <w:right w:val="none" w:sz="0" w:space="0" w:color="auto"/>
      </w:divBdr>
    </w:div>
    <w:div w:id="561137019">
      <w:bodyDiv w:val="1"/>
      <w:marLeft w:val="0"/>
      <w:marRight w:val="0"/>
      <w:marTop w:val="0"/>
      <w:marBottom w:val="0"/>
      <w:divBdr>
        <w:top w:val="none" w:sz="0" w:space="0" w:color="auto"/>
        <w:left w:val="none" w:sz="0" w:space="0" w:color="auto"/>
        <w:bottom w:val="none" w:sz="0" w:space="0" w:color="auto"/>
        <w:right w:val="none" w:sz="0" w:space="0" w:color="auto"/>
      </w:divBdr>
      <w:divsChild>
        <w:div w:id="796415226">
          <w:marLeft w:val="0"/>
          <w:marRight w:val="0"/>
          <w:marTop w:val="0"/>
          <w:marBottom w:val="0"/>
          <w:divBdr>
            <w:top w:val="none" w:sz="0" w:space="0" w:color="auto"/>
            <w:left w:val="none" w:sz="0" w:space="0" w:color="auto"/>
            <w:bottom w:val="none" w:sz="0" w:space="0" w:color="auto"/>
            <w:right w:val="none" w:sz="0" w:space="0" w:color="auto"/>
          </w:divBdr>
          <w:divsChild>
            <w:div w:id="54522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571875">
      <w:bodyDiv w:val="1"/>
      <w:marLeft w:val="0"/>
      <w:marRight w:val="0"/>
      <w:marTop w:val="0"/>
      <w:marBottom w:val="0"/>
      <w:divBdr>
        <w:top w:val="none" w:sz="0" w:space="0" w:color="auto"/>
        <w:left w:val="none" w:sz="0" w:space="0" w:color="auto"/>
        <w:bottom w:val="none" w:sz="0" w:space="0" w:color="auto"/>
        <w:right w:val="none" w:sz="0" w:space="0" w:color="auto"/>
      </w:divBdr>
      <w:divsChild>
        <w:div w:id="984965391">
          <w:marLeft w:val="0"/>
          <w:marRight w:val="0"/>
          <w:marTop w:val="0"/>
          <w:marBottom w:val="0"/>
          <w:divBdr>
            <w:top w:val="none" w:sz="0" w:space="0" w:color="auto"/>
            <w:left w:val="none" w:sz="0" w:space="0" w:color="auto"/>
            <w:bottom w:val="none" w:sz="0" w:space="0" w:color="auto"/>
            <w:right w:val="none" w:sz="0" w:space="0" w:color="auto"/>
          </w:divBdr>
          <w:divsChild>
            <w:div w:id="1712606852">
              <w:marLeft w:val="0"/>
              <w:marRight w:val="0"/>
              <w:marTop w:val="0"/>
              <w:marBottom w:val="0"/>
              <w:divBdr>
                <w:top w:val="none" w:sz="0" w:space="0" w:color="auto"/>
                <w:left w:val="none" w:sz="0" w:space="0" w:color="auto"/>
                <w:bottom w:val="none" w:sz="0" w:space="0" w:color="auto"/>
                <w:right w:val="none" w:sz="0" w:space="0" w:color="auto"/>
              </w:divBdr>
              <w:divsChild>
                <w:div w:id="342974577">
                  <w:marLeft w:val="0"/>
                  <w:marRight w:val="0"/>
                  <w:marTop w:val="0"/>
                  <w:marBottom w:val="0"/>
                  <w:divBdr>
                    <w:top w:val="none" w:sz="0" w:space="0" w:color="auto"/>
                    <w:left w:val="none" w:sz="0" w:space="0" w:color="auto"/>
                    <w:bottom w:val="none" w:sz="0" w:space="0" w:color="auto"/>
                    <w:right w:val="none" w:sz="0" w:space="0" w:color="auto"/>
                  </w:divBdr>
                  <w:divsChild>
                    <w:div w:id="388500281">
                      <w:marLeft w:val="0"/>
                      <w:marRight w:val="0"/>
                      <w:marTop w:val="0"/>
                      <w:marBottom w:val="0"/>
                      <w:divBdr>
                        <w:top w:val="none" w:sz="0" w:space="0" w:color="auto"/>
                        <w:left w:val="none" w:sz="0" w:space="0" w:color="auto"/>
                        <w:bottom w:val="none" w:sz="0" w:space="0" w:color="auto"/>
                        <w:right w:val="none" w:sz="0" w:space="0" w:color="auto"/>
                      </w:divBdr>
                      <w:divsChild>
                        <w:div w:id="383985812">
                          <w:marLeft w:val="0"/>
                          <w:marRight w:val="0"/>
                          <w:marTop w:val="0"/>
                          <w:marBottom w:val="0"/>
                          <w:divBdr>
                            <w:top w:val="none" w:sz="0" w:space="0" w:color="auto"/>
                            <w:left w:val="none" w:sz="0" w:space="0" w:color="auto"/>
                            <w:bottom w:val="none" w:sz="0" w:space="0" w:color="auto"/>
                            <w:right w:val="none" w:sz="0" w:space="0" w:color="auto"/>
                          </w:divBdr>
                          <w:divsChild>
                            <w:div w:id="134467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985181">
      <w:bodyDiv w:val="1"/>
      <w:marLeft w:val="0"/>
      <w:marRight w:val="0"/>
      <w:marTop w:val="0"/>
      <w:marBottom w:val="0"/>
      <w:divBdr>
        <w:top w:val="none" w:sz="0" w:space="0" w:color="auto"/>
        <w:left w:val="none" w:sz="0" w:space="0" w:color="auto"/>
        <w:bottom w:val="none" w:sz="0" w:space="0" w:color="auto"/>
        <w:right w:val="none" w:sz="0" w:space="0" w:color="auto"/>
      </w:divBdr>
      <w:divsChild>
        <w:div w:id="1537304280">
          <w:marLeft w:val="0"/>
          <w:marRight w:val="0"/>
          <w:marTop w:val="0"/>
          <w:marBottom w:val="0"/>
          <w:divBdr>
            <w:top w:val="none" w:sz="0" w:space="0" w:color="auto"/>
            <w:left w:val="none" w:sz="0" w:space="0" w:color="auto"/>
            <w:bottom w:val="none" w:sz="0" w:space="0" w:color="auto"/>
            <w:right w:val="none" w:sz="0" w:space="0" w:color="auto"/>
          </w:divBdr>
          <w:divsChild>
            <w:div w:id="1367677512">
              <w:marLeft w:val="0"/>
              <w:marRight w:val="0"/>
              <w:marTop w:val="0"/>
              <w:marBottom w:val="0"/>
              <w:divBdr>
                <w:top w:val="none" w:sz="0" w:space="0" w:color="auto"/>
                <w:left w:val="none" w:sz="0" w:space="0" w:color="auto"/>
                <w:bottom w:val="none" w:sz="0" w:space="0" w:color="auto"/>
                <w:right w:val="none" w:sz="0" w:space="0" w:color="auto"/>
              </w:divBdr>
              <w:divsChild>
                <w:div w:id="1235622709">
                  <w:marLeft w:val="0"/>
                  <w:marRight w:val="0"/>
                  <w:marTop w:val="0"/>
                  <w:marBottom w:val="0"/>
                  <w:divBdr>
                    <w:top w:val="none" w:sz="0" w:space="0" w:color="auto"/>
                    <w:left w:val="none" w:sz="0" w:space="0" w:color="auto"/>
                    <w:bottom w:val="none" w:sz="0" w:space="0" w:color="auto"/>
                    <w:right w:val="none" w:sz="0" w:space="0" w:color="auto"/>
                  </w:divBdr>
                  <w:divsChild>
                    <w:div w:id="410197319">
                      <w:marLeft w:val="0"/>
                      <w:marRight w:val="0"/>
                      <w:marTop w:val="0"/>
                      <w:marBottom w:val="0"/>
                      <w:divBdr>
                        <w:top w:val="none" w:sz="0" w:space="0" w:color="auto"/>
                        <w:left w:val="none" w:sz="0" w:space="0" w:color="auto"/>
                        <w:bottom w:val="none" w:sz="0" w:space="0" w:color="auto"/>
                        <w:right w:val="none" w:sz="0" w:space="0" w:color="auto"/>
                      </w:divBdr>
                      <w:divsChild>
                        <w:div w:id="1274247728">
                          <w:marLeft w:val="0"/>
                          <w:marRight w:val="0"/>
                          <w:marTop w:val="0"/>
                          <w:marBottom w:val="0"/>
                          <w:divBdr>
                            <w:top w:val="none" w:sz="0" w:space="0" w:color="auto"/>
                            <w:left w:val="none" w:sz="0" w:space="0" w:color="auto"/>
                            <w:bottom w:val="none" w:sz="0" w:space="0" w:color="auto"/>
                            <w:right w:val="none" w:sz="0" w:space="0" w:color="auto"/>
                          </w:divBdr>
                          <w:divsChild>
                            <w:div w:id="60038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741382">
      <w:bodyDiv w:val="1"/>
      <w:marLeft w:val="0"/>
      <w:marRight w:val="0"/>
      <w:marTop w:val="0"/>
      <w:marBottom w:val="0"/>
      <w:divBdr>
        <w:top w:val="none" w:sz="0" w:space="0" w:color="auto"/>
        <w:left w:val="none" w:sz="0" w:space="0" w:color="auto"/>
        <w:bottom w:val="none" w:sz="0" w:space="0" w:color="auto"/>
        <w:right w:val="none" w:sz="0" w:space="0" w:color="auto"/>
      </w:divBdr>
      <w:divsChild>
        <w:div w:id="362439344">
          <w:marLeft w:val="0"/>
          <w:marRight w:val="0"/>
          <w:marTop w:val="0"/>
          <w:marBottom w:val="0"/>
          <w:divBdr>
            <w:top w:val="none" w:sz="0" w:space="0" w:color="auto"/>
            <w:left w:val="none" w:sz="0" w:space="0" w:color="auto"/>
            <w:bottom w:val="none" w:sz="0" w:space="0" w:color="auto"/>
            <w:right w:val="none" w:sz="0" w:space="0" w:color="auto"/>
          </w:divBdr>
          <w:divsChild>
            <w:div w:id="940408468">
              <w:marLeft w:val="0"/>
              <w:marRight w:val="0"/>
              <w:marTop w:val="0"/>
              <w:marBottom w:val="0"/>
              <w:divBdr>
                <w:top w:val="none" w:sz="0" w:space="0" w:color="auto"/>
                <w:left w:val="none" w:sz="0" w:space="0" w:color="auto"/>
                <w:bottom w:val="none" w:sz="0" w:space="0" w:color="auto"/>
                <w:right w:val="none" w:sz="0" w:space="0" w:color="auto"/>
              </w:divBdr>
              <w:divsChild>
                <w:div w:id="1115635794">
                  <w:marLeft w:val="0"/>
                  <w:marRight w:val="0"/>
                  <w:marTop w:val="0"/>
                  <w:marBottom w:val="0"/>
                  <w:divBdr>
                    <w:top w:val="none" w:sz="0" w:space="0" w:color="auto"/>
                    <w:left w:val="none" w:sz="0" w:space="0" w:color="auto"/>
                    <w:bottom w:val="none" w:sz="0" w:space="0" w:color="auto"/>
                    <w:right w:val="none" w:sz="0" w:space="0" w:color="auto"/>
                  </w:divBdr>
                  <w:divsChild>
                    <w:div w:id="1616280867">
                      <w:marLeft w:val="0"/>
                      <w:marRight w:val="0"/>
                      <w:marTop w:val="0"/>
                      <w:marBottom w:val="0"/>
                      <w:divBdr>
                        <w:top w:val="none" w:sz="0" w:space="0" w:color="auto"/>
                        <w:left w:val="none" w:sz="0" w:space="0" w:color="auto"/>
                        <w:bottom w:val="none" w:sz="0" w:space="0" w:color="auto"/>
                        <w:right w:val="none" w:sz="0" w:space="0" w:color="auto"/>
                      </w:divBdr>
                      <w:divsChild>
                        <w:div w:id="818571037">
                          <w:marLeft w:val="0"/>
                          <w:marRight w:val="0"/>
                          <w:marTop w:val="0"/>
                          <w:marBottom w:val="0"/>
                          <w:divBdr>
                            <w:top w:val="none" w:sz="0" w:space="0" w:color="auto"/>
                            <w:left w:val="none" w:sz="0" w:space="0" w:color="auto"/>
                            <w:bottom w:val="none" w:sz="0" w:space="0" w:color="auto"/>
                            <w:right w:val="none" w:sz="0" w:space="0" w:color="auto"/>
                          </w:divBdr>
                          <w:divsChild>
                            <w:div w:id="1379428306">
                              <w:marLeft w:val="0"/>
                              <w:marRight w:val="0"/>
                              <w:marTop w:val="0"/>
                              <w:marBottom w:val="0"/>
                              <w:divBdr>
                                <w:top w:val="none" w:sz="0" w:space="0" w:color="auto"/>
                                <w:left w:val="none" w:sz="0" w:space="0" w:color="auto"/>
                                <w:bottom w:val="none" w:sz="0" w:space="0" w:color="auto"/>
                                <w:right w:val="none" w:sz="0" w:space="0" w:color="auto"/>
                              </w:divBdr>
                              <w:divsChild>
                                <w:div w:id="203567551">
                                  <w:marLeft w:val="0"/>
                                  <w:marRight w:val="0"/>
                                  <w:marTop w:val="0"/>
                                  <w:marBottom w:val="0"/>
                                  <w:divBdr>
                                    <w:top w:val="none" w:sz="0" w:space="0" w:color="auto"/>
                                    <w:left w:val="none" w:sz="0" w:space="0" w:color="auto"/>
                                    <w:bottom w:val="none" w:sz="0" w:space="0" w:color="auto"/>
                                    <w:right w:val="none" w:sz="0" w:space="0" w:color="auto"/>
                                  </w:divBdr>
                                </w:div>
                                <w:div w:id="495726457">
                                  <w:marLeft w:val="0"/>
                                  <w:marRight w:val="0"/>
                                  <w:marTop w:val="0"/>
                                  <w:marBottom w:val="0"/>
                                  <w:divBdr>
                                    <w:top w:val="none" w:sz="0" w:space="0" w:color="auto"/>
                                    <w:left w:val="none" w:sz="0" w:space="0" w:color="auto"/>
                                    <w:bottom w:val="none" w:sz="0" w:space="0" w:color="auto"/>
                                    <w:right w:val="none" w:sz="0" w:space="0" w:color="auto"/>
                                  </w:divBdr>
                                  <w:divsChild>
                                    <w:div w:id="874737627">
                                      <w:marLeft w:val="0"/>
                                      <w:marRight w:val="0"/>
                                      <w:marTop w:val="0"/>
                                      <w:marBottom w:val="0"/>
                                      <w:divBdr>
                                        <w:top w:val="none" w:sz="0" w:space="0" w:color="auto"/>
                                        <w:left w:val="none" w:sz="0" w:space="0" w:color="auto"/>
                                        <w:bottom w:val="none" w:sz="0" w:space="0" w:color="auto"/>
                                        <w:right w:val="none" w:sz="0" w:space="0" w:color="auto"/>
                                      </w:divBdr>
                                      <w:divsChild>
                                        <w:div w:id="342125573">
                                          <w:marLeft w:val="0"/>
                                          <w:marRight w:val="0"/>
                                          <w:marTop w:val="0"/>
                                          <w:marBottom w:val="0"/>
                                          <w:divBdr>
                                            <w:top w:val="none" w:sz="0" w:space="0" w:color="auto"/>
                                            <w:left w:val="none" w:sz="0" w:space="0" w:color="auto"/>
                                            <w:bottom w:val="none" w:sz="0" w:space="0" w:color="auto"/>
                                            <w:right w:val="none" w:sz="0" w:space="0" w:color="auto"/>
                                          </w:divBdr>
                                        </w:div>
                                        <w:div w:id="196106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9230055">
      <w:bodyDiv w:val="1"/>
      <w:marLeft w:val="0"/>
      <w:marRight w:val="0"/>
      <w:marTop w:val="0"/>
      <w:marBottom w:val="0"/>
      <w:divBdr>
        <w:top w:val="none" w:sz="0" w:space="0" w:color="auto"/>
        <w:left w:val="none" w:sz="0" w:space="0" w:color="auto"/>
        <w:bottom w:val="none" w:sz="0" w:space="0" w:color="auto"/>
        <w:right w:val="none" w:sz="0" w:space="0" w:color="auto"/>
      </w:divBdr>
    </w:div>
    <w:div w:id="882063371">
      <w:bodyDiv w:val="1"/>
      <w:marLeft w:val="0"/>
      <w:marRight w:val="0"/>
      <w:marTop w:val="0"/>
      <w:marBottom w:val="0"/>
      <w:divBdr>
        <w:top w:val="none" w:sz="0" w:space="0" w:color="auto"/>
        <w:left w:val="none" w:sz="0" w:space="0" w:color="auto"/>
        <w:bottom w:val="none" w:sz="0" w:space="0" w:color="auto"/>
        <w:right w:val="none" w:sz="0" w:space="0" w:color="auto"/>
      </w:divBdr>
      <w:divsChild>
        <w:div w:id="261691255">
          <w:marLeft w:val="0"/>
          <w:marRight w:val="0"/>
          <w:marTop w:val="0"/>
          <w:marBottom w:val="0"/>
          <w:divBdr>
            <w:top w:val="none" w:sz="0" w:space="0" w:color="auto"/>
            <w:left w:val="none" w:sz="0" w:space="0" w:color="auto"/>
            <w:bottom w:val="none" w:sz="0" w:space="0" w:color="auto"/>
            <w:right w:val="none" w:sz="0" w:space="0" w:color="auto"/>
          </w:divBdr>
          <w:divsChild>
            <w:div w:id="2044594867">
              <w:marLeft w:val="0"/>
              <w:marRight w:val="0"/>
              <w:marTop w:val="0"/>
              <w:marBottom w:val="0"/>
              <w:divBdr>
                <w:top w:val="none" w:sz="0" w:space="0" w:color="auto"/>
                <w:left w:val="none" w:sz="0" w:space="0" w:color="auto"/>
                <w:bottom w:val="none" w:sz="0" w:space="0" w:color="auto"/>
                <w:right w:val="none" w:sz="0" w:space="0" w:color="auto"/>
              </w:divBdr>
              <w:divsChild>
                <w:div w:id="287467470">
                  <w:marLeft w:val="0"/>
                  <w:marRight w:val="0"/>
                  <w:marTop w:val="0"/>
                  <w:marBottom w:val="0"/>
                  <w:divBdr>
                    <w:top w:val="none" w:sz="0" w:space="0" w:color="auto"/>
                    <w:left w:val="none" w:sz="0" w:space="0" w:color="auto"/>
                    <w:bottom w:val="none" w:sz="0" w:space="0" w:color="auto"/>
                    <w:right w:val="none" w:sz="0" w:space="0" w:color="auto"/>
                  </w:divBdr>
                  <w:divsChild>
                    <w:div w:id="1235974907">
                      <w:marLeft w:val="0"/>
                      <w:marRight w:val="0"/>
                      <w:marTop w:val="0"/>
                      <w:marBottom w:val="0"/>
                      <w:divBdr>
                        <w:top w:val="none" w:sz="0" w:space="0" w:color="auto"/>
                        <w:left w:val="none" w:sz="0" w:space="0" w:color="auto"/>
                        <w:bottom w:val="none" w:sz="0" w:space="0" w:color="auto"/>
                        <w:right w:val="none" w:sz="0" w:space="0" w:color="auto"/>
                      </w:divBdr>
                      <w:divsChild>
                        <w:div w:id="99954134">
                          <w:marLeft w:val="0"/>
                          <w:marRight w:val="0"/>
                          <w:marTop w:val="0"/>
                          <w:marBottom w:val="0"/>
                          <w:divBdr>
                            <w:top w:val="none" w:sz="0" w:space="0" w:color="auto"/>
                            <w:left w:val="none" w:sz="0" w:space="0" w:color="auto"/>
                            <w:bottom w:val="none" w:sz="0" w:space="0" w:color="auto"/>
                            <w:right w:val="none" w:sz="0" w:space="0" w:color="auto"/>
                          </w:divBdr>
                          <w:divsChild>
                            <w:div w:id="148446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955005">
      <w:bodyDiv w:val="1"/>
      <w:marLeft w:val="0"/>
      <w:marRight w:val="0"/>
      <w:marTop w:val="0"/>
      <w:marBottom w:val="0"/>
      <w:divBdr>
        <w:top w:val="none" w:sz="0" w:space="0" w:color="auto"/>
        <w:left w:val="none" w:sz="0" w:space="0" w:color="auto"/>
        <w:bottom w:val="none" w:sz="0" w:space="0" w:color="auto"/>
        <w:right w:val="none" w:sz="0" w:space="0" w:color="auto"/>
      </w:divBdr>
    </w:div>
    <w:div w:id="925726278">
      <w:bodyDiv w:val="1"/>
      <w:marLeft w:val="0"/>
      <w:marRight w:val="0"/>
      <w:marTop w:val="0"/>
      <w:marBottom w:val="0"/>
      <w:divBdr>
        <w:top w:val="none" w:sz="0" w:space="0" w:color="auto"/>
        <w:left w:val="none" w:sz="0" w:space="0" w:color="auto"/>
        <w:bottom w:val="none" w:sz="0" w:space="0" w:color="auto"/>
        <w:right w:val="none" w:sz="0" w:space="0" w:color="auto"/>
      </w:divBdr>
      <w:divsChild>
        <w:div w:id="1819608780">
          <w:marLeft w:val="0"/>
          <w:marRight w:val="0"/>
          <w:marTop w:val="0"/>
          <w:marBottom w:val="0"/>
          <w:divBdr>
            <w:top w:val="none" w:sz="0" w:space="0" w:color="auto"/>
            <w:left w:val="none" w:sz="0" w:space="0" w:color="auto"/>
            <w:bottom w:val="none" w:sz="0" w:space="0" w:color="auto"/>
            <w:right w:val="none" w:sz="0" w:space="0" w:color="auto"/>
          </w:divBdr>
          <w:divsChild>
            <w:div w:id="348028279">
              <w:marLeft w:val="0"/>
              <w:marRight w:val="0"/>
              <w:marTop w:val="0"/>
              <w:marBottom w:val="0"/>
              <w:divBdr>
                <w:top w:val="none" w:sz="0" w:space="0" w:color="auto"/>
                <w:left w:val="none" w:sz="0" w:space="0" w:color="auto"/>
                <w:bottom w:val="none" w:sz="0" w:space="0" w:color="auto"/>
                <w:right w:val="none" w:sz="0" w:space="0" w:color="auto"/>
              </w:divBdr>
              <w:divsChild>
                <w:div w:id="1675525566">
                  <w:marLeft w:val="0"/>
                  <w:marRight w:val="0"/>
                  <w:marTop w:val="0"/>
                  <w:marBottom w:val="0"/>
                  <w:divBdr>
                    <w:top w:val="none" w:sz="0" w:space="0" w:color="auto"/>
                    <w:left w:val="none" w:sz="0" w:space="0" w:color="auto"/>
                    <w:bottom w:val="none" w:sz="0" w:space="0" w:color="auto"/>
                    <w:right w:val="none" w:sz="0" w:space="0" w:color="auto"/>
                  </w:divBdr>
                  <w:divsChild>
                    <w:div w:id="1401758051">
                      <w:marLeft w:val="0"/>
                      <w:marRight w:val="0"/>
                      <w:marTop w:val="0"/>
                      <w:marBottom w:val="0"/>
                      <w:divBdr>
                        <w:top w:val="none" w:sz="0" w:space="0" w:color="auto"/>
                        <w:left w:val="none" w:sz="0" w:space="0" w:color="auto"/>
                        <w:bottom w:val="none" w:sz="0" w:space="0" w:color="auto"/>
                        <w:right w:val="none" w:sz="0" w:space="0" w:color="auto"/>
                      </w:divBdr>
                      <w:divsChild>
                        <w:div w:id="38207923">
                          <w:marLeft w:val="0"/>
                          <w:marRight w:val="0"/>
                          <w:marTop w:val="0"/>
                          <w:marBottom w:val="0"/>
                          <w:divBdr>
                            <w:top w:val="none" w:sz="0" w:space="0" w:color="auto"/>
                            <w:left w:val="none" w:sz="0" w:space="0" w:color="auto"/>
                            <w:bottom w:val="none" w:sz="0" w:space="0" w:color="auto"/>
                            <w:right w:val="none" w:sz="0" w:space="0" w:color="auto"/>
                          </w:divBdr>
                          <w:divsChild>
                            <w:div w:id="4483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055037">
      <w:bodyDiv w:val="1"/>
      <w:marLeft w:val="0"/>
      <w:marRight w:val="0"/>
      <w:marTop w:val="0"/>
      <w:marBottom w:val="0"/>
      <w:divBdr>
        <w:top w:val="none" w:sz="0" w:space="0" w:color="auto"/>
        <w:left w:val="none" w:sz="0" w:space="0" w:color="auto"/>
        <w:bottom w:val="none" w:sz="0" w:space="0" w:color="auto"/>
        <w:right w:val="none" w:sz="0" w:space="0" w:color="auto"/>
      </w:divBdr>
    </w:div>
    <w:div w:id="973369986">
      <w:bodyDiv w:val="1"/>
      <w:marLeft w:val="0"/>
      <w:marRight w:val="0"/>
      <w:marTop w:val="0"/>
      <w:marBottom w:val="0"/>
      <w:divBdr>
        <w:top w:val="none" w:sz="0" w:space="0" w:color="auto"/>
        <w:left w:val="none" w:sz="0" w:space="0" w:color="auto"/>
        <w:bottom w:val="none" w:sz="0" w:space="0" w:color="auto"/>
        <w:right w:val="none" w:sz="0" w:space="0" w:color="auto"/>
      </w:divBdr>
      <w:divsChild>
        <w:div w:id="1742488195">
          <w:marLeft w:val="0"/>
          <w:marRight w:val="0"/>
          <w:marTop w:val="0"/>
          <w:marBottom w:val="0"/>
          <w:divBdr>
            <w:top w:val="none" w:sz="0" w:space="0" w:color="auto"/>
            <w:left w:val="none" w:sz="0" w:space="0" w:color="auto"/>
            <w:bottom w:val="none" w:sz="0" w:space="0" w:color="auto"/>
            <w:right w:val="none" w:sz="0" w:space="0" w:color="auto"/>
          </w:divBdr>
          <w:divsChild>
            <w:div w:id="325791653">
              <w:marLeft w:val="0"/>
              <w:marRight w:val="0"/>
              <w:marTop w:val="0"/>
              <w:marBottom w:val="0"/>
              <w:divBdr>
                <w:top w:val="none" w:sz="0" w:space="0" w:color="auto"/>
                <w:left w:val="none" w:sz="0" w:space="0" w:color="auto"/>
                <w:bottom w:val="none" w:sz="0" w:space="0" w:color="auto"/>
                <w:right w:val="none" w:sz="0" w:space="0" w:color="auto"/>
              </w:divBdr>
              <w:divsChild>
                <w:div w:id="367141194">
                  <w:marLeft w:val="0"/>
                  <w:marRight w:val="0"/>
                  <w:marTop w:val="0"/>
                  <w:marBottom w:val="0"/>
                  <w:divBdr>
                    <w:top w:val="none" w:sz="0" w:space="0" w:color="auto"/>
                    <w:left w:val="none" w:sz="0" w:space="0" w:color="auto"/>
                    <w:bottom w:val="none" w:sz="0" w:space="0" w:color="auto"/>
                    <w:right w:val="none" w:sz="0" w:space="0" w:color="auto"/>
                  </w:divBdr>
                  <w:divsChild>
                    <w:div w:id="1298340883">
                      <w:marLeft w:val="0"/>
                      <w:marRight w:val="0"/>
                      <w:marTop w:val="0"/>
                      <w:marBottom w:val="0"/>
                      <w:divBdr>
                        <w:top w:val="none" w:sz="0" w:space="0" w:color="auto"/>
                        <w:left w:val="none" w:sz="0" w:space="0" w:color="auto"/>
                        <w:bottom w:val="none" w:sz="0" w:space="0" w:color="auto"/>
                        <w:right w:val="none" w:sz="0" w:space="0" w:color="auto"/>
                      </w:divBdr>
                      <w:divsChild>
                        <w:div w:id="437913288">
                          <w:marLeft w:val="0"/>
                          <w:marRight w:val="0"/>
                          <w:marTop w:val="0"/>
                          <w:marBottom w:val="0"/>
                          <w:divBdr>
                            <w:top w:val="none" w:sz="0" w:space="0" w:color="auto"/>
                            <w:left w:val="none" w:sz="0" w:space="0" w:color="auto"/>
                            <w:bottom w:val="none" w:sz="0" w:space="0" w:color="auto"/>
                            <w:right w:val="none" w:sz="0" w:space="0" w:color="auto"/>
                          </w:divBdr>
                          <w:divsChild>
                            <w:div w:id="14748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378296">
      <w:bodyDiv w:val="1"/>
      <w:marLeft w:val="0"/>
      <w:marRight w:val="0"/>
      <w:marTop w:val="0"/>
      <w:marBottom w:val="0"/>
      <w:divBdr>
        <w:top w:val="none" w:sz="0" w:space="0" w:color="auto"/>
        <w:left w:val="none" w:sz="0" w:space="0" w:color="auto"/>
        <w:bottom w:val="none" w:sz="0" w:space="0" w:color="auto"/>
        <w:right w:val="none" w:sz="0" w:space="0" w:color="auto"/>
      </w:divBdr>
    </w:div>
    <w:div w:id="1024863080">
      <w:bodyDiv w:val="1"/>
      <w:marLeft w:val="0"/>
      <w:marRight w:val="0"/>
      <w:marTop w:val="0"/>
      <w:marBottom w:val="0"/>
      <w:divBdr>
        <w:top w:val="none" w:sz="0" w:space="0" w:color="auto"/>
        <w:left w:val="none" w:sz="0" w:space="0" w:color="auto"/>
        <w:bottom w:val="none" w:sz="0" w:space="0" w:color="auto"/>
        <w:right w:val="none" w:sz="0" w:space="0" w:color="auto"/>
      </w:divBdr>
    </w:div>
    <w:div w:id="1042561544">
      <w:bodyDiv w:val="1"/>
      <w:marLeft w:val="0"/>
      <w:marRight w:val="0"/>
      <w:marTop w:val="0"/>
      <w:marBottom w:val="0"/>
      <w:divBdr>
        <w:top w:val="none" w:sz="0" w:space="0" w:color="auto"/>
        <w:left w:val="none" w:sz="0" w:space="0" w:color="auto"/>
        <w:bottom w:val="none" w:sz="0" w:space="0" w:color="auto"/>
        <w:right w:val="none" w:sz="0" w:space="0" w:color="auto"/>
      </w:divBdr>
      <w:divsChild>
        <w:div w:id="974792445">
          <w:marLeft w:val="0"/>
          <w:marRight w:val="0"/>
          <w:marTop w:val="0"/>
          <w:marBottom w:val="0"/>
          <w:divBdr>
            <w:top w:val="none" w:sz="0" w:space="0" w:color="auto"/>
            <w:left w:val="none" w:sz="0" w:space="0" w:color="auto"/>
            <w:bottom w:val="none" w:sz="0" w:space="0" w:color="auto"/>
            <w:right w:val="none" w:sz="0" w:space="0" w:color="auto"/>
          </w:divBdr>
          <w:divsChild>
            <w:div w:id="2128625009">
              <w:marLeft w:val="0"/>
              <w:marRight w:val="0"/>
              <w:marTop w:val="0"/>
              <w:marBottom w:val="0"/>
              <w:divBdr>
                <w:top w:val="none" w:sz="0" w:space="0" w:color="auto"/>
                <w:left w:val="none" w:sz="0" w:space="0" w:color="auto"/>
                <w:bottom w:val="none" w:sz="0" w:space="0" w:color="auto"/>
                <w:right w:val="none" w:sz="0" w:space="0" w:color="auto"/>
              </w:divBdr>
              <w:divsChild>
                <w:div w:id="872883126">
                  <w:marLeft w:val="0"/>
                  <w:marRight w:val="0"/>
                  <w:marTop w:val="0"/>
                  <w:marBottom w:val="0"/>
                  <w:divBdr>
                    <w:top w:val="none" w:sz="0" w:space="0" w:color="auto"/>
                    <w:left w:val="none" w:sz="0" w:space="0" w:color="auto"/>
                    <w:bottom w:val="none" w:sz="0" w:space="0" w:color="auto"/>
                    <w:right w:val="none" w:sz="0" w:space="0" w:color="auto"/>
                  </w:divBdr>
                  <w:divsChild>
                    <w:div w:id="1552882311">
                      <w:marLeft w:val="0"/>
                      <w:marRight w:val="0"/>
                      <w:marTop w:val="0"/>
                      <w:marBottom w:val="0"/>
                      <w:divBdr>
                        <w:top w:val="none" w:sz="0" w:space="0" w:color="auto"/>
                        <w:left w:val="none" w:sz="0" w:space="0" w:color="auto"/>
                        <w:bottom w:val="none" w:sz="0" w:space="0" w:color="auto"/>
                        <w:right w:val="none" w:sz="0" w:space="0" w:color="auto"/>
                      </w:divBdr>
                      <w:divsChild>
                        <w:div w:id="1887987933">
                          <w:marLeft w:val="0"/>
                          <w:marRight w:val="0"/>
                          <w:marTop w:val="0"/>
                          <w:marBottom w:val="0"/>
                          <w:divBdr>
                            <w:top w:val="none" w:sz="0" w:space="0" w:color="auto"/>
                            <w:left w:val="none" w:sz="0" w:space="0" w:color="auto"/>
                            <w:bottom w:val="none" w:sz="0" w:space="0" w:color="auto"/>
                            <w:right w:val="none" w:sz="0" w:space="0" w:color="auto"/>
                          </w:divBdr>
                          <w:divsChild>
                            <w:div w:id="172818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978939">
      <w:bodyDiv w:val="1"/>
      <w:marLeft w:val="0"/>
      <w:marRight w:val="0"/>
      <w:marTop w:val="0"/>
      <w:marBottom w:val="0"/>
      <w:divBdr>
        <w:top w:val="none" w:sz="0" w:space="0" w:color="auto"/>
        <w:left w:val="none" w:sz="0" w:space="0" w:color="auto"/>
        <w:bottom w:val="none" w:sz="0" w:space="0" w:color="auto"/>
        <w:right w:val="none" w:sz="0" w:space="0" w:color="auto"/>
      </w:divBdr>
      <w:divsChild>
        <w:div w:id="438650239">
          <w:marLeft w:val="0"/>
          <w:marRight w:val="0"/>
          <w:marTop w:val="0"/>
          <w:marBottom w:val="0"/>
          <w:divBdr>
            <w:top w:val="none" w:sz="0" w:space="0" w:color="auto"/>
            <w:left w:val="none" w:sz="0" w:space="0" w:color="auto"/>
            <w:bottom w:val="none" w:sz="0" w:space="0" w:color="auto"/>
            <w:right w:val="none" w:sz="0" w:space="0" w:color="auto"/>
          </w:divBdr>
          <w:divsChild>
            <w:div w:id="1717200417">
              <w:marLeft w:val="0"/>
              <w:marRight w:val="0"/>
              <w:marTop w:val="0"/>
              <w:marBottom w:val="0"/>
              <w:divBdr>
                <w:top w:val="none" w:sz="0" w:space="0" w:color="auto"/>
                <w:left w:val="none" w:sz="0" w:space="0" w:color="auto"/>
                <w:bottom w:val="none" w:sz="0" w:space="0" w:color="auto"/>
                <w:right w:val="none" w:sz="0" w:space="0" w:color="auto"/>
              </w:divBdr>
              <w:divsChild>
                <w:div w:id="1107115615">
                  <w:marLeft w:val="0"/>
                  <w:marRight w:val="0"/>
                  <w:marTop w:val="0"/>
                  <w:marBottom w:val="0"/>
                  <w:divBdr>
                    <w:top w:val="none" w:sz="0" w:space="0" w:color="auto"/>
                    <w:left w:val="none" w:sz="0" w:space="0" w:color="auto"/>
                    <w:bottom w:val="none" w:sz="0" w:space="0" w:color="auto"/>
                    <w:right w:val="none" w:sz="0" w:space="0" w:color="auto"/>
                  </w:divBdr>
                  <w:divsChild>
                    <w:div w:id="1335838990">
                      <w:marLeft w:val="0"/>
                      <w:marRight w:val="0"/>
                      <w:marTop w:val="0"/>
                      <w:marBottom w:val="0"/>
                      <w:divBdr>
                        <w:top w:val="none" w:sz="0" w:space="0" w:color="auto"/>
                        <w:left w:val="none" w:sz="0" w:space="0" w:color="auto"/>
                        <w:bottom w:val="none" w:sz="0" w:space="0" w:color="auto"/>
                        <w:right w:val="none" w:sz="0" w:space="0" w:color="auto"/>
                      </w:divBdr>
                      <w:divsChild>
                        <w:div w:id="1098597674">
                          <w:marLeft w:val="0"/>
                          <w:marRight w:val="0"/>
                          <w:marTop w:val="0"/>
                          <w:marBottom w:val="0"/>
                          <w:divBdr>
                            <w:top w:val="none" w:sz="0" w:space="0" w:color="auto"/>
                            <w:left w:val="none" w:sz="0" w:space="0" w:color="auto"/>
                            <w:bottom w:val="none" w:sz="0" w:space="0" w:color="auto"/>
                            <w:right w:val="none" w:sz="0" w:space="0" w:color="auto"/>
                          </w:divBdr>
                          <w:divsChild>
                            <w:div w:id="124317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980856">
      <w:bodyDiv w:val="1"/>
      <w:marLeft w:val="0"/>
      <w:marRight w:val="0"/>
      <w:marTop w:val="0"/>
      <w:marBottom w:val="0"/>
      <w:divBdr>
        <w:top w:val="none" w:sz="0" w:space="0" w:color="auto"/>
        <w:left w:val="none" w:sz="0" w:space="0" w:color="auto"/>
        <w:bottom w:val="none" w:sz="0" w:space="0" w:color="auto"/>
        <w:right w:val="none" w:sz="0" w:space="0" w:color="auto"/>
      </w:divBdr>
      <w:divsChild>
        <w:div w:id="678848948">
          <w:marLeft w:val="0"/>
          <w:marRight w:val="0"/>
          <w:marTop w:val="0"/>
          <w:marBottom w:val="0"/>
          <w:divBdr>
            <w:top w:val="none" w:sz="0" w:space="0" w:color="auto"/>
            <w:left w:val="none" w:sz="0" w:space="0" w:color="auto"/>
            <w:bottom w:val="none" w:sz="0" w:space="0" w:color="auto"/>
            <w:right w:val="none" w:sz="0" w:space="0" w:color="auto"/>
          </w:divBdr>
          <w:divsChild>
            <w:div w:id="1750736208">
              <w:marLeft w:val="0"/>
              <w:marRight w:val="0"/>
              <w:marTop w:val="0"/>
              <w:marBottom w:val="0"/>
              <w:divBdr>
                <w:top w:val="none" w:sz="0" w:space="0" w:color="auto"/>
                <w:left w:val="none" w:sz="0" w:space="0" w:color="auto"/>
                <w:bottom w:val="none" w:sz="0" w:space="0" w:color="auto"/>
                <w:right w:val="none" w:sz="0" w:space="0" w:color="auto"/>
              </w:divBdr>
              <w:divsChild>
                <w:div w:id="1294746488">
                  <w:marLeft w:val="0"/>
                  <w:marRight w:val="0"/>
                  <w:marTop w:val="0"/>
                  <w:marBottom w:val="0"/>
                  <w:divBdr>
                    <w:top w:val="none" w:sz="0" w:space="0" w:color="auto"/>
                    <w:left w:val="none" w:sz="0" w:space="0" w:color="auto"/>
                    <w:bottom w:val="none" w:sz="0" w:space="0" w:color="auto"/>
                    <w:right w:val="none" w:sz="0" w:space="0" w:color="auto"/>
                  </w:divBdr>
                  <w:divsChild>
                    <w:div w:id="804734819">
                      <w:marLeft w:val="0"/>
                      <w:marRight w:val="0"/>
                      <w:marTop w:val="0"/>
                      <w:marBottom w:val="0"/>
                      <w:divBdr>
                        <w:top w:val="none" w:sz="0" w:space="0" w:color="auto"/>
                        <w:left w:val="none" w:sz="0" w:space="0" w:color="auto"/>
                        <w:bottom w:val="none" w:sz="0" w:space="0" w:color="auto"/>
                        <w:right w:val="none" w:sz="0" w:space="0" w:color="auto"/>
                      </w:divBdr>
                      <w:divsChild>
                        <w:div w:id="723137678">
                          <w:marLeft w:val="0"/>
                          <w:marRight w:val="0"/>
                          <w:marTop w:val="0"/>
                          <w:marBottom w:val="0"/>
                          <w:divBdr>
                            <w:top w:val="none" w:sz="0" w:space="0" w:color="auto"/>
                            <w:left w:val="none" w:sz="0" w:space="0" w:color="auto"/>
                            <w:bottom w:val="none" w:sz="0" w:space="0" w:color="auto"/>
                            <w:right w:val="none" w:sz="0" w:space="0" w:color="auto"/>
                          </w:divBdr>
                          <w:divsChild>
                            <w:div w:id="128137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389150">
      <w:bodyDiv w:val="1"/>
      <w:marLeft w:val="0"/>
      <w:marRight w:val="0"/>
      <w:marTop w:val="0"/>
      <w:marBottom w:val="0"/>
      <w:divBdr>
        <w:top w:val="none" w:sz="0" w:space="0" w:color="auto"/>
        <w:left w:val="none" w:sz="0" w:space="0" w:color="auto"/>
        <w:bottom w:val="none" w:sz="0" w:space="0" w:color="auto"/>
        <w:right w:val="none" w:sz="0" w:space="0" w:color="auto"/>
      </w:divBdr>
    </w:div>
    <w:div w:id="1181315606">
      <w:bodyDiv w:val="1"/>
      <w:marLeft w:val="0"/>
      <w:marRight w:val="0"/>
      <w:marTop w:val="0"/>
      <w:marBottom w:val="0"/>
      <w:divBdr>
        <w:top w:val="none" w:sz="0" w:space="0" w:color="auto"/>
        <w:left w:val="none" w:sz="0" w:space="0" w:color="auto"/>
        <w:bottom w:val="none" w:sz="0" w:space="0" w:color="auto"/>
        <w:right w:val="none" w:sz="0" w:space="0" w:color="auto"/>
      </w:divBdr>
      <w:divsChild>
        <w:div w:id="1699546818">
          <w:marLeft w:val="0"/>
          <w:marRight w:val="0"/>
          <w:marTop w:val="0"/>
          <w:marBottom w:val="0"/>
          <w:divBdr>
            <w:top w:val="none" w:sz="0" w:space="0" w:color="auto"/>
            <w:left w:val="none" w:sz="0" w:space="0" w:color="auto"/>
            <w:bottom w:val="none" w:sz="0" w:space="0" w:color="auto"/>
            <w:right w:val="none" w:sz="0" w:space="0" w:color="auto"/>
          </w:divBdr>
          <w:divsChild>
            <w:div w:id="2053335614">
              <w:marLeft w:val="0"/>
              <w:marRight w:val="0"/>
              <w:marTop w:val="0"/>
              <w:marBottom w:val="0"/>
              <w:divBdr>
                <w:top w:val="none" w:sz="0" w:space="0" w:color="auto"/>
                <w:left w:val="none" w:sz="0" w:space="0" w:color="auto"/>
                <w:bottom w:val="none" w:sz="0" w:space="0" w:color="auto"/>
                <w:right w:val="none" w:sz="0" w:space="0" w:color="auto"/>
              </w:divBdr>
              <w:divsChild>
                <w:div w:id="524254497">
                  <w:marLeft w:val="0"/>
                  <w:marRight w:val="0"/>
                  <w:marTop w:val="0"/>
                  <w:marBottom w:val="0"/>
                  <w:divBdr>
                    <w:top w:val="none" w:sz="0" w:space="0" w:color="auto"/>
                    <w:left w:val="none" w:sz="0" w:space="0" w:color="auto"/>
                    <w:bottom w:val="none" w:sz="0" w:space="0" w:color="auto"/>
                    <w:right w:val="none" w:sz="0" w:space="0" w:color="auto"/>
                  </w:divBdr>
                  <w:divsChild>
                    <w:div w:id="2062512800">
                      <w:marLeft w:val="0"/>
                      <w:marRight w:val="0"/>
                      <w:marTop w:val="0"/>
                      <w:marBottom w:val="0"/>
                      <w:divBdr>
                        <w:top w:val="none" w:sz="0" w:space="0" w:color="auto"/>
                        <w:left w:val="none" w:sz="0" w:space="0" w:color="auto"/>
                        <w:bottom w:val="none" w:sz="0" w:space="0" w:color="auto"/>
                        <w:right w:val="none" w:sz="0" w:space="0" w:color="auto"/>
                      </w:divBdr>
                      <w:divsChild>
                        <w:div w:id="1248689703">
                          <w:marLeft w:val="0"/>
                          <w:marRight w:val="0"/>
                          <w:marTop w:val="0"/>
                          <w:marBottom w:val="0"/>
                          <w:divBdr>
                            <w:top w:val="none" w:sz="0" w:space="0" w:color="auto"/>
                            <w:left w:val="none" w:sz="0" w:space="0" w:color="auto"/>
                            <w:bottom w:val="none" w:sz="0" w:space="0" w:color="auto"/>
                            <w:right w:val="none" w:sz="0" w:space="0" w:color="auto"/>
                          </w:divBdr>
                          <w:divsChild>
                            <w:div w:id="19713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632641">
      <w:bodyDiv w:val="1"/>
      <w:marLeft w:val="0"/>
      <w:marRight w:val="0"/>
      <w:marTop w:val="0"/>
      <w:marBottom w:val="0"/>
      <w:divBdr>
        <w:top w:val="none" w:sz="0" w:space="0" w:color="auto"/>
        <w:left w:val="none" w:sz="0" w:space="0" w:color="auto"/>
        <w:bottom w:val="none" w:sz="0" w:space="0" w:color="auto"/>
        <w:right w:val="none" w:sz="0" w:space="0" w:color="auto"/>
      </w:divBdr>
      <w:divsChild>
        <w:div w:id="478838728">
          <w:marLeft w:val="0"/>
          <w:marRight w:val="0"/>
          <w:marTop w:val="0"/>
          <w:marBottom w:val="0"/>
          <w:divBdr>
            <w:top w:val="none" w:sz="0" w:space="0" w:color="auto"/>
            <w:left w:val="none" w:sz="0" w:space="0" w:color="auto"/>
            <w:bottom w:val="none" w:sz="0" w:space="0" w:color="auto"/>
            <w:right w:val="none" w:sz="0" w:space="0" w:color="auto"/>
          </w:divBdr>
          <w:divsChild>
            <w:div w:id="130710901">
              <w:marLeft w:val="0"/>
              <w:marRight w:val="0"/>
              <w:marTop w:val="0"/>
              <w:marBottom w:val="0"/>
              <w:divBdr>
                <w:top w:val="none" w:sz="0" w:space="0" w:color="auto"/>
                <w:left w:val="none" w:sz="0" w:space="0" w:color="auto"/>
                <w:bottom w:val="none" w:sz="0" w:space="0" w:color="auto"/>
                <w:right w:val="none" w:sz="0" w:space="0" w:color="auto"/>
              </w:divBdr>
              <w:divsChild>
                <w:div w:id="422069523">
                  <w:marLeft w:val="0"/>
                  <w:marRight w:val="0"/>
                  <w:marTop w:val="0"/>
                  <w:marBottom w:val="0"/>
                  <w:divBdr>
                    <w:top w:val="none" w:sz="0" w:space="0" w:color="auto"/>
                    <w:left w:val="none" w:sz="0" w:space="0" w:color="auto"/>
                    <w:bottom w:val="none" w:sz="0" w:space="0" w:color="auto"/>
                    <w:right w:val="none" w:sz="0" w:space="0" w:color="auto"/>
                  </w:divBdr>
                  <w:divsChild>
                    <w:div w:id="38405107">
                      <w:marLeft w:val="0"/>
                      <w:marRight w:val="0"/>
                      <w:marTop w:val="0"/>
                      <w:marBottom w:val="0"/>
                      <w:divBdr>
                        <w:top w:val="none" w:sz="0" w:space="0" w:color="auto"/>
                        <w:left w:val="none" w:sz="0" w:space="0" w:color="auto"/>
                        <w:bottom w:val="none" w:sz="0" w:space="0" w:color="auto"/>
                        <w:right w:val="none" w:sz="0" w:space="0" w:color="auto"/>
                      </w:divBdr>
                      <w:divsChild>
                        <w:div w:id="1442601874">
                          <w:marLeft w:val="0"/>
                          <w:marRight w:val="0"/>
                          <w:marTop w:val="0"/>
                          <w:marBottom w:val="0"/>
                          <w:divBdr>
                            <w:top w:val="none" w:sz="0" w:space="0" w:color="auto"/>
                            <w:left w:val="none" w:sz="0" w:space="0" w:color="auto"/>
                            <w:bottom w:val="none" w:sz="0" w:space="0" w:color="auto"/>
                            <w:right w:val="none" w:sz="0" w:space="0" w:color="auto"/>
                          </w:divBdr>
                          <w:divsChild>
                            <w:div w:id="62504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046672">
      <w:bodyDiv w:val="1"/>
      <w:marLeft w:val="0"/>
      <w:marRight w:val="0"/>
      <w:marTop w:val="0"/>
      <w:marBottom w:val="0"/>
      <w:divBdr>
        <w:top w:val="none" w:sz="0" w:space="0" w:color="auto"/>
        <w:left w:val="none" w:sz="0" w:space="0" w:color="auto"/>
        <w:bottom w:val="none" w:sz="0" w:space="0" w:color="auto"/>
        <w:right w:val="none" w:sz="0" w:space="0" w:color="auto"/>
      </w:divBdr>
      <w:divsChild>
        <w:div w:id="218201936">
          <w:marLeft w:val="0"/>
          <w:marRight w:val="0"/>
          <w:marTop w:val="0"/>
          <w:marBottom w:val="0"/>
          <w:divBdr>
            <w:top w:val="none" w:sz="0" w:space="0" w:color="auto"/>
            <w:left w:val="none" w:sz="0" w:space="0" w:color="auto"/>
            <w:bottom w:val="none" w:sz="0" w:space="0" w:color="auto"/>
            <w:right w:val="none" w:sz="0" w:space="0" w:color="auto"/>
          </w:divBdr>
          <w:divsChild>
            <w:div w:id="110633516">
              <w:marLeft w:val="0"/>
              <w:marRight w:val="0"/>
              <w:marTop w:val="0"/>
              <w:marBottom w:val="0"/>
              <w:divBdr>
                <w:top w:val="none" w:sz="0" w:space="0" w:color="auto"/>
                <w:left w:val="none" w:sz="0" w:space="0" w:color="auto"/>
                <w:bottom w:val="none" w:sz="0" w:space="0" w:color="auto"/>
                <w:right w:val="none" w:sz="0" w:space="0" w:color="auto"/>
              </w:divBdr>
              <w:divsChild>
                <w:div w:id="1111436208">
                  <w:marLeft w:val="0"/>
                  <w:marRight w:val="0"/>
                  <w:marTop w:val="0"/>
                  <w:marBottom w:val="0"/>
                  <w:divBdr>
                    <w:top w:val="none" w:sz="0" w:space="0" w:color="auto"/>
                    <w:left w:val="none" w:sz="0" w:space="0" w:color="auto"/>
                    <w:bottom w:val="none" w:sz="0" w:space="0" w:color="auto"/>
                    <w:right w:val="none" w:sz="0" w:space="0" w:color="auto"/>
                  </w:divBdr>
                  <w:divsChild>
                    <w:div w:id="2032107080">
                      <w:marLeft w:val="0"/>
                      <w:marRight w:val="0"/>
                      <w:marTop w:val="0"/>
                      <w:marBottom w:val="0"/>
                      <w:divBdr>
                        <w:top w:val="none" w:sz="0" w:space="0" w:color="auto"/>
                        <w:left w:val="none" w:sz="0" w:space="0" w:color="auto"/>
                        <w:bottom w:val="none" w:sz="0" w:space="0" w:color="auto"/>
                        <w:right w:val="none" w:sz="0" w:space="0" w:color="auto"/>
                      </w:divBdr>
                      <w:divsChild>
                        <w:div w:id="458884226">
                          <w:marLeft w:val="0"/>
                          <w:marRight w:val="0"/>
                          <w:marTop w:val="0"/>
                          <w:marBottom w:val="0"/>
                          <w:divBdr>
                            <w:top w:val="none" w:sz="0" w:space="0" w:color="auto"/>
                            <w:left w:val="none" w:sz="0" w:space="0" w:color="auto"/>
                            <w:bottom w:val="none" w:sz="0" w:space="0" w:color="auto"/>
                            <w:right w:val="none" w:sz="0" w:space="0" w:color="auto"/>
                          </w:divBdr>
                          <w:divsChild>
                            <w:div w:id="166743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300321">
      <w:bodyDiv w:val="1"/>
      <w:marLeft w:val="0"/>
      <w:marRight w:val="0"/>
      <w:marTop w:val="0"/>
      <w:marBottom w:val="0"/>
      <w:divBdr>
        <w:top w:val="none" w:sz="0" w:space="0" w:color="auto"/>
        <w:left w:val="none" w:sz="0" w:space="0" w:color="auto"/>
        <w:bottom w:val="none" w:sz="0" w:space="0" w:color="auto"/>
        <w:right w:val="none" w:sz="0" w:space="0" w:color="auto"/>
      </w:divBdr>
      <w:divsChild>
        <w:div w:id="315687591">
          <w:marLeft w:val="0"/>
          <w:marRight w:val="0"/>
          <w:marTop w:val="0"/>
          <w:marBottom w:val="0"/>
          <w:divBdr>
            <w:top w:val="none" w:sz="0" w:space="0" w:color="auto"/>
            <w:left w:val="none" w:sz="0" w:space="0" w:color="auto"/>
            <w:bottom w:val="none" w:sz="0" w:space="0" w:color="auto"/>
            <w:right w:val="none" w:sz="0" w:space="0" w:color="auto"/>
          </w:divBdr>
          <w:divsChild>
            <w:div w:id="456681146">
              <w:marLeft w:val="0"/>
              <w:marRight w:val="0"/>
              <w:marTop w:val="0"/>
              <w:marBottom w:val="0"/>
              <w:divBdr>
                <w:top w:val="none" w:sz="0" w:space="0" w:color="auto"/>
                <w:left w:val="none" w:sz="0" w:space="0" w:color="auto"/>
                <w:bottom w:val="none" w:sz="0" w:space="0" w:color="auto"/>
                <w:right w:val="none" w:sz="0" w:space="0" w:color="auto"/>
              </w:divBdr>
              <w:divsChild>
                <w:div w:id="648754280">
                  <w:marLeft w:val="0"/>
                  <w:marRight w:val="0"/>
                  <w:marTop w:val="0"/>
                  <w:marBottom w:val="0"/>
                  <w:divBdr>
                    <w:top w:val="none" w:sz="0" w:space="0" w:color="auto"/>
                    <w:left w:val="none" w:sz="0" w:space="0" w:color="auto"/>
                    <w:bottom w:val="none" w:sz="0" w:space="0" w:color="auto"/>
                    <w:right w:val="none" w:sz="0" w:space="0" w:color="auto"/>
                  </w:divBdr>
                  <w:divsChild>
                    <w:div w:id="2054183867">
                      <w:marLeft w:val="0"/>
                      <w:marRight w:val="0"/>
                      <w:marTop w:val="0"/>
                      <w:marBottom w:val="0"/>
                      <w:divBdr>
                        <w:top w:val="none" w:sz="0" w:space="0" w:color="auto"/>
                        <w:left w:val="none" w:sz="0" w:space="0" w:color="auto"/>
                        <w:bottom w:val="none" w:sz="0" w:space="0" w:color="auto"/>
                        <w:right w:val="none" w:sz="0" w:space="0" w:color="auto"/>
                      </w:divBdr>
                      <w:divsChild>
                        <w:div w:id="401372726">
                          <w:marLeft w:val="0"/>
                          <w:marRight w:val="0"/>
                          <w:marTop w:val="0"/>
                          <w:marBottom w:val="0"/>
                          <w:divBdr>
                            <w:top w:val="none" w:sz="0" w:space="0" w:color="auto"/>
                            <w:left w:val="none" w:sz="0" w:space="0" w:color="auto"/>
                            <w:bottom w:val="none" w:sz="0" w:space="0" w:color="auto"/>
                            <w:right w:val="none" w:sz="0" w:space="0" w:color="auto"/>
                          </w:divBdr>
                          <w:divsChild>
                            <w:div w:id="189087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499466">
      <w:bodyDiv w:val="1"/>
      <w:marLeft w:val="0"/>
      <w:marRight w:val="0"/>
      <w:marTop w:val="0"/>
      <w:marBottom w:val="0"/>
      <w:divBdr>
        <w:top w:val="none" w:sz="0" w:space="0" w:color="auto"/>
        <w:left w:val="none" w:sz="0" w:space="0" w:color="auto"/>
        <w:bottom w:val="none" w:sz="0" w:space="0" w:color="auto"/>
        <w:right w:val="none" w:sz="0" w:space="0" w:color="auto"/>
      </w:divBdr>
      <w:divsChild>
        <w:div w:id="89930380">
          <w:marLeft w:val="0"/>
          <w:marRight w:val="0"/>
          <w:marTop w:val="0"/>
          <w:marBottom w:val="0"/>
          <w:divBdr>
            <w:top w:val="none" w:sz="0" w:space="0" w:color="auto"/>
            <w:left w:val="none" w:sz="0" w:space="0" w:color="auto"/>
            <w:bottom w:val="none" w:sz="0" w:space="0" w:color="auto"/>
            <w:right w:val="none" w:sz="0" w:space="0" w:color="auto"/>
          </w:divBdr>
          <w:divsChild>
            <w:div w:id="654771129">
              <w:marLeft w:val="0"/>
              <w:marRight w:val="0"/>
              <w:marTop w:val="120"/>
              <w:marBottom w:val="0"/>
              <w:divBdr>
                <w:top w:val="none" w:sz="0" w:space="0" w:color="auto"/>
                <w:left w:val="none" w:sz="0" w:space="0" w:color="auto"/>
                <w:bottom w:val="none" w:sz="0" w:space="0" w:color="auto"/>
                <w:right w:val="none" w:sz="0" w:space="0" w:color="auto"/>
              </w:divBdr>
            </w:div>
            <w:div w:id="1612392768">
              <w:marLeft w:val="0"/>
              <w:marRight w:val="0"/>
              <w:marTop w:val="0"/>
              <w:marBottom w:val="0"/>
              <w:divBdr>
                <w:top w:val="none" w:sz="0" w:space="0" w:color="auto"/>
                <w:left w:val="none" w:sz="0" w:space="0" w:color="auto"/>
                <w:bottom w:val="none" w:sz="0" w:space="0" w:color="auto"/>
                <w:right w:val="none" w:sz="0" w:space="0" w:color="auto"/>
              </w:divBdr>
            </w:div>
          </w:divsChild>
        </w:div>
        <w:div w:id="1320621273">
          <w:marLeft w:val="0"/>
          <w:marRight w:val="0"/>
          <w:marTop w:val="0"/>
          <w:marBottom w:val="0"/>
          <w:divBdr>
            <w:top w:val="none" w:sz="0" w:space="0" w:color="auto"/>
            <w:left w:val="none" w:sz="0" w:space="0" w:color="auto"/>
            <w:bottom w:val="none" w:sz="0" w:space="0" w:color="auto"/>
            <w:right w:val="none" w:sz="0" w:space="0" w:color="auto"/>
          </w:divBdr>
          <w:divsChild>
            <w:div w:id="2320216">
              <w:marLeft w:val="0"/>
              <w:marRight w:val="0"/>
              <w:marTop w:val="0"/>
              <w:marBottom w:val="0"/>
              <w:divBdr>
                <w:top w:val="none" w:sz="0" w:space="0" w:color="auto"/>
                <w:left w:val="none" w:sz="0" w:space="0" w:color="auto"/>
                <w:bottom w:val="none" w:sz="0" w:space="0" w:color="auto"/>
                <w:right w:val="none" w:sz="0" w:space="0" w:color="auto"/>
              </w:divBdr>
            </w:div>
            <w:div w:id="9147813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98237761">
      <w:bodyDiv w:val="1"/>
      <w:marLeft w:val="0"/>
      <w:marRight w:val="0"/>
      <w:marTop w:val="0"/>
      <w:marBottom w:val="0"/>
      <w:divBdr>
        <w:top w:val="none" w:sz="0" w:space="0" w:color="auto"/>
        <w:left w:val="none" w:sz="0" w:space="0" w:color="auto"/>
        <w:bottom w:val="none" w:sz="0" w:space="0" w:color="auto"/>
        <w:right w:val="none" w:sz="0" w:space="0" w:color="auto"/>
      </w:divBdr>
      <w:divsChild>
        <w:div w:id="1538347950">
          <w:marLeft w:val="0"/>
          <w:marRight w:val="0"/>
          <w:marTop w:val="0"/>
          <w:marBottom w:val="0"/>
          <w:divBdr>
            <w:top w:val="none" w:sz="0" w:space="0" w:color="auto"/>
            <w:left w:val="none" w:sz="0" w:space="0" w:color="auto"/>
            <w:bottom w:val="none" w:sz="0" w:space="0" w:color="auto"/>
            <w:right w:val="none" w:sz="0" w:space="0" w:color="auto"/>
          </w:divBdr>
          <w:divsChild>
            <w:div w:id="1694646062">
              <w:marLeft w:val="0"/>
              <w:marRight w:val="0"/>
              <w:marTop w:val="0"/>
              <w:marBottom w:val="0"/>
              <w:divBdr>
                <w:top w:val="none" w:sz="0" w:space="0" w:color="auto"/>
                <w:left w:val="none" w:sz="0" w:space="0" w:color="auto"/>
                <w:bottom w:val="none" w:sz="0" w:space="0" w:color="auto"/>
                <w:right w:val="none" w:sz="0" w:space="0" w:color="auto"/>
              </w:divBdr>
              <w:divsChild>
                <w:div w:id="1139766806">
                  <w:marLeft w:val="0"/>
                  <w:marRight w:val="0"/>
                  <w:marTop w:val="0"/>
                  <w:marBottom w:val="0"/>
                  <w:divBdr>
                    <w:top w:val="none" w:sz="0" w:space="0" w:color="auto"/>
                    <w:left w:val="none" w:sz="0" w:space="0" w:color="auto"/>
                    <w:bottom w:val="none" w:sz="0" w:space="0" w:color="auto"/>
                    <w:right w:val="none" w:sz="0" w:space="0" w:color="auto"/>
                  </w:divBdr>
                  <w:divsChild>
                    <w:div w:id="1825851806">
                      <w:marLeft w:val="0"/>
                      <w:marRight w:val="0"/>
                      <w:marTop w:val="0"/>
                      <w:marBottom w:val="0"/>
                      <w:divBdr>
                        <w:top w:val="none" w:sz="0" w:space="0" w:color="auto"/>
                        <w:left w:val="none" w:sz="0" w:space="0" w:color="auto"/>
                        <w:bottom w:val="none" w:sz="0" w:space="0" w:color="auto"/>
                        <w:right w:val="none" w:sz="0" w:space="0" w:color="auto"/>
                      </w:divBdr>
                      <w:divsChild>
                        <w:div w:id="1148090067">
                          <w:marLeft w:val="0"/>
                          <w:marRight w:val="0"/>
                          <w:marTop w:val="0"/>
                          <w:marBottom w:val="0"/>
                          <w:divBdr>
                            <w:top w:val="none" w:sz="0" w:space="0" w:color="auto"/>
                            <w:left w:val="none" w:sz="0" w:space="0" w:color="auto"/>
                            <w:bottom w:val="none" w:sz="0" w:space="0" w:color="auto"/>
                            <w:right w:val="none" w:sz="0" w:space="0" w:color="auto"/>
                          </w:divBdr>
                          <w:divsChild>
                            <w:div w:id="193724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509090">
      <w:bodyDiv w:val="1"/>
      <w:marLeft w:val="0"/>
      <w:marRight w:val="0"/>
      <w:marTop w:val="0"/>
      <w:marBottom w:val="0"/>
      <w:divBdr>
        <w:top w:val="none" w:sz="0" w:space="0" w:color="auto"/>
        <w:left w:val="none" w:sz="0" w:space="0" w:color="auto"/>
        <w:bottom w:val="none" w:sz="0" w:space="0" w:color="auto"/>
        <w:right w:val="none" w:sz="0" w:space="0" w:color="auto"/>
      </w:divBdr>
      <w:divsChild>
        <w:div w:id="1008143043">
          <w:marLeft w:val="0"/>
          <w:marRight w:val="0"/>
          <w:marTop w:val="0"/>
          <w:marBottom w:val="0"/>
          <w:divBdr>
            <w:top w:val="none" w:sz="0" w:space="0" w:color="auto"/>
            <w:left w:val="none" w:sz="0" w:space="0" w:color="auto"/>
            <w:bottom w:val="none" w:sz="0" w:space="0" w:color="auto"/>
            <w:right w:val="none" w:sz="0" w:space="0" w:color="auto"/>
          </w:divBdr>
          <w:divsChild>
            <w:div w:id="80421205">
              <w:marLeft w:val="0"/>
              <w:marRight w:val="0"/>
              <w:marTop w:val="0"/>
              <w:marBottom w:val="0"/>
              <w:divBdr>
                <w:top w:val="none" w:sz="0" w:space="0" w:color="auto"/>
                <w:left w:val="none" w:sz="0" w:space="0" w:color="auto"/>
                <w:bottom w:val="none" w:sz="0" w:space="0" w:color="auto"/>
                <w:right w:val="none" w:sz="0" w:space="0" w:color="auto"/>
              </w:divBdr>
              <w:divsChild>
                <w:div w:id="1286234082">
                  <w:marLeft w:val="0"/>
                  <w:marRight w:val="0"/>
                  <w:marTop w:val="0"/>
                  <w:marBottom w:val="0"/>
                  <w:divBdr>
                    <w:top w:val="none" w:sz="0" w:space="0" w:color="auto"/>
                    <w:left w:val="none" w:sz="0" w:space="0" w:color="auto"/>
                    <w:bottom w:val="none" w:sz="0" w:space="0" w:color="auto"/>
                    <w:right w:val="none" w:sz="0" w:space="0" w:color="auto"/>
                  </w:divBdr>
                  <w:divsChild>
                    <w:div w:id="1137914996">
                      <w:marLeft w:val="0"/>
                      <w:marRight w:val="0"/>
                      <w:marTop w:val="0"/>
                      <w:marBottom w:val="0"/>
                      <w:divBdr>
                        <w:top w:val="none" w:sz="0" w:space="0" w:color="auto"/>
                        <w:left w:val="none" w:sz="0" w:space="0" w:color="auto"/>
                        <w:bottom w:val="none" w:sz="0" w:space="0" w:color="auto"/>
                        <w:right w:val="none" w:sz="0" w:space="0" w:color="auto"/>
                      </w:divBdr>
                      <w:divsChild>
                        <w:div w:id="177085778">
                          <w:marLeft w:val="0"/>
                          <w:marRight w:val="0"/>
                          <w:marTop w:val="0"/>
                          <w:marBottom w:val="0"/>
                          <w:divBdr>
                            <w:top w:val="none" w:sz="0" w:space="0" w:color="auto"/>
                            <w:left w:val="none" w:sz="0" w:space="0" w:color="auto"/>
                            <w:bottom w:val="none" w:sz="0" w:space="0" w:color="auto"/>
                            <w:right w:val="none" w:sz="0" w:space="0" w:color="auto"/>
                          </w:divBdr>
                          <w:divsChild>
                            <w:div w:id="1123959042">
                              <w:marLeft w:val="0"/>
                              <w:marRight w:val="0"/>
                              <w:marTop w:val="0"/>
                              <w:marBottom w:val="0"/>
                              <w:divBdr>
                                <w:top w:val="none" w:sz="0" w:space="0" w:color="auto"/>
                                <w:left w:val="none" w:sz="0" w:space="0" w:color="auto"/>
                                <w:bottom w:val="none" w:sz="0" w:space="0" w:color="auto"/>
                                <w:right w:val="none" w:sz="0" w:space="0" w:color="auto"/>
                              </w:divBdr>
                              <w:divsChild>
                                <w:div w:id="862743064">
                                  <w:marLeft w:val="0"/>
                                  <w:marRight w:val="0"/>
                                  <w:marTop w:val="0"/>
                                  <w:marBottom w:val="0"/>
                                  <w:divBdr>
                                    <w:top w:val="none" w:sz="0" w:space="0" w:color="auto"/>
                                    <w:left w:val="none" w:sz="0" w:space="0" w:color="auto"/>
                                    <w:bottom w:val="none" w:sz="0" w:space="0" w:color="auto"/>
                                    <w:right w:val="none" w:sz="0" w:space="0" w:color="auto"/>
                                  </w:divBdr>
                                  <w:divsChild>
                                    <w:div w:id="1134326790">
                                      <w:marLeft w:val="0"/>
                                      <w:marRight w:val="0"/>
                                      <w:marTop w:val="0"/>
                                      <w:marBottom w:val="0"/>
                                      <w:divBdr>
                                        <w:top w:val="none" w:sz="0" w:space="0" w:color="auto"/>
                                        <w:left w:val="none" w:sz="0" w:space="0" w:color="auto"/>
                                        <w:bottom w:val="none" w:sz="0" w:space="0" w:color="auto"/>
                                        <w:right w:val="none" w:sz="0" w:space="0" w:color="auto"/>
                                      </w:divBdr>
                                      <w:divsChild>
                                        <w:div w:id="1778133363">
                                          <w:marLeft w:val="0"/>
                                          <w:marRight w:val="0"/>
                                          <w:marTop w:val="0"/>
                                          <w:marBottom w:val="0"/>
                                          <w:divBdr>
                                            <w:top w:val="none" w:sz="0" w:space="0" w:color="auto"/>
                                            <w:left w:val="none" w:sz="0" w:space="0" w:color="auto"/>
                                            <w:bottom w:val="none" w:sz="0" w:space="0" w:color="auto"/>
                                            <w:right w:val="none" w:sz="0" w:space="0" w:color="auto"/>
                                          </w:divBdr>
                                        </w:div>
                                        <w:div w:id="206841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06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978928">
      <w:bodyDiv w:val="1"/>
      <w:marLeft w:val="0"/>
      <w:marRight w:val="0"/>
      <w:marTop w:val="0"/>
      <w:marBottom w:val="0"/>
      <w:divBdr>
        <w:top w:val="none" w:sz="0" w:space="0" w:color="auto"/>
        <w:left w:val="none" w:sz="0" w:space="0" w:color="auto"/>
        <w:bottom w:val="none" w:sz="0" w:space="0" w:color="auto"/>
        <w:right w:val="none" w:sz="0" w:space="0" w:color="auto"/>
      </w:divBdr>
      <w:divsChild>
        <w:div w:id="2071414427">
          <w:marLeft w:val="0"/>
          <w:marRight w:val="0"/>
          <w:marTop w:val="0"/>
          <w:marBottom w:val="0"/>
          <w:divBdr>
            <w:top w:val="none" w:sz="0" w:space="0" w:color="auto"/>
            <w:left w:val="none" w:sz="0" w:space="0" w:color="auto"/>
            <w:bottom w:val="none" w:sz="0" w:space="0" w:color="auto"/>
            <w:right w:val="none" w:sz="0" w:space="0" w:color="auto"/>
          </w:divBdr>
          <w:divsChild>
            <w:div w:id="125317784">
              <w:marLeft w:val="0"/>
              <w:marRight w:val="0"/>
              <w:marTop w:val="0"/>
              <w:marBottom w:val="0"/>
              <w:divBdr>
                <w:top w:val="none" w:sz="0" w:space="0" w:color="auto"/>
                <w:left w:val="none" w:sz="0" w:space="0" w:color="auto"/>
                <w:bottom w:val="none" w:sz="0" w:space="0" w:color="auto"/>
                <w:right w:val="none" w:sz="0" w:space="0" w:color="auto"/>
              </w:divBdr>
              <w:divsChild>
                <w:div w:id="1268191807">
                  <w:marLeft w:val="0"/>
                  <w:marRight w:val="0"/>
                  <w:marTop w:val="0"/>
                  <w:marBottom w:val="0"/>
                  <w:divBdr>
                    <w:top w:val="none" w:sz="0" w:space="0" w:color="auto"/>
                    <w:left w:val="none" w:sz="0" w:space="0" w:color="auto"/>
                    <w:bottom w:val="none" w:sz="0" w:space="0" w:color="auto"/>
                    <w:right w:val="none" w:sz="0" w:space="0" w:color="auto"/>
                  </w:divBdr>
                  <w:divsChild>
                    <w:div w:id="1195844309">
                      <w:marLeft w:val="0"/>
                      <w:marRight w:val="0"/>
                      <w:marTop w:val="0"/>
                      <w:marBottom w:val="0"/>
                      <w:divBdr>
                        <w:top w:val="none" w:sz="0" w:space="0" w:color="auto"/>
                        <w:left w:val="none" w:sz="0" w:space="0" w:color="auto"/>
                        <w:bottom w:val="none" w:sz="0" w:space="0" w:color="auto"/>
                        <w:right w:val="none" w:sz="0" w:space="0" w:color="auto"/>
                      </w:divBdr>
                      <w:divsChild>
                        <w:div w:id="672882224">
                          <w:marLeft w:val="0"/>
                          <w:marRight w:val="0"/>
                          <w:marTop w:val="0"/>
                          <w:marBottom w:val="0"/>
                          <w:divBdr>
                            <w:top w:val="none" w:sz="0" w:space="0" w:color="auto"/>
                            <w:left w:val="none" w:sz="0" w:space="0" w:color="auto"/>
                            <w:bottom w:val="none" w:sz="0" w:space="0" w:color="auto"/>
                            <w:right w:val="none" w:sz="0" w:space="0" w:color="auto"/>
                          </w:divBdr>
                          <w:divsChild>
                            <w:div w:id="1065951683">
                              <w:marLeft w:val="0"/>
                              <w:marRight w:val="0"/>
                              <w:marTop w:val="0"/>
                              <w:marBottom w:val="0"/>
                              <w:divBdr>
                                <w:top w:val="none" w:sz="0" w:space="0" w:color="auto"/>
                                <w:left w:val="none" w:sz="0" w:space="0" w:color="auto"/>
                                <w:bottom w:val="none" w:sz="0" w:space="0" w:color="auto"/>
                                <w:right w:val="none" w:sz="0" w:space="0" w:color="auto"/>
                              </w:divBdr>
                              <w:divsChild>
                                <w:div w:id="1411079149">
                                  <w:marLeft w:val="0"/>
                                  <w:marRight w:val="0"/>
                                  <w:marTop w:val="0"/>
                                  <w:marBottom w:val="0"/>
                                  <w:divBdr>
                                    <w:top w:val="none" w:sz="0" w:space="0" w:color="auto"/>
                                    <w:left w:val="none" w:sz="0" w:space="0" w:color="auto"/>
                                    <w:bottom w:val="none" w:sz="0" w:space="0" w:color="auto"/>
                                    <w:right w:val="none" w:sz="0" w:space="0" w:color="auto"/>
                                  </w:divBdr>
                                  <w:divsChild>
                                    <w:div w:id="1095319581">
                                      <w:marLeft w:val="0"/>
                                      <w:marRight w:val="0"/>
                                      <w:marTop w:val="0"/>
                                      <w:marBottom w:val="0"/>
                                      <w:divBdr>
                                        <w:top w:val="none" w:sz="0" w:space="0" w:color="auto"/>
                                        <w:left w:val="none" w:sz="0" w:space="0" w:color="auto"/>
                                        <w:bottom w:val="none" w:sz="0" w:space="0" w:color="auto"/>
                                        <w:right w:val="none" w:sz="0" w:space="0" w:color="auto"/>
                                      </w:divBdr>
                                      <w:divsChild>
                                        <w:div w:id="1002243945">
                                          <w:marLeft w:val="0"/>
                                          <w:marRight w:val="0"/>
                                          <w:marTop w:val="0"/>
                                          <w:marBottom w:val="0"/>
                                          <w:divBdr>
                                            <w:top w:val="none" w:sz="0" w:space="0" w:color="auto"/>
                                            <w:left w:val="none" w:sz="0" w:space="0" w:color="auto"/>
                                            <w:bottom w:val="none" w:sz="0" w:space="0" w:color="auto"/>
                                            <w:right w:val="none" w:sz="0" w:space="0" w:color="auto"/>
                                          </w:divBdr>
                                        </w:div>
                                        <w:div w:id="170886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18931">
                                  <w:marLeft w:val="0"/>
                                  <w:marRight w:val="0"/>
                                  <w:marTop w:val="0"/>
                                  <w:marBottom w:val="0"/>
                                  <w:divBdr>
                                    <w:top w:val="none" w:sz="0" w:space="0" w:color="auto"/>
                                    <w:left w:val="none" w:sz="0" w:space="0" w:color="auto"/>
                                    <w:bottom w:val="none" w:sz="0" w:space="0" w:color="auto"/>
                                    <w:right w:val="none" w:sz="0" w:space="0" w:color="auto"/>
                                  </w:divBdr>
                                </w:div>
                              </w:divsChild>
                            </w:div>
                            <w:div w:id="1269971231">
                              <w:marLeft w:val="0"/>
                              <w:marRight w:val="0"/>
                              <w:marTop w:val="0"/>
                              <w:marBottom w:val="0"/>
                              <w:divBdr>
                                <w:top w:val="none" w:sz="0" w:space="0" w:color="auto"/>
                                <w:left w:val="none" w:sz="0" w:space="0" w:color="auto"/>
                                <w:bottom w:val="none" w:sz="0" w:space="0" w:color="auto"/>
                                <w:right w:val="none" w:sz="0" w:space="0" w:color="auto"/>
                              </w:divBdr>
                              <w:divsChild>
                                <w:div w:id="1276324926">
                                  <w:marLeft w:val="0"/>
                                  <w:marRight w:val="0"/>
                                  <w:marTop w:val="0"/>
                                  <w:marBottom w:val="0"/>
                                  <w:divBdr>
                                    <w:top w:val="none" w:sz="0" w:space="0" w:color="auto"/>
                                    <w:left w:val="none" w:sz="0" w:space="0" w:color="auto"/>
                                    <w:bottom w:val="none" w:sz="0" w:space="0" w:color="auto"/>
                                    <w:right w:val="none" w:sz="0" w:space="0" w:color="auto"/>
                                  </w:divBdr>
                                  <w:divsChild>
                                    <w:div w:id="1456830935">
                                      <w:marLeft w:val="0"/>
                                      <w:marRight w:val="0"/>
                                      <w:marTop w:val="0"/>
                                      <w:marBottom w:val="0"/>
                                      <w:divBdr>
                                        <w:top w:val="none" w:sz="0" w:space="0" w:color="auto"/>
                                        <w:left w:val="none" w:sz="0" w:space="0" w:color="auto"/>
                                        <w:bottom w:val="none" w:sz="0" w:space="0" w:color="auto"/>
                                        <w:right w:val="none" w:sz="0" w:space="0" w:color="auto"/>
                                      </w:divBdr>
                                      <w:divsChild>
                                        <w:div w:id="323902316">
                                          <w:marLeft w:val="0"/>
                                          <w:marRight w:val="0"/>
                                          <w:marTop w:val="0"/>
                                          <w:marBottom w:val="0"/>
                                          <w:divBdr>
                                            <w:top w:val="none" w:sz="0" w:space="0" w:color="auto"/>
                                            <w:left w:val="none" w:sz="0" w:space="0" w:color="auto"/>
                                            <w:bottom w:val="none" w:sz="0" w:space="0" w:color="auto"/>
                                            <w:right w:val="none" w:sz="0" w:space="0" w:color="auto"/>
                                          </w:divBdr>
                                        </w:div>
                                        <w:div w:id="167814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18410">
                                  <w:marLeft w:val="0"/>
                                  <w:marRight w:val="0"/>
                                  <w:marTop w:val="0"/>
                                  <w:marBottom w:val="0"/>
                                  <w:divBdr>
                                    <w:top w:val="none" w:sz="0" w:space="0" w:color="auto"/>
                                    <w:left w:val="none" w:sz="0" w:space="0" w:color="auto"/>
                                    <w:bottom w:val="none" w:sz="0" w:space="0" w:color="auto"/>
                                    <w:right w:val="none" w:sz="0" w:space="0" w:color="auto"/>
                                  </w:divBdr>
                                </w:div>
                              </w:divsChild>
                            </w:div>
                            <w:div w:id="1449592638">
                              <w:marLeft w:val="0"/>
                              <w:marRight w:val="0"/>
                              <w:marTop w:val="0"/>
                              <w:marBottom w:val="0"/>
                              <w:divBdr>
                                <w:top w:val="none" w:sz="0" w:space="0" w:color="auto"/>
                                <w:left w:val="none" w:sz="0" w:space="0" w:color="auto"/>
                                <w:bottom w:val="none" w:sz="0" w:space="0" w:color="auto"/>
                                <w:right w:val="none" w:sz="0" w:space="0" w:color="auto"/>
                              </w:divBdr>
                              <w:divsChild>
                                <w:div w:id="945036125">
                                  <w:marLeft w:val="0"/>
                                  <w:marRight w:val="0"/>
                                  <w:marTop w:val="0"/>
                                  <w:marBottom w:val="0"/>
                                  <w:divBdr>
                                    <w:top w:val="none" w:sz="0" w:space="0" w:color="auto"/>
                                    <w:left w:val="none" w:sz="0" w:space="0" w:color="auto"/>
                                    <w:bottom w:val="none" w:sz="0" w:space="0" w:color="auto"/>
                                    <w:right w:val="none" w:sz="0" w:space="0" w:color="auto"/>
                                  </w:divBdr>
                                </w:div>
                                <w:div w:id="2012101979">
                                  <w:marLeft w:val="0"/>
                                  <w:marRight w:val="0"/>
                                  <w:marTop w:val="0"/>
                                  <w:marBottom w:val="0"/>
                                  <w:divBdr>
                                    <w:top w:val="none" w:sz="0" w:space="0" w:color="auto"/>
                                    <w:left w:val="none" w:sz="0" w:space="0" w:color="auto"/>
                                    <w:bottom w:val="none" w:sz="0" w:space="0" w:color="auto"/>
                                    <w:right w:val="none" w:sz="0" w:space="0" w:color="auto"/>
                                  </w:divBdr>
                                  <w:divsChild>
                                    <w:div w:id="1337996430">
                                      <w:marLeft w:val="0"/>
                                      <w:marRight w:val="0"/>
                                      <w:marTop w:val="0"/>
                                      <w:marBottom w:val="0"/>
                                      <w:divBdr>
                                        <w:top w:val="none" w:sz="0" w:space="0" w:color="auto"/>
                                        <w:left w:val="none" w:sz="0" w:space="0" w:color="auto"/>
                                        <w:bottom w:val="none" w:sz="0" w:space="0" w:color="auto"/>
                                        <w:right w:val="none" w:sz="0" w:space="0" w:color="auto"/>
                                      </w:divBdr>
                                      <w:divsChild>
                                        <w:div w:id="1212228343">
                                          <w:marLeft w:val="0"/>
                                          <w:marRight w:val="0"/>
                                          <w:marTop w:val="0"/>
                                          <w:marBottom w:val="0"/>
                                          <w:divBdr>
                                            <w:top w:val="none" w:sz="0" w:space="0" w:color="auto"/>
                                            <w:left w:val="none" w:sz="0" w:space="0" w:color="auto"/>
                                            <w:bottom w:val="none" w:sz="0" w:space="0" w:color="auto"/>
                                            <w:right w:val="none" w:sz="0" w:space="0" w:color="auto"/>
                                          </w:divBdr>
                                        </w:div>
                                        <w:div w:id="20421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4618825">
      <w:bodyDiv w:val="1"/>
      <w:marLeft w:val="0"/>
      <w:marRight w:val="0"/>
      <w:marTop w:val="0"/>
      <w:marBottom w:val="0"/>
      <w:divBdr>
        <w:top w:val="none" w:sz="0" w:space="0" w:color="auto"/>
        <w:left w:val="none" w:sz="0" w:space="0" w:color="auto"/>
        <w:bottom w:val="none" w:sz="0" w:space="0" w:color="auto"/>
        <w:right w:val="none" w:sz="0" w:space="0" w:color="auto"/>
      </w:divBdr>
    </w:div>
    <w:div w:id="1498228466">
      <w:bodyDiv w:val="1"/>
      <w:marLeft w:val="0"/>
      <w:marRight w:val="0"/>
      <w:marTop w:val="0"/>
      <w:marBottom w:val="0"/>
      <w:divBdr>
        <w:top w:val="none" w:sz="0" w:space="0" w:color="auto"/>
        <w:left w:val="none" w:sz="0" w:space="0" w:color="auto"/>
        <w:bottom w:val="none" w:sz="0" w:space="0" w:color="auto"/>
        <w:right w:val="none" w:sz="0" w:space="0" w:color="auto"/>
      </w:divBdr>
    </w:div>
    <w:div w:id="1542092130">
      <w:bodyDiv w:val="1"/>
      <w:marLeft w:val="0"/>
      <w:marRight w:val="0"/>
      <w:marTop w:val="0"/>
      <w:marBottom w:val="0"/>
      <w:divBdr>
        <w:top w:val="none" w:sz="0" w:space="0" w:color="auto"/>
        <w:left w:val="none" w:sz="0" w:space="0" w:color="auto"/>
        <w:bottom w:val="none" w:sz="0" w:space="0" w:color="auto"/>
        <w:right w:val="none" w:sz="0" w:space="0" w:color="auto"/>
      </w:divBdr>
      <w:divsChild>
        <w:div w:id="1909418057">
          <w:marLeft w:val="0"/>
          <w:marRight w:val="0"/>
          <w:marTop w:val="0"/>
          <w:marBottom w:val="0"/>
          <w:divBdr>
            <w:top w:val="none" w:sz="0" w:space="0" w:color="auto"/>
            <w:left w:val="none" w:sz="0" w:space="0" w:color="auto"/>
            <w:bottom w:val="none" w:sz="0" w:space="0" w:color="auto"/>
            <w:right w:val="none" w:sz="0" w:space="0" w:color="auto"/>
          </w:divBdr>
          <w:divsChild>
            <w:div w:id="108936623">
              <w:marLeft w:val="0"/>
              <w:marRight w:val="0"/>
              <w:marTop w:val="0"/>
              <w:marBottom w:val="0"/>
              <w:divBdr>
                <w:top w:val="none" w:sz="0" w:space="0" w:color="auto"/>
                <w:left w:val="none" w:sz="0" w:space="0" w:color="auto"/>
                <w:bottom w:val="none" w:sz="0" w:space="0" w:color="auto"/>
                <w:right w:val="none" w:sz="0" w:space="0" w:color="auto"/>
              </w:divBdr>
              <w:divsChild>
                <w:div w:id="1650359758">
                  <w:marLeft w:val="0"/>
                  <w:marRight w:val="0"/>
                  <w:marTop w:val="0"/>
                  <w:marBottom w:val="0"/>
                  <w:divBdr>
                    <w:top w:val="none" w:sz="0" w:space="0" w:color="auto"/>
                    <w:left w:val="none" w:sz="0" w:space="0" w:color="auto"/>
                    <w:bottom w:val="none" w:sz="0" w:space="0" w:color="auto"/>
                    <w:right w:val="none" w:sz="0" w:space="0" w:color="auto"/>
                  </w:divBdr>
                  <w:divsChild>
                    <w:div w:id="1555383707">
                      <w:marLeft w:val="-150"/>
                      <w:marRight w:val="-150"/>
                      <w:marTop w:val="0"/>
                      <w:marBottom w:val="0"/>
                      <w:divBdr>
                        <w:top w:val="none" w:sz="0" w:space="0" w:color="auto"/>
                        <w:left w:val="none" w:sz="0" w:space="0" w:color="auto"/>
                        <w:bottom w:val="none" w:sz="0" w:space="0" w:color="auto"/>
                        <w:right w:val="none" w:sz="0" w:space="0" w:color="auto"/>
                      </w:divBdr>
                      <w:divsChild>
                        <w:div w:id="1417828087">
                          <w:marLeft w:val="0"/>
                          <w:marRight w:val="0"/>
                          <w:marTop w:val="0"/>
                          <w:marBottom w:val="0"/>
                          <w:divBdr>
                            <w:top w:val="none" w:sz="0" w:space="0" w:color="auto"/>
                            <w:left w:val="none" w:sz="0" w:space="0" w:color="auto"/>
                            <w:bottom w:val="none" w:sz="0" w:space="0" w:color="auto"/>
                            <w:right w:val="none" w:sz="0" w:space="0" w:color="auto"/>
                          </w:divBdr>
                          <w:divsChild>
                            <w:div w:id="728960410">
                              <w:marLeft w:val="0"/>
                              <w:marRight w:val="0"/>
                              <w:marTop w:val="0"/>
                              <w:marBottom w:val="0"/>
                              <w:divBdr>
                                <w:top w:val="none" w:sz="0" w:space="0" w:color="auto"/>
                                <w:left w:val="none" w:sz="0" w:space="0" w:color="auto"/>
                                <w:bottom w:val="none" w:sz="0" w:space="0" w:color="auto"/>
                                <w:right w:val="none" w:sz="0" w:space="0" w:color="auto"/>
                              </w:divBdr>
                              <w:divsChild>
                                <w:div w:id="1051030831">
                                  <w:marLeft w:val="0"/>
                                  <w:marRight w:val="0"/>
                                  <w:marTop w:val="0"/>
                                  <w:marBottom w:val="300"/>
                                  <w:divBdr>
                                    <w:top w:val="none" w:sz="0" w:space="0" w:color="auto"/>
                                    <w:left w:val="none" w:sz="0" w:space="0" w:color="auto"/>
                                    <w:bottom w:val="none" w:sz="0" w:space="0" w:color="auto"/>
                                    <w:right w:val="none" w:sz="0" w:space="0" w:color="auto"/>
                                  </w:divBdr>
                                  <w:divsChild>
                                    <w:div w:id="1862237738">
                                      <w:marLeft w:val="0"/>
                                      <w:marRight w:val="0"/>
                                      <w:marTop w:val="0"/>
                                      <w:marBottom w:val="0"/>
                                      <w:divBdr>
                                        <w:top w:val="none" w:sz="0" w:space="0" w:color="auto"/>
                                        <w:left w:val="none" w:sz="0" w:space="0" w:color="auto"/>
                                        <w:bottom w:val="none" w:sz="0" w:space="0" w:color="auto"/>
                                        <w:right w:val="none" w:sz="0" w:space="0" w:color="auto"/>
                                      </w:divBdr>
                                      <w:divsChild>
                                        <w:div w:id="188956799">
                                          <w:marLeft w:val="0"/>
                                          <w:marRight w:val="0"/>
                                          <w:marTop w:val="0"/>
                                          <w:marBottom w:val="0"/>
                                          <w:divBdr>
                                            <w:top w:val="none" w:sz="0" w:space="0" w:color="auto"/>
                                            <w:left w:val="none" w:sz="0" w:space="0" w:color="auto"/>
                                            <w:bottom w:val="none" w:sz="0" w:space="0" w:color="auto"/>
                                            <w:right w:val="none" w:sz="0" w:space="0" w:color="auto"/>
                                          </w:divBdr>
                                          <w:divsChild>
                                            <w:div w:id="1618370700">
                                              <w:marLeft w:val="0"/>
                                              <w:marRight w:val="0"/>
                                              <w:marTop w:val="0"/>
                                              <w:marBottom w:val="0"/>
                                              <w:divBdr>
                                                <w:top w:val="none" w:sz="0" w:space="0" w:color="auto"/>
                                                <w:left w:val="none" w:sz="0" w:space="0" w:color="auto"/>
                                                <w:bottom w:val="none" w:sz="0" w:space="0" w:color="auto"/>
                                                <w:right w:val="none" w:sz="0" w:space="0" w:color="auto"/>
                                              </w:divBdr>
                                              <w:divsChild>
                                                <w:div w:id="1373186217">
                                                  <w:marLeft w:val="0"/>
                                                  <w:marRight w:val="0"/>
                                                  <w:marTop w:val="0"/>
                                                  <w:marBottom w:val="0"/>
                                                  <w:divBdr>
                                                    <w:top w:val="none" w:sz="0" w:space="0" w:color="auto"/>
                                                    <w:left w:val="none" w:sz="0" w:space="0" w:color="auto"/>
                                                    <w:bottom w:val="none" w:sz="0" w:space="0" w:color="auto"/>
                                                    <w:right w:val="none" w:sz="0" w:space="0" w:color="auto"/>
                                                  </w:divBdr>
                                                  <w:divsChild>
                                                    <w:div w:id="2050643966">
                                                      <w:marLeft w:val="0"/>
                                                      <w:marRight w:val="0"/>
                                                      <w:marTop w:val="0"/>
                                                      <w:marBottom w:val="0"/>
                                                      <w:divBdr>
                                                        <w:top w:val="none" w:sz="0" w:space="0" w:color="auto"/>
                                                        <w:left w:val="none" w:sz="0" w:space="0" w:color="auto"/>
                                                        <w:bottom w:val="none" w:sz="0" w:space="0" w:color="auto"/>
                                                        <w:right w:val="none" w:sz="0" w:space="0" w:color="auto"/>
                                                      </w:divBdr>
                                                      <w:divsChild>
                                                        <w:div w:id="887106503">
                                                          <w:marLeft w:val="0"/>
                                                          <w:marRight w:val="0"/>
                                                          <w:marTop w:val="0"/>
                                                          <w:marBottom w:val="0"/>
                                                          <w:divBdr>
                                                            <w:top w:val="none" w:sz="0" w:space="0" w:color="auto"/>
                                                            <w:left w:val="none" w:sz="0" w:space="0" w:color="auto"/>
                                                            <w:bottom w:val="none" w:sz="0" w:space="0" w:color="auto"/>
                                                            <w:right w:val="none" w:sz="0" w:space="0" w:color="auto"/>
                                                          </w:divBdr>
                                                          <w:divsChild>
                                                            <w:div w:id="40391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6277220">
      <w:bodyDiv w:val="1"/>
      <w:marLeft w:val="0"/>
      <w:marRight w:val="0"/>
      <w:marTop w:val="0"/>
      <w:marBottom w:val="0"/>
      <w:divBdr>
        <w:top w:val="none" w:sz="0" w:space="0" w:color="auto"/>
        <w:left w:val="none" w:sz="0" w:space="0" w:color="auto"/>
        <w:bottom w:val="none" w:sz="0" w:space="0" w:color="auto"/>
        <w:right w:val="none" w:sz="0" w:space="0" w:color="auto"/>
      </w:divBdr>
      <w:divsChild>
        <w:div w:id="518471917">
          <w:marLeft w:val="0"/>
          <w:marRight w:val="0"/>
          <w:marTop w:val="0"/>
          <w:marBottom w:val="0"/>
          <w:divBdr>
            <w:top w:val="none" w:sz="0" w:space="0" w:color="auto"/>
            <w:left w:val="none" w:sz="0" w:space="0" w:color="auto"/>
            <w:bottom w:val="none" w:sz="0" w:space="0" w:color="auto"/>
            <w:right w:val="none" w:sz="0" w:space="0" w:color="auto"/>
          </w:divBdr>
          <w:divsChild>
            <w:div w:id="1789547527">
              <w:marLeft w:val="0"/>
              <w:marRight w:val="0"/>
              <w:marTop w:val="0"/>
              <w:marBottom w:val="0"/>
              <w:divBdr>
                <w:top w:val="none" w:sz="0" w:space="0" w:color="auto"/>
                <w:left w:val="none" w:sz="0" w:space="0" w:color="auto"/>
                <w:bottom w:val="none" w:sz="0" w:space="0" w:color="auto"/>
                <w:right w:val="none" w:sz="0" w:space="0" w:color="auto"/>
              </w:divBdr>
              <w:divsChild>
                <w:div w:id="1164735369">
                  <w:marLeft w:val="0"/>
                  <w:marRight w:val="0"/>
                  <w:marTop w:val="0"/>
                  <w:marBottom w:val="0"/>
                  <w:divBdr>
                    <w:top w:val="none" w:sz="0" w:space="0" w:color="auto"/>
                    <w:left w:val="none" w:sz="0" w:space="0" w:color="auto"/>
                    <w:bottom w:val="none" w:sz="0" w:space="0" w:color="auto"/>
                    <w:right w:val="none" w:sz="0" w:space="0" w:color="auto"/>
                  </w:divBdr>
                  <w:divsChild>
                    <w:div w:id="1344625162">
                      <w:marLeft w:val="0"/>
                      <w:marRight w:val="0"/>
                      <w:marTop w:val="0"/>
                      <w:marBottom w:val="0"/>
                      <w:divBdr>
                        <w:top w:val="none" w:sz="0" w:space="0" w:color="auto"/>
                        <w:left w:val="none" w:sz="0" w:space="0" w:color="auto"/>
                        <w:bottom w:val="none" w:sz="0" w:space="0" w:color="auto"/>
                        <w:right w:val="none" w:sz="0" w:space="0" w:color="auto"/>
                      </w:divBdr>
                      <w:divsChild>
                        <w:div w:id="1825702618">
                          <w:marLeft w:val="0"/>
                          <w:marRight w:val="0"/>
                          <w:marTop w:val="0"/>
                          <w:marBottom w:val="0"/>
                          <w:divBdr>
                            <w:top w:val="none" w:sz="0" w:space="0" w:color="auto"/>
                            <w:left w:val="none" w:sz="0" w:space="0" w:color="auto"/>
                            <w:bottom w:val="none" w:sz="0" w:space="0" w:color="auto"/>
                            <w:right w:val="none" w:sz="0" w:space="0" w:color="auto"/>
                          </w:divBdr>
                          <w:divsChild>
                            <w:div w:id="156286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279028">
      <w:bodyDiv w:val="1"/>
      <w:marLeft w:val="0"/>
      <w:marRight w:val="0"/>
      <w:marTop w:val="0"/>
      <w:marBottom w:val="0"/>
      <w:divBdr>
        <w:top w:val="none" w:sz="0" w:space="0" w:color="auto"/>
        <w:left w:val="none" w:sz="0" w:space="0" w:color="auto"/>
        <w:bottom w:val="none" w:sz="0" w:space="0" w:color="auto"/>
        <w:right w:val="none" w:sz="0" w:space="0" w:color="auto"/>
      </w:divBdr>
      <w:divsChild>
        <w:div w:id="660893399">
          <w:marLeft w:val="0"/>
          <w:marRight w:val="0"/>
          <w:marTop w:val="0"/>
          <w:marBottom w:val="0"/>
          <w:divBdr>
            <w:top w:val="none" w:sz="0" w:space="0" w:color="auto"/>
            <w:left w:val="none" w:sz="0" w:space="0" w:color="auto"/>
            <w:bottom w:val="none" w:sz="0" w:space="0" w:color="auto"/>
            <w:right w:val="none" w:sz="0" w:space="0" w:color="auto"/>
          </w:divBdr>
          <w:divsChild>
            <w:div w:id="1069495738">
              <w:marLeft w:val="0"/>
              <w:marRight w:val="0"/>
              <w:marTop w:val="0"/>
              <w:marBottom w:val="0"/>
              <w:divBdr>
                <w:top w:val="none" w:sz="0" w:space="0" w:color="auto"/>
                <w:left w:val="none" w:sz="0" w:space="0" w:color="auto"/>
                <w:bottom w:val="none" w:sz="0" w:space="0" w:color="auto"/>
                <w:right w:val="none" w:sz="0" w:space="0" w:color="auto"/>
              </w:divBdr>
              <w:divsChild>
                <w:div w:id="1238712182">
                  <w:marLeft w:val="0"/>
                  <w:marRight w:val="0"/>
                  <w:marTop w:val="0"/>
                  <w:marBottom w:val="0"/>
                  <w:divBdr>
                    <w:top w:val="none" w:sz="0" w:space="0" w:color="auto"/>
                    <w:left w:val="none" w:sz="0" w:space="0" w:color="auto"/>
                    <w:bottom w:val="none" w:sz="0" w:space="0" w:color="auto"/>
                    <w:right w:val="none" w:sz="0" w:space="0" w:color="auto"/>
                  </w:divBdr>
                  <w:divsChild>
                    <w:div w:id="1139031206">
                      <w:marLeft w:val="0"/>
                      <w:marRight w:val="0"/>
                      <w:marTop w:val="0"/>
                      <w:marBottom w:val="0"/>
                      <w:divBdr>
                        <w:top w:val="none" w:sz="0" w:space="0" w:color="auto"/>
                        <w:left w:val="none" w:sz="0" w:space="0" w:color="auto"/>
                        <w:bottom w:val="none" w:sz="0" w:space="0" w:color="auto"/>
                        <w:right w:val="none" w:sz="0" w:space="0" w:color="auto"/>
                      </w:divBdr>
                      <w:divsChild>
                        <w:div w:id="1211458575">
                          <w:marLeft w:val="0"/>
                          <w:marRight w:val="0"/>
                          <w:marTop w:val="0"/>
                          <w:marBottom w:val="0"/>
                          <w:divBdr>
                            <w:top w:val="none" w:sz="0" w:space="0" w:color="auto"/>
                            <w:left w:val="none" w:sz="0" w:space="0" w:color="auto"/>
                            <w:bottom w:val="none" w:sz="0" w:space="0" w:color="auto"/>
                            <w:right w:val="none" w:sz="0" w:space="0" w:color="auto"/>
                          </w:divBdr>
                          <w:divsChild>
                            <w:div w:id="16269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420499">
      <w:bodyDiv w:val="1"/>
      <w:marLeft w:val="0"/>
      <w:marRight w:val="0"/>
      <w:marTop w:val="0"/>
      <w:marBottom w:val="0"/>
      <w:divBdr>
        <w:top w:val="none" w:sz="0" w:space="0" w:color="auto"/>
        <w:left w:val="none" w:sz="0" w:space="0" w:color="auto"/>
        <w:bottom w:val="none" w:sz="0" w:space="0" w:color="auto"/>
        <w:right w:val="none" w:sz="0" w:space="0" w:color="auto"/>
      </w:divBdr>
    </w:div>
    <w:div w:id="1715302579">
      <w:bodyDiv w:val="1"/>
      <w:marLeft w:val="0"/>
      <w:marRight w:val="0"/>
      <w:marTop w:val="0"/>
      <w:marBottom w:val="0"/>
      <w:divBdr>
        <w:top w:val="none" w:sz="0" w:space="0" w:color="auto"/>
        <w:left w:val="none" w:sz="0" w:space="0" w:color="auto"/>
        <w:bottom w:val="none" w:sz="0" w:space="0" w:color="auto"/>
        <w:right w:val="none" w:sz="0" w:space="0" w:color="auto"/>
      </w:divBdr>
      <w:divsChild>
        <w:div w:id="1938098406">
          <w:marLeft w:val="0"/>
          <w:marRight w:val="0"/>
          <w:marTop w:val="0"/>
          <w:marBottom w:val="0"/>
          <w:divBdr>
            <w:top w:val="none" w:sz="0" w:space="0" w:color="auto"/>
            <w:left w:val="none" w:sz="0" w:space="0" w:color="auto"/>
            <w:bottom w:val="none" w:sz="0" w:space="0" w:color="auto"/>
            <w:right w:val="none" w:sz="0" w:space="0" w:color="auto"/>
          </w:divBdr>
          <w:divsChild>
            <w:div w:id="1643383251">
              <w:marLeft w:val="0"/>
              <w:marRight w:val="0"/>
              <w:marTop w:val="0"/>
              <w:marBottom w:val="0"/>
              <w:divBdr>
                <w:top w:val="none" w:sz="0" w:space="0" w:color="auto"/>
                <w:left w:val="none" w:sz="0" w:space="0" w:color="auto"/>
                <w:bottom w:val="none" w:sz="0" w:space="0" w:color="auto"/>
                <w:right w:val="none" w:sz="0" w:space="0" w:color="auto"/>
              </w:divBdr>
              <w:divsChild>
                <w:div w:id="659311464">
                  <w:marLeft w:val="0"/>
                  <w:marRight w:val="0"/>
                  <w:marTop w:val="0"/>
                  <w:marBottom w:val="0"/>
                  <w:divBdr>
                    <w:top w:val="none" w:sz="0" w:space="0" w:color="auto"/>
                    <w:left w:val="none" w:sz="0" w:space="0" w:color="auto"/>
                    <w:bottom w:val="none" w:sz="0" w:space="0" w:color="auto"/>
                    <w:right w:val="none" w:sz="0" w:space="0" w:color="auto"/>
                  </w:divBdr>
                  <w:divsChild>
                    <w:div w:id="346829848">
                      <w:marLeft w:val="0"/>
                      <w:marRight w:val="0"/>
                      <w:marTop w:val="0"/>
                      <w:marBottom w:val="0"/>
                      <w:divBdr>
                        <w:top w:val="none" w:sz="0" w:space="0" w:color="auto"/>
                        <w:left w:val="none" w:sz="0" w:space="0" w:color="auto"/>
                        <w:bottom w:val="none" w:sz="0" w:space="0" w:color="auto"/>
                        <w:right w:val="none" w:sz="0" w:space="0" w:color="auto"/>
                      </w:divBdr>
                      <w:divsChild>
                        <w:div w:id="1823347273">
                          <w:marLeft w:val="0"/>
                          <w:marRight w:val="0"/>
                          <w:marTop w:val="0"/>
                          <w:marBottom w:val="0"/>
                          <w:divBdr>
                            <w:top w:val="none" w:sz="0" w:space="0" w:color="auto"/>
                            <w:left w:val="none" w:sz="0" w:space="0" w:color="auto"/>
                            <w:bottom w:val="none" w:sz="0" w:space="0" w:color="auto"/>
                            <w:right w:val="none" w:sz="0" w:space="0" w:color="auto"/>
                          </w:divBdr>
                          <w:divsChild>
                            <w:div w:id="80238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771181">
      <w:bodyDiv w:val="1"/>
      <w:marLeft w:val="0"/>
      <w:marRight w:val="0"/>
      <w:marTop w:val="0"/>
      <w:marBottom w:val="0"/>
      <w:divBdr>
        <w:top w:val="none" w:sz="0" w:space="0" w:color="auto"/>
        <w:left w:val="none" w:sz="0" w:space="0" w:color="auto"/>
        <w:bottom w:val="none" w:sz="0" w:space="0" w:color="auto"/>
        <w:right w:val="none" w:sz="0" w:space="0" w:color="auto"/>
      </w:divBdr>
      <w:divsChild>
        <w:div w:id="1565532078">
          <w:marLeft w:val="0"/>
          <w:marRight w:val="0"/>
          <w:marTop w:val="0"/>
          <w:marBottom w:val="0"/>
          <w:divBdr>
            <w:top w:val="none" w:sz="0" w:space="0" w:color="auto"/>
            <w:left w:val="none" w:sz="0" w:space="0" w:color="auto"/>
            <w:bottom w:val="none" w:sz="0" w:space="0" w:color="auto"/>
            <w:right w:val="none" w:sz="0" w:space="0" w:color="auto"/>
          </w:divBdr>
          <w:divsChild>
            <w:div w:id="550457112">
              <w:marLeft w:val="0"/>
              <w:marRight w:val="0"/>
              <w:marTop w:val="0"/>
              <w:marBottom w:val="0"/>
              <w:divBdr>
                <w:top w:val="none" w:sz="0" w:space="0" w:color="auto"/>
                <w:left w:val="none" w:sz="0" w:space="0" w:color="auto"/>
                <w:bottom w:val="none" w:sz="0" w:space="0" w:color="auto"/>
                <w:right w:val="none" w:sz="0" w:space="0" w:color="auto"/>
              </w:divBdr>
              <w:divsChild>
                <w:div w:id="1480341559">
                  <w:marLeft w:val="0"/>
                  <w:marRight w:val="0"/>
                  <w:marTop w:val="0"/>
                  <w:marBottom w:val="0"/>
                  <w:divBdr>
                    <w:top w:val="none" w:sz="0" w:space="0" w:color="auto"/>
                    <w:left w:val="none" w:sz="0" w:space="0" w:color="auto"/>
                    <w:bottom w:val="none" w:sz="0" w:space="0" w:color="auto"/>
                    <w:right w:val="none" w:sz="0" w:space="0" w:color="auto"/>
                  </w:divBdr>
                  <w:divsChild>
                    <w:div w:id="861406611">
                      <w:marLeft w:val="0"/>
                      <w:marRight w:val="0"/>
                      <w:marTop w:val="0"/>
                      <w:marBottom w:val="0"/>
                      <w:divBdr>
                        <w:top w:val="none" w:sz="0" w:space="0" w:color="auto"/>
                        <w:left w:val="none" w:sz="0" w:space="0" w:color="auto"/>
                        <w:bottom w:val="none" w:sz="0" w:space="0" w:color="auto"/>
                        <w:right w:val="none" w:sz="0" w:space="0" w:color="auto"/>
                      </w:divBdr>
                      <w:divsChild>
                        <w:div w:id="37945786">
                          <w:marLeft w:val="0"/>
                          <w:marRight w:val="0"/>
                          <w:marTop w:val="0"/>
                          <w:marBottom w:val="0"/>
                          <w:divBdr>
                            <w:top w:val="none" w:sz="0" w:space="0" w:color="auto"/>
                            <w:left w:val="none" w:sz="0" w:space="0" w:color="auto"/>
                            <w:bottom w:val="none" w:sz="0" w:space="0" w:color="auto"/>
                            <w:right w:val="none" w:sz="0" w:space="0" w:color="auto"/>
                          </w:divBdr>
                          <w:divsChild>
                            <w:div w:id="75944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208971">
      <w:bodyDiv w:val="1"/>
      <w:marLeft w:val="0"/>
      <w:marRight w:val="0"/>
      <w:marTop w:val="0"/>
      <w:marBottom w:val="0"/>
      <w:divBdr>
        <w:top w:val="none" w:sz="0" w:space="0" w:color="auto"/>
        <w:left w:val="none" w:sz="0" w:space="0" w:color="auto"/>
        <w:bottom w:val="none" w:sz="0" w:space="0" w:color="auto"/>
        <w:right w:val="none" w:sz="0" w:space="0" w:color="auto"/>
      </w:divBdr>
      <w:divsChild>
        <w:div w:id="341398950">
          <w:marLeft w:val="0"/>
          <w:marRight w:val="0"/>
          <w:marTop w:val="0"/>
          <w:marBottom w:val="0"/>
          <w:divBdr>
            <w:top w:val="none" w:sz="0" w:space="0" w:color="auto"/>
            <w:left w:val="none" w:sz="0" w:space="0" w:color="auto"/>
            <w:bottom w:val="none" w:sz="0" w:space="0" w:color="auto"/>
            <w:right w:val="none" w:sz="0" w:space="0" w:color="auto"/>
          </w:divBdr>
          <w:divsChild>
            <w:div w:id="294064640">
              <w:marLeft w:val="0"/>
              <w:marRight w:val="0"/>
              <w:marTop w:val="0"/>
              <w:marBottom w:val="0"/>
              <w:divBdr>
                <w:top w:val="none" w:sz="0" w:space="0" w:color="auto"/>
                <w:left w:val="none" w:sz="0" w:space="0" w:color="auto"/>
                <w:bottom w:val="none" w:sz="0" w:space="0" w:color="auto"/>
                <w:right w:val="none" w:sz="0" w:space="0" w:color="auto"/>
              </w:divBdr>
              <w:divsChild>
                <w:div w:id="777719436">
                  <w:marLeft w:val="0"/>
                  <w:marRight w:val="0"/>
                  <w:marTop w:val="0"/>
                  <w:marBottom w:val="0"/>
                  <w:divBdr>
                    <w:top w:val="none" w:sz="0" w:space="0" w:color="auto"/>
                    <w:left w:val="none" w:sz="0" w:space="0" w:color="auto"/>
                    <w:bottom w:val="none" w:sz="0" w:space="0" w:color="auto"/>
                    <w:right w:val="none" w:sz="0" w:space="0" w:color="auto"/>
                  </w:divBdr>
                  <w:divsChild>
                    <w:div w:id="2017879485">
                      <w:marLeft w:val="0"/>
                      <w:marRight w:val="0"/>
                      <w:marTop w:val="0"/>
                      <w:marBottom w:val="0"/>
                      <w:divBdr>
                        <w:top w:val="none" w:sz="0" w:space="0" w:color="auto"/>
                        <w:left w:val="none" w:sz="0" w:space="0" w:color="auto"/>
                        <w:bottom w:val="none" w:sz="0" w:space="0" w:color="auto"/>
                        <w:right w:val="none" w:sz="0" w:space="0" w:color="auto"/>
                      </w:divBdr>
                      <w:divsChild>
                        <w:div w:id="1105999225">
                          <w:marLeft w:val="0"/>
                          <w:marRight w:val="0"/>
                          <w:marTop w:val="0"/>
                          <w:marBottom w:val="0"/>
                          <w:divBdr>
                            <w:top w:val="none" w:sz="0" w:space="0" w:color="auto"/>
                            <w:left w:val="none" w:sz="0" w:space="0" w:color="auto"/>
                            <w:bottom w:val="none" w:sz="0" w:space="0" w:color="auto"/>
                            <w:right w:val="none" w:sz="0" w:space="0" w:color="auto"/>
                          </w:divBdr>
                          <w:divsChild>
                            <w:div w:id="187657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114857">
      <w:bodyDiv w:val="1"/>
      <w:marLeft w:val="0"/>
      <w:marRight w:val="0"/>
      <w:marTop w:val="0"/>
      <w:marBottom w:val="0"/>
      <w:divBdr>
        <w:top w:val="none" w:sz="0" w:space="0" w:color="auto"/>
        <w:left w:val="none" w:sz="0" w:space="0" w:color="auto"/>
        <w:bottom w:val="none" w:sz="0" w:space="0" w:color="auto"/>
        <w:right w:val="none" w:sz="0" w:space="0" w:color="auto"/>
      </w:divBdr>
    </w:div>
    <w:div w:id="2035954653">
      <w:bodyDiv w:val="1"/>
      <w:marLeft w:val="0"/>
      <w:marRight w:val="0"/>
      <w:marTop w:val="0"/>
      <w:marBottom w:val="0"/>
      <w:divBdr>
        <w:top w:val="none" w:sz="0" w:space="0" w:color="auto"/>
        <w:left w:val="none" w:sz="0" w:space="0" w:color="auto"/>
        <w:bottom w:val="none" w:sz="0" w:space="0" w:color="auto"/>
        <w:right w:val="none" w:sz="0" w:space="0" w:color="auto"/>
      </w:divBdr>
      <w:divsChild>
        <w:div w:id="770588256">
          <w:marLeft w:val="0"/>
          <w:marRight w:val="0"/>
          <w:marTop w:val="0"/>
          <w:marBottom w:val="0"/>
          <w:divBdr>
            <w:top w:val="none" w:sz="0" w:space="0" w:color="auto"/>
            <w:left w:val="none" w:sz="0" w:space="0" w:color="auto"/>
            <w:bottom w:val="none" w:sz="0" w:space="0" w:color="auto"/>
            <w:right w:val="none" w:sz="0" w:space="0" w:color="auto"/>
          </w:divBdr>
          <w:divsChild>
            <w:div w:id="1712344731">
              <w:marLeft w:val="0"/>
              <w:marRight w:val="0"/>
              <w:marTop w:val="0"/>
              <w:marBottom w:val="0"/>
              <w:divBdr>
                <w:top w:val="none" w:sz="0" w:space="0" w:color="auto"/>
                <w:left w:val="none" w:sz="0" w:space="0" w:color="auto"/>
                <w:bottom w:val="none" w:sz="0" w:space="0" w:color="auto"/>
                <w:right w:val="none" w:sz="0" w:space="0" w:color="auto"/>
              </w:divBdr>
              <w:divsChild>
                <w:div w:id="1716078336">
                  <w:marLeft w:val="0"/>
                  <w:marRight w:val="0"/>
                  <w:marTop w:val="0"/>
                  <w:marBottom w:val="0"/>
                  <w:divBdr>
                    <w:top w:val="none" w:sz="0" w:space="0" w:color="auto"/>
                    <w:left w:val="none" w:sz="0" w:space="0" w:color="auto"/>
                    <w:bottom w:val="none" w:sz="0" w:space="0" w:color="auto"/>
                    <w:right w:val="none" w:sz="0" w:space="0" w:color="auto"/>
                  </w:divBdr>
                  <w:divsChild>
                    <w:div w:id="1417820360">
                      <w:marLeft w:val="0"/>
                      <w:marRight w:val="0"/>
                      <w:marTop w:val="0"/>
                      <w:marBottom w:val="0"/>
                      <w:divBdr>
                        <w:top w:val="none" w:sz="0" w:space="0" w:color="auto"/>
                        <w:left w:val="none" w:sz="0" w:space="0" w:color="auto"/>
                        <w:bottom w:val="none" w:sz="0" w:space="0" w:color="auto"/>
                        <w:right w:val="none" w:sz="0" w:space="0" w:color="auto"/>
                      </w:divBdr>
                      <w:divsChild>
                        <w:div w:id="1248686900">
                          <w:marLeft w:val="0"/>
                          <w:marRight w:val="0"/>
                          <w:marTop w:val="0"/>
                          <w:marBottom w:val="0"/>
                          <w:divBdr>
                            <w:top w:val="none" w:sz="0" w:space="0" w:color="auto"/>
                            <w:left w:val="none" w:sz="0" w:space="0" w:color="auto"/>
                            <w:bottom w:val="none" w:sz="0" w:space="0" w:color="auto"/>
                            <w:right w:val="none" w:sz="0" w:space="0" w:color="auto"/>
                          </w:divBdr>
                          <w:divsChild>
                            <w:div w:id="179903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632626">
      <w:bodyDiv w:val="1"/>
      <w:marLeft w:val="0"/>
      <w:marRight w:val="0"/>
      <w:marTop w:val="0"/>
      <w:marBottom w:val="0"/>
      <w:divBdr>
        <w:top w:val="none" w:sz="0" w:space="0" w:color="auto"/>
        <w:left w:val="none" w:sz="0" w:space="0" w:color="auto"/>
        <w:bottom w:val="none" w:sz="0" w:space="0" w:color="auto"/>
        <w:right w:val="none" w:sz="0" w:space="0" w:color="auto"/>
      </w:divBdr>
      <w:divsChild>
        <w:div w:id="1409764480">
          <w:marLeft w:val="0"/>
          <w:marRight w:val="0"/>
          <w:marTop w:val="0"/>
          <w:marBottom w:val="0"/>
          <w:divBdr>
            <w:top w:val="none" w:sz="0" w:space="0" w:color="auto"/>
            <w:left w:val="none" w:sz="0" w:space="0" w:color="auto"/>
            <w:bottom w:val="none" w:sz="0" w:space="0" w:color="auto"/>
            <w:right w:val="none" w:sz="0" w:space="0" w:color="auto"/>
          </w:divBdr>
          <w:divsChild>
            <w:div w:id="794836605">
              <w:marLeft w:val="0"/>
              <w:marRight w:val="0"/>
              <w:marTop w:val="0"/>
              <w:marBottom w:val="0"/>
              <w:divBdr>
                <w:top w:val="none" w:sz="0" w:space="0" w:color="auto"/>
                <w:left w:val="none" w:sz="0" w:space="0" w:color="auto"/>
                <w:bottom w:val="none" w:sz="0" w:space="0" w:color="auto"/>
                <w:right w:val="none" w:sz="0" w:space="0" w:color="auto"/>
              </w:divBdr>
              <w:divsChild>
                <w:div w:id="1165778698">
                  <w:marLeft w:val="0"/>
                  <w:marRight w:val="0"/>
                  <w:marTop w:val="0"/>
                  <w:marBottom w:val="0"/>
                  <w:divBdr>
                    <w:top w:val="none" w:sz="0" w:space="0" w:color="auto"/>
                    <w:left w:val="none" w:sz="0" w:space="0" w:color="auto"/>
                    <w:bottom w:val="none" w:sz="0" w:space="0" w:color="auto"/>
                    <w:right w:val="none" w:sz="0" w:space="0" w:color="auto"/>
                  </w:divBdr>
                  <w:divsChild>
                    <w:div w:id="1978609836">
                      <w:marLeft w:val="0"/>
                      <w:marRight w:val="0"/>
                      <w:marTop w:val="0"/>
                      <w:marBottom w:val="0"/>
                      <w:divBdr>
                        <w:top w:val="none" w:sz="0" w:space="0" w:color="auto"/>
                        <w:left w:val="none" w:sz="0" w:space="0" w:color="auto"/>
                        <w:bottom w:val="none" w:sz="0" w:space="0" w:color="auto"/>
                        <w:right w:val="none" w:sz="0" w:space="0" w:color="auto"/>
                      </w:divBdr>
                      <w:divsChild>
                        <w:div w:id="1965690583">
                          <w:marLeft w:val="0"/>
                          <w:marRight w:val="0"/>
                          <w:marTop w:val="0"/>
                          <w:marBottom w:val="0"/>
                          <w:divBdr>
                            <w:top w:val="none" w:sz="0" w:space="0" w:color="auto"/>
                            <w:left w:val="none" w:sz="0" w:space="0" w:color="auto"/>
                            <w:bottom w:val="none" w:sz="0" w:space="0" w:color="auto"/>
                            <w:right w:val="none" w:sz="0" w:space="0" w:color="auto"/>
                          </w:divBdr>
                          <w:divsChild>
                            <w:div w:id="100663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339295">
      <w:bodyDiv w:val="1"/>
      <w:marLeft w:val="0"/>
      <w:marRight w:val="0"/>
      <w:marTop w:val="0"/>
      <w:marBottom w:val="0"/>
      <w:divBdr>
        <w:top w:val="none" w:sz="0" w:space="0" w:color="auto"/>
        <w:left w:val="none" w:sz="0" w:space="0" w:color="auto"/>
        <w:bottom w:val="none" w:sz="0" w:space="0" w:color="auto"/>
        <w:right w:val="none" w:sz="0" w:space="0" w:color="auto"/>
      </w:divBdr>
      <w:divsChild>
        <w:div w:id="289168400">
          <w:marLeft w:val="0"/>
          <w:marRight w:val="0"/>
          <w:marTop w:val="0"/>
          <w:marBottom w:val="0"/>
          <w:divBdr>
            <w:top w:val="none" w:sz="0" w:space="0" w:color="auto"/>
            <w:left w:val="none" w:sz="0" w:space="0" w:color="auto"/>
            <w:bottom w:val="none" w:sz="0" w:space="0" w:color="auto"/>
            <w:right w:val="none" w:sz="0" w:space="0" w:color="auto"/>
          </w:divBdr>
          <w:divsChild>
            <w:div w:id="2065180585">
              <w:marLeft w:val="0"/>
              <w:marRight w:val="0"/>
              <w:marTop w:val="0"/>
              <w:marBottom w:val="0"/>
              <w:divBdr>
                <w:top w:val="none" w:sz="0" w:space="0" w:color="auto"/>
                <w:left w:val="none" w:sz="0" w:space="0" w:color="auto"/>
                <w:bottom w:val="none" w:sz="0" w:space="0" w:color="auto"/>
                <w:right w:val="none" w:sz="0" w:space="0" w:color="auto"/>
              </w:divBdr>
              <w:divsChild>
                <w:div w:id="1390616201">
                  <w:marLeft w:val="0"/>
                  <w:marRight w:val="0"/>
                  <w:marTop w:val="0"/>
                  <w:marBottom w:val="0"/>
                  <w:divBdr>
                    <w:top w:val="none" w:sz="0" w:space="0" w:color="auto"/>
                    <w:left w:val="none" w:sz="0" w:space="0" w:color="auto"/>
                    <w:bottom w:val="none" w:sz="0" w:space="0" w:color="auto"/>
                    <w:right w:val="none" w:sz="0" w:space="0" w:color="auto"/>
                  </w:divBdr>
                  <w:divsChild>
                    <w:div w:id="1437477376">
                      <w:marLeft w:val="-150"/>
                      <w:marRight w:val="-150"/>
                      <w:marTop w:val="0"/>
                      <w:marBottom w:val="0"/>
                      <w:divBdr>
                        <w:top w:val="none" w:sz="0" w:space="0" w:color="auto"/>
                        <w:left w:val="none" w:sz="0" w:space="0" w:color="auto"/>
                        <w:bottom w:val="none" w:sz="0" w:space="0" w:color="auto"/>
                        <w:right w:val="none" w:sz="0" w:space="0" w:color="auto"/>
                      </w:divBdr>
                      <w:divsChild>
                        <w:div w:id="279460266">
                          <w:marLeft w:val="0"/>
                          <w:marRight w:val="0"/>
                          <w:marTop w:val="0"/>
                          <w:marBottom w:val="0"/>
                          <w:divBdr>
                            <w:top w:val="none" w:sz="0" w:space="0" w:color="auto"/>
                            <w:left w:val="none" w:sz="0" w:space="0" w:color="auto"/>
                            <w:bottom w:val="none" w:sz="0" w:space="0" w:color="auto"/>
                            <w:right w:val="none" w:sz="0" w:space="0" w:color="auto"/>
                          </w:divBdr>
                          <w:divsChild>
                            <w:div w:id="1377852243">
                              <w:marLeft w:val="0"/>
                              <w:marRight w:val="0"/>
                              <w:marTop w:val="0"/>
                              <w:marBottom w:val="0"/>
                              <w:divBdr>
                                <w:top w:val="none" w:sz="0" w:space="0" w:color="auto"/>
                                <w:left w:val="none" w:sz="0" w:space="0" w:color="auto"/>
                                <w:bottom w:val="none" w:sz="0" w:space="0" w:color="auto"/>
                                <w:right w:val="none" w:sz="0" w:space="0" w:color="auto"/>
                              </w:divBdr>
                              <w:divsChild>
                                <w:div w:id="126357927">
                                  <w:marLeft w:val="0"/>
                                  <w:marRight w:val="0"/>
                                  <w:marTop w:val="0"/>
                                  <w:marBottom w:val="300"/>
                                  <w:divBdr>
                                    <w:top w:val="none" w:sz="0" w:space="0" w:color="auto"/>
                                    <w:left w:val="none" w:sz="0" w:space="0" w:color="auto"/>
                                    <w:bottom w:val="none" w:sz="0" w:space="0" w:color="auto"/>
                                    <w:right w:val="none" w:sz="0" w:space="0" w:color="auto"/>
                                  </w:divBdr>
                                  <w:divsChild>
                                    <w:div w:id="1321695094">
                                      <w:marLeft w:val="0"/>
                                      <w:marRight w:val="0"/>
                                      <w:marTop w:val="0"/>
                                      <w:marBottom w:val="0"/>
                                      <w:divBdr>
                                        <w:top w:val="none" w:sz="0" w:space="0" w:color="auto"/>
                                        <w:left w:val="none" w:sz="0" w:space="0" w:color="auto"/>
                                        <w:bottom w:val="none" w:sz="0" w:space="0" w:color="auto"/>
                                        <w:right w:val="none" w:sz="0" w:space="0" w:color="auto"/>
                                      </w:divBdr>
                                      <w:divsChild>
                                        <w:div w:id="1850636285">
                                          <w:marLeft w:val="0"/>
                                          <w:marRight w:val="0"/>
                                          <w:marTop w:val="0"/>
                                          <w:marBottom w:val="0"/>
                                          <w:divBdr>
                                            <w:top w:val="none" w:sz="0" w:space="0" w:color="auto"/>
                                            <w:left w:val="none" w:sz="0" w:space="0" w:color="auto"/>
                                            <w:bottom w:val="none" w:sz="0" w:space="0" w:color="auto"/>
                                            <w:right w:val="none" w:sz="0" w:space="0" w:color="auto"/>
                                          </w:divBdr>
                                          <w:divsChild>
                                            <w:div w:id="372923598">
                                              <w:marLeft w:val="0"/>
                                              <w:marRight w:val="0"/>
                                              <w:marTop w:val="0"/>
                                              <w:marBottom w:val="0"/>
                                              <w:divBdr>
                                                <w:top w:val="none" w:sz="0" w:space="0" w:color="auto"/>
                                                <w:left w:val="none" w:sz="0" w:space="0" w:color="auto"/>
                                                <w:bottom w:val="none" w:sz="0" w:space="0" w:color="auto"/>
                                                <w:right w:val="none" w:sz="0" w:space="0" w:color="auto"/>
                                              </w:divBdr>
                                              <w:divsChild>
                                                <w:div w:id="2051301423">
                                                  <w:marLeft w:val="0"/>
                                                  <w:marRight w:val="0"/>
                                                  <w:marTop w:val="0"/>
                                                  <w:marBottom w:val="0"/>
                                                  <w:divBdr>
                                                    <w:top w:val="none" w:sz="0" w:space="0" w:color="auto"/>
                                                    <w:left w:val="none" w:sz="0" w:space="0" w:color="auto"/>
                                                    <w:bottom w:val="none" w:sz="0" w:space="0" w:color="auto"/>
                                                    <w:right w:val="none" w:sz="0" w:space="0" w:color="auto"/>
                                                  </w:divBdr>
                                                  <w:divsChild>
                                                    <w:div w:id="2070499467">
                                                      <w:marLeft w:val="0"/>
                                                      <w:marRight w:val="0"/>
                                                      <w:marTop w:val="0"/>
                                                      <w:marBottom w:val="0"/>
                                                      <w:divBdr>
                                                        <w:top w:val="none" w:sz="0" w:space="0" w:color="auto"/>
                                                        <w:left w:val="none" w:sz="0" w:space="0" w:color="auto"/>
                                                        <w:bottom w:val="none" w:sz="0" w:space="0" w:color="auto"/>
                                                        <w:right w:val="none" w:sz="0" w:space="0" w:color="auto"/>
                                                      </w:divBdr>
                                                      <w:divsChild>
                                                        <w:div w:id="1450582875">
                                                          <w:marLeft w:val="0"/>
                                                          <w:marRight w:val="0"/>
                                                          <w:marTop w:val="0"/>
                                                          <w:marBottom w:val="0"/>
                                                          <w:divBdr>
                                                            <w:top w:val="none" w:sz="0" w:space="0" w:color="auto"/>
                                                            <w:left w:val="none" w:sz="0" w:space="0" w:color="auto"/>
                                                            <w:bottom w:val="none" w:sz="0" w:space="0" w:color="auto"/>
                                                            <w:right w:val="none" w:sz="0" w:space="0" w:color="auto"/>
                                                          </w:divBdr>
                                                          <w:divsChild>
                                                            <w:div w:id="15391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9040611">
      <w:bodyDiv w:val="1"/>
      <w:marLeft w:val="0"/>
      <w:marRight w:val="0"/>
      <w:marTop w:val="0"/>
      <w:marBottom w:val="0"/>
      <w:divBdr>
        <w:top w:val="none" w:sz="0" w:space="0" w:color="auto"/>
        <w:left w:val="none" w:sz="0" w:space="0" w:color="auto"/>
        <w:bottom w:val="none" w:sz="0" w:space="0" w:color="auto"/>
        <w:right w:val="none" w:sz="0" w:space="0" w:color="auto"/>
      </w:divBdr>
      <w:divsChild>
        <w:div w:id="1895114071">
          <w:marLeft w:val="0"/>
          <w:marRight w:val="0"/>
          <w:marTop w:val="0"/>
          <w:marBottom w:val="0"/>
          <w:divBdr>
            <w:top w:val="none" w:sz="0" w:space="0" w:color="auto"/>
            <w:left w:val="none" w:sz="0" w:space="0" w:color="auto"/>
            <w:bottom w:val="none" w:sz="0" w:space="0" w:color="auto"/>
            <w:right w:val="none" w:sz="0" w:space="0" w:color="auto"/>
          </w:divBdr>
          <w:divsChild>
            <w:div w:id="1907061631">
              <w:marLeft w:val="0"/>
              <w:marRight w:val="0"/>
              <w:marTop w:val="0"/>
              <w:marBottom w:val="0"/>
              <w:divBdr>
                <w:top w:val="none" w:sz="0" w:space="0" w:color="auto"/>
                <w:left w:val="none" w:sz="0" w:space="0" w:color="auto"/>
                <w:bottom w:val="none" w:sz="0" w:space="0" w:color="auto"/>
                <w:right w:val="none" w:sz="0" w:space="0" w:color="auto"/>
              </w:divBdr>
              <w:divsChild>
                <w:div w:id="1606302360">
                  <w:marLeft w:val="0"/>
                  <w:marRight w:val="0"/>
                  <w:marTop w:val="0"/>
                  <w:marBottom w:val="0"/>
                  <w:divBdr>
                    <w:top w:val="none" w:sz="0" w:space="0" w:color="auto"/>
                    <w:left w:val="none" w:sz="0" w:space="0" w:color="auto"/>
                    <w:bottom w:val="none" w:sz="0" w:space="0" w:color="auto"/>
                    <w:right w:val="none" w:sz="0" w:space="0" w:color="auto"/>
                  </w:divBdr>
                  <w:divsChild>
                    <w:div w:id="1525628288">
                      <w:marLeft w:val="0"/>
                      <w:marRight w:val="0"/>
                      <w:marTop w:val="0"/>
                      <w:marBottom w:val="0"/>
                      <w:divBdr>
                        <w:top w:val="none" w:sz="0" w:space="0" w:color="auto"/>
                        <w:left w:val="none" w:sz="0" w:space="0" w:color="auto"/>
                        <w:bottom w:val="none" w:sz="0" w:space="0" w:color="auto"/>
                        <w:right w:val="none" w:sz="0" w:space="0" w:color="auto"/>
                      </w:divBdr>
                      <w:divsChild>
                        <w:div w:id="292516713">
                          <w:marLeft w:val="0"/>
                          <w:marRight w:val="0"/>
                          <w:marTop w:val="0"/>
                          <w:marBottom w:val="0"/>
                          <w:divBdr>
                            <w:top w:val="none" w:sz="0" w:space="0" w:color="auto"/>
                            <w:left w:val="none" w:sz="0" w:space="0" w:color="auto"/>
                            <w:bottom w:val="none" w:sz="0" w:space="0" w:color="auto"/>
                            <w:right w:val="none" w:sz="0" w:space="0" w:color="auto"/>
                          </w:divBdr>
                          <w:divsChild>
                            <w:div w:id="47430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970878">
      <w:bodyDiv w:val="1"/>
      <w:marLeft w:val="390"/>
      <w:marRight w:val="390"/>
      <w:marTop w:val="0"/>
      <w:marBottom w:val="0"/>
      <w:divBdr>
        <w:top w:val="none" w:sz="0" w:space="0" w:color="auto"/>
        <w:left w:val="none" w:sz="0" w:space="0" w:color="auto"/>
        <w:bottom w:val="none" w:sz="0" w:space="0" w:color="auto"/>
        <w:right w:val="none" w:sz="0" w:space="0" w:color="auto"/>
      </w:divBdr>
      <w:divsChild>
        <w:div w:id="44066793">
          <w:marLeft w:val="0"/>
          <w:marRight w:val="0"/>
          <w:marTop w:val="0"/>
          <w:marBottom w:val="0"/>
          <w:divBdr>
            <w:top w:val="none" w:sz="0" w:space="0" w:color="auto"/>
            <w:left w:val="none" w:sz="0" w:space="0" w:color="auto"/>
            <w:bottom w:val="none" w:sz="0" w:space="0" w:color="auto"/>
            <w:right w:val="none" w:sz="0" w:space="0" w:color="auto"/>
          </w:divBdr>
          <w:divsChild>
            <w:div w:id="1919367125">
              <w:marLeft w:val="0"/>
              <w:marRight w:val="0"/>
              <w:marTop w:val="0"/>
              <w:marBottom w:val="0"/>
              <w:divBdr>
                <w:top w:val="none" w:sz="0" w:space="0" w:color="auto"/>
                <w:left w:val="none" w:sz="0" w:space="0" w:color="auto"/>
                <w:bottom w:val="none" w:sz="0" w:space="0" w:color="auto"/>
                <w:right w:val="none" w:sz="0" w:space="0" w:color="auto"/>
              </w:divBdr>
              <w:divsChild>
                <w:div w:id="1332761582">
                  <w:marLeft w:val="-150"/>
                  <w:marRight w:val="-150"/>
                  <w:marTop w:val="0"/>
                  <w:marBottom w:val="0"/>
                  <w:divBdr>
                    <w:top w:val="none" w:sz="0" w:space="0" w:color="auto"/>
                    <w:left w:val="none" w:sz="0" w:space="0" w:color="auto"/>
                    <w:bottom w:val="none" w:sz="0" w:space="0" w:color="auto"/>
                    <w:right w:val="none" w:sz="0" w:space="0" w:color="auto"/>
                  </w:divBdr>
                  <w:divsChild>
                    <w:div w:id="1459379015">
                      <w:marLeft w:val="0"/>
                      <w:marRight w:val="0"/>
                      <w:marTop w:val="0"/>
                      <w:marBottom w:val="0"/>
                      <w:divBdr>
                        <w:top w:val="none" w:sz="0" w:space="0" w:color="auto"/>
                        <w:left w:val="none" w:sz="0" w:space="0" w:color="auto"/>
                        <w:bottom w:val="none" w:sz="0" w:space="0" w:color="auto"/>
                        <w:right w:val="none" w:sz="0" w:space="0" w:color="auto"/>
                      </w:divBdr>
                      <w:divsChild>
                        <w:div w:id="193508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24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370703B-1594-4B86-A47C-F3BCC6E1A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5682</Words>
  <Characters>3239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Likumprojekts "Grozījumi Pievienotās vērtības nodokļa likumā”</vt:lpstr>
    </vt:vector>
  </TitlesOfParts>
  <Company>Finanšu ministrija</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Pievienotās vērtības nodokļa likumā”</dc:title>
  <dc:subject>Likumprojekts</dc:subject>
  <dc:creator>Jeļena Kuhaļska</dc:creator>
  <cp:keywords/>
  <dc:description>Jelena.Kuhalska@fm.gov.lv_x000d_
tālr. 67083849</dc:description>
  <cp:lastModifiedBy>Inese Lismane</cp:lastModifiedBy>
  <cp:revision>12</cp:revision>
  <cp:lastPrinted>2020-03-09T07:07:00Z</cp:lastPrinted>
  <dcterms:created xsi:type="dcterms:W3CDTF">2021-09-23T07:26:00Z</dcterms:created>
  <dcterms:modified xsi:type="dcterms:W3CDTF">2021-10-06T05:49:00Z</dcterms:modified>
  <cp:category/>
</cp:coreProperties>
</file>