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888BF" w14:textId="77777777" w:rsidR="00B53F1A" w:rsidRPr="00B251CA" w:rsidRDefault="00B53F1A" w:rsidP="00B53F1A">
      <w:pPr>
        <w:rPr>
          <w:sz w:val="28"/>
          <w:szCs w:val="28"/>
        </w:rPr>
      </w:pPr>
    </w:p>
    <w:p w14:paraId="1BE2D9CF" w14:textId="77777777" w:rsidR="00B53F1A" w:rsidRPr="00B251CA" w:rsidRDefault="00B53F1A" w:rsidP="00B53F1A">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716583" w:rsidRPr="00716583" w14:paraId="35DBEDA9" w14:textId="77777777" w:rsidTr="009E54D2">
        <w:trPr>
          <w:cantSplit/>
        </w:trPr>
        <w:tc>
          <w:tcPr>
            <w:tcW w:w="9078" w:type="dxa"/>
          </w:tcPr>
          <w:p w14:paraId="68CAAC8B" w14:textId="77777777" w:rsidR="00B53F1A" w:rsidRPr="00B251CA" w:rsidRDefault="00B53F1A" w:rsidP="009E54D2">
            <w:pPr>
              <w:overflowPunct w:val="0"/>
              <w:autoSpaceDE w:val="0"/>
              <w:autoSpaceDN w:val="0"/>
              <w:adjustRightInd w:val="0"/>
              <w:spacing w:before="20"/>
              <w:jc w:val="right"/>
              <w:textAlignment w:val="baseline"/>
              <w:rPr>
                <w:rFonts w:cstheme="minorHAnsi"/>
                <w:sz w:val="28"/>
              </w:rPr>
            </w:pPr>
            <w:proofErr w:type="spellStart"/>
            <w:r w:rsidRPr="00B251CA">
              <w:rPr>
                <w:rFonts w:cstheme="minorHAnsi"/>
                <w:sz w:val="28"/>
              </w:rPr>
              <w:t>Ministru</w:t>
            </w:r>
            <w:proofErr w:type="spellEnd"/>
            <w:r w:rsidRPr="00B251CA">
              <w:rPr>
                <w:rFonts w:cstheme="minorHAnsi"/>
                <w:sz w:val="28"/>
              </w:rPr>
              <w:t xml:space="preserve"> </w:t>
            </w:r>
            <w:proofErr w:type="spellStart"/>
            <w:r w:rsidRPr="00B251CA">
              <w:rPr>
                <w:rFonts w:cstheme="minorHAnsi"/>
                <w:sz w:val="28"/>
              </w:rPr>
              <w:t>kabineta</w:t>
            </w:r>
            <w:proofErr w:type="spellEnd"/>
            <w:r w:rsidRPr="00B251CA">
              <w:rPr>
                <w:rFonts w:cstheme="minorHAnsi"/>
                <w:sz w:val="28"/>
              </w:rPr>
              <w:t xml:space="preserve"> </w:t>
            </w:r>
            <w:proofErr w:type="spellStart"/>
            <w:r w:rsidRPr="00B251CA">
              <w:rPr>
                <w:rFonts w:cstheme="minorHAnsi"/>
                <w:sz w:val="28"/>
              </w:rPr>
              <w:t>noteikumi</w:t>
            </w:r>
            <w:proofErr w:type="spellEnd"/>
            <w:r w:rsidRPr="00B251CA">
              <w:rPr>
                <w:rFonts w:cstheme="minorHAnsi"/>
                <w:sz w:val="28"/>
              </w:rPr>
              <w:t xml:space="preserve"> Nr. </w:t>
            </w:r>
            <w:r w:rsidRPr="00B251CA">
              <w:rPr>
                <w:rFonts w:cstheme="minorHAnsi"/>
                <w:sz w:val="28"/>
              </w:rPr>
              <w:t>718</w:t>
            </w:r>
            <w:r w:rsidRPr="00B251CA">
              <w:rPr>
                <w:rFonts w:cstheme="minorHAnsi"/>
                <w:sz w:val="28"/>
              </w:rPr>
              <w:t xml:space="preserve"> </w:t>
            </w:r>
          </w:p>
          <w:p w14:paraId="424A423D" w14:textId="77777777" w:rsidR="00B53F1A" w:rsidRPr="00B251CA" w:rsidRDefault="00B53F1A" w:rsidP="009E54D2">
            <w:pPr>
              <w:spacing w:before="100" w:beforeAutospacing="1"/>
              <w:jc w:val="right"/>
              <w:rPr>
                <w:rFonts w:cstheme="minorHAnsi"/>
                <w:sz w:val="28"/>
              </w:rPr>
            </w:pPr>
            <w:r w:rsidRPr="00B251CA">
              <w:rPr>
                <w:rFonts w:cstheme="minorHAnsi"/>
                <w:sz w:val="28"/>
              </w:rPr>
              <w:t>Rīgā</w:t>
            </w:r>
            <w:r w:rsidRPr="00B251CA">
              <w:rPr>
                <w:rFonts w:cstheme="minorHAnsi"/>
                <w:sz w:val="28"/>
              </w:rPr>
              <w:t xml:space="preserve"> </w:t>
            </w:r>
            <w:r w:rsidRPr="00B251CA">
              <w:rPr>
                <w:rFonts w:cstheme="minorHAnsi"/>
                <w:sz w:val="28"/>
              </w:rPr>
              <w:t>2021. gada 26. oktobrī</w:t>
            </w:r>
            <w:r w:rsidRPr="00B251CA">
              <w:rPr>
                <w:rFonts w:cstheme="minorHAnsi"/>
                <w:sz w:val="28"/>
              </w:rPr>
              <w:t xml:space="preserve"> (</w:t>
            </w:r>
            <w:proofErr w:type="spellStart"/>
            <w:r w:rsidRPr="00B251CA">
              <w:rPr>
                <w:rFonts w:cstheme="minorHAnsi"/>
                <w:sz w:val="28"/>
              </w:rPr>
              <w:t>prot.</w:t>
            </w:r>
            <w:proofErr w:type="spellEnd"/>
            <w:r w:rsidRPr="00B251CA">
              <w:rPr>
                <w:rFonts w:cstheme="minorHAnsi"/>
                <w:sz w:val="28"/>
              </w:rPr>
              <w:t xml:space="preserve"> Nr. </w:t>
            </w:r>
            <w:r w:rsidRPr="00B251CA">
              <w:rPr>
                <w:rFonts w:cstheme="minorHAnsi"/>
                <w:sz w:val="28"/>
              </w:rPr>
              <w:t>72</w:t>
            </w:r>
            <w:r w:rsidRPr="00B251CA">
              <w:rPr>
                <w:rFonts w:cstheme="minorHAnsi"/>
                <w:sz w:val="28"/>
              </w:rPr>
              <w:t xml:space="preserve">  </w:t>
            </w:r>
            <w:r w:rsidRPr="00B251CA">
              <w:rPr>
                <w:rFonts w:cstheme="minorHAnsi"/>
                <w:sz w:val="28"/>
              </w:rPr>
              <w:t>32. §</w:t>
            </w:r>
            <w:r w:rsidRPr="00B251CA">
              <w:rPr>
                <w:rFonts w:cstheme="minorHAnsi"/>
                <w:sz w:val="28"/>
              </w:rPr>
              <w:t>)</w:t>
            </w:r>
          </w:p>
        </w:tc>
      </w:tr>
    </w:tbl>
    <w:p w14:paraId="15CB9C4B" w14:textId="77777777" w:rsidR="00AB5120" w:rsidRPr="00B251CA" w:rsidRDefault="00AB5120" w:rsidP="00B251CA">
      <w:pPr>
        <w:contextualSpacing/>
        <w:rPr>
          <w:sz w:val="28"/>
          <w:szCs w:val="28"/>
        </w:rPr>
      </w:pPr>
    </w:p>
    <w:p w14:paraId="56B1B247" w14:textId="5563C017" w:rsidR="00FB47BE" w:rsidRPr="00716583" w:rsidRDefault="001E7CF0" w:rsidP="00D61B51">
      <w:pPr>
        <w:contextualSpacing/>
        <w:jc w:val="center"/>
        <w:rPr>
          <w:b/>
          <w:sz w:val="28"/>
          <w:szCs w:val="28"/>
        </w:rPr>
      </w:pPr>
      <w:r w:rsidRPr="00716583">
        <w:rPr>
          <w:b/>
          <w:sz w:val="28"/>
          <w:szCs w:val="28"/>
        </w:rPr>
        <w:t>Grozījumi Ministru kabineta 20</w:t>
      </w:r>
      <w:r w:rsidR="00025B9E" w:rsidRPr="00716583">
        <w:rPr>
          <w:b/>
          <w:sz w:val="28"/>
          <w:szCs w:val="28"/>
        </w:rPr>
        <w:t>20</w:t>
      </w:r>
      <w:r w:rsidRPr="00716583">
        <w:rPr>
          <w:b/>
          <w:sz w:val="28"/>
          <w:szCs w:val="28"/>
        </w:rPr>
        <w:t>. gada</w:t>
      </w:r>
      <w:r w:rsidR="00025B9E" w:rsidRPr="00716583">
        <w:rPr>
          <w:b/>
          <w:sz w:val="28"/>
          <w:szCs w:val="28"/>
        </w:rPr>
        <w:t xml:space="preserve"> 18</w:t>
      </w:r>
      <w:r w:rsidR="0084108A" w:rsidRPr="00716583">
        <w:rPr>
          <w:b/>
          <w:sz w:val="28"/>
          <w:szCs w:val="28"/>
        </w:rPr>
        <w:t>. </w:t>
      </w:r>
      <w:r w:rsidR="00025B9E" w:rsidRPr="00716583">
        <w:rPr>
          <w:b/>
          <w:sz w:val="28"/>
          <w:szCs w:val="28"/>
        </w:rPr>
        <w:t>februāra</w:t>
      </w:r>
      <w:r w:rsidRPr="00716583">
        <w:rPr>
          <w:b/>
          <w:sz w:val="28"/>
          <w:szCs w:val="28"/>
        </w:rPr>
        <w:t xml:space="preserve"> noteikumos Nr</w:t>
      </w:r>
      <w:r w:rsidR="0084108A" w:rsidRPr="00716583">
        <w:rPr>
          <w:b/>
          <w:sz w:val="28"/>
          <w:szCs w:val="28"/>
        </w:rPr>
        <w:t>. </w:t>
      </w:r>
      <w:r w:rsidR="00025B9E" w:rsidRPr="00716583">
        <w:rPr>
          <w:b/>
          <w:sz w:val="28"/>
          <w:szCs w:val="28"/>
        </w:rPr>
        <w:t xml:space="preserve">93 </w:t>
      </w:r>
      <w:r w:rsidR="006C3909" w:rsidRPr="00716583">
        <w:rPr>
          <w:b/>
          <w:sz w:val="28"/>
          <w:szCs w:val="28"/>
        </w:rPr>
        <w:t>"</w:t>
      </w:r>
      <w:r w:rsidR="00025B9E" w:rsidRPr="00716583">
        <w:rPr>
          <w:b/>
          <w:sz w:val="28"/>
          <w:szCs w:val="28"/>
        </w:rPr>
        <w:t>Norvēģijas finanšu instrumenta 2014.–2021</w:t>
      </w:r>
      <w:r w:rsidR="0084108A" w:rsidRPr="00716583">
        <w:rPr>
          <w:b/>
          <w:sz w:val="28"/>
          <w:szCs w:val="28"/>
        </w:rPr>
        <w:t>. </w:t>
      </w:r>
      <w:r w:rsidR="00025B9E" w:rsidRPr="00716583">
        <w:rPr>
          <w:b/>
          <w:sz w:val="28"/>
          <w:szCs w:val="28"/>
        </w:rPr>
        <w:t xml:space="preserve">gada perioda programmas </w:t>
      </w:r>
      <w:r w:rsidR="006C3909" w:rsidRPr="00716583">
        <w:rPr>
          <w:b/>
          <w:sz w:val="28"/>
          <w:szCs w:val="28"/>
        </w:rPr>
        <w:t>"</w:t>
      </w:r>
      <w:r w:rsidR="00025B9E" w:rsidRPr="00716583">
        <w:rPr>
          <w:b/>
          <w:sz w:val="28"/>
          <w:szCs w:val="28"/>
        </w:rPr>
        <w:t>Klimata pārmaiņu mazināšana, pielāgošanās tām un vide</w:t>
      </w:r>
      <w:r w:rsidR="006C3909" w:rsidRPr="00716583">
        <w:rPr>
          <w:b/>
          <w:sz w:val="28"/>
          <w:szCs w:val="28"/>
        </w:rPr>
        <w:t>"</w:t>
      </w:r>
      <w:r w:rsidR="00025B9E" w:rsidRPr="00716583">
        <w:rPr>
          <w:b/>
          <w:sz w:val="28"/>
          <w:szCs w:val="28"/>
        </w:rPr>
        <w:t xml:space="preserve"> īstenošanas noteikumi</w:t>
      </w:r>
      <w:r w:rsidR="006C3909" w:rsidRPr="00716583">
        <w:rPr>
          <w:b/>
          <w:sz w:val="28"/>
          <w:szCs w:val="28"/>
        </w:rPr>
        <w:t>"</w:t>
      </w:r>
    </w:p>
    <w:p w14:paraId="7A113E2F" w14:textId="77777777" w:rsidR="00025B9E" w:rsidRPr="00716583" w:rsidRDefault="00025B9E" w:rsidP="00D61B51">
      <w:pPr>
        <w:contextualSpacing/>
        <w:rPr>
          <w:sz w:val="28"/>
          <w:szCs w:val="28"/>
        </w:rPr>
      </w:pPr>
    </w:p>
    <w:p w14:paraId="028B7C9A" w14:textId="77777777" w:rsidR="00025B9E" w:rsidRPr="00716583" w:rsidRDefault="00025B9E" w:rsidP="00D61B51">
      <w:pPr>
        <w:ind w:firstLine="720"/>
        <w:contextualSpacing/>
        <w:jc w:val="right"/>
        <w:rPr>
          <w:sz w:val="28"/>
          <w:szCs w:val="28"/>
        </w:rPr>
      </w:pPr>
      <w:r w:rsidRPr="00716583">
        <w:rPr>
          <w:sz w:val="28"/>
          <w:szCs w:val="28"/>
        </w:rPr>
        <w:t>Izdoti saskaņā ar</w:t>
      </w:r>
    </w:p>
    <w:p w14:paraId="3C37C63C" w14:textId="77777777" w:rsidR="00025B9E" w:rsidRPr="00716583" w:rsidRDefault="00025B9E" w:rsidP="00D61B51">
      <w:pPr>
        <w:ind w:firstLine="720"/>
        <w:contextualSpacing/>
        <w:jc w:val="right"/>
        <w:rPr>
          <w:sz w:val="28"/>
          <w:szCs w:val="28"/>
        </w:rPr>
      </w:pPr>
      <w:r w:rsidRPr="00716583">
        <w:rPr>
          <w:sz w:val="28"/>
          <w:szCs w:val="28"/>
        </w:rPr>
        <w:t>Eiropas Ekonomikas zonas finanšu instrumenta un</w:t>
      </w:r>
    </w:p>
    <w:p w14:paraId="42BCBEAC" w14:textId="77777777" w:rsidR="00025B9E" w:rsidRPr="00716583" w:rsidRDefault="00025B9E" w:rsidP="00D61B51">
      <w:pPr>
        <w:ind w:firstLine="720"/>
        <w:contextualSpacing/>
        <w:jc w:val="right"/>
        <w:rPr>
          <w:sz w:val="28"/>
          <w:szCs w:val="28"/>
        </w:rPr>
      </w:pPr>
      <w:r w:rsidRPr="00716583">
        <w:rPr>
          <w:sz w:val="28"/>
          <w:szCs w:val="28"/>
        </w:rPr>
        <w:t>Norvēģijas finanšu instrumenta</w:t>
      </w:r>
    </w:p>
    <w:p w14:paraId="5DEB92EA" w14:textId="4E142C69" w:rsidR="00025B9E" w:rsidRPr="00716583" w:rsidRDefault="00025B9E" w:rsidP="00D61B51">
      <w:pPr>
        <w:ind w:firstLine="720"/>
        <w:contextualSpacing/>
        <w:jc w:val="right"/>
        <w:rPr>
          <w:sz w:val="28"/>
          <w:szCs w:val="28"/>
        </w:rPr>
      </w:pPr>
      <w:r w:rsidRPr="00716583">
        <w:rPr>
          <w:sz w:val="28"/>
          <w:szCs w:val="28"/>
        </w:rPr>
        <w:t>2014.–2021</w:t>
      </w:r>
      <w:r w:rsidR="0084108A" w:rsidRPr="00716583">
        <w:rPr>
          <w:sz w:val="28"/>
          <w:szCs w:val="28"/>
        </w:rPr>
        <w:t>. </w:t>
      </w:r>
      <w:r w:rsidRPr="00716583">
        <w:rPr>
          <w:sz w:val="28"/>
          <w:szCs w:val="28"/>
        </w:rPr>
        <w:t>gada perioda vadības likuma</w:t>
      </w:r>
    </w:p>
    <w:p w14:paraId="31701152" w14:textId="385E89B8" w:rsidR="00025B9E" w:rsidRPr="00716583" w:rsidRDefault="00025B9E" w:rsidP="00D61B51">
      <w:pPr>
        <w:ind w:firstLine="720"/>
        <w:contextualSpacing/>
        <w:jc w:val="right"/>
        <w:rPr>
          <w:sz w:val="28"/>
          <w:szCs w:val="28"/>
        </w:rPr>
      </w:pPr>
      <w:r w:rsidRPr="00716583">
        <w:rPr>
          <w:sz w:val="28"/>
          <w:szCs w:val="28"/>
        </w:rPr>
        <w:t>15</w:t>
      </w:r>
      <w:r w:rsidR="0084108A" w:rsidRPr="00716583">
        <w:rPr>
          <w:sz w:val="28"/>
          <w:szCs w:val="28"/>
        </w:rPr>
        <w:t>. </w:t>
      </w:r>
      <w:r w:rsidRPr="00716583">
        <w:rPr>
          <w:sz w:val="28"/>
          <w:szCs w:val="28"/>
        </w:rPr>
        <w:t>panta</w:t>
      </w:r>
      <w:r w:rsidR="00C66D98" w:rsidRPr="00716583">
        <w:rPr>
          <w:sz w:val="28"/>
          <w:szCs w:val="28"/>
        </w:rPr>
        <w:t xml:space="preserve"> 2. un</w:t>
      </w:r>
      <w:r w:rsidRPr="00716583">
        <w:rPr>
          <w:sz w:val="28"/>
          <w:szCs w:val="28"/>
        </w:rPr>
        <w:t xml:space="preserve"> 12</w:t>
      </w:r>
      <w:r w:rsidR="0084108A" w:rsidRPr="00716583">
        <w:rPr>
          <w:sz w:val="28"/>
          <w:szCs w:val="28"/>
        </w:rPr>
        <w:t>. </w:t>
      </w:r>
      <w:r w:rsidRPr="00716583">
        <w:rPr>
          <w:sz w:val="28"/>
          <w:szCs w:val="28"/>
        </w:rPr>
        <w:t>punktu</w:t>
      </w:r>
    </w:p>
    <w:p w14:paraId="69EC2EB4" w14:textId="77777777" w:rsidR="00AB5120" w:rsidRPr="00A54064" w:rsidRDefault="00AB5120" w:rsidP="00B251CA">
      <w:pPr>
        <w:contextualSpacing/>
        <w:rPr>
          <w:szCs w:val="28"/>
        </w:rPr>
      </w:pPr>
    </w:p>
    <w:p w14:paraId="24C898E4" w14:textId="3B1B23A3" w:rsidR="003460CE" w:rsidRPr="00716583" w:rsidRDefault="00420148">
      <w:pPr>
        <w:ind w:firstLine="720"/>
        <w:jc w:val="both"/>
        <w:rPr>
          <w:sz w:val="28"/>
          <w:szCs w:val="28"/>
        </w:rPr>
      </w:pPr>
      <w:r w:rsidRPr="00716583">
        <w:rPr>
          <w:sz w:val="28"/>
          <w:szCs w:val="28"/>
        </w:rPr>
        <w:t>Izdarīt Ministru kabineta 20</w:t>
      </w:r>
      <w:r w:rsidR="00BE7BAF" w:rsidRPr="00716583">
        <w:rPr>
          <w:sz w:val="28"/>
          <w:szCs w:val="28"/>
        </w:rPr>
        <w:t>20</w:t>
      </w:r>
      <w:r w:rsidR="0084108A" w:rsidRPr="00716583">
        <w:rPr>
          <w:sz w:val="28"/>
          <w:szCs w:val="28"/>
        </w:rPr>
        <w:t>. </w:t>
      </w:r>
      <w:r w:rsidRPr="00716583">
        <w:rPr>
          <w:sz w:val="28"/>
          <w:szCs w:val="28"/>
        </w:rPr>
        <w:t xml:space="preserve">gada </w:t>
      </w:r>
      <w:r w:rsidR="001B1897" w:rsidRPr="00716583">
        <w:rPr>
          <w:sz w:val="28"/>
          <w:szCs w:val="28"/>
        </w:rPr>
        <w:t>18</w:t>
      </w:r>
      <w:r w:rsidR="0084108A" w:rsidRPr="00716583">
        <w:rPr>
          <w:sz w:val="28"/>
          <w:szCs w:val="28"/>
        </w:rPr>
        <w:t>. </w:t>
      </w:r>
      <w:r w:rsidR="00BE7BAF" w:rsidRPr="00716583">
        <w:rPr>
          <w:sz w:val="28"/>
          <w:szCs w:val="28"/>
        </w:rPr>
        <w:t xml:space="preserve">februāra </w:t>
      </w:r>
      <w:r w:rsidR="001B1897" w:rsidRPr="00716583">
        <w:rPr>
          <w:sz w:val="28"/>
          <w:szCs w:val="28"/>
        </w:rPr>
        <w:t>noteikumos Nr</w:t>
      </w:r>
      <w:r w:rsidR="0084108A" w:rsidRPr="00716583">
        <w:rPr>
          <w:sz w:val="28"/>
          <w:szCs w:val="28"/>
        </w:rPr>
        <w:t>. </w:t>
      </w:r>
      <w:r w:rsidR="00BE7BAF" w:rsidRPr="00716583">
        <w:rPr>
          <w:sz w:val="28"/>
          <w:szCs w:val="28"/>
        </w:rPr>
        <w:t>93</w:t>
      </w:r>
      <w:r w:rsidRPr="00716583">
        <w:rPr>
          <w:sz w:val="28"/>
          <w:szCs w:val="28"/>
        </w:rPr>
        <w:t xml:space="preserve"> </w:t>
      </w:r>
      <w:r w:rsidR="006C3909" w:rsidRPr="00716583">
        <w:rPr>
          <w:sz w:val="28"/>
          <w:szCs w:val="28"/>
        </w:rPr>
        <w:t>"</w:t>
      </w:r>
      <w:r w:rsidR="00BE7BAF" w:rsidRPr="00716583">
        <w:rPr>
          <w:sz w:val="28"/>
          <w:szCs w:val="28"/>
          <w:shd w:val="clear" w:color="auto" w:fill="FFFFFF"/>
        </w:rPr>
        <w:t>Norvēģijas finanšu instrumenta 2014.–2021</w:t>
      </w:r>
      <w:r w:rsidR="0084108A" w:rsidRPr="00716583">
        <w:rPr>
          <w:sz w:val="28"/>
          <w:szCs w:val="28"/>
          <w:shd w:val="clear" w:color="auto" w:fill="FFFFFF"/>
        </w:rPr>
        <w:t>. </w:t>
      </w:r>
      <w:r w:rsidR="00BE7BAF" w:rsidRPr="00716583">
        <w:rPr>
          <w:sz w:val="28"/>
          <w:szCs w:val="28"/>
          <w:shd w:val="clear" w:color="auto" w:fill="FFFFFF"/>
        </w:rPr>
        <w:t xml:space="preserve">gada perioda programmas </w:t>
      </w:r>
      <w:r w:rsidR="006C3909" w:rsidRPr="00716583">
        <w:rPr>
          <w:sz w:val="28"/>
          <w:szCs w:val="28"/>
          <w:shd w:val="clear" w:color="auto" w:fill="FFFFFF"/>
        </w:rPr>
        <w:t>"</w:t>
      </w:r>
      <w:r w:rsidR="00BE7BAF" w:rsidRPr="00716583">
        <w:rPr>
          <w:sz w:val="28"/>
          <w:szCs w:val="28"/>
          <w:shd w:val="clear" w:color="auto" w:fill="FFFFFF"/>
        </w:rPr>
        <w:t>Klimata pārmaiņu mazināšana, pielāgošanās tām un vide</w:t>
      </w:r>
      <w:r w:rsidR="006C3909" w:rsidRPr="00716583">
        <w:rPr>
          <w:sz w:val="28"/>
          <w:szCs w:val="28"/>
          <w:shd w:val="clear" w:color="auto" w:fill="FFFFFF"/>
        </w:rPr>
        <w:t>"</w:t>
      </w:r>
      <w:r w:rsidR="00BE7BAF" w:rsidRPr="00716583">
        <w:rPr>
          <w:sz w:val="28"/>
          <w:szCs w:val="28"/>
          <w:shd w:val="clear" w:color="auto" w:fill="FFFFFF"/>
        </w:rPr>
        <w:t xml:space="preserve"> īstenošanas noteikumi</w:t>
      </w:r>
      <w:r w:rsidR="006C3909" w:rsidRPr="00716583">
        <w:rPr>
          <w:sz w:val="28"/>
          <w:szCs w:val="28"/>
        </w:rPr>
        <w:t>"</w:t>
      </w:r>
      <w:r w:rsidRPr="00716583">
        <w:rPr>
          <w:sz w:val="28"/>
          <w:szCs w:val="28"/>
        </w:rPr>
        <w:t xml:space="preserve"> (Latvijas Vēstnesis, 20</w:t>
      </w:r>
      <w:r w:rsidR="0017223D" w:rsidRPr="00716583">
        <w:rPr>
          <w:sz w:val="28"/>
          <w:szCs w:val="28"/>
        </w:rPr>
        <w:t>20</w:t>
      </w:r>
      <w:r w:rsidRPr="00716583">
        <w:rPr>
          <w:sz w:val="28"/>
          <w:szCs w:val="28"/>
        </w:rPr>
        <w:t>,</w:t>
      </w:r>
      <w:r w:rsidR="0017223D" w:rsidRPr="00716583">
        <w:rPr>
          <w:sz w:val="28"/>
          <w:szCs w:val="28"/>
        </w:rPr>
        <w:t xml:space="preserve"> 36</w:t>
      </w:r>
      <w:r w:rsidRPr="00716583">
        <w:rPr>
          <w:sz w:val="28"/>
          <w:szCs w:val="28"/>
        </w:rPr>
        <w:t>.</w:t>
      </w:r>
      <w:r w:rsidR="006C3909" w:rsidRPr="00716583">
        <w:rPr>
          <w:sz w:val="28"/>
          <w:szCs w:val="28"/>
        </w:rPr>
        <w:t xml:space="preserve">, </w:t>
      </w:r>
      <w:r w:rsidR="0040339C" w:rsidRPr="00716583">
        <w:rPr>
          <w:sz w:val="28"/>
          <w:szCs w:val="28"/>
        </w:rPr>
        <w:t>248</w:t>
      </w:r>
      <w:r w:rsidR="0084108A" w:rsidRPr="00716583">
        <w:rPr>
          <w:sz w:val="28"/>
          <w:szCs w:val="28"/>
        </w:rPr>
        <w:t>. </w:t>
      </w:r>
      <w:r w:rsidR="0040339C" w:rsidRPr="00716583">
        <w:rPr>
          <w:sz w:val="28"/>
          <w:szCs w:val="28"/>
        </w:rPr>
        <w:t>nr.</w:t>
      </w:r>
      <w:r w:rsidRPr="00716583">
        <w:rPr>
          <w:sz w:val="28"/>
          <w:szCs w:val="28"/>
        </w:rPr>
        <w:t xml:space="preserve">) </w:t>
      </w:r>
      <w:r w:rsidR="00856BE5" w:rsidRPr="00716583">
        <w:rPr>
          <w:sz w:val="28"/>
          <w:szCs w:val="28"/>
        </w:rPr>
        <w:t xml:space="preserve">šādus </w:t>
      </w:r>
      <w:r w:rsidRPr="00716583">
        <w:rPr>
          <w:sz w:val="28"/>
          <w:szCs w:val="28"/>
        </w:rPr>
        <w:t>grozījumu</w:t>
      </w:r>
      <w:r w:rsidR="00856BE5" w:rsidRPr="00716583">
        <w:rPr>
          <w:sz w:val="28"/>
          <w:szCs w:val="28"/>
        </w:rPr>
        <w:t>s:</w:t>
      </w:r>
    </w:p>
    <w:p w14:paraId="3E9E3314" w14:textId="77777777" w:rsidR="00610E8F" w:rsidRPr="00B251CA" w:rsidRDefault="00610E8F" w:rsidP="00B251CA">
      <w:pPr>
        <w:ind w:firstLine="720"/>
        <w:contextualSpacing/>
        <w:rPr>
          <w:sz w:val="28"/>
          <w:szCs w:val="28"/>
        </w:rPr>
      </w:pPr>
    </w:p>
    <w:p w14:paraId="1E55893E" w14:textId="7A22F45E" w:rsidR="00D85725" w:rsidRPr="00716583" w:rsidRDefault="000C61C4">
      <w:pPr>
        <w:ind w:firstLine="720"/>
        <w:contextualSpacing/>
        <w:rPr>
          <w:rFonts w:eastAsiaTheme="minorEastAsia"/>
          <w:sz w:val="28"/>
          <w:szCs w:val="28"/>
        </w:rPr>
      </w:pPr>
      <w:r w:rsidRPr="00716583">
        <w:rPr>
          <w:rFonts w:eastAsiaTheme="minorEastAsia"/>
          <w:sz w:val="28"/>
          <w:szCs w:val="28"/>
        </w:rPr>
        <w:t>1</w:t>
      </w:r>
      <w:bookmarkStart w:id="0" w:name="_Hlk78984058"/>
      <w:r w:rsidR="0084108A" w:rsidRPr="00716583">
        <w:rPr>
          <w:rFonts w:eastAsiaTheme="minorEastAsia"/>
          <w:sz w:val="28"/>
          <w:szCs w:val="28"/>
        </w:rPr>
        <w:t>. </w:t>
      </w:r>
      <w:r w:rsidR="009E3467" w:rsidRPr="00716583">
        <w:rPr>
          <w:rFonts w:eastAsiaTheme="minorEastAsia"/>
          <w:sz w:val="28"/>
          <w:szCs w:val="28"/>
        </w:rPr>
        <w:t>Aizstāt 4</w:t>
      </w:r>
      <w:r w:rsidR="0084108A" w:rsidRPr="00716583">
        <w:rPr>
          <w:rFonts w:eastAsiaTheme="minorEastAsia"/>
          <w:sz w:val="28"/>
          <w:szCs w:val="28"/>
        </w:rPr>
        <w:t>. </w:t>
      </w:r>
      <w:r w:rsidR="009E3467" w:rsidRPr="00716583">
        <w:rPr>
          <w:rFonts w:eastAsiaTheme="minorEastAsia"/>
          <w:sz w:val="28"/>
          <w:szCs w:val="28"/>
        </w:rPr>
        <w:t>punktā</w:t>
      </w:r>
      <w:r w:rsidRPr="00716583">
        <w:rPr>
          <w:rFonts w:eastAsiaTheme="minorEastAsia"/>
          <w:sz w:val="28"/>
          <w:szCs w:val="28"/>
        </w:rPr>
        <w:t xml:space="preserve"> </w:t>
      </w:r>
      <w:r w:rsidR="000161E9" w:rsidRPr="00716583">
        <w:rPr>
          <w:rFonts w:eastAsiaTheme="minorEastAsia"/>
          <w:sz w:val="28"/>
          <w:szCs w:val="28"/>
        </w:rPr>
        <w:t xml:space="preserve">skaitli </w:t>
      </w:r>
      <w:r w:rsidR="006C3909" w:rsidRPr="00716583">
        <w:rPr>
          <w:rFonts w:eastAsiaTheme="minorEastAsia"/>
          <w:sz w:val="28"/>
          <w:szCs w:val="28"/>
        </w:rPr>
        <w:t>"</w:t>
      </w:r>
      <w:r w:rsidR="000161E9" w:rsidRPr="00716583">
        <w:rPr>
          <w:rFonts w:eastAsiaTheme="minorEastAsia"/>
          <w:sz w:val="28"/>
          <w:szCs w:val="28"/>
        </w:rPr>
        <w:t>11 000 000</w:t>
      </w:r>
      <w:r w:rsidR="006C3909" w:rsidRPr="00716583">
        <w:rPr>
          <w:rFonts w:eastAsiaTheme="minorEastAsia"/>
          <w:sz w:val="28"/>
          <w:szCs w:val="28"/>
        </w:rPr>
        <w:t>"</w:t>
      </w:r>
      <w:r w:rsidR="009E3467" w:rsidRPr="00716583">
        <w:rPr>
          <w:rFonts w:eastAsiaTheme="minorEastAsia"/>
          <w:sz w:val="28"/>
          <w:szCs w:val="28"/>
        </w:rPr>
        <w:t xml:space="preserve"> ar </w:t>
      </w:r>
      <w:r w:rsidR="000161E9" w:rsidRPr="00716583">
        <w:rPr>
          <w:rFonts w:eastAsiaTheme="minorEastAsia"/>
          <w:sz w:val="28"/>
          <w:szCs w:val="28"/>
        </w:rPr>
        <w:t>skaitli</w:t>
      </w:r>
      <w:r w:rsidR="009E3467" w:rsidRPr="00716583">
        <w:rPr>
          <w:rFonts w:eastAsiaTheme="minorEastAsia"/>
          <w:sz w:val="28"/>
          <w:szCs w:val="28"/>
        </w:rPr>
        <w:t xml:space="preserve"> </w:t>
      </w:r>
      <w:r w:rsidR="006C3909" w:rsidRPr="00716583">
        <w:rPr>
          <w:rFonts w:eastAsiaTheme="minorEastAsia"/>
          <w:sz w:val="28"/>
          <w:szCs w:val="28"/>
        </w:rPr>
        <w:t>"</w:t>
      </w:r>
      <w:r w:rsidR="009E3467" w:rsidRPr="00716583">
        <w:rPr>
          <w:rFonts w:eastAsiaTheme="minorEastAsia"/>
          <w:sz w:val="28"/>
          <w:szCs w:val="28"/>
        </w:rPr>
        <w:t>10 129 311</w:t>
      </w:r>
      <w:r w:rsidR="006C3909" w:rsidRPr="00716583">
        <w:rPr>
          <w:rFonts w:eastAsiaTheme="minorEastAsia"/>
          <w:sz w:val="28"/>
          <w:szCs w:val="28"/>
        </w:rPr>
        <w:t>"</w:t>
      </w:r>
      <w:r w:rsidR="009E3467" w:rsidRPr="00716583">
        <w:rPr>
          <w:rFonts w:eastAsiaTheme="minorEastAsia"/>
          <w:sz w:val="28"/>
          <w:szCs w:val="28"/>
        </w:rPr>
        <w:t xml:space="preserve">. </w:t>
      </w:r>
      <w:bookmarkEnd w:id="0"/>
    </w:p>
    <w:p w14:paraId="7D027A0D" w14:textId="77777777" w:rsidR="00961C70" w:rsidRPr="00B251CA" w:rsidRDefault="00961C70" w:rsidP="00B251CA">
      <w:pPr>
        <w:ind w:firstLine="720"/>
        <w:contextualSpacing/>
        <w:rPr>
          <w:rFonts w:eastAsiaTheme="minorEastAsia"/>
          <w:sz w:val="28"/>
          <w:szCs w:val="28"/>
        </w:rPr>
      </w:pPr>
    </w:p>
    <w:p w14:paraId="024D765B" w14:textId="4BBC3136" w:rsidR="006457F2" w:rsidRPr="00B251CA" w:rsidRDefault="00856BE5">
      <w:pPr>
        <w:ind w:firstLine="720"/>
        <w:contextualSpacing/>
        <w:jc w:val="both"/>
        <w:rPr>
          <w:sz w:val="28"/>
          <w:szCs w:val="28"/>
        </w:rPr>
      </w:pPr>
      <w:r w:rsidRPr="00716583">
        <w:rPr>
          <w:sz w:val="28"/>
          <w:szCs w:val="28"/>
        </w:rPr>
        <w:t>2</w:t>
      </w:r>
      <w:r w:rsidR="00A955E2" w:rsidRPr="00716583">
        <w:rPr>
          <w:sz w:val="28"/>
          <w:szCs w:val="28"/>
        </w:rPr>
        <w:t>. </w:t>
      </w:r>
      <w:r w:rsidR="00DD2563" w:rsidRPr="00716583">
        <w:rPr>
          <w:rFonts w:eastAsiaTheme="minorEastAsia"/>
          <w:sz w:val="28"/>
          <w:szCs w:val="28"/>
        </w:rPr>
        <w:t>Aizstāt 5.1</w:t>
      </w:r>
      <w:r w:rsidR="0084108A" w:rsidRPr="00716583">
        <w:rPr>
          <w:rFonts w:eastAsiaTheme="minorEastAsia"/>
          <w:sz w:val="28"/>
          <w:szCs w:val="28"/>
        </w:rPr>
        <w:t>. </w:t>
      </w:r>
      <w:r w:rsidR="00DD2563" w:rsidRPr="00716583">
        <w:rPr>
          <w:rFonts w:eastAsiaTheme="minorEastAsia"/>
          <w:sz w:val="28"/>
          <w:szCs w:val="28"/>
        </w:rPr>
        <w:t xml:space="preserve">apakšpunktā vārdu </w:t>
      </w:r>
      <w:r w:rsidR="006C3909" w:rsidRPr="00716583">
        <w:rPr>
          <w:rFonts w:eastAsiaTheme="minorEastAsia"/>
          <w:sz w:val="28"/>
          <w:szCs w:val="28"/>
        </w:rPr>
        <w:t>"</w:t>
      </w:r>
      <w:r w:rsidR="00DD2563" w:rsidRPr="00716583">
        <w:rPr>
          <w:rFonts w:eastAsiaTheme="minorEastAsia"/>
          <w:sz w:val="28"/>
          <w:szCs w:val="28"/>
        </w:rPr>
        <w:t>div</w:t>
      </w:r>
      <w:r w:rsidR="0040339C" w:rsidRPr="00716583">
        <w:rPr>
          <w:rFonts w:eastAsiaTheme="minorEastAsia"/>
          <w:sz w:val="28"/>
          <w:szCs w:val="28"/>
        </w:rPr>
        <w:t>us</w:t>
      </w:r>
      <w:r w:rsidR="006C3909" w:rsidRPr="00716583">
        <w:rPr>
          <w:rFonts w:eastAsiaTheme="minorEastAsia"/>
          <w:sz w:val="28"/>
          <w:szCs w:val="28"/>
        </w:rPr>
        <w:t>"</w:t>
      </w:r>
      <w:r w:rsidR="00DD2563" w:rsidRPr="00716583">
        <w:rPr>
          <w:rFonts w:eastAsiaTheme="minorEastAsia"/>
          <w:sz w:val="28"/>
          <w:szCs w:val="28"/>
        </w:rPr>
        <w:t xml:space="preserve"> ar vārdu </w:t>
      </w:r>
      <w:r w:rsidR="006C3909" w:rsidRPr="00716583">
        <w:rPr>
          <w:rFonts w:eastAsiaTheme="minorEastAsia"/>
          <w:sz w:val="28"/>
          <w:szCs w:val="28"/>
        </w:rPr>
        <w:t>"</w:t>
      </w:r>
      <w:r w:rsidR="00DD2563" w:rsidRPr="00716583">
        <w:rPr>
          <w:rFonts w:eastAsiaTheme="minorEastAsia"/>
          <w:sz w:val="28"/>
          <w:szCs w:val="28"/>
        </w:rPr>
        <w:t>trīs</w:t>
      </w:r>
      <w:r w:rsidR="006C3909" w:rsidRPr="00716583">
        <w:rPr>
          <w:rFonts w:eastAsiaTheme="minorEastAsia"/>
          <w:sz w:val="28"/>
          <w:szCs w:val="28"/>
        </w:rPr>
        <w:t>"</w:t>
      </w:r>
      <w:r w:rsidR="00DD2563" w:rsidRPr="00716583">
        <w:rPr>
          <w:rFonts w:eastAsiaTheme="minorEastAsia"/>
          <w:sz w:val="28"/>
          <w:szCs w:val="28"/>
        </w:rPr>
        <w:t>.</w:t>
      </w:r>
    </w:p>
    <w:p w14:paraId="76F006A5" w14:textId="4BDD6D8B" w:rsidR="0047577D" w:rsidRPr="00B251CA" w:rsidRDefault="0047577D" w:rsidP="00B251CA">
      <w:pPr>
        <w:ind w:firstLine="720"/>
        <w:contextualSpacing/>
        <w:rPr>
          <w:sz w:val="28"/>
          <w:szCs w:val="28"/>
        </w:rPr>
      </w:pPr>
    </w:p>
    <w:p w14:paraId="0F0C2E62" w14:textId="03D11BC8" w:rsidR="0047577D" w:rsidRPr="00716583" w:rsidRDefault="0047577D">
      <w:pPr>
        <w:ind w:firstLine="720"/>
        <w:rPr>
          <w:sz w:val="28"/>
          <w:szCs w:val="28"/>
        </w:rPr>
      </w:pPr>
      <w:r w:rsidRPr="00716583">
        <w:rPr>
          <w:sz w:val="28"/>
          <w:szCs w:val="28"/>
        </w:rPr>
        <w:t>3</w:t>
      </w:r>
      <w:r w:rsidR="0084108A" w:rsidRPr="00716583">
        <w:rPr>
          <w:sz w:val="28"/>
          <w:szCs w:val="28"/>
        </w:rPr>
        <w:t>. </w:t>
      </w:r>
      <w:r w:rsidRPr="00716583">
        <w:rPr>
          <w:sz w:val="28"/>
          <w:szCs w:val="28"/>
        </w:rPr>
        <w:t xml:space="preserve">Papildināt </w:t>
      </w:r>
      <w:r w:rsidR="0040339C" w:rsidRPr="00716583">
        <w:rPr>
          <w:sz w:val="28"/>
          <w:szCs w:val="28"/>
        </w:rPr>
        <w:t xml:space="preserve">noteikumus ar </w:t>
      </w:r>
      <w:r w:rsidRPr="00716583">
        <w:rPr>
          <w:sz w:val="28"/>
          <w:szCs w:val="28"/>
        </w:rPr>
        <w:t>5.</w:t>
      </w:r>
      <w:r w:rsidR="001C4E43" w:rsidRPr="00716583">
        <w:rPr>
          <w:sz w:val="28"/>
          <w:szCs w:val="28"/>
        </w:rPr>
        <w:t>1.</w:t>
      </w:r>
      <w:r w:rsidRPr="00716583">
        <w:rPr>
          <w:sz w:val="28"/>
          <w:szCs w:val="28"/>
        </w:rPr>
        <w:t>3</w:t>
      </w:r>
      <w:r w:rsidR="0084108A" w:rsidRPr="00716583">
        <w:rPr>
          <w:sz w:val="28"/>
          <w:szCs w:val="28"/>
        </w:rPr>
        <w:t>. </w:t>
      </w:r>
      <w:r w:rsidRPr="00716583">
        <w:rPr>
          <w:sz w:val="28"/>
          <w:szCs w:val="28"/>
        </w:rPr>
        <w:t>apakšpunktu šādā redakcijā:</w:t>
      </w:r>
    </w:p>
    <w:p w14:paraId="1E4D32B5" w14:textId="129F1523" w:rsidR="0047577D" w:rsidRPr="00716583" w:rsidRDefault="0047577D">
      <w:pPr>
        <w:ind w:firstLine="720"/>
        <w:contextualSpacing/>
        <w:rPr>
          <w:sz w:val="28"/>
          <w:szCs w:val="28"/>
        </w:rPr>
      </w:pPr>
    </w:p>
    <w:p w14:paraId="5B502793" w14:textId="035D1625" w:rsidR="0047577D" w:rsidRPr="00716583" w:rsidRDefault="006C3909">
      <w:pPr>
        <w:ind w:firstLine="720"/>
        <w:jc w:val="both"/>
        <w:rPr>
          <w:sz w:val="28"/>
          <w:szCs w:val="28"/>
        </w:rPr>
      </w:pPr>
      <w:r w:rsidRPr="00716583">
        <w:rPr>
          <w:sz w:val="28"/>
          <w:szCs w:val="28"/>
        </w:rPr>
        <w:t>"</w:t>
      </w:r>
      <w:r w:rsidR="00D85725" w:rsidRPr="00716583">
        <w:rPr>
          <w:sz w:val="28"/>
          <w:szCs w:val="28"/>
        </w:rPr>
        <w:t>5.1.3</w:t>
      </w:r>
      <w:r w:rsidR="0084108A" w:rsidRPr="00716583">
        <w:rPr>
          <w:sz w:val="28"/>
          <w:szCs w:val="28"/>
        </w:rPr>
        <w:t>. </w:t>
      </w:r>
      <w:r w:rsidR="0047577D" w:rsidRPr="00716583">
        <w:rPr>
          <w:sz w:val="28"/>
          <w:szCs w:val="28"/>
        </w:rPr>
        <w:t xml:space="preserve">Valsts vides dienesta iepriekš noteikto projektu </w:t>
      </w:r>
      <w:r w:rsidRPr="00716583">
        <w:rPr>
          <w:sz w:val="28"/>
          <w:szCs w:val="28"/>
        </w:rPr>
        <w:t>"</w:t>
      </w:r>
      <w:r w:rsidR="004958F7" w:rsidRPr="00716583">
        <w:rPr>
          <w:sz w:val="28"/>
          <w:szCs w:val="28"/>
        </w:rPr>
        <w:t>Piesārņoto vietu pārvaldības modeļa digitālā transformācija</w:t>
      </w:r>
      <w:r w:rsidRPr="00716583">
        <w:rPr>
          <w:sz w:val="28"/>
          <w:szCs w:val="28"/>
        </w:rPr>
        <w:t>"</w:t>
      </w:r>
      <w:r w:rsidR="007209DC" w:rsidRPr="00716583">
        <w:rPr>
          <w:sz w:val="28"/>
          <w:szCs w:val="28"/>
        </w:rPr>
        <w:t>,</w:t>
      </w:r>
      <w:r w:rsidR="0047577D" w:rsidRPr="00716583">
        <w:rPr>
          <w:sz w:val="28"/>
          <w:szCs w:val="28"/>
        </w:rPr>
        <w:t xml:space="preserve"> kuru īsteno partnerībā </w:t>
      </w:r>
      <w:r w:rsidR="00E2085A" w:rsidRPr="00716583">
        <w:rPr>
          <w:sz w:val="28"/>
          <w:szCs w:val="28"/>
        </w:rPr>
        <w:t xml:space="preserve">ar </w:t>
      </w:r>
      <w:r w:rsidR="0047577D" w:rsidRPr="00716583">
        <w:rPr>
          <w:sz w:val="28"/>
          <w:szCs w:val="28"/>
        </w:rPr>
        <w:t xml:space="preserve">valsts sabiedrību ar ierobežotu atbildību </w:t>
      </w:r>
      <w:r w:rsidRPr="00716583">
        <w:rPr>
          <w:sz w:val="28"/>
          <w:szCs w:val="28"/>
        </w:rPr>
        <w:t>"</w:t>
      </w:r>
      <w:r w:rsidR="0047577D" w:rsidRPr="00716583">
        <w:rPr>
          <w:sz w:val="28"/>
          <w:szCs w:val="28"/>
        </w:rPr>
        <w:t>Latvijas vides, ģeoloģijas un meteoroloģijas centrs</w:t>
      </w:r>
      <w:r w:rsidR="004C460D" w:rsidRPr="00716583">
        <w:rPr>
          <w:sz w:val="28"/>
          <w:szCs w:val="28"/>
        </w:rPr>
        <w:t>";".</w:t>
      </w:r>
    </w:p>
    <w:p w14:paraId="70DCF1D5" w14:textId="67365BCF" w:rsidR="000B579C" w:rsidRPr="00B251CA" w:rsidRDefault="000B579C" w:rsidP="00B251CA">
      <w:pPr>
        <w:ind w:firstLine="720"/>
        <w:contextualSpacing/>
        <w:rPr>
          <w:sz w:val="28"/>
          <w:szCs w:val="28"/>
        </w:rPr>
      </w:pPr>
    </w:p>
    <w:p w14:paraId="2B6CEF8A" w14:textId="6C72DF63" w:rsidR="000B579C" w:rsidRPr="00716583" w:rsidRDefault="00C26AC0">
      <w:pPr>
        <w:ind w:firstLine="720"/>
        <w:contextualSpacing/>
        <w:rPr>
          <w:sz w:val="28"/>
          <w:szCs w:val="28"/>
        </w:rPr>
      </w:pPr>
      <w:r w:rsidRPr="00716583">
        <w:rPr>
          <w:sz w:val="28"/>
          <w:szCs w:val="28"/>
        </w:rPr>
        <w:t>4</w:t>
      </w:r>
      <w:r w:rsidR="0084108A" w:rsidRPr="00716583">
        <w:rPr>
          <w:sz w:val="28"/>
          <w:szCs w:val="28"/>
        </w:rPr>
        <w:t>. </w:t>
      </w:r>
      <w:r w:rsidR="002B0A12" w:rsidRPr="00716583">
        <w:rPr>
          <w:sz w:val="28"/>
          <w:szCs w:val="28"/>
        </w:rPr>
        <w:t>Aizstāt</w:t>
      </w:r>
      <w:r w:rsidR="00E07E02" w:rsidRPr="00716583">
        <w:rPr>
          <w:sz w:val="28"/>
          <w:szCs w:val="28"/>
        </w:rPr>
        <w:t xml:space="preserve"> 13.2.1.4</w:t>
      </w:r>
      <w:r w:rsidR="0084108A" w:rsidRPr="00716583">
        <w:rPr>
          <w:sz w:val="28"/>
          <w:szCs w:val="28"/>
        </w:rPr>
        <w:t>. </w:t>
      </w:r>
      <w:r w:rsidR="00E07E02" w:rsidRPr="00716583">
        <w:rPr>
          <w:sz w:val="28"/>
          <w:szCs w:val="28"/>
        </w:rPr>
        <w:t>apakšpunkt</w:t>
      </w:r>
      <w:r w:rsidR="002B0A12" w:rsidRPr="00716583">
        <w:rPr>
          <w:sz w:val="28"/>
          <w:szCs w:val="28"/>
        </w:rPr>
        <w:t xml:space="preserve">ā vārdu </w:t>
      </w:r>
      <w:r w:rsidR="006C3909" w:rsidRPr="00716583">
        <w:rPr>
          <w:sz w:val="28"/>
          <w:szCs w:val="28"/>
        </w:rPr>
        <w:t>"</w:t>
      </w:r>
      <w:r w:rsidR="002B0A12" w:rsidRPr="00716583">
        <w:rPr>
          <w:sz w:val="28"/>
          <w:szCs w:val="28"/>
        </w:rPr>
        <w:t>sadarbības</w:t>
      </w:r>
      <w:r w:rsidR="006C3909" w:rsidRPr="00716583">
        <w:rPr>
          <w:sz w:val="28"/>
          <w:szCs w:val="28"/>
        </w:rPr>
        <w:t>"</w:t>
      </w:r>
      <w:r w:rsidR="002B0A12" w:rsidRPr="00716583">
        <w:rPr>
          <w:sz w:val="28"/>
          <w:szCs w:val="28"/>
        </w:rPr>
        <w:t xml:space="preserve"> ar vārdu </w:t>
      </w:r>
      <w:r w:rsidR="006C3909" w:rsidRPr="00716583">
        <w:rPr>
          <w:sz w:val="28"/>
          <w:szCs w:val="28"/>
        </w:rPr>
        <w:t>"</w:t>
      </w:r>
      <w:r w:rsidR="002B0A12" w:rsidRPr="00716583">
        <w:rPr>
          <w:sz w:val="28"/>
          <w:szCs w:val="28"/>
        </w:rPr>
        <w:t>vadības</w:t>
      </w:r>
      <w:r w:rsidR="006C3909" w:rsidRPr="00716583">
        <w:rPr>
          <w:sz w:val="28"/>
          <w:szCs w:val="28"/>
        </w:rPr>
        <w:t>"</w:t>
      </w:r>
      <w:r w:rsidR="002B0A12" w:rsidRPr="00716583">
        <w:rPr>
          <w:sz w:val="28"/>
          <w:szCs w:val="28"/>
        </w:rPr>
        <w:t>.</w:t>
      </w:r>
    </w:p>
    <w:p w14:paraId="33BA7137" w14:textId="12962CEA" w:rsidR="00205CD5" w:rsidRPr="00716583" w:rsidRDefault="00205CD5">
      <w:pPr>
        <w:ind w:firstLine="720"/>
        <w:contextualSpacing/>
        <w:rPr>
          <w:sz w:val="28"/>
          <w:szCs w:val="28"/>
        </w:rPr>
      </w:pPr>
    </w:p>
    <w:p w14:paraId="7D6B53C1" w14:textId="6960F40B" w:rsidR="00205CD5" w:rsidRPr="00716583" w:rsidRDefault="00205CD5">
      <w:pPr>
        <w:ind w:firstLine="720"/>
        <w:contextualSpacing/>
        <w:rPr>
          <w:sz w:val="28"/>
          <w:szCs w:val="28"/>
        </w:rPr>
      </w:pPr>
      <w:r w:rsidRPr="00716583">
        <w:rPr>
          <w:sz w:val="28"/>
          <w:szCs w:val="28"/>
        </w:rPr>
        <w:t>5</w:t>
      </w:r>
      <w:r w:rsidR="0084108A" w:rsidRPr="00716583">
        <w:rPr>
          <w:sz w:val="28"/>
          <w:szCs w:val="28"/>
        </w:rPr>
        <w:t>. </w:t>
      </w:r>
      <w:r w:rsidR="008C5A92" w:rsidRPr="00716583">
        <w:rPr>
          <w:sz w:val="28"/>
          <w:szCs w:val="28"/>
        </w:rPr>
        <w:t xml:space="preserve">Izteikt </w:t>
      </w:r>
      <w:r w:rsidRPr="00716583">
        <w:rPr>
          <w:sz w:val="28"/>
          <w:szCs w:val="28"/>
        </w:rPr>
        <w:t>13.3.1.1.</w:t>
      </w:r>
      <w:r w:rsidR="00EB48B3" w:rsidRPr="00716583">
        <w:rPr>
          <w:sz w:val="28"/>
          <w:szCs w:val="28"/>
        </w:rPr>
        <w:t>1</w:t>
      </w:r>
      <w:r w:rsidR="0084108A" w:rsidRPr="00716583">
        <w:rPr>
          <w:sz w:val="28"/>
          <w:szCs w:val="28"/>
        </w:rPr>
        <w:t>. </w:t>
      </w:r>
      <w:r w:rsidRPr="00716583">
        <w:rPr>
          <w:sz w:val="28"/>
          <w:szCs w:val="28"/>
        </w:rPr>
        <w:t>apakšpunktu šādā redakcijā:</w:t>
      </w:r>
    </w:p>
    <w:p w14:paraId="51E47ED5" w14:textId="77777777" w:rsidR="00205CD5" w:rsidRPr="00716583" w:rsidRDefault="00205CD5">
      <w:pPr>
        <w:ind w:firstLine="720"/>
        <w:contextualSpacing/>
        <w:rPr>
          <w:sz w:val="28"/>
          <w:szCs w:val="28"/>
        </w:rPr>
      </w:pPr>
    </w:p>
    <w:p w14:paraId="2645CFFF" w14:textId="477F29E7" w:rsidR="00205CD5" w:rsidRPr="00B251CA" w:rsidRDefault="006C3909" w:rsidP="004C460D">
      <w:pPr>
        <w:ind w:firstLine="720"/>
        <w:contextualSpacing/>
        <w:jc w:val="both"/>
        <w:rPr>
          <w:sz w:val="28"/>
          <w:szCs w:val="28"/>
        </w:rPr>
      </w:pPr>
      <w:r w:rsidRPr="00B251CA">
        <w:rPr>
          <w:sz w:val="28"/>
          <w:szCs w:val="28"/>
        </w:rPr>
        <w:t>"</w:t>
      </w:r>
      <w:r w:rsidR="00DE7E96" w:rsidRPr="00B251CA">
        <w:rPr>
          <w:sz w:val="28"/>
          <w:szCs w:val="28"/>
        </w:rPr>
        <w:t>13.3.1.1.1</w:t>
      </w:r>
      <w:r w:rsidR="0084108A" w:rsidRPr="00B251CA">
        <w:rPr>
          <w:sz w:val="28"/>
          <w:szCs w:val="28"/>
        </w:rPr>
        <w:t>. </w:t>
      </w:r>
      <w:r w:rsidR="009F3603" w:rsidRPr="00B251CA">
        <w:rPr>
          <w:sz w:val="28"/>
          <w:szCs w:val="28"/>
        </w:rPr>
        <w:t xml:space="preserve">personāla atlīdzības izmaksas (darba samaksa, sociālās garantijas). </w:t>
      </w:r>
      <w:r w:rsidR="00EB48B3" w:rsidRPr="00B251CA">
        <w:rPr>
          <w:sz w:val="28"/>
          <w:szCs w:val="28"/>
        </w:rPr>
        <w:t xml:space="preserve">Projekta </w:t>
      </w:r>
      <w:proofErr w:type="spellStart"/>
      <w:r w:rsidR="00EB48B3" w:rsidRPr="00B251CA">
        <w:rPr>
          <w:sz w:val="28"/>
          <w:szCs w:val="28"/>
        </w:rPr>
        <w:t>donorvalsts</w:t>
      </w:r>
      <w:proofErr w:type="spellEnd"/>
      <w:r w:rsidR="00EB48B3" w:rsidRPr="00B251CA">
        <w:rPr>
          <w:sz w:val="28"/>
          <w:szCs w:val="28"/>
        </w:rPr>
        <w:t xml:space="preserve"> partneris, kuram </w:t>
      </w:r>
      <w:proofErr w:type="spellStart"/>
      <w:r w:rsidR="00EB48B3" w:rsidRPr="00B251CA">
        <w:rPr>
          <w:sz w:val="28"/>
          <w:szCs w:val="28"/>
        </w:rPr>
        <w:t>donorvalstī</w:t>
      </w:r>
      <w:proofErr w:type="spellEnd"/>
      <w:r w:rsidR="00EB48B3" w:rsidRPr="00B251CA">
        <w:rPr>
          <w:sz w:val="28"/>
          <w:szCs w:val="28"/>
        </w:rPr>
        <w:t xml:space="preserve"> noteikts zinātniskās institūcijas statuss, atlīdzības izmaksām var piemērot vienas vienības </w:t>
      </w:r>
      <w:r w:rsidR="004C460D" w:rsidRPr="00B251CA">
        <w:rPr>
          <w:sz w:val="28"/>
          <w:szCs w:val="28"/>
        </w:rPr>
        <w:t xml:space="preserve">izmaksu </w:t>
      </w:r>
      <w:r w:rsidR="00EB48B3" w:rsidRPr="00B251CA">
        <w:rPr>
          <w:sz w:val="28"/>
          <w:szCs w:val="28"/>
        </w:rPr>
        <w:t xml:space="preserve">standarta likmi atbilstoši </w:t>
      </w:r>
      <w:r w:rsidR="00EB48B3" w:rsidRPr="00B251CA">
        <w:rPr>
          <w:sz w:val="28"/>
          <w:szCs w:val="28"/>
          <w:shd w:val="clear" w:color="auto" w:fill="FFFFFF"/>
        </w:rPr>
        <w:t>saviem iekšējiem</w:t>
      </w:r>
      <w:r w:rsidR="00EB48B3" w:rsidRPr="00B251CA">
        <w:rPr>
          <w:rFonts w:ascii="Arial" w:hAnsi="Arial" w:cs="Arial"/>
          <w:sz w:val="28"/>
          <w:szCs w:val="28"/>
          <w:shd w:val="clear" w:color="auto" w:fill="FFFFFF"/>
        </w:rPr>
        <w:t xml:space="preserve"> </w:t>
      </w:r>
      <w:r w:rsidR="00EB48B3" w:rsidRPr="00B251CA">
        <w:rPr>
          <w:sz w:val="28"/>
          <w:szCs w:val="28"/>
        </w:rPr>
        <w:t>noteikumiem</w:t>
      </w:r>
      <w:r w:rsidR="007E0BB8" w:rsidRPr="00B251CA">
        <w:rPr>
          <w:sz w:val="28"/>
          <w:szCs w:val="28"/>
        </w:rPr>
        <w:t>;</w:t>
      </w:r>
      <w:r w:rsidRPr="00B251CA">
        <w:rPr>
          <w:sz w:val="28"/>
          <w:szCs w:val="28"/>
        </w:rPr>
        <w:t>"</w:t>
      </w:r>
      <w:r w:rsidR="004C460D" w:rsidRPr="00B251CA">
        <w:rPr>
          <w:sz w:val="28"/>
          <w:szCs w:val="28"/>
        </w:rPr>
        <w:t>.</w:t>
      </w:r>
    </w:p>
    <w:p w14:paraId="155C1792" w14:textId="0900FA4F" w:rsidR="00205CD5" w:rsidRPr="00716583" w:rsidRDefault="00205CD5">
      <w:pPr>
        <w:ind w:firstLine="720"/>
        <w:contextualSpacing/>
        <w:jc w:val="both"/>
        <w:rPr>
          <w:sz w:val="28"/>
          <w:szCs w:val="28"/>
        </w:rPr>
      </w:pPr>
    </w:p>
    <w:p w14:paraId="170EB747" w14:textId="250E2F0B" w:rsidR="00205CD5" w:rsidRPr="00716583" w:rsidRDefault="00205CD5" w:rsidP="00EC26A5">
      <w:pPr>
        <w:ind w:firstLine="720"/>
        <w:contextualSpacing/>
        <w:jc w:val="both"/>
        <w:rPr>
          <w:sz w:val="28"/>
          <w:szCs w:val="28"/>
        </w:rPr>
      </w:pPr>
      <w:r w:rsidRPr="00716583">
        <w:rPr>
          <w:sz w:val="28"/>
          <w:szCs w:val="28"/>
        </w:rPr>
        <w:t>6</w:t>
      </w:r>
      <w:r w:rsidR="0084108A" w:rsidRPr="00716583">
        <w:rPr>
          <w:sz w:val="28"/>
          <w:szCs w:val="28"/>
        </w:rPr>
        <w:t>. </w:t>
      </w:r>
      <w:r w:rsidR="00EC0E9D" w:rsidRPr="00716583">
        <w:rPr>
          <w:sz w:val="28"/>
          <w:szCs w:val="28"/>
        </w:rPr>
        <w:t xml:space="preserve">Izteikt </w:t>
      </w:r>
      <w:r w:rsidRPr="00716583">
        <w:rPr>
          <w:sz w:val="28"/>
          <w:szCs w:val="28"/>
        </w:rPr>
        <w:t>13.3.</w:t>
      </w:r>
      <w:r w:rsidR="00EB48B3" w:rsidRPr="00716583">
        <w:rPr>
          <w:sz w:val="28"/>
          <w:szCs w:val="28"/>
        </w:rPr>
        <w:t>2</w:t>
      </w:r>
      <w:r w:rsidR="0084108A" w:rsidRPr="00716583">
        <w:rPr>
          <w:sz w:val="28"/>
          <w:szCs w:val="28"/>
        </w:rPr>
        <w:t>. </w:t>
      </w:r>
      <w:r w:rsidRPr="00716583">
        <w:rPr>
          <w:sz w:val="28"/>
          <w:szCs w:val="28"/>
        </w:rPr>
        <w:t>apakšpunkt</w:t>
      </w:r>
      <w:r w:rsidR="006C3909" w:rsidRPr="00716583">
        <w:rPr>
          <w:sz w:val="28"/>
          <w:szCs w:val="28"/>
        </w:rPr>
        <w:t xml:space="preserve">u </w:t>
      </w:r>
      <w:r w:rsidRPr="00716583">
        <w:rPr>
          <w:sz w:val="28"/>
          <w:szCs w:val="28"/>
        </w:rPr>
        <w:t>šādā redakcijā:</w:t>
      </w:r>
    </w:p>
    <w:p w14:paraId="7923B67D" w14:textId="77777777" w:rsidR="00442D1B" w:rsidRPr="00716583" w:rsidRDefault="00442D1B" w:rsidP="00442D1B">
      <w:pPr>
        <w:ind w:firstLine="720"/>
        <w:contextualSpacing/>
        <w:jc w:val="both"/>
        <w:rPr>
          <w:sz w:val="28"/>
          <w:szCs w:val="28"/>
        </w:rPr>
      </w:pPr>
    </w:p>
    <w:p w14:paraId="549E855E" w14:textId="35358F0A" w:rsidR="006C3909" w:rsidRPr="00716583" w:rsidRDefault="006C3909">
      <w:pPr>
        <w:ind w:firstLine="720"/>
        <w:contextualSpacing/>
        <w:jc w:val="both"/>
        <w:rPr>
          <w:sz w:val="28"/>
          <w:szCs w:val="28"/>
        </w:rPr>
      </w:pPr>
      <w:r w:rsidRPr="00716583">
        <w:rPr>
          <w:sz w:val="28"/>
          <w:szCs w:val="28"/>
        </w:rPr>
        <w:t>"</w:t>
      </w:r>
      <w:r w:rsidR="00DE7E96" w:rsidRPr="00716583">
        <w:rPr>
          <w:sz w:val="28"/>
          <w:szCs w:val="28"/>
        </w:rPr>
        <w:t>13.3.2</w:t>
      </w:r>
      <w:r w:rsidR="0084108A" w:rsidRPr="00716583">
        <w:rPr>
          <w:sz w:val="28"/>
          <w:szCs w:val="28"/>
        </w:rPr>
        <w:t>. </w:t>
      </w:r>
      <w:r w:rsidR="000145AA" w:rsidRPr="00716583">
        <w:rPr>
          <w:sz w:val="28"/>
          <w:szCs w:val="28"/>
        </w:rPr>
        <w:t xml:space="preserve">netiešās attiecināmās izmaksas, tai skaitā izmaksas, kas saistītas ar telpu nomu, komunālo pakalpojumu izmaksām, kancelejas preču, aprīkojuma un programmatūras iegādes izmaksām, un citas izmaksas, kas netieši saistītas ar projekta īstenošanas administrēšanu. </w:t>
      </w:r>
      <w:r w:rsidR="00205CD5" w:rsidRPr="00716583">
        <w:rPr>
          <w:sz w:val="28"/>
          <w:szCs w:val="28"/>
        </w:rPr>
        <w:t xml:space="preserve">Ja projekta </w:t>
      </w:r>
      <w:proofErr w:type="spellStart"/>
      <w:r w:rsidR="00205CD5" w:rsidRPr="00716583">
        <w:rPr>
          <w:sz w:val="28"/>
          <w:szCs w:val="28"/>
        </w:rPr>
        <w:t>donorvalsts</w:t>
      </w:r>
      <w:proofErr w:type="spellEnd"/>
      <w:r w:rsidR="00205CD5" w:rsidRPr="00716583">
        <w:rPr>
          <w:sz w:val="28"/>
          <w:szCs w:val="28"/>
        </w:rPr>
        <w:t xml:space="preserve"> partneris</w:t>
      </w:r>
      <w:r w:rsidR="00EB48B3" w:rsidRPr="00B251CA">
        <w:rPr>
          <w:sz w:val="28"/>
          <w:szCs w:val="28"/>
        </w:rPr>
        <w:t xml:space="preserve">, </w:t>
      </w:r>
      <w:r w:rsidR="00EB48B3" w:rsidRPr="00716583">
        <w:rPr>
          <w:sz w:val="28"/>
          <w:szCs w:val="28"/>
        </w:rPr>
        <w:t xml:space="preserve">kuram </w:t>
      </w:r>
      <w:proofErr w:type="spellStart"/>
      <w:r w:rsidR="00EB48B3" w:rsidRPr="00716583">
        <w:rPr>
          <w:sz w:val="28"/>
          <w:szCs w:val="28"/>
        </w:rPr>
        <w:t>donorvalstī</w:t>
      </w:r>
      <w:proofErr w:type="spellEnd"/>
      <w:r w:rsidR="00EB48B3" w:rsidRPr="00716583">
        <w:rPr>
          <w:sz w:val="28"/>
          <w:szCs w:val="28"/>
        </w:rPr>
        <w:t xml:space="preserve"> noteikts zinātniskās institūcijas statuss,</w:t>
      </w:r>
      <w:r w:rsidR="00205CD5" w:rsidRPr="00716583">
        <w:rPr>
          <w:sz w:val="28"/>
          <w:szCs w:val="28"/>
        </w:rPr>
        <w:t xml:space="preserve"> piemēro šo noteikumu 13.3.1.1.1</w:t>
      </w:r>
      <w:r w:rsidR="0084108A" w:rsidRPr="00716583">
        <w:rPr>
          <w:sz w:val="28"/>
          <w:szCs w:val="28"/>
        </w:rPr>
        <w:t>. </w:t>
      </w:r>
      <w:r w:rsidR="00205CD5" w:rsidRPr="00716583">
        <w:rPr>
          <w:sz w:val="28"/>
          <w:szCs w:val="28"/>
        </w:rPr>
        <w:t xml:space="preserve">apakšpunktā minēto vienas vienības </w:t>
      </w:r>
      <w:r w:rsidR="004C460D" w:rsidRPr="00B251CA">
        <w:rPr>
          <w:sz w:val="28"/>
          <w:szCs w:val="28"/>
        </w:rPr>
        <w:t xml:space="preserve">izmaksu </w:t>
      </w:r>
      <w:r w:rsidR="00205CD5" w:rsidRPr="00716583">
        <w:rPr>
          <w:sz w:val="28"/>
          <w:szCs w:val="28"/>
        </w:rPr>
        <w:t>standarta likmi, netiešās izmaksas tam netiek piemērotas.</w:t>
      </w:r>
      <w:r w:rsidR="00550B63" w:rsidRPr="00716583">
        <w:rPr>
          <w:sz w:val="28"/>
          <w:szCs w:val="28"/>
        </w:rPr>
        <w:t xml:space="preserve"> </w:t>
      </w:r>
      <w:r w:rsidR="00205CD5" w:rsidRPr="00716583">
        <w:rPr>
          <w:sz w:val="28"/>
          <w:szCs w:val="28"/>
        </w:rPr>
        <w:t>Netiešās attiecināmās izmaksas aprēķina, izmantojot vienu no šādām metodēm:</w:t>
      </w:r>
    </w:p>
    <w:p w14:paraId="0FCF39ED" w14:textId="12B2D510" w:rsidR="006C3909" w:rsidRPr="00716583" w:rsidRDefault="006C3909" w:rsidP="00B251CA">
      <w:pPr>
        <w:pStyle w:val="tv213"/>
        <w:shd w:val="clear" w:color="auto" w:fill="FFFFFF"/>
        <w:spacing w:before="0" w:beforeAutospacing="0" w:after="0" w:afterAutospacing="0"/>
        <w:ind w:firstLine="720"/>
        <w:jc w:val="both"/>
        <w:rPr>
          <w:sz w:val="28"/>
          <w:szCs w:val="28"/>
        </w:rPr>
      </w:pPr>
      <w:r w:rsidRPr="00716583">
        <w:rPr>
          <w:sz w:val="28"/>
          <w:szCs w:val="28"/>
        </w:rPr>
        <w:t>13.3.2.1</w:t>
      </w:r>
      <w:r w:rsidR="0084108A" w:rsidRPr="00716583">
        <w:rPr>
          <w:sz w:val="28"/>
          <w:szCs w:val="28"/>
        </w:rPr>
        <w:t>. </w:t>
      </w:r>
      <w:r w:rsidRPr="00716583">
        <w:rPr>
          <w:sz w:val="28"/>
          <w:szCs w:val="28"/>
        </w:rPr>
        <w:t>kā vienotu likmi 15 procentu apmērā no šo noteikumu 13.3.1.1.1</w:t>
      </w:r>
      <w:r w:rsidR="0084108A" w:rsidRPr="00716583">
        <w:rPr>
          <w:sz w:val="28"/>
          <w:szCs w:val="28"/>
        </w:rPr>
        <w:t>. </w:t>
      </w:r>
      <w:r w:rsidRPr="00716583">
        <w:rPr>
          <w:sz w:val="28"/>
          <w:szCs w:val="28"/>
        </w:rPr>
        <w:t>apakšpunktā minētajām izmaksām;</w:t>
      </w:r>
    </w:p>
    <w:p w14:paraId="058F5A02" w14:textId="50D41972" w:rsidR="00205CD5" w:rsidRPr="00716583" w:rsidRDefault="006C3909" w:rsidP="00B251CA">
      <w:pPr>
        <w:pStyle w:val="tv213"/>
        <w:shd w:val="clear" w:color="auto" w:fill="FFFFFF"/>
        <w:spacing w:before="0" w:beforeAutospacing="0" w:after="0" w:afterAutospacing="0"/>
        <w:ind w:firstLine="720"/>
        <w:jc w:val="both"/>
        <w:rPr>
          <w:sz w:val="28"/>
          <w:szCs w:val="28"/>
        </w:rPr>
      </w:pPr>
      <w:r w:rsidRPr="00716583">
        <w:rPr>
          <w:sz w:val="28"/>
          <w:szCs w:val="28"/>
        </w:rPr>
        <w:t>13.3.2.2</w:t>
      </w:r>
      <w:r w:rsidR="0084108A" w:rsidRPr="00716583">
        <w:rPr>
          <w:sz w:val="28"/>
          <w:szCs w:val="28"/>
        </w:rPr>
        <w:t>. </w:t>
      </w:r>
      <w:r w:rsidRPr="00716583">
        <w:rPr>
          <w:sz w:val="28"/>
          <w:szCs w:val="28"/>
        </w:rPr>
        <w:t>pamatojoties uz faktiskajām izmaksām, kas nepārsniedz 15 procentus no šo noteikumu 13.3.1.1.1</w:t>
      </w:r>
      <w:r w:rsidR="0084108A" w:rsidRPr="00716583">
        <w:rPr>
          <w:sz w:val="28"/>
          <w:szCs w:val="28"/>
        </w:rPr>
        <w:t>. </w:t>
      </w:r>
      <w:r w:rsidRPr="00716583">
        <w:rPr>
          <w:sz w:val="28"/>
          <w:szCs w:val="28"/>
        </w:rPr>
        <w:t>apakšpunktā minētajām izmaksām."</w:t>
      </w:r>
    </w:p>
    <w:p w14:paraId="012875C8" w14:textId="083B1A2E" w:rsidR="00FF5BAC" w:rsidRPr="00716583" w:rsidRDefault="00FF5BAC">
      <w:pPr>
        <w:ind w:firstLine="720"/>
        <w:contextualSpacing/>
        <w:jc w:val="both"/>
        <w:rPr>
          <w:sz w:val="28"/>
          <w:szCs w:val="28"/>
        </w:rPr>
      </w:pPr>
    </w:p>
    <w:p w14:paraId="7D165D35" w14:textId="1D4162B3" w:rsidR="00FF5BAC" w:rsidRPr="00716583" w:rsidRDefault="00FF5BAC">
      <w:pPr>
        <w:ind w:firstLine="720"/>
        <w:contextualSpacing/>
        <w:jc w:val="both"/>
        <w:rPr>
          <w:sz w:val="28"/>
          <w:szCs w:val="28"/>
        </w:rPr>
      </w:pPr>
      <w:r w:rsidRPr="00716583">
        <w:rPr>
          <w:sz w:val="28"/>
          <w:szCs w:val="28"/>
        </w:rPr>
        <w:t>7</w:t>
      </w:r>
      <w:r w:rsidR="0084108A" w:rsidRPr="00716583">
        <w:rPr>
          <w:sz w:val="28"/>
          <w:szCs w:val="28"/>
        </w:rPr>
        <w:t>. </w:t>
      </w:r>
      <w:r w:rsidR="00CC2083" w:rsidRPr="00716583">
        <w:rPr>
          <w:sz w:val="28"/>
          <w:szCs w:val="28"/>
        </w:rPr>
        <w:t xml:space="preserve">Izteikt </w:t>
      </w:r>
      <w:r w:rsidRPr="00716583">
        <w:rPr>
          <w:sz w:val="28"/>
          <w:szCs w:val="28"/>
        </w:rPr>
        <w:t>17.4</w:t>
      </w:r>
      <w:r w:rsidR="0084108A" w:rsidRPr="00716583">
        <w:rPr>
          <w:sz w:val="28"/>
          <w:szCs w:val="28"/>
        </w:rPr>
        <w:t>. </w:t>
      </w:r>
      <w:r w:rsidRPr="00716583">
        <w:rPr>
          <w:sz w:val="28"/>
          <w:szCs w:val="28"/>
        </w:rPr>
        <w:t>apakšpunktu šādā redakcijā:</w:t>
      </w:r>
    </w:p>
    <w:p w14:paraId="5E5D53E9" w14:textId="77777777" w:rsidR="00FF5BAC" w:rsidRPr="00716583" w:rsidRDefault="00FF5BAC">
      <w:pPr>
        <w:ind w:firstLine="720"/>
        <w:contextualSpacing/>
        <w:jc w:val="both"/>
        <w:rPr>
          <w:sz w:val="28"/>
          <w:szCs w:val="28"/>
        </w:rPr>
      </w:pPr>
    </w:p>
    <w:p w14:paraId="5E6803BE" w14:textId="673FC3AE" w:rsidR="00FF5BAC" w:rsidRPr="00716583" w:rsidRDefault="006C3909">
      <w:pPr>
        <w:ind w:firstLine="720"/>
        <w:contextualSpacing/>
        <w:jc w:val="both"/>
        <w:rPr>
          <w:sz w:val="28"/>
          <w:szCs w:val="28"/>
        </w:rPr>
      </w:pPr>
      <w:r w:rsidRPr="00716583">
        <w:rPr>
          <w:sz w:val="28"/>
          <w:szCs w:val="28"/>
        </w:rPr>
        <w:t>"</w:t>
      </w:r>
      <w:r w:rsidR="00FF5BAC" w:rsidRPr="00716583">
        <w:rPr>
          <w:sz w:val="28"/>
          <w:szCs w:val="28"/>
        </w:rPr>
        <w:t>17.4</w:t>
      </w:r>
      <w:r w:rsidR="0084108A" w:rsidRPr="00716583">
        <w:rPr>
          <w:sz w:val="28"/>
          <w:szCs w:val="28"/>
        </w:rPr>
        <w:t>. </w:t>
      </w:r>
      <w:r w:rsidR="002D60AB" w:rsidRPr="00716583">
        <w:rPr>
          <w:sz w:val="28"/>
          <w:szCs w:val="28"/>
        </w:rPr>
        <w:t>tās ir veiktas, ievērojot publiskā iepirkuma tiesisko regulējumu</w:t>
      </w:r>
      <w:r w:rsidR="00EC26A5" w:rsidRPr="00716583">
        <w:rPr>
          <w:sz w:val="28"/>
          <w:szCs w:val="28"/>
        </w:rPr>
        <w:t xml:space="preserve"> un </w:t>
      </w:r>
      <w:r w:rsidR="00FF5BAC" w:rsidRPr="00716583">
        <w:rPr>
          <w:sz w:val="28"/>
          <w:szCs w:val="28"/>
        </w:rPr>
        <w:t>īstenojot pārredzamu, nediskriminējošu un konkurenci nodrošinošu konkursa procedūru</w:t>
      </w:r>
      <w:r w:rsidR="007E0BB8" w:rsidRPr="00716583">
        <w:rPr>
          <w:sz w:val="28"/>
          <w:szCs w:val="28"/>
        </w:rPr>
        <w:t>;</w:t>
      </w:r>
      <w:r w:rsidRPr="00716583">
        <w:rPr>
          <w:sz w:val="28"/>
          <w:szCs w:val="28"/>
        </w:rPr>
        <w:t>"</w:t>
      </w:r>
      <w:r w:rsidR="00EC26A5" w:rsidRPr="00716583">
        <w:rPr>
          <w:sz w:val="28"/>
          <w:szCs w:val="28"/>
        </w:rPr>
        <w:t>.</w:t>
      </w:r>
    </w:p>
    <w:p w14:paraId="199D37EC" w14:textId="6606B0BA" w:rsidR="00924740" w:rsidRPr="00716583" w:rsidRDefault="00924740" w:rsidP="00B251CA">
      <w:pPr>
        <w:ind w:firstLine="720"/>
        <w:contextualSpacing/>
        <w:jc w:val="both"/>
        <w:rPr>
          <w:sz w:val="28"/>
          <w:szCs w:val="28"/>
        </w:rPr>
      </w:pPr>
    </w:p>
    <w:p w14:paraId="252BDF64" w14:textId="295827E1" w:rsidR="00A3342B" w:rsidRPr="00716583" w:rsidRDefault="00801456">
      <w:pPr>
        <w:ind w:firstLine="720"/>
        <w:contextualSpacing/>
        <w:jc w:val="both"/>
        <w:rPr>
          <w:sz w:val="28"/>
          <w:szCs w:val="28"/>
        </w:rPr>
      </w:pPr>
      <w:r w:rsidRPr="00716583">
        <w:rPr>
          <w:sz w:val="28"/>
          <w:szCs w:val="28"/>
        </w:rPr>
        <w:t>8</w:t>
      </w:r>
      <w:r w:rsidR="0084108A" w:rsidRPr="00716583">
        <w:rPr>
          <w:sz w:val="28"/>
          <w:szCs w:val="28"/>
        </w:rPr>
        <w:t>. </w:t>
      </w:r>
      <w:r w:rsidR="00924740" w:rsidRPr="00716583">
        <w:rPr>
          <w:sz w:val="28"/>
          <w:szCs w:val="28"/>
        </w:rPr>
        <w:t xml:space="preserve">Papildināt </w:t>
      </w:r>
      <w:r w:rsidR="006C3909" w:rsidRPr="00716583">
        <w:rPr>
          <w:sz w:val="28"/>
          <w:szCs w:val="28"/>
        </w:rPr>
        <w:t>III nodaļu</w:t>
      </w:r>
      <w:r w:rsidR="00924740" w:rsidRPr="00716583">
        <w:rPr>
          <w:sz w:val="28"/>
          <w:szCs w:val="28"/>
        </w:rPr>
        <w:t xml:space="preserve"> ar 18.</w:t>
      </w:r>
      <w:r w:rsidR="0084108A" w:rsidRPr="00716583">
        <w:rPr>
          <w:sz w:val="28"/>
          <w:szCs w:val="28"/>
          <w:vertAlign w:val="superscript"/>
        </w:rPr>
        <w:t>1 </w:t>
      </w:r>
      <w:r w:rsidR="00924740" w:rsidRPr="00716583">
        <w:rPr>
          <w:sz w:val="28"/>
          <w:szCs w:val="28"/>
        </w:rPr>
        <w:t>punktu šādā redakcijā:</w:t>
      </w:r>
    </w:p>
    <w:p w14:paraId="02686F3B" w14:textId="77777777" w:rsidR="00A3342B" w:rsidRPr="00716583" w:rsidRDefault="00A3342B" w:rsidP="00B251CA">
      <w:pPr>
        <w:ind w:firstLine="720"/>
        <w:contextualSpacing/>
        <w:jc w:val="both"/>
        <w:rPr>
          <w:sz w:val="28"/>
          <w:szCs w:val="28"/>
        </w:rPr>
      </w:pPr>
    </w:p>
    <w:p w14:paraId="7B7FE8EC" w14:textId="6C39F02B" w:rsidR="00A3342B" w:rsidRPr="00716583" w:rsidRDefault="006C3909">
      <w:pPr>
        <w:ind w:firstLine="720"/>
        <w:contextualSpacing/>
        <w:jc w:val="both"/>
        <w:rPr>
          <w:sz w:val="28"/>
          <w:szCs w:val="28"/>
        </w:rPr>
      </w:pPr>
      <w:bookmarkStart w:id="1" w:name="_Hlk83634054"/>
      <w:r w:rsidRPr="00716583">
        <w:rPr>
          <w:sz w:val="28"/>
          <w:szCs w:val="28"/>
        </w:rPr>
        <w:t>"</w:t>
      </w:r>
      <w:r w:rsidR="00A3342B" w:rsidRPr="00716583">
        <w:rPr>
          <w:sz w:val="28"/>
          <w:szCs w:val="28"/>
        </w:rPr>
        <w:t>18.</w:t>
      </w:r>
      <w:r w:rsidR="0084108A" w:rsidRPr="00716583">
        <w:rPr>
          <w:sz w:val="28"/>
          <w:szCs w:val="28"/>
          <w:vertAlign w:val="superscript"/>
        </w:rPr>
        <w:t>1</w:t>
      </w:r>
      <w:r w:rsidR="0084108A" w:rsidRPr="00716583">
        <w:rPr>
          <w:sz w:val="28"/>
          <w:szCs w:val="28"/>
        </w:rPr>
        <w:t> </w:t>
      </w:r>
      <w:r w:rsidR="00A3342B" w:rsidRPr="00716583">
        <w:rPr>
          <w:sz w:val="28"/>
          <w:szCs w:val="28"/>
        </w:rPr>
        <w:t xml:space="preserve">Ja projekta </w:t>
      </w:r>
      <w:r w:rsidR="00924740" w:rsidRPr="00716583">
        <w:rPr>
          <w:sz w:val="28"/>
          <w:szCs w:val="28"/>
        </w:rPr>
        <w:t>īstenošanas laikā</w:t>
      </w:r>
      <w:r w:rsidR="00A3342B" w:rsidRPr="00716583">
        <w:rPr>
          <w:sz w:val="28"/>
          <w:szCs w:val="28"/>
        </w:rPr>
        <w:t xml:space="preserve"> vai piecus gadus pēc projekta noslēguma pārskata apstiprināšanas projekts neatbilst </w:t>
      </w:r>
      <w:r w:rsidR="00EC26A5" w:rsidRPr="00716583">
        <w:rPr>
          <w:sz w:val="28"/>
          <w:szCs w:val="28"/>
        </w:rPr>
        <w:t xml:space="preserve">šo noteikumu </w:t>
      </w:r>
      <w:r w:rsidR="00A3342B" w:rsidRPr="00716583">
        <w:rPr>
          <w:sz w:val="28"/>
          <w:szCs w:val="28"/>
        </w:rPr>
        <w:t>18</w:t>
      </w:r>
      <w:r w:rsidR="0084108A" w:rsidRPr="00716583">
        <w:rPr>
          <w:sz w:val="28"/>
          <w:szCs w:val="28"/>
        </w:rPr>
        <w:t>. </w:t>
      </w:r>
      <w:r w:rsidR="00A3342B" w:rsidRPr="00716583">
        <w:rPr>
          <w:sz w:val="28"/>
          <w:szCs w:val="28"/>
        </w:rPr>
        <w:t xml:space="preserve">punktā minētajam nosacījumam, līdzfinansējuma saņēmējam ir pienākums </w:t>
      </w:r>
      <w:r w:rsidR="00924740" w:rsidRPr="00716583">
        <w:rPr>
          <w:sz w:val="28"/>
          <w:szCs w:val="28"/>
        </w:rPr>
        <w:t xml:space="preserve">programmas </w:t>
      </w:r>
      <w:proofErr w:type="spellStart"/>
      <w:r w:rsidR="00924740" w:rsidRPr="00716583">
        <w:rPr>
          <w:sz w:val="28"/>
          <w:szCs w:val="28"/>
        </w:rPr>
        <w:t>apsaimniekotājam</w:t>
      </w:r>
      <w:proofErr w:type="spellEnd"/>
      <w:r w:rsidR="00924740" w:rsidRPr="00716583">
        <w:rPr>
          <w:sz w:val="28"/>
          <w:szCs w:val="28"/>
        </w:rPr>
        <w:t xml:space="preserve"> </w:t>
      </w:r>
      <w:r w:rsidR="00371A04" w:rsidRPr="00716583">
        <w:rPr>
          <w:sz w:val="28"/>
          <w:szCs w:val="28"/>
        </w:rPr>
        <w:t xml:space="preserve">atmaksāt </w:t>
      </w:r>
      <w:r w:rsidR="00A3342B" w:rsidRPr="00716583">
        <w:rPr>
          <w:sz w:val="28"/>
          <w:szCs w:val="28"/>
        </w:rPr>
        <w:t xml:space="preserve">saņemto nelikumīgo komercdarbības atbalstu no līdzekļiem, kas </w:t>
      </w:r>
      <w:r w:rsidR="00371A04" w:rsidRPr="00716583">
        <w:rPr>
          <w:sz w:val="28"/>
          <w:szCs w:val="28"/>
        </w:rPr>
        <w:t xml:space="preserve">nav </w:t>
      </w:r>
      <w:r w:rsidR="00A3342B" w:rsidRPr="00716583">
        <w:rPr>
          <w:sz w:val="28"/>
          <w:szCs w:val="28"/>
        </w:rPr>
        <w:t xml:space="preserve">valsts </w:t>
      </w:r>
      <w:bookmarkEnd w:id="1"/>
      <w:r w:rsidR="00371A04" w:rsidRPr="00716583">
        <w:rPr>
          <w:sz w:val="28"/>
          <w:szCs w:val="28"/>
        </w:rPr>
        <w:t>atbalsts</w:t>
      </w:r>
      <w:r w:rsidR="00A3342B" w:rsidRPr="00716583">
        <w:rPr>
          <w:sz w:val="28"/>
          <w:szCs w:val="28"/>
        </w:rPr>
        <w:t>, atbilstoši Komercdarbības atbalsta kontroles likuma IV un V</w:t>
      </w:r>
      <w:r w:rsidR="0084108A" w:rsidRPr="00716583">
        <w:rPr>
          <w:sz w:val="28"/>
          <w:szCs w:val="28"/>
        </w:rPr>
        <w:t> </w:t>
      </w:r>
      <w:r w:rsidR="00A3342B" w:rsidRPr="00716583">
        <w:rPr>
          <w:sz w:val="28"/>
          <w:szCs w:val="28"/>
        </w:rPr>
        <w:t>nodaļas nosacījumiem.</w:t>
      </w:r>
      <w:r w:rsidRPr="00716583">
        <w:rPr>
          <w:sz w:val="28"/>
          <w:szCs w:val="28"/>
        </w:rPr>
        <w:t>"</w:t>
      </w:r>
    </w:p>
    <w:p w14:paraId="47B73B05" w14:textId="7517924E" w:rsidR="00FF5BAC" w:rsidRPr="00716583" w:rsidRDefault="00FF5BAC">
      <w:pPr>
        <w:ind w:firstLine="720"/>
        <w:contextualSpacing/>
        <w:jc w:val="both"/>
        <w:rPr>
          <w:sz w:val="28"/>
          <w:szCs w:val="28"/>
        </w:rPr>
      </w:pPr>
    </w:p>
    <w:p w14:paraId="13CB6591" w14:textId="1EB96690" w:rsidR="003966B9" w:rsidRPr="00716583" w:rsidRDefault="00801456">
      <w:pPr>
        <w:ind w:firstLine="720"/>
        <w:contextualSpacing/>
        <w:rPr>
          <w:sz w:val="28"/>
          <w:szCs w:val="28"/>
        </w:rPr>
      </w:pPr>
      <w:r w:rsidRPr="00716583">
        <w:rPr>
          <w:sz w:val="28"/>
          <w:szCs w:val="28"/>
        </w:rPr>
        <w:t>9</w:t>
      </w:r>
      <w:r w:rsidR="0084108A" w:rsidRPr="00716583">
        <w:rPr>
          <w:sz w:val="28"/>
          <w:szCs w:val="28"/>
        </w:rPr>
        <w:t>. </w:t>
      </w:r>
      <w:r w:rsidR="003966B9" w:rsidRPr="00716583">
        <w:rPr>
          <w:sz w:val="28"/>
          <w:szCs w:val="28"/>
        </w:rPr>
        <w:t xml:space="preserve">Papildināt </w:t>
      </w:r>
      <w:r w:rsidR="00C56DD7" w:rsidRPr="00716583">
        <w:rPr>
          <w:sz w:val="28"/>
          <w:szCs w:val="28"/>
        </w:rPr>
        <w:t xml:space="preserve">noteikumus ar </w:t>
      </w:r>
      <w:r w:rsidR="003966B9" w:rsidRPr="00716583">
        <w:rPr>
          <w:sz w:val="28"/>
          <w:szCs w:val="28"/>
        </w:rPr>
        <w:t>VII nodaļu šādā redakcijā:</w:t>
      </w:r>
    </w:p>
    <w:p w14:paraId="7D041DF3" w14:textId="77777777" w:rsidR="003966B9" w:rsidRPr="00B251CA" w:rsidRDefault="003966B9" w:rsidP="00B251CA">
      <w:pPr>
        <w:ind w:firstLine="720"/>
        <w:contextualSpacing/>
        <w:rPr>
          <w:sz w:val="28"/>
          <w:szCs w:val="28"/>
        </w:rPr>
      </w:pPr>
    </w:p>
    <w:p w14:paraId="21FDEEE9" w14:textId="49A06EBD" w:rsidR="003966B9" w:rsidRPr="00716583" w:rsidRDefault="006C3909">
      <w:pPr>
        <w:contextualSpacing/>
        <w:jc w:val="center"/>
        <w:rPr>
          <w:sz w:val="28"/>
          <w:szCs w:val="28"/>
        </w:rPr>
      </w:pPr>
      <w:r w:rsidRPr="00716583">
        <w:rPr>
          <w:sz w:val="28"/>
          <w:szCs w:val="28"/>
        </w:rPr>
        <w:t>"</w:t>
      </w:r>
      <w:r w:rsidR="003966B9" w:rsidRPr="00B251CA">
        <w:rPr>
          <w:b/>
          <w:bCs/>
          <w:sz w:val="28"/>
          <w:szCs w:val="28"/>
        </w:rPr>
        <w:t>VII</w:t>
      </w:r>
      <w:r w:rsidR="0084108A" w:rsidRPr="00716583">
        <w:rPr>
          <w:b/>
          <w:bCs/>
          <w:sz w:val="28"/>
          <w:szCs w:val="28"/>
        </w:rPr>
        <w:t>. </w:t>
      </w:r>
      <w:r w:rsidR="003966B9" w:rsidRPr="00B251CA">
        <w:rPr>
          <w:b/>
          <w:bCs/>
          <w:sz w:val="28"/>
          <w:szCs w:val="28"/>
        </w:rPr>
        <w:t>Noslēguma jautājums</w:t>
      </w:r>
      <w:r w:rsidR="002D60AB" w:rsidRPr="00716583">
        <w:rPr>
          <w:sz w:val="28"/>
          <w:szCs w:val="28"/>
        </w:rPr>
        <w:t xml:space="preserve"> </w:t>
      </w:r>
    </w:p>
    <w:p w14:paraId="25C32F65" w14:textId="77777777" w:rsidR="003966B9" w:rsidRPr="00716583" w:rsidRDefault="003966B9" w:rsidP="00B251CA">
      <w:pPr>
        <w:ind w:firstLine="720"/>
        <w:contextualSpacing/>
        <w:rPr>
          <w:sz w:val="28"/>
          <w:szCs w:val="28"/>
        </w:rPr>
      </w:pPr>
    </w:p>
    <w:p w14:paraId="106B0085" w14:textId="50753903" w:rsidR="003966B9" w:rsidRPr="00716583" w:rsidRDefault="003966B9">
      <w:pPr>
        <w:ind w:firstLine="720"/>
        <w:contextualSpacing/>
        <w:jc w:val="both"/>
        <w:rPr>
          <w:sz w:val="28"/>
          <w:szCs w:val="28"/>
        </w:rPr>
      </w:pPr>
      <w:bookmarkStart w:id="2" w:name="_Hlk78983479"/>
      <w:r w:rsidRPr="00716583">
        <w:rPr>
          <w:sz w:val="28"/>
          <w:szCs w:val="28"/>
        </w:rPr>
        <w:lastRenderedPageBreak/>
        <w:t>34</w:t>
      </w:r>
      <w:r w:rsidR="0084108A" w:rsidRPr="00716583">
        <w:rPr>
          <w:sz w:val="28"/>
          <w:szCs w:val="28"/>
        </w:rPr>
        <w:t>. </w:t>
      </w:r>
      <w:r w:rsidRPr="00716583">
        <w:rPr>
          <w:sz w:val="28"/>
          <w:szCs w:val="28"/>
        </w:rPr>
        <w:t>Grozījumi šo noteikumu 4</w:t>
      </w:r>
      <w:r w:rsidR="0084108A" w:rsidRPr="00716583">
        <w:rPr>
          <w:sz w:val="28"/>
          <w:szCs w:val="28"/>
        </w:rPr>
        <w:t>. </w:t>
      </w:r>
      <w:r w:rsidRPr="00716583">
        <w:rPr>
          <w:sz w:val="28"/>
          <w:szCs w:val="28"/>
        </w:rPr>
        <w:t>punkt</w:t>
      </w:r>
      <w:r w:rsidR="006A2E71" w:rsidRPr="00716583">
        <w:rPr>
          <w:sz w:val="28"/>
          <w:szCs w:val="28"/>
        </w:rPr>
        <w:t>ā</w:t>
      </w:r>
      <w:r w:rsidR="006C3909" w:rsidRPr="00716583">
        <w:rPr>
          <w:rStyle w:val="CommentReference"/>
          <w:sz w:val="28"/>
          <w:szCs w:val="28"/>
        </w:rPr>
        <w:t xml:space="preserve"> </w:t>
      </w:r>
      <w:r w:rsidR="00371A04" w:rsidRPr="00716583">
        <w:rPr>
          <w:sz w:val="28"/>
          <w:szCs w:val="28"/>
        </w:rPr>
        <w:t xml:space="preserve">attiecībā uz </w:t>
      </w:r>
      <w:r w:rsidR="006A2E71" w:rsidRPr="00716583">
        <w:rPr>
          <w:sz w:val="28"/>
          <w:szCs w:val="28"/>
        </w:rPr>
        <w:t xml:space="preserve">skaitļa </w:t>
      </w:r>
      <w:r w:rsidR="00DD550A" w:rsidRPr="00716583">
        <w:rPr>
          <w:rFonts w:eastAsiaTheme="minorEastAsia"/>
          <w:sz w:val="28"/>
          <w:szCs w:val="28"/>
        </w:rPr>
        <w:t xml:space="preserve">"11 000 000" </w:t>
      </w:r>
      <w:r w:rsidR="00DD550A" w:rsidRPr="00716583">
        <w:rPr>
          <w:sz w:val="28"/>
          <w:szCs w:val="28"/>
        </w:rPr>
        <w:t xml:space="preserve">aizstāšanu </w:t>
      </w:r>
      <w:r w:rsidR="00DD550A" w:rsidRPr="00716583">
        <w:rPr>
          <w:rFonts w:eastAsiaTheme="minorEastAsia"/>
          <w:sz w:val="28"/>
          <w:szCs w:val="28"/>
        </w:rPr>
        <w:t xml:space="preserve">ar skaitli "10 129 311" </w:t>
      </w:r>
      <w:r w:rsidR="00371A04" w:rsidRPr="00716583">
        <w:rPr>
          <w:sz w:val="28"/>
          <w:szCs w:val="28"/>
        </w:rPr>
        <w:t>un</w:t>
      </w:r>
      <w:r w:rsidR="00371A04" w:rsidRPr="00716583">
        <w:rPr>
          <w:rStyle w:val="CommentReference"/>
          <w:sz w:val="28"/>
          <w:szCs w:val="28"/>
        </w:rPr>
        <w:t xml:space="preserve"> </w:t>
      </w:r>
      <w:r w:rsidR="00371A04" w:rsidRPr="00716583">
        <w:rPr>
          <w:sz w:val="28"/>
          <w:szCs w:val="28"/>
        </w:rPr>
        <w:t xml:space="preserve">šo noteikumu </w:t>
      </w:r>
      <w:r w:rsidRPr="00716583">
        <w:rPr>
          <w:sz w:val="28"/>
          <w:szCs w:val="28"/>
        </w:rPr>
        <w:t>5.1</w:t>
      </w:r>
      <w:r w:rsidR="0084108A" w:rsidRPr="00716583">
        <w:rPr>
          <w:sz w:val="28"/>
          <w:szCs w:val="28"/>
        </w:rPr>
        <w:t>. </w:t>
      </w:r>
      <w:r w:rsidR="006C3909" w:rsidRPr="00716583">
        <w:rPr>
          <w:sz w:val="28"/>
          <w:szCs w:val="28"/>
        </w:rPr>
        <w:t>apakšpunkt</w:t>
      </w:r>
      <w:r w:rsidR="006A2E71" w:rsidRPr="00716583">
        <w:rPr>
          <w:sz w:val="28"/>
          <w:szCs w:val="28"/>
        </w:rPr>
        <w:t xml:space="preserve">ā </w:t>
      </w:r>
      <w:r w:rsidR="00371A04" w:rsidRPr="00716583">
        <w:rPr>
          <w:sz w:val="28"/>
          <w:szCs w:val="28"/>
        </w:rPr>
        <w:t xml:space="preserve">attiecībā uz </w:t>
      </w:r>
      <w:r w:rsidR="006A2E71" w:rsidRPr="00716583">
        <w:rPr>
          <w:sz w:val="28"/>
          <w:szCs w:val="28"/>
        </w:rPr>
        <w:t xml:space="preserve">vārda </w:t>
      </w:r>
      <w:r w:rsidR="00DD550A" w:rsidRPr="00716583">
        <w:rPr>
          <w:rFonts w:eastAsiaTheme="minorEastAsia"/>
          <w:sz w:val="28"/>
          <w:szCs w:val="28"/>
        </w:rPr>
        <w:t xml:space="preserve">"divus" </w:t>
      </w:r>
      <w:r w:rsidR="00DD550A" w:rsidRPr="00716583">
        <w:rPr>
          <w:sz w:val="28"/>
          <w:szCs w:val="28"/>
        </w:rPr>
        <w:t>aizstāšanu</w:t>
      </w:r>
      <w:r w:rsidR="00DD550A" w:rsidRPr="00716583">
        <w:rPr>
          <w:rFonts w:eastAsiaTheme="minorEastAsia"/>
          <w:sz w:val="28"/>
          <w:szCs w:val="28"/>
        </w:rPr>
        <w:t xml:space="preserve"> ar vārdu "trīs"</w:t>
      </w:r>
      <w:r w:rsidR="00437D77" w:rsidRPr="00716583">
        <w:rPr>
          <w:sz w:val="28"/>
          <w:szCs w:val="28"/>
        </w:rPr>
        <w:t>,</w:t>
      </w:r>
      <w:r w:rsidR="006A2E71" w:rsidRPr="00716583">
        <w:rPr>
          <w:sz w:val="28"/>
          <w:szCs w:val="28"/>
        </w:rPr>
        <w:t xml:space="preserve"> </w:t>
      </w:r>
      <w:r w:rsidR="00716583" w:rsidRPr="00716583">
        <w:rPr>
          <w:sz w:val="28"/>
          <w:szCs w:val="28"/>
        </w:rPr>
        <w:t xml:space="preserve">kā arī </w:t>
      </w:r>
      <w:r w:rsidR="00371A04" w:rsidRPr="00716583">
        <w:rPr>
          <w:sz w:val="28"/>
          <w:szCs w:val="28"/>
        </w:rPr>
        <w:t xml:space="preserve">grozījumi attiecībā uz šo noteikumu </w:t>
      </w:r>
      <w:r w:rsidR="00437D77" w:rsidRPr="00716583">
        <w:rPr>
          <w:sz w:val="28"/>
          <w:szCs w:val="28"/>
        </w:rPr>
        <w:t>13.3.1.1.1</w:t>
      </w:r>
      <w:r w:rsidR="00DE7E96" w:rsidRPr="00716583">
        <w:rPr>
          <w:sz w:val="28"/>
          <w:szCs w:val="28"/>
        </w:rPr>
        <w:t>. un</w:t>
      </w:r>
      <w:r w:rsidR="00437D77" w:rsidRPr="00716583">
        <w:rPr>
          <w:sz w:val="28"/>
          <w:szCs w:val="28"/>
        </w:rPr>
        <w:t xml:space="preserve"> 13.3.2</w:t>
      </w:r>
      <w:r w:rsidR="0084108A" w:rsidRPr="00716583">
        <w:rPr>
          <w:sz w:val="28"/>
          <w:szCs w:val="28"/>
        </w:rPr>
        <w:t>. </w:t>
      </w:r>
      <w:r w:rsidR="00437D77" w:rsidRPr="00716583">
        <w:rPr>
          <w:sz w:val="28"/>
          <w:szCs w:val="28"/>
        </w:rPr>
        <w:t>apakšpunkt</w:t>
      </w:r>
      <w:r w:rsidR="006A2E71" w:rsidRPr="00716583">
        <w:rPr>
          <w:sz w:val="28"/>
          <w:szCs w:val="28"/>
        </w:rPr>
        <w:t xml:space="preserve">a </w:t>
      </w:r>
      <w:r w:rsidR="006A2E71" w:rsidRPr="00B251CA">
        <w:rPr>
          <w:sz w:val="28"/>
          <w:szCs w:val="28"/>
          <w:shd w:val="clear" w:color="auto" w:fill="FFFFFF"/>
        </w:rPr>
        <w:t>izteikšanu jaunā redakcijā un šo noteikumu papildināšanu ar</w:t>
      </w:r>
      <w:r w:rsidR="00437D77" w:rsidRPr="00716583">
        <w:rPr>
          <w:sz w:val="28"/>
          <w:szCs w:val="28"/>
        </w:rPr>
        <w:t xml:space="preserve"> </w:t>
      </w:r>
      <w:r w:rsidR="006A2E71" w:rsidRPr="00716583">
        <w:rPr>
          <w:sz w:val="28"/>
          <w:szCs w:val="28"/>
        </w:rPr>
        <w:t>5.1.3</w:t>
      </w:r>
      <w:r w:rsidR="0084108A" w:rsidRPr="00716583">
        <w:rPr>
          <w:sz w:val="28"/>
          <w:szCs w:val="28"/>
        </w:rPr>
        <w:t>. </w:t>
      </w:r>
      <w:r w:rsidR="006A2E71" w:rsidRPr="00716583">
        <w:rPr>
          <w:sz w:val="28"/>
          <w:szCs w:val="28"/>
        </w:rPr>
        <w:t xml:space="preserve">apakšpunktu </w:t>
      </w:r>
      <w:bookmarkStart w:id="3" w:name="_Hlk84596800"/>
      <w:r w:rsidRPr="00716583">
        <w:rPr>
          <w:sz w:val="28"/>
          <w:szCs w:val="28"/>
        </w:rPr>
        <w:t>stājas spēkā</w:t>
      </w:r>
      <w:r w:rsidR="00DE7E96" w:rsidRPr="00716583">
        <w:rPr>
          <w:sz w:val="28"/>
          <w:szCs w:val="28"/>
        </w:rPr>
        <w:t xml:space="preserve"> vienlaikus ar </w:t>
      </w:r>
      <w:r w:rsidRPr="00716583">
        <w:rPr>
          <w:sz w:val="28"/>
          <w:szCs w:val="28"/>
        </w:rPr>
        <w:t>grozījum</w:t>
      </w:r>
      <w:r w:rsidR="00D977C6" w:rsidRPr="00716583">
        <w:rPr>
          <w:sz w:val="28"/>
          <w:szCs w:val="28"/>
        </w:rPr>
        <w:t>iem</w:t>
      </w:r>
      <w:r w:rsidRPr="00716583">
        <w:rPr>
          <w:sz w:val="28"/>
          <w:szCs w:val="28"/>
        </w:rPr>
        <w:t xml:space="preserve"> </w:t>
      </w:r>
      <w:r w:rsidRPr="00B251CA">
        <w:rPr>
          <w:spacing w:val="-2"/>
          <w:sz w:val="28"/>
          <w:szCs w:val="28"/>
        </w:rPr>
        <w:t>līgumā par Norvēģijas finanšu instrumenta 2014.</w:t>
      </w:r>
      <w:r w:rsidR="00442D1B" w:rsidRPr="00B251CA">
        <w:rPr>
          <w:spacing w:val="-2"/>
          <w:sz w:val="28"/>
          <w:szCs w:val="28"/>
        </w:rPr>
        <w:t>–</w:t>
      </w:r>
      <w:r w:rsidRPr="00B251CA">
        <w:rPr>
          <w:spacing w:val="-2"/>
          <w:sz w:val="28"/>
          <w:szCs w:val="28"/>
        </w:rPr>
        <w:t>2021</w:t>
      </w:r>
      <w:r w:rsidR="0084108A" w:rsidRPr="00B251CA">
        <w:rPr>
          <w:spacing w:val="-2"/>
          <w:sz w:val="28"/>
          <w:szCs w:val="28"/>
        </w:rPr>
        <w:t>. </w:t>
      </w:r>
      <w:r w:rsidRPr="00B251CA">
        <w:rPr>
          <w:spacing w:val="-2"/>
          <w:sz w:val="28"/>
          <w:szCs w:val="28"/>
        </w:rPr>
        <w:t>gada perioda programmas</w:t>
      </w:r>
      <w:r w:rsidRPr="00716583">
        <w:rPr>
          <w:sz w:val="28"/>
          <w:szCs w:val="28"/>
        </w:rPr>
        <w:t xml:space="preserve"> </w:t>
      </w:r>
      <w:r w:rsidR="006C3909" w:rsidRPr="00716583">
        <w:rPr>
          <w:sz w:val="28"/>
          <w:szCs w:val="28"/>
        </w:rPr>
        <w:t>"</w:t>
      </w:r>
      <w:r w:rsidRPr="00716583">
        <w:rPr>
          <w:sz w:val="28"/>
          <w:szCs w:val="28"/>
        </w:rPr>
        <w:t>Klimata pārmaiņu mazināšana, pielāgošanās tām un vide</w:t>
      </w:r>
      <w:r w:rsidR="006C3909" w:rsidRPr="00716583">
        <w:rPr>
          <w:sz w:val="28"/>
          <w:szCs w:val="28"/>
        </w:rPr>
        <w:t>"</w:t>
      </w:r>
      <w:r w:rsidRPr="00716583">
        <w:rPr>
          <w:sz w:val="28"/>
          <w:szCs w:val="28"/>
        </w:rPr>
        <w:t xml:space="preserve"> īstenošanu (</w:t>
      </w:r>
      <w:r w:rsidR="00D977C6" w:rsidRPr="00716583">
        <w:rPr>
          <w:sz w:val="28"/>
          <w:szCs w:val="28"/>
        </w:rPr>
        <w:t>turpmāk </w:t>
      </w:r>
      <w:r w:rsidRPr="00716583">
        <w:rPr>
          <w:sz w:val="28"/>
          <w:szCs w:val="28"/>
        </w:rPr>
        <w:t>– programmas līgums)</w:t>
      </w:r>
      <w:r w:rsidR="00D977C6" w:rsidRPr="00716583">
        <w:rPr>
          <w:sz w:val="28"/>
          <w:szCs w:val="28"/>
        </w:rPr>
        <w:t xml:space="preserve">, kas nosaka </w:t>
      </w:r>
      <w:bookmarkEnd w:id="3"/>
      <w:r w:rsidR="00D977C6" w:rsidRPr="00716583">
        <w:rPr>
          <w:sz w:val="28"/>
          <w:szCs w:val="28"/>
        </w:rPr>
        <w:t xml:space="preserve">trešā iepriekš noteiktā projekta ieviešanu un izmaksu </w:t>
      </w:r>
      <w:proofErr w:type="spellStart"/>
      <w:r w:rsidR="00D977C6" w:rsidRPr="00716583">
        <w:rPr>
          <w:sz w:val="28"/>
          <w:szCs w:val="28"/>
        </w:rPr>
        <w:t>attiecināmības</w:t>
      </w:r>
      <w:proofErr w:type="spellEnd"/>
      <w:r w:rsidR="00D977C6" w:rsidRPr="00716583">
        <w:rPr>
          <w:sz w:val="28"/>
          <w:szCs w:val="28"/>
        </w:rPr>
        <w:t xml:space="preserve"> nosacījumu projekta </w:t>
      </w:r>
      <w:proofErr w:type="spellStart"/>
      <w:r w:rsidR="00D977C6" w:rsidRPr="00716583">
        <w:rPr>
          <w:sz w:val="28"/>
          <w:szCs w:val="28"/>
        </w:rPr>
        <w:t>donorvalsts</w:t>
      </w:r>
      <w:proofErr w:type="spellEnd"/>
      <w:r w:rsidR="00D977C6" w:rsidRPr="00716583">
        <w:rPr>
          <w:sz w:val="28"/>
          <w:szCs w:val="28"/>
        </w:rPr>
        <w:t xml:space="preserve"> partnerim, kuram </w:t>
      </w:r>
      <w:proofErr w:type="spellStart"/>
      <w:r w:rsidR="00D977C6" w:rsidRPr="00716583">
        <w:rPr>
          <w:sz w:val="28"/>
          <w:szCs w:val="28"/>
        </w:rPr>
        <w:t>donorvalstī</w:t>
      </w:r>
      <w:proofErr w:type="spellEnd"/>
      <w:r w:rsidR="00D977C6" w:rsidRPr="00716583">
        <w:rPr>
          <w:sz w:val="28"/>
          <w:szCs w:val="28"/>
        </w:rPr>
        <w:t xml:space="preserve"> noteikts zinātniskās institūcijas statuss</w:t>
      </w:r>
      <w:r w:rsidRPr="00716583">
        <w:rPr>
          <w:sz w:val="28"/>
          <w:szCs w:val="28"/>
        </w:rPr>
        <w:t xml:space="preserve">. Pēc grozījumu programmas līgumā saņemšanas no vadošās iestādes programmas </w:t>
      </w:r>
      <w:proofErr w:type="spellStart"/>
      <w:r w:rsidRPr="00716583">
        <w:rPr>
          <w:sz w:val="28"/>
          <w:szCs w:val="28"/>
        </w:rPr>
        <w:t>apsaimniekotājs</w:t>
      </w:r>
      <w:proofErr w:type="spellEnd"/>
      <w:r w:rsidRPr="00716583">
        <w:rPr>
          <w:sz w:val="28"/>
          <w:szCs w:val="28"/>
        </w:rPr>
        <w:t xml:space="preserve"> publicē attiecīgu paziņojumu oficiālajā izdevumā </w:t>
      </w:r>
      <w:r w:rsidR="006C3909" w:rsidRPr="00716583">
        <w:rPr>
          <w:sz w:val="28"/>
          <w:szCs w:val="28"/>
        </w:rPr>
        <w:t>"</w:t>
      </w:r>
      <w:r w:rsidRPr="00716583">
        <w:rPr>
          <w:sz w:val="28"/>
          <w:szCs w:val="28"/>
        </w:rPr>
        <w:t>Latvijas Vēstnesis</w:t>
      </w:r>
      <w:r w:rsidR="006C3909" w:rsidRPr="00716583">
        <w:rPr>
          <w:sz w:val="28"/>
          <w:szCs w:val="28"/>
        </w:rPr>
        <w:t>"</w:t>
      </w:r>
      <w:r w:rsidRPr="00716583">
        <w:rPr>
          <w:sz w:val="28"/>
          <w:szCs w:val="28"/>
        </w:rPr>
        <w:t>.</w:t>
      </w:r>
      <w:r w:rsidR="006C3909" w:rsidRPr="00716583">
        <w:rPr>
          <w:sz w:val="28"/>
          <w:szCs w:val="28"/>
        </w:rPr>
        <w:t>"</w:t>
      </w:r>
    </w:p>
    <w:bookmarkEnd w:id="2"/>
    <w:p w14:paraId="3064C0A0" w14:textId="77777777" w:rsidR="003966B9" w:rsidRPr="00B251CA" w:rsidRDefault="003966B9">
      <w:pPr>
        <w:ind w:firstLine="720"/>
        <w:contextualSpacing/>
        <w:rPr>
          <w:sz w:val="28"/>
          <w:szCs w:val="28"/>
        </w:rPr>
      </w:pPr>
    </w:p>
    <w:p w14:paraId="7045E9F5" w14:textId="48F4E094" w:rsidR="0071766E" w:rsidRPr="00716583" w:rsidRDefault="00FF5BAC">
      <w:pPr>
        <w:ind w:firstLine="720"/>
        <w:rPr>
          <w:sz w:val="28"/>
          <w:szCs w:val="28"/>
        </w:rPr>
      </w:pPr>
      <w:r w:rsidRPr="00716583">
        <w:rPr>
          <w:sz w:val="28"/>
          <w:szCs w:val="28"/>
        </w:rPr>
        <w:t>1</w:t>
      </w:r>
      <w:r w:rsidR="00801456" w:rsidRPr="00716583">
        <w:rPr>
          <w:sz w:val="28"/>
          <w:szCs w:val="28"/>
        </w:rPr>
        <w:t>0</w:t>
      </w:r>
      <w:r w:rsidR="0084108A" w:rsidRPr="00716583">
        <w:rPr>
          <w:sz w:val="28"/>
          <w:szCs w:val="28"/>
        </w:rPr>
        <w:t>. </w:t>
      </w:r>
      <w:r w:rsidR="00DD2563" w:rsidRPr="00716583">
        <w:rPr>
          <w:sz w:val="28"/>
          <w:szCs w:val="28"/>
        </w:rPr>
        <w:t>Izteikt</w:t>
      </w:r>
      <w:r w:rsidR="0071766E" w:rsidRPr="00716583">
        <w:rPr>
          <w:sz w:val="28"/>
          <w:szCs w:val="28"/>
        </w:rPr>
        <w:t xml:space="preserve"> </w:t>
      </w:r>
      <w:r w:rsidR="00961C70" w:rsidRPr="00716583">
        <w:rPr>
          <w:sz w:val="28"/>
          <w:szCs w:val="28"/>
        </w:rPr>
        <w:t>1</w:t>
      </w:r>
      <w:r w:rsidR="0084108A" w:rsidRPr="00716583">
        <w:rPr>
          <w:sz w:val="28"/>
          <w:szCs w:val="28"/>
        </w:rPr>
        <w:t>. </w:t>
      </w:r>
      <w:r w:rsidR="00961C70" w:rsidRPr="00716583">
        <w:rPr>
          <w:sz w:val="28"/>
          <w:szCs w:val="28"/>
        </w:rPr>
        <w:t>pielikumu šādā redakcijā:</w:t>
      </w:r>
    </w:p>
    <w:p w14:paraId="7A150026" w14:textId="77777777" w:rsidR="00442D1B" w:rsidRPr="00716583" w:rsidRDefault="00442D1B" w:rsidP="00B251CA">
      <w:pPr>
        <w:ind w:firstLine="720"/>
        <w:jc w:val="both"/>
        <w:rPr>
          <w:sz w:val="28"/>
          <w:szCs w:val="28"/>
        </w:rPr>
      </w:pPr>
    </w:p>
    <w:p w14:paraId="6492FA05" w14:textId="75586F52" w:rsidR="00442D1B" w:rsidRPr="00A54064" w:rsidRDefault="006C3909" w:rsidP="00B251CA">
      <w:pPr>
        <w:ind w:firstLine="720"/>
        <w:jc w:val="right"/>
        <w:rPr>
          <w:szCs w:val="28"/>
        </w:rPr>
      </w:pPr>
      <w:r w:rsidRPr="00F46A0D">
        <w:rPr>
          <w:sz w:val="28"/>
          <w:szCs w:val="28"/>
        </w:rPr>
        <w:t>"</w:t>
      </w:r>
      <w:r w:rsidR="00663D9B" w:rsidRPr="00F46A0D">
        <w:rPr>
          <w:sz w:val="28"/>
          <w:szCs w:val="28"/>
        </w:rPr>
        <w:t>1</w:t>
      </w:r>
      <w:r w:rsidR="0084108A" w:rsidRPr="00F46A0D">
        <w:rPr>
          <w:sz w:val="28"/>
          <w:szCs w:val="28"/>
        </w:rPr>
        <w:t>. </w:t>
      </w:r>
      <w:r w:rsidR="00961C70" w:rsidRPr="00B251CA">
        <w:rPr>
          <w:sz w:val="28"/>
          <w:szCs w:val="28"/>
        </w:rPr>
        <w:t>pielikums</w:t>
      </w:r>
    </w:p>
    <w:p w14:paraId="28458320" w14:textId="6EB4EF62" w:rsidR="00442D1B" w:rsidRPr="00A54064" w:rsidRDefault="00961C70" w:rsidP="00B251CA">
      <w:pPr>
        <w:ind w:firstLine="720"/>
        <w:jc w:val="right"/>
        <w:rPr>
          <w:szCs w:val="28"/>
        </w:rPr>
      </w:pPr>
      <w:r w:rsidRPr="00B251CA">
        <w:rPr>
          <w:sz w:val="28"/>
          <w:szCs w:val="28"/>
        </w:rPr>
        <w:t>Ministru kabineta</w:t>
      </w:r>
    </w:p>
    <w:p w14:paraId="2B1C1DC4" w14:textId="2E507E62" w:rsidR="00442D1B" w:rsidRPr="00A54064" w:rsidRDefault="00961C70" w:rsidP="00B251CA">
      <w:pPr>
        <w:ind w:firstLine="720"/>
        <w:jc w:val="right"/>
        <w:rPr>
          <w:szCs w:val="28"/>
        </w:rPr>
      </w:pPr>
      <w:r w:rsidRPr="00B251CA">
        <w:rPr>
          <w:sz w:val="28"/>
          <w:szCs w:val="28"/>
        </w:rPr>
        <w:t>2020. gada 18. februāra</w:t>
      </w:r>
    </w:p>
    <w:p w14:paraId="1624F6F3" w14:textId="2D0EC804" w:rsidR="00961C70" w:rsidRPr="00A54064" w:rsidRDefault="00961C70" w:rsidP="00B251CA">
      <w:pPr>
        <w:ind w:firstLine="720"/>
        <w:jc w:val="right"/>
        <w:rPr>
          <w:szCs w:val="28"/>
        </w:rPr>
      </w:pPr>
      <w:r w:rsidRPr="00B251CA">
        <w:rPr>
          <w:sz w:val="28"/>
          <w:szCs w:val="28"/>
        </w:rPr>
        <w:t>noteikumiem Nr. 93</w:t>
      </w:r>
      <w:bookmarkStart w:id="4" w:name="piel-726451"/>
      <w:bookmarkEnd w:id="4"/>
    </w:p>
    <w:p w14:paraId="23229754" w14:textId="77777777" w:rsidR="00961C70" w:rsidRPr="00B251CA" w:rsidRDefault="00961C70" w:rsidP="00B251CA">
      <w:pPr>
        <w:contextualSpacing/>
        <w:rPr>
          <w:sz w:val="28"/>
          <w:szCs w:val="28"/>
        </w:rPr>
      </w:pPr>
    </w:p>
    <w:p w14:paraId="01143D33" w14:textId="5AA65A02" w:rsidR="00961C70" w:rsidRPr="00B251CA" w:rsidRDefault="00961C70" w:rsidP="00D61B51">
      <w:pPr>
        <w:shd w:val="clear" w:color="auto" w:fill="FFFFFF"/>
        <w:contextualSpacing/>
        <w:jc w:val="center"/>
        <w:rPr>
          <w:b/>
          <w:bCs/>
          <w:sz w:val="28"/>
          <w:szCs w:val="28"/>
        </w:rPr>
      </w:pPr>
      <w:bookmarkStart w:id="5" w:name="726452"/>
      <w:bookmarkStart w:id="6" w:name="n-726452"/>
      <w:bookmarkEnd w:id="5"/>
      <w:bookmarkEnd w:id="6"/>
      <w:r w:rsidRPr="00B251CA">
        <w:rPr>
          <w:b/>
          <w:bCs/>
          <w:sz w:val="28"/>
          <w:szCs w:val="28"/>
        </w:rPr>
        <w:t xml:space="preserve">Programmas </w:t>
      </w:r>
      <w:r w:rsidR="006C3909" w:rsidRPr="00B251CA">
        <w:rPr>
          <w:b/>
          <w:bCs/>
          <w:sz w:val="28"/>
          <w:szCs w:val="28"/>
        </w:rPr>
        <w:t>"</w:t>
      </w:r>
      <w:r w:rsidRPr="00B251CA">
        <w:rPr>
          <w:b/>
          <w:bCs/>
          <w:sz w:val="28"/>
          <w:szCs w:val="28"/>
        </w:rPr>
        <w:t>Klimata pārmaiņu mazināšana, pielāgošanās tām un vide</w:t>
      </w:r>
      <w:r w:rsidR="006C3909" w:rsidRPr="00B251CA">
        <w:rPr>
          <w:b/>
          <w:bCs/>
          <w:sz w:val="28"/>
          <w:szCs w:val="28"/>
        </w:rPr>
        <w:t>"</w:t>
      </w:r>
      <w:r w:rsidRPr="00B251CA">
        <w:rPr>
          <w:b/>
          <w:bCs/>
          <w:sz w:val="28"/>
          <w:szCs w:val="28"/>
        </w:rPr>
        <w:t xml:space="preserve"> rezultāta un iznākuma rādītāju sasniedzamās vērtības</w:t>
      </w:r>
    </w:p>
    <w:p w14:paraId="007C6C2D" w14:textId="77777777" w:rsidR="00961C70" w:rsidRPr="00B251CA" w:rsidRDefault="00961C70" w:rsidP="00D61B51">
      <w:pPr>
        <w:contextualSpacing/>
        <w:rPr>
          <w:sz w:val="28"/>
          <w:szCs w:val="28"/>
        </w:rPr>
      </w:pPr>
    </w:p>
    <w:tbl>
      <w:tblPr>
        <w:tblW w:w="5047"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1413"/>
        <w:gridCol w:w="2406"/>
        <w:gridCol w:w="3120"/>
        <w:gridCol w:w="931"/>
        <w:gridCol w:w="1273"/>
      </w:tblGrid>
      <w:tr w:rsidR="00716583" w:rsidRPr="00716583" w14:paraId="7961D577" w14:textId="77777777" w:rsidTr="00B251CA">
        <w:tc>
          <w:tcPr>
            <w:tcW w:w="773" w:type="pct"/>
            <w:tcBorders>
              <w:top w:val="outset" w:sz="6" w:space="0" w:color="414142"/>
              <w:left w:val="outset" w:sz="6" w:space="0" w:color="414142"/>
              <w:bottom w:val="outset" w:sz="6" w:space="0" w:color="414142"/>
              <w:right w:val="outset" w:sz="6" w:space="0" w:color="414142"/>
            </w:tcBorders>
          </w:tcPr>
          <w:p w14:paraId="0EE17F17" w14:textId="77777777" w:rsidR="00961C70" w:rsidRPr="00716583" w:rsidRDefault="00961C70" w:rsidP="00B251CA">
            <w:pPr>
              <w:ind w:left="28" w:right="28"/>
              <w:contextualSpacing/>
              <w:rPr>
                <w:sz w:val="20"/>
                <w:szCs w:val="20"/>
              </w:rPr>
            </w:pPr>
          </w:p>
        </w:tc>
        <w:tc>
          <w:tcPr>
            <w:tcW w:w="1316" w:type="pct"/>
            <w:tcBorders>
              <w:top w:val="outset" w:sz="6" w:space="0" w:color="414142"/>
              <w:left w:val="outset" w:sz="6" w:space="0" w:color="414142"/>
              <w:bottom w:val="outset" w:sz="6" w:space="0" w:color="414142"/>
              <w:right w:val="outset" w:sz="6" w:space="0" w:color="414142"/>
            </w:tcBorders>
            <w:vAlign w:val="center"/>
          </w:tcPr>
          <w:p w14:paraId="7BD547A1" w14:textId="05C45279" w:rsidR="00961C70" w:rsidRPr="00716583" w:rsidRDefault="00961C70" w:rsidP="00B251CA">
            <w:pPr>
              <w:ind w:left="28" w:right="28"/>
              <w:contextualSpacing/>
              <w:jc w:val="center"/>
              <w:rPr>
                <w:sz w:val="20"/>
                <w:szCs w:val="20"/>
              </w:rPr>
            </w:pPr>
            <w:r w:rsidRPr="00716583">
              <w:rPr>
                <w:sz w:val="20"/>
                <w:szCs w:val="20"/>
              </w:rPr>
              <w:t>Apraksts</w:t>
            </w:r>
          </w:p>
        </w:tc>
        <w:tc>
          <w:tcPr>
            <w:tcW w:w="1706" w:type="pct"/>
            <w:tcBorders>
              <w:top w:val="outset" w:sz="6" w:space="0" w:color="414142"/>
              <w:left w:val="outset" w:sz="6" w:space="0" w:color="414142"/>
              <w:bottom w:val="outset" w:sz="6" w:space="0" w:color="414142"/>
              <w:right w:val="outset" w:sz="6" w:space="0" w:color="414142"/>
            </w:tcBorders>
            <w:vAlign w:val="center"/>
          </w:tcPr>
          <w:p w14:paraId="4029E71F" w14:textId="2BF703EB" w:rsidR="00961C70" w:rsidRPr="00716583" w:rsidRDefault="00961C70" w:rsidP="00B251CA">
            <w:pPr>
              <w:ind w:left="28" w:right="28"/>
              <w:contextualSpacing/>
              <w:jc w:val="center"/>
              <w:rPr>
                <w:sz w:val="20"/>
                <w:szCs w:val="20"/>
              </w:rPr>
            </w:pPr>
            <w:r w:rsidRPr="00716583">
              <w:rPr>
                <w:sz w:val="20"/>
                <w:szCs w:val="20"/>
              </w:rPr>
              <w:t>Rādītāji</w:t>
            </w:r>
          </w:p>
        </w:tc>
        <w:tc>
          <w:tcPr>
            <w:tcW w:w="509" w:type="pct"/>
            <w:tcBorders>
              <w:top w:val="outset" w:sz="6" w:space="0" w:color="414142"/>
              <w:left w:val="outset" w:sz="6" w:space="0" w:color="414142"/>
              <w:bottom w:val="outset" w:sz="6" w:space="0" w:color="414142"/>
              <w:right w:val="outset" w:sz="6" w:space="0" w:color="414142"/>
            </w:tcBorders>
            <w:vAlign w:val="center"/>
          </w:tcPr>
          <w:p w14:paraId="22945F03" w14:textId="3E5E1E05" w:rsidR="00961C70" w:rsidRPr="00716583" w:rsidRDefault="00961C70" w:rsidP="00D61B51">
            <w:pPr>
              <w:contextualSpacing/>
              <w:jc w:val="center"/>
              <w:rPr>
                <w:sz w:val="20"/>
                <w:szCs w:val="20"/>
              </w:rPr>
            </w:pPr>
            <w:r w:rsidRPr="00716583">
              <w:rPr>
                <w:sz w:val="20"/>
                <w:szCs w:val="20"/>
              </w:rPr>
              <w:t>Bāzes līnija</w:t>
            </w:r>
          </w:p>
        </w:tc>
        <w:tc>
          <w:tcPr>
            <w:tcW w:w="696" w:type="pct"/>
            <w:tcBorders>
              <w:top w:val="outset" w:sz="6" w:space="0" w:color="414142"/>
              <w:left w:val="outset" w:sz="6" w:space="0" w:color="414142"/>
              <w:bottom w:val="outset" w:sz="6" w:space="0" w:color="414142"/>
              <w:right w:val="single" w:sz="4" w:space="0" w:color="auto"/>
            </w:tcBorders>
            <w:vAlign w:val="center"/>
          </w:tcPr>
          <w:p w14:paraId="310DCC42" w14:textId="3BB282E1" w:rsidR="00961C70" w:rsidRPr="00716583" w:rsidRDefault="00961C70" w:rsidP="00D61B51">
            <w:pPr>
              <w:contextualSpacing/>
              <w:jc w:val="center"/>
              <w:rPr>
                <w:sz w:val="20"/>
                <w:szCs w:val="20"/>
              </w:rPr>
            </w:pPr>
            <w:r w:rsidRPr="00716583">
              <w:rPr>
                <w:sz w:val="20"/>
                <w:szCs w:val="20"/>
              </w:rPr>
              <w:t>Sasniedzamā vērtība</w:t>
            </w:r>
          </w:p>
        </w:tc>
      </w:tr>
      <w:tr w:rsidR="00716583" w:rsidRPr="00716583" w14:paraId="38B45AE3" w14:textId="77777777" w:rsidTr="00B251CA">
        <w:tc>
          <w:tcPr>
            <w:tcW w:w="773" w:type="pct"/>
            <w:vMerge w:val="restart"/>
            <w:tcBorders>
              <w:top w:val="outset" w:sz="6" w:space="0" w:color="414142"/>
              <w:left w:val="outset" w:sz="6" w:space="0" w:color="414142"/>
              <w:bottom w:val="outset" w:sz="6" w:space="0" w:color="414142"/>
              <w:right w:val="outset" w:sz="6" w:space="0" w:color="414142"/>
            </w:tcBorders>
            <w:hideMark/>
          </w:tcPr>
          <w:p w14:paraId="505BE365" w14:textId="227D64A2" w:rsidR="00961C70" w:rsidRPr="00716583" w:rsidRDefault="00961C70" w:rsidP="00B251CA">
            <w:pPr>
              <w:ind w:left="28" w:right="28"/>
              <w:contextualSpacing/>
              <w:rPr>
                <w:sz w:val="20"/>
                <w:szCs w:val="20"/>
              </w:rPr>
            </w:pPr>
            <w:r w:rsidRPr="00716583">
              <w:rPr>
                <w:sz w:val="20"/>
                <w:szCs w:val="20"/>
              </w:rPr>
              <w:t>1. rezultāts</w:t>
            </w:r>
          </w:p>
        </w:tc>
        <w:tc>
          <w:tcPr>
            <w:tcW w:w="1316" w:type="pct"/>
            <w:vMerge w:val="restart"/>
            <w:tcBorders>
              <w:top w:val="outset" w:sz="6" w:space="0" w:color="414142"/>
              <w:left w:val="outset" w:sz="6" w:space="0" w:color="414142"/>
              <w:bottom w:val="outset" w:sz="6" w:space="0" w:color="414142"/>
              <w:right w:val="outset" w:sz="6" w:space="0" w:color="414142"/>
            </w:tcBorders>
            <w:hideMark/>
          </w:tcPr>
          <w:p w14:paraId="702F8C67" w14:textId="77777777" w:rsidR="00961C70" w:rsidRPr="00716583" w:rsidRDefault="00961C70" w:rsidP="00B251CA">
            <w:pPr>
              <w:ind w:left="28" w:right="28"/>
              <w:contextualSpacing/>
              <w:rPr>
                <w:sz w:val="20"/>
                <w:szCs w:val="20"/>
              </w:rPr>
            </w:pPr>
            <w:r w:rsidRPr="00716583">
              <w:rPr>
                <w:sz w:val="20"/>
                <w:szCs w:val="20"/>
              </w:rPr>
              <w:t>Uzlabota klimata pārmaiņu politikas izstrāde, ieviesta visos līmeņos</w:t>
            </w:r>
            <w:r w:rsidRPr="00716583">
              <w:rPr>
                <w:sz w:val="20"/>
                <w:szCs w:val="20"/>
                <w:vertAlign w:val="superscript"/>
              </w:rPr>
              <w:t>1</w:t>
            </w:r>
          </w:p>
        </w:tc>
        <w:tc>
          <w:tcPr>
            <w:tcW w:w="1706" w:type="pct"/>
            <w:tcBorders>
              <w:top w:val="outset" w:sz="6" w:space="0" w:color="414142"/>
              <w:left w:val="outset" w:sz="6" w:space="0" w:color="414142"/>
              <w:bottom w:val="outset" w:sz="6" w:space="0" w:color="414142"/>
              <w:right w:val="outset" w:sz="6" w:space="0" w:color="414142"/>
            </w:tcBorders>
            <w:hideMark/>
          </w:tcPr>
          <w:p w14:paraId="6B2A4F24" w14:textId="610D5223" w:rsidR="00961C70" w:rsidRPr="00716583" w:rsidRDefault="00961C70" w:rsidP="00B251CA">
            <w:pPr>
              <w:ind w:left="28" w:right="28"/>
              <w:contextualSpacing/>
              <w:rPr>
                <w:sz w:val="20"/>
                <w:szCs w:val="20"/>
              </w:rPr>
            </w:pPr>
            <w:r w:rsidRPr="00716583">
              <w:rPr>
                <w:sz w:val="20"/>
                <w:szCs w:val="20"/>
              </w:rPr>
              <w:t>Uzlabota nacionālā siltumnīcefekta gāzu (</w:t>
            </w:r>
            <w:r w:rsidR="00E07FCA" w:rsidRPr="00716583">
              <w:rPr>
                <w:sz w:val="20"/>
                <w:szCs w:val="20"/>
              </w:rPr>
              <w:t>turpmāk</w:t>
            </w:r>
            <w:r w:rsidR="00E07FCA">
              <w:rPr>
                <w:sz w:val="20"/>
                <w:szCs w:val="20"/>
              </w:rPr>
              <w:t> </w:t>
            </w:r>
            <w:r w:rsidRPr="00716583">
              <w:rPr>
                <w:sz w:val="20"/>
                <w:szCs w:val="20"/>
              </w:rPr>
              <w:t>– SEG) inventarizācijas sistēma atbilstoši Apvienoto Nāciju Organizācijas Vispārējās konvencijas par klimata pārmaiņām Parīzes nolīgumam, %</w:t>
            </w:r>
            <w:r w:rsidRPr="00716583">
              <w:rPr>
                <w:sz w:val="20"/>
                <w:szCs w:val="20"/>
                <w:vertAlign w:val="superscript"/>
              </w:rPr>
              <w:t>2</w:t>
            </w:r>
          </w:p>
        </w:tc>
        <w:tc>
          <w:tcPr>
            <w:tcW w:w="509" w:type="pct"/>
            <w:tcBorders>
              <w:top w:val="outset" w:sz="6" w:space="0" w:color="414142"/>
              <w:left w:val="outset" w:sz="6" w:space="0" w:color="414142"/>
              <w:bottom w:val="outset" w:sz="6" w:space="0" w:color="414142"/>
              <w:right w:val="outset" w:sz="6" w:space="0" w:color="414142"/>
            </w:tcBorders>
            <w:hideMark/>
          </w:tcPr>
          <w:p w14:paraId="512AFE81" w14:textId="77777777" w:rsidR="00961C70" w:rsidRPr="00716583" w:rsidRDefault="00961C70" w:rsidP="00D61B51">
            <w:pPr>
              <w:contextualSpacing/>
              <w:jc w:val="center"/>
              <w:rPr>
                <w:sz w:val="20"/>
                <w:szCs w:val="20"/>
              </w:rPr>
            </w:pPr>
            <w:r w:rsidRPr="00716583">
              <w:rPr>
                <w:sz w:val="20"/>
                <w:szCs w:val="20"/>
              </w:rPr>
              <w:t>50</w:t>
            </w:r>
          </w:p>
        </w:tc>
        <w:tc>
          <w:tcPr>
            <w:tcW w:w="696" w:type="pct"/>
            <w:tcBorders>
              <w:top w:val="outset" w:sz="6" w:space="0" w:color="414142"/>
              <w:left w:val="outset" w:sz="6" w:space="0" w:color="414142"/>
              <w:bottom w:val="outset" w:sz="6" w:space="0" w:color="414142"/>
              <w:right w:val="single" w:sz="4" w:space="0" w:color="auto"/>
            </w:tcBorders>
            <w:hideMark/>
          </w:tcPr>
          <w:p w14:paraId="79728063" w14:textId="77777777" w:rsidR="00961C70" w:rsidRPr="00716583" w:rsidRDefault="00961C70" w:rsidP="00D61B51">
            <w:pPr>
              <w:contextualSpacing/>
              <w:jc w:val="center"/>
              <w:rPr>
                <w:sz w:val="20"/>
                <w:szCs w:val="20"/>
              </w:rPr>
            </w:pPr>
            <w:r w:rsidRPr="00716583">
              <w:rPr>
                <w:sz w:val="20"/>
                <w:szCs w:val="20"/>
              </w:rPr>
              <w:t>75</w:t>
            </w:r>
          </w:p>
        </w:tc>
      </w:tr>
      <w:tr w:rsidR="00716583" w:rsidRPr="00716583" w14:paraId="2549D265"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7A0F994B"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4378C27D"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0ACA1326" w14:textId="5E5E581B" w:rsidR="00961C70" w:rsidRPr="00716583" w:rsidRDefault="00961C70" w:rsidP="00B251CA">
            <w:pPr>
              <w:ind w:left="28" w:right="28"/>
              <w:contextualSpacing/>
              <w:rPr>
                <w:sz w:val="20"/>
                <w:szCs w:val="20"/>
              </w:rPr>
            </w:pPr>
            <w:r w:rsidRPr="00716583">
              <w:rPr>
                <w:sz w:val="20"/>
                <w:szCs w:val="20"/>
              </w:rPr>
              <w:t xml:space="preserve">Valsts iestāžu </w:t>
            </w:r>
            <w:r w:rsidR="00ED0239" w:rsidRPr="00716583">
              <w:rPr>
                <w:sz w:val="20"/>
                <w:szCs w:val="20"/>
              </w:rPr>
              <w:t>skaits</w:t>
            </w:r>
            <w:r w:rsidR="00ED0239" w:rsidRPr="00716583">
              <w:rPr>
                <w:sz w:val="20"/>
                <w:szCs w:val="20"/>
                <w:vertAlign w:val="superscript"/>
              </w:rPr>
              <w:t>3</w:t>
            </w:r>
            <w:r w:rsidR="00ED0239">
              <w:rPr>
                <w:sz w:val="20"/>
                <w:szCs w:val="20"/>
              </w:rPr>
              <w:t xml:space="preserve"> </w:t>
            </w:r>
            <w:r w:rsidRPr="00716583">
              <w:rPr>
                <w:sz w:val="20"/>
                <w:szCs w:val="20"/>
              </w:rPr>
              <w:t>ar uzlabotu spēju izstrādāt un piemērot klimata pārmaiņu politiku</w:t>
            </w:r>
          </w:p>
        </w:tc>
        <w:tc>
          <w:tcPr>
            <w:tcW w:w="509" w:type="pct"/>
            <w:tcBorders>
              <w:top w:val="outset" w:sz="6" w:space="0" w:color="414142"/>
              <w:left w:val="outset" w:sz="6" w:space="0" w:color="414142"/>
              <w:bottom w:val="outset" w:sz="6" w:space="0" w:color="414142"/>
              <w:right w:val="outset" w:sz="6" w:space="0" w:color="414142"/>
            </w:tcBorders>
            <w:hideMark/>
          </w:tcPr>
          <w:p w14:paraId="054D5533"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02CA4871" w14:textId="77777777" w:rsidR="00961C70" w:rsidRPr="00716583" w:rsidRDefault="00961C70" w:rsidP="00D61B51">
            <w:pPr>
              <w:contextualSpacing/>
              <w:jc w:val="center"/>
              <w:rPr>
                <w:sz w:val="20"/>
                <w:szCs w:val="20"/>
              </w:rPr>
            </w:pPr>
            <w:r w:rsidRPr="00716583">
              <w:rPr>
                <w:sz w:val="20"/>
                <w:szCs w:val="20"/>
              </w:rPr>
              <w:t>16</w:t>
            </w:r>
          </w:p>
        </w:tc>
      </w:tr>
      <w:tr w:rsidR="00716583" w:rsidRPr="00716583" w14:paraId="7F1D9613"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1C194124"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0FE4C165"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55DC05D3" w14:textId="761EC694" w:rsidR="00961C70" w:rsidRPr="00716583" w:rsidRDefault="00961C70" w:rsidP="00B251CA">
            <w:pPr>
              <w:ind w:left="28" w:right="28"/>
              <w:contextualSpacing/>
              <w:rPr>
                <w:sz w:val="20"/>
                <w:szCs w:val="20"/>
              </w:rPr>
            </w:pPr>
            <w:r w:rsidRPr="00716583">
              <w:rPr>
                <w:sz w:val="20"/>
                <w:szCs w:val="20"/>
              </w:rPr>
              <w:t xml:space="preserve">Kopējais pozitīvais novērtējums ziņojumā </w:t>
            </w:r>
            <w:r w:rsidR="006C3909" w:rsidRPr="00716583">
              <w:rPr>
                <w:sz w:val="20"/>
                <w:szCs w:val="20"/>
              </w:rPr>
              <w:t>"</w:t>
            </w:r>
            <w:r w:rsidRPr="00716583">
              <w:rPr>
                <w:sz w:val="20"/>
                <w:szCs w:val="20"/>
              </w:rPr>
              <w:t>Rezultātu apkopojums par Eiropas Savienības gatavību pielāgoties klimata pārmaiņām</w:t>
            </w:r>
            <w:r w:rsidR="006C3909" w:rsidRPr="00716583">
              <w:rPr>
                <w:sz w:val="20"/>
                <w:szCs w:val="20"/>
              </w:rPr>
              <w:t>"</w:t>
            </w:r>
            <w:r w:rsidRPr="00716583">
              <w:rPr>
                <w:sz w:val="20"/>
                <w:szCs w:val="20"/>
              </w:rPr>
              <w:t>, %</w:t>
            </w:r>
            <w:r w:rsidRPr="00716583">
              <w:rPr>
                <w:sz w:val="20"/>
                <w:szCs w:val="20"/>
                <w:vertAlign w:val="superscript"/>
              </w:rPr>
              <w:t>4</w:t>
            </w:r>
          </w:p>
        </w:tc>
        <w:tc>
          <w:tcPr>
            <w:tcW w:w="509" w:type="pct"/>
            <w:tcBorders>
              <w:top w:val="outset" w:sz="6" w:space="0" w:color="414142"/>
              <w:left w:val="outset" w:sz="6" w:space="0" w:color="414142"/>
              <w:bottom w:val="outset" w:sz="6" w:space="0" w:color="414142"/>
              <w:right w:val="outset" w:sz="6" w:space="0" w:color="414142"/>
            </w:tcBorders>
            <w:hideMark/>
          </w:tcPr>
          <w:p w14:paraId="74D84A17" w14:textId="77777777" w:rsidR="00961C70" w:rsidRPr="00716583" w:rsidRDefault="00961C70" w:rsidP="00D61B51">
            <w:pPr>
              <w:contextualSpacing/>
              <w:jc w:val="center"/>
              <w:rPr>
                <w:sz w:val="20"/>
                <w:szCs w:val="20"/>
              </w:rPr>
            </w:pPr>
            <w:r w:rsidRPr="00716583">
              <w:rPr>
                <w:sz w:val="20"/>
                <w:szCs w:val="20"/>
              </w:rPr>
              <w:t>60</w:t>
            </w:r>
          </w:p>
        </w:tc>
        <w:tc>
          <w:tcPr>
            <w:tcW w:w="696" w:type="pct"/>
            <w:tcBorders>
              <w:top w:val="outset" w:sz="6" w:space="0" w:color="414142"/>
              <w:left w:val="outset" w:sz="6" w:space="0" w:color="414142"/>
              <w:bottom w:val="outset" w:sz="6" w:space="0" w:color="414142"/>
              <w:right w:val="outset" w:sz="6" w:space="0" w:color="414142"/>
            </w:tcBorders>
            <w:hideMark/>
          </w:tcPr>
          <w:p w14:paraId="289F376A" w14:textId="77777777" w:rsidR="00961C70" w:rsidRPr="00716583" w:rsidRDefault="00961C70" w:rsidP="00D61B51">
            <w:pPr>
              <w:contextualSpacing/>
              <w:jc w:val="center"/>
              <w:rPr>
                <w:sz w:val="20"/>
                <w:szCs w:val="20"/>
              </w:rPr>
            </w:pPr>
            <w:r w:rsidRPr="00716583">
              <w:rPr>
                <w:sz w:val="20"/>
                <w:szCs w:val="20"/>
              </w:rPr>
              <w:t>80</w:t>
            </w:r>
          </w:p>
        </w:tc>
      </w:tr>
      <w:tr w:rsidR="00716583" w:rsidRPr="00716583" w14:paraId="7D33AA18" w14:textId="77777777" w:rsidTr="00B251CA">
        <w:tc>
          <w:tcPr>
            <w:tcW w:w="773" w:type="pct"/>
            <w:tcBorders>
              <w:top w:val="outset" w:sz="6" w:space="0" w:color="414142"/>
              <w:left w:val="outset" w:sz="6" w:space="0" w:color="414142"/>
              <w:bottom w:val="outset" w:sz="6" w:space="0" w:color="414142"/>
              <w:right w:val="outset" w:sz="6" w:space="0" w:color="414142"/>
            </w:tcBorders>
            <w:hideMark/>
          </w:tcPr>
          <w:p w14:paraId="2D135C6D" w14:textId="77777777" w:rsidR="00961C70" w:rsidRPr="00716583" w:rsidRDefault="00961C70" w:rsidP="00B251CA">
            <w:pPr>
              <w:ind w:left="28" w:right="28"/>
              <w:contextualSpacing/>
              <w:rPr>
                <w:sz w:val="20"/>
                <w:szCs w:val="20"/>
              </w:rPr>
            </w:pPr>
            <w:r w:rsidRPr="00716583">
              <w:rPr>
                <w:sz w:val="20"/>
                <w:szCs w:val="20"/>
              </w:rPr>
              <w:t>1.1. iznākums</w:t>
            </w:r>
          </w:p>
        </w:tc>
        <w:tc>
          <w:tcPr>
            <w:tcW w:w="1316" w:type="pct"/>
            <w:tcBorders>
              <w:top w:val="outset" w:sz="6" w:space="0" w:color="414142"/>
              <w:left w:val="outset" w:sz="6" w:space="0" w:color="414142"/>
              <w:bottom w:val="outset" w:sz="6" w:space="0" w:color="414142"/>
              <w:right w:val="outset" w:sz="6" w:space="0" w:color="414142"/>
            </w:tcBorders>
            <w:hideMark/>
          </w:tcPr>
          <w:p w14:paraId="5ACD8F72" w14:textId="77777777" w:rsidR="00961C70" w:rsidRPr="00716583" w:rsidRDefault="00961C70" w:rsidP="00B251CA">
            <w:pPr>
              <w:ind w:left="28" w:right="28"/>
              <w:contextualSpacing/>
              <w:rPr>
                <w:sz w:val="20"/>
                <w:szCs w:val="20"/>
              </w:rPr>
            </w:pPr>
            <w:r w:rsidRPr="00716583">
              <w:rPr>
                <w:sz w:val="20"/>
                <w:szCs w:val="20"/>
              </w:rPr>
              <w:t>Izstrādāti papildu nacionālie klimata pārmaiņu politikas plānošanas rīki</w:t>
            </w:r>
          </w:p>
        </w:tc>
        <w:tc>
          <w:tcPr>
            <w:tcW w:w="1706" w:type="pct"/>
            <w:tcBorders>
              <w:top w:val="outset" w:sz="6" w:space="0" w:color="414142"/>
              <w:left w:val="outset" w:sz="6" w:space="0" w:color="414142"/>
              <w:bottom w:val="outset" w:sz="6" w:space="0" w:color="414142"/>
              <w:right w:val="outset" w:sz="6" w:space="0" w:color="414142"/>
            </w:tcBorders>
            <w:hideMark/>
          </w:tcPr>
          <w:p w14:paraId="1B04FE0E" w14:textId="77777777" w:rsidR="00961C70" w:rsidRPr="00716583" w:rsidRDefault="00961C70" w:rsidP="00B251CA">
            <w:pPr>
              <w:ind w:left="28" w:right="28"/>
              <w:contextualSpacing/>
              <w:rPr>
                <w:sz w:val="20"/>
                <w:szCs w:val="20"/>
              </w:rPr>
            </w:pPr>
            <w:r w:rsidRPr="00716583">
              <w:rPr>
                <w:sz w:val="20"/>
                <w:szCs w:val="20"/>
              </w:rPr>
              <w:t>Izstrādāto rīku skaits klimata pārmaiņu politikas plānošanas un ieviešanas uzlabošanai</w:t>
            </w:r>
          </w:p>
        </w:tc>
        <w:tc>
          <w:tcPr>
            <w:tcW w:w="509" w:type="pct"/>
            <w:tcBorders>
              <w:top w:val="outset" w:sz="6" w:space="0" w:color="414142"/>
              <w:left w:val="outset" w:sz="6" w:space="0" w:color="414142"/>
              <w:bottom w:val="outset" w:sz="6" w:space="0" w:color="414142"/>
              <w:right w:val="outset" w:sz="6" w:space="0" w:color="414142"/>
            </w:tcBorders>
            <w:hideMark/>
          </w:tcPr>
          <w:p w14:paraId="2993194F"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0B3EA459" w14:textId="77777777" w:rsidR="00961C70" w:rsidRPr="00716583" w:rsidRDefault="00961C70" w:rsidP="00D61B51">
            <w:pPr>
              <w:contextualSpacing/>
              <w:jc w:val="center"/>
              <w:rPr>
                <w:sz w:val="20"/>
                <w:szCs w:val="20"/>
              </w:rPr>
            </w:pPr>
            <w:r w:rsidRPr="00716583">
              <w:rPr>
                <w:sz w:val="20"/>
                <w:szCs w:val="20"/>
              </w:rPr>
              <w:t>3</w:t>
            </w:r>
          </w:p>
        </w:tc>
      </w:tr>
      <w:tr w:rsidR="00716583" w:rsidRPr="00716583" w14:paraId="2D304967" w14:textId="77777777" w:rsidTr="00B251CA">
        <w:tc>
          <w:tcPr>
            <w:tcW w:w="773" w:type="pct"/>
            <w:tcBorders>
              <w:top w:val="outset" w:sz="6" w:space="0" w:color="414142"/>
              <w:left w:val="outset" w:sz="6" w:space="0" w:color="414142"/>
              <w:bottom w:val="outset" w:sz="6" w:space="0" w:color="414142"/>
              <w:right w:val="outset" w:sz="6" w:space="0" w:color="414142"/>
            </w:tcBorders>
            <w:hideMark/>
          </w:tcPr>
          <w:p w14:paraId="42114AA9" w14:textId="77777777" w:rsidR="00961C70" w:rsidRPr="00716583" w:rsidRDefault="00961C70" w:rsidP="00B251CA">
            <w:pPr>
              <w:ind w:left="28" w:right="28"/>
              <w:contextualSpacing/>
              <w:rPr>
                <w:sz w:val="20"/>
                <w:szCs w:val="20"/>
              </w:rPr>
            </w:pPr>
            <w:r w:rsidRPr="00716583">
              <w:rPr>
                <w:sz w:val="20"/>
                <w:szCs w:val="20"/>
              </w:rPr>
              <w:lastRenderedPageBreak/>
              <w:t>1.2. iznākums</w:t>
            </w:r>
          </w:p>
        </w:tc>
        <w:tc>
          <w:tcPr>
            <w:tcW w:w="1316" w:type="pct"/>
            <w:tcBorders>
              <w:top w:val="outset" w:sz="6" w:space="0" w:color="414142"/>
              <w:left w:val="outset" w:sz="6" w:space="0" w:color="414142"/>
              <w:bottom w:val="outset" w:sz="6" w:space="0" w:color="414142"/>
              <w:right w:val="outset" w:sz="6" w:space="0" w:color="414142"/>
            </w:tcBorders>
            <w:hideMark/>
          </w:tcPr>
          <w:p w14:paraId="2C6A1D9F" w14:textId="77777777" w:rsidR="00961C70" w:rsidRPr="00716583" w:rsidRDefault="00961C70" w:rsidP="00B251CA">
            <w:pPr>
              <w:ind w:left="28" w:right="28"/>
              <w:contextualSpacing/>
              <w:rPr>
                <w:sz w:val="20"/>
                <w:szCs w:val="20"/>
              </w:rPr>
            </w:pPr>
            <w:r w:rsidRPr="00716583">
              <w:rPr>
                <w:sz w:val="20"/>
                <w:szCs w:val="20"/>
              </w:rPr>
              <w:t>Uzlabotas valsts brīdināšanas sistēmas</w:t>
            </w:r>
          </w:p>
        </w:tc>
        <w:tc>
          <w:tcPr>
            <w:tcW w:w="1706" w:type="pct"/>
            <w:tcBorders>
              <w:top w:val="outset" w:sz="6" w:space="0" w:color="414142"/>
              <w:left w:val="outset" w:sz="6" w:space="0" w:color="414142"/>
              <w:bottom w:val="outset" w:sz="6" w:space="0" w:color="414142"/>
              <w:right w:val="outset" w:sz="6" w:space="0" w:color="414142"/>
            </w:tcBorders>
            <w:hideMark/>
          </w:tcPr>
          <w:p w14:paraId="7DFF29A2" w14:textId="77777777" w:rsidR="00961C70" w:rsidRPr="00716583" w:rsidRDefault="00961C70" w:rsidP="00B251CA">
            <w:pPr>
              <w:ind w:left="28" w:right="28"/>
              <w:contextualSpacing/>
              <w:rPr>
                <w:sz w:val="20"/>
                <w:szCs w:val="20"/>
              </w:rPr>
            </w:pPr>
            <w:r w:rsidRPr="00716583">
              <w:rPr>
                <w:sz w:val="20"/>
                <w:szCs w:val="20"/>
              </w:rPr>
              <w:t>Izstrādāto jauno meteoroloģisko brīdinājuma kritēriju skaits meteoroloģiskajām parādībām</w:t>
            </w:r>
          </w:p>
        </w:tc>
        <w:tc>
          <w:tcPr>
            <w:tcW w:w="509" w:type="pct"/>
            <w:tcBorders>
              <w:top w:val="outset" w:sz="6" w:space="0" w:color="414142"/>
              <w:left w:val="outset" w:sz="6" w:space="0" w:color="414142"/>
              <w:bottom w:val="outset" w:sz="6" w:space="0" w:color="414142"/>
              <w:right w:val="outset" w:sz="6" w:space="0" w:color="414142"/>
            </w:tcBorders>
            <w:hideMark/>
          </w:tcPr>
          <w:p w14:paraId="40ED39FE"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67D68EC7" w14:textId="77777777" w:rsidR="00961C70" w:rsidRPr="00716583" w:rsidRDefault="00961C70" w:rsidP="00D61B51">
            <w:pPr>
              <w:contextualSpacing/>
              <w:jc w:val="center"/>
              <w:rPr>
                <w:sz w:val="20"/>
                <w:szCs w:val="20"/>
              </w:rPr>
            </w:pPr>
            <w:r w:rsidRPr="00716583">
              <w:rPr>
                <w:sz w:val="20"/>
                <w:szCs w:val="20"/>
              </w:rPr>
              <w:t>5</w:t>
            </w:r>
          </w:p>
        </w:tc>
      </w:tr>
      <w:tr w:rsidR="00716583" w:rsidRPr="00716583" w14:paraId="61CBEC9F" w14:textId="77777777" w:rsidTr="00B251CA">
        <w:tc>
          <w:tcPr>
            <w:tcW w:w="773" w:type="pct"/>
            <w:vMerge w:val="restart"/>
            <w:tcBorders>
              <w:top w:val="outset" w:sz="6" w:space="0" w:color="414142"/>
              <w:left w:val="outset" w:sz="6" w:space="0" w:color="414142"/>
              <w:bottom w:val="outset" w:sz="6" w:space="0" w:color="414142"/>
              <w:right w:val="outset" w:sz="6" w:space="0" w:color="414142"/>
            </w:tcBorders>
            <w:hideMark/>
          </w:tcPr>
          <w:p w14:paraId="307CB77B" w14:textId="77777777" w:rsidR="00961C70" w:rsidRPr="00716583" w:rsidRDefault="00961C70" w:rsidP="00B251CA">
            <w:pPr>
              <w:ind w:left="28" w:right="28"/>
              <w:contextualSpacing/>
              <w:rPr>
                <w:sz w:val="20"/>
                <w:szCs w:val="20"/>
              </w:rPr>
            </w:pPr>
            <w:r w:rsidRPr="00716583">
              <w:rPr>
                <w:sz w:val="20"/>
                <w:szCs w:val="20"/>
              </w:rPr>
              <w:t>1.3. iznākums</w:t>
            </w:r>
          </w:p>
        </w:tc>
        <w:tc>
          <w:tcPr>
            <w:tcW w:w="1316" w:type="pct"/>
            <w:vMerge w:val="restart"/>
            <w:tcBorders>
              <w:top w:val="outset" w:sz="6" w:space="0" w:color="414142"/>
              <w:left w:val="outset" w:sz="6" w:space="0" w:color="414142"/>
              <w:bottom w:val="outset" w:sz="6" w:space="0" w:color="414142"/>
              <w:right w:val="outset" w:sz="6" w:space="0" w:color="414142"/>
            </w:tcBorders>
            <w:hideMark/>
          </w:tcPr>
          <w:p w14:paraId="3B97B2F7" w14:textId="77777777" w:rsidR="00961C70" w:rsidRPr="00716583" w:rsidRDefault="00961C70" w:rsidP="00B251CA">
            <w:pPr>
              <w:ind w:left="28" w:right="28"/>
              <w:contextualSpacing/>
              <w:rPr>
                <w:sz w:val="20"/>
                <w:szCs w:val="20"/>
              </w:rPr>
            </w:pPr>
            <w:r w:rsidRPr="00716583">
              <w:rPr>
                <w:sz w:val="20"/>
                <w:szCs w:val="20"/>
              </w:rPr>
              <w:t>Integrēta klimata pārmaiņu politika nozaru un reģionālajās politikās un aktivitātēs</w:t>
            </w:r>
          </w:p>
        </w:tc>
        <w:tc>
          <w:tcPr>
            <w:tcW w:w="1706" w:type="pct"/>
            <w:tcBorders>
              <w:top w:val="outset" w:sz="6" w:space="0" w:color="414142"/>
              <w:left w:val="outset" w:sz="6" w:space="0" w:color="414142"/>
              <w:bottom w:val="outset" w:sz="6" w:space="0" w:color="414142"/>
              <w:right w:val="outset" w:sz="6" w:space="0" w:color="414142"/>
            </w:tcBorders>
            <w:hideMark/>
          </w:tcPr>
          <w:p w14:paraId="45B979EF" w14:textId="77777777" w:rsidR="00961C70" w:rsidRPr="00716583" w:rsidRDefault="00961C70" w:rsidP="00B251CA">
            <w:pPr>
              <w:ind w:left="28" w:right="28"/>
              <w:contextualSpacing/>
              <w:rPr>
                <w:sz w:val="20"/>
                <w:szCs w:val="20"/>
              </w:rPr>
            </w:pPr>
            <w:r w:rsidRPr="00716583">
              <w:rPr>
                <w:sz w:val="20"/>
                <w:szCs w:val="20"/>
              </w:rPr>
              <w:t>Apmācīto ekspertu skaits klimata pārmaiņu mazināšanas un pielāgošanās klimata pārmaiņām aspektu integrēšanai nozaru un reģionālā līmeņa politikās un aktivitātēs (sadalīts pa dzimumiem)</w:t>
            </w:r>
          </w:p>
        </w:tc>
        <w:tc>
          <w:tcPr>
            <w:tcW w:w="509" w:type="pct"/>
            <w:tcBorders>
              <w:top w:val="outset" w:sz="6" w:space="0" w:color="414142"/>
              <w:left w:val="outset" w:sz="6" w:space="0" w:color="414142"/>
              <w:bottom w:val="outset" w:sz="6" w:space="0" w:color="414142"/>
              <w:right w:val="outset" w:sz="6" w:space="0" w:color="414142"/>
            </w:tcBorders>
            <w:hideMark/>
          </w:tcPr>
          <w:p w14:paraId="7787953F"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27758068" w14:textId="77777777" w:rsidR="00961C70" w:rsidRPr="00716583" w:rsidRDefault="00961C70" w:rsidP="00D61B51">
            <w:pPr>
              <w:contextualSpacing/>
              <w:jc w:val="center"/>
              <w:rPr>
                <w:sz w:val="20"/>
                <w:szCs w:val="20"/>
              </w:rPr>
            </w:pPr>
            <w:r w:rsidRPr="00716583">
              <w:rPr>
                <w:sz w:val="20"/>
                <w:szCs w:val="20"/>
              </w:rPr>
              <w:t>100</w:t>
            </w:r>
          </w:p>
        </w:tc>
      </w:tr>
      <w:tr w:rsidR="00716583" w:rsidRPr="00716583" w14:paraId="61CBAF99"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67417D9B"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567C8816"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027D9999" w14:textId="174B9FD8" w:rsidR="00961C70" w:rsidRPr="00716583" w:rsidRDefault="00961C70" w:rsidP="00B251CA">
            <w:pPr>
              <w:ind w:left="28" w:right="28"/>
              <w:contextualSpacing/>
              <w:rPr>
                <w:sz w:val="20"/>
                <w:szCs w:val="20"/>
              </w:rPr>
            </w:pPr>
            <w:r w:rsidRPr="00716583">
              <w:rPr>
                <w:sz w:val="20"/>
                <w:szCs w:val="20"/>
              </w:rPr>
              <w:t xml:space="preserve">Ieteikumu skaits normatīvo aktu </w:t>
            </w:r>
            <w:r w:rsidR="00ED0239" w:rsidRPr="00716583">
              <w:rPr>
                <w:sz w:val="20"/>
                <w:szCs w:val="20"/>
              </w:rPr>
              <w:t>uzlabošanai</w:t>
            </w:r>
            <w:r w:rsidR="00ED0239" w:rsidRPr="00716583">
              <w:rPr>
                <w:sz w:val="20"/>
                <w:szCs w:val="20"/>
                <w:vertAlign w:val="superscript"/>
              </w:rPr>
              <w:t>5</w:t>
            </w:r>
            <w:r w:rsidR="00ED0239">
              <w:rPr>
                <w:sz w:val="20"/>
                <w:szCs w:val="20"/>
              </w:rPr>
              <w:t xml:space="preserve"> </w:t>
            </w:r>
            <w:r w:rsidRPr="00716583">
              <w:rPr>
                <w:sz w:val="20"/>
                <w:szCs w:val="20"/>
              </w:rPr>
              <w:t>klimata pārmaiņu mazināšanas un pielāgošanās klimata pārmaiņām aspektu integrēšanai nozaru un reģionālā līmeņa politikās un aktivitātēs</w:t>
            </w:r>
          </w:p>
        </w:tc>
        <w:tc>
          <w:tcPr>
            <w:tcW w:w="509" w:type="pct"/>
            <w:tcBorders>
              <w:top w:val="outset" w:sz="6" w:space="0" w:color="414142"/>
              <w:left w:val="outset" w:sz="6" w:space="0" w:color="414142"/>
              <w:bottom w:val="outset" w:sz="6" w:space="0" w:color="414142"/>
              <w:right w:val="outset" w:sz="6" w:space="0" w:color="414142"/>
            </w:tcBorders>
            <w:hideMark/>
          </w:tcPr>
          <w:p w14:paraId="277A41C0"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18391AF4" w14:textId="77777777" w:rsidR="00961C70" w:rsidRPr="00716583" w:rsidRDefault="00961C70" w:rsidP="00D61B51">
            <w:pPr>
              <w:contextualSpacing/>
              <w:jc w:val="center"/>
              <w:rPr>
                <w:sz w:val="20"/>
                <w:szCs w:val="20"/>
              </w:rPr>
            </w:pPr>
            <w:r w:rsidRPr="00716583">
              <w:rPr>
                <w:sz w:val="20"/>
                <w:szCs w:val="20"/>
              </w:rPr>
              <w:t>6</w:t>
            </w:r>
          </w:p>
        </w:tc>
      </w:tr>
      <w:tr w:rsidR="00716583" w:rsidRPr="00716583" w14:paraId="6FF0AFF3" w14:textId="77777777" w:rsidTr="00B251CA">
        <w:tc>
          <w:tcPr>
            <w:tcW w:w="773" w:type="pct"/>
            <w:vMerge w:val="restart"/>
            <w:tcBorders>
              <w:top w:val="outset" w:sz="6" w:space="0" w:color="414142"/>
              <w:left w:val="outset" w:sz="6" w:space="0" w:color="414142"/>
              <w:bottom w:val="outset" w:sz="6" w:space="0" w:color="414142"/>
              <w:right w:val="outset" w:sz="6" w:space="0" w:color="414142"/>
            </w:tcBorders>
            <w:hideMark/>
          </w:tcPr>
          <w:p w14:paraId="5E1C59D2" w14:textId="60051043" w:rsidR="00961C70" w:rsidRPr="00716583" w:rsidRDefault="00961C70" w:rsidP="00B251CA">
            <w:pPr>
              <w:ind w:left="28" w:right="28"/>
              <w:contextualSpacing/>
              <w:rPr>
                <w:sz w:val="20"/>
                <w:szCs w:val="20"/>
              </w:rPr>
            </w:pPr>
            <w:r w:rsidRPr="00716583">
              <w:rPr>
                <w:sz w:val="20"/>
                <w:szCs w:val="20"/>
              </w:rPr>
              <w:t>1.4. iznākums</w:t>
            </w:r>
          </w:p>
        </w:tc>
        <w:tc>
          <w:tcPr>
            <w:tcW w:w="1316" w:type="pct"/>
            <w:vMerge w:val="restart"/>
            <w:tcBorders>
              <w:top w:val="outset" w:sz="6" w:space="0" w:color="414142"/>
              <w:left w:val="outset" w:sz="6" w:space="0" w:color="414142"/>
              <w:bottom w:val="outset" w:sz="6" w:space="0" w:color="414142"/>
              <w:right w:val="outset" w:sz="6" w:space="0" w:color="414142"/>
            </w:tcBorders>
            <w:hideMark/>
          </w:tcPr>
          <w:p w14:paraId="00AEB3F2" w14:textId="77777777" w:rsidR="00961C70" w:rsidRPr="00716583" w:rsidRDefault="00961C70" w:rsidP="00B251CA">
            <w:pPr>
              <w:ind w:left="28" w:right="28"/>
              <w:contextualSpacing/>
              <w:rPr>
                <w:sz w:val="20"/>
                <w:szCs w:val="20"/>
              </w:rPr>
            </w:pPr>
            <w:r w:rsidRPr="00716583">
              <w:rPr>
                <w:sz w:val="20"/>
                <w:szCs w:val="20"/>
              </w:rPr>
              <w:t>Uzlabota kompetenču bāze krasta erozijas novēršanai</w:t>
            </w:r>
          </w:p>
        </w:tc>
        <w:tc>
          <w:tcPr>
            <w:tcW w:w="1706" w:type="pct"/>
            <w:tcBorders>
              <w:top w:val="outset" w:sz="6" w:space="0" w:color="414142"/>
              <w:left w:val="outset" w:sz="6" w:space="0" w:color="414142"/>
              <w:bottom w:val="outset" w:sz="6" w:space="0" w:color="414142"/>
              <w:right w:val="outset" w:sz="6" w:space="0" w:color="414142"/>
            </w:tcBorders>
            <w:hideMark/>
          </w:tcPr>
          <w:p w14:paraId="4939F88C" w14:textId="77777777" w:rsidR="00961C70" w:rsidRPr="00716583" w:rsidRDefault="00961C70" w:rsidP="00B251CA">
            <w:pPr>
              <w:ind w:left="28" w:right="28"/>
              <w:contextualSpacing/>
              <w:rPr>
                <w:sz w:val="20"/>
                <w:szCs w:val="20"/>
              </w:rPr>
            </w:pPr>
            <w:r w:rsidRPr="00716583">
              <w:rPr>
                <w:sz w:val="20"/>
                <w:szCs w:val="20"/>
              </w:rPr>
              <w:t>Atjaunots nacionālais novērtējums par krasta eroziju</w:t>
            </w:r>
          </w:p>
        </w:tc>
        <w:tc>
          <w:tcPr>
            <w:tcW w:w="509" w:type="pct"/>
            <w:tcBorders>
              <w:top w:val="outset" w:sz="6" w:space="0" w:color="414142"/>
              <w:left w:val="outset" w:sz="6" w:space="0" w:color="414142"/>
              <w:bottom w:val="outset" w:sz="6" w:space="0" w:color="414142"/>
              <w:right w:val="outset" w:sz="6" w:space="0" w:color="414142"/>
            </w:tcBorders>
            <w:hideMark/>
          </w:tcPr>
          <w:p w14:paraId="5000DE17"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hideMark/>
          </w:tcPr>
          <w:p w14:paraId="4C54E562"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4A01607D"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7F9AE4D3"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7449740D"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40F60B3D" w14:textId="77777777" w:rsidR="00961C70" w:rsidRPr="00716583" w:rsidRDefault="00961C70" w:rsidP="00B251CA">
            <w:pPr>
              <w:ind w:left="28" w:right="28"/>
              <w:contextualSpacing/>
              <w:rPr>
                <w:sz w:val="20"/>
                <w:szCs w:val="20"/>
              </w:rPr>
            </w:pPr>
            <w:r w:rsidRPr="00716583">
              <w:rPr>
                <w:sz w:val="20"/>
                <w:szCs w:val="20"/>
              </w:rPr>
              <w:t>Izstrādāts iespējamo risinājumu kopums krasta erozijas novēršanai</w:t>
            </w:r>
          </w:p>
        </w:tc>
        <w:tc>
          <w:tcPr>
            <w:tcW w:w="509" w:type="pct"/>
            <w:tcBorders>
              <w:top w:val="outset" w:sz="6" w:space="0" w:color="414142"/>
              <w:left w:val="outset" w:sz="6" w:space="0" w:color="414142"/>
              <w:bottom w:val="outset" w:sz="6" w:space="0" w:color="414142"/>
              <w:right w:val="outset" w:sz="6" w:space="0" w:color="414142"/>
            </w:tcBorders>
            <w:hideMark/>
          </w:tcPr>
          <w:p w14:paraId="3A19E805"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hideMark/>
          </w:tcPr>
          <w:p w14:paraId="0EE6DEE3"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353F8A09" w14:textId="77777777" w:rsidTr="00B251CA">
        <w:tc>
          <w:tcPr>
            <w:tcW w:w="773" w:type="pct"/>
            <w:vMerge w:val="restart"/>
            <w:tcBorders>
              <w:top w:val="outset" w:sz="6" w:space="0" w:color="414142"/>
              <w:left w:val="outset" w:sz="6" w:space="0" w:color="414142"/>
              <w:bottom w:val="outset" w:sz="6" w:space="0" w:color="414142"/>
              <w:right w:val="outset" w:sz="6" w:space="0" w:color="414142"/>
            </w:tcBorders>
            <w:hideMark/>
          </w:tcPr>
          <w:p w14:paraId="31DF73D4" w14:textId="77777777" w:rsidR="00961C70" w:rsidRPr="00716583" w:rsidRDefault="00961C70" w:rsidP="00B251CA">
            <w:pPr>
              <w:ind w:left="28" w:right="28"/>
              <w:contextualSpacing/>
              <w:rPr>
                <w:sz w:val="20"/>
                <w:szCs w:val="20"/>
              </w:rPr>
            </w:pPr>
            <w:r w:rsidRPr="00716583">
              <w:rPr>
                <w:sz w:val="20"/>
                <w:szCs w:val="20"/>
              </w:rPr>
              <w:t>2. rezultāts</w:t>
            </w:r>
          </w:p>
        </w:tc>
        <w:tc>
          <w:tcPr>
            <w:tcW w:w="1316" w:type="pct"/>
            <w:vMerge w:val="restart"/>
            <w:tcBorders>
              <w:top w:val="outset" w:sz="6" w:space="0" w:color="414142"/>
              <w:left w:val="outset" w:sz="6" w:space="0" w:color="414142"/>
              <w:bottom w:val="outset" w:sz="6" w:space="0" w:color="414142"/>
              <w:right w:val="outset" w:sz="6" w:space="0" w:color="414142"/>
            </w:tcBorders>
            <w:hideMark/>
          </w:tcPr>
          <w:p w14:paraId="646B4C61" w14:textId="77777777" w:rsidR="00961C70" w:rsidRPr="00716583" w:rsidRDefault="00961C70" w:rsidP="00B251CA">
            <w:pPr>
              <w:ind w:left="28" w:right="28"/>
              <w:contextualSpacing/>
              <w:rPr>
                <w:sz w:val="20"/>
                <w:szCs w:val="20"/>
              </w:rPr>
            </w:pPr>
            <w:r w:rsidRPr="00716583">
              <w:rPr>
                <w:sz w:val="20"/>
                <w:szCs w:val="20"/>
              </w:rPr>
              <w:t>Atjaunoti nacionālie augšņu dati klimata pārmaiņu politikas plānošanai</w:t>
            </w:r>
          </w:p>
        </w:tc>
        <w:tc>
          <w:tcPr>
            <w:tcW w:w="1706" w:type="pct"/>
            <w:tcBorders>
              <w:top w:val="outset" w:sz="6" w:space="0" w:color="414142"/>
              <w:left w:val="outset" w:sz="6" w:space="0" w:color="414142"/>
              <w:bottom w:val="outset" w:sz="6" w:space="0" w:color="414142"/>
              <w:right w:val="outset" w:sz="6" w:space="0" w:color="414142"/>
            </w:tcBorders>
            <w:hideMark/>
          </w:tcPr>
          <w:p w14:paraId="035E0035" w14:textId="77777777" w:rsidR="00961C70" w:rsidRPr="00716583" w:rsidRDefault="00961C70" w:rsidP="00B251CA">
            <w:pPr>
              <w:ind w:left="28" w:right="28"/>
              <w:contextualSpacing/>
              <w:rPr>
                <w:sz w:val="20"/>
                <w:szCs w:val="20"/>
              </w:rPr>
            </w:pPr>
            <w:r w:rsidRPr="00716583">
              <w:rPr>
                <w:sz w:val="20"/>
                <w:szCs w:val="20"/>
              </w:rPr>
              <w:t>Uzlabota ar klimatu saistītā informācija par augsni</w:t>
            </w:r>
          </w:p>
        </w:tc>
        <w:tc>
          <w:tcPr>
            <w:tcW w:w="509" w:type="pct"/>
            <w:tcBorders>
              <w:top w:val="outset" w:sz="6" w:space="0" w:color="414142"/>
              <w:left w:val="outset" w:sz="6" w:space="0" w:color="414142"/>
              <w:bottom w:val="outset" w:sz="6" w:space="0" w:color="414142"/>
              <w:right w:val="outset" w:sz="6" w:space="0" w:color="414142"/>
            </w:tcBorders>
            <w:hideMark/>
          </w:tcPr>
          <w:p w14:paraId="483A91FF"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hideMark/>
          </w:tcPr>
          <w:p w14:paraId="09FFCBF1"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7534BC92"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619F388F"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3449B61E"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0ADC7385" w14:textId="77777777" w:rsidR="00961C70" w:rsidRPr="00716583" w:rsidRDefault="00961C70" w:rsidP="00B251CA">
            <w:pPr>
              <w:ind w:left="28" w:right="28"/>
              <w:contextualSpacing/>
              <w:rPr>
                <w:sz w:val="20"/>
                <w:szCs w:val="20"/>
              </w:rPr>
            </w:pPr>
            <w:r w:rsidRPr="00716583">
              <w:rPr>
                <w:sz w:val="20"/>
                <w:szCs w:val="20"/>
              </w:rPr>
              <w:t>Valsts iestāžu skaits ar uzlabotu spēju veikt ilgtspējīgu augsnes pārvaldību</w:t>
            </w:r>
          </w:p>
        </w:tc>
        <w:tc>
          <w:tcPr>
            <w:tcW w:w="509" w:type="pct"/>
            <w:tcBorders>
              <w:top w:val="outset" w:sz="6" w:space="0" w:color="414142"/>
              <w:left w:val="outset" w:sz="6" w:space="0" w:color="414142"/>
              <w:bottom w:val="outset" w:sz="6" w:space="0" w:color="414142"/>
              <w:right w:val="outset" w:sz="6" w:space="0" w:color="414142"/>
            </w:tcBorders>
            <w:hideMark/>
          </w:tcPr>
          <w:p w14:paraId="464867E5"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62C686F8" w14:textId="77777777" w:rsidR="00961C70" w:rsidRPr="00716583" w:rsidRDefault="00961C70" w:rsidP="00D61B51">
            <w:pPr>
              <w:contextualSpacing/>
              <w:jc w:val="center"/>
              <w:rPr>
                <w:sz w:val="20"/>
                <w:szCs w:val="20"/>
              </w:rPr>
            </w:pPr>
            <w:r w:rsidRPr="00716583">
              <w:rPr>
                <w:sz w:val="20"/>
                <w:szCs w:val="20"/>
              </w:rPr>
              <w:t>5</w:t>
            </w:r>
          </w:p>
        </w:tc>
      </w:tr>
      <w:tr w:rsidR="00716583" w:rsidRPr="00716583" w14:paraId="57A92AF3"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03331D23"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5AF17100"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7B88EA0F" w14:textId="2B4CF7F8" w:rsidR="00961C70" w:rsidRPr="00716583" w:rsidRDefault="00961C70" w:rsidP="00B251CA">
            <w:pPr>
              <w:ind w:left="28" w:right="28"/>
              <w:contextualSpacing/>
              <w:rPr>
                <w:sz w:val="20"/>
                <w:szCs w:val="20"/>
              </w:rPr>
            </w:pPr>
            <w:r w:rsidRPr="00716583">
              <w:rPr>
                <w:sz w:val="20"/>
                <w:szCs w:val="20"/>
              </w:rPr>
              <w:t xml:space="preserve">Iesaistīto </w:t>
            </w:r>
            <w:r w:rsidR="00A54064" w:rsidRPr="00716583">
              <w:rPr>
                <w:sz w:val="20"/>
                <w:szCs w:val="20"/>
              </w:rPr>
              <w:t>organizāciju</w:t>
            </w:r>
            <w:r w:rsidR="00A54064" w:rsidRPr="00716583">
              <w:rPr>
                <w:sz w:val="20"/>
                <w:szCs w:val="20"/>
                <w:vertAlign w:val="superscript"/>
              </w:rPr>
              <w:t>6</w:t>
            </w:r>
            <w:r w:rsidR="00A54064">
              <w:rPr>
                <w:sz w:val="20"/>
                <w:szCs w:val="20"/>
              </w:rPr>
              <w:t xml:space="preserve"> </w:t>
            </w:r>
            <w:r w:rsidRPr="00716583">
              <w:rPr>
                <w:sz w:val="20"/>
                <w:szCs w:val="20"/>
              </w:rPr>
              <w:t>skaits, kuras gūs labumu no uzlabotās augšņu datubāzes un kartēm</w:t>
            </w:r>
          </w:p>
        </w:tc>
        <w:tc>
          <w:tcPr>
            <w:tcW w:w="509" w:type="pct"/>
            <w:tcBorders>
              <w:top w:val="outset" w:sz="6" w:space="0" w:color="414142"/>
              <w:left w:val="outset" w:sz="6" w:space="0" w:color="414142"/>
              <w:bottom w:val="outset" w:sz="6" w:space="0" w:color="414142"/>
              <w:right w:val="outset" w:sz="6" w:space="0" w:color="414142"/>
            </w:tcBorders>
            <w:hideMark/>
          </w:tcPr>
          <w:p w14:paraId="4E884938"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5D6DC847" w14:textId="77777777" w:rsidR="00961C70" w:rsidRPr="00716583" w:rsidRDefault="00961C70" w:rsidP="00D61B51">
            <w:pPr>
              <w:contextualSpacing/>
              <w:jc w:val="center"/>
              <w:rPr>
                <w:sz w:val="20"/>
                <w:szCs w:val="20"/>
              </w:rPr>
            </w:pPr>
            <w:r w:rsidRPr="00716583">
              <w:rPr>
                <w:sz w:val="20"/>
                <w:szCs w:val="20"/>
              </w:rPr>
              <w:t>8</w:t>
            </w:r>
          </w:p>
        </w:tc>
      </w:tr>
      <w:tr w:rsidR="00716583" w:rsidRPr="00716583" w14:paraId="71D6A008" w14:textId="77777777" w:rsidTr="00B251CA">
        <w:tc>
          <w:tcPr>
            <w:tcW w:w="773" w:type="pct"/>
            <w:vMerge w:val="restart"/>
            <w:tcBorders>
              <w:top w:val="outset" w:sz="6" w:space="0" w:color="414142"/>
              <w:left w:val="outset" w:sz="6" w:space="0" w:color="414142"/>
              <w:bottom w:val="outset" w:sz="6" w:space="0" w:color="414142"/>
              <w:right w:val="outset" w:sz="6" w:space="0" w:color="414142"/>
            </w:tcBorders>
            <w:hideMark/>
          </w:tcPr>
          <w:p w14:paraId="0FE1A058" w14:textId="77777777" w:rsidR="00961C70" w:rsidRPr="00716583" w:rsidRDefault="00961C70" w:rsidP="00B251CA">
            <w:pPr>
              <w:ind w:left="28" w:right="28"/>
              <w:contextualSpacing/>
              <w:rPr>
                <w:sz w:val="20"/>
                <w:szCs w:val="20"/>
              </w:rPr>
            </w:pPr>
            <w:r w:rsidRPr="00716583">
              <w:rPr>
                <w:sz w:val="20"/>
                <w:szCs w:val="20"/>
              </w:rPr>
              <w:t>2.1. iznākums</w:t>
            </w:r>
          </w:p>
        </w:tc>
        <w:tc>
          <w:tcPr>
            <w:tcW w:w="1316" w:type="pct"/>
            <w:vMerge w:val="restart"/>
            <w:tcBorders>
              <w:top w:val="outset" w:sz="6" w:space="0" w:color="414142"/>
              <w:left w:val="outset" w:sz="6" w:space="0" w:color="414142"/>
              <w:bottom w:val="outset" w:sz="6" w:space="0" w:color="414142"/>
              <w:right w:val="outset" w:sz="6" w:space="0" w:color="414142"/>
            </w:tcBorders>
            <w:hideMark/>
          </w:tcPr>
          <w:p w14:paraId="5DD1114E" w14:textId="42D1A78E" w:rsidR="00961C70" w:rsidRPr="00716583" w:rsidRDefault="00961C70" w:rsidP="00B251CA">
            <w:pPr>
              <w:ind w:left="28" w:right="28"/>
              <w:contextualSpacing/>
              <w:rPr>
                <w:sz w:val="20"/>
                <w:szCs w:val="20"/>
              </w:rPr>
            </w:pPr>
            <w:r w:rsidRPr="00716583">
              <w:rPr>
                <w:sz w:val="20"/>
                <w:szCs w:val="20"/>
              </w:rPr>
              <w:t xml:space="preserve">Uzlabota uzticamas, </w:t>
            </w:r>
            <w:r w:rsidR="00A54064" w:rsidRPr="00716583">
              <w:rPr>
                <w:sz w:val="20"/>
                <w:szCs w:val="20"/>
              </w:rPr>
              <w:t>valstij</w:t>
            </w:r>
            <w:r w:rsidR="00A54064">
              <w:rPr>
                <w:sz w:val="20"/>
                <w:szCs w:val="20"/>
              </w:rPr>
              <w:t> </w:t>
            </w:r>
            <w:r w:rsidRPr="00716583">
              <w:rPr>
                <w:sz w:val="20"/>
                <w:szCs w:val="20"/>
              </w:rPr>
              <w:t>raksturīgas lauksaimniecības augšņu informācijas pieejamība</w:t>
            </w:r>
          </w:p>
        </w:tc>
        <w:tc>
          <w:tcPr>
            <w:tcW w:w="1706" w:type="pct"/>
            <w:tcBorders>
              <w:top w:val="outset" w:sz="6" w:space="0" w:color="414142"/>
              <w:left w:val="outset" w:sz="6" w:space="0" w:color="414142"/>
              <w:bottom w:val="outset" w:sz="6" w:space="0" w:color="414142"/>
              <w:right w:val="outset" w:sz="6" w:space="0" w:color="414142"/>
            </w:tcBorders>
            <w:hideMark/>
          </w:tcPr>
          <w:p w14:paraId="3891C629" w14:textId="77777777" w:rsidR="00961C70" w:rsidRPr="00716583" w:rsidRDefault="00961C70" w:rsidP="00B251CA">
            <w:pPr>
              <w:ind w:left="28" w:right="28"/>
              <w:contextualSpacing/>
              <w:rPr>
                <w:sz w:val="20"/>
                <w:szCs w:val="20"/>
              </w:rPr>
            </w:pPr>
            <w:r w:rsidRPr="00716583">
              <w:rPr>
                <w:sz w:val="20"/>
                <w:szCs w:val="20"/>
              </w:rPr>
              <w:t>Izstrādāta kūdras augšņu izplatības karte lauksaimniecības zemēs</w:t>
            </w:r>
          </w:p>
        </w:tc>
        <w:tc>
          <w:tcPr>
            <w:tcW w:w="509" w:type="pct"/>
            <w:tcBorders>
              <w:top w:val="outset" w:sz="6" w:space="0" w:color="414142"/>
              <w:left w:val="outset" w:sz="6" w:space="0" w:color="414142"/>
              <w:bottom w:val="outset" w:sz="6" w:space="0" w:color="414142"/>
              <w:right w:val="outset" w:sz="6" w:space="0" w:color="414142"/>
            </w:tcBorders>
            <w:hideMark/>
          </w:tcPr>
          <w:p w14:paraId="4B6BF127"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hideMark/>
          </w:tcPr>
          <w:p w14:paraId="070F5258"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220F141A"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51C6373C"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3C41DB07"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457C7A67" w14:textId="77777777" w:rsidR="00961C70" w:rsidRPr="00716583" w:rsidRDefault="00961C70" w:rsidP="00B251CA">
            <w:pPr>
              <w:ind w:left="28" w:right="28"/>
              <w:contextualSpacing/>
              <w:rPr>
                <w:sz w:val="20"/>
                <w:szCs w:val="20"/>
              </w:rPr>
            </w:pPr>
            <w:r w:rsidRPr="00716583">
              <w:rPr>
                <w:sz w:val="20"/>
                <w:szCs w:val="20"/>
              </w:rPr>
              <w:t>Atjaunota nacionālā augšņu klasifikācijas sistēma</w:t>
            </w:r>
          </w:p>
        </w:tc>
        <w:tc>
          <w:tcPr>
            <w:tcW w:w="509" w:type="pct"/>
            <w:tcBorders>
              <w:top w:val="outset" w:sz="6" w:space="0" w:color="414142"/>
              <w:left w:val="outset" w:sz="6" w:space="0" w:color="414142"/>
              <w:bottom w:val="outset" w:sz="6" w:space="0" w:color="414142"/>
              <w:right w:val="outset" w:sz="6" w:space="0" w:color="414142"/>
            </w:tcBorders>
            <w:hideMark/>
          </w:tcPr>
          <w:p w14:paraId="5370999C"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hideMark/>
          </w:tcPr>
          <w:p w14:paraId="21C1C77F"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4AD25988"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3782EF6E"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35281B77"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5EB2692A" w14:textId="0015D0DA" w:rsidR="00961C70" w:rsidRPr="00716583" w:rsidRDefault="00961C70" w:rsidP="00B251CA">
            <w:pPr>
              <w:ind w:left="28" w:right="28"/>
              <w:contextualSpacing/>
              <w:rPr>
                <w:sz w:val="20"/>
                <w:szCs w:val="20"/>
              </w:rPr>
            </w:pPr>
            <w:r w:rsidRPr="00716583">
              <w:rPr>
                <w:sz w:val="20"/>
                <w:szCs w:val="20"/>
              </w:rPr>
              <w:t>Apmācīto ekspertu skaits augsnes apraksta un kartēšanas veikšanai saskaņā ar valsts un starptautisko (</w:t>
            </w:r>
            <w:r w:rsidR="00853D22" w:rsidRPr="00716583">
              <w:rPr>
                <w:sz w:val="20"/>
                <w:szCs w:val="20"/>
              </w:rPr>
              <w:t>PAK</w:t>
            </w:r>
            <w:r w:rsidR="00853D22">
              <w:rPr>
                <w:sz w:val="20"/>
                <w:szCs w:val="20"/>
              </w:rPr>
              <w:t> </w:t>
            </w:r>
            <w:r w:rsidRPr="00716583">
              <w:rPr>
                <w:sz w:val="20"/>
                <w:szCs w:val="20"/>
              </w:rPr>
              <w:t>–</w:t>
            </w:r>
            <w:r w:rsidR="00853D22">
              <w:rPr>
                <w:sz w:val="20"/>
                <w:szCs w:val="20"/>
              </w:rPr>
              <w:t xml:space="preserve"> </w:t>
            </w:r>
            <w:r w:rsidRPr="00716583">
              <w:rPr>
                <w:sz w:val="20"/>
                <w:szCs w:val="20"/>
              </w:rPr>
              <w:t>Pasaules augšņu klasifikators) augšņu klasifikāciju</w:t>
            </w:r>
          </w:p>
        </w:tc>
        <w:tc>
          <w:tcPr>
            <w:tcW w:w="509" w:type="pct"/>
            <w:tcBorders>
              <w:top w:val="outset" w:sz="6" w:space="0" w:color="414142"/>
              <w:left w:val="outset" w:sz="6" w:space="0" w:color="414142"/>
              <w:bottom w:val="outset" w:sz="6" w:space="0" w:color="414142"/>
              <w:right w:val="outset" w:sz="6" w:space="0" w:color="414142"/>
            </w:tcBorders>
            <w:hideMark/>
          </w:tcPr>
          <w:p w14:paraId="7D794E4A"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31BD6B83" w14:textId="77777777" w:rsidR="00961C70" w:rsidRPr="00716583" w:rsidRDefault="00961C70" w:rsidP="00D61B51">
            <w:pPr>
              <w:contextualSpacing/>
              <w:jc w:val="center"/>
              <w:rPr>
                <w:sz w:val="20"/>
                <w:szCs w:val="20"/>
              </w:rPr>
            </w:pPr>
            <w:r w:rsidRPr="00716583">
              <w:rPr>
                <w:sz w:val="20"/>
                <w:szCs w:val="20"/>
              </w:rPr>
              <w:t>10</w:t>
            </w:r>
          </w:p>
        </w:tc>
      </w:tr>
      <w:tr w:rsidR="00716583" w:rsidRPr="00716583" w14:paraId="00753792"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02C18130"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5485CC8D"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2C052D52" w14:textId="77777777" w:rsidR="00961C70" w:rsidRPr="00716583" w:rsidRDefault="00961C70" w:rsidP="00B251CA">
            <w:pPr>
              <w:ind w:left="28" w:right="28"/>
              <w:contextualSpacing/>
              <w:rPr>
                <w:sz w:val="20"/>
                <w:szCs w:val="20"/>
              </w:rPr>
            </w:pPr>
            <w:r w:rsidRPr="00716583">
              <w:rPr>
                <w:sz w:val="20"/>
                <w:szCs w:val="20"/>
              </w:rPr>
              <w:t>Vēsturiskā augšņu datubāze papildināta ar augšņu profila datu skaitu</w:t>
            </w:r>
          </w:p>
        </w:tc>
        <w:tc>
          <w:tcPr>
            <w:tcW w:w="509" w:type="pct"/>
            <w:tcBorders>
              <w:top w:val="outset" w:sz="6" w:space="0" w:color="414142"/>
              <w:left w:val="outset" w:sz="6" w:space="0" w:color="414142"/>
              <w:bottom w:val="outset" w:sz="6" w:space="0" w:color="414142"/>
              <w:right w:val="outset" w:sz="6" w:space="0" w:color="414142"/>
            </w:tcBorders>
            <w:hideMark/>
          </w:tcPr>
          <w:p w14:paraId="5DA86313"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1FEDCA43" w14:textId="228681C3" w:rsidR="00961C70" w:rsidRPr="00716583" w:rsidRDefault="00961C70" w:rsidP="00D61B51">
            <w:pPr>
              <w:contextualSpacing/>
              <w:jc w:val="center"/>
              <w:rPr>
                <w:sz w:val="20"/>
                <w:szCs w:val="20"/>
              </w:rPr>
            </w:pPr>
            <w:r w:rsidRPr="00716583">
              <w:rPr>
                <w:sz w:val="20"/>
                <w:szCs w:val="20"/>
              </w:rPr>
              <w:t>15</w:t>
            </w:r>
            <w:r w:rsidR="005C465D">
              <w:rPr>
                <w:sz w:val="20"/>
                <w:szCs w:val="20"/>
              </w:rPr>
              <w:t xml:space="preserve"> </w:t>
            </w:r>
            <w:r w:rsidRPr="00716583">
              <w:rPr>
                <w:sz w:val="20"/>
                <w:szCs w:val="20"/>
              </w:rPr>
              <w:t>000</w:t>
            </w:r>
          </w:p>
        </w:tc>
      </w:tr>
      <w:tr w:rsidR="00716583" w:rsidRPr="00716583" w14:paraId="17A76BAE"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2BE19D9A"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0967F451"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74147E75" w14:textId="77777777" w:rsidR="00961C70" w:rsidRPr="00716583" w:rsidRDefault="00961C70" w:rsidP="00B251CA">
            <w:pPr>
              <w:ind w:left="28" w:right="28"/>
              <w:contextualSpacing/>
              <w:rPr>
                <w:sz w:val="20"/>
                <w:szCs w:val="20"/>
              </w:rPr>
            </w:pPr>
            <w:r w:rsidRPr="00716583">
              <w:rPr>
                <w:sz w:val="20"/>
                <w:szCs w:val="20"/>
              </w:rPr>
              <w:t>Izstrādāta augšņu kartogrāfijas metodika</w:t>
            </w:r>
          </w:p>
        </w:tc>
        <w:tc>
          <w:tcPr>
            <w:tcW w:w="509" w:type="pct"/>
            <w:tcBorders>
              <w:top w:val="outset" w:sz="6" w:space="0" w:color="414142"/>
              <w:left w:val="outset" w:sz="6" w:space="0" w:color="414142"/>
              <w:bottom w:val="outset" w:sz="6" w:space="0" w:color="414142"/>
              <w:right w:val="outset" w:sz="6" w:space="0" w:color="414142"/>
            </w:tcBorders>
            <w:hideMark/>
          </w:tcPr>
          <w:p w14:paraId="51444B72"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hideMark/>
          </w:tcPr>
          <w:p w14:paraId="440F3D17"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3614C697" w14:textId="77777777" w:rsidTr="00B251CA">
        <w:tc>
          <w:tcPr>
            <w:tcW w:w="773" w:type="pct"/>
            <w:tcBorders>
              <w:top w:val="outset" w:sz="6" w:space="0" w:color="414142"/>
              <w:left w:val="outset" w:sz="6" w:space="0" w:color="414142"/>
              <w:bottom w:val="outset" w:sz="6" w:space="0" w:color="414142"/>
              <w:right w:val="outset" w:sz="6" w:space="0" w:color="414142"/>
            </w:tcBorders>
            <w:hideMark/>
          </w:tcPr>
          <w:p w14:paraId="0CDAC144" w14:textId="77777777" w:rsidR="00961C70" w:rsidRPr="00716583" w:rsidRDefault="00961C70" w:rsidP="00B251CA">
            <w:pPr>
              <w:ind w:left="28" w:right="28"/>
              <w:contextualSpacing/>
              <w:rPr>
                <w:sz w:val="20"/>
                <w:szCs w:val="20"/>
              </w:rPr>
            </w:pPr>
            <w:r w:rsidRPr="00716583">
              <w:rPr>
                <w:sz w:val="20"/>
                <w:szCs w:val="20"/>
              </w:rPr>
              <w:t>2.2. iznākums</w:t>
            </w:r>
          </w:p>
        </w:tc>
        <w:tc>
          <w:tcPr>
            <w:tcW w:w="1316" w:type="pct"/>
            <w:tcBorders>
              <w:top w:val="outset" w:sz="6" w:space="0" w:color="414142"/>
              <w:left w:val="outset" w:sz="6" w:space="0" w:color="414142"/>
              <w:bottom w:val="outset" w:sz="6" w:space="0" w:color="414142"/>
              <w:right w:val="outset" w:sz="6" w:space="0" w:color="414142"/>
            </w:tcBorders>
            <w:hideMark/>
          </w:tcPr>
          <w:p w14:paraId="3F34F305" w14:textId="77777777" w:rsidR="00961C70" w:rsidRPr="00716583" w:rsidRDefault="00961C70" w:rsidP="00B251CA">
            <w:pPr>
              <w:ind w:left="28" w:right="28"/>
              <w:contextualSpacing/>
              <w:rPr>
                <w:sz w:val="20"/>
                <w:szCs w:val="20"/>
              </w:rPr>
            </w:pPr>
            <w:r w:rsidRPr="00716583">
              <w:rPr>
                <w:sz w:val="20"/>
                <w:szCs w:val="20"/>
              </w:rPr>
              <w:t>Izveidota augsnes oglekļa monitoringa sistēma lauksaimniecības zemē</w:t>
            </w:r>
          </w:p>
        </w:tc>
        <w:tc>
          <w:tcPr>
            <w:tcW w:w="1706" w:type="pct"/>
            <w:tcBorders>
              <w:top w:val="outset" w:sz="6" w:space="0" w:color="414142"/>
              <w:left w:val="outset" w:sz="6" w:space="0" w:color="414142"/>
              <w:bottom w:val="outset" w:sz="6" w:space="0" w:color="414142"/>
              <w:right w:val="outset" w:sz="6" w:space="0" w:color="414142"/>
            </w:tcBorders>
            <w:hideMark/>
          </w:tcPr>
          <w:p w14:paraId="6D5BCBD3" w14:textId="77777777" w:rsidR="00961C70" w:rsidRPr="00716583" w:rsidRDefault="00961C70" w:rsidP="00B251CA">
            <w:pPr>
              <w:ind w:left="28" w:right="28"/>
              <w:contextualSpacing/>
              <w:rPr>
                <w:sz w:val="20"/>
                <w:szCs w:val="20"/>
              </w:rPr>
            </w:pPr>
            <w:r w:rsidRPr="00716583">
              <w:rPr>
                <w:sz w:val="20"/>
                <w:szCs w:val="20"/>
              </w:rPr>
              <w:t>Izveidoto augsnes oglekļa monitoringa vietu skaits lauksaimniecībā izmantojamā zemē</w:t>
            </w:r>
          </w:p>
        </w:tc>
        <w:tc>
          <w:tcPr>
            <w:tcW w:w="509" w:type="pct"/>
            <w:tcBorders>
              <w:top w:val="outset" w:sz="6" w:space="0" w:color="414142"/>
              <w:left w:val="outset" w:sz="6" w:space="0" w:color="414142"/>
              <w:bottom w:val="outset" w:sz="6" w:space="0" w:color="414142"/>
              <w:right w:val="outset" w:sz="6" w:space="0" w:color="414142"/>
            </w:tcBorders>
            <w:hideMark/>
          </w:tcPr>
          <w:p w14:paraId="75A742A7"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2CB4FB2D" w14:textId="77777777" w:rsidR="00961C70" w:rsidRPr="00716583" w:rsidRDefault="00961C70" w:rsidP="00D61B51">
            <w:pPr>
              <w:contextualSpacing/>
              <w:jc w:val="center"/>
              <w:rPr>
                <w:sz w:val="20"/>
                <w:szCs w:val="20"/>
              </w:rPr>
            </w:pPr>
            <w:r w:rsidRPr="00716583">
              <w:rPr>
                <w:sz w:val="20"/>
                <w:szCs w:val="20"/>
              </w:rPr>
              <w:t>200</w:t>
            </w:r>
          </w:p>
        </w:tc>
      </w:tr>
      <w:tr w:rsidR="00716583" w:rsidRPr="00716583" w14:paraId="38FE5AA5" w14:textId="77777777" w:rsidTr="00B251CA">
        <w:tc>
          <w:tcPr>
            <w:tcW w:w="773" w:type="pct"/>
            <w:tcBorders>
              <w:top w:val="outset" w:sz="6" w:space="0" w:color="414142"/>
              <w:left w:val="outset" w:sz="6" w:space="0" w:color="414142"/>
              <w:bottom w:val="outset" w:sz="6" w:space="0" w:color="414142"/>
              <w:right w:val="outset" w:sz="6" w:space="0" w:color="414142"/>
            </w:tcBorders>
            <w:hideMark/>
          </w:tcPr>
          <w:p w14:paraId="56134F25" w14:textId="77777777" w:rsidR="00961C70" w:rsidRPr="00716583" w:rsidRDefault="00961C70" w:rsidP="00B251CA">
            <w:pPr>
              <w:ind w:left="28" w:right="28"/>
              <w:contextualSpacing/>
              <w:rPr>
                <w:sz w:val="20"/>
                <w:szCs w:val="20"/>
              </w:rPr>
            </w:pPr>
            <w:r w:rsidRPr="00716583">
              <w:rPr>
                <w:sz w:val="20"/>
                <w:szCs w:val="20"/>
              </w:rPr>
              <w:t>2.3. iznākums</w:t>
            </w:r>
          </w:p>
        </w:tc>
        <w:tc>
          <w:tcPr>
            <w:tcW w:w="1316" w:type="pct"/>
            <w:tcBorders>
              <w:top w:val="outset" w:sz="6" w:space="0" w:color="414142"/>
              <w:left w:val="outset" w:sz="6" w:space="0" w:color="414142"/>
              <w:bottom w:val="outset" w:sz="6" w:space="0" w:color="414142"/>
              <w:right w:val="outset" w:sz="6" w:space="0" w:color="414142"/>
            </w:tcBorders>
            <w:hideMark/>
          </w:tcPr>
          <w:p w14:paraId="3DD01270" w14:textId="77777777" w:rsidR="00961C70" w:rsidRPr="00716583" w:rsidRDefault="00961C70" w:rsidP="00B251CA">
            <w:pPr>
              <w:ind w:left="28" w:right="28"/>
              <w:contextualSpacing/>
              <w:rPr>
                <w:sz w:val="20"/>
                <w:szCs w:val="20"/>
              </w:rPr>
            </w:pPr>
            <w:r w:rsidRPr="00716583">
              <w:rPr>
                <w:sz w:val="20"/>
                <w:szCs w:val="20"/>
              </w:rPr>
              <w:t>Uzlabota SEG emisiju aprēķina sistēma</w:t>
            </w:r>
          </w:p>
        </w:tc>
        <w:tc>
          <w:tcPr>
            <w:tcW w:w="1706" w:type="pct"/>
            <w:tcBorders>
              <w:top w:val="outset" w:sz="6" w:space="0" w:color="414142"/>
              <w:left w:val="outset" w:sz="6" w:space="0" w:color="414142"/>
              <w:bottom w:val="outset" w:sz="6" w:space="0" w:color="414142"/>
              <w:right w:val="outset" w:sz="6" w:space="0" w:color="414142"/>
            </w:tcBorders>
            <w:hideMark/>
          </w:tcPr>
          <w:p w14:paraId="72601DEA" w14:textId="77777777" w:rsidR="00961C70" w:rsidRPr="00716583" w:rsidRDefault="00961C70" w:rsidP="00B251CA">
            <w:pPr>
              <w:ind w:left="28" w:right="28"/>
              <w:contextualSpacing/>
              <w:rPr>
                <w:sz w:val="20"/>
                <w:szCs w:val="20"/>
              </w:rPr>
            </w:pPr>
            <w:r w:rsidRPr="00716583">
              <w:rPr>
                <w:sz w:val="20"/>
                <w:szCs w:val="20"/>
              </w:rPr>
              <w:t>Aprēķināti SEG emisiju faktori</w:t>
            </w:r>
            <w:r w:rsidRPr="00716583">
              <w:rPr>
                <w:sz w:val="20"/>
                <w:szCs w:val="20"/>
                <w:vertAlign w:val="superscript"/>
              </w:rPr>
              <w:t>7</w:t>
            </w:r>
          </w:p>
        </w:tc>
        <w:tc>
          <w:tcPr>
            <w:tcW w:w="509" w:type="pct"/>
            <w:tcBorders>
              <w:top w:val="outset" w:sz="6" w:space="0" w:color="414142"/>
              <w:left w:val="outset" w:sz="6" w:space="0" w:color="414142"/>
              <w:bottom w:val="outset" w:sz="6" w:space="0" w:color="414142"/>
              <w:right w:val="outset" w:sz="6" w:space="0" w:color="414142"/>
            </w:tcBorders>
            <w:hideMark/>
          </w:tcPr>
          <w:p w14:paraId="6C6881EE"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004D8545" w14:textId="77777777" w:rsidR="00961C70" w:rsidRPr="00716583" w:rsidRDefault="00961C70" w:rsidP="00D61B51">
            <w:pPr>
              <w:contextualSpacing/>
              <w:jc w:val="center"/>
              <w:rPr>
                <w:sz w:val="20"/>
                <w:szCs w:val="20"/>
              </w:rPr>
            </w:pPr>
            <w:r w:rsidRPr="00716583">
              <w:rPr>
                <w:sz w:val="20"/>
                <w:szCs w:val="20"/>
              </w:rPr>
              <w:t>3</w:t>
            </w:r>
          </w:p>
        </w:tc>
      </w:tr>
      <w:tr w:rsidR="00716583" w:rsidRPr="00716583" w14:paraId="6DED4DAF" w14:textId="77777777" w:rsidTr="00B251CA">
        <w:tc>
          <w:tcPr>
            <w:tcW w:w="773" w:type="pct"/>
            <w:vMerge w:val="restart"/>
            <w:tcBorders>
              <w:top w:val="outset" w:sz="6" w:space="0" w:color="414142"/>
              <w:left w:val="outset" w:sz="6" w:space="0" w:color="414142"/>
              <w:right w:val="outset" w:sz="6" w:space="0" w:color="414142"/>
            </w:tcBorders>
            <w:hideMark/>
          </w:tcPr>
          <w:p w14:paraId="10E836B9" w14:textId="77777777" w:rsidR="00961C70" w:rsidRPr="00716583" w:rsidRDefault="00961C70" w:rsidP="00B251CA">
            <w:pPr>
              <w:ind w:left="28" w:right="28"/>
              <w:contextualSpacing/>
              <w:rPr>
                <w:sz w:val="20"/>
                <w:szCs w:val="20"/>
              </w:rPr>
            </w:pPr>
            <w:r w:rsidRPr="00716583">
              <w:rPr>
                <w:sz w:val="20"/>
                <w:szCs w:val="20"/>
              </w:rPr>
              <w:t>3. rezultāts</w:t>
            </w:r>
          </w:p>
        </w:tc>
        <w:tc>
          <w:tcPr>
            <w:tcW w:w="1316" w:type="pct"/>
            <w:vMerge w:val="restart"/>
            <w:tcBorders>
              <w:top w:val="outset" w:sz="6" w:space="0" w:color="414142"/>
              <w:left w:val="outset" w:sz="6" w:space="0" w:color="414142"/>
              <w:right w:val="outset" w:sz="6" w:space="0" w:color="414142"/>
            </w:tcBorders>
            <w:hideMark/>
          </w:tcPr>
          <w:p w14:paraId="378823B6" w14:textId="77777777" w:rsidR="00961C70" w:rsidRPr="00716583" w:rsidRDefault="00961C70" w:rsidP="00B251CA">
            <w:pPr>
              <w:ind w:left="28" w:right="28"/>
              <w:contextualSpacing/>
              <w:rPr>
                <w:sz w:val="20"/>
                <w:szCs w:val="20"/>
              </w:rPr>
            </w:pPr>
            <w:r w:rsidRPr="00716583">
              <w:rPr>
                <w:sz w:val="20"/>
                <w:szCs w:val="20"/>
              </w:rPr>
              <w:t>Samazināts piesārņoto vietu piesārņojuma risks</w:t>
            </w:r>
          </w:p>
        </w:tc>
        <w:tc>
          <w:tcPr>
            <w:tcW w:w="1706" w:type="pct"/>
            <w:tcBorders>
              <w:top w:val="outset" w:sz="6" w:space="0" w:color="414142"/>
              <w:left w:val="outset" w:sz="6" w:space="0" w:color="414142"/>
              <w:bottom w:val="outset" w:sz="6" w:space="0" w:color="414142"/>
              <w:right w:val="outset" w:sz="6" w:space="0" w:color="414142"/>
            </w:tcBorders>
            <w:hideMark/>
          </w:tcPr>
          <w:p w14:paraId="7CCEC20C" w14:textId="5FF9DBA3" w:rsidR="00961C70" w:rsidRPr="00716583" w:rsidRDefault="00961C70" w:rsidP="00B251CA">
            <w:pPr>
              <w:ind w:left="28" w:right="28"/>
              <w:contextualSpacing/>
              <w:rPr>
                <w:sz w:val="20"/>
                <w:szCs w:val="20"/>
              </w:rPr>
            </w:pPr>
            <w:r w:rsidRPr="00716583">
              <w:rPr>
                <w:sz w:val="20"/>
                <w:szCs w:val="20"/>
              </w:rPr>
              <w:t xml:space="preserve">Iedzīvotāju skaits, </w:t>
            </w:r>
            <w:r w:rsidR="005C465D" w:rsidRPr="00716583">
              <w:rPr>
                <w:sz w:val="20"/>
                <w:szCs w:val="20"/>
              </w:rPr>
              <w:t>k</w:t>
            </w:r>
            <w:r w:rsidR="005C465D">
              <w:rPr>
                <w:sz w:val="20"/>
                <w:szCs w:val="20"/>
              </w:rPr>
              <w:t>uri</w:t>
            </w:r>
            <w:r w:rsidR="005C465D" w:rsidRPr="00716583">
              <w:rPr>
                <w:sz w:val="20"/>
                <w:szCs w:val="20"/>
              </w:rPr>
              <w:t xml:space="preserve"> </w:t>
            </w:r>
            <w:r w:rsidRPr="00716583">
              <w:rPr>
                <w:sz w:val="20"/>
                <w:szCs w:val="20"/>
              </w:rPr>
              <w:t>gūst labumu no samazināta piesārņojuma riska</w:t>
            </w:r>
          </w:p>
        </w:tc>
        <w:tc>
          <w:tcPr>
            <w:tcW w:w="509" w:type="pct"/>
            <w:tcBorders>
              <w:top w:val="outset" w:sz="6" w:space="0" w:color="414142"/>
              <w:left w:val="outset" w:sz="6" w:space="0" w:color="414142"/>
              <w:bottom w:val="outset" w:sz="6" w:space="0" w:color="414142"/>
              <w:right w:val="outset" w:sz="6" w:space="0" w:color="414142"/>
            </w:tcBorders>
            <w:hideMark/>
          </w:tcPr>
          <w:p w14:paraId="22F74AC3"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03FBCCD2" w14:textId="77777777" w:rsidR="00961C70" w:rsidRPr="00716583" w:rsidRDefault="00961C70" w:rsidP="00D61B51">
            <w:pPr>
              <w:contextualSpacing/>
              <w:jc w:val="center"/>
              <w:rPr>
                <w:sz w:val="20"/>
                <w:szCs w:val="20"/>
              </w:rPr>
            </w:pPr>
            <w:r w:rsidRPr="00716583">
              <w:rPr>
                <w:sz w:val="20"/>
                <w:szCs w:val="20"/>
              </w:rPr>
              <w:t>30 000</w:t>
            </w:r>
          </w:p>
        </w:tc>
      </w:tr>
      <w:tr w:rsidR="00716583" w:rsidRPr="00716583" w14:paraId="2D2A6DF5" w14:textId="77777777" w:rsidTr="00B251CA">
        <w:tc>
          <w:tcPr>
            <w:tcW w:w="773" w:type="pct"/>
            <w:vMerge/>
            <w:tcBorders>
              <w:left w:val="outset" w:sz="6" w:space="0" w:color="414142"/>
              <w:bottom w:val="outset" w:sz="6" w:space="0" w:color="414142"/>
              <w:right w:val="outset" w:sz="6" w:space="0" w:color="414142"/>
            </w:tcBorders>
          </w:tcPr>
          <w:p w14:paraId="43CA11A9" w14:textId="77777777" w:rsidR="00961C70" w:rsidRPr="00716583" w:rsidRDefault="00961C70" w:rsidP="00B251CA">
            <w:pPr>
              <w:ind w:left="28" w:right="28"/>
              <w:contextualSpacing/>
              <w:rPr>
                <w:sz w:val="20"/>
                <w:szCs w:val="20"/>
              </w:rPr>
            </w:pPr>
          </w:p>
        </w:tc>
        <w:tc>
          <w:tcPr>
            <w:tcW w:w="1316" w:type="pct"/>
            <w:vMerge/>
            <w:tcBorders>
              <w:left w:val="outset" w:sz="6" w:space="0" w:color="414142"/>
              <w:bottom w:val="outset" w:sz="6" w:space="0" w:color="414142"/>
              <w:right w:val="outset" w:sz="6" w:space="0" w:color="414142"/>
            </w:tcBorders>
          </w:tcPr>
          <w:p w14:paraId="3A144734"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tcPr>
          <w:p w14:paraId="36FC6252" w14:textId="77777777" w:rsidR="00961C70" w:rsidRPr="00716583" w:rsidRDefault="00961C70" w:rsidP="00B251CA">
            <w:pPr>
              <w:ind w:left="28" w:right="28"/>
              <w:contextualSpacing/>
              <w:rPr>
                <w:sz w:val="20"/>
                <w:szCs w:val="20"/>
              </w:rPr>
            </w:pPr>
            <w:r w:rsidRPr="00716583">
              <w:rPr>
                <w:sz w:val="20"/>
                <w:szCs w:val="20"/>
              </w:rPr>
              <w:t>Uzlabota piesārņoto vietu pārvaldības sistēma</w:t>
            </w:r>
          </w:p>
        </w:tc>
        <w:tc>
          <w:tcPr>
            <w:tcW w:w="509" w:type="pct"/>
            <w:tcBorders>
              <w:top w:val="outset" w:sz="6" w:space="0" w:color="414142"/>
              <w:left w:val="outset" w:sz="6" w:space="0" w:color="414142"/>
              <w:bottom w:val="outset" w:sz="6" w:space="0" w:color="414142"/>
              <w:right w:val="outset" w:sz="6" w:space="0" w:color="414142"/>
            </w:tcBorders>
          </w:tcPr>
          <w:p w14:paraId="0B54A1C2"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tcPr>
          <w:p w14:paraId="48CE4B45"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6FDDC5AA" w14:textId="77777777" w:rsidTr="00B251CA">
        <w:tc>
          <w:tcPr>
            <w:tcW w:w="773" w:type="pct"/>
            <w:vMerge w:val="restart"/>
            <w:tcBorders>
              <w:top w:val="outset" w:sz="6" w:space="0" w:color="414142"/>
              <w:left w:val="outset" w:sz="6" w:space="0" w:color="414142"/>
              <w:bottom w:val="outset" w:sz="6" w:space="0" w:color="414142"/>
              <w:right w:val="outset" w:sz="6" w:space="0" w:color="414142"/>
            </w:tcBorders>
            <w:hideMark/>
          </w:tcPr>
          <w:p w14:paraId="4FC92C51" w14:textId="0F6BEF02" w:rsidR="00961C70" w:rsidRPr="00716583" w:rsidRDefault="00961C70" w:rsidP="00B251CA">
            <w:pPr>
              <w:ind w:left="28" w:right="28"/>
              <w:contextualSpacing/>
              <w:rPr>
                <w:sz w:val="20"/>
                <w:szCs w:val="20"/>
              </w:rPr>
            </w:pPr>
            <w:r w:rsidRPr="00716583">
              <w:rPr>
                <w:sz w:val="20"/>
                <w:szCs w:val="20"/>
              </w:rPr>
              <w:t>3.1</w:t>
            </w:r>
            <w:r w:rsidR="0084108A" w:rsidRPr="00716583">
              <w:rPr>
                <w:sz w:val="20"/>
                <w:szCs w:val="20"/>
              </w:rPr>
              <w:t>. </w:t>
            </w:r>
            <w:r w:rsidRPr="00716583">
              <w:rPr>
                <w:sz w:val="20"/>
                <w:szCs w:val="20"/>
              </w:rPr>
              <w:t>iznākums</w:t>
            </w:r>
          </w:p>
        </w:tc>
        <w:tc>
          <w:tcPr>
            <w:tcW w:w="1316" w:type="pct"/>
            <w:vMerge w:val="restart"/>
            <w:tcBorders>
              <w:top w:val="outset" w:sz="6" w:space="0" w:color="414142"/>
              <w:left w:val="outset" w:sz="6" w:space="0" w:color="414142"/>
              <w:bottom w:val="outset" w:sz="6" w:space="0" w:color="414142"/>
              <w:right w:val="outset" w:sz="6" w:space="0" w:color="414142"/>
            </w:tcBorders>
            <w:hideMark/>
          </w:tcPr>
          <w:p w14:paraId="73B5F0DF" w14:textId="77777777" w:rsidR="00961C70" w:rsidRPr="00716583" w:rsidRDefault="00961C70" w:rsidP="00B251CA">
            <w:pPr>
              <w:ind w:left="28" w:right="28"/>
              <w:contextualSpacing/>
              <w:rPr>
                <w:sz w:val="20"/>
                <w:szCs w:val="20"/>
              </w:rPr>
            </w:pPr>
            <w:r w:rsidRPr="00716583">
              <w:rPr>
                <w:sz w:val="20"/>
                <w:szCs w:val="20"/>
              </w:rPr>
              <w:t>Uzlabots piesārņotās teritorijas vides stāvoklis</w:t>
            </w:r>
          </w:p>
        </w:tc>
        <w:tc>
          <w:tcPr>
            <w:tcW w:w="1706" w:type="pct"/>
            <w:tcBorders>
              <w:top w:val="outset" w:sz="6" w:space="0" w:color="414142"/>
              <w:left w:val="outset" w:sz="6" w:space="0" w:color="414142"/>
              <w:bottom w:val="outset" w:sz="6" w:space="0" w:color="414142"/>
              <w:right w:val="outset" w:sz="6" w:space="0" w:color="414142"/>
            </w:tcBorders>
            <w:hideMark/>
          </w:tcPr>
          <w:p w14:paraId="25E685DD" w14:textId="77777777" w:rsidR="00961C70" w:rsidRPr="00716583" w:rsidRDefault="00961C70" w:rsidP="00B251CA">
            <w:pPr>
              <w:ind w:left="28" w:right="28"/>
              <w:contextualSpacing/>
              <w:rPr>
                <w:sz w:val="20"/>
                <w:szCs w:val="20"/>
              </w:rPr>
            </w:pPr>
            <w:r w:rsidRPr="00716583">
              <w:rPr>
                <w:sz w:val="20"/>
                <w:szCs w:val="20"/>
              </w:rPr>
              <w:t>Īstenoto sabiedrības izpratnes veicināšanas kampaņu skaits</w:t>
            </w:r>
          </w:p>
        </w:tc>
        <w:tc>
          <w:tcPr>
            <w:tcW w:w="509" w:type="pct"/>
            <w:tcBorders>
              <w:top w:val="outset" w:sz="6" w:space="0" w:color="414142"/>
              <w:left w:val="outset" w:sz="6" w:space="0" w:color="414142"/>
              <w:bottom w:val="outset" w:sz="6" w:space="0" w:color="414142"/>
              <w:right w:val="outset" w:sz="6" w:space="0" w:color="414142"/>
            </w:tcBorders>
            <w:hideMark/>
          </w:tcPr>
          <w:p w14:paraId="17AA23AA"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7526E2F5" w14:textId="77777777" w:rsidR="00961C70" w:rsidRPr="00716583" w:rsidRDefault="00961C70" w:rsidP="00D61B51">
            <w:pPr>
              <w:contextualSpacing/>
              <w:jc w:val="center"/>
              <w:rPr>
                <w:sz w:val="20"/>
                <w:szCs w:val="20"/>
              </w:rPr>
            </w:pPr>
            <w:r w:rsidRPr="00716583">
              <w:rPr>
                <w:sz w:val="20"/>
                <w:szCs w:val="20"/>
              </w:rPr>
              <w:t>3</w:t>
            </w:r>
          </w:p>
        </w:tc>
      </w:tr>
      <w:tr w:rsidR="00716583" w:rsidRPr="00716583" w14:paraId="038C08EA"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29F503EB"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37A41D45"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2E03C42C" w14:textId="77777777" w:rsidR="00961C70" w:rsidRPr="00716583" w:rsidRDefault="00961C70" w:rsidP="00B251CA">
            <w:pPr>
              <w:ind w:left="28" w:right="28"/>
              <w:contextualSpacing/>
              <w:rPr>
                <w:sz w:val="20"/>
                <w:szCs w:val="20"/>
              </w:rPr>
            </w:pPr>
            <w:r w:rsidRPr="00716583">
              <w:rPr>
                <w:sz w:val="20"/>
                <w:szCs w:val="20"/>
              </w:rPr>
              <w:t>Teritoriju skaits, kurās veikta sanācija</w:t>
            </w:r>
          </w:p>
        </w:tc>
        <w:tc>
          <w:tcPr>
            <w:tcW w:w="509" w:type="pct"/>
            <w:tcBorders>
              <w:top w:val="outset" w:sz="6" w:space="0" w:color="414142"/>
              <w:left w:val="outset" w:sz="6" w:space="0" w:color="414142"/>
              <w:bottom w:val="outset" w:sz="6" w:space="0" w:color="414142"/>
              <w:right w:val="outset" w:sz="6" w:space="0" w:color="414142"/>
            </w:tcBorders>
            <w:hideMark/>
          </w:tcPr>
          <w:p w14:paraId="6189993C"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76C8770C" w14:textId="77777777" w:rsidR="00961C70" w:rsidRPr="00716583" w:rsidRDefault="00961C70" w:rsidP="00D61B51">
            <w:pPr>
              <w:contextualSpacing/>
              <w:jc w:val="center"/>
              <w:rPr>
                <w:sz w:val="20"/>
                <w:szCs w:val="20"/>
              </w:rPr>
            </w:pPr>
            <w:r w:rsidRPr="00716583">
              <w:rPr>
                <w:sz w:val="20"/>
                <w:szCs w:val="20"/>
              </w:rPr>
              <w:t>3</w:t>
            </w:r>
          </w:p>
        </w:tc>
      </w:tr>
      <w:tr w:rsidR="00716583" w:rsidRPr="00716583" w14:paraId="68564ABC" w14:textId="77777777" w:rsidTr="00B251CA">
        <w:tc>
          <w:tcPr>
            <w:tcW w:w="773" w:type="pct"/>
            <w:vMerge w:val="restart"/>
            <w:tcBorders>
              <w:top w:val="outset" w:sz="6" w:space="0" w:color="414142"/>
              <w:left w:val="outset" w:sz="6" w:space="0" w:color="414142"/>
              <w:right w:val="outset" w:sz="6" w:space="0" w:color="414142"/>
            </w:tcBorders>
          </w:tcPr>
          <w:p w14:paraId="2E3EAEBC" w14:textId="3ABCEB54" w:rsidR="00961C70" w:rsidRPr="00716583" w:rsidRDefault="00961C70" w:rsidP="00B251CA">
            <w:pPr>
              <w:ind w:left="28" w:right="28"/>
              <w:contextualSpacing/>
              <w:rPr>
                <w:sz w:val="20"/>
                <w:szCs w:val="20"/>
              </w:rPr>
            </w:pPr>
            <w:r w:rsidRPr="00716583">
              <w:rPr>
                <w:sz w:val="20"/>
                <w:szCs w:val="20"/>
              </w:rPr>
              <w:t>3.2</w:t>
            </w:r>
            <w:r w:rsidR="0084108A" w:rsidRPr="00716583">
              <w:rPr>
                <w:sz w:val="20"/>
                <w:szCs w:val="20"/>
              </w:rPr>
              <w:t>. </w:t>
            </w:r>
            <w:r w:rsidRPr="00716583">
              <w:rPr>
                <w:sz w:val="20"/>
                <w:szCs w:val="20"/>
              </w:rPr>
              <w:t>iznākums</w:t>
            </w:r>
          </w:p>
        </w:tc>
        <w:tc>
          <w:tcPr>
            <w:tcW w:w="1316" w:type="pct"/>
            <w:vMerge w:val="restart"/>
            <w:tcBorders>
              <w:top w:val="outset" w:sz="6" w:space="0" w:color="414142"/>
              <w:left w:val="outset" w:sz="6" w:space="0" w:color="414142"/>
              <w:right w:val="outset" w:sz="6" w:space="0" w:color="414142"/>
            </w:tcBorders>
          </w:tcPr>
          <w:p w14:paraId="35C21ED7" w14:textId="77777777" w:rsidR="00961C70" w:rsidRPr="00716583" w:rsidRDefault="00961C70" w:rsidP="00B251CA">
            <w:pPr>
              <w:ind w:left="28" w:right="28"/>
              <w:contextualSpacing/>
              <w:rPr>
                <w:sz w:val="20"/>
                <w:szCs w:val="20"/>
              </w:rPr>
            </w:pPr>
            <w:r w:rsidRPr="00716583">
              <w:rPr>
                <w:sz w:val="20"/>
                <w:szCs w:val="20"/>
              </w:rPr>
              <w:t>Integrētas piesārņojuma pārvaldības sistēmas izveide</w:t>
            </w:r>
          </w:p>
        </w:tc>
        <w:tc>
          <w:tcPr>
            <w:tcW w:w="1706" w:type="pct"/>
            <w:tcBorders>
              <w:top w:val="outset" w:sz="6" w:space="0" w:color="414142"/>
              <w:left w:val="outset" w:sz="6" w:space="0" w:color="414142"/>
              <w:bottom w:val="outset" w:sz="6" w:space="0" w:color="414142"/>
              <w:right w:val="outset" w:sz="6" w:space="0" w:color="414142"/>
            </w:tcBorders>
          </w:tcPr>
          <w:p w14:paraId="7325EEF3" w14:textId="4A784302" w:rsidR="00961C70" w:rsidRPr="00716583" w:rsidRDefault="0020014B" w:rsidP="00B251CA">
            <w:pPr>
              <w:ind w:left="28" w:right="28"/>
              <w:contextualSpacing/>
              <w:rPr>
                <w:sz w:val="20"/>
                <w:szCs w:val="20"/>
              </w:rPr>
            </w:pPr>
            <w:r w:rsidRPr="00716583">
              <w:rPr>
                <w:sz w:val="20"/>
                <w:szCs w:val="20"/>
              </w:rPr>
              <w:t>Uzlabots piesārņoto un potenciāli piesārņoto vietu reģistrs</w:t>
            </w:r>
          </w:p>
        </w:tc>
        <w:tc>
          <w:tcPr>
            <w:tcW w:w="509" w:type="pct"/>
            <w:tcBorders>
              <w:top w:val="outset" w:sz="6" w:space="0" w:color="414142"/>
              <w:left w:val="outset" w:sz="6" w:space="0" w:color="414142"/>
              <w:bottom w:val="outset" w:sz="6" w:space="0" w:color="414142"/>
              <w:right w:val="outset" w:sz="6" w:space="0" w:color="414142"/>
            </w:tcBorders>
          </w:tcPr>
          <w:p w14:paraId="114CE01C"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tcPr>
          <w:p w14:paraId="4D3E4127"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38DD96A3" w14:textId="77777777" w:rsidTr="00B251CA">
        <w:tc>
          <w:tcPr>
            <w:tcW w:w="773" w:type="pct"/>
            <w:vMerge/>
            <w:tcBorders>
              <w:left w:val="outset" w:sz="6" w:space="0" w:color="414142"/>
              <w:right w:val="outset" w:sz="6" w:space="0" w:color="414142"/>
            </w:tcBorders>
          </w:tcPr>
          <w:p w14:paraId="517DF8C5" w14:textId="77777777" w:rsidR="00961C70" w:rsidRPr="00716583" w:rsidRDefault="00961C70" w:rsidP="00B251CA">
            <w:pPr>
              <w:ind w:left="28" w:right="28"/>
              <w:contextualSpacing/>
              <w:rPr>
                <w:sz w:val="20"/>
                <w:szCs w:val="20"/>
              </w:rPr>
            </w:pPr>
          </w:p>
        </w:tc>
        <w:tc>
          <w:tcPr>
            <w:tcW w:w="1316" w:type="pct"/>
            <w:vMerge/>
            <w:tcBorders>
              <w:left w:val="outset" w:sz="6" w:space="0" w:color="414142"/>
              <w:right w:val="outset" w:sz="6" w:space="0" w:color="414142"/>
            </w:tcBorders>
          </w:tcPr>
          <w:p w14:paraId="68BD7BAD"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tcPr>
          <w:p w14:paraId="483E7B15" w14:textId="77777777" w:rsidR="00961C70" w:rsidRPr="00716583" w:rsidRDefault="00961C70" w:rsidP="00B251CA">
            <w:pPr>
              <w:ind w:left="28" w:right="28"/>
              <w:contextualSpacing/>
              <w:rPr>
                <w:sz w:val="20"/>
                <w:szCs w:val="20"/>
              </w:rPr>
            </w:pPr>
            <w:r w:rsidRPr="00716583">
              <w:rPr>
                <w:sz w:val="20"/>
                <w:szCs w:val="20"/>
              </w:rPr>
              <w:t>Izstrādāta piesārņoto vietu novērtēšanas un reģistrēšanas metodoloģija</w:t>
            </w:r>
          </w:p>
        </w:tc>
        <w:tc>
          <w:tcPr>
            <w:tcW w:w="509" w:type="pct"/>
            <w:tcBorders>
              <w:top w:val="outset" w:sz="6" w:space="0" w:color="414142"/>
              <w:left w:val="outset" w:sz="6" w:space="0" w:color="414142"/>
              <w:bottom w:val="outset" w:sz="6" w:space="0" w:color="414142"/>
              <w:right w:val="outset" w:sz="6" w:space="0" w:color="414142"/>
            </w:tcBorders>
          </w:tcPr>
          <w:p w14:paraId="2004A94D" w14:textId="77777777" w:rsidR="00961C70" w:rsidRPr="00716583" w:rsidRDefault="00961C70" w:rsidP="00D61B51">
            <w:pPr>
              <w:contextualSpacing/>
              <w:jc w:val="center"/>
              <w:rPr>
                <w:sz w:val="20"/>
                <w:szCs w:val="20"/>
              </w:rPr>
            </w:pPr>
            <w:r w:rsidRPr="00716583">
              <w:rPr>
                <w:sz w:val="20"/>
                <w:szCs w:val="20"/>
              </w:rPr>
              <w:t>Nē</w:t>
            </w:r>
          </w:p>
        </w:tc>
        <w:tc>
          <w:tcPr>
            <w:tcW w:w="696" w:type="pct"/>
            <w:tcBorders>
              <w:top w:val="outset" w:sz="6" w:space="0" w:color="414142"/>
              <w:left w:val="outset" w:sz="6" w:space="0" w:color="414142"/>
              <w:bottom w:val="outset" w:sz="6" w:space="0" w:color="414142"/>
              <w:right w:val="outset" w:sz="6" w:space="0" w:color="414142"/>
            </w:tcBorders>
          </w:tcPr>
          <w:p w14:paraId="6DDFAC30" w14:textId="77777777" w:rsidR="00961C70" w:rsidRPr="00716583" w:rsidRDefault="00961C70" w:rsidP="00D61B51">
            <w:pPr>
              <w:contextualSpacing/>
              <w:jc w:val="center"/>
              <w:rPr>
                <w:sz w:val="20"/>
                <w:szCs w:val="20"/>
              </w:rPr>
            </w:pPr>
            <w:r w:rsidRPr="00716583">
              <w:rPr>
                <w:sz w:val="20"/>
                <w:szCs w:val="20"/>
              </w:rPr>
              <w:t>Jā</w:t>
            </w:r>
          </w:p>
        </w:tc>
      </w:tr>
      <w:tr w:rsidR="00716583" w:rsidRPr="00716583" w14:paraId="22DFCDD8" w14:textId="77777777" w:rsidTr="00B251CA">
        <w:tc>
          <w:tcPr>
            <w:tcW w:w="773" w:type="pct"/>
            <w:vMerge/>
            <w:tcBorders>
              <w:left w:val="outset" w:sz="6" w:space="0" w:color="414142"/>
              <w:bottom w:val="outset" w:sz="6" w:space="0" w:color="414142"/>
              <w:right w:val="outset" w:sz="6" w:space="0" w:color="414142"/>
            </w:tcBorders>
          </w:tcPr>
          <w:p w14:paraId="27E8C5F4" w14:textId="77777777" w:rsidR="00961C70" w:rsidRPr="00716583" w:rsidRDefault="00961C70" w:rsidP="00B251CA">
            <w:pPr>
              <w:ind w:left="28" w:right="28"/>
              <w:contextualSpacing/>
              <w:rPr>
                <w:sz w:val="20"/>
                <w:szCs w:val="20"/>
              </w:rPr>
            </w:pPr>
          </w:p>
        </w:tc>
        <w:tc>
          <w:tcPr>
            <w:tcW w:w="1316" w:type="pct"/>
            <w:vMerge/>
            <w:tcBorders>
              <w:left w:val="outset" w:sz="6" w:space="0" w:color="414142"/>
              <w:bottom w:val="outset" w:sz="6" w:space="0" w:color="414142"/>
              <w:right w:val="outset" w:sz="6" w:space="0" w:color="414142"/>
            </w:tcBorders>
          </w:tcPr>
          <w:p w14:paraId="27FEFA35"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tcPr>
          <w:p w14:paraId="7BD1918D" w14:textId="77777777" w:rsidR="00961C70" w:rsidRPr="00716583" w:rsidRDefault="00961C70" w:rsidP="00B251CA">
            <w:pPr>
              <w:ind w:left="28" w:right="28"/>
              <w:contextualSpacing/>
              <w:rPr>
                <w:sz w:val="20"/>
                <w:szCs w:val="20"/>
              </w:rPr>
            </w:pPr>
            <w:r w:rsidRPr="00716583">
              <w:rPr>
                <w:sz w:val="20"/>
                <w:szCs w:val="20"/>
              </w:rPr>
              <w:t>Aktualizēta informācija par piesārņotām un potenciāli piesārņotām vietām</w:t>
            </w:r>
          </w:p>
        </w:tc>
        <w:tc>
          <w:tcPr>
            <w:tcW w:w="509" w:type="pct"/>
            <w:tcBorders>
              <w:top w:val="outset" w:sz="6" w:space="0" w:color="414142"/>
              <w:left w:val="outset" w:sz="6" w:space="0" w:color="414142"/>
              <w:bottom w:val="outset" w:sz="6" w:space="0" w:color="414142"/>
              <w:right w:val="outset" w:sz="6" w:space="0" w:color="414142"/>
            </w:tcBorders>
          </w:tcPr>
          <w:p w14:paraId="31C9C74F"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tcPr>
          <w:p w14:paraId="24EFE98F" w14:textId="77777777" w:rsidR="00961C70" w:rsidRPr="00716583" w:rsidRDefault="00961C70" w:rsidP="00D61B51">
            <w:pPr>
              <w:contextualSpacing/>
              <w:jc w:val="center"/>
              <w:rPr>
                <w:sz w:val="20"/>
                <w:szCs w:val="20"/>
              </w:rPr>
            </w:pPr>
            <w:r w:rsidRPr="00716583">
              <w:rPr>
                <w:sz w:val="20"/>
                <w:szCs w:val="20"/>
              </w:rPr>
              <w:t>250</w:t>
            </w:r>
          </w:p>
        </w:tc>
      </w:tr>
      <w:tr w:rsidR="00716583" w:rsidRPr="00716583" w14:paraId="708D4841" w14:textId="77777777" w:rsidTr="00B251CA">
        <w:tc>
          <w:tcPr>
            <w:tcW w:w="773" w:type="pct"/>
            <w:vMerge w:val="restart"/>
            <w:tcBorders>
              <w:top w:val="outset" w:sz="6" w:space="0" w:color="414142"/>
              <w:left w:val="outset" w:sz="6" w:space="0" w:color="414142"/>
              <w:bottom w:val="outset" w:sz="6" w:space="0" w:color="414142"/>
              <w:right w:val="outset" w:sz="6" w:space="0" w:color="414142"/>
            </w:tcBorders>
            <w:hideMark/>
          </w:tcPr>
          <w:p w14:paraId="7EE8A876" w14:textId="77777777" w:rsidR="00961C70" w:rsidRPr="00716583" w:rsidRDefault="00961C70" w:rsidP="00B251CA">
            <w:pPr>
              <w:ind w:left="28" w:right="28"/>
              <w:contextualSpacing/>
              <w:rPr>
                <w:sz w:val="20"/>
                <w:szCs w:val="20"/>
              </w:rPr>
            </w:pPr>
            <w:r w:rsidRPr="00716583">
              <w:rPr>
                <w:sz w:val="20"/>
                <w:szCs w:val="20"/>
              </w:rPr>
              <w:t>Divpusējās sadarbības rezultāts</w:t>
            </w:r>
          </w:p>
        </w:tc>
        <w:tc>
          <w:tcPr>
            <w:tcW w:w="1316" w:type="pct"/>
            <w:vMerge w:val="restart"/>
            <w:tcBorders>
              <w:top w:val="outset" w:sz="6" w:space="0" w:color="414142"/>
              <w:left w:val="outset" w:sz="6" w:space="0" w:color="414142"/>
              <w:bottom w:val="outset" w:sz="6" w:space="0" w:color="414142"/>
              <w:right w:val="outset" w:sz="6" w:space="0" w:color="414142"/>
            </w:tcBorders>
            <w:hideMark/>
          </w:tcPr>
          <w:p w14:paraId="3E93C4A2" w14:textId="77777777" w:rsidR="00961C70" w:rsidRPr="00716583" w:rsidRDefault="00961C70" w:rsidP="00B251CA">
            <w:pPr>
              <w:ind w:left="28" w:right="28"/>
              <w:contextualSpacing/>
              <w:rPr>
                <w:sz w:val="20"/>
                <w:szCs w:val="20"/>
              </w:rPr>
            </w:pPr>
            <w:r w:rsidRPr="00716583">
              <w:rPr>
                <w:sz w:val="20"/>
                <w:szCs w:val="20"/>
              </w:rPr>
              <w:t xml:space="preserve">Veicināta programmā iesaistīto saņēmējvalsts un </w:t>
            </w:r>
            <w:proofErr w:type="spellStart"/>
            <w:r w:rsidRPr="00716583">
              <w:rPr>
                <w:sz w:val="20"/>
                <w:szCs w:val="20"/>
              </w:rPr>
              <w:t>donorvalsts</w:t>
            </w:r>
            <w:proofErr w:type="spellEnd"/>
            <w:r w:rsidRPr="00716583">
              <w:rPr>
                <w:sz w:val="20"/>
                <w:szCs w:val="20"/>
              </w:rPr>
              <w:t xml:space="preserve"> institūciju sadarbība</w:t>
            </w:r>
          </w:p>
        </w:tc>
        <w:tc>
          <w:tcPr>
            <w:tcW w:w="1706" w:type="pct"/>
            <w:tcBorders>
              <w:top w:val="outset" w:sz="6" w:space="0" w:color="414142"/>
              <w:left w:val="outset" w:sz="6" w:space="0" w:color="414142"/>
              <w:bottom w:val="outset" w:sz="6" w:space="0" w:color="414142"/>
              <w:right w:val="outset" w:sz="6" w:space="0" w:color="414142"/>
            </w:tcBorders>
            <w:hideMark/>
          </w:tcPr>
          <w:p w14:paraId="45EB47CE" w14:textId="77777777" w:rsidR="00961C70" w:rsidRPr="00716583" w:rsidRDefault="00961C70" w:rsidP="00B251CA">
            <w:pPr>
              <w:ind w:left="28" w:right="28"/>
              <w:contextualSpacing/>
              <w:rPr>
                <w:sz w:val="20"/>
                <w:szCs w:val="20"/>
              </w:rPr>
            </w:pPr>
            <w:r w:rsidRPr="00716583">
              <w:rPr>
                <w:sz w:val="20"/>
                <w:szCs w:val="20"/>
              </w:rPr>
              <w:t>Apmierinātības līmenis ar izveidoto partnerību (sadalījumā pa valstīm)</w:t>
            </w:r>
          </w:p>
        </w:tc>
        <w:tc>
          <w:tcPr>
            <w:tcW w:w="509" w:type="pct"/>
            <w:tcBorders>
              <w:top w:val="outset" w:sz="6" w:space="0" w:color="414142"/>
              <w:left w:val="outset" w:sz="6" w:space="0" w:color="414142"/>
              <w:bottom w:val="outset" w:sz="6" w:space="0" w:color="414142"/>
              <w:right w:val="outset" w:sz="6" w:space="0" w:color="414142"/>
            </w:tcBorders>
            <w:hideMark/>
          </w:tcPr>
          <w:p w14:paraId="6E2E7237" w14:textId="77777777" w:rsidR="00961C70" w:rsidRPr="00716583" w:rsidRDefault="00961C70" w:rsidP="00D61B51">
            <w:pPr>
              <w:contextualSpacing/>
              <w:jc w:val="center"/>
              <w:rPr>
                <w:sz w:val="20"/>
                <w:szCs w:val="20"/>
              </w:rPr>
            </w:pPr>
            <w:r w:rsidRPr="00716583">
              <w:rPr>
                <w:sz w:val="20"/>
                <w:szCs w:val="20"/>
              </w:rPr>
              <w:t>Tiks izstrādāts</w:t>
            </w:r>
          </w:p>
        </w:tc>
        <w:tc>
          <w:tcPr>
            <w:tcW w:w="696" w:type="pct"/>
            <w:tcBorders>
              <w:top w:val="outset" w:sz="6" w:space="0" w:color="414142"/>
              <w:left w:val="outset" w:sz="6" w:space="0" w:color="414142"/>
              <w:bottom w:val="outset" w:sz="6" w:space="0" w:color="414142"/>
              <w:right w:val="outset" w:sz="6" w:space="0" w:color="414142"/>
            </w:tcBorders>
            <w:hideMark/>
          </w:tcPr>
          <w:p w14:paraId="06E093A8" w14:textId="77777777" w:rsidR="00961C70" w:rsidRPr="00716583" w:rsidRDefault="00961C70" w:rsidP="00D61B51">
            <w:pPr>
              <w:contextualSpacing/>
              <w:jc w:val="center"/>
              <w:rPr>
                <w:sz w:val="20"/>
                <w:szCs w:val="20"/>
              </w:rPr>
            </w:pPr>
            <w:r w:rsidRPr="00716583">
              <w:rPr>
                <w:sz w:val="20"/>
                <w:szCs w:val="20"/>
              </w:rPr>
              <w:t>≥ 4,5</w:t>
            </w:r>
            <w:r w:rsidRPr="00716583">
              <w:rPr>
                <w:sz w:val="20"/>
                <w:szCs w:val="20"/>
              </w:rPr>
              <w:br/>
              <w:t>un pieaugums pēc sākotnējās vērtības</w:t>
            </w:r>
          </w:p>
        </w:tc>
      </w:tr>
      <w:tr w:rsidR="00716583" w:rsidRPr="00716583" w14:paraId="045E75C4"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7719D69A"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354ACEDA"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11EE533F" w14:textId="77777777" w:rsidR="00961C70" w:rsidRPr="00716583" w:rsidRDefault="00961C70" w:rsidP="00B251CA">
            <w:pPr>
              <w:ind w:left="28" w:right="28"/>
              <w:contextualSpacing/>
              <w:rPr>
                <w:sz w:val="20"/>
                <w:szCs w:val="20"/>
              </w:rPr>
            </w:pPr>
            <w:r w:rsidRPr="00716583">
              <w:rPr>
                <w:sz w:val="20"/>
                <w:szCs w:val="20"/>
              </w:rPr>
              <w:t xml:space="preserve">Uzticības līmenis starp sadarbības institūcijām saņēmējvalstī un </w:t>
            </w:r>
            <w:proofErr w:type="spellStart"/>
            <w:r w:rsidRPr="00716583">
              <w:rPr>
                <w:sz w:val="20"/>
                <w:szCs w:val="20"/>
              </w:rPr>
              <w:t>donorvalstī</w:t>
            </w:r>
            <w:proofErr w:type="spellEnd"/>
            <w:r w:rsidRPr="00716583">
              <w:rPr>
                <w:sz w:val="20"/>
                <w:szCs w:val="20"/>
              </w:rPr>
              <w:t xml:space="preserve"> (sadalījumā pa valstīm)</w:t>
            </w:r>
          </w:p>
        </w:tc>
        <w:tc>
          <w:tcPr>
            <w:tcW w:w="509" w:type="pct"/>
            <w:tcBorders>
              <w:top w:val="outset" w:sz="6" w:space="0" w:color="414142"/>
              <w:left w:val="outset" w:sz="6" w:space="0" w:color="414142"/>
              <w:bottom w:val="outset" w:sz="6" w:space="0" w:color="414142"/>
              <w:right w:val="outset" w:sz="6" w:space="0" w:color="414142"/>
            </w:tcBorders>
            <w:hideMark/>
          </w:tcPr>
          <w:p w14:paraId="7EFC4763" w14:textId="77777777" w:rsidR="00961C70" w:rsidRPr="00716583" w:rsidRDefault="00961C70" w:rsidP="00D61B51">
            <w:pPr>
              <w:contextualSpacing/>
              <w:jc w:val="center"/>
              <w:rPr>
                <w:sz w:val="20"/>
                <w:szCs w:val="20"/>
              </w:rPr>
            </w:pPr>
            <w:r w:rsidRPr="00716583">
              <w:rPr>
                <w:sz w:val="20"/>
                <w:szCs w:val="20"/>
              </w:rPr>
              <w:t>Tiks izstrādāts</w:t>
            </w:r>
          </w:p>
        </w:tc>
        <w:tc>
          <w:tcPr>
            <w:tcW w:w="696" w:type="pct"/>
            <w:tcBorders>
              <w:top w:val="outset" w:sz="6" w:space="0" w:color="414142"/>
              <w:left w:val="outset" w:sz="6" w:space="0" w:color="414142"/>
              <w:bottom w:val="outset" w:sz="6" w:space="0" w:color="414142"/>
              <w:right w:val="outset" w:sz="6" w:space="0" w:color="414142"/>
            </w:tcBorders>
            <w:hideMark/>
          </w:tcPr>
          <w:p w14:paraId="2F4BA750" w14:textId="77777777" w:rsidR="00961C70" w:rsidRPr="00716583" w:rsidRDefault="00961C70" w:rsidP="00D61B51">
            <w:pPr>
              <w:contextualSpacing/>
              <w:jc w:val="center"/>
              <w:rPr>
                <w:sz w:val="20"/>
                <w:szCs w:val="20"/>
              </w:rPr>
            </w:pPr>
            <w:r w:rsidRPr="00716583">
              <w:rPr>
                <w:sz w:val="20"/>
                <w:szCs w:val="20"/>
              </w:rPr>
              <w:t>≥ 4,5</w:t>
            </w:r>
            <w:r w:rsidRPr="00716583">
              <w:rPr>
                <w:sz w:val="20"/>
                <w:szCs w:val="20"/>
              </w:rPr>
              <w:br/>
              <w:t>un pieaugums pēc sākotnējās vērtības</w:t>
            </w:r>
          </w:p>
        </w:tc>
      </w:tr>
      <w:tr w:rsidR="00716583" w:rsidRPr="00716583" w14:paraId="107ACEC9"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36D8A18B"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2FBA13F5"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109C7C44" w14:textId="77777777" w:rsidR="00961C70" w:rsidRPr="00716583" w:rsidRDefault="00961C70" w:rsidP="00B251CA">
            <w:pPr>
              <w:ind w:left="28" w:right="28"/>
              <w:contextualSpacing/>
              <w:rPr>
                <w:sz w:val="20"/>
                <w:szCs w:val="20"/>
              </w:rPr>
            </w:pPr>
            <w:r w:rsidRPr="00716583">
              <w:rPr>
                <w:sz w:val="20"/>
                <w:szCs w:val="20"/>
              </w:rPr>
              <w:t>Sadarbībā iesaistītās organizācijas, kuras turpmāk izmanto divpusējā sadarbībā iegūtās zināšanas (sadalījumā pa valstīm)</w:t>
            </w:r>
          </w:p>
        </w:tc>
        <w:tc>
          <w:tcPr>
            <w:tcW w:w="509" w:type="pct"/>
            <w:tcBorders>
              <w:top w:val="outset" w:sz="6" w:space="0" w:color="414142"/>
              <w:left w:val="outset" w:sz="6" w:space="0" w:color="414142"/>
              <w:bottom w:val="outset" w:sz="6" w:space="0" w:color="414142"/>
              <w:right w:val="outset" w:sz="6" w:space="0" w:color="414142"/>
            </w:tcBorders>
            <w:hideMark/>
          </w:tcPr>
          <w:p w14:paraId="5E580382" w14:textId="77777777" w:rsidR="00961C70" w:rsidRPr="00716583" w:rsidRDefault="00961C70" w:rsidP="00D61B51">
            <w:pPr>
              <w:contextualSpacing/>
              <w:jc w:val="center"/>
              <w:rPr>
                <w:sz w:val="20"/>
                <w:szCs w:val="20"/>
              </w:rPr>
            </w:pPr>
            <w:r w:rsidRPr="00716583">
              <w:rPr>
                <w:sz w:val="20"/>
                <w:szCs w:val="20"/>
              </w:rPr>
              <w:t>N/A</w:t>
            </w:r>
          </w:p>
        </w:tc>
        <w:tc>
          <w:tcPr>
            <w:tcW w:w="696" w:type="pct"/>
            <w:tcBorders>
              <w:top w:val="outset" w:sz="6" w:space="0" w:color="414142"/>
              <w:left w:val="outset" w:sz="6" w:space="0" w:color="414142"/>
              <w:bottom w:val="outset" w:sz="6" w:space="0" w:color="414142"/>
              <w:right w:val="outset" w:sz="6" w:space="0" w:color="414142"/>
            </w:tcBorders>
            <w:hideMark/>
          </w:tcPr>
          <w:p w14:paraId="718B8504" w14:textId="77777777" w:rsidR="00961C70" w:rsidRPr="00716583" w:rsidRDefault="00961C70" w:rsidP="00D61B51">
            <w:pPr>
              <w:contextualSpacing/>
              <w:jc w:val="center"/>
              <w:rPr>
                <w:sz w:val="20"/>
                <w:szCs w:val="20"/>
              </w:rPr>
            </w:pPr>
            <w:r w:rsidRPr="00716583">
              <w:rPr>
                <w:sz w:val="20"/>
                <w:szCs w:val="20"/>
              </w:rPr>
              <w:t>≥ 50 %</w:t>
            </w:r>
          </w:p>
        </w:tc>
      </w:tr>
      <w:tr w:rsidR="00716583" w:rsidRPr="00716583" w14:paraId="5E037C19" w14:textId="77777777" w:rsidTr="00B251CA">
        <w:tc>
          <w:tcPr>
            <w:tcW w:w="773" w:type="pct"/>
            <w:vMerge w:val="restart"/>
            <w:tcBorders>
              <w:top w:val="outset" w:sz="6" w:space="0" w:color="414142"/>
              <w:left w:val="outset" w:sz="6" w:space="0" w:color="414142"/>
              <w:bottom w:val="outset" w:sz="6" w:space="0" w:color="414142"/>
              <w:right w:val="outset" w:sz="6" w:space="0" w:color="414142"/>
            </w:tcBorders>
            <w:hideMark/>
          </w:tcPr>
          <w:p w14:paraId="525BB0E3" w14:textId="77777777" w:rsidR="00961C70" w:rsidRPr="00716583" w:rsidRDefault="00961C70" w:rsidP="00B251CA">
            <w:pPr>
              <w:ind w:left="28" w:right="28"/>
              <w:contextualSpacing/>
              <w:rPr>
                <w:sz w:val="20"/>
                <w:szCs w:val="20"/>
              </w:rPr>
            </w:pPr>
            <w:r w:rsidRPr="00716583">
              <w:rPr>
                <w:sz w:val="20"/>
                <w:szCs w:val="20"/>
              </w:rPr>
              <w:t>Iznākums</w:t>
            </w:r>
          </w:p>
        </w:tc>
        <w:tc>
          <w:tcPr>
            <w:tcW w:w="1316" w:type="pct"/>
            <w:vMerge w:val="restart"/>
            <w:tcBorders>
              <w:top w:val="outset" w:sz="6" w:space="0" w:color="414142"/>
              <w:left w:val="outset" w:sz="6" w:space="0" w:color="414142"/>
              <w:bottom w:val="outset" w:sz="6" w:space="0" w:color="414142"/>
              <w:right w:val="outset" w:sz="6" w:space="0" w:color="414142"/>
            </w:tcBorders>
            <w:hideMark/>
          </w:tcPr>
          <w:p w14:paraId="229DD354" w14:textId="77777777" w:rsidR="00961C70" w:rsidRPr="00716583" w:rsidRDefault="00961C70" w:rsidP="00B251CA">
            <w:pPr>
              <w:ind w:left="28" w:right="28"/>
              <w:contextualSpacing/>
              <w:rPr>
                <w:sz w:val="20"/>
                <w:szCs w:val="20"/>
              </w:rPr>
            </w:pPr>
            <w:r w:rsidRPr="00716583">
              <w:rPr>
                <w:sz w:val="20"/>
                <w:szCs w:val="20"/>
              </w:rPr>
              <w:t xml:space="preserve">Uzturēta partnerība starp saņēmējvalsts un </w:t>
            </w:r>
            <w:proofErr w:type="spellStart"/>
            <w:r w:rsidRPr="00716583">
              <w:rPr>
                <w:sz w:val="20"/>
                <w:szCs w:val="20"/>
              </w:rPr>
              <w:t>donorvalsts</w:t>
            </w:r>
            <w:proofErr w:type="spellEnd"/>
            <w:r w:rsidRPr="00716583">
              <w:rPr>
                <w:sz w:val="20"/>
                <w:szCs w:val="20"/>
              </w:rPr>
              <w:t xml:space="preserve"> institūcijām</w:t>
            </w:r>
          </w:p>
        </w:tc>
        <w:tc>
          <w:tcPr>
            <w:tcW w:w="1706" w:type="pct"/>
            <w:tcBorders>
              <w:top w:val="outset" w:sz="6" w:space="0" w:color="414142"/>
              <w:left w:val="outset" w:sz="6" w:space="0" w:color="414142"/>
              <w:bottom w:val="outset" w:sz="6" w:space="0" w:color="414142"/>
              <w:right w:val="outset" w:sz="6" w:space="0" w:color="414142"/>
            </w:tcBorders>
            <w:hideMark/>
          </w:tcPr>
          <w:p w14:paraId="1BC0EF58" w14:textId="7C9CD9EB" w:rsidR="00961C70" w:rsidRPr="00716583" w:rsidRDefault="00961C70" w:rsidP="00B251CA">
            <w:pPr>
              <w:ind w:left="28" w:right="28"/>
              <w:contextualSpacing/>
              <w:rPr>
                <w:sz w:val="20"/>
                <w:szCs w:val="20"/>
              </w:rPr>
            </w:pPr>
            <w:r w:rsidRPr="00716583">
              <w:rPr>
                <w:sz w:val="20"/>
                <w:szCs w:val="20"/>
              </w:rPr>
              <w:t xml:space="preserve">Projektu skaits, </w:t>
            </w:r>
            <w:r w:rsidR="005C465D" w:rsidRPr="00716583">
              <w:rPr>
                <w:sz w:val="20"/>
                <w:szCs w:val="20"/>
              </w:rPr>
              <w:t>k</w:t>
            </w:r>
            <w:r w:rsidR="005C465D">
              <w:rPr>
                <w:sz w:val="20"/>
                <w:szCs w:val="20"/>
              </w:rPr>
              <w:t>uri</w:t>
            </w:r>
            <w:r w:rsidR="005C465D" w:rsidRPr="00716583">
              <w:rPr>
                <w:sz w:val="20"/>
                <w:szCs w:val="20"/>
              </w:rPr>
              <w:t xml:space="preserve"> </w:t>
            </w:r>
            <w:r w:rsidRPr="00716583">
              <w:rPr>
                <w:sz w:val="20"/>
                <w:szCs w:val="20"/>
              </w:rPr>
              <w:t xml:space="preserve">ietver sadarbību ar </w:t>
            </w:r>
            <w:proofErr w:type="spellStart"/>
            <w:r w:rsidRPr="00716583">
              <w:rPr>
                <w:sz w:val="20"/>
                <w:szCs w:val="20"/>
              </w:rPr>
              <w:t>donorvalsts</w:t>
            </w:r>
            <w:proofErr w:type="spellEnd"/>
            <w:r w:rsidRPr="00716583">
              <w:rPr>
                <w:sz w:val="20"/>
                <w:szCs w:val="20"/>
              </w:rPr>
              <w:t xml:space="preserve"> projekta partneri (sadalījumā pa </w:t>
            </w:r>
            <w:proofErr w:type="spellStart"/>
            <w:r w:rsidRPr="00716583">
              <w:rPr>
                <w:sz w:val="20"/>
                <w:szCs w:val="20"/>
              </w:rPr>
              <w:t>donorvalstīm</w:t>
            </w:r>
            <w:proofErr w:type="spellEnd"/>
            <w:r w:rsidRPr="00716583">
              <w:rPr>
                <w:sz w:val="20"/>
                <w:szCs w:val="20"/>
              </w:rPr>
              <w:t>)</w:t>
            </w:r>
          </w:p>
        </w:tc>
        <w:tc>
          <w:tcPr>
            <w:tcW w:w="509" w:type="pct"/>
            <w:tcBorders>
              <w:top w:val="outset" w:sz="6" w:space="0" w:color="414142"/>
              <w:left w:val="outset" w:sz="6" w:space="0" w:color="414142"/>
              <w:bottom w:val="outset" w:sz="6" w:space="0" w:color="414142"/>
              <w:right w:val="outset" w:sz="6" w:space="0" w:color="414142"/>
            </w:tcBorders>
            <w:hideMark/>
          </w:tcPr>
          <w:p w14:paraId="53AAD4CA"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5BB230B5" w14:textId="77777777" w:rsidR="00961C70" w:rsidRPr="00716583" w:rsidRDefault="00961C70" w:rsidP="00D61B51">
            <w:pPr>
              <w:contextualSpacing/>
              <w:jc w:val="center"/>
              <w:rPr>
                <w:sz w:val="20"/>
                <w:szCs w:val="20"/>
              </w:rPr>
            </w:pPr>
            <w:r w:rsidRPr="00716583">
              <w:rPr>
                <w:sz w:val="20"/>
                <w:szCs w:val="20"/>
              </w:rPr>
              <w:t>2</w:t>
            </w:r>
          </w:p>
        </w:tc>
      </w:tr>
      <w:tr w:rsidR="00716583" w:rsidRPr="00716583" w14:paraId="5CF13E3D" w14:textId="77777777" w:rsidTr="00B251CA">
        <w:tc>
          <w:tcPr>
            <w:tcW w:w="773" w:type="pct"/>
            <w:vMerge/>
            <w:tcBorders>
              <w:top w:val="outset" w:sz="6" w:space="0" w:color="414142"/>
              <w:left w:val="outset" w:sz="6" w:space="0" w:color="414142"/>
              <w:bottom w:val="outset" w:sz="6" w:space="0" w:color="414142"/>
              <w:right w:val="outset" w:sz="6" w:space="0" w:color="414142"/>
            </w:tcBorders>
            <w:hideMark/>
          </w:tcPr>
          <w:p w14:paraId="46BCBDF2" w14:textId="77777777" w:rsidR="00961C70" w:rsidRPr="00716583" w:rsidRDefault="00961C70" w:rsidP="00B251CA">
            <w:pPr>
              <w:ind w:left="28" w:right="28"/>
              <w:contextualSpacing/>
              <w:rPr>
                <w:sz w:val="20"/>
                <w:szCs w:val="20"/>
              </w:rPr>
            </w:pPr>
          </w:p>
        </w:tc>
        <w:tc>
          <w:tcPr>
            <w:tcW w:w="1316" w:type="pct"/>
            <w:vMerge/>
            <w:tcBorders>
              <w:top w:val="outset" w:sz="6" w:space="0" w:color="414142"/>
              <w:left w:val="outset" w:sz="6" w:space="0" w:color="414142"/>
              <w:bottom w:val="outset" w:sz="6" w:space="0" w:color="414142"/>
              <w:right w:val="outset" w:sz="6" w:space="0" w:color="414142"/>
            </w:tcBorders>
            <w:hideMark/>
          </w:tcPr>
          <w:p w14:paraId="51CFD836" w14:textId="77777777" w:rsidR="00961C70" w:rsidRPr="00716583" w:rsidRDefault="00961C70" w:rsidP="00B251CA">
            <w:pPr>
              <w:ind w:left="28" w:right="28"/>
              <w:contextualSpacing/>
              <w:rPr>
                <w:sz w:val="20"/>
                <w:szCs w:val="20"/>
              </w:rPr>
            </w:pPr>
          </w:p>
        </w:tc>
        <w:tc>
          <w:tcPr>
            <w:tcW w:w="1706" w:type="pct"/>
            <w:tcBorders>
              <w:top w:val="outset" w:sz="6" w:space="0" w:color="414142"/>
              <w:left w:val="outset" w:sz="6" w:space="0" w:color="414142"/>
              <w:bottom w:val="outset" w:sz="6" w:space="0" w:color="414142"/>
              <w:right w:val="outset" w:sz="6" w:space="0" w:color="414142"/>
            </w:tcBorders>
            <w:hideMark/>
          </w:tcPr>
          <w:p w14:paraId="2DA66DA7" w14:textId="77777777" w:rsidR="00961C70" w:rsidRPr="00716583" w:rsidRDefault="00961C70" w:rsidP="00B251CA">
            <w:pPr>
              <w:ind w:left="28" w:right="28"/>
              <w:contextualSpacing/>
              <w:rPr>
                <w:sz w:val="20"/>
                <w:szCs w:val="20"/>
              </w:rPr>
            </w:pPr>
            <w:proofErr w:type="spellStart"/>
            <w:r w:rsidRPr="00716583">
              <w:rPr>
                <w:sz w:val="20"/>
                <w:szCs w:val="20"/>
              </w:rPr>
              <w:t>Donorvalsts</w:t>
            </w:r>
            <w:proofErr w:type="spellEnd"/>
            <w:r w:rsidRPr="00716583">
              <w:rPr>
                <w:sz w:val="20"/>
                <w:szCs w:val="20"/>
              </w:rPr>
              <w:t xml:space="preserve"> un saņēmējvalsts iestāžu kopīgi organizēto mācību kursu skaits</w:t>
            </w:r>
          </w:p>
        </w:tc>
        <w:tc>
          <w:tcPr>
            <w:tcW w:w="509" w:type="pct"/>
            <w:tcBorders>
              <w:top w:val="outset" w:sz="6" w:space="0" w:color="414142"/>
              <w:left w:val="outset" w:sz="6" w:space="0" w:color="414142"/>
              <w:bottom w:val="outset" w:sz="6" w:space="0" w:color="414142"/>
              <w:right w:val="outset" w:sz="6" w:space="0" w:color="414142"/>
            </w:tcBorders>
            <w:hideMark/>
          </w:tcPr>
          <w:p w14:paraId="64C977EE" w14:textId="77777777" w:rsidR="00961C70" w:rsidRPr="00716583" w:rsidRDefault="00961C70" w:rsidP="00D61B51">
            <w:pPr>
              <w:contextualSpacing/>
              <w:jc w:val="center"/>
              <w:rPr>
                <w:sz w:val="20"/>
                <w:szCs w:val="20"/>
              </w:rPr>
            </w:pPr>
            <w:r w:rsidRPr="00716583">
              <w:rPr>
                <w:sz w:val="20"/>
                <w:szCs w:val="20"/>
              </w:rPr>
              <w:t>0</w:t>
            </w:r>
          </w:p>
        </w:tc>
        <w:tc>
          <w:tcPr>
            <w:tcW w:w="696" w:type="pct"/>
            <w:tcBorders>
              <w:top w:val="outset" w:sz="6" w:space="0" w:color="414142"/>
              <w:left w:val="outset" w:sz="6" w:space="0" w:color="414142"/>
              <w:bottom w:val="outset" w:sz="6" w:space="0" w:color="414142"/>
              <w:right w:val="outset" w:sz="6" w:space="0" w:color="414142"/>
            </w:tcBorders>
            <w:hideMark/>
          </w:tcPr>
          <w:p w14:paraId="200AE49E" w14:textId="77777777" w:rsidR="00961C70" w:rsidRPr="00716583" w:rsidRDefault="00961C70" w:rsidP="00D61B51">
            <w:pPr>
              <w:contextualSpacing/>
              <w:jc w:val="center"/>
              <w:rPr>
                <w:sz w:val="20"/>
                <w:szCs w:val="20"/>
              </w:rPr>
            </w:pPr>
            <w:r w:rsidRPr="00716583">
              <w:rPr>
                <w:sz w:val="20"/>
                <w:szCs w:val="20"/>
              </w:rPr>
              <w:t>8</w:t>
            </w:r>
          </w:p>
        </w:tc>
      </w:tr>
    </w:tbl>
    <w:p w14:paraId="0244A7F9" w14:textId="77777777" w:rsidR="00D61B51" w:rsidRPr="00B251CA" w:rsidRDefault="00D61B51">
      <w:pPr>
        <w:shd w:val="clear" w:color="auto" w:fill="FFFFFF"/>
        <w:ind w:firstLine="709"/>
        <w:contextualSpacing/>
        <w:rPr>
          <w:sz w:val="20"/>
          <w:szCs w:val="20"/>
        </w:rPr>
      </w:pPr>
    </w:p>
    <w:p w14:paraId="2DED96E2" w14:textId="61472ADF" w:rsidR="00961C70" w:rsidRPr="00716583" w:rsidRDefault="00961C70" w:rsidP="00B251CA">
      <w:pPr>
        <w:shd w:val="clear" w:color="auto" w:fill="FFFFFF"/>
        <w:ind w:firstLine="709"/>
        <w:contextualSpacing/>
        <w:rPr>
          <w:sz w:val="20"/>
          <w:szCs w:val="20"/>
        </w:rPr>
      </w:pPr>
      <w:r w:rsidRPr="00716583">
        <w:rPr>
          <w:sz w:val="20"/>
          <w:szCs w:val="20"/>
        </w:rPr>
        <w:t>Piezīmes.</w:t>
      </w:r>
    </w:p>
    <w:p w14:paraId="0EC22516" w14:textId="77777777" w:rsidR="00961C70" w:rsidRPr="00716583" w:rsidRDefault="00961C70" w:rsidP="00B251CA">
      <w:pPr>
        <w:shd w:val="clear" w:color="auto" w:fill="FFFFFF"/>
        <w:ind w:firstLine="709"/>
        <w:contextualSpacing/>
        <w:jc w:val="both"/>
        <w:rPr>
          <w:sz w:val="20"/>
          <w:szCs w:val="20"/>
        </w:rPr>
      </w:pPr>
      <w:r w:rsidRPr="00716583">
        <w:rPr>
          <w:sz w:val="20"/>
          <w:szCs w:val="20"/>
          <w:vertAlign w:val="superscript"/>
        </w:rPr>
        <w:t>1</w:t>
      </w:r>
      <w:r w:rsidRPr="00716583">
        <w:rPr>
          <w:sz w:val="20"/>
          <w:szCs w:val="20"/>
        </w:rPr>
        <w:t> Ietver valsts, reģionālo, vietējo līmeni un dažādas nozares.</w:t>
      </w:r>
    </w:p>
    <w:p w14:paraId="49156D52" w14:textId="77777777" w:rsidR="00961C70" w:rsidRPr="00716583" w:rsidRDefault="00961C70" w:rsidP="00B251CA">
      <w:pPr>
        <w:shd w:val="clear" w:color="auto" w:fill="FFFFFF"/>
        <w:ind w:firstLine="709"/>
        <w:contextualSpacing/>
        <w:jc w:val="both"/>
        <w:rPr>
          <w:sz w:val="20"/>
          <w:szCs w:val="20"/>
        </w:rPr>
      </w:pPr>
      <w:r w:rsidRPr="00716583">
        <w:rPr>
          <w:sz w:val="20"/>
          <w:szCs w:val="20"/>
          <w:vertAlign w:val="superscript"/>
        </w:rPr>
        <w:t>2</w:t>
      </w:r>
      <w:r w:rsidRPr="00716583">
        <w:rPr>
          <w:sz w:val="20"/>
          <w:szCs w:val="20"/>
        </w:rPr>
        <w:t> Pozitīvs rezultāts – papildu iebildumu samazinājums (%) (2016. gadā iesniegtais Ziņojums par Latvijas ikgadējo siltumnīcefekta gāzu inventarizāciju (https://unfccc.int/sites/default/files/resource/docs/2017/arr/lva.pdf) (bāzes līnija) salīdzinājumā ar jaunāko Ziņojumu par Latvijas ikgadējo siltumnīcefekta gāzu inventarizāciju (uzdevums)).</w:t>
      </w:r>
    </w:p>
    <w:p w14:paraId="560FC2B2" w14:textId="77777777" w:rsidR="00961C70" w:rsidRPr="00716583" w:rsidRDefault="00961C70" w:rsidP="00B251CA">
      <w:pPr>
        <w:shd w:val="clear" w:color="auto" w:fill="FFFFFF"/>
        <w:ind w:firstLine="709"/>
        <w:contextualSpacing/>
        <w:jc w:val="both"/>
        <w:rPr>
          <w:sz w:val="20"/>
          <w:szCs w:val="20"/>
        </w:rPr>
      </w:pPr>
      <w:r w:rsidRPr="00716583">
        <w:rPr>
          <w:sz w:val="20"/>
          <w:szCs w:val="20"/>
          <w:vertAlign w:val="superscript"/>
        </w:rPr>
        <w:t>3</w:t>
      </w:r>
      <w:r w:rsidRPr="00716583">
        <w:rPr>
          <w:sz w:val="20"/>
          <w:szCs w:val="20"/>
        </w:rPr>
        <w:t> Tiešās un pastarpinātās pārvaldes iestādes.</w:t>
      </w:r>
    </w:p>
    <w:p w14:paraId="35AD13B0" w14:textId="5752C5EF" w:rsidR="00961C70" w:rsidRPr="00716583" w:rsidRDefault="00961C70" w:rsidP="00B251CA">
      <w:pPr>
        <w:shd w:val="clear" w:color="auto" w:fill="FFFFFF"/>
        <w:ind w:firstLine="709"/>
        <w:contextualSpacing/>
        <w:jc w:val="both"/>
        <w:rPr>
          <w:sz w:val="20"/>
          <w:szCs w:val="20"/>
        </w:rPr>
      </w:pPr>
      <w:r w:rsidRPr="00716583">
        <w:rPr>
          <w:sz w:val="20"/>
          <w:szCs w:val="20"/>
          <w:vertAlign w:val="superscript"/>
        </w:rPr>
        <w:t>4</w:t>
      </w:r>
      <w:r w:rsidRPr="00716583">
        <w:rPr>
          <w:sz w:val="20"/>
          <w:szCs w:val="20"/>
        </w:rPr>
        <w:t xml:space="preserve"> Pozitīvs rezultāts – atzīme </w:t>
      </w:r>
      <w:r w:rsidR="001F5AFF">
        <w:rPr>
          <w:sz w:val="20"/>
          <w:szCs w:val="20"/>
        </w:rPr>
        <w:t>"</w:t>
      </w:r>
      <w:r w:rsidRPr="00716583">
        <w:rPr>
          <w:sz w:val="20"/>
          <w:szCs w:val="20"/>
        </w:rPr>
        <w:t>Piemērots</w:t>
      </w:r>
      <w:r w:rsidR="001F5AFF">
        <w:rPr>
          <w:sz w:val="20"/>
          <w:szCs w:val="20"/>
        </w:rPr>
        <w:t>"</w:t>
      </w:r>
      <w:r w:rsidRPr="00716583">
        <w:rPr>
          <w:sz w:val="20"/>
          <w:szCs w:val="20"/>
        </w:rPr>
        <w:t>/</w:t>
      </w:r>
      <w:r w:rsidR="001F5AFF">
        <w:rPr>
          <w:sz w:val="20"/>
          <w:szCs w:val="20"/>
        </w:rPr>
        <w:t>"</w:t>
      </w:r>
      <w:r w:rsidRPr="00716583">
        <w:rPr>
          <w:sz w:val="20"/>
          <w:szCs w:val="20"/>
        </w:rPr>
        <w:t>Jā</w:t>
      </w:r>
      <w:r w:rsidR="001F5AFF">
        <w:rPr>
          <w:sz w:val="20"/>
          <w:szCs w:val="20"/>
        </w:rPr>
        <w:t>"</w:t>
      </w:r>
      <w:r w:rsidRPr="00716583">
        <w:rPr>
          <w:sz w:val="20"/>
          <w:szCs w:val="20"/>
        </w:rPr>
        <w:t xml:space="preserve"> vai </w:t>
      </w:r>
      <w:r w:rsidR="001F5AFF">
        <w:rPr>
          <w:sz w:val="20"/>
          <w:szCs w:val="20"/>
        </w:rPr>
        <w:t>"</w:t>
      </w:r>
      <w:r w:rsidRPr="00716583">
        <w:rPr>
          <w:sz w:val="20"/>
          <w:szCs w:val="20"/>
        </w:rPr>
        <w:t>Virzībā</w:t>
      </w:r>
      <w:r w:rsidR="001F5AFF">
        <w:rPr>
          <w:sz w:val="20"/>
          <w:szCs w:val="20"/>
        </w:rPr>
        <w:t>"</w:t>
      </w:r>
      <w:r w:rsidRPr="00716583">
        <w:rPr>
          <w:sz w:val="20"/>
          <w:szCs w:val="20"/>
        </w:rPr>
        <w:t xml:space="preserve"> </w:t>
      </w:r>
      <w:r w:rsidR="00D82640">
        <w:rPr>
          <w:sz w:val="20"/>
          <w:szCs w:val="20"/>
        </w:rPr>
        <w:t>ziņojumā "</w:t>
      </w:r>
      <w:r w:rsidRPr="00716583">
        <w:rPr>
          <w:sz w:val="20"/>
          <w:szCs w:val="20"/>
        </w:rPr>
        <w:t>Rezultātu apkopojum</w:t>
      </w:r>
      <w:r w:rsidR="00D82640">
        <w:rPr>
          <w:sz w:val="20"/>
          <w:szCs w:val="20"/>
        </w:rPr>
        <w:t>s</w:t>
      </w:r>
      <w:r w:rsidRPr="00716583">
        <w:rPr>
          <w:sz w:val="20"/>
          <w:szCs w:val="20"/>
        </w:rPr>
        <w:t xml:space="preserve"> par Eiropas Savienības gatavību pielāgoties klimata pārmaiņām</w:t>
      </w:r>
      <w:r w:rsidR="00D82640">
        <w:rPr>
          <w:sz w:val="20"/>
          <w:szCs w:val="20"/>
        </w:rPr>
        <w:t>"</w:t>
      </w:r>
      <w:r w:rsidRPr="00716583">
        <w:rPr>
          <w:sz w:val="20"/>
          <w:szCs w:val="20"/>
        </w:rPr>
        <w:t xml:space="preserve"> (https://ec.europa.eu/clima/sites/clima/files/consultations/docs/0035/lv_en.pdf).</w:t>
      </w:r>
    </w:p>
    <w:p w14:paraId="4BD9056D" w14:textId="77777777" w:rsidR="00961C70" w:rsidRPr="00716583" w:rsidRDefault="00961C70" w:rsidP="00B251CA">
      <w:pPr>
        <w:shd w:val="clear" w:color="auto" w:fill="FFFFFF"/>
        <w:ind w:firstLine="709"/>
        <w:contextualSpacing/>
        <w:jc w:val="both"/>
        <w:rPr>
          <w:sz w:val="20"/>
          <w:szCs w:val="20"/>
        </w:rPr>
      </w:pPr>
      <w:r w:rsidRPr="00716583">
        <w:rPr>
          <w:sz w:val="20"/>
          <w:szCs w:val="20"/>
          <w:vertAlign w:val="superscript"/>
        </w:rPr>
        <w:t>5</w:t>
      </w:r>
      <w:r w:rsidRPr="00716583">
        <w:rPr>
          <w:sz w:val="20"/>
          <w:szCs w:val="20"/>
        </w:rPr>
        <w:t> Obligātās prasības tiks noteiktas katrai nozarei.</w:t>
      </w:r>
    </w:p>
    <w:p w14:paraId="5FB2132B" w14:textId="77777777" w:rsidR="00961C70" w:rsidRPr="00716583" w:rsidRDefault="00961C70" w:rsidP="00B251CA">
      <w:pPr>
        <w:shd w:val="clear" w:color="auto" w:fill="FFFFFF"/>
        <w:ind w:firstLine="709"/>
        <w:contextualSpacing/>
        <w:jc w:val="both"/>
        <w:rPr>
          <w:sz w:val="20"/>
          <w:szCs w:val="20"/>
        </w:rPr>
      </w:pPr>
      <w:r w:rsidRPr="00716583">
        <w:rPr>
          <w:sz w:val="20"/>
          <w:szCs w:val="20"/>
          <w:vertAlign w:val="superscript"/>
        </w:rPr>
        <w:t>6</w:t>
      </w:r>
      <w:r w:rsidRPr="00716583">
        <w:rPr>
          <w:sz w:val="20"/>
          <w:szCs w:val="20"/>
        </w:rPr>
        <w:t> Iesaistītās organizācijas ir valsts iestādes, sektora ieinteresētās organizācijas, pašvaldības un pašvaldību biedrības, nodibinājumi un zinātniskās institūcijas.</w:t>
      </w:r>
    </w:p>
    <w:p w14:paraId="4D963A07" w14:textId="11BDB2B7" w:rsidR="00961C70" w:rsidRPr="00716583" w:rsidRDefault="00961C70" w:rsidP="00B251CA">
      <w:pPr>
        <w:shd w:val="clear" w:color="auto" w:fill="FFFFFF"/>
        <w:ind w:firstLine="709"/>
        <w:contextualSpacing/>
        <w:jc w:val="both"/>
        <w:rPr>
          <w:sz w:val="20"/>
          <w:szCs w:val="20"/>
        </w:rPr>
      </w:pPr>
      <w:r w:rsidRPr="00716583">
        <w:rPr>
          <w:sz w:val="20"/>
          <w:szCs w:val="20"/>
          <w:vertAlign w:val="superscript"/>
        </w:rPr>
        <w:t>7</w:t>
      </w:r>
      <w:r w:rsidRPr="00716583">
        <w:rPr>
          <w:sz w:val="20"/>
          <w:szCs w:val="20"/>
        </w:rPr>
        <w:t> Nacionālie emisiju faktori CO</w:t>
      </w:r>
      <w:r w:rsidRPr="00716583">
        <w:rPr>
          <w:sz w:val="20"/>
          <w:szCs w:val="20"/>
          <w:bdr w:val="none" w:sz="0" w:space="0" w:color="auto" w:frame="1"/>
          <w:vertAlign w:val="subscript"/>
        </w:rPr>
        <w:t>2</w:t>
      </w:r>
      <w:r w:rsidRPr="00716583">
        <w:rPr>
          <w:sz w:val="20"/>
          <w:szCs w:val="20"/>
        </w:rPr>
        <w:t xml:space="preserve">, </w:t>
      </w:r>
      <w:r w:rsidR="0012727D" w:rsidRPr="00716583">
        <w:rPr>
          <w:sz w:val="20"/>
          <w:szCs w:val="20"/>
        </w:rPr>
        <w:t>CH</w:t>
      </w:r>
      <w:r w:rsidR="0012727D" w:rsidRPr="00716583">
        <w:rPr>
          <w:sz w:val="20"/>
          <w:szCs w:val="20"/>
          <w:bdr w:val="none" w:sz="0" w:space="0" w:color="auto" w:frame="1"/>
          <w:vertAlign w:val="subscript"/>
        </w:rPr>
        <w:t>4</w:t>
      </w:r>
      <w:r w:rsidR="0012727D" w:rsidRPr="00716583">
        <w:rPr>
          <w:sz w:val="20"/>
          <w:szCs w:val="20"/>
        </w:rPr>
        <w:t xml:space="preserve"> </w:t>
      </w:r>
      <w:r w:rsidRPr="00716583">
        <w:rPr>
          <w:sz w:val="20"/>
          <w:szCs w:val="20"/>
        </w:rPr>
        <w:t>un tiešajām N</w:t>
      </w:r>
      <w:r w:rsidRPr="00716583">
        <w:rPr>
          <w:sz w:val="20"/>
          <w:szCs w:val="20"/>
          <w:bdr w:val="none" w:sz="0" w:space="0" w:color="auto" w:frame="1"/>
          <w:vertAlign w:val="subscript"/>
        </w:rPr>
        <w:t>2</w:t>
      </w:r>
      <w:r w:rsidRPr="00716583">
        <w:rPr>
          <w:sz w:val="20"/>
          <w:szCs w:val="20"/>
        </w:rPr>
        <w:t>O emisijām/piesaistēm nosusinātās organiskajās augsnēs (nosusinātā aramzemē, dziļi nosusinātos zālājos, barības vielām bagātās augsnēs). Metode: slēgtas kameras metode gāzes paraugu savākšanai. Gāzes paraugu ņemšana reizi mēnesī piecos atkārtojumos no katras pētījuma vietas 24 mēnešu periodā. Gāzu saturu paraugos nosaka, izmantojot gāzu hromatogrāfijas sistēmu.</w:t>
      </w:r>
      <w:r w:rsidR="006C3909" w:rsidRPr="00716583">
        <w:rPr>
          <w:sz w:val="20"/>
          <w:szCs w:val="20"/>
        </w:rPr>
        <w:t>"</w:t>
      </w:r>
    </w:p>
    <w:p w14:paraId="2585F223" w14:textId="77777777" w:rsidR="008F1C1D" w:rsidRPr="00716583" w:rsidRDefault="008F1C1D" w:rsidP="00B251CA">
      <w:pPr>
        <w:ind w:firstLine="709"/>
        <w:contextualSpacing/>
        <w:rPr>
          <w:sz w:val="28"/>
          <w:szCs w:val="32"/>
        </w:rPr>
      </w:pPr>
    </w:p>
    <w:p w14:paraId="172863C4" w14:textId="77777777" w:rsidR="002F27B7" w:rsidRPr="00716583" w:rsidRDefault="002F27B7" w:rsidP="00B251CA">
      <w:pPr>
        <w:pStyle w:val="naisf"/>
        <w:tabs>
          <w:tab w:val="left" w:pos="6521"/>
          <w:tab w:val="right" w:pos="8820"/>
        </w:tabs>
        <w:spacing w:before="0" w:after="0"/>
        <w:ind w:firstLine="709"/>
        <w:contextualSpacing/>
        <w:rPr>
          <w:sz w:val="28"/>
          <w:szCs w:val="32"/>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16583" w:rsidRPr="00716583" w14:paraId="281C6B0D" w14:textId="77777777" w:rsidTr="009E54D2">
        <w:trPr>
          <w:cantSplit/>
        </w:trPr>
        <w:tc>
          <w:tcPr>
            <w:tcW w:w="9072" w:type="dxa"/>
          </w:tcPr>
          <w:p w14:paraId="4D447532" w14:textId="77777777" w:rsidR="00B53F1A" w:rsidRPr="00B251CA" w:rsidRDefault="00B53F1A" w:rsidP="009E54D2">
            <w:pPr>
              <w:overflowPunct w:val="0"/>
              <w:autoSpaceDE w:val="0"/>
              <w:autoSpaceDN w:val="0"/>
              <w:adjustRightInd w:val="0"/>
              <w:spacing w:before="20"/>
              <w:textAlignment w:val="baseline"/>
              <w:rPr>
                <w:lang w:eastAsia="zh-CN"/>
              </w:rPr>
            </w:pPr>
            <w:bookmarkStart w:id="7"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716583" w:rsidRPr="00716583" w14:paraId="42C600B1" w14:textId="77777777" w:rsidTr="009E54D2">
              <w:tc>
                <w:tcPr>
                  <w:tcW w:w="2948" w:type="dxa"/>
                </w:tcPr>
                <w:p w14:paraId="5650DE8C" w14:textId="77777777" w:rsidR="00B53F1A" w:rsidRPr="00B251CA" w:rsidRDefault="00B53F1A" w:rsidP="009E54D2">
                  <w:pPr>
                    <w:overflowPunct w:val="0"/>
                    <w:autoSpaceDE w:val="0"/>
                    <w:autoSpaceDN w:val="0"/>
                    <w:adjustRightInd w:val="0"/>
                    <w:spacing w:before="20"/>
                    <w:textAlignment w:val="baseline"/>
                    <w:rPr>
                      <w:sz w:val="28"/>
                      <w:szCs w:val="32"/>
                      <w:lang w:eastAsia="zh-CN"/>
                    </w:rPr>
                  </w:pPr>
                  <w:r w:rsidRPr="00B251CA">
                    <w:rPr>
                      <w:sz w:val="28"/>
                      <w:szCs w:val="32"/>
                      <w:lang w:eastAsia="zh-CN"/>
                    </w:rPr>
                    <w:t>Ministru prezidents</w:t>
                  </w:r>
                  <w:r w:rsidRPr="00B251CA">
                    <w:rPr>
                      <w:sz w:val="28"/>
                      <w:szCs w:val="32"/>
                      <w:lang w:eastAsia="zh-CN"/>
                    </w:rPr>
                    <w:t xml:space="preserve"> </w:t>
                  </w:r>
                </w:p>
              </w:tc>
              <w:tc>
                <w:tcPr>
                  <w:tcW w:w="2037" w:type="dxa"/>
                </w:tcPr>
                <w:p w14:paraId="77768376" w14:textId="77777777" w:rsidR="00B53F1A" w:rsidRPr="00B251CA" w:rsidRDefault="00B53F1A" w:rsidP="009E54D2">
                  <w:pPr>
                    <w:overflowPunct w:val="0"/>
                    <w:autoSpaceDE w:val="0"/>
                    <w:autoSpaceDN w:val="0"/>
                    <w:adjustRightInd w:val="0"/>
                    <w:spacing w:before="20"/>
                    <w:textAlignment w:val="baseline"/>
                    <w:rPr>
                      <w:lang w:eastAsia="zh-CN"/>
                    </w:rPr>
                  </w:pPr>
                  <w:r w:rsidRPr="00B251CA">
                    <w:rPr>
                      <w:lang w:eastAsia="zh-CN"/>
                    </w:rPr>
                    <w:t>(</w:t>
                  </w:r>
                  <w:proofErr w:type="spellStart"/>
                  <w:r w:rsidRPr="00B251CA">
                    <w:rPr>
                      <w:lang w:eastAsia="zh-CN"/>
                    </w:rPr>
                    <w:t>paraksts</w:t>
                  </w:r>
                  <w:proofErr w:type="spellEnd"/>
                  <w:r w:rsidRPr="00B251CA">
                    <w:rPr>
                      <w:lang w:eastAsia="zh-CN"/>
                    </w:rPr>
                    <w:t>*)</w:t>
                  </w:r>
                </w:p>
                <w:p w14:paraId="189E4792" w14:textId="77777777" w:rsidR="00B53F1A" w:rsidRPr="00B251CA" w:rsidRDefault="00B53F1A" w:rsidP="009E54D2">
                  <w:pPr>
                    <w:overflowPunct w:val="0"/>
                    <w:autoSpaceDE w:val="0"/>
                    <w:autoSpaceDN w:val="0"/>
                    <w:adjustRightInd w:val="0"/>
                    <w:spacing w:before="20"/>
                    <w:textAlignment w:val="baseline"/>
                    <w:rPr>
                      <w:lang w:eastAsia="zh-CN"/>
                    </w:rPr>
                  </w:pPr>
                  <w:r w:rsidRPr="00B251CA">
                    <w:rPr>
                      <w:lang w:eastAsia="zh-CN"/>
                    </w:rPr>
                    <w:t xml:space="preserve">  </w:t>
                  </w:r>
                </w:p>
              </w:tc>
              <w:tc>
                <w:tcPr>
                  <w:tcW w:w="3861" w:type="dxa"/>
                </w:tcPr>
                <w:p w14:paraId="0B2C6FB4" w14:textId="77777777" w:rsidR="00B53F1A" w:rsidRPr="00B251CA" w:rsidRDefault="00B53F1A" w:rsidP="009E54D2">
                  <w:pPr>
                    <w:overflowPunct w:val="0"/>
                    <w:autoSpaceDE w:val="0"/>
                    <w:autoSpaceDN w:val="0"/>
                    <w:adjustRightInd w:val="0"/>
                    <w:spacing w:before="20"/>
                    <w:textAlignment w:val="baseline"/>
                    <w:rPr>
                      <w:sz w:val="28"/>
                      <w:szCs w:val="32"/>
                      <w:lang w:eastAsia="zh-CN"/>
                    </w:rPr>
                  </w:pPr>
                  <w:r w:rsidRPr="00B251CA">
                    <w:rPr>
                      <w:sz w:val="28"/>
                      <w:szCs w:val="32"/>
                      <w:lang w:eastAsia="zh-CN"/>
                    </w:rPr>
                    <w:t>A. K. Kariņš</w:t>
                  </w:r>
                </w:p>
              </w:tc>
            </w:tr>
            <w:tr w:rsidR="00716583" w:rsidRPr="00716583" w14:paraId="5195C613" w14:textId="77777777" w:rsidTr="009E54D2">
              <w:tc>
                <w:tcPr>
                  <w:tcW w:w="2948" w:type="dxa"/>
                </w:tcPr>
                <w:p w14:paraId="411557E6" w14:textId="77777777" w:rsidR="00B53F1A" w:rsidRPr="00B251CA" w:rsidRDefault="00B53F1A" w:rsidP="009E54D2">
                  <w:pPr>
                    <w:spacing w:before="100" w:beforeAutospacing="1"/>
                    <w:rPr>
                      <w:sz w:val="28"/>
                      <w:szCs w:val="32"/>
                      <w:lang w:eastAsia="zh-CN"/>
                    </w:rPr>
                  </w:pPr>
                  <w:r w:rsidRPr="00B251CA">
                    <w:rPr>
                      <w:sz w:val="28"/>
                      <w:szCs w:val="32"/>
                      <w:lang w:eastAsia="zh-CN"/>
                    </w:rPr>
                    <w:t>Vides aizsardzības un reģionālās attīstības ministrs</w:t>
                  </w:r>
                  <w:r w:rsidRPr="00B251CA">
                    <w:rPr>
                      <w:sz w:val="28"/>
                      <w:szCs w:val="32"/>
                      <w:lang w:eastAsia="zh-CN"/>
                    </w:rPr>
                    <w:t xml:space="preserve"> </w:t>
                  </w:r>
                </w:p>
              </w:tc>
              <w:tc>
                <w:tcPr>
                  <w:tcW w:w="2037" w:type="dxa"/>
                </w:tcPr>
                <w:p w14:paraId="6AD9E4F9" w14:textId="77777777" w:rsidR="00B53F1A" w:rsidRPr="00B251CA" w:rsidRDefault="00B53F1A" w:rsidP="009E54D2">
                  <w:pPr>
                    <w:overflowPunct w:val="0"/>
                    <w:autoSpaceDE w:val="0"/>
                    <w:autoSpaceDN w:val="0"/>
                    <w:adjustRightInd w:val="0"/>
                    <w:spacing w:before="20"/>
                    <w:textAlignment w:val="baseline"/>
                    <w:rPr>
                      <w:lang w:eastAsia="zh-CN"/>
                    </w:rPr>
                  </w:pPr>
                  <w:r w:rsidRPr="00B251CA">
                    <w:rPr>
                      <w:lang w:eastAsia="zh-CN"/>
                    </w:rPr>
                    <w:t>(</w:t>
                  </w:r>
                  <w:proofErr w:type="spellStart"/>
                  <w:r w:rsidRPr="00B251CA">
                    <w:rPr>
                      <w:lang w:eastAsia="zh-CN"/>
                    </w:rPr>
                    <w:t>paraksts</w:t>
                  </w:r>
                  <w:proofErr w:type="spellEnd"/>
                  <w:r w:rsidRPr="00B251CA">
                    <w:rPr>
                      <w:lang w:eastAsia="zh-CN"/>
                    </w:rPr>
                    <w:t>*)</w:t>
                  </w:r>
                </w:p>
              </w:tc>
              <w:tc>
                <w:tcPr>
                  <w:tcW w:w="3861" w:type="dxa"/>
                </w:tcPr>
                <w:p w14:paraId="44321D2B" w14:textId="77777777" w:rsidR="00B53F1A" w:rsidRPr="00B251CA" w:rsidRDefault="00B53F1A" w:rsidP="009E54D2">
                  <w:pPr>
                    <w:overflowPunct w:val="0"/>
                    <w:autoSpaceDE w:val="0"/>
                    <w:autoSpaceDN w:val="0"/>
                    <w:adjustRightInd w:val="0"/>
                    <w:spacing w:before="20"/>
                    <w:textAlignment w:val="baseline"/>
                    <w:rPr>
                      <w:sz w:val="28"/>
                      <w:szCs w:val="32"/>
                      <w:lang w:eastAsia="zh-CN"/>
                    </w:rPr>
                  </w:pPr>
                  <w:r w:rsidRPr="00B251CA">
                    <w:rPr>
                      <w:sz w:val="28"/>
                      <w:szCs w:val="32"/>
                      <w:lang w:eastAsia="zh-CN"/>
                    </w:rPr>
                    <w:t>A. T. Plešs</w:t>
                  </w:r>
                </w:p>
              </w:tc>
            </w:tr>
          </w:tbl>
          <w:p w14:paraId="79DC9D5E" w14:textId="77777777" w:rsidR="00B53F1A" w:rsidRPr="00B251CA" w:rsidRDefault="00B53F1A" w:rsidP="009E54D2">
            <w:pPr>
              <w:rPr>
                <w:lang w:eastAsia="zh-CN"/>
              </w:rPr>
            </w:pPr>
          </w:p>
          <w:p w14:paraId="1F8E1084" w14:textId="77777777" w:rsidR="00B53F1A" w:rsidRPr="00B251CA" w:rsidRDefault="00B53F1A" w:rsidP="009E54D2">
            <w:pPr>
              <w:overflowPunct w:val="0"/>
              <w:autoSpaceDE w:val="0"/>
              <w:autoSpaceDN w:val="0"/>
              <w:adjustRightInd w:val="0"/>
              <w:spacing w:before="20"/>
              <w:textAlignment w:val="baseline"/>
              <w:rPr>
                <w:lang w:eastAsia="zh-CN"/>
              </w:rPr>
            </w:pPr>
            <w:r w:rsidRPr="00B251CA">
              <w:rPr>
                <w:lang w:eastAsia="zh-CN"/>
              </w:rPr>
              <w:t xml:space="preserve">* </w:t>
            </w:r>
            <w:proofErr w:type="spellStart"/>
            <w:r w:rsidRPr="00B251CA">
              <w:rPr>
                <w:lang w:eastAsia="zh-CN"/>
              </w:rPr>
              <w:t>Dokuments</w:t>
            </w:r>
            <w:proofErr w:type="spellEnd"/>
            <w:r w:rsidRPr="00B251CA">
              <w:rPr>
                <w:lang w:eastAsia="zh-CN"/>
              </w:rPr>
              <w:t xml:space="preserve"> </w:t>
            </w:r>
            <w:proofErr w:type="spellStart"/>
            <w:r w:rsidRPr="00B251CA">
              <w:rPr>
                <w:lang w:eastAsia="zh-CN"/>
              </w:rPr>
              <w:t>ir</w:t>
            </w:r>
            <w:proofErr w:type="spellEnd"/>
            <w:r w:rsidRPr="00B251CA">
              <w:rPr>
                <w:lang w:eastAsia="zh-CN"/>
              </w:rPr>
              <w:t xml:space="preserve"> </w:t>
            </w:r>
            <w:proofErr w:type="spellStart"/>
            <w:r w:rsidRPr="00B251CA">
              <w:rPr>
                <w:lang w:eastAsia="zh-CN"/>
              </w:rPr>
              <w:t>parakstīts</w:t>
            </w:r>
            <w:proofErr w:type="spellEnd"/>
            <w:r w:rsidRPr="00B251CA">
              <w:rPr>
                <w:lang w:eastAsia="zh-CN"/>
              </w:rPr>
              <w:t xml:space="preserve"> </w:t>
            </w:r>
            <w:proofErr w:type="spellStart"/>
            <w:r w:rsidRPr="00B251CA">
              <w:rPr>
                <w:lang w:eastAsia="zh-CN"/>
              </w:rPr>
              <w:t>ar</w:t>
            </w:r>
            <w:proofErr w:type="spellEnd"/>
            <w:r w:rsidRPr="00B251CA">
              <w:rPr>
                <w:lang w:eastAsia="zh-CN"/>
              </w:rPr>
              <w:t xml:space="preserve"> </w:t>
            </w:r>
            <w:proofErr w:type="spellStart"/>
            <w:r w:rsidRPr="00B251CA">
              <w:rPr>
                <w:lang w:eastAsia="zh-CN"/>
              </w:rPr>
              <w:t>drošu</w:t>
            </w:r>
            <w:proofErr w:type="spellEnd"/>
            <w:r w:rsidRPr="00B251CA">
              <w:rPr>
                <w:lang w:eastAsia="zh-CN"/>
              </w:rPr>
              <w:t xml:space="preserve"> </w:t>
            </w:r>
            <w:proofErr w:type="spellStart"/>
            <w:r w:rsidRPr="00B251CA">
              <w:rPr>
                <w:lang w:eastAsia="zh-CN"/>
              </w:rPr>
              <w:t>elektronisko</w:t>
            </w:r>
            <w:proofErr w:type="spellEnd"/>
            <w:r w:rsidRPr="00B251CA">
              <w:rPr>
                <w:lang w:eastAsia="zh-CN"/>
              </w:rPr>
              <w:t xml:space="preserve"> </w:t>
            </w:r>
            <w:proofErr w:type="spellStart"/>
            <w:r w:rsidRPr="00B251CA">
              <w:rPr>
                <w:lang w:eastAsia="zh-CN"/>
              </w:rPr>
              <w:t>parakstu</w:t>
            </w:r>
            <w:proofErr w:type="spellEnd"/>
          </w:p>
        </w:tc>
      </w:tr>
      <w:bookmarkEnd w:id="7"/>
    </w:tbl>
    <w:p w14:paraId="03275093" w14:textId="4206DC61" w:rsidR="006E083B" w:rsidRPr="00716583" w:rsidRDefault="006E083B" w:rsidP="00B251CA">
      <w:pPr>
        <w:pStyle w:val="naisf"/>
        <w:tabs>
          <w:tab w:val="left" w:pos="6521"/>
          <w:tab w:val="right" w:pos="8820"/>
        </w:tabs>
        <w:spacing w:before="0" w:after="0"/>
        <w:ind w:firstLine="0"/>
        <w:contextualSpacing/>
        <w:rPr>
          <w:sz w:val="28"/>
          <w:szCs w:val="28"/>
        </w:rPr>
      </w:pPr>
    </w:p>
    <w:sectPr w:rsidR="006E083B" w:rsidRPr="00716583" w:rsidSect="0097781C">
      <w:headerReference w:type="default" r:id="rId8"/>
      <w:footerReference w:type="default" r:id="rId9"/>
      <w:headerReference w:type="first" r:id="rId10"/>
      <w:footerReference w:type="first" r:id="rId11"/>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EDA69" w14:textId="77777777" w:rsidR="001E255A" w:rsidRDefault="001E255A">
      <w:r>
        <w:separator/>
      </w:r>
    </w:p>
  </w:endnote>
  <w:endnote w:type="continuationSeparator" w:id="0">
    <w:p w14:paraId="3FEF7050" w14:textId="77777777" w:rsidR="001E255A" w:rsidRDefault="001E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331B" w14:textId="0D136928" w:rsidR="00442D1B" w:rsidRPr="00B251CA" w:rsidRDefault="00442D1B">
    <w:pPr>
      <w:pStyle w:val="Footer"/>
      <w:rPr>
        <w:sz w:val="16"/>
        <w:szCs w:val="16"/>
      </w:rPr>
    </w:pPr>
    <w:r w:rsidRPr="00B251CA">
      <w:rPr>
        <w:sz w:val="16"/>
        <w:szCs w:val="16"/>
      </w:rPr>
      <w:t>N0523_1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3B5B" w14:textId="11640E61" w:rsidR="00442D1B" w:rsidRPr="00B251CA" w:rsidRDefault="00442D1B" w:rsidP="00442D1B">
    <w:pPr>
      <w:pStyle w:val="Footer"/>
      <w:rPr>
        <w:sz w:val="16"/>
        <w:szCs w:val="16"/>
      </w:rPr>
    </w:pPr>
    <w:r w:rsidRPr="009E54D2">
      <w:rPr>
        <w:sz w:val="16"/>
        <w:szCs w:val="16"/>
      </w:rPr>
      <w:t>N0523_1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5E32D" w14:textId="77777777" w:rsidR="001E255A" w:rsidRDefault="001E255A">
      <w:r>
        <w:separator/>
      </w:r>
    </w:p>
  </w:footnote>
  <w:footnote w:type="continuationSeparator" w:id="0">
    <w:p w14:paraId="2402A191" w14:textId="77777777" w:rsidR="001E255A" w:rsidRDefault="001E2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507135"/>
      <w:docPartObj>
        <w:docPartGallery w:val="Page Numbers (Top of Page)"/>
        <w:docPartUnique/>
      </w:docPartObj>
    </w:sdtPr>
    <w:sdtEndPr>
      <w:rPr>
        <w:noProof/>
      </w:rPr>
    </w:sdtEndPr>
    <w:sdtContent>
      <w:p w14:paraId="42F5C951" w14:textId="77777777" w:rsidR="0097781C" w:rsidRDefault="00F87F81">
        <w:pPr>
          <w:pStyle w:val="Header"/>
          <w:jc w:val="center"/>
        </w:pPr>
        <w:r>
          <w:fldChar w:fldCharType="begin"/>
        </w:r>
        <w:r w:rsidR="0097781C">
          <w:instrText xml:space="preserve"> PAGE   \* MERGEFORMAT </w:instrText>
        </w:r>
        <w:r>
          <w:fldChar w:fldCharType="separate"/>
        </w:r>
        <w:r w:rsidR="00D82640">
          <w:rPr>
            <w:noProof/>
          </w:rPr>
          <w:t>5</w:t>
        </w:r>
        <w:r>
          <w:rPr>
            <w:noProof/>
          </w:rPr>
          <w:fldChar w:fldCharType="end"/>
        </w:r>
      </w:p>
    </w:sdtContent>
  </w:sdt>
  <w:p w14:paraId="6A39033D" w14:textId="0EC1C1E4" w:rsidR="006457F2" w:rsidRDefault="006457F2" w:rsidP="00CD3182">
    <w:pPr>
      <w:pStyle w:val="Header"/>
      <w:tabs>
        <w:tab w:val="left" w:pos="314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CCEB" w14:textId="77777777" w:rsidR="00B53F1A" w:rsidRPr="003629D6" w:rsidRDefault="00B53F1A" w:rsidP="00B53F1A">
    <w:pPr>
      <w:pStyle w:val="Header"/>
    </w:pPr>
  </w:p>
  <w:p w14:paraId="5567F77A" w14:textId="3C236F38" w:rsidR="00B53F1A" w:rsidRPr="00B53F1A" w:rsidRDefault="00B53F1A">
    <w:pPr>
      <w:pStyle w:val="Header"/>
    </w:pPr>
    <w:r>
      <w:rPr>
        <w:noProof/>
      </w:rPr>
      <w:drawing>
        <wp:inline distT="0" distB="0" distL="0" distR="0" wp14:anchorId="53F8DFD5" wp14:editId="0DAFC633">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8F0695"/>
    <w:multiLevelType w:val="hybridMultilevel"/>
    <w:tmpl w:val="A45E2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5DC76E0"/>
    <w:multiLevelType w:val="hybridMultilevel"/>
    <w:tmpl w:val="860C0EAC"/>
    <w:lvl w:ilvl="0" w:tplc="5D4C8EA2">
      <w:start w:val="1"/>
      <w:numFmt w:val="decimal"/>
      <w:lvlText w:val="%1."/>
      <w:lvlJc w:val="left"/>
      <w:pPr>
        <w:ind w:left="1069" w:hanging="360"/>
      </w:pPr>
      <w:rPr>
        <w:rFonts w:eastAsia="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1D6E"/>
    <w:rsid w:val="00007F5F"/>
    <w:rsid w:val="00010E7F"/>
    <w:rsid w:val="0001382E"/>
    <w:rsid w:val="000145AA"/>
    <w:rsid w:val="000149FD"/>
    <w:rsid w:val="000161E9"/>
    <w:rsid w:val="00023004"/>
    <w:rsid w:val="00025B9E"/>
    <w:rsid w:val="000343F2"/>
    <w:rsid w:val="00064A65"/>
    <w:rsid w:val="00065417"/>
    <w:rsid w:val="00074C9A"/>
    <w:rsid w:val="00092CF9"/>
    <w:rsid w:val="00097A3F"/>
    <w:rsid w:val="000A4237"/>
    <w:rsid w:val="000A53BE"/>
    <w:rsid w:val="000A5426"/>
    <w:rsid w:val="000A7D69"/>
    <w:rsid w:val="000B5288"/>
    <w:rsid w:val="000B579C"/>
    <w:rsid w:val="000B5AE1"/>
    <w:rsid w:val="000C3B98"/>
    <w:rsid w:val="000C61C4"/>
    <w:rsid w:val="000D0BD6"/>
    <w:rsid w:val="000D2F40"/>
    <w:rsid w:val="000D6EDE"/>
    <w:rsid w:val="000F2D8F"/>
    <w:rsid w:val="000F4627"/>
    <w:rsid w:val="000F6793"/>
    <w:rsid w:val="00113773"/>
    <w:rsid w:val="00122A47"/>
    <w:rsid w:val="001254CA"/>
    <w:rsid w:val="0012727D"/>
    <w:rsid w:val="00137AC9"/>
    <w:rsid w:val="00143392"/>
    <w:rsid w:val="00143694"/>
    <w:rsid w:val="00162B07"/>
    <w:rsid w:val="0016566F"/>
    <w:rsid w:val="00166916"/>
    <w:rsid w:val="00166FCA"/>
    <w:rsid w:val="0017223D"/>
    <w:rsid w:val="0017478B"/>
    <w:rsid w:val="00181AD6"/>
    <w:rsid w:val="001920E1"/>
    <w:rsid w:val="001950E8"/>
    <w:rsid w:val="00196238"/>
    <w:rsid w:val="001A438C"/>
    <w:rsid w:val="001B1897"/>
    <w:rsid w:val="001C1CB7"/>
    <w:rsid w:val="001C2481"/>
    <w:rsid w:val="001C4E43"/>
    <w:rsid w:val="001C54BD"/>
    <w:rsid w:val="001D31F3"/>
    <w:rsid w:val="001D7F58"/>
    <w:rsid w:val="001E255A"/>
    <w:rsid w:val="001E7CF0"/>
    <w:rsid w:val="001F5AFF"/>
    <w:rsid w:val="0020014B"/>
    <w:rsid w:val="002040C5"/>
    <w:rsid w:val="00204BD6"/>
    <w:rsid w:val="00205CD5"/>
    <w:rsid w:val="00215B0B"/>
    <w:rsid w:val="00216C6D"/>
    <w:rsid w:val="002205DF"/>
    <w:rsid w:val="002324E9"/>
    <w:rsid w:val="00240843"/>
    <w:rsid w:val="00242C98"/>
    <w:rsid w:val="002451E4"/>
    <w:rsid w:val="00250044"/>
    <w:rsid w:val="0026029A"/>
    <w:rsid w:val="00291A7E"/>
    <w:rsid w:val="00294ED1"/>
    <w:rsid w:val="002A72A1"/>
    <w:rsid w:val="002B0A12"/>
    <w:rsid w:val="002B1439"/>
    <w:rsid w:val="002C51C0"/>
    <w:rsid w:val="002D5D3B"/>
    <w:rsid w:val="002D5FC0"/>
    <w:rsid w:val="002D60AB"/>
    <w:rsid w:val="002F09CE"/>
    <w:rsid w:val="002F27B7"/>
    <w:rsid w:val="002F71E6"/>
    <w:rsid w:val="0031728B"/>
    <w:rsid w:val="00331E6B"/>
    <w:rsid w:val="00341196"/>
    <w:rsid w:val="003460CE"/>
    <w:rsid w:val="003461B0"/>
    <w:rsid w:val="003657FB"/>
    <w:rsid w:val="00370725"/>
    <w:rsid w:val="00371A04"/>
    <w:rsid w:val="00376CF7"/>
    <w:rsid w:val="00386294"/>
    <w:rsid w:val="00394279"/>
    <w:rsid w:val="00395BC5"/>
    <w:rsid w:val="003966B9"/>
    <w:rsid w:val="003B6775"/>
    <w:rsid w:val="003C368A"/>
    <w:rsid w:val="003D05C0"/>
    <w:rsid w:val="003D1207"/>
    <w:rsid w:val="003E1992"/>
    <w:rsid w:val="003E6F84"/>
    <w:rsid w:val="003F2AFD"/>
    <w:rsid w:val="0040339C"/>
    <w:rsid w:val="00404CAA"/>
    <w:rsid w:val="0040728B"/>
    <w:rsid w:val="00420148"/>
    <w:rsid w:val="004203E7"/>
    <w:rsid w:val="00433DAD"/>
    <w:rsid w:val="00437D71"/>
    <w:rsid w:val="00437D77"/>
    <w:rsid w:val="00442D1B"/>
    <w:rsid w:val="004466A0"/>
    <w:rsid w:val="00452998"/>
    <w:rsid w:val="00465A60"/>
    <w:rsid w:val="0047577D"/>
    <w:rsid w:val="0048024A"/>
    <w:rsid w:val="00482603"/>
    <w:rsid w:val="004944D5"/>
    <w:rsid w:val="004958F7"/>
    <w:rsid w:val="00497C20"/>
    <w:rsid w:val="004A1A9C"/>
    <w:rsid w:val="004B0B67"/>
    <w:rsid w:val="004B6E00"/>
    <w:rsid w:val="004C0159"/>
    <w:rsid w:val="004C460D"/>
    <w:rsid w:val="004C60C4"/>
    <w:rsid w:val="004D4846"/>
    <w:rsid w:val="004E3E9C"/>
    <w:rsid w:val="004E5A1D"/>
    <w:rsid w:val="004E63F8"/>
    <w:rsid w:val="004E74DA"/>
    <w:rsid w:val="005003A0"/>
    <w:rsid w:val="00515E0F"/>
    <w:rsid w:val="00523B02"/>
    <w:rsid w:val="00524AE1"/>
    <w:rsid w:val="005256C0"/>
    <w:rsid w:val="00535D9C"/>
    <w:rsid w:val="00535E99"/>
    <w:rsid w:val="00537199"/>
    <w:rsid w:val="00541109"/>
    <w:rsid w:val="00550B63"/>
    <w:rsid w:val="0055244A"/>
    <w:rsid w:val="00556DA8"/>
    <w:rsid w:val="00572852"/>
    <w:rsid w:val="00574B34"/>
    <w:rsid w:val="0058034F"/>
    <w:rsid w:val="005966AB"/>
    <w:rsid w:val="0059785F"/>
    <w:rsid w:val="005A1DF3"/>
    <w:rsid w:val="005A2632"/>
    <w:rsid w:val="005A6234"/>
    <w:rsid w:val="005A714C"/>
    <w:rsid w:val="005B1CA5"/>
    <w:rsid w:val="005C2A44"/>
    <w:rsid w:val="005C2A8B"/>
    <w:rsid w:val="005C2E05"/>
    <w:rsid w:val="005C465D"/>
    <w:rsid w:val="005C5065"/>
    <w:rsid w:val="005C6F52"/>
    <w:rsid w:val="005C78D9"/>
    <w:rsid w:val="005C7F82"/>
    <w:rsid w:val="005D285F"/>
    <w:rsid w:val="005D534B"/>
    <w:rsid w:val="005E2B87"/>
    <w:rsid w:val="005F289F"/>
    <w:rsid w:val="005F5401"/>
    <w:rsid w:val="005F6416"/>
    <w:rsid w:val="00600472"/>
    <w:rsid w:val="0060088B"/>
    <w:rsid w:val="00610E8F"/>
    <w:rsid w:val="00615BB4"/>
    <w:rsid w:val="00623DF2"/>
    <w:rsid w:val="00631730"/>
    <w:rsid w:val="006343C7"/>
    <w:rsid w:val="006457F2"/>
    <w:rsid w:val="00651934"/>
    <w:rsid w:val="006566F3"/>
    <w:rsid w:val="00663D9B"/>
    <w:rsid w:val="00664357"/>
    <w:rsid w:val="00665111"/>
    <w:rsid w:val="00670253"/>
    <w:rsid w:val="00671D14"/>
    <w:rsid w:val="00681F12"/>
    <w:rsid w:val="00684B30"/>
    <w:rsid w:val="0068514E"/>
    <w:rsid w:val="00692104"/>
    <w:rsid w:val="00695B9B"/>
    <w:rsid w:val="006A2E71"/>
    <w:rsid w:val="006A47EC"/>
    <w:rsid w:val="006A4F8B"/>
    <w:rsid w:val="006B60F9"/>
    <w:rsid w:val="006C0BDC"/>
    <w:rsid w:val="006C3909"/>
    <w:rsid w:val="006C4B76"/>
    <w:rsid w:val="006E083B"/>
    <w:rsid w:val="006E5D5F"/>
    <w:rsid w:val="006E5FE2"/>
    <w:rsid w:val="006E6314"/>
    <w:rsid w:val="006E6F8C"/>
    <w:rsid w:val="006F246A"/>
    <w:rsid w:val="00702313"/>
    <w:rsid w:val="00716583"/>
    <w:rsid w:val="0071766E"/>
    <w:rsid w:val="007209DC"/>
    <w:rsid w:val="00721036"/>
    <w:rsid w:val="00726D00"/>
    <w:rsid w:val="00746861"/>
    <w:rsid w:val="00746F4F"/>
    <w:rsid w:val="00750EE3"/>
    <w:rsid w:val="00762E50"/>
    <w:rsid w:val="007678F8"/>
    <w:rsid w:val="00774A4B"/>
    <w:rsid w:val="00775F74"/>
    <w:rsid w:val="00777358"/>
    <w:rsid w:val="00777956"/>
    <w:rsid w:val="00787DA8"/>
    <w:rsid w:val="007947CC"/>
    <w:rsid w:val="00796BFD"/>
    <w:rsid w:val="007B5DBD"/>
    <w:rsid w:val="007C4838"/>
    <w:rsid w:val="007C63F0"/>
    <w:rsid w:val="007D2A5B"/>
    <w:rsid w:val="007E0BB8"/>
    <w:rsid w:val="007E6756"/>
    <w:rsid w:val="007F2B2A"/>
    <w:rsid w:val="007F7F31"/>
    <w:rsid w:val="00801456"/>
    <w:rsid w:val="0080189A"/>
    <w:rsid w:val="00812AFA"/>
    <w:rsid w:val="008210C8"/>
    <w:rsid w:val="00822E5A"/>
    <w:rsid w:val="00837BBE"/>
    <w:rsid w:val="0084108A"/>
    <w:rsid w:val="008467C5"/>
    <w:rsid w:val="00853D22"/>
    <w:rsid w:val="00856BE5"/>
    <w:rsid w:val="0086399E"/>
    <w:rsid w:val="008644A0"/>
    <w:rsid w:val="00864D00"/>
    <w:rsid w:val="008678E7"/>
    <w:rsid w:val="00871391"/>
    <w:rsid w:val="008769BC"/>
    <w:rsid w:val="00892C75"/>
    <w:rsid w:val="008A7539"/>
    <w:rsid w:val="008B5A9F"/>
    <w:rsid w:val="008C0C2F"/>
    <w:rsid w:val="008C0D5D"/>
    <w:rsid w:val="008C5A92"/>
    <w:rsid w:val="008C6E7D"/>
    <w:rsid w:val="008C7A3B"/>
    <w:rsid w:val="008D0D39"/>
    <w:rsid w:val="008D5CC2"/>
    <w:rsid w:val="008D7CAD"/>
    <w:rsid w:val="008E7807"/>
    <w:rsid w:val="008F0423"/>
    <w:rsid w:val="008F1C1D"/>
    <w:rsid w:val="008F2505"/>
    <w:rsid w:val="00900023"/>
    <w:rsid w:val="00903A0D"/>
    <w:rsid w:val="00907025"/>
    <w:rsid w:val="009079D9"/>
    <w:rsid w:val="00910156"/>
    <w:rsid w:val="009172AE"/>
    <w:rsid w:val="00924740"/>
    <w:rsid w:val="00931CED"/>
    <w:rsid w:val="00932D89"/>
    <w:rsid w:val="00947B4D"/>
    <w:rsid w:val="00961C70"/>
    <w:rsid w:val="009657E1"/>
    <w:rsid w:val="0097781C"/>
    <w:rsid w:val="00980D1E"/>
    <w:rsid w:val="0098390C"/>
    <w:rsid w:val="009870F0"/>
    <w:rsid w:val="009A7A12"/>
    <w:rsid w:val="009C5A63"/>
    <w:rsid w:val="009D1238"/>
    <w:rsid w:val="009E3362"/>
    <w:rsid w:val="009E3467"/>
    <w:rsid w:val="009F1E4B"/>
    <w:rsid w:val="009F3603"/>
    <w:rsid w:val="009F3EFB"/>
    <w:rsid w:val="00A02F96"/>
    <w:rsid w:val="00A061A9"/>
    <w:rsid w:val="00A127F6"/>
    <w:rsid w:val="00A12E6B"/>
    <w:rsid w:val="00A165A1"/>
    <w:rsid w:val="00A16CE2"/>
    <w:rsid w:val="00A3342B"/>
    <w:rsid w:val="00A37F80"/>
    <w:rsid w:val="00A442F3"/>
    <w:rsid w:val="00A45A96"/>
    <w:rsid w:val="00A54064"/>
    <w:rsid w:val="00A575A1"/>
    <w:rsid w:val="00A6794B"/>
    <w:rsid w:val="00A75F12"/>
    <w:rsid w:val="00A816A6"/>
    <w:rsid w:val="00A81C8B"/>
    <w:rsid w:val="00A83D10"/>
    <w:rsid w:val="00A84C5D"/>
    <w:rsid w:val="00A94F3A"/>
    <w:rsid w:val="00A955E2"/>
    <w:rsid w:val="00A97155"/>
    <w:rsid w:val="00AA2411"/>
    <w:rsid w:val="00AB0541"/>
    <w:rsid w:val="00AB0AC9"/>
    <w:rsid w:val="00AB5120"/>
    <w:rsid w:val="00AC23DE"/>
    <w:rsid w:val="00AD1277"/>
    <w:rsid w:val="00AD28A5"/>
    <w:rsid w:val="00AF5AB5"/>
    <w:rsid w:val="00AF613D"/>
    <w:rsid w:val="00B12F17"/>
    <w:rsid w:val="00B1583A"/>
    <w:rsid w:val="00B249E8"/>
    <w:rsid w:val="00B251CA"/>
    <w:rsid w:val="00B30445"/>
    <w:rsid w:val="00B30D1A"/>
    <w:rsid w:val="00B427C9"/>
    <w:rsid w:val="00B53F1A"/>
    <w:rsid w:val="00B57ACD"/>
    <w:rsid w:val="00B60DB3"/>
    <w:rsid w:val="00B77A0F"/>
    <w:rsid w:val="00B81177"/>
    <w:rsid w:val="00B83E78"/>
    <w:rsid w:val="00B93822"/>
    <w:rsid w:val="00B9584F"/>
    <w:rsid w:val="00BA506B"/>
    <w:rsid w:val="00BB487A"/>
    <w:rsid w:val="00BC4543"/>
    <w:rsid w:val="00BD06D3"/>
    <w:rsid w:val="00BD688C"/>
    <w:rsid w:val="00BE7BAF"/>
    <w:rsid w:val="00BF06E2"/>
    <w:rsid w:val="00C00364"/>
    <w:rsid w:val="00C00A8E"/>
    <w:rsid w:val="00C10569"/>
    <w:rsid w:val="00C25B82"/>
    <w:rsid w:val="00C26AC0"/>
    <w:rsid w:val="00C27AF9"/>
    <w:rsid w:val="00C31E7D"/>
    <w:rsid w:val="00C406ED"/>
    <w:rsid w:val="00C44DE9"/>
    <w:rsid w:val="00C45181"/>
    <w:rsid w:val="00C53AD0"/>
    <w:rsid w:val="00C53E35"/>
    <w:rsid w:val="00C56DD7"/>
    <w:rsid w:val="00C66D98"/>
    <w:rsid w:val="00C8157B"/>
    <w:rsid w:val="00C86FFB"/>
    <w:rsid w:val="00C903DE"/>
    <w:rsid w:val="00C93126"/>
    <w:rsid w:val="00CA30A6"/>
    <w:rsid w:val="00CA7A60"/>
    <w:rsid w:val="00CB6776"/>
    <w:rsid w:val="00CC0BAD"/>
    <w:rsid w:val="00CC2083"/>
    <w:rsid w:val="00CD3182"/>
    <w:rsid w:val="00CE04CC"/>
    <w:rsid w:val="00CE0B90"/>
    <w:rsid w:val="00CF118E"/>
    <w:rsid w:val="00CF14BD"/>
    <w:rsid w:val="00D126F0"/>
    <w:rsid w:val="00D1431D"/>
    <w:rsid w:val="00D14B43"/>
    <w:rsid w:val="00D27B3E"/>
    <w:rsid w:val="00D34E8D"/>
    <w:rsid w:val="00D43032"/>
    <w:rsid w:val="00D43F9E"/>
    <w:rsid w:val="00D46149"/>
    <w:rsid w:val="00D53187"/>
    <w:rsid w:val="00D568D9"/>
    <w:rsid w:val="00D57EF2"/>
    <w:rsid w:val="00D61B51"/>
    <w:rsid w:val="00D61E73"/>
    <w:rsid w:val="00D64B3B"/>
    <w:rsid w:val="00D65840"/>
    <w:rsid w:val="00D768BD"/>
    <w:rsid w:val="00D76D68"/>
    <w:rsid w:val="00D81E23"/>
    <w:rsid w:val="00D82640"/>
    <w:rsid w:val="00D85725"/>
    <w:rsid w:val="00D92529"/>
    <w:rsid w:val="00D9425B"/>
    <w:rsid w:val="00D94E57"/>
    <w:rsid w:val="00D962ED"/>
    <w:rsid w:val="00D977C6"/>
    <w:rsid w:val="00DA4BAA"/>
    <w:rsid w:val="00DB0913"/>
    <w:rsid w:val="00DC25B2"/>
    <w:rsid w:val="00DD2563"/>
    <w:rsid w:val="00DD3A2A"/>
    <w:rsid w:val="00DD550A"/>
    <w:rsid w:val="00DE7E96"/>
    <w:rsid w:val="00DE7FF8"/>
    <w:rsid w:val="00E07E02"/>
    <w:rsid w:val="00E07FCA"/>
    <w:rsid w:val="00E2085A"/>
    <w:rsid w:val="00E25C04"/>
    <w:rsid w:val="00E30FA4"/>
    <w:rsid w:val="00E36A1B"/>
    <w:rsid w:val="00E43197"/>
    <w:rsid w:val="00E555E7"/>
    <w:rsid w:val="00E55A3A"/>
    <w:rsid w:val="00E6461F"/>
    <w:rsid w:val="00E70C53"/>
    <w:rsid w:val="00E8129E"/>
    <w:rsid w:val="00E826B4"/>
    <w:rsid w:val="00E877FD"/>
    <w:rsid w:val="00E94494"/>
    <w:rsid w:val="00E95615"/>
    <w:rsid w:val="00EA363C"/>
    <w:rsid w:val="00EA43C2"/>
    <w:rsid w:val="00EA441A"/>
    <w:rsid w:val="00EA7694"/>
    <w:rsid w:val="00EB0545"/>
    <w:rsid w:val="00EB16AA"/>
    <w:rsid w:val="00EB48B3"/>
    <w:rsid w:val="00EC0E9D"/>
    <w:rsid w:val="00EC26A5"/>
    <w:rsid w:val="00EC7F10"/>
    <w:rsid w:val="00ED0239"/>
    <w:rsid w:val="00EF258D"/>
    <w:rsid w:val="00EF2D03"/>
    <w:rsid w:val="00F02952"/>
    <w:rsid w:val="00F04334"/>
    <w:rsid w:val="00F0572A"/>
    <w:rsid w:val="00F07EAF"/>
    <w:rsid w:val="00F12337"/>
    <w:rsid w:val="00F14001"/>
    <w:rsid w:val="00F1677F"/>
    <w:rsid w:val="00F16D93"/>
    <w:rsid w:val="00F23BB8"/>
    <w:rsid w:val="00F2734A"/>
    <w:rsid w:val="00F31C1A"/>
    <w:rsid w:val="00F34008"/>
    <w:rsid w:val="00F416E7"/>
    <w:rsid w:val="00F43C28"/>
    <w:rsid w:val="00F44FDD"/>
    <w:rsid w:val="00F45DED"/>
    <w:rsid w:val="00F46A0D"/>
    <w:rsid w:val="00F54E5F"/>
    <w:rsid w:val="00F62C80"/>
    <w:rsid w:val="00F640DE"/>
    <w:rsid w:val="00F749DB"/>
    <w:rsid w:val="00F77E25"/>
    <w:rsid w:val="00F801B9"/>
    <w:rsid w:val="00F834BB"/>
    <w:rsid w:val="00F844B6"/>
    <w:rsid w:val="00F85B78"/>
    <w:rsid w:val="00F870C8"/>
    <w:rsid w:val="00F87F81"/>
    <w:rsid w:val="00F900BC"/>
    <w:rsid w:val="00FA08B2"/>
    <w:rsid w:val="00FA5E88"/>
    <w:rsid w:val="00FA63F1"/>
    <w:rsid w:val="00FB16E8"/>
    <w:rsid w:val="00FB47BE"/>
    <w:rsid w:val="00FD1355"/>
    <w:rsid w:val="00FD34BC"/>
    <w:rsid w:val="00FD3805"/>
    <w:rsid w:val="00FD39E2"/>
    <w:rsid w:val="00FF0B30"/>
    <w:rsid w:val="00FF1637"/>
    <w:rsid w:val="00FF5B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B13EF"/>
  <w15:docId w15:val="{1E77A7CA-61FB-47C3-80C6-6A04FE17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character" w:customStyle="1" w:styleId="UnresolvedMention1">
    <w:name w:val="Unresolved Mention1"/>
    <w:basedOn w:val="DefaultParagraphFont"/>
    <w:uiPriority w:val="99"/>
    <w:semiHidden/>
    <w:unhideWhenUsed/>
    <w:rsid w:val="00025B9E"/>
    <w:rPr>
      <w:color w:val="605E5C"/>
      <w:shd w:val="clear" w:color="auto" w:fill="E1DFDD"/>
    </w:rPr>
  </w:style>
  <w:style w:type="paragraph" w:customStyle="1" w:styleId="tv2132">
    <w:name w:val="tv2132"/>
    <w:basedOn w:val="Normal"/>
    <w:rsid w:val="000F4627"/>
    <w:pPr>
      <w:spacing w:line="360" w:lineRule="auto"/>
      <w:ind w:firstLine="300"/>
    </w:pPr>
    <w:rPr>
      <w:color w:val="414142"/>
      <w:sz w:val="20"/>
      <w:szCs w:val="20"/>
      <w:lang w:val="en-US" w:eastAsia="en-US"/>
    </w:rPr>
  </w:style>
  <w:style w:type="character" w:customStyle="1" w:styleId="UnresolvedMention2">
    <w:name w:val="Unresolved Mention2"/>
    <w:basedOn w:val="DefaultParagraphFont"/>
    <w:uiPriority w:val="99"/>
    <w:semiHidden/>
    <w:unhideWhenUsed/>
    <w:rsid w:val="00DE7FF8"/>
    <w:rPr>
      <w:color w:val="605E5C"/>
      <w:shd w:val="clear" w:color="auto" w:fill="E1DFDD"/>
    </w:rPr>
  </w:style>
  <w:style w:type="character" w:styleId="FollowedHyperlink">
    <w:name w:val="FollowedHyperlink"/>
    <w:basedOn w:val="DefaultParagraphFont"/>
    <w:uiPriority w:val="99"/>
    <w:semiHidden/>
    <w:unhideWhenUsed/>
    <w:rsid w:val="00C45181"/>
    <w:rPr>
      <w:color w:val="800080" w:themeColor="followedHyperlink"/>
      <w:u w:val="single"/>
    </w:rPr>
  </w:style>
  <w:style w:type="paragraph" w:customStyle="1" w:styleId="tv213">
    <w:name w:val="tv213"/>
    <w:basedOn w:val="Normal"/>
    <w:rsid w:val="006C3909"/>
    <w:pPr>
      <w:spacing w:before="100" w:beforeAutospacing="1" w:after="100" w:afterAutospacing="1"/>
    </w:pPr>
  </w:style>
  <w:style w:type="table" w:styleId="TableGrid">
    <w:name w:val="Table Grid"/>
    <w:basedOn w:val="TableNormal"/>
    <w:uiPriority w:val="59"/>
    <w:qFormat/>
    <w:rsid w:val="00B53F1A"/>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5AFF"/>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91378">
      <w:bodyDiv w:val="1"/>
      <w:marLeft w:val="0"/>
      <w:marRight w:val="0"/>
      <w:marTop w:val="0"/>
      <w:marBottom w:val="0"/>
      <w:divBdr>
        <w:top w:val="none" w:sz="0" w:space="0" w:color="auto"/>
        <w:left w:val="none" w:sz="0" w:space="0" w:color="auto"/>
        <w:bottom w:val="none" w:sz="0" w:space="0" w:color="auto"/>
        <w:right w:val="none" w:sz="0" w:space="0" w:color="auto"/>
      </w:divBdr>
    </w:div>
    <w:div w:id="459306343">
      <w:bodyDiv w:val="1"/>
      <w:marLeft w:val="0"/>
      <w:marRight w:val="0"/>
      <w:marTop w:val="0"/>
      <w:marBottom w:val="0"/>
      <w:divBdr>
        <w:top w:val="none" w:sz="0" w:space="0" w:color="auto"/>
        <w:left w:val="none" w:sz="0" w:space="0" w:color="auto"/>
        <w:bottom w:val="none" w:sz="0" w:space="0" w:color="auto"/>
        <w:right w:val="none" w:sz="0" w:space="0" w:color="auto"/>
      </w:divBdr>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653339830">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19908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1EE09-773E-4B1C-A031-4BD3FA38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6689</Words>
  <Characters>3813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Noteikumu nosaukums</vt:lpstr>
    </vt:vector>
  </TitlesOfParts>
  <Company>Iestādes nosaukums</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nosaukums</dc:title>
  <dc:subject>Noteikumu projekts</dc:subject>
  <dc:creator>Aija Kesmina</dc:creator>
  <dc:description>67012345, vards.uzvards@mk.gov.lv</dc:description>
  <cp:lastModifiedBy>Inese Lismane</cp:lastModifiedBy>
  <cp:revision>3</cp:revision>
  <cp:lastPrinted>2021-08-03T11:48:00Z</cp:lastPrinted>
  <dcterms:created xsi:type="dcterms:W3CDTF">2021-10-11T07:57:00Z</dcterms:created>
  <dcterms:modified xsi:type="dcterms:W3CDTF">2021-10-11T07:58:00Z</dcterms:modified>
</cp:coreProperties>
</file>