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67DC5F3C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A27523">
        <w:rPr>
          <w:sz w:val="26"/>
          <w:szCs w:val="26"/>
        </w:rPr>
        <w:t>6</w:t>
      </w:r>
      <w:r w:rsidRPr="005B5695">
        <w:rPr>
          <w:sz w:val="26"/>
          <w:szCs w:val="26"/>
        </w:rPr>
        <w:t>.gada __. </w:t>
      </w:r>
      <w:r w:rsidR="00A27523">
        <w:rPr>
          <w:sz w:val="26"/>
          <w:szCs w:val="26"/>
        </w:rPr>
        <w:t>februārī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8C2EA0" w:rsidP="00DA16FA" w:rsidRDefault="00953846" w14:paraId="7CF1706D" w14:textId="348CDA44">
      <w:pPr>
        <w:jc w:val="center"/>
        <w:rPr>
          <w:b/>
          <w:bCs/>
          <w:sz w:val="24"/>
          <w:szCs w:val="24"/>
          <w:lang w:eastAsia="lv-LV"/>
        </w:rPr>
      </w:pPr>
      <w:bookmarkStart w:id="0" w:name="_Hlk82519853"/>
      <w:bookmarkStart w:id="1" w:name="_Hlk202346706"/>
      <w:r w:rsidRPr="008C2EA0">
        <w:rPr>
          <w:b/>
          <w:bCs/>
          <w:sz w:val="24"/>
          <w:szCs w:val="24"/>
          <w:lang w:eastAsia="lv-LV"/>
        </w:rPr>
        <w:t xml:space="preserve">Par </w:t>
      </w:r>
      <w:bookmarkEnd w:id="0"/>
      <w:bookmarkEnd w:id="1"/>
      <w:r w:rsidRPr="00A27523" w:rsidR="00A27523">
        <w:rPr>
          <w:b/>
          <w:bCs/>
          <w:sz w:val="24"/>
          <w:szCs w:val="24"/>
          <w:lang w:eastAsia="lv-LV"/>
        </w:rPr>
        <w:t>Latvijas Republikas nacionālo pozīciju Nr. 1. “Patērētāju tiesību aizsardzības programma 2030. gadam un rīcības plāns patērētājiem vienotajā tirgū “Jauns impulss patērētāju aizsardzībai, konkurētspējai un ilgtspējīgai izaugsmei””</w:t>
      </w:r>
    </w:p>
    <w:p w:rsidRPr="005244A7" w:rsidR="00E35F65" w:rsidP="00DA16FA" w:rsidRDefault="00E35F65" w14:paraId="1821DD8E" w14:textId="4A69EA09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315BCF" w:rsidP="00FB2806" w:rsidRDefault="00AE6525" w14:paraId="1821DD97" w14:textId="05F25D23">
      <w:pPr>
        <w:pStyle w:val="BodyText2"/>
        <w:spacing w:before="120" w:line="240" w:lineRule="auto"/>
        <w:ind w:firstLine="720"/>
        <w:jc w:val="both"/>
        <w:rPr>
          <w:color w:val="000000"/>
          <w:sz w:val="24"/>
          <w:szCs w:val="24"/>
        </w:rPr>
      </w:pPr>
      <w:r w:rsidRPr="005733AC">
        <w:rPr>
          <w:color w:val="000000"/>
          <w:sz w:val="24"/>
          <w:szCs w:val="24"/>
        </w:rPr>
        <w:t xml:space="preserve">Apstiprināt </w:t>
      </w:r>
      <w:r w:rsidRPr="005733AC">
        <w:rPr>
          <w:sz w:val="24"/>
          <w:szCs w:val="24"/>
        </w:rPr>
        <w:t>Ekonomikas</w:t>
      </w:r>
      <w:r w:rsidRPr="00AE5009">
        <w:rPr>
          <w:sz w:val="24"/>
          <w:szCs w:val="24"/>
        </w:rPr>
        <w:t xml:space="preserve"> </w:t>
      </w:r>
      <w:r w:rsidRPr="00AE500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izstrādāto </w:t>
      </w:r>
      <w:r w:rsidRPr="008C2EA0">
        <w:rPr>
          <w:color w:val="000000"/>
          <w:sz w:val="24"/>
          <w:szCs w:val="24"/>
        </w:rPr>
        <w:t>nacionālo Pozīciju</w:t>
      </w:r>
      <w:r w:rsidRPr="008C2EA0" w:rsidR="009A5129">
        <w:rPr>
          <w:color w:val="000000"/>
          <w:sz w:val="24"/>
          <w:szCs w:val="24"/>
        </w:rPr>
        <w:t xml:space="preserve"> Nr. 1 </w:t>
      </w:r>
      <w:r w:rsidRPr="00A27523" w:rsidR="00A27523">
        <w:rPr>
          <w:color w:val="000000"/>
          <w:sz w:val="24"/>
          <w:szCs w:val="24"/>
        </w:rPr>
        <w:t>“Patērētāju tiesību aizsardzības programma 2030. gadam un rīcības plāns patērētājiem vienotajā tirgū “Jauns impulss patērētāju aizsardzībai, konkurētspējai un ilgtspējīgai izaugsmei””</w:t>
      </w:r>
      <w:r w:rsidRPr="008C2EA0" w:rsidR="00686A23">
        <w:rPr>
          <w:color w:val="000000"/>
          <w:sz w:val="24"/>
          <w:szCs w:val="24"/>
        </w:rPr>
        <w:t>.</w:t>
      </w:r>
    </w:p>
    <w:p w:rsidR="009A5129" w:rsidP="009A5129" w:rsidRDefault="009A5129" w14:paraId="44EADB93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="009A5129" w:rsidP="009A5129" w:rsidRDefault="009A5129" w14:paraId="0B5EF3A0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29C970C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="009D1413">
        <w:rPr>
          <w:sz w:val="24"/>
          <w:szCs w:val="24"/>
        </w:rPr>
        <w:t>E.Siliņa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3A91C591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9A5129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proofErr w:type="spellStart"/>
      <w:r w:rsidR="009A5129">
        <w:rPr>
          <w:sz w:val="24"/>
          <w:szCs w:val="24"/>
        </w:rPr>
        <w:t>R.Kronbergs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970FEEA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proofErr w:type="spellStart"/>
      <w:r w:rsidR="009D1413">
        <w:rPr>
          <w:sz w:val="24"/>
          <w:szCs w:val="24"/>
        </w:rPr>
        <w:t>V.Valainis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0C7ECE" w14:paraId="1821DDA5" w14:textId="1BC21AE7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85</w:t>
      </w:r>
    </w:p>
    <w:p w:rsidRPr="00534629" w:rsidR="006D09EB" w:rsidP="006D09EB" w:rsidRDefault="009D1413" w14:paraId="1821DDA6" w14:textId="6645504F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D.Balode</w:t>
      </w:r>
      <w:proofErr w:type="spellEnd"/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 w:rsidR="00AF4C5D">
        <w:rPr>
          <w:color w:val="000000"/>
          <w:sz w:val="16"/>
          <w:szCs w:val="16"/>
        </w:rPr>
        <w:t>73</w:t>
      </w:r>
    </w:p>
    <w:p w:rsidRPr="007343D1" w:rsidR="006D09EB" w:rsidP="006D09EB" w:rsidRDefault="009D1413" w14:paraId="1821DDA7" w14:textId="74A904A2">
      <w:r>
        <w:rPr>
          <w:color w:val="000000"/>
          <w:sz w:val="16"/>
          <w:szCs w:val="16"/>
        </w:rPr>
        <w:t>Daiga.Balode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8C8B" w14:textId="77777777" w:rsidR="00FF5E7E" w:rsidRDefault="00FF5E7E">
      <w:r>
        <w:separator/>
      </w:r>
    </w:p>
  </w:endnote>
  <w:endnote w:type="continuationSeparator" w:id="0">
    <w:p w14:paraId="64B3569A" w14:textId="77777777" w:rsidR="00FF5E7E" w:rsidRDefault="00FF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6D1F835E" w:rsidR="00724906" w:rsidRPr="00357744" w:rsidRDefault="000C7ECE" w:rsidP="00357744">
    <w:pPr>
      <w:pStyle w:val="Footer"/>
    </w:pPr>
    <w:r w:rsidRPr="000C7ECE">
      <w:t>EMprot_Consumer_2030.docx</w:t>
    </w:r>
    <w:r w:rsidR="00357744">
      <w:t>:</w:t>
    </w:r>
    <w:r w:rsidR="00357744" w:rsidRPr="00357744">
      <w:t xml:space="preserve"> </w:t>
    </w:r>
    <w:r w:rsidRPr="000C7ECE">
      <w:t>Par Latvijas Republikas nacionālo pozīciju Nr. 1. “Patērētāju tiesību aizsardzības programma 2030. gadam un rīcības plāns patērētājiem vienotajā tirgū “Jauns impulss patērētāju aizsardzībai, konkurētspējai un ilgtspējīgai izaugsmei””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017B" w14:textId="77777777" w:rsidR="00FF5E7E" w:rsidRDefault="00FF5E7E">
      <w:r>
        <w:separator/>
      </w:r>
    </w:p>
  </w:footnote>
  <w:footnote w:type="continuationSeparator" w:id="0">
    <w:p w14:paraId="6B4BD556" w14:textId="77777777" w:rsidR="00FF5E7E" w:rsidRDefault="00FF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C7ECE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3F81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5522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1DDD"/>
    <w:rsid w:val="003B2249"/>
    <w:rsid w:val="003B3DD1"/>
    <w:rsid w:val="003B3FF7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4286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65CBB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77C64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2307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E50E0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6769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2354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12B1"/>
    <w:rsid w:val="007E48FA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07D6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2EA0"/>
    <w:rsid w:val="008C34FB"/>
    <w:rsid w:val="008C39DD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27523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3FAE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3F76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28EE"/>
    <w:rsid w:val="00B13319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1427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7795E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2A7A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0C9E"/>
    <w:rsid w:val="00EE2058"/>
    <w:rsid w:val="00EE45EE"/>
    <w:rsid w:val="00EE50D6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78A37-7496-4875-9F29-1773506C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725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2025-07-02T07:27:00Z</dcterms:created>
  <dcterms:modified xsi:type="dcterms:W3CDTF">2026-01-30T08:30:00Z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Description">
    <vt:lpwstr>
</vt:lpwstr>
  </property>
  <property fmtid="{D5CDD505-2E9C-101B-9397-08002B2CF9AE}" pid="5" name="DISCesvisAdditionalMakersPhone">
    <vt:lpwstr>67013273</vt:lpwstr>
  </property>
  <property fmtid="{D5CDD505-2E9C-101B-9397-08002B2CF9AE}" pid="42" name="DISCesvisAdditionalMakers">
    <vt:lpwstr>Vecākā referente Daiga  Balode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L604007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https://lim.esvis.gov.lv/cs/idcplg?ClientControlled=DocMan&amp;coreContentOnly=1&amp;WebdavRequest=1&amp;IdcService=DOC_INFO&amp;dID=698620</vt:lpwstr>
  </property>
  <property fmtid="{D5CDD505-2E9C-101B-9397-08002B2CF9AE}" pid="48" name="DISCesvisTitle">
    <vt:lpwstr>Par Latvijas Republikas nacionālo pozīciju Nr. 1. “Patērētāju tiesību aizsardzības programma 2030. gadam un rīcības plāns patērētājiem vienotajā tirgū “Jauns impulss patērētāju aizsardzībai, konkurētspējai un ilgtspējīgai izaugsmei””</vt:lpwstr>
  </property>
  <property fmtid="{D5CDD505-2E9C-101B-9397-08002B2CF9AE}" pid="49" name="DISCesvisMinistryOfMinister">
    <vt:lpwstr>wwTemplateNP_MinistryOfMinister(Ekonomikas,)</vt:lpwstr>
  </property>
  <property fmtid="{D5CDD505-2E9C-101B-9397-08002B2CF9AE}" pid="50" name="DISCesvisAuthor">
    <vt:lpwstr>Ekonomikas ministrija</vt:lpwstr>
  </property>
  <property fmtid="{D5CDD505-2E9C-101B-9397-08002B2CF9AE}" pid="51" name="DISCesvisMainMaker">
    <vt:lpwstr>Vecākā referente Daiga  Balode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Daiga.Balode@em.gov.lv</vt:lpwstr>
  </property>
  <property fmtid="{D5CDD505-2E9C-101B-9397-08002B2CF9AE}" pid="55" name="DISdUser">
    <vt:lpwstr>weblogic</vt:lpwstr>
  </property>
  <property fmtid="{D5CDD505-2E9C-101B-9397-08002B2CF9AE}" pid="56" name="DISdID">
    <vt:lpwstr>698620</vt:lpwstr>
  </property>
  <property fmtid="{D5CDD505-2E9C-101B-9397-08002B2CF9AE}" pid="57" name="DISCesvisMainMakerOrgUnitTitle">
    <vt:lpwstr>ES un ārējo ekonomisko attiecību departaments</vt:lpwstr>
  </property>
  <property fmtid="{D5CDD505-2E9C-101B-9397-08002B2CF9AE}" pid="58" name="DISCesvisDocRegDate">
    <vt:lpwstr>2026-01-30</vt:lpwstr>
  </property>
  <property fmtid="{D5CDD505-2E9C-101B-9397-08002B2CF9AE}" pid="59" name="DISCesvisRegDate">
    <vt:lpwstr>2026-01-30</vt:lpwstr>
  </property>
</Properties>
</file>