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Pr="006E38AC" w:rsidR="002340C2" w:rsidP="002340C2" w:rsidRDefault="002340C2" w14:paraId="29ED8AF4" w14:textId="77777777">
      <w:pPr>
        <w:rPr>
          <w:sz w:val="28"/>
          <w:szCs w:val="28"/>
        </w:rPr>
      </w:pPr>
    </w:p>
    <w:p w:rsidR="002340C2" w:rsidP="002340C2" w:rsidRDefault="002340C2" w14:paraId="18F88CC8" w14:textId="3B774BD8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  <w:t>20</w:t>
      </w:r>
      <w:r>
        <w:rPr>
          <w:sz w:val="28"/>
          <w:szCs w:val="28"/>
        </w:rPr>
        <w:t>24</w:t>
      </w:r>
      <w:r w:rsidRPr="002513DF">
        <w:rPr>
          <w:sz w:val="28"/>
          <w:szCs w:val="28"/>
        </w:rPr>
        <w:t xml:space="preserve">. gada </w:t>
      </w:r>
      <w:r>
        <w:rPr>
          <w:sz w:val="28"/>
          <w:szCs w:val="28"/>
        </w:rPr>
        <w:t xml:space="preserve"> __. </w:t>
      </w:r>
      <w:r w:rsidR="0002578E">
        <w:rPr>
          <w:sz w:val="28"/>
          <w:szCs w:val="28"/>
        </w:rPr>
        <w:t>jū</w:t>
      </w:r>
      <w:r w:rsidR="008B7D57">
        <w:rPr>
          <w:sz w:val="28"/>
          <w:szCs w:val="28"/>
        </w:rPr>
        <w:t>l</w:t>
      </w:r>
      <w:r w:rsidR="0002578E">
        <w:rPr>
          <w:sz w:val="28"/>
          <w:szCs w:val="28"/>
        </w:rPr>
        <w:t>ijā</w:t>
      </w:r>
    </w:p>
    <w:p w:rsidRPr="00697CBA" w:rsidR="002340C2" w:rsidP="002340C2" w:rsidRDefault="002340C2" w14:paraId="123D9BD7" w14:textId="77777777">
      <w:pPr>
        <w:jc w:val="center"/>
        <w:rPr>
          <w:sz w:val="28"/>
          <w:szCs w:val="28"/>
        </w:rPr>
      </w:pPr>
    </w:p>
    <w:p w:rsidR="002340C2" w:rsidP="002340C2" w:rsidRDefault="002340C2" w14:paraId="60905002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2340C2" w:rsidP="002340C2" w:rsidRDefault="002340C2" w14:paraId="1B5A52D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02578E" w:rsidR="002340C2" w:rsidP="002340C2" w:rsidRDefault="002340C2" w14:paraId="7327D997" w14:textId="19676B2D">
      <w:pPr>
        <w:jc w:val="center"/>
        <w:rPr>
          <w:b/>
          <w:sz w:val="28"/>
          <w:szCs w:val="28"/>
        </w:rPr>
      </w:pPr>
      <w:bookmarkStart w:id="0" w:name="_Hlk144291650"/>
      <w:r w:rsidRPr="0094084E">
        <w:rPr>
          <w:b/>
          <w:sz w:val="28"/>
          <w:szCs w:val="28"/>
        </w:rPr>
        <w:t xml:space="preserve">Latvijas Republikas nacionālā pozīcija Nr. 1 </w:t>
      </w:r>
      <w:bookmarkEnd w:id="0"/>
      <w:r w:rsidRPr="0002578E" w:rsidR="0002578E">
        <w:rPr>
          <w:b/>
          <w:sz w:val="28"/>
          <w:szCs w:val="28"/>
        </w:rPr>
        <w:t>par priekšlikumu Eiropas Parlamenta un Padomes regulai</w:t>
      </w:r>
      <w:r w:rsidR="00721E14">
        <w:rPr>
          <w:b/>
          <w:sz w:val="28"/>
          <w:szCs w:val="28"/>
        </w:rPr>
        <w:t>,</w:t>
      </w:r>
      <w:r w:rsidRPr="001B558D" w:rsidR="00721E14">
        <w:rPr>
          <w:b/>
          <w:bCs/>
          <w:lang w:eastAsia="lv-LV"/>
        </w:rPr>
        <w:t xml:space="preserve"> </w:t>
      </w:r>
      <w:r w:rsidRPr="00721E14" w:rsidR="00721E14">
        <w:rPr>
          <w:b/>
          <w:sz w:val="28"/>
          <w:szCs w:val="28"/>
        </w:rPr>
        <w:t>ar ko Regulas (ES) Nr. 1024/2012 un (ES) 2018/1724 groza attiecībā uz Iekšējā tirgus informācijas sistēmas un vienotās digitālās vārtejas izmantošanu dažu Eiropas Parlamenta un Padomes Direktīvā (ES).../... par Eiropas pārrobežu asociācijām (COM(2023)516) noteikto prasību izpildei</w:t>
      </w:r>
    </w:p>
    <w:p w:rsidRPr="0094084E" w:rsidR="002340C2" w:rsidP="002340C2" w:rsidRDefault="002340C2" w14:paraId="5AD36280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697CBA" w:rsidR="002340C2" w:rsidP="002340C2" w:rsidRDefault="002340C2" w14:paraId="7A76B106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064690" w:rsidR="002340C2" w:rsidP="002340C2" w:rsidRDefault="002340C2" w14:paraId="36721BEE" w14:textId="28B89E3A">
      <w:pPr>
        <w:jc w:val="both"/>
        <w:rPr>
          <w:sz w:val="28"/>
          <w:szCs w:val="28"/>
        </w:rPr>
      </w:pPr>
      <w:r w:rsidRPr="00064690">
        <w:rPr>
          <w:sz w:val="28"/>
          <w:szCs w:val="28"/>
        </w:rPr>
        <w:t xml:space="preserve">Apstiprināt </w:t>
      </w:r>
      <w:r w:rsidRPr="00CD36B3">
        <w:rPr>
          <w:sz w:val="28"/>
          <w:szCs w:val="28"/>
        </w:rPr>
        <w:t>Latvijas Republikas nacionālo pozīciju Nr. 1</w:t>
      </w:r>
      <w:r w:rsidR="0002578E">
        <w:rPr>
          <w:sz w:val="28"/>
          <w:szCs w:val="28"/>
        </w:rPr>
        <w:t xml:space="preserve"> </w:t>
      </w:r>
      <w:r w:rsidRPr="0002578E" w:rsidR="0002578E">
        <w:rPr>
          <w:sz w:val="28"/>
          <w:szCs w:val="28"/>
        </w:rPr>
        <w:t>par priekšlikumu Eiropas Parlamenta un Padomes regulai</w:t>
      </w:r>
      <w:r w:rsidR="00721E14">
        <w:rPr>
          <w:sz w:val="28"/>
          <w:szCs w:val="28"/>
        </w:rPr>
        <w:t xml:space="preserve">, </w:t>
      </w:r>
      <w:r w:rsidRPr="00721E14" w:rsidR="00721E14">
        <w:rPr>
          <w:sz w:val="28"/>
          <w:szCs w:val="28"/>
        </w:rPr>
        <w:t>ar ko Regulas (ES) Nr. 1024/2012 un (ES) 2018/1724 groza attiecībā uz Iekšējā tirgus informācijas sistēmas un vienotās digitālās vārtejas izmantošanu dažu Eiropas Parlamenta un Padomes Direktīvā (ES).../... par Eiropas pārrobežu asociācijām (COM(2023)516) noteikto prasību izpildei</w:t>
      </w:r>
      <w:r w:rsidRPr="0002578E" w:rsidR="0002578E">
        <w:rPr>
          <w:sz w:val="28"/>
          <w:szCs w:val="28"/>
        </w:rPr>
        <w:t>.</w:t>
      </w:r>
    </w:p>
    <w:p w:rsidR="002340C2" w:rsidP="002340C2" w:rsidRDefault="002340C2" w14:paraId="52A650E7" w14:textId="77777777">
      <w:pPr>
        <w:pStyle w:val="Sarakstarindkopa"/>
        <w:ind w:left="0" w:firstLine="709"/>
        <w:rPr>
          <w:sz w:val="28"/>
          <w:szCs w:val="28"/>
        </w:rPr>
      </w:pPr>
    </w:p>
    <w:p w:rsidRPr="00C2182C" w:rsidR="002340C2" w:rsidP="002340C2" w:rsidRDefault="002340C2" w14:paraId="517A86C8" w14:textId="77777777">
      <w:pPr>
        <w:pStyle w:val="Sarakstarindkopa"/>
        <w:ind w:left="0" w:firstLine="709"/>
        <w:rPr>
          <w:sz w:val="28"/>
          <w:szCs w:val="28"/>
        </w:rPr>
      </w:pPr>
    </w:p>
    <w:p w:rsidR="002340C2" w:rsidP="002340C2" w:rsidRDefault="002340C2" w14:paraId="649190D4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e</w:t>
      </w:r>
      <w:r>
        <w:rPr>
          <w:color w:val="FF0000"/>
          <w:szCs w:val="28"/>
        </w:rPr>
        <w:tab/>
      </w:r>
      <w:proofErr w:type="spellStart"/>
      <w:r>
        <w:rPr>
          <w:color w:val="0D0D0D" w:themeColor="text1" w:themeTint="F2"/>
          <w:szCs w:val="28"/>
        </w:rPr>
        <w:t>Evika</w:t>
      </w:r>
      <w:proofErr w:type="spellEnd"/>
      <w:r>
        <w:rPr>
          <w:color w:val="0D0D0D" w:themeColor="text1" w:themeTint="F2"/>
          <w:szCs w:val="28"/>
        </w:rPr>
        <w:t xml:space="preserve"> Siliņa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2340C2" w:rsidP="002340C2" w:rsidRDefault="002340C2" w14:paraId="3F6DFD9E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2340C2" w:rsidP="002340C2" w:rsidRDefault="002340C2" w14:paraId="79A75FC0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</w:t>
      </w:r>
      <w:r>
        <w:rPr>
          <w:szCs w:val="28"/>
        </w:rPr>
        <w:t xml:space="preserve">a </w:t>
      </w:r>
      <w:proofErr w:type="spellStart"/>
      <w:r>
        <w:rPr>
          <w:szCs w:val="28"/>
        </w:rPr>
        <w:t>p.i</w:t>
      </w:r>
      <w:proofErr w:type="spellEnd"/>
      <w:r>
        <w:rPr>
          <w:szCs w:val="28"/>
        </w:rPr>
        <w:t>.</w:t>
      </w:r>
      <w:r w:rsidRPr="00E17E1A">
        <w:rPr>
          <w:szCs w:val="28"/>
        </w:rPr>
        <w:tab/>
      </w:r>
      <w:r>
        <w:rPr>
          <w:rStyle w:val="st1"/>
        </w:rPr>
        <w:t>Inese Gailīte</w:t>
      </w:r>
    </w:p>
    <w:p w:rsidRPr="00697CBA" w:rsidR="002340C2" w:rsidP="002340C2" w:rsidRDefault="002340C2" w14:paraId="25114249" w14:textId="77777777">
      <w:pPr>
        <w:pStyle w:val="Pamatteksts"/>
        <w:jc w:val="both"/>
        <w:rPr>
          <w:szCs w:val="28"/>
        </w:rPr>
      </w:pPr>
    </w:p>
    <w:p w:rsidRPr="006E38AC" w:rsidR="002340C2" w:rsidP="002340C2" w:rsidRDefault="002340C2" w14:paraId="2228B5F9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2340C2" w:rsidP="002340C2" w:rsidRDefault="002340C2" w14:paraId="0ED9E7ED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>
        <w:rPr>
          <w:sz w:val="28"/>
          <w:szCs w:val="28"/>
        </w:rPr>
        <w:t>ieslietu ministr</w:t>
      </w:r>
      <w:r>
        <w:rPr>
          <w:sz w:val="28"/>
          <w:szCs w:val="28"/>
        </w:rPr>
        <w:t>e</w:t>
      </w:r>
      <w:r>
        <w:rPr>
          <w:sz w:val="28"/>
          <w:szCs w:val="28"/>
        </w:rPr>
        <w:tab/>
        <w:t>Inese Lībiņa-Egnere</w:t>
      </w:r>
    </w:p>
    <w:p w:rsidRPr="00053875" w:rsidR="002340C2" w:rsidP="002340C2" w:rsidRDefault="002340C2" w14:paraId="58A33A1A" w14:textId="77777777">
      <w:pPr>
        <w:pStyle w:val="Nosaukums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r:id="rId11" w:type="even"/>
      <w:headerReference r:id="rId12" w:type="default"/>
      <w:footerReference r:id="rId13" w:type="default"/>
      <w:footerReference r:id="rId14" w:type="first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1E331" w14:textId="77777777" w:rsidR="00696283" w:rsidRDefault="00696283" w:rsidP="00DB68F1">
      <w:r>
        <w:separator/>
      </w:r>
    </w:p>
  </w:endnote>
  <w:endnote w:type="continuationSeparator" w:id="0">
    <w:p w14:paraId="156ED1C7" w14:textId="77777777" w:rsidR="00696283" w:rsidRDefault="00696283" w:rsidP="00DB68F1">
      <w:r>
        <w:continuationSeparator/>
      </w:r>
    </w:p>
  </w:endnote>
  <w:endnote w:type="continuationNotice" w:id="1">
    <w:p w14:paraId="60F6AFB4" w14:textId="77777777" w:rsidR="00696283" w:rsidRDefault="006962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089AD" w14:textId="77777777" w:rsidR="00696283" w:rsidRDefault="00696283" w:rsidP="00DB68F1">
      <w:r>
        <w:separator/>
      </w:r>
    </w:p>
  </w:footnote>
  <w:footnote w:type="continuationSeparator" w:id="0">
    <w:p w14:paraId="3CFB42E7" w14:textId="77777777" w:rsidR="00696283" w:rsidRDefault="00696283" w:rsidP="00DB68F1">
      <w:r>
        <w:continuationSeparator/>
      </w:r>
    </w:p>
  </w:footnote>
  <w:footnote w:type="continuationNotice" w:id="1">
    <w:p w14:paraId="26E4C7B6" w14:textId="77777777" w:rsidR="00696283" w:rsidRDefault="006962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2421354">
    <w:abstractNumId w:val="3"/>
  </w:num>
  <w:num w:numId="2" w16cid:durableId="790512617">
    <w:abstractNumId w:val="1"/>
  </w:num>
  <w:num w:numId="3" w16cid:durableId="1659727741">
    <w:abstractNumId w:val="2"/>
  </w:num>
  <w:num w:numId="4" w16cid:durableId="1469394239">
    <w:abstractNumId w:val="4"/>
  </w:num>
  <w:num w:numId="5" w16cid:durableId="829906983">
    <w:abstractNumId w:val="5"/>
  </w:num>
  <w:num w:numId="6" w16cid:durableId="173343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2578E"/>
    <w:rsid w:val="000464DE"/>
    <w:rsid w:val="00053875"/>
    <w:rsid w:val="000553C5"/>
    <w:rsid w:val="00064690"/>
    <w:rsid w:val="00071104"/>
    <w:rsid w:val="00092906"/>
    <w:rsid w:val="0009492C"/>
    <w:rsid w:val="00095069"/>
    <w:rsid w:val="000A59BB"/>
    <w:rsid w:val="000B59AF"/>
    <w:rsid w:val="000D693E"/>
    <w:rsid w:val="000F70EB"/>
    <w:rsid w:val="00103A48"/>
    <w:rsid w:val="00106CAD"/>
    <w:rsid w:val="00107FE9"/>
    <w:rsid w:val="001130B4"/>
    <w:rsid w:val="00133236"/>
    <w:rsid w:val="001367BB"/>
    <w:rsid w:val="0014591D"/>
    <w:rsid w:val="00163B04"/>
    <w:rsid w:val="00172E90"/>
    <w:rsid w:val="00175A4D"/>
    <w:rsid w:val="00176652"/>
    <w:rsid w:val="00183302"/>
    <w:rsid w:val="00191B32"/>
    <w:rsid w:val="001A63E5"/>
    <w:rsid w:val="001A6894"/>
    <w:rsid w:val="001A6C95"/>
    <w:rsid w:val="001A6E7E"/>
    <w:rsid w:val="001B7825"/>
    <w:rsid w:val="001C2188"/>
    <w:rsid w:val="001D109C"/>
    <w:rsid w:val="001F618B"/>
    <w:rsid w:val="00207965"/>
    <w:rsid w:val="00214EB7"/>
    <w:rsid w:val="002179EE"/>
    <w:rsid w:val="00230B03"/>
    <w:rsid w:val="002340C2"/>
    <w:rsid w:val="00240A5F"/>
    <w:rsid w:val="002420C6"/>
    <w:rsid w:val="002513DF"/>
    <w:rsid w:val="002B4C9F"/>
    <w:rsid w:val="002B5CD2"/>
    <w:rsid w:val="002C534A"/>
    <w:rsid w:val="002D15FA"/>
    <w:rsid w:val="002D5DDB"/>
    <w:rsid w:val="002D68D3"/>
    <w:rsid w:val="002D776C"/>
    <w:rsid w:val="002E3F7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45EFF"/>
    <w:rsid w:val="00365613"/>
    <w:rsid w:val="0037024D"/>
    <w:rsid w:val="0037164A"/>
    <w:rsid w:val="00392278"/>
    <w:rsid w:val="00393DE9"/>
    <w:rsid w:val="00396406"/>
    <w:rsid w:val="003A4C6A"/>
    <w:rsid w:val="003B46A9"/>
    <w:rsid w:val="003C0E8C"/>
    <w:rsid w:val="003C6878"/>
    <w:rsid w:val="003D08F5"/>
    <w:rsid w:val="003E388F"/>
    <w:rsid w:val="003E5CAC"/>
    <w:rsid w:val="003F44A5"/>
    <w:rsid w:val="003F5224"/>
    <w:rsid w:val="00406689"/>
    <w:rsid w:val="0040696F"/>
    <w:rsid w:val="00416D69"/>
    <w:rsid w:val="00442274"/>
    <w:rsid w:val="00443DF1"/>
    <w:rsid w:val="00452066"/>
    <w:rsid w:val="004637BA"/>
    <w:rsid w:val="0047148B"/>
    <w:rsid w:val="00487918"/>
    <w:rsid w:val="00492740"/>
    <w:rsid w:val="004A1606"/>
    <w:rsid w:val="004B22A3"/>
    <w:rsid w:val="004B4C96"/>
    <w:rsid w:val="004C20F7"/>
    <w:rsid w:val="004D27AD"/>
    <w:rsid w:val="004D5079"/>
    <w:rsid w:val="004E7D26"/>
    <w:rsid w:val="00500086"/>
    <w:rsid w:val="005045AE"/>
    <w:rsid w:val="005048A4"/>
    <w:rsid w:val="005227C1"/>
    <w:rsid w:val="00527B37"/>
    <w:rsid w:val="00535C41"/>
    <w:rsid w:val="005536C5"/>
    <w:rsid w:val="00570BA7"/>
    <w:rsid w:val="005A1C23"/>
    <w:rsid w:val="005A3AD7"/>
    <w:rsid w:val="005B418A"/>
    <w:rsid w:val="005B449A"/>
    <w:rsid w:val="005C59CE"/>
    <w:rsid w:val="005D6511"/>
    <w:rsid w:val="005E1942"/>
    <w:rsid w:val="005E76A9"/>
    <w:rsid w:val="00605BFB"/>
    <w:rsid w:val="0060772A"/>
    <w:rsid w:val="00614CA3"/>
    <w:rsid w:val="00614D48"/>
    <w:rsid w:val="0061569F"/>
    <w:rsid w:val="00624BA4"/>
    <w:rsid w:val="00624BF7"/>
    <w:rsid w:val="006421E0"/>
    <w:rsid w:val="00650A9A"/>
    <w:rsid w:val="006541B8"/>
    <w:rsid w:val="00656540"/>
    <w:rsid w:val="00667A17"/>
    <w:rsid w:val="006710F5"/>
    <w:rsid w:val="00685563"/>
    <w:rsid w:val="0069628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1E14"/>
    <w:rsid w:val="00723445"/>
    <w:rsid w:val="00727BD8"/>
    <w:rsid w:val="00730459"/>
    <w:rsid w:val="00735621"/>
    <w:rsid w:val="00744472"/>
    <w:rsid w:val="007607C2"/>
    <w:rsid w:val="00760BC8"/>
    <w:rsid w:val="0076716F"/>
    <w:rsid w:val="0078729B"/>
    <w:rsid w:val="00791500"/>
    <w:rsid w:val="007C052B"/>
    <w:rsid w:val="007C4B1F"/>
    <w:rsid w:val="007D6D58"/>
    <w:rsid w:val="007E1CE5"/>
    <w:rsid w:val="007E4AD8"/>
    <w:rsid w:val="007E50CC"/>
    <w:rsid w:val="007F685E"/>
    <w:rsid w:val="00826D63"/>
    <w:rsid w:val="00830B44"/>
    <w:rsid w:val="008375D4"/>
    <w:rsid w:val="008442DE"/>
    <w:rsid w:val="0086131F"/>
    <w:rsid w:val="00880B92"/>
    <w:rsid w:val="00881AAD"/>
    <w:rsid w:val="0089279D"/>
    <w:rsid w:val="00897913"/>
    <w:rsid w:val="008B1BDD"/>
    <w:rsid w:val="008B6E04"/>
    <w:rsid w:val="008B779D"/>
    <w:rsid w:val="008B7D57"/>
    <w:rsid w:val="008C2607"/>
    <w:rsid w:val="008D4922"/>
    <w:rsid w:val="008D4F62"/>
    <w:rsid w:val="008E2919"/>
    <w:rsid w:val="008F1F61"/>
    <w:rsid w:val="0093028D"/>
    <w:rsid w:val="0094084E"/>
    <w:rsid w:val="00942F11"/>
    <w:rsid w:val="0094518B"/>
    <w:rsid w:val="009547D2"/>
    <w:rsid w:val="00961DDD"/>
    <w:rsid w:val="00972193"/>
    <w:rsid w:val="009733FE"/>
    <w:rsid w:val="00974CF8"/>
    <w:rsid w:val="00987C6A"/>
    <w:rsid w:val="009A1BE9"/>
    <w:rsid w:val="009A2961"/>
    <w:rsid w:val="009B1D4C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7821"/>
    <w:rsid w:val="00AA4665"/>
    <w:rsid w:val="00AB24DD"/>
    <w:rsid w:val="00AB79AD"/>
    <w:rsid w:val="00AD6EEA"/>
    <w:rsid w:val="00AE706B"/>
    <w:rsid w:val="00AF0E3B"/>
    <w:rsid w:val="00AF21A9"/>
    <w:rsid w:val="00AF367B"/>
    <w:rsid w:val="00B12280"/>
    <w:rsid w:val="00B2075E"/>
    <w:rsid w:val="00B303E3"/>
    <w:rsid w:val="00B32BC9"/>
    <w:rsid w:val="00B36CB4"/>
    <w:rsid w:val="00B47460"/>
    <w:rsid w:val="00B52A69"/>
    <w:rsid w:val="00B75603"/>
    <w:rsid w:val="00B82C64"/>
    <w:rsid w:val="00B87A6D"/>
    <w:rsid w:val="00B957FF"/>
    <w:rsid w:val="00BA25A6"/>
    <w:rsid w:val="00BB4D1A"/>
    <w:rsid w:val="00BC1457"/>
    <w:rsid w:val="00BC179E"/>
    <w:rsid w:val="00BD18F3"/>
    <w:rsid w:val="00BE13A5"/>
    <w:rsid w:val="00BE796F"/>
    <w:rsid w:val="00C01175"/>
    <w:rsid w:val="00C1513F"/>
    <w:rsid w:val="00C1608A"/>
    <w:rsid w:val="00C16CA0"/>
    <w:rsid w:val="00C20D7B"/>
    <w:rsid w:val="00C2136E"/>
    <w:rsid w:val="00C2182C"/>
    <w:rsid w:val="00C320BE"/>
    <w:rsid w:val="00C40B4F"/>
    <w:rsid w:val="00C77387"/>
    <w:rsid w:val="00C8568E"/>
    <w:rsid w:val="00CA5A94"/>
    <w:rsid w:val="00CB684B"/>
    <w:rsid w:val="00CC0F2E"/>
    <w:rsid w:val="00CD36B3"/>
    <w:rsid w:val="00CD66A9"/>
    <w:rsid w:val="00CE63B2"/>
    <w:rsid w:val="00D00172"/>
    <w:rsid w:val="00D0793A"/>
    <w:rsid w:val="00D149EF"/>
    <w:rsid w:val="00D17892"/>
    <w:rsid w:val="00D33ACF"/>
    <w:rsid w:val="00D4197C"/>
    <w:rsid w:val="00D44894"/>
    <w:rsid w:val="00D473A0"/>
    <w:rsid w:val="00D56600"/>
    <w:rsid w:val="00D57928"/>
    <w:rsid w:val="00D67659"/>
    <w:rsid w:val="00D746FB"/>
    <w:rsid w:val="00D80423"/>
    <w:rsid w:val="00DA2926"/>
    <w:rsid w:val="00DB5E94"/>
    <w:rsid w:val="00DB68F1"/>
    <w:rsid w:val="00DD2A1B"/>
    <w:rsid w:val="00DD5CDC"/>
    <w:rsid w:val="00DD6EC0"/>
    <w:rsid w:val="00DE1BDB"/>
    <w:rsid w:val="00DE51F1"/>
    <w:rsid w:val="00DF6764"/>
    <w:rsid w:val="00E23E2C"/>
    <w:rsid w:val="00E326B3"/>
    <w:rsid w:val="00E35C7A"/>
    <w:rsid w:val="00E37B1F"/>
    <w:rsid w:val="00E40D65"/>
    <w:rsid w:val="00E5168D"/>
    <w:rsid w:val="00E75071"/>
    <w:rsid w:val="00E770FD"/>
    <w:rsid w:val="00E828F9"/>
    <w:rsid w:val="00E86153"/>
    <w:rsid w:val="00E97E68"/>
    <w:rsid w:val="00EB2F30"/>
    <w:rsid w:val="00ED74A4"/>
    <w:rsid w:val="00EE10FB"/>
    <w:rsid w:val="00EE2165"/>
    <w:rsid w:val="00EF50C8"/>
    <w:rsid w:val="00F034DA"/>
    <w:rsid w:val="00F2518D"/>
    <w:rsid w:val="00F26BFE"/>
    <w:rsid w:val="00F3243E"/>
    <w:rsid w:val="00F4568D"/>
    <w:rsid w:val="00F51D2A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2532"/>
  <w15:docId w15:val="{114C8BED-C785-4CEE-9697-7D6C9A42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ns26:Sources xmlns:ns26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44f123c82c9064d7812b92ddf612d186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bd104a9e4cecc34c5bf2dd7c8e85568b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C5EF56-E889-467B-9D2F-ED4E0A0C51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B03C4A-8A4B-4765-AD13-487152B2B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8AC56B-8CF3-4AA4-A3DE-0C8A9574F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 1 par priekšlikumu Eiropas Parlamenta un Padomes direktīvai par dizainparaugu tiesisko aizsardzību (pārstrādātā redakcija)</vt:lpstr>
    </vt:vector>
  </TitlesOfParts>
  <Company>Tieslietu ministrija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par priekšlikumu Eiropas Parlamenta un Padomes direktīvai par dizainparaugu tiesisko aizsardzību (pārstrādātā redakcija)</dc:title>
  <dc:subject>Ministru kabineta sēdes protokollēmuma projekts</dc:subject>
  <dc:creator>Arta Poiša</dc:creator>
  <dc:description>67036912, Arta.Poisa@tm.gov.lv</dc:description>
  <cp:lastModifiedBy>Arta Poiša</cp:lastModifiedBy>
  <cp:revision>5</cp:revision>
  <cp:lastPrinted>2018-08-10T04:16:00Z</cp:lastPrinted>
  <dcterms:created xsi:type="dcterms:W3CDTF">2024-07-03T07:04:00Z</dcterms:created>
  <dcterms:modified xsi:type="dcterms:W3CDTF">2024-07-03T10:03:00Z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0x010100920DFDF60E79E54FBBF3626B3D4A0846</vt:lpwstr>
  </property>
  <property fmtid="{D5CDD505-2E9C-101B-9397-08002B2CF9AE}" pid="3" name="Order">
    <vt:r8>16687200</vt:r8>
  </property>
  <property fmtid="{D5CDD505-2E9C-101B-9397-08002B2CF9AE}" pid="22" name="DISCesvisAdditionalMakers">
    <vt:lpwstr>Juriste Arta Poiša</vt:lpwstr>
  </property>
  <property fmtid="{D5CDD505-2E9C-101B-9397-08002B2CF9AE}" pid="23" name="DIScgiUrl">
    <vt:lpwstr>https://lim.esvis.gov.lv/cs/idcplg</vt:lpwstr>
  </property>
  <property fmtid="{D5CDD505-2E9C-101B-9397-08002B2CF9AE}" pid="24" name="DISdDocName">
    <vt:lpwstr>L490552</vt:lpwstr>
  </property>
  <property fmtid="{D5CDD505-2E9C-101B-9397-08002B2CF9AE}" pid="25" name="DISCesvisSigner">
    <vt:lpwstr> </vt:lpwstr>
  </property>
  <property fmtid="{D5CDD505-2E9C-101B-9397-08002B2CF9AE}" pid="26" name="DISCesvisSafetyLevel">
    <vt:lpwstr>Vispārpieejams</vt:lpwstr>
  </property>
  <property fmtid="{D5CDD505-2E9C-101B-9397-08002B2CF9AE}" pid="27" name="DISTaskPaneUrl">
    <vt:lpwstr>https://lim.esvis.gov.lv/cs/idcplg?ClientControlled=DocMan&amp;coreContentOnly=1&amp;WebdavRequest=1&amp;IdcService=DOC_INFO&amp;dID=569593</vt:lpwstr>
  </property>
  <property fmtid="{D5CDD505-2E9C-101B-9397-08002B2CF9AE}" pid="28" name="DISCesvisTitle">
    <vt:lpwstr>MK protokollēmuma projekts par Latvijas Republikas nacionālo pozīciju Nr. 1 par priekšlikumu Eiropas Parlamenta un Padomes regulai, ar ko Regulas (ES) Nr. 1024/2012 un (ES) 2018/1724 groza attiecībā uz Iekšējā tirgus informācijas sistēmas un vienotās digitālās vārtejas izmantošanu dažu Eiropas Parlamenta un Padomes Direktīvā (ES).../... par Eiropas pārrobežu asociācijām (COM(2023)516) noteikto prasību izpildei </vt:lpwstr>
  </property>
  <property fmtid="{D5CDD505-2E9C-101B-9397-08002B2CF9AE}" pid="29" name="DISCesvisMinistryOfMinister">
    <vt:lpwstr>wwTemplateNP_MinistryOfMinister(Tieslietu,)</vt:lpwstr>
  </property>
  <property fmtid="{D5CDD505-2E9C-101B-9397-08002B2CF9AE}" pid="30" name="DISCesvisAuthor">
    <vt:lpwstr>Tieslietu ministrija</vt:lpwstr>
  </property>
  <property fmtid="{D5CDD505-2E9C-101B-9397-08002B2CF9AE}" pid="31" name="DISCesvisMainMaker">
    <vt:lpwstr>Juriste Arta Poiša</vt:lpwstr>
  </property>
  <property fmtid="{D5CDD505-2E9C-101B-9397-08002B2CF9AE}" pid="32" name="DISidcName">
    <vt:lpwstr>1020404016200</vt:lpwstr>
  </property>
  <property fmtid="{D5CDD505-2E9C-101B-9397-08002B2CF9AE}" pid="33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34" name="DISCesvisAdditionalMakersMail">
    <vt:lpwstr>arta.poisa@tm.gov.lv</vt:lpwstr>
  </property>
  <property fmtid="{D5CDD505-2E9C-101B-9397-08002B2CF9AE}" pid="35" name="DISdUser">
    <vt:lpwstr>weblogic</vt:lpwstr>
  </property>
  <property fmtid="{D5CDD505-2E9C-101B-9397-08002B2CF9AE}" pid="36" name="DISdID">
    <vt:lpwstr>569593</vt:lpwstr>
  </property>
  <property fmtid="{D5CDD505-2E9C-101B-9397-08002B2CF9AE}" pid="37" name="DISCesvisDocRegDate">
    <vt:lpwstr>2024-07-03</vt:lpwstr>
  </property>
  <property fmtid="{D5CDD505-2E9C-101B-9397-08002B2CF9AE}" pid="38" name="DISCesvisRegDate">
    <vt:lpwstr>2024-07-03</vt:lpwstr>
  </property>
  <property fmtid="{D5CDD505-2E9C-101B-9397-08002B2CF9AE}" pid="39" name="DISCesvisMainMakerOrgUnitTitle">
    <vt:lpwstr>Eiropas lietu departaments</vt:lpwstr>
  </property>
</Properties>
</file>