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2727"/>
        <w:gridCol w:w="410"/>
        <w:gridCol w:w="2675"/>
      </w:tblGrid>
      <w:tr w:rsidRPr="00AE5A28" w:rsidR="00154A9B" w:rsidTr="00154A9B" w14:paraId="3D4ED7F2" w14:textId="77777777">
        <w:trPr>
          <w:trHeight w:val="357"/>
        </w:trPr>
        <w:tc>
          <w:tcPr>
            <w:tcW w:w="675" w:type="dxa"/>
          </w:tcPr>
          <w:p w:rsidRPr="00AE5A28" w:rsidR="00154A9B" w:rsidP="0080647B" w:rsidRDefault="00154A9B" w14:paraId="64FECD39" w14:textId="77777777">
            <w:pPr>
              <w:spacing w:before="20"/>
              <w:ind w:right="-108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Rīgā</w:t>
            </w:r>
            <w:r w:rsidRPr="00AE5A28">
              <w:rPr>
                <w:sz w:val="20"/>
                <w:lang w:val="lv-LV"/>
              </w:rPr>
              <w:t>,</w:t>
            </w:r>
          </w:p>
        </w:tc>
        <w:tc>
          <w:tcPr>
            <w:tcW w:w="2727" w:type="dxa"/>
          </w:tcPr>
          <w:p w:rsidRPr="00AE5A28" w:rsidR="00154A9B" w:rsidP="0080647B" w:rsidRDefault="00154A9B" w14:paraId="1E13FE4B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PIRMEPARDATUMS }}.</w:t>
            </w:r>
          </w:p>
        </w:tc>
        <w:tc>
          <w:tcPr>
            <w:tcW w:w="410" w:type="dxa"/>
          </w:tcPr>
          <w:p w:rsidRPr="00AE5A28" w:rsidR="00154A9B" w:rsidP="0080647B" w:rsidRDefault="00154A9B" w14:paraId="000F3D05" w14:textId="77777777">
            <w:pPr>
              <w:spacing w:before="20"/>
              <w:ind w:right="-187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63A49E03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DOKREGNUMURS }}</w:t>
            </w:r>
          </w:p>
        </w:tc>
      </w:tr>
      <w:tr w:rsidRPr="00AE5A28" w:rsidR="00154A9B" w:rsidTr="00154A9B" w14:paraId="62109C47" w14:textId="77777777">
        <w:trPr>
          <w:trHeight w:val="351"/>
        </w:trPr>
        <w:tc>
          <w:tcPr>
            <w:tcW w:w="675" w:type="dxa"/>
          </w:tcPr>
          <w:p w:rsidRPr="00AE5A28" w:rsidR="00154A9B" w:rsidP="0080647B" w:rsidRDefault="00154A9B" w14:paraId="14BF33E3" w14:textId="77777777">
            <w:pPr>
              <w:spacing w:before="20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Uz</w:t>
            </w:r>
          </w:p>
        </w:tc>
        <w:tc>
          <w:tcPr>
            <w:tcW w:w="2727" w:type="dxa"/>
          </w:tcPr>
          <w:p w:rsidRPr="00AE5A28" w:rsidR="00154A9B" w:rsidP="0080647B" w:rsidRDefault="00154A9B" w14:paraId="06363E32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410" w:type="dxa"/>
          </w:tcPr>
          <w:p w:rsidRPr="00AE5A28" w:rsidR="00154A9B" w:rsidP="0080647B" w:rsidRDefault="00154A9B" w14:paraId="69FCB683" w14:textId="77777777">
            <w:pPr>
              <w:spacing w:before="20"/>
              <w:ind w:right="-108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1EF2C231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  <w:lang w:val="lv-LV"/>
              </w:rPr>
            </w:pPr>
          </w:p>
        </w:tc>
      </w:tr>
    </w:tbl>
    <w:p w:rsidRPr="00AE5A28" w:rsidR="00154A9B" w:rsidP="00154A9B" w:rsidRDefault="00154A9B" w14:paraId="32483EC3" w14:textId="77777777">
      <w:pPr>
        <w15:collapsed w:val="false"/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189C990E" w14:textId="77777777">
      <w:pPr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4AA87C3C" w14:textId="7777777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Pr="00AE5A28" w:rsidR="00154A9B" w:rsidP="00154A9B" w:rsidRDefault="00154A9B" w14:paraId="3CB2F4F2" w14:textId="7777777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Pr="00AE5A28" w:rsidR="002F332C" w:rsidP="002F332C" w:rsidRDefault="002F332C" w14:paraId="2C021B35" w14:textId="77777777">
      <w:pPr>
        <w:pStyle w:val="Subtitle"/>
        <w:spacing w:after="0"/>
        <w:jc w:val="right"/>
        <w:rPr>
          <w:rFonts w:ascii="Times New Roman" w:hAnsi="Times New Roman"/>
          <w:b/>
          <w:lang w:val="lv-LV"/>
        </w:rPr>
      </w:pPr>
      <w:r w:rsidRPr="00AE5A28">
        <w:rPr>
          <w:rFonts w:ascii="Times New Roman" w:hAnsi="Times New Roman"/>
          <w:b/>
          <w:lang w:val="lv-LV"/>
        </w:rPr>
        <w:t>Valsts kancelejai</w:t>
      </w:r>
    </w:p>
    <w:p w:rsidRPr="00AE5A28" w:rsidR="002F332C" w:rsidP="002F332C" w:rsidRDefault="002F332C" w14:paraId="67DA9CF0" w14:textId="77777777">
      <w:pPr>
        <w:ind w:right="4819"/>
        <w:rPr>
          <w:rFonts w:ascii="Times New Roman" w:hAnsi="Times New Roman"/>
          <w:sz w:val="24"/>
          <w:szCs w:val="24"/>
          <w:lang w:val="lv-LV"/>
        </w:rPr>
      </w:pPr>
    </w:p>
    <w:p w:rsidR="00BD3E7C" w:rsidP="002F332C" w:rsidRDefault="007D45A8" w14:paraId="44F8FDE3" w14:textId="3ED7EF9C">
      <w:pPr>
        <w:pStyle w:val="naisf"/>
        <w:spacing w:before="0" w:after="0"/>
        <w:ind w:firstLine="0"/>
        <w:rPr>
          <w:i/>
          <w:iCs/>
        </w:rPr>
      </w:pPr>
      <w:r w:rsidRPr="007D45A8">
        <w:rPr>
          <w:i/>
          <w:iCs/>
        </w:rPr>
        <w:t xml:space="preserve">Par </w:t>
      </w:r>
      <w:r w:rsidR="00116CD2">
        <w:rPr>
          <w:i/>
          <w:iCs/>
        </w:rPr>
        <w:t xml:space="preserve">Latvijas </w:t>
      </w:r>
      <w:r w:rsidRPr="00DF0C6F" w:rsidR="00DF0C6F">
        <w:rPr>
          <w:i/>
          <w:iCs/>
        </w:rPr>
        <w:t>Republikas nacionāl</w:t>
      </w:r>
      <w:r w:rsidR="00DF0C6F">
        <w:rPr>
          <w:i/>
          <w:iCs/>
        </w:rPr>
        <w:t>o</w:t>
      </w:r>
      <w:r w:rsidRPr="00DF0C6F" w:rsidR="00DF0C6F">
        <w:rPr>
          <w:i/>
          <w:iCs/>
        </w:rPr>
        <w:t xml:space="preserve"> pozīcij</w:t>
      </w:r>
      <w:r w:rsidR="00DF0C6F">
        <w:rPr>
          <w:i/>
          <w:iCs/>
        </w:rPr>
        <w:t>u</w:t>
      </w:r>
      <w:r w:rsidRPr="00DF0C6F" w:rsidR="00DF0C6F">
        <w:rPr>
          <w:i/>
          <w:iCs/>
        </w:rPr>
        <w:t xml:space="preserve"> Nr. 1 “</w:t>
      </w:r>
      <w:r w:rsidRPr="00AE022B" w:rsidR="00AE022B">
        <w:rPr>
          <w:i/>
          <w:iCs/>
        </w:rPr>
        <w:t xml:space="preserve">Par Starptautiskās Atjaunojamo energoresursu aģentūras Asamblejas četrpadsmito sesiju 2024. gada 15. janvārī (attālināti) un 2024. gada 16.-18. aprīlī (klātienē </w:t>
      </w:r>
      <w:proofErr w:type="spellStart"/>
      <w:r w:rsidRPr="00AE022B" w:rsidR="00AE022B">
        <w:rPr>
          <w:i/>
          <w:iCs/>
        </w:rPr>
        <w:t>Abū</w:t>
      </w:r>
      <w:proofErr w:type="spellEnd"/>
      <w:r w:rsidRPr="00AE022B" w:rsidR="00AE022B">
        <w:rPr>
          <w:i/>
          <w:iCs/>
        </w:rPr>
        <w:t xml:space="preserve"> </w:t>
      </w:r>
      <w:proofErr w:type="spellStart"/>
      <w:r w:rsidRPr="00AE022B" w:rsidR="00AE022B">
        <w:rPr>
          <w:i/>
          <w:iCs/>
        </w:rPr>
        <w:t>Dabī</w:t>
      </w:r>
      <w:proofErr w:type="spellEnd"/>
      <w:r w:rsidRPr="00AE022B" w:rsidR="00AE022B">
        <w:rPr>
          <w:i/>
          <w:iCs/>
        </w:rPr>
        <w:t>)</w:t>
      </w:r>
      <w:r w:rsidRPr="00DF0C6F" w:rsidR="00DF0C6F">
        <w:rPr>
          <w:i/>
          <w:iCs/>
        </w:rPr>
        <w:t>”</w:t>
      </w:r>
      <w:r w:rsidR="006C1418">
        <w:rPr>
          <w:i/>
          <w:iCs/>
        </w:rPr>
        <w:t xml:space="preserve"> </w:t>
      </w:r>
    </w:p>
    <w:p w:rsidRPr="00AE5A28" w:rsidR="007D45A8" w:rsidP="002F332C" w:rsidRDefault="00AE022B" w14:paraId="55E23632" w14:textId="7D100EB5">
      <w:pPr>
        <w:pStyle w:val="naisf"/>
        <w:spacing w:before="0" w:after="0"/>
        <w:ind w:firstLine="0"/>
      </w:pPr>
      <w:r>
        <w:t xml:space="preserve"> </w:t>
      </w:r>
    </w:p>
    <w:p w:rsidRPr="00AE5A28" w:rsidR="002F332C" w:rsidP="002F332C" w:rsidRDefault="002F332C" w14:paraId="44F0E5C6" w14:textId="0765C80B">
      <w:pPr>
        <w:pStyle w:val="naisf"/>
        <w:spacing w:before="0" w:after="0"/>
        <w:ind w:firstLine="0"/>
      </w:pPr>
      <w:r w:rsidRPr="00AE5A28">
        <w:t>Pamatojoties uz Ministru kabineta 2021. gada 7. septembra noteikumu Nr. 606 “Ministru kabineta kārtības rullis” 113.8. punktu</w:t>
      </w:r>
      <w:r w:rsidR="006629FE">
        <w:t xml:space="preserve"> </w:t>
      </w:r>
      <w:r w:rsidRPr="006629FE" w:rsidR="006629FE">
        <w:t>un Ministru kabineta 2009. gada 3. februāra noteikumu Nr. 96 “Kārtība, kādā izstrādā, saskaņo, apstiprina un aktualizē Latvijas Republikas nacionālās pozīcijas Eiropas Savienības jautājumos” 12.1. un 21.1.1. apakšpunktu</w:t>
      </w:r>
      <w:r w:rsidRPr="00AE5A28">
        <w:t xml:space="preserve">, Klimata un enerģētikas ministrija ir izstrādājusi </w:t>
      </w:r>
      <w:r w:rsidRPr="00140076" w:rsidR="00140076">
        <w:t>Latvijas Republikas nacionālo pozīciju Nr.</w:t>
      </w:r>
      <w:r w:rsidR="00B51290">
        <w:t xml:space="preserve"> </w:t>
      </w:r>
      <w:r w:rsidRPr="00140076" w:rsidR="00140076">
        <w:t>1</w:t>
      </w:r>
      <w:r w:rsidR="00140076">
        <w:t xml:space="preserve"> “</w:t>
      </w:r>
      <w:r w:rsidRPr="00AE022B" w:rsidR="00AE022B">
        <w:t xml:space="preserve">Par Starptautiskās Atjaunojamo energoresursu aģentūras Asamblejas četrpadsmito sesiju 2024. gada 15. janvārī (attālināti) un 2024. gada 16.-18. aprīlī (klātienē </w:t>
      </w:r>
      <w:proofErr w:type="spellStart"/>
      <w:r w:rsidRPr="00AE022B" w:rsidR="00AE022B">
        <w:t>Abū</w:t>
      </w:r>
      <w:proofErr w:type="spellEnd"/>
      <w:r w:rsidRPr="00AE022B" w:rsidR="00AE022B">
        <w:t xml:space="preserve"> </w:t>
      </w:r>
      <w:proofErr w:type="spellStart"/>
      <w:r w:rsidRPr="00AE022B" w:rsidR="00AE022B">
        <w:t>Dabī</w:t>
      </w:r>
      <w:proofErr w:type="spellEnd"/>
      <w:r w:rsidRPr="00AE022B" w:rsidR="00AE022B">
        <w:t>)</w:t>
      </w:r>
      <w:r w:rsidR="00B51290">
        <w:t xml:space="preserve">” (turpmāk – </w:t>
      </w:r>
      <w:r w:rsidR="001707F9">
        <w:t>p</w:t>
      </w:r>
      <w:r w:rsidR="00B51290">
        <w:t>ozīcija)</w:t>
      </w:r>
      <w:r w:rsidRPr="00AE5A28">
        <w:t xml:space="preserve">, un iesniedz </w:t>
      </w:r>
      <w:r w:rsidR="003A0BBA">
        <w:t xml:space="preserve">to </w:t>
      </w:r>
      <w:r w:rsidRPr="00AE5A28">
        <w:t>izskatīšanai Ministru kabineta sēdē.</w:t>
      </w:r>
      <w:r w:rsidR="00B730CC">
        <w:t xml:space="preserve"> </w:t>
      </w:r>
      <w:r w:rsidR="006C3B22">
        <w:t xml:space="preserve"> </w:t>
      </w:r>
    </w:p>
    <w:p w:rsidRPr="00AE5A28" w:rsidR="002F332C" w:rsidP="002F332C" w:rsidRDefault="002F332C" w14:paraId="68ABBC50" w14:textId="7777777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50"/>
        <w:gridCol w:w="222"/>
        <w:gridCol w:w="2625"/>
        <w:gridCol w:w="374"/>
        <w:gridCol w:w="5259"/>
      </w:tblGrid>
      <w:tr w:rsidRPr="00AE5A28" w:rsidR="002F332C" w:rsidTr="00AD5BF9" w14:paraId="48AC09D6" w14:textId="77777777">
        <w:trPr>
          <w:trHeight w:val="550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1F642BAC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2847" w:type="dxa"/>
            <w:gridSpan w:val="2"/>
            <w:shd w:val="clear" w:color="auto" w:fill="auto"/>
            <w:hideMark/>
          </w:tcPr>
          <w:p w:rsidRPr="00AE5A28" w:rsidR="002F332C" w:rsidP="002F332C" w:rsidRDefault="002F332C" w14:paraId="60EC1A75" w14:textId="77777777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5633" w:type="dxa"/>
            <w:gridSpan w:val="2"/>
            <w:shd w:val="clear" w:color="auto" w:fill="auto"/>
            <w:hideMark/>
          </w:tcPr>
          <w:p w:rsidRPr="00AE5A28" w:rsidR="002F332C" w:rsidP="002F332C" w:rsidRDefault="002F332C" w14:paraId="5CBFE473" w14:textId="2BDAA6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Ministru  kabineta  2021.  gada  7.septembra noteikumu  Nr. 606 “Ministru kabineta kārtības rullis” 113.8. punkts</w:t>
            </w:r>
            <w:r w:rsidR="008525A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8525AD" w:rsidR="008525AD">
              <w:rPr>
                <w:rFonts w:ascii="Times New Roman" w:hAnsi="Times New Roman"/>
                <w:sz w:val="24"/>
                <w:szCs w:val="24"/>
                <w:lang w:val="lv-LV"/>
              </w:rPr>
              <w:t>un Ministru kabineta 2009. gada 3. februāra noteikumu Nr. 96 “Kārtība, kādā izstrādā, saskaņo, apstiprina un aktualizē Latvijas Republikas nacionālās pozīcijas Eiropas Savienības jautājumos” 12.1. un 21.1.1. apakšpunkt</w:t>
            </w:r>
            <w:r w:rsidR="008525AD">
              <w:rPr>
                <w:rFonts w:ascii="Times New Roman" w:hAnsi="Times New Roman"/>
                <w:sz w:val="24"/>
                <w:szCs w:val="24"/>
                <w:lang w:val="lv-LV"/>
              </w:rPr>
              <w:t>s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  <w:tr w:rsidRPr="00AE5A28" w:rsidR="002F332C" w:rsidTr="00AD5BF9" w14:paraId="14965B83" w14:textId="77777777">
        <w:trPr>
          <w:trHeight w:val="536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0B022C7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2847" w:type="dxa"/>
            <w:gridSpan w:val="2"/>
            <w:shd w:val="clear" w:color="auto" w:fill="auto"/>
            <w:hideMark/>
          </w:tcPr>
          <w:p w:rsidRPr="00AE5A28" w:rsidR="002F332C" w:rsidP="002F332C" w:rsidRDefault="002F332C" w14:paraId="6D707CE9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Valsts sekretāru sanāksmes datums un numurs</w:t>
            </w:r>
          </w:p>
        </w:tc>
        <w:tc>
          <w:tcPr>
            <w:tcW w:w="5633" w:type="dxa"/>
            <w:gridSpan w:val="2"/>
            <w:tcBorders>
              <w:bottom w:val="single" w:color="auto" w:sz="4" w:space="0"/>
            </w:tcBorders>
            <w:shd w:val="clear" w:color="auto" w:fill="auto"/>
            <w:hideMark/>
          </w:tcPr>
          <w:p w:rsidRPr="00AE5A28" w:rsidR="002F332C" w:rsidP="002F332C" w:rsidRDefault="002F332C" w14:paraId="0F74F2E1" w14:textId="77777777">
            <w:pPr>
              <w:pStyle w:val="naisf"/>
              <w:spacing w:before="0" w:after="0"/>
              <w:ind w:firstLine="0"/>
            </w:pPr>
            <w:r w:rsidRPr="00AE5A28">
              <w:t>Nav attiecināms.</w:t>
            </w:r>
          </w:p>
        </w:tc>
      </w:tr>
      <w:tr w:rsidRPr="00AE5A28" w:rsidR="002F332C" w:rsidTr="00AD5BF9" w14:paraId="7BF15319" w14:textId="77777777">
        <w:trPr>
          <w:trHeight w:val="536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674165C9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3.</w:t>
            </w:r>
          </w:p>
        </w:tc>
        <w:tc>
          <w:tcPr>
            <w:tcW w:w="2847" w:type="dxa"/>
            <w:gridSpan w:val="2"/>
            <w:shd w:val="clear" w:color="auto" w:fill="auto"/>
          </w:tcPr>
          <w:p w:rsidRPr="00AE5A28" w:rsidR="002F332C" w:rsidP="002F332C" w:rsidRDefault="002F332C" w14:paraId="52EACEDF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Informācija par saskaņojumiem</w:t>
            </w:r>
          </w:p>
          <w:p w:rsidRPr="00AE5A28" w:rsidR="002F332C" w:rsidP="002F332C" w:rsidRDefault="002F332C" w14:paraId="150F2EB6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633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 w:rsidR="00324883" w:rsidP="004C3501" w:rsidRDefault="002F332C" w14:paraId="265994A9" w14:textId="5209DFB9">
            <w:pPr>
              <w:keepNext/>
              <w:keepLines/>
              <w:tabs>
                <w:tab w:val="left" w:pos="6240"/>
              </w:tabs>
              <w:spacing w:before="4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Klimata un enerģētikas ministrijas sagatavot</w:t>
            </w:r>
            <w:r w:rsidR="001707F9">
              <w:rPr>
                <w:rFonts w:ascii="Times New Roman" w:hAnsi="Times New Roman"/>
                <w:sz w:val="24"/>
                <w:szCs w:val="24"/>
                <w:lang w:val="lv-LV"/>
              </w:rPr>
              <w:t>ā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1707F9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pozīcija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tika </w:t>
            </w:r>
            <w:r w:rsidR="00AC6EB0">
              <w:rPr>
                <w:rFonts w:ascii="Times New Roman" w:hAnsi="Times New Roman"/>
                <w:sz w:val="24"/>
                <w:szCs w:val="24"/>
                <w:lang w:val="lv-LV"/>
              </w:rPr>
              <w:t>nosūtīta saskaņošanai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202</w:t>
            </w:r>
            <w:r w:rsidR="00324883">
              <w:rPr>
                <w:rFonts w:ascii="Times New Roman" w:hAnsi="Times New Roman"/>
                <w:sz w:val="24"/>
                <w:szCs w:val="24"/>
                <w:lang w:val="lv-LV"/>
              </w:rPr>
              <w:t>4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gada </w:t>
            </w:r>
            <w:r w:rsidR="00324883">
              <w:rPr>
                <w:rFonts w:ascii="Times New Roman" w:hAnsi="Times New Roman"/>
                <w:sz w:val="24"/>
                <w:szCs w:val="24"/>
                <w:lang w:val="lv-LV"/>
              </w:rPr>
              <w:t>4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  <w:r w:rsidR="00324883">
              <w:rPr>
                <w:rFonts w:ascii="Times New Roman" w:hAnsi="Times New Roman"/>
                <w:sz w:val="24"/>
                <w:szCs w:val="24"/>
                <w:lang w:val="lv-LV"/>
              </w:rPr>
              <w:t>janvārī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ESVIS sistēmā ar </w:t>
            </w:r>
            <w:r w:rsidRPr="00DF2C06">
              <w:rPr>
                <w:rFonts w:ascii="Times New Roman" w:hAnsi="Times New Roman"/>
                <w:sz w:val="24"/>
                <w:szCs w:val="24"/>
                <w:lang w:val="lv-LV"/>
              </w:rPr>
              <w:t>Ārlietu ministriju</w:t>
            </w:r>
            <w:r w:rsidR="00707FAD">
              <w:rPr>
                <w:rFonts w:ascii="Times New Roman" w:hAnsi="Times New Roman"/>
                <w:sz w:val="24"/>
                <w:szCs w:val="24"/>
                <w:lang w:val="lv-LV"/>
              </w:rPr>
              <w:t>, Finanšu ministriju</w:t>
            </w:r>
            <w:r w:rsidR="00324883">
              <w:rPr>
                <w:rFonts w:ascii="Times New Roman" w:hAnsi="Times New Roman"/>
                <w:sz w:val="24"/>
                <w:szCs w:val="24"/>
                <w:lang w:val="lv-LV"/>
              </w:rPr>
              <w:t>, Ekonomikas ministriju, Vides aizsardzības un reģionālās attīstības ministriju</w:t>
            </w:r>
            <w:r w:rsidR="0076249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Satiksmes ministriju</w:t>
            </w:r>
            <w:r w:rsidR="0045748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  <w:r w:rsidRPr="00324883" w:rsidR="0032488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Ārlietu ministrija </w:t>
            </w:r>
            <w:r w:rsidR="00324883">
              <w:rPr>
                <w:rFonts w:ascii="Times New Roman" w:hAnsi="Times New Roman"/>
                <w:sz w:val="24"/>
                <w:szCs w:val="24"/>
                <w:lang w:val="lv-LV"/>
              </w:rPr>
              <w:t>saskaņoja pozīciju ar komentāriem</w:t>
            </w:r>
            <w:r w:rsidRPr="00324883" w:rsidR="00324883">
              <w:rPr>
                <w:rFonts w:ascii="Times New Roman" w:hAnsi="Times New Roman"/>
                <w:sz w:val="24"/>
                <w:szCs w:val="24"/>
                <w:lang w:val="lv-LV"/>
              </w:rPr>
              <w:t>, kas tika ņemti vērā.</w:t>
            </w:r>
            <w:r w:rsidR="0032488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324883" w:rsidR="00324883">
              <w:rPr>
                <w:rFonts w:ascii="Times New Roman" w:hAnsi="Times New Roman"/>
                <w:sz w:val="24"/>
                <w:szCs w:val="24"/>
                <w:lang w:val="lv-LV"/>
              </w:rPr>
              <w:t>Finanšu ministrij</w:t>
            </w:r>
            <w:r w:rsidR="00324883">
              <w:rPr>
                <w:rFonts w:ascii="Times New Roman" w:hAnsi="Times New Roman"/>
                <w:sz w:val="24"/>
                <w:szCs w:val="24"/>
                <w:lang w:val="lv-LV"/>
              </w:rPr>
              <w:t>a</w:t>
            </w:r>
            <w:r w:rsidRPr="00324883" w:rsidR="00324883">
              <w:rPr>
                <w:rFonts w:ascii="Times New Roman" w:hAnsi="Times New Roman"/>
                <w:sz w:val="24"/>
                <w:szCs w:val="24"/>
                <w:lang w:val="lv-LV"/>
              </w:rPr>
              <w:t>, Ekonomikas ministrij</w:t>
            </w:r>
            <w:r w:rsidR="00324883">
              <w:rPr>
                <w:rFonts w:ascii="Times New Roman" w:hAnsi="Times New Roman"/>
                <w:sz w:val="24"/>
                <w:szCs w:val="24"/>
                <w:lang w:val="lv-LV"/>
              </w:rPr>
              <w:t>a</w:t>
            </w:r>
            <w:r w:rsidRPr="00324883" w:rsidR="00324883">
              <w:rPr>
                <w:rFonts w:ascii="Times New Roman" w:hAnsi="Times New Roman"/>
                <w:sz w:val="24"/>
                <w:szCs w:val="24"/>
                <w:lang w:val="lv-LV"/>
              </w:rPr>
              <w:t>, Vides aizsardzības un reģionālās attīstības ministrij</w:t>
            </w:r>
            <w:r w:rsidR="00324883">
              <w:rPr>
                <w:rFonts w:ascii="Times New Roman" w:hAnsi="Times New Roman"/>
                <w:sz w:val="24"/>
                <w:szCs w:val="24"/>
                <w:lang w:val="lv-LV"/>
              </w:rPr>
              <w:t>a</w:t>
            </w:r>
            <w:r w:rsidRPr="00324883" w:rsidR="0032488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Satiksmes ministrij</w:t>
            </w:r>
            <w:r w:rsidR="0032488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a </w:t>
            </w:r>
            <w:r w:rsidRPr="00324883" w:rsidR="00324883">
              <w:rPr>
                <w:rFonts w:ascii="Times New Roman" w:hAnsi="Times New Roman"/>
                <w:sz w:val="24"/>
                <w:szCs w:val="24"/>
                <w:lang w:val="lv-LV"/>
              </w:rPr>
              <w:t>saskaņoja pozīciju bez komentāriem</w:t>
            </w:r>
            <w:r w:rsidR="0032488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</w:p>
          <w:p w:rsidRPr="004C3501" w:rsidR="002F332C" w:rsidP="004C3501" w:rsidRDefault="00324883" w14:paraId="2DA05BDF" w14:textId="12FDA5D5">
            <w:pPr>
              <w:keepNext/>
              <w:keepLines/>
              <w:tabs>
                <w:tab w:val="left" w:pos="6240"/>
              </w:tabs>
              <w:spacing w:before="4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2488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Tāpat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pozīcija</w:t>
            </w:r>
            <w:r w:rsidRPr="0032488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tika saskaņot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a</w:t>
            </w:r>
            <w:r w:rsidRPr="0032488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ar sociālajiem partneriem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– b</w:t>
            </w:r>
            <w:r w:rsidRPr="00324883">
              <w:rPr>
                <w:rFonts w:ascii="Times New Roman" w:hAnsi="Times New Roman"/>
                <w:sz w:val="24"/>
                <w:szCs w:val="24"/>
                <w:lang w:val="lv-LV"/>
              </w:rPr>
              <w:t>iedrīb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u</w:t>
            </w:r>
            <w:r w:rsidRPr="0032488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"Latvijas Tirdzniecības un rūpniecības kamera", Latvijas Darba devēju konfederācij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u</w:t>
            </w:r>
            <w:r w:rsidRPr="00324883">
              <w:rPr>
                <w:rFonts w:ascii="Times New Roman" w:hAnsi="Times New Roman"/>
                <w:sz w:val="24"/>
                <w:szCs w:val="24"/>
                <w:lang w:val="lv-LV"/>
              </w:rPr>
              <w:t>, Latvijas Pašvaldību savienīb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u</w:t>
            </w:r>
            <w:r w:rsidRPr="00324883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Sociālie partneri saskaņoja pozīciju bez komentāriem. </w:t>
            </w:r>
          </w:p>
        </w:tc>
      </w:tr>
      <w:tr w:rsidRPr="00AE5A28" w:rsidR="002F332C" w:rsidTr="00AD5BF9" w14:paraId="7F10EFDA" w14:textId="77777777">
        <w:trPr>
          <w:trHeight w:val="818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740DE528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2847" w:type="dxa"/>
            <w:gridSpan w:val="2"/>
            <w:shd w:val="clear" w:color="auto" w:fill="auto"/>
            <w:hideMark/>
          </w:tcPr>
          <w:p w:rsidRPr="00AE5A28" w:rsidR="002F332C" w:rsidP="002F332C" w:rsidRDefault="002F332C" w14:paraId="541D3221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E5A28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5633" w:type="dxa"/>
            <w:gridSpan w:val="2"/>
            <w:tcBorders>
              <w:top w:val="single" w:color="auto" w:sz="4" w:space="0"/>
            </w:tcBorders>
            <w:shd w:val="clear" w:color="auto" w:fill="auto"/>
            <w:hideMark/>
          </w:tcPr>
          <w:p w:rsidRPr="00AE5A28" w:rsidR="002F332C" w:rsidP="002F332C" w:rsidRDefault="002F332C" w14:paraId="7F190CE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AE5A28" w:rsidR="002F332C" w:rsidTr="00AD5BF9" w14:paraId="29A87877" w14:textId="77777777">
        <w:trPr>
          <w:trHeight w:val="550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47CE7ACD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2847" w:type="dxa"/>
            <w:gridSpan w:val="2"/>
            <w:shd w:val="clear" w:color="auto" w:fill="auto"/>
            <w:hideMark/>
          </w:tcPr>
          <w:p w:rsidRPr="00AE5A28" w:rsidR="002F332C" w:rsidP="002F332C" w:rsidRDefault="002F332C" w14:paraId="5749E702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Politikas joma</w:t>
            </w:r>
          </w:p>
        </w:tc>
        <w:tc>
          <w:tcPr>
            <w:tcW w:w="5633" w:type="dxa"/>
            <w:gridSpan w:val="2"/>
            <w:shd w:val="clear" w:color="auto" w:fill="auto"/>
            <w:hideMark/>
          </w:tcPr>
          <w:p w:rsidRPr="00AE5A28" w:rsidR="002F332C" w:rsidP="006949CF" w:rsidRDefault="002F332C" w14:paraId="49301E1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5. Industriju un pakalpojumu politika</w:t>
            </w:r>
          </w:p>
          <w:p w:rsidRPr="00AE5A28" w:rsidR="002F332C" w:rsidP="006949CF" w:rsidRDefault="002F332C" w14:paraId="55FEC3C0" w14:textId="77777777">
            <w:pPr>
              <w:spacing w:after="0" w:line="240" w:lineRule="auto"/>
              <w:rPr>
                <w:rFonts w:ascii="Times New Roman" w:hAnsi="Times New Roman" w:eastAsia="PMingLiU"/>
                <w:sz w:val="24"/>
                <w:szCs w:val="24"/>
                <w:highlight w:val="yellow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5.3. Enerģētika</w:t>
            </w:r>
          </w:p>
        </w:tc>
      </w:tr>
      <w:tr w:rsidRPr="00AE5A28" w:rsidR="002F332C" w:rsidTr="00AD5BF9" w14:paraId="29072B76" w14:textId="77777777">
        <w:trPr>
          <w:trHeight w:val="825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3F222D4B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2847" w:type="dxa"/>
            <w:gridSpan w:val="2"/>
            <w:shd w:val="clear" w:color="auto" w:fill="auto"/>
            <w:hideMark/>
          </w:tcPr>
          <w:p w:rsidRPr="00AE5A28" w:rsidR="002F332C" w:rsidP="002F332C" w:rsidRDefault="002F332C" w14:paraId="1D307BB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autors</w:t>
            </w:r>
          </w:p>
          <w:p w:rsidRPr="00AE5A28" w:rsidR="002F332C" w:rsidP="002F332C" w:rsidRDefault="002F332C" w14:paraId="6806599E" w14:textId="77777777">
            <w:pPr>
              <w:spacing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</w:p>
        </w:tc>
        <w:tc>
          <w:tcPr>
            <w:tcW w:w="5633" w:type="dxa"/>
            <w:gridSpan w:val="2"/>
            <w:shd w:val="clear" w:color="auto" w:fill="auto"/>
            <w:hideMark/>
          </w:tcPr>
          <w:p w:rsidRPr="00AE5A28" w:rsidR="002F332C" w:rsidP="002F332C" w:rsidRDefault="002F332C" w14:paraId="56A8E933" w14:textId="6B74AD32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Klimata un enerģētikas ministrijas </w:t>
            </w:r>
            <w:r w:rsidRPr="005D6227"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Stratēģiskās koordinācijas departamenta</w:t>
            </w:r>
            <w:r w:rsidRPr="00870B15" w:rsidR="00DB64D9">
              <w:rPr>
                <w:rFonts w:ascii="Times New Roman" w:hAnsi="Times New Roman"/>
                <w:sz w:val="24"/>
                <w:szCs w:val="24"/>
                <w:lang w:val="lv-LV" w:eastAsia="zh-TW"/>
              </w:rPr>
              <w:t xml:space="preserve"> </w:t>
            </w:r>
            <w:r w:rsidRPr="00870B1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vecākais </w:t>
            </w:r>
            <w:r w:rsidRPr="00870B15" w:rsidR="00DB64D9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eksperts</w:t>
            </w:r>
            <w:r w:rsidRPr="00870B1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  <w:r w:rsidRPr="00870B15" w:rsidR="00DB64D9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Arturs Čerkass</w:t>
            </w:r>
            <w:r w:rsidR="005D6227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.</w:t>
            </w:r>
          </w:p>
        </w:tc>
      </w:tr>
      <w:tr w:rsidRPr="00AE5A28" w:rsidR="002F332C" w:rsidTr="00AD5BF9" w14:paraId="09F8F4ED" w14:textId="77777777">
        <w:trPr>
          <w:trHeight w:val="662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131B10DB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2847" w:type="dxa"/>
            <w:gridSpan w:val="2"/>
            <w:shd w:val="clear" w:color="auto" w:fill="auto"/>
          </w:tcPr>
          <w:p w:rsidRPr="00AE5A28" w:rsidR="002F332C" w:rsidP="002F332C" w:rsidRDefault="002F332C" w14:paraId="106263E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Uzaicināmās personas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Pr="00AE5A28" w:rsidR="002F332C" w:rsidP="00DB64D9" w:rsidRDefault="00821BE0" w14:paraId="34FDDC4B" w14:textId="4E61664E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821BE0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Valsts sekretāre Līga Kurevska, Valsts Sekretāra vietnieks enerģētikas politikas jautājumos</w:t>
            </w:r>
            <w:r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Līga Rozentāle. </w:t>
            </w:r>
          </w:p>
        </w:tc>
      </w:tr>
      <w:tr w:rsidRPr="00AE5A28" w:rsidR="002F332C" w:rsidTr="00AD5BF9" w14:paraId="0DDEACEC" w14:textId="77777777">
        <w:trPr>
          <w:trHeight w:val="825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2ED8ED1C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2847" w:type="dxa"/>
            <w:gridSpan w:val="2"/>
            <w:shd w:val="clear" w:color="auto" w:fill="auto"/>
          </w:tcPr>
          <w:p w:rsidRPr="00AE5A28" w:rsidR="002F332C" w:rsidP="002F332C" w:rsidRDefault="002F332C" w14:paraId="530D09D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ierobežotas pieejamības statuss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Pr="00324883" w:rsidR="008C1BCD" w:rsidP="002F332C" w:rsidRDefault="002F332C" w14:paraId="135E51C9" w14:textId="27CFA3DD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Uz pavadvēstuli</w:t>
            </w:r>
            <w:r w:rsidR="0082096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</w:t>
            </w:r>
            <w:r w:rsidR="00F30E8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protokollēmumu</w:t>
            </w:r>
            <w:proofErr w:type="spellEnd"/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nav attiecināms ierobežotas pieejamības statuss</w:t>
            </w:r>
            <w:r w:rsidR="00550EE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savukārt uz pozīciju </w:t>
            </w:r>
            <w:r w:rsidRPr="008C1BCD" w:rsidR="008C1B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attiecināms ierobežotas pieejamības statuss. Šāds statuss saglabājams arī pēc jautājuma izskatīšanas Ministru kabinetā līdz brīdim, kamēr Klimata un enerģētikas ministrija nav paziņojusi par tā atcelšanu.  </w:t>
            </w:r>
          </w:p>
          <w:p w:rsidRPr="00AE5A28" w:rsidR="008C1BCD" w:rsidP="002F332C" w:rsidRDefault="006C1418" w14:paraId="363E44B5" w14:textId="337B3A1E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6C141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Saskaņā ar Ministru kabineta 2021. gada 7. septembra noteikumu Nr. 606 „Ministru kabineta kārtības rullis” 126. punktu projekts ir skatāms Ministru kabineta sēdes slēgtajā daļā.</w:t>
            </w:r>
          </w:p>
        </w:tc>
      </w:tr>
      <w:tr w:rsidRPr="00AE5A28" w:rsidR="002F332C" w:rsidTr="00AD5BF9" w14:paraId="0E509D79" w14:textId="77777777">
        <w:trPr>
          <w:trHeight w:val="825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329C930E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2847" w:type="dxa"/>
            <w:gridSpan w:val="2"/>
            <w:shd w:val="clear" w:color="auto" w:fill="auto"/>
          </w:tcPr>
          <w:p w:rsidRPr="00AE5A28" w:rsidR="002F332C" w:rsidP="002F332C" w:rsidRDefault="002F332C" w14:paraId="3BC2583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Cita nepieciešamā informācija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Pr="00AE5A28" w:rsidR="002F332C" w:rsidP="002F332C" w:rsidRDefault="002F332C" w14:paraId="29BE8DBF" w14:textId="441D915C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Nav.</w:t>
            </w:r>
            <w:r w:rsidR="00A64DA3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</w:p>
        </w:tc>
      </w:tr>
      <w:tr w:rsidRPr="00AE5A28" w:rsidR="002F332C" w:rsidTr="00AD5BF9" w14:paraId="33780F2B" w14:textId="77777777">
        <w:trPr>
          <w:trHeight w:val="14" w:hRule="exact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45B5F091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Pr="00AE5A28" w:rsidR="002F332C" w:rsidP="002F332C" w:rsidRDefault="002F332C" w14:paraId="6FDABAB2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625" w:type="dxa"/>
            <w:shd w:val="clear" w:color="auto" w:fill="auto"/>
            <w:hideMark/>
          </w:tcPr>
          <w:p w:rsidRPr="00AE5A28" w:rsidR="002F332C" w:rsidP="002F332C" w:rsidRDefault="002F332C" w14:paraId="35393E91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74" w:type="dxa"/>
            <w:shd w:val="clear" w:color="auto" w:fill="auto"/>
            <w:hideMark/>
          </w:tcPr>
          <w:p w:rsidRPr="00AE5A28" w:rsidR="002F332C" w:rsidP="002F332C" w:rsidRDefault="002F332C" w14:paraId="70221CE9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259" w:type="dxa"/>
            <w:shd w:val="clear" w:color="auto" w:fill="auto"/>
            <w:hideMark/>
          </w:tcPr>
          <w:p w:rsidRPr="00AE5A28" w:rsidR="002F332C" w:rsidP="002F332C" w:rsidRDefault="002F332C" w14:paraId="67BC077C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:rsidRPr="00AE5A28" w:rsidR="002F332C" w:rsidP="002F332C" w:rsidRDefault="002F332C" w14:paraId="1FEAA669" w14:textId="77777777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Pr="00AE5A28" w:rsidR="002F332C" w:rsidP="002F332C" w:rsidRDefault="002F332C" w14:paraId="07FED00E" w14:textId="77777777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AE5A28">
        <w:rPr>
          <w:rFonts w:ascii="Times New Roman" w:hAnsi="Times New Roman"/>
          <w:b/>
          <w:sz w:val="24"/>
          <w:szCs w:val="24"/>
          <w:lang w:val="lv-LV"/>
        </w:rPr>
        <w:t xml:space="preserve">Pielikumā: </w:t>
      </w:r>
      <w:bookmarkStart w:name="OLE_LINK4" w:id="0"/>
    </w:p>
    <w:p w:rsidRPr="00AE5A28" w:rsidR="002F332C" w:rsidP="002F332C" w:rsidRDefault="00E62EEF" w14:paraId="55806E9E" w14:textId="2CD1946E">
      <w:pPr>
        <w:widowControl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E62EEF">
        <w:rPr>
          <w:rFonts w:ascii="Times New Roman" w:hAnsi="Times New Roman"/>
          <w:sz w:val="24"/>
          <w:szCs w:val="24"/>
          <w:lang w:val="lv-LV"/>
        </w:rPr>
        <w:t>Latvijas Republikas nacionāl</w:t>
      </w:r>
      <w:r w:rsidR="00D071AB">
        <w:rPr>
          <w:rFonts w:ascii="Times New Roman" w:hAnsi="Times New Roman"/>
          <w:sz w:val="24"/>
          <w:szCs w:val="24"/>
          <w:lang w:val="lv-LV"/>
        </w:rPr>
        <w:t>ā</w:t>
      </w:r>
      <w:r w:rsidRPr="00E62EEF">
        <w:rPr>
          <w:rFonts w:ascii="Times New Roman" w:hAnsi="Times New Roman"/>
          <w:sz w:val="24"/>
          <w:szCs w:val="24"/>
          <w:lang w:val="lv-LV"/>
        </w:rPr>
        <w:t xml:space="preserve"> pozīcij</w:t>
      </w:r>
      <w:r w:rsidR="00D071AB">
        <w:rPr>
          <w:rFonts w:ascii="Times New Roman" w:hAnsi="Times New Roman"/>
          <w:sz w:val="24"/>
          <w:szCs w:val="24"/>
          <w:lang w:val="lv-LV"/>
        </w:rPr>
        <w:t>a</w:t>
      </w:r>
      <w:r w:rsidRPr="00E62EEF">
        <w:rPr>
          <w:rFonts w:ascii="Times New Roman" w:hAnsi="Times New Roman"/>
          <w:sz w:val="24"/>
          <w:szCs w:val="24"/>
          <w:lang w:val="lv-LV"/>
        </w:rPr>
        <w:t xml:space="preserve"> Nr. 1 “</w:t>
      </w:r>
      <w:r w:rsidRPr="00C23A53" w:rsidR="00C23A53">
        <w:rPr>
          <w:rFonts w:ascii="Times New Roman" w:hAnsi="Times New Roman"/>
          <w:sz w:val="24"/>
          <w:szCs w:val="24"/>
          <w:lang w:val="lv-LV"/>
        </w:rPr>
        <w:t xml:space="preserve">Par Starptautiskās Atjaunojamo energoresursu aģentūras Asamblejas četrpadsmito sesiju 2024. gada 15. janvārī (attālināti) un 2024. gada 16.-18. aprīlī (klātienē </w:t>
      </w:r>
      <w:proofErr w:type="spellStart"/>
      <w:r w:rsidRPr="00C23A53" w:rsidR="00C23A53">
        <w:rPr>
          <w:rFonts w:ascii="Times New Roman" w:hAnsi="Times New Roman"/>
          <w:sz w:val="24"/>
          <w:szCs w:val="24"/>
          <w:lang w:val="lv-LV"/>
        </w:rPr>
        <w:t>Abū</w:t>
      </w:r>
      <w:proofErr w:type="spellEnd"/>
      <w:r w:rsidRPr="00C23A53" w:rsidR="00C23A53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Pr="00C23A53" w:rsidR="00C23A53">
        <w:rPr>
          <w:rFonts w:ascii="Times New Roman" w:hAnsi="Times New Roman"/>
          <w:sz w:val="24"/>
          <w:szCs w:val="24"/>
          <w:lang w:val="lv-LV"/>
        </w:rPr>
        <w:t>Dabī</w:t>
      </w:r>
      <w:proofErr w:type="spellEnd"/>
      <w:r w:rsidRPr="00C23A53" w:rsidR="00C23A53">
        <w:rPr>
          <w:rFonts w:ascii="Times New Roman" w:hAnsi="Times New Roman"/>
          <w:sz w:val="24"/>
          <w:szCs w:val="24"/>
          <w:lang w:val="lv-LV"/>
        </w:rPr>
        <w:t>)</w:t>
      </w:r>
      <w:r w:rsidRPr="00E62EEF">
        <w:rPr>
          <w:rFonts w:ascii="Times New Roman" w:hAnsi="Times New Roman"/>
          <w:sz w:val="24"/>
          <w:szCs w:val="24"/>
          <w:lang w:val="lv-LV"/>
        </w:rPr>
        <w:t>”</w:t>
      </w:r>
      <w:r w:rsidRPr="00AE5A28" w:rsidR="002F332C">
        <w:rPr>
          <w:rFonts w:ascii="Times New Roman" w:hAnsi="Times New Roman"/>
          <w:sz w:val="24"/>
          <w:szCs w:val="24"/>
          <w:lang w:val="lv-LV"/>
        </w:rPr>
        <w:t xml:space="preserve"> (datne: </w:t>
      </w:r>
      <w:r w:rsidRPr="00C23A53" w:rsidR="00C23A53">
        <w:rPr>
          <w:rFonts w:ascii="Times New Roman" w:hAnsi="Times New Roman"/>
          <w:sz w:val="24"/>
          <w:szCs w:val="24"/>
          <w:lang w:val="lv-LV"/>
        </w:rPr>
        <w:t>KEMpoz_IRENA_2024</w:t>
      </w:r>
      <w:r w:rsidRPr="00AE5A28" w:rsidR="002F332C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.docx</w:t>
      </w:r>
      <w:r w:rsidRPr="00AE5A28" w:rsidR="002F332C">
        <w:rPr>
          <w:rFonts w:ascii="Times New Roman" w:hAnsi="Times New Roman"/>
          <w:sz w:val="24"/>
          <w:szCs w:val="24"/>
          <w:lang w:val="lv-LV"/>
        </w:rPr>
        <w:t>) uz</w:t>
      </w:r>
      <w:r w:rsidRPr="00AE5A28" w:rsidR="002F332C">
        <w:rPr>
          <w:rFonts w:ascii="Times New Roman" w:hAnsi="Times New Roman"/>
          <w:color w:val="FF0000"/>
          <w:sz w:val="24"/>
          <w:szCs w:val="24"/>
          <w:lang w:val="lv-LV"/>
        </w:rPr>
        <w:t xml:space="preserve">  </w:t>
      </w:r>
      <w:r w:rsidR="00C23A53">
        <w:rPr>
          <w:rFonts w:ascii="Times New Roman" w:hAnsi="Times New Roman"/>
          <w:bCs/>
          <w:sz w:val="24"/>
          <w:szCs w:val="24"/>
          <w:lang w:val="lv-LV"/>
        </w:rPr>
        <w:t>9</w:t>
      </w:r>
      <w:r w:rsidRPr="00AE5A28" w:rsidR="002F332C">
        <w:rPr>
          <w:rFonts w:ascii="Times New Roman" w:hAnsi="Times New Roman"/>
          <w:bCs/>
          <w:sz w:val="24"/>
          <w:szCs w:val="24"/>
          <w:lang w:val="lv-LV"/>
        </w:rPr>
        <w:t xml:space="preserve"> lpp.</w:t>
      </w:r>
      <w:r w:rsidR="00EC0001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</w:p>
    <w:p w:rsidRPr="00C23A53" w:rsidR="002F332C" w:rsidP="00597576" w:rsidRDefault="002F332C" w14:paraId="6F870B47" w14:textId="4A674533">
      <w:pPr>
        <w:widowControl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lastRenderedPageBreak/>
        <w:t xml:space="preserve">Ministru kabineta sēdes </w:t>
      </w:r>
      <w:proofErr w:type="spellStart"/>
      <w:r w:rsidRPr="00AE5A28">
        <w:rPr>
          <w:rFonts w:ascii="Times New Roman" w:hAnsi="Times New Roman"/>
          <w:sz w:val="24"/>
          <w:szCs w:val="24"/>
          <w:lang w:val="lv-LV"/>
        </w:rPr>
        <w:t>protokollēmuma</w:t>
      </w:r>
      <w:proofErr w:type="spellEnd"/>
      <w:r w:rsidRPr="00AE5A28">
        <w:rPr>
          <w:rFonts w:ascii="Times New Roman" w:hAnsi="Times New Roman"/>
          <w:sz w:val="24"/>
          <w:szCs w:val="24"/>
          <w:lang w:val="lv-LV"/>
        </w:rPr>
        <w:t xml:space="preserve"> projekts </w:t>
      </w:r>
      <w:r w:rsidR="00C23A53">
        <w:rPr>
          <w:rFonts w:ascii="Times New Roman" w:hAnsi="Times New Roman"/>
          <w:sz w:val="24"/>
          <w:szCs w:val="24"/>
          <w:lang w:val="lv-LV"/>
        </w:rPr>
        <w:t>“</w:t>
      </w:r>
      <w:r w:rsidRPr="00C23A53" w:rsidR="00C23A53">
        <w:rPr>
          <w:rFonts w:ascii="Times New Roman" w:hAnsi="Times New Roman"/>
          <w:sz w:val="24"/>
          <w:szCs w:val="24"/>
          <w:lang w:val="lv-LV"/>
        </w:rPr>
        <w:t xml:space="preserve">Latvijas Republikas nacionālā pozīcija Nr. 1 “Par Starptautiskās Atjaunojamo energoresursu aģentūras Asamblejas četrpadsmito sesiju 2024. gada 15. janvārī (attālināti) un 2024. gada 16.-18. aprīlī (klātienē </w:t>
      </w:r>
      <w:proofErr w:type="spellStart"/>
      <w:r w:rsidRPr="00C23A53" w:rsidR="00C23A53">
        <w:rPr>
          <w:rFonts w:ascii="Times New Roman" w:hAnsi="Times New Roman"/>
          <w:sz w:val="24"/>
          <w:szCs w:val="24"/>
          <w:lang w:val="lv-LV"/>
        </w:rPr>
        <w:t>Abū</w:t>
      </w:r>
      <w:proofErr w:type="spellEnd"/>
      <w:r w:rsidRPr="00C23A53" w:rsidR="00C23A53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Pr="00C23A53" w:rsidR="00C23A53">
        <w:rPr>
          <w:rFonts w:ascii="Times New Roman" w:hAnsi="Times New Roman"/>
          <w:sz w:val="24"/>
          <w:szCs w:val="24"/>
          <w:lang w:val="lv-LV"/>
        </w:rPr>
        <w:t>Dabī</w:t>
      </w:r>
      <w:proofErr w:type="spellEnd"/>
      <w:r w:rsidRPr="00C23A53" w:rsidR="00C23A53">
        <w:rPr>
          <w:rFonts w:ascii="Times New Roman" w:hAnsi="Times New Roman"/>
          <w:sz w:val="24"/>
          <w:szCs w:val="24"/>
          <w:lang w:val="lv-LV"/>
        </w:rPr>
        <w:t>)”</w:t>
      </w:r>
      <w:r w:rsidR="00C23A53">
        <w:rPr>
          <w:rFonts w:ascii="Times New Roman" w:hAnsi="Times New Roman"/>
          <w:sz w:val="24"/>
          <w:szCs w:val="24"/>
          <w:lang w:val="lv-LV"/>
        </w:rPr>
        <w:t>”</w:t>
      </w:r>
      <w:r w:rsidRPr="00AE5A28">
        <w:rPr>
          <w:rFonts w:ascii="Times New Roman" w:hAnsi="Times New Roman"/>
          <w:sz w:val="24"/>
          <w:szCs w:val="24"/>
          <w:lang w:val="lv-LV"/>
        </w:rPr>
        <w:t xml:space="preserve"> (datne: </w:t>
      </w:r>
      <w:r w:rsidRPr="00C23A53" w:rsidR="00C23A53">
        <w:rPr>
          <w:rFonts w:ascii="Times New Roman" w:hAnsi="Times New Roman"/>
          <w:sz w:val="24"/>
          <w:szCs w:val="24"/>
          <w:lang w:val="lv-LV"/>
        </w:rPr>
        <w:t>KEMprot_09.01.24_IRENA</w:t>
      </w:r>
      <w:r w:rsidRPr="00086791">
        <w:rPr>
          <w:rFonts w:ascii="Times New Roman" w:hAnsi="Times New Roman"/>
          <w:sz w:val="24"/>
          <w:szCs w:val="24"/>
          <w:lang w:val="lv-LV"/>
        </w:rPr>
        <w:t>.docx</w:t>
      </w:r>
      <w:r w:rsidRPr="00AE5A28">
        <w:rPr>
          <w:rFonts w:ascii="Times New Roman" w:hAnsi="Times New Roman"/>
          <w:sz w:val="24"/>
          <w:szCs w:val="24"/>
          <w:lang w:val="lv-LV"/>
        </w:rPr>
        <w:t>) uz 1 lpp.</w:t>
      </w:r>
      <w:r w:rsidR="00C23A53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:rsidR="00C23A53" w:rsidP="00597576" w:rsidRDefault="00821BE0" w14:paraId="1E3E923B" w14:textId="40B3443F">
      <w:pPr>
        <w:widowControl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Akreditācijas vēstule</w:t>
      </w:r>
      <w:r w:rsidRPr="00C23A53" w:rsidR="00C23A53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821BE0">
        <w:rPr>
          <w:rFonts w:ascii="Times New Roman" w:hAnsi="Times New Roman"/>
          <w:bCs/>
          <w:sz w:val="24"/>
          <w:szCs w:val="24"/>
          <w:lang w:val="lv-LV"/>
        </w:rPr>
        <w:t>Latvijas Republikas vēstniece</w:t>
      </w:r>
      <w:r>
        <w:rPr>
          <w:rFonts w:ascii="Times New Roman" w:hAnsi="Times New Roman"/>
          <w:bCs/>
          <w:sz w:val="24"/>
          <w:szCs w:val="24"/>
          <w:lang w:val="lv-LV"/>
        </w:rPr>
        <w:t>i</w:t>
      </w:r>
      <w:r w:rsidRPr="00821BE0">
        <w:rPr>
          <w:rFonts w:ascii="Times New Roman" w:hAnsi="Times New Roman"/>
          <w:bCs/>
          <w:sz w:val="24"/>
          <w:szCs w:val="24"/>
          <w:lang w:val="lv-LV"/>
        </w:rPr>
        <w:t xml:space="preserve"> Apvienotajos Arābu Emirātos Dana</w:t>
      </w:r>
      <w:r>
        <w:rPr>
          <w:rFonts w:ascii="Times New Roman" w:hAnsi="Times New Roman"/>
          <w:bCs/>
          <w:sz w:val="24"/>
          <w:szCs w:val="24"/>
          <w:lang w:val="lv-LV"/>
        </w:rPr>
        <w:t>i</w:t>
      </w:r>
      <w:r w:rsidRPr="00821BE0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proofErr w:type="spellStart"/>
      <w:r w:rsidRPr="00821BE0">
        <w:rPr>
          <w:rFonts w:ascii="Times New Roman" w:hAnsi="Times New Roman"/>
          <w:bCs/>
          <w:sz w:val="24"/>
          <w:szCs w:val="24"/>
          <w:lang w:val="lv-LV"/>
        </w:rPr>
        <w:t>Goldfinča</w:t>
      </w:r>
      <w:r>
        <w:rPr>
          <w:rFonts w:ascii="Times New Roman" w:hAnsi="Times New Roman"/>
          <w:bCs/>
          <w:sz w:val="24"/>
          <w:szCs w:val="24"/>
          <w:lang w:val="lv-LV"/>
        </w:rPr>
        <w:t>i</w:t>
      </w:r>
      <w:proofErr w:type="spellEnd"/>
      <w:r w:rsidRPr="00821BE0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C23A53" w:rsidR="00C23A53">
        <w:rPr>
          <w:rFonts w:ascii="Times New Roman" w:hAnsi="Times New Roman"/>
          <w:bCs/>
          <w:sz w:val="24"/>
          <w:szCs w:val="24"/>
          <w:lang w:val="lv-LV"/>
        </w:rPr>
        <w:t xml:space="preserve">Starptautiskās atjaunojamās enerģijas aģentūras (IRENA) Asamblejas </w:t>
      </w:r>
      <w:r w:rsidR="002E07FC">
        <w:rPr>
          <w:rFonts w:ascii="Times New Roman" w:hAnsi="Times New Roman"/>
          <w:bCs/>
          <w:sz w:val="24"/>
          <w:szCs w:val="24"/>
          <w:lang w:val="lv-LV"/>
        </w:rPr>
        <w:t>četrpadsmitajā</w:t>
      </w:r>
      <w:r w:rsidRPr="00C23A53" w:rsidR="00C23A53">
        <w:rPr>
          <w:rFonts w:ascii="Times New Roman" w:hAnsi="Times New Roman"/>
          <w:bCs/>
          <w:sz w:val="24"/>
          <w:szCs w:val="24"/>
          <w:lang w:val="lv-LV"/>
        </w:rPr>
        <w:t xml:space="preserve"> sesijā latviešu valodā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, </w:t>
      </w:r>
      <w:r w:rsidR="002E1B4D">
        <w:rPr>
          <w:rFonts w:ascii="Times New Roman" w:hAnsi="Times New Roman"/>
          <w:bCs/>
          <w:sz w:val="24"/>
          <w:szCs w:val="24"/>
          <w:lang w:val="lv-LV"/>
        </w:rPr>
        <w:t>Klimata un enerģētikas ministrijas sagatavots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 tulkojums</w:t>
      </w:r>
      <w:r w:rsidR="00C23A53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A43A23" w:rsidR="00C23A53">
        <w:rPr>
          <w:rFonts w:ascii="Times New Roman" w:hAnsi="Times New Roman"/>
          <w:bCs/>
          <w:sz w:val="24"/>
          <w:szCs w:val="24"/>
          <w:lang w:val="lv-LV"/>
        </w:rPr>
        <w:t>(</w:t>
      </w:r>
      <w:r w:rsidRPr="00A23347" w:rsidR="00A23347">
        <w:rPr>
          <w:rFonts w:ascii="Times New Roman" w:hAnsi="Times New Roman"/>
          <w:bCs/>
          <w:sz w:val="24"/>
          <w:szCs w:val="24"/>
          <w:lang w:val="lv-LV"/>
        </w:rPr>
        <w:t>akreditācijas_vēstule_2024_KEM tulk</w:t>
      </w:r>
      <w:r w:rsidR="00A43A23">
        <w:rPr>
          <w:rFonts w:ascii="Times New Roman" w:hAnsi="Times New Roman"/>
          <w:bCs/>
          <w:sz w:val="24"/>
          <w:szCs w:val="24"/>
          <w:lang w:val="lv-LV"/>
        </w:rPr>
        <w:t>.docx</w:t>
      </w:r>
      <w:r w:rsidRPr="00A43A23" w:rsidR="00C23A53">
        <w:rPr>
          <w:rFonts w:ascii="Times New Roman" w:hAnsi="Times New Roman"/>
          <w:bCs/>
          <w:sz w:val="24"/>
          <w:szCs w:val="24"/>
          <w:lang w:val="lv-LV"/>
        </w:rPr>
        <w:t>)</w:t>
      </w:r>
      <w:r w:rsidR="00C23A53">
        <w:rPr>
          <w:rFonts w:ascii="Times New Roman" w:hAnsi="Times New Roman"/>
          <w:bCs/>
          <w:sz w:val="24"/>
          <w:szCs w:val="24"/>
          <w:lang w:val="lv-LV"/>
        </w:rPr>
        <w:t xml:space="preserve"> uz 1 lpp.</w:t>
      </w:r>
    </w:p>
    <w:p w:rsidRPr="00AE5A28" w:rsidR="00C23A53" w:rsidP="00597576" w:rsidRDefault="00821BE0" w14:paraId="1E7D6221" w14:textId="0762D706">
      <w:pPr>
        <w:widowControl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821BE0">
        <w:rPr>
          <w:rFonts w:ascii="Times New Roman" w:hAnsi="Times New Roman"/>
          <w:bCs/>
          <w:sz w:val="24"/>
          <w:szCs w:val="24"/>
          <w:lang w:val="lv-LV"/>
        </w:rPr>
        <w:t xml:space="preserve">Akreditācijas vēstule Latvijas Republikas vēstniecei Apvienotajos Arābu Emirātos Danai </w:t>
      </w:r>
      <w:proofErr w:type="spellStart"/>
      <w:r w:rsidRPr="00821BE0">
        <w:rPr>
          <w:rFonts w:ascii="Times New Roman" w:hAnsi="Times New Roman"/>
          <w:bCs/>
          <w:sz w:val="24"/>
          <w:szCs w:val="24"/>
          <w:lang w:val="lv-LV"/>
        </w:rPr>
        <w:t>Goldfinčai</w:t>
      </w:r>
      <w:proofErr w:type="spellEnd"/>
      <w:r w:rsidRPr="00C23A53" w:rsidR="00C23A53">
        <w:rPr>
          <w:rFonts w:ascii="Times New Roman" w:hAnsi="Times New Roman"/>
          <w:bCs/>
          <w:sz w:val="24"/>
          <w:szCs w:val="24"/>
          <w:lang w:val="lv-LV"/>
        </w:rPr>
        <w:t xml:space="preserve"> Starptautiskās atjaunojamās enerģijas aģentūras (IRENA) Asamblejas </w:t>
      </w:r>
      <w:r w:rsidR="002E07FC">
        <w:rPr>
          <w:rFonts w:ascii="Times New Roman" w:hAnsi="Times New Roman"/>
          <w:bCs/>
          <w:sz w:val="24"/>
          <w:szCs w:val="24"/>
          <w:lang w:val="lv-LV"/>
        </w:rPr>
        <w:t>četrpadsmitajā</w:t>
      </w:r>
      <w:r w:rsidRPr="00C23A53" w:rsidR="00C23A53">
        <w:rPr>
          <w:rFonts w:ascii="Times New Roman" w:hAnsi="Times New Roman"/>
          <w:bCs/>
          <w:sz w:val="24"/>
          <w:szCs w:val="24"/>
          <w:lang w:val="lv-LV"/>
        </w:rPr>
        <w:t xml:space="preserve"> sesijā angļu valodā</w:t>
      </w:r>
      <w:r w:rsidR="00C23A53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502ABC" w:rsidR="00C23A53">
        <w:rPr>
          <w:rFonts w:ascii="Times New Roman" w:hAnsi="Times New Roman"/>
          <w:bCs/>
          <w:sz w:val="24"/>
          <w:szCs w:val="24"/>
          <w:lang w:val="lv-LV"/>
        </w:rPr>
        <w:t>(</w:t>
      </w:r>
      <w:proofErr w:type="spellStart"/>
      <w:r w:rsidRPr="00502ABC" w:rsidR="00502ABC">
        <w:rPr>
          <w:rFonts w:ascii="Times New Roman" w:hAnsi="Times New Roman"/>
          <w:bCs/>
          <w:sz w:val="24"/>
          <w:szCs w:val="24"/>
          <w:lang w:val="lv-LV"/>
        </w:rPr>
        <w:t>KeM</w:t>
      </w:r>
      <w:proofErr w:type="spellEnd"/>
      <w:r w:rsidRPr="00502ABC" w:rsidR="00502ABC">
        <w:rPr>
          <w:rFonts w:ascii="Times New Roman" w:hAnsi="Times New Roman"/>
          <w:bCs/>
          <w:sz w:val="24"/>
          <w:szCs w:val="24"/>
          <w:lang w:val="lv-LV"/>
        </w:rPr>
        <w:t xml:space="preserve"> IRENA 2024</w:t>
      </w:r>
      <w:r w:rsidR="00502ABC">
        <w:rPr>
          <w:rFonts w:ascii="Times New Roman" w:hAnsi="Times New Roman"/>
          <w:bCs/>
          <w:sz w:val="24"/>
          <w:szCs w:val="24"/>
          <w:lang w:val="lv-LV"/>
        </w:rPr>
        <w:t>.pdf</w:t>
      </w:r>
      <w:r w:rsidRPr="00502ABC" w:rsidR="00C23A53">
        <w:rPr>
          <w:rFonts w:ascii="Times New Roman" w:hAnsi="Times New Roman"/>
          <w:bCs/>
          <w:sz w:val="24"/>
          <w:szCs w:val="24"/>
          <w:lang w:val="lv-LV"/>
        </w:rPr>
        <w:t>)</w:t>
      </w:r>
      <w:r w:rsidR="00C23A53">
        <w:rPr>
          <w:rFonts w:ascii="Times New Roman" w:hAnsi="Times New Roman"/>
          <w:bCs/>
          <w:sz w:val="24"/>
          <w:szCs w:val="24"/>
          <w:lang w:val="lv-LV"/>
        </w:rPr>
        <w:t xml:space="preserve"> uz 1 lpp. </w:t>
      </w:r>
    </w:p>
    <w:p w:rsidRPr="00AE5A28" w:rsidR="002F332C" w:rsidP="002F332C" w:rsidRDefault="002F332C" w14:paraId="2AC89044" w14:textId="77777777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bookmarkEnd w:id="0"/>
    <w:p w:rsidRPr="00AE5A28" w:rsidR="002F332C" w:rsidP="002F332C" w:rsidRDefault="002F332C" w14:paraId="6B5342B6" w14:textId="77777777">
      <w:pPr>
        <w:spacing w:after="120"/>
        <w:rPr>
          <w:rFonts w:ascii="Times New Roman" w:hAnsi="Times New Roman"/>
          <w:sz w:val="24"/>
          <w:szCs w:val="24"/>
          <w:lang w:val="lv-LV"/>
        </w:rPr>
      </w:pPr>
    </w:p>
    <w:p w:rsidRPr="00AE5A28" w:rsidR="002F332C" w:rsidP="002F332C" w:rsidRDefault="002F332C" w14:paraId="7433414A" w14:textId="77777777">
      <w:pPr>
        <w:spacing w:after="120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Ar cieņu,</w:t>
      </w:r>
    </w:p>
    <w:p w:rsidRPr="00AE5A28" w:rsidR="002F332C" w:rsidP="002F332C" w:rsidRDefault="002F332C" w14:paraId="6D5CB9C7" w14:textId="77777777">
      <w:pPr>
        <w:rPr>
          <w:rFonts w:ascii="Times New Roman" w:hAnsi="Times New Roman"/>
          <w:sz w:val="24"/>
          <w:szCs w:val="24"/>
          <w:lang w:val="lv-LV"/>
        </w:rPr>
      </w:pPr>
    </w:p>
    <w:p w:rsidRPr="004F3DBE" w:rsidR="002F332C" w:rsidP="004F3DBE" w:rsidRDefault="002F332C" w14:paraId="44C10934" w14:textId="2D0B88A2">
      <w:pPr>
        <w:tabs>
          <w:tab w:val="right" w:pos="9071"/>
        </w:tabs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Klimata un enerģētikas ministr</w:t>
      </w:r>
      <w:r w:rsidR="00821BE0">
        <w:rPr>
          <w:rFonts w:ascii="Times New Roman" w:hAnsi="Times New Roman"/>
          <w:sz w:val="24"/>
          <w:szCs w:val="24"/>
          <w:lang w:val="lv-LV"/>
        </w:rPr>
        <w:t xml:space="preserve">a </w:t>
      </w:r>
      <w:proofErr w:type="spellStart"/>
      <w:r w:rsidR="00821BE0">
        <w:rPr>
          <w:rFonts w:ascii="Times New Roman" w:hAnsi="Times New Roman"/>
          <w:sz w:val="24"/>
          <w:szCs w:val="24"/>
          <w:lang w:val="lv-LV"/>
        </w:rPr>
        <w:t>p.i</w:t>
      </w:r>
      <w:proofErr w:type="spellEnd"/>
      <w:r w:rsidR="00821BE0">
        <w:rPr>
          <w:rFonts w:ascii="Times New Roman" w:hAnsi="Times New Roman"/>
          <w:sz w:val="24"/>
          <w:szCs w:val="24"/>
          <w:lang w:val="lv-LV"/>
        </w:rPr>
        <w:t xml:space="preserve">. </w:t>
      </w:r>
      <w:r w:rsidRPr="00AE5A28">
        <w:rPr>
          <w:rFonts w:ascii="Times New Roman" w:hAnsi="Times New Roman"/>
          <w:sz w:val="24"/>
          <w:szCs w:val="24"/>
          <w:lang w:val="lv-LV"/>
        </w:rPr>
        <w:tab/>
      </w:r>
      <w:r w:rsidRPr="00821BE0" w:rsidR="00821BE0">
        <w:rPr>
          <w:rFonts w:ascii="Times New Roman" w:hAnsi="Times New Roman"/>
          <w:sz w:val="24"/>
          <w:szCs w:val="24"/>
          <w:lang w:val="lv-LV"/>
        </w:rPr>
        <w:t>V. Valainis</w:t>
      </w:r>
    </w:p>
    <w:p w:rsidRPr="00AE5A28" w:rsidR="002F332C" w:rsidP="002F332C" w:rsidRDefault="002F332C" w14:paraId="3C8AD8CC" w14:textId="77777777">
      <w:pPr>
        <w:rPr>
          <w:lang w:val="lv-LV"/>
        </w:rPr>
      </w:pPr>
    </w:p>
    <w:p w:rsidRPr="00AE5A28" w:rsidR="002F332C" w:rsidP="002F332C" w:rsidRDefault="002E07FC" w14:paraId="35ABD9D6" w14:textId="172B3D95">
      <w:pPr>
        <w:spacing w:after="0" w:line="240" w:lineRule="auto"/>
        <w:rPr>
          <w:rFonts w:ascii="Times New Roman" w:hAnsi="Times New Roman"/>
          <w:sz w:val="20"/>
          <w:lang w:val="lv-LV"/>
        </w:rPr>
      </w:pPr>
      <w:r>
        <w:rPr>
          <w:rFonts w:ascii="Times New Roman" w:hAnsi="Times New Roman"/>
          <w:sz w:val="20"/>
          <w:lang w:val="lv-LV"/>
        </w:rPr>
        <w:t>08</w:t>
      </w:r>
      <w:r w:rsidRPr="00AE5A28" w:rsidR="002F332C">
        <w:rPr>
          <w:rFonts w:ascii="Times New Roman" w:hAnsi="Times New Roman"/>
          <w:sz w:val="20"/>
          <w:lang w:val="lv-LV"/>
        </w:rPr>
        <w:t>.</w:t>
      </w:r>
      <w:r>
        <w:rPr>
          <w:rFonts w:ascii="Times New Roman" w:hAnsi="Times New Roman"/>
          <w:sz w:val="20"/>
          <w:lang w:val="lv-LV"/>
        </w:rPr>
        <w:t>01</w:t>
      </w:r>
      <w:r w:rsidRPr="00AE5A28" w:rsidR="002F332C">
        <w:rPr>
          <w:rFonts w:ascii="Times New Roman" w:hAnsi="Times New Roman"/>
          <w:sz w:val="20"/>
          <w:lang w:val="lv-LV"/>
        </w:rPr>
        <w:t>.202</w:t>
      </w:r>
      <w:r>
        <w:rPr>
          <w:rFonts w:ascii="Times New Roman" w:hAnsi="Times New Roman"/>
          <w:sz w:val="20"/>
          <w:lang w:val="lv-LV"/>
        </w:rPr>
        <w:t>4</w:t>
      </w:r>
      <w:r w:rsidRPr="00AE5A28" w:rsidR="002F332C">
        <w:rPr>
          <w:rFonts w:ascii="Times New Roman" w:hAnsi="Times New Roman"/>
          <w:sz w:val="20"/>
          <w:lang w:val="lv-LV"/>
        </w:rPr>
        <w:t>.</w:t>
      </w:r>
    </w:p>
    <w:p w:rsidRPr="00AE5A28" w:rsidR="002F332C" w:rsidP="002F332C" w:rsidRDefault="00E167EF" w14:paraId="1CD0A469" w14:textId="22BFB955">
      <w:pPr>
        <w:pStyle w:val="Header"/>
        <w:rPr>
          <w:rFonts w:ascii="Times New Roman" w:hAnsi="Times New Roman"/>
          <w:sz w:val="20"/>
          <w:szCs w:val="24"/>
          <w:lang w:val="lv-LV"/>
        </w:rPr>
      </w:pPr>
      <w:r>
        <w:rPr>
          <w:rFonts w:ascii="Times New Roman" w:hAnsi="Times New Roman"/>
          <w:sz w:val="20"/>
          <w:szCs w:val="24"/>
          <w:lang w:val="lv-LV"/>
        </w:rPr>
        <w:t>53</w:t>
      </w:r>
      <w:r w:rsidR="002E1B4D">
        <w:rPr>
          <w:rFonts w:ascii="Times New Roman" w:hAnsi="Times New Roman"/>
          <w:sz w:val="20"/>
          <w:szCs w:val="24"/>
          <w:lang w:val="lv-LV"/>
        </w:rPr>
        <w:t>7</w:t>
      </w:r>
    </w:p>
    <w:p w:rsidRPr="00AE5A28" w:rsidR="002F332C" w:rsidP="002F332C" w:rsidRDefault="002F332C" w14:paraId="0B40166E" w14:textId="4F910792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r w:rsidRPr="00AE5A28">
        <w:rPr>
          <w:rFonts w:ascii="Times New Roman" w:hAnsi="Times New Roman"/>
          <w:sz w:val="20"/>
          <w:szCs w:val="20"/>
          <w:lang w:val="lv-LV" w:eastAsia="lv-LV"/>
        </w:rPr>
        <w:t xml:space="preserve">Arturs Čerkass, </w:t>
      </w:r>
      <w:r w:rsidRPr="0041516A" w:rsidR="0041516A">
        <w:rPr>
          <w:rFonts w:ascii="Times New Roman" w:hAnsi="Times New Roman"/>
          <w:sz w:val="20"/>
          <w:szCs w:val="20"/>
          <w:lang w:val="lv-LV" w:eastAsia="lv-LV"/>
        </w:rPr>
        <w:t>63007312</w:t>
      </w:r>
    </w:p>
    <w:p w:rsidRPr="00AE5A28" w:rsidR="002F332C" w:rsidP="002F332C" w:rsidRDefault="00000000" w14:paraId="34A93BF9" w14:textId="67ABC55F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hyperlink w:history="true" r:id="rId7">
        <w:r w:rsidRPr="00AE5A28" w:rsidR="002F332C">
          <w:rPr>
            <w:rStyle w:val="Hyperlink"/>
            <w:rFonts w:ascii="Times New Roman" w:hAnsi="Times New Roman"/>
            <w:sz w:val="20"/>
            <w:szCs w:val="20"/>
            <w:lang w:val="lv-LV" w:eastAsia="lv-LV"/>
          </w:rPr>
          <w:t>Arturs.Cerkass@kem.gov.lv</w:t>
        </w:r>
      </w:hyperlink>
      <w:r w:rsidRPr="00AE5A28" w:rsidR="002F332C">
        <w:rPr>
          <w:rFonts w:ascii="Times New Roman" w:hAnsi="Times New Roman"/>
          <w:sz w:val="20"/>
          <w:szCs w:val="20"/>
          <w:lang w:val="lv-LV" w:eastAsia="lv-LV"/>
        </w:rPr>
        <w:t xml:space="preserve"> </w:t>
      </w:r>
    </w:p>
    <w:sectPr w:rsidRPr="00AE5A28" w:rsidR="002F332C" w:rsidSect="00AE7F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20" w:h="16840"/>
      <w:pgMar w:top="1440" w:right="1440" w:bottom="1560" w:left="144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8AB4E" w14:textId="77777777" w:rsidR="00F62F72" w:rsidRDefault="00F62F72">
      <w:pPr>
        <w:spacing w:after="0" w:line="240" w:lineRule="auto"/>
      </w:pPr>
      <w:r>
        <w:separator/>
      </w:r>
    </w:p>
  </w:endnote>
  <w:endnote w:type="continuationSeparator" w:id="0">
    <w:p w14:paraId="2D8B64FC" w14:textId="77777777" w:rsidR="00F62F72" w:rsidRDefault="00F62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56085" w14:textId="77777777" w:rsidR="00D9193B" w:rsidRDefault="00D919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A45FD" w14:textId="77777777" w:rsidR="00D9193B" w:rsidRDefault="00D919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CA8D1" w14:textId="77777777" w:rsidR="00D9193B" w:rsidRDefault="00D919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5D293" w14:textId="77777777" w:rsidR="00F62F72" w:rsidRDefault="00F62F72">
      <w:pPr>
        <w:spacing w:after="0" w:line="240" w:lineRule="auto"/>
      </w:pPr>
      <w:r>
        <w:separator/>
      </w:r>
    </w:p>
  </w:footnote>
  <w:footnote w:type="continuationSeparator" w:id="0">
    <w:p w14:paraId="44976864" w14:textId="77777777" w:rsidR="00F62F72" w:rsidRDefault="00F62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842E5" w14:textId="77777777" w:rsidR="00D9193B" w:rsidRDefault="00D919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F2E13" w14:textId="77777777" w:rsidR="00D9193B" w:rsidRDefault="00D919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7883D" w14:textId="77777777" w:rsidR="008E5976" w:rsidRDefault="008E5976" w:rsidP="008E5976">
    <w:pPr>
      <w:pStyle w:val="Header"/>
      <w:rPr>
        <w:rFonts w:ascii="Times New Roman" w:hAnsi="Times New Roman"/>
      </w:rPr>
    </w:pPr>
  </w:p>
  <w:p w14:paraId="0712530C" w14:textId="42074ED1" w:rsidR="008E5976" w:rsidRDefault="00074E0D" w:rsidP="008E5976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3DCACBED" wp14:editId="7FDFA69A">
          <wp:simplePos x="0" y="0"/>
          <wp:positionH relativeFrom="margin">
            <wp:align>center</wp:align>
          </wp:positionH>
          <wp:positionV relativeFrom="paragraph">
            <wp:posOffset>46355</wp:posOffset>
          </wp:positionV>
          <wp:extent cx="6167755" cy="118808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7755" cy="1188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08A064" w14:textId="77777777" w:rsidR="008E5976" w:rsidRDefault="008E5976" w:rsidP="008E5976">
    <w:pPr>
      <w:pStyle w:val="Header"/>
      <w:rPr>
        <w:rFonts w:ascii="Times New Roman" w:hAnsi="Times New Roman"/>
      </w:rPr>
    </w:pPr>
  </w:p>
  <w:p w14:paraId="16FDFC8A" w14:textId="77777777" w:rsidR="008E5976" w:rsidRDefault="008E5976" w:rsidP="008E5976">
    <w:pPr>
      <w:pStyle w:val="Header"/>
      <w:rPr>
        <w:rFonts w:ascii="Times New Roman" w:hAnsi="Times New Roman"/>
      </w:rPr>
    </w:pPr>
  </w:p>
  <w:p w14:paraId="28CDF64D" w14:textId="77777777" w:rsidR="008E5976" w:rsidRDefault="008E5976" w:rsidP="008E5976">
    <w:pPr>
      <w:pStyle w:val="Header"/>
      <w:rPr>
        <w:rFonts w:ascii="Times New Roman" w:hAnsi="Times New Roman"/>
      </w:rPr>
    </w:pPr>
  </w:p>
  <w:p w14:paraId="006EBC59" w14:textId="77777777" w:rsidR="008E5976" w:rsidRDefault="008E5976" w:rsidP="008E5976">
    <w:pPr>
      <w:pStyle w:val="Header"/>
      <w:rPr>
        <w:rFonts w:ascii="Times New Roman" w:hAnsi="Times New Roman"/>
      </w:rPr>
    </w:pPr>
  </w:p>
  <w:p w14:paraId="333C43AD" w14:textId="77777777" w:rsidR="008E5976" w:rsidRDefault="008E5976" w:rsidP="008E5976">
    <w:pPr>
      <w:pStyle w:val="Header"/>
      <w:rPr>
        <w:rFonts w:ascii="Times New Roman" w:hAnsi="Times New Roman"/>
      </w:rPr>
    </w:pPr>
  </w:p>
  <w:p w14:paraId="29FD172C" w14:textId="77777777" w:rsidR="008E5976" w:rsidRDefault="008E5976" w:rsidP="008E5976">
    <w:pPr>
      <w:pStyle w:val="Header"/>
      <w:rPr>
        <w:rFonts w:ascii="Times New Roman" w:hAnsi="Times New Roman"/>
      </w:rPr>
    </w:pPr>
  </w:p>
  <w:p w14:paraId="6D6EB15C" w14:textId="77777777" w:rsidR="008E5976" w:rsidRDefault="008E5976" w:rsidP="008E5976">
    <w:pPr>
      <w:pStyle w:val="Header"/>
      <w:rPr>
        <w:rFonts w:ascii="Times New Roman" w:hAnsi="Times New Roman"/>
      </w:rPr>
    </w:pPr>
  </w:p>
  <w:p w14:paraId="4A970BB9" w14:textId="77777777" w:rsidR="008E5976" w:rsidRDefault="008E5976" w:rsidP="008E5976">
    <w:pPr>
      <w:pStyle w:val="Header"/>
      <w:rPr>
        <w:rFonts w:ascii="Times New Roman" w:hAnsi="Times New Roman"/>
      </w:rPr>
    </w:pPr>
  </w:p>
  <w:p w14:paraId="1FA98CA7" w14:textId="472BB4DE" w:rsidR="008E5976" w:rsidRPr="00815277" w:rsidRDefault="00000000" w:rsidP="008E5976">
    <w:pPr>
      <w:pStyle w:val="Header"/>
      <w:rPr>
        <w:rFonts w:ascii="Times New Roman" w:hAnsi="Times New Roman"/>
      </w:rPr>
    </w:pPr>
    <w:r>
      <w:rPr>
        <w:noProof/>
      </w:rPr>
      <w:pict w14:anchorId="26EBD40F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0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0AC8A3D2" w14:textId="6325C692" w:rsidR="008E5976" w:rsidRDefault="00D9193B" w:rsidP="008E5976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proofErr w:type="spellStart"/>
                <w:r w:rsidRPr="00D919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Maskavas</w:t>
                </w:r>
                <w:proofErr w:type="spellEnd"/>
                <w:r w:rsidRPr="00D919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165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r w:rsidR="00566E1A" w:rsidRPr="00566E1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LV-1019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</w:t>
                </w:r>
                <w:r w:rsidR="00814FBA" w:rsidRPr="00814FB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63007300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pasts@kem.gov.lv, www.kem.gov.lv</w:t>
                </w:r>
              </w:p>
            </w:txbxContent>
          </v:textbox>
          <w10:wrap anchorx="margin" anchory="page"/>
        </v:shape>
      </w:pict>
    </w:r>
    <w:r>
      <w:rPr>
        <w:noProof/>
      </w:rPr>
      <w:pict w14:anchorId="45046705">
        <v:group id="Group 41" o:spid="_x0000_s1028" style="position:absolute;margin-left:0;margin-top:149.85pt;width:346.25pt;height:.1pt;z-index:-251658752;mso-position-horizontal:center;mso-position-horizontal-relative:margin;mso-position-vertical-relative:page" coordorigin="2915,2998" coordsize="6926,2">
          <v:shape id="Freeform 42" o:spid="_x0000_s1027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margin" anchory="page"/>
        </v:group>
      </w:pict>
    </w:r>
  </w:p>
  <w:p w14:paraId="4685B158" w14:textId="77777777" w:rsidR="008E5976" w:rsidRDefault="008E59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3265066">
    <w:abstractNumId w:val="10"/>
  </w:num>
  <w:num w:numId="2" w16cid:durableId="463157179">
    <w:abstractNumId w:val="8"/>
  </w:num>
  <w:num w:numId="3" w16cid:durableId="954094491">
    <w:abstractNumId w:val="7"/>
  </w:num>
  <w:num w:numId="4" w16cid:durableId="645472602">
    <w:abstractNumId w:val="6"/>
  </w:num>
  <w:num w:numId="5" w16cid:durableId="1089426534">
    <w:abstractNumId w:val="5"/>
  </w:num>
  <w:num w:numId="6" w16cid:durableId="616261188">
    <w:abstractNumId w:val="9"/>
  </w:num>
  <w:num w:numId="7" w16cid:durableId="2116051989">
    <w:abstractNumId w:val="4"/>
  </w:num>
  <w:num w:numId="8" w16cid:durableId="1072653051">
    <w:abstractNumId w:val="3"/>
  </w:num>
  <w:num w:numId="9" w16cid:durableId="44380173">
    <w:abstractNumId w:val="2"/>
  </w:num>
  <w:num w:numId="10" w16cid:durableId="680544556">
    <w:abstractNumId w:val="1"/>
  </w:num>
  <w:num w:numId="11" w16cid:durableId="1808014165">
    <w:abstractNumId w:val="0"/>
  </w:num>
  <w:num w:numId="12" w16cid:durableId="15036200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F67"/>
    <w:rsid w:val="00004598"/>
    <w:rsid w:val="00006384"/>
    <w:rsid w:val="00020788"/>
    <w:rsid w:val="00022355"/>
    <w:rsid w:val="00030349"/>
    <w:rsid w:val="000400B2"/>
    <w:rsid w:val="00074E0D"/>
    <w:rsid w:val="00085126"/>
    <w:rsid w:val="00086791"/>
    <w:rsid w:val="000A4013"/>
    <w:rsid w:val="000C285E"/>
    <w:rsid w:val="000E5A66"/>
    <w:rsid w:val="000F1458"/>
    <w:rsid w:val="000F4EE6"/>
    <w:rsid w:val="00116CD2"/>
    <w:rsid w:val="00124173"/>
    <w:rsid w:val="00140076"/>
    <w:rsid w:val="00142BC4"/>
    <w:rsid w:val="00144756"/>
    <w:rsid w:val="001476A6"/>
    <w:rsid w:val="00154A9B"/>
    <w:rsid w:val="001707F9"/>
    <w:rsid w:val="00187AB5"/>
    <w:rsid w:val="001915BF"/>
    <w:rsid w:val="001C0215"/>
    <w:rsid w:val="001F4052"/>
    <w:rsid w:val="0020341E"/>
    <w:rsid w:val="00203CA2"/>
    <w:rsid w:val="0027315E"/>
    <w:rsid w:val="00275B9E"/>
    <w:rsid w:val="002873E8"/>
    <w:rsid w:val="002B25A9"/>
    <w:rsid w:val="002B3077"/>
    <w:rsid w:val="002B5EF0"/>
    <w:rsid w:val="002C471F"/>
    <w:rsid w:val="002E07FC"/>
    <w:rsid w:val="002E1474"/>
    <w:rsid w:val="002E1B4D"/>
    <w:rsid w:val="002F332C"/>
    <w:rsid w:val="0031715F"/>
    <w:rsid w:val="003232DE"/>
    <w:rsid w:val="00324883"/>
    <w:rsid w:val="00353A8F"/>
    <w:rsid w:val="00375DF8"/>
    <w:rsid w:val="00376A91"/>
    <w:rsid w:val="00381274"/>
    <w:rsid w:val="00384F16"/>
    <w:rsid w:val="003A0BBA"/>
    <w:rsid w:val="003C5F6C"/>
    <w:rsid w:val="0041516A"/>
    <w:rsid w:val="0045748E"/>
    <w:rsid w:val="00465489"/>
    <w:rsid w:val="004A77E0"/>
    <w:rsid w:val="004B3C7F"/>
    <w:rsid w:val="004B4D26"/>
    <w:rsid w:val="004C0F74"/>
    <w:rsid w:val="004C3501"/>
    <w:rsid w:val="004D7201"/>
    <w:rsid w:val="004F3DBE"/>
    <w:rsid w:val="00502ABC"/>
    <w:rsid w:val="00517503"/>
    <w:rsid w:val="00522100"/>
    <w:rsid w:val="00535564"/>
    <w:rsid w:val="0054661D"/>
    <w:rsid w:val="00550EE5"/>
    <w:rsid w:val="00553AA0"/>
    <w:rsid w:val="0055471C"/>
    <w:rsid w:val="005628CF"/>
    <w:rsid w:val="005663E0"/>
    <w:rsid w:val="00566E1A"/>
    <w:rsid w:val="00583E72"/>
    <w:rsid w:val="005A0BA8"/>
    <w:rsid w:val="005B6A6E"/>
    <w:rsid w:val="005D0A4F"/>
    <w:rsid w:val="005D6227"/>
    <w:rsid w:val="005E4432"/>
    <w:rsid w:val="005F0D08"/>
    <w:rsid w:val="0061222C"/>
    <w:rsid w:val="00620183"/>
    <w:rsid w:val="00620B99"/>
    <w:rsid w:val="00643C98"/>
    <w:rsid w:val="006629FE"/>
    <w:rsid w:val="00663C3A"/>
    <w:rsid w:val="006818F8"/>
    <w:rsid w:val="00683E88"/>
    <w:rsid w:val="006949CF"/>
    <w:rsid w:val="006A3931"/>
    <w:rsid w:val="006A6E72"/>
    <w:rsid w:val="006B774F"/>
    <w:rsid w:val="006C1418"/>
    <w:rsid w:val="006C1639"/>
    <w:rsid w:val="006C3B22"/>
    <w:rsid w:val="006D4F88"/>
    <w:rsid w:val="0070642F"/>
    <w:rsid w:val="00707FAD"/>
    <w:rsid w:val="00762498"/>
    <w:rsid w:val="00780873"/>
    <w:rsid w:val="007B3BA5"/>
    <w:rsid w:val="007B48EC"/>
    <w:rsid w:val="007C3055"/>
    <w:rsid w:val="007D2704"/>
    <w:rsid w:val="007D45A8"/>
    <w:rsid w:val="007E4D1F"/>
    <w:rsid w:val="007F1568"/>
    <w:rsid w:val="007F5DCF"/>
    <w:rsid w:val="0080647B"/>
    <w:rsid w:val="00814FBA"/>
    <w:rsid w:val="00815277"/>
    <w:rsid w:val="00820963"/>
    <w:rsid w:val="00821BE0"/>
    <w:rsid w:val="008248C6"/>
    <w:rsid w:val="0084430D"/>
    <w:rsid w:val="00845842"/>
    <w:rsid w:val="00847BB4"/>
    <w:rsid w:val="008525AD"/>
    <w:rsid w:val="00867CAE"/>
    <w:rsid w:val="00870B15"/>
    <w:rsid w:val="00876C21"/>
    <w:rsid w:val="00880ED9"/>
    <w:rsid w:val="008B0DEE"/>
    <w:rsid w:val="008C1BCD"/>
    <w:rsid w:val="008C5434"/>
    <w:rsid w:val="008C549D"/>
    <w:rsid w:val="008D23E8"/>
    <w:rsid w:val="008E5976"/>
    <w:rsid w:val="008F2059"/>
    <w:rsid w:val="009153A5"/>
    <w:rsid w:val="00941315"/>
    <w:rsid w:val="00950F93"/>
    <w:rsid w:val="00954D5A"/>
    <w:rsid w:val="009B5BB8"/>
    <w:rsid w:val="009D2224"/>
    <w:rsid w:val="00A23347"/>
    <w:rsid w:val="00A323DC"/>
    <w:rsid w:val="00A43A23"/>
    <w:rsid w:val="00A52154"/>
    <w:rsid w:val="00A64DA3"/>
    <w:rsid w:val="00A96457"/>
    <w:rsid w:val="00AB1B0F"/>
    <w:rsid w:val="00AB6569"/>
    <w:rsid w:val="00AC07E3"/>
    <w:rsid w:val="00AC54F5"/>
    <w:rsid w:val="00AC5B2B"/>
    <w:rsid w:val="00AC6EB0"/>
    <w:rsid w:val="00AD47F7"/>
    <w:rsid w:val="00AD5BF9"/>
    <w:rsid w:val="00AE022B"/>
    <w:rsid w:val="00AE5A28"/>
    <w:rsid w:val="00AE7FEF"/>
    <w:rsid w:val="00AF5307"/>
    <w:rsid w:val="00B11F3F"/>
    <w:rsid w:val="00B434CA"/>
    <w:rsid w:val="00B51290"/>
    <w:rsid w:val="00B52C67"/>
    <w:rsid w:val="00B730CC"/>
    <w:rsid w:val="00B95A4E"/>
    <w:rsid w:val="00B97126"/>
    <w:rsid w:val="00BA0841"/>
    <w:rsid w:val="00BC003F"/>
    <w:rsid w:val="00BC400D"/>
    <w:rsid w:val="00BD062B"/>
    <w:rsid w:val="00BD3434"/>
    <w:rsid w:val="00BD3E7C"/>
    <w:rsid w:val="00C052F3"/>
    <w:rsid w:val="00C23A53"/>
    <w:rsid w:val="00C3775E"/>
    <w:rsid w:val="00C37E68"/>
    <w:rsid w:val="00C47F57"/>
    <w:rsid w:val="00C558A9"/>
    <w:rsid w:val="00C57C1B"/>
    <w:rsid w:val="00C66B62"/>
    <w:rsid w:val="00CF41A9"/>
    <w:rsid w:val="00D02680"/>
    <w:rsid w:val="00D071AB"/>
    <w:rsid w:val="00D21FA6"/>
    <w:rsid w:val="00D27360"/>
    <w:rsid w:val="00D34BB0"/>
    <w:rsid w:val="00D42AF9"/>
    <w:rsid w:val="00D55B4B"/>
    <w:rsid w:val="00D87005"/>
    <w:rsid w:val="00D9193B"/>
    <w:rsid w:val="00DA599E"/>
    <w:rsid w:val="00DB64D9"/>
    <w:rsid w:val="00DD3477"/>
    <w:rsid w:val="00DF010D"/>
    <w:rsid w:val="00DF0C6F"/>
    <w:rsid w:val="00DF2C06"/>
    <w:rsid w:val="00E167EF"/>
    <w:rsid w:val="00E27CBE"/>
    <w:rsid w:val="00E33AC5"/>
    <w:rsid w:val="00E365CE"/>
    <w:rsid w:val="00E44601"/>
    <w:rsid w:val="00E558B0"/>
    <w:rsid w:val="00E62EEF"/>
    <w:rsid w:val="00E80C89"/>
    <w:rsid w:val="00EC0001"/>
    <w:rsid w:val="00EF4199"/>
    <w:rsid w:val="00EF7EEB"/>
    <w:rsid w:val="00F138C8"/>
    <w:rsid w:val="00F14F46"/>
    <w:rsid w:val="00F30E8A"/>
    <w:rsid w:val="00F35090"/>
    <w:rsid w:val="00F366A6"/>
    <w:rsid w:val="00F400C1"/>
    <w:rsid w:val="00F51C64"/>
    <w:rsid w:val="00F60586"/>
    <w:rsid w:val="00F62F72"/>
    <w:rsid w:val="00FA1CC7"/>
    <w:rsid w:val="00FA2366"/>
    <w:rsid w:val="00FB4002"/>
    <w:rsid w:val="00FB4708"/>
    <w:rsid w:val="00FD2F53"/>
    <w:rsid w:val="00FF334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B95A4E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B95A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A4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95A4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A4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95A4E"/>
    <w:rPr>
      <w:b/>
      <w:bCs/>
      <w:lang w:val="en-US" w:eastAsia="en-US"/>
    </w:rPr>
  </w:style>
  <w:style w:type="table" w:styleId="TableGridLight">
    <w:name w:val="Grid Table Light"/>
    <w:basedOn w:val="TableNormal"/>
    <w:uiPriority w:val="40"/>
    <w:rsid w:val="001C02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ubtitle">
    <w:name w:val="Subtitle"/>
    <w:basedOn w:val="Normal"/>
    <w:link w:val="SubtitleChar"/>
    <w:qFormat/>
    <w:rsid w:val="002F332C"/>
    <w:pPr>
      <w:widowControl/>
      <w:spacing w:after="60" w:line="240" w:lineRule="auto"/>
      <w:jc w:val="center"/>
      <w:outlineLvl w:val="1"/>
    </w:pPr>
    <w:rPr>
      <w:rFonts w:ascii="Arial" w:eastAsia="Times New Roman" w:hAnsi="Arial"/>
      <w:sz w:val="24"/>
      <w:szCs w:val="24"/>
      <w:lang w:val="en-GB" w:eastAsia="x-none"/>
    </w:rPr>
  </w:style>
  <w:style w:type="character" w:customStyle="1" w:styleId="SubtitleChar">
    <w:name w:val="Subtitle Char"/>
    <w:basedOn w:val="DefaultParagraphFont"/>
    <w:link w:val="Subtitle"/>
    <w:rsid w:val="002F332C"/>
    <w:rPr>
      <w:rFonts w:ascii="Arial" w:eastAsia="Times New Roman" w:hAnsi="Arial"/>
      <w:sz w:val="24"/>
      <w:szCs w:val="24"/>
      <w:lang w:val="en-GB" w:eastAsia="x-none"/>
    </w:rPr>
  </w:style>
  <w:style w:type="paragraph" w:styleId="ListParagraph">
    <w:name w:val="List Paragraph"/>
    <w:basedOn w:val="Normal"/>
    <w:uiPriority w:val="34"/>
    <w:qFormat/>
    <w:rsid w:val="002F332C"/>
    <w:pPr>
      <w:widowControl/>
      <w:ind w:left="720"/>
    </w:pPr>
    <w:rPr>
      <w:rFonts w:eastAsia="PMingLiU"/>
      <w:lang w:val="lv-LV" w:eastAsia="zh-TW"/>
    </w:rPr>
  </w:style>
  <w:style w:type="paragraph" w:customStyle="1" w:styleId="naisf">
    <w:name w:val="naisf"/>
    <w:basedOn w:val="Normal"/>
    <w:rsid w:val="002F332C"/>
    <w:pPr>
      <w:widowControl/>
      <w:spacing w:before="75" w:after="75" w:line="240" w:lineRule="auto"/>
      <w:ind w:firstLine="375"/>
      <w:jc w:val="both"/>
    </w:pPr>
    <w:rPr>
      <w:rFonts w:ascii="Times New Roman" w:eastAsia="PMingLiU" w:hAnsi="Times New Roman"/>
      <w:sz w:val="24"/>
      <w:szCs w:val="24"/>
      <w:lang w:val="lv-LV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ettings.xml" Type="http://schemas.openxmlformats.org/officeDocument/2006/relationships/settings" Id="rId3"/>
    <Relationship TargetMode="External" Target="mailto:Arturs.Cerkass@kem.gov.lv" Type="http://schemas.openxmlformats.org/officeDocument/2006/relationships/hyperlink" Id="rId7"/>
    <Relationship Target="header3.xml" Type="http://schemas.openxmlformats.org/officeDocument/2006/relationships/head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er2.xml" Type="http://schemas.openxmlformats.org/officeDocument/2006/relationships/footer" Id="rId11"/>
    <Relationship Target="footnotes.xml" Type="http://schemas.openxmlformats.org/officeDocument/2006/relationships/footnote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2875</Words>
  <Characters>1640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Links>
    <vt:vector size="6" baseType="variant">
      <vt:variant>
        <vt:i4>1638455</vt:i4>
      </vt:variant>
      <vt:variant>
        <vt:i4>0</vt:i4>
      </vt:variant>
      <vt:variant>
        <vt:i4>0</vt:i4>
      </vt:variant>
      <vt:variant>
        <vt:i4>5</vt:i4>
      </vt:variant>
      <vt:variant>
        <vt:lpwstr>mailto:jolanta.rauga@varam.gov.lv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Arturs Čerkass</cp:lastModifiedBy>
  <cp:revision>51</cp:revision>
  <cp:lastPrinted>2022-12-29T11:48:00Z</cp:lastPrinted>
  <dcterms:created xsi:type="dcterms:W3CDTF">2023-10-06T11:10:00Z</dcterms:created>
  <dcterms:modified xsi:type="dcterms:W3CDTF">2024-01-08T14:09:00Z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2023-03-28</vt:lpwstr>
  </property>
  <property fmtid="{D5CDD505-2E9C-101B-9397-08002B2CF9AE}" pid="5" name="DISCesvisAdditionalMakers">
    <vt:lpwstr>Vecākais eksperts Arturs Čerkass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L450423</vt:lpwstr>
  </property>
  <property fmtid="{D5CDD505-2E9C-101B-9397-08002B2CF9AE}" pid="8" name="DISCesvisSigner">
    <vt:lpwstr>Ministrs Viktors Valainis</vt:lpwstr>
  </property>
  <property fmtid="{D5CDD505-2E9C-101B-9397-08002B2CF9AE}" pid="9" name="DISTaskPaneUrl">
    <vt:lpwstr>https://lim.esvis.gov.lv/cs/idcplg?ClientControlled=DocMan&amp;coreContentOnly=1&amp;WebdavRequest=1&amp;IdcService=DOC_INFO&amp;dID=530097</vt:lpwstr>
  </property>
  <property fmtid="{D5CDD505-2E9C-101B-9397-08002B2CF9AE}" pid="10" name="DISCesvisSafetyLevel">
    <vt:lpwstr>Vispārpieejams</vt:lpwstr>
  </property>
  <property fmtid="{D5CDD505-2E9C-101B-9397-08002B2CF9AE}" pid="11" name="DISCesvisTitle">
    <vt:lpwstr>Par Latvijas Republikas nacionālo pozīciju Nr. 1 “Par Starptautiskās Atjaunojamo energoresursu aģentūras Asamblejas četrpadsmito sesiju 2024. gada 15. janvārī (attālināti) un 2024. gada 16.-18. aprīlī (klātienē Abū Dabī)”</vt:lpwstr>
  </property>
  <property fmtid="{D5CDD505-2E9C-101B-9397-08002B2CF9AE}" pid="12" name="DISCesvisMinistryOfMinister">
    <vt:lpwstr>wwTemplateNP_MinistryOfMinister(Klimata un enerģētikas,)</vt:lpwstr>
  </property>
  <property fmtid="{D5CDD505-2E9C-101B-9397-08002B2CF9AE}" pid="13" name="DISCesvisAuthor">
    <vt:lpwstr>Klimata un enerģētikas ministrija</vt:lpwstr>
  </property>
  <property fmtid="{D5CDD505-2E9C-101B-9397-08002B2CF9AE}" pid="14" name="DISCesvisMainMaker">
    <vt:lpwstr>Vecākais eksperts Arturs Čerkass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AdditionalMakers,DIScgiUrl,DISdDocName,DISCesvisSigner,DISTaskPaneUrl,DISCesvisSafetyLevel,DISCesvisTitle,DISCesvisMinistryOfMinister,DISCesvisDocRegDate,DISCesvisAuthor,DISCesvisMainMaker,DISCesvisRelatedDocNP,DISidcName,DISCesvisAdditionalMakersMail,DISdUser,DISCesvisRegDate,DISCesvisDocRegNr,DISdID,DISCesvisForInforming,DISCesvisMainMakerOrgUnitTitle</vt:lpwstr>
  </property>
  <property fmtid="{D5CDD505-2E9C-101B-9397-08002B2CF9AE}" pid="17" name="DISCesvisAdditionalMakersMail">
    <vt:lpwstr>Arturs.cerkass@kem.gov.lv</vt:lpwstr>
  </property>
  <property fmtid="{D5CDD505-2E9C-101B-9397-08002B2CF9AE}" pid="18" name="DISdUser">
    <vt:lpwstr>weblogic</vt:lpwstr>
  </property>
  <property fmtid="{D5CDD505-2E9C-101B-9397-08002B2CF9AE}" pid="19" name="DISdID">
    <vt:lpwstr>530097</vt:lpwstr>
  </property>
  <property fmtid="{D5CDD505-2E9C-101B-9397-08002B2CF9AE}" pid="20" name="DISCesvisMainMakerOrgUnitTitle">
    <vt:lpwstr>ED</vt:lpwstr>
  </property>
  <property fmtid="{D5CDD505-2E9C-101B-9397-08002B2CF9AE}" pid="21" name="DISCesvisAdditionalMakersPhone">
    <vt:lpwstr>67013041</vt:lpwstr>
  </property>
  <property fmtid="{D5CDD505-2E9C-101B-9397-08002B2CF9AE}" pid="22" name="DISCesvisRelatedDocNP">
    <vt:lpwstr>Par Starptautiskās Atjaunojamo energoresursu aģentūras Asamblejas četrpadsmito sesiju 2024. gada 15. janvārī (attālināti) un 2024. gada 16.-18. aprīlī (klātienē Abū Dabī) </vt:lpwstr>
  </property>
  <property fmtid="{D5CDD505-2E9C-101B-9397-08002B2CF9AE}" pid="23" name="DISCesvisDocRegDate">
    <vt:lpwstr>2024-01-08</vt:lpwstr>
  </property>
  <property fmtid="{D5CDD505-2E9C-101B-9397-08002B2CF9AE}" pid="24" name="DISCesvisRegDate">
    <vt:lpwstr>2024-01-08</vt:lpwstr>
  </property>
  <property fmtid="{D5CDD505-2E9C-101B-9397-08002B2CF9AE}" pid="25" name="DISCesvisDocRegNr">
    <vt:lpwstr>PV-KEM/2023-9</vt:lpwstr>
  </property>
  <property fmtid="{D5CDD505-2E9C-101B-9397-08002B2CF9AE}" pid="26" name="DISCesvisForInforming">
    <vt:lpwstr>Vecākais eksperts Arturs Čerkass, Vecākā eksperte Elīna Reihmane, Direktors Ilze Prūse</vt:lpwstr>
  </property>
</Properties>
</file>