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Interešu pārstāvības reģistra un interešu pārstāvības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Piekļuve Deklarēšanas sistēmai un ziņu publicēšana tajā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17. punktam paredzēts, ka piekļuvi Deklarēšanas sistēmai pieprasa publiskā persona, kurā darbojas publiskās varas pārstāvis. Attiecīgi projekta 20. punkts nosaka, ka piekļuve tiek pieprasīta, nosūtot pieteikumu reģistra iestādei, izmantojot reģistra iestādes pārziņā esošu speciālo tiešsaistes formu un parakstot to ar drošu elektronisko parakstu, norādot ziņas par Deklarēšanas sistēmas administratoru.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visos gadījumos, kad nepieciešams nodrošināt piekļuvi Deklarēšanas sistēmai (t.sk. lietotājiem), iesniedzams pieteikums reģistra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projekta 21. punktā minēts, ka reģistra iestāde piešķir Deklarēšanas sistēmas piekļuves tiesības Deklarēšanas sistēmas administratoram, bet 22. punkts paredz Deklarēšanas sistēmas administratora tiesības veidot Deklarēšanas sistēmas lietotāju kontus pēc vajadzības, piešķirot Deklarēšanas sistēmas piekļuves tiesības arī citām personām – Deklarēšanas sistēmas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kārtība piekļuvei Deklarēšanas sistēmai, kas noteikta 17., 20. un 22. punktā, Iekšlietu ministrijas ieskatā nav pietiekami skaidri aprakstīta, jo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kuras normas attiecas uz piekļuves Deklarēšanas sistēmai pieprasīšanu subjekta Deklarēšanas sistēmas administratoram;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Deklarēšanas sistēmas administratora pilnvaras piešķirt Deklarēšanas sistēmas piekļuves tiesības arī citām personām tikai savas institūcijas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 ir kārtība Deklarēšanas sistēmas piekļuves tiesību piešķiršanai Deklarēšanas sistēmas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minēto un attiecīgi precizēt projektu un pēc nepieciešamības piedāvāto risinājumu aprakstot anotācijas 1.3. apakšnodaļā.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Privātpersonai attiecībā uz tai deleģēto pārvaldes uzdevumu un publiskas personas nolīgtam ārštata padomniekam piekļuvi Deklarēšanas sistēmai pieprasa šo Noteikumu 14. 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normā ietverto atsauci uz Noteikumu 14.punktu, kurš nosaka deklarēšanas sistēmas nepubliskajā daļā iekļaujamo ziņu apjomu, nevis kārtību piekļuves pieprasīšanai.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Alvils Strīķeris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Par Deklarēšanas sistēmas administratora atcelšanu vai jauna administratora iecelšanu šo Noteikumu 14., 15., 16. punktā minētais subjekts nosūta pieteikumu reģistra iestādei, izmantojot reģistra iestādes pārziņā esošu speciālo tiešsaistes formu un parakstot ar drošu elektronisko parakstu. Gadījumā, ja publiskā persona beidz pastāvēt vai izbeidzas deleģētai pārvaldes uzdevums, pieteikumā jaunu administratoru nenorāda. Pārējos gadījumos pieteikumā norāda jaunā Deklarēšanas sistēmas administratora vārdu, uzvārdu, personas kodu, amatu un e-pasta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atsauci uz projekta punktiem, piemēram, projektā paredzētais 16.punkts nosaka ziņu glabāšanas termiņu, nevis satur norādi uz subjektu.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Alups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15.07.2024.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15.07.2024.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Atzinumi_23-TA-1472.docx</dc:title>
</cp:coreProperties>
</file>

<file path=docProps/custom.xml><?xml version="1.0" encoding="utf-8"?>
<Properties xmlns="http://schemas.openxmlformats.org/officeDocument/2006/custom-properties" xmlns:vt="http://schemas.openxmlformats.org/officeDocument/2006/docPropsVTypes"/>
</file>