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28. janvāra noteikumos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13.10.2025. 08.38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13.10.2025. 08.38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Atzinumi_25-TA-1537.docx</dc:title>
</cp:coreProperties>
</file>

<file path=docProps/custom.xml><?xml version="1.0" encoding="utf-8"?>
<Properties xmlns="http://schemas.openxmlformats.org/officeDocument/2006/custom-properties" xmlns:vt="http://schemas.openxmlformats.org/officeDocument/2006/docPropsVTypes"/>
</file>