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18.00.00 "Finansējums valsts drošības stiprināšanas pasākumiem"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norādīto, ka nepieciešamo finansējumu 2025. gadā 7 339 798 </w:t>
            </w:r>
            <w:r w:rsidR="00000000" w:rsidRPr="00000000" w:rsidDel="00000000">
              <w:rPr>
                <w:i w:val="1"/>
                <w:rtl w:val="0"/>
              </w:rPr>
              <w:t xml:space="preserve">euro </w:t>
            </w:r>
            <w:r w:rsidR="00000000" w:rsidRPr="00000000" w:rsidDel="00000000">
              <w:rPr>
                <w:rtl w:val="0"/>
              </w:rPr>
              <w:t xml:space="preserve">apmērā speciālo transportlīdzekļu un to komplektācijā esošā aprīkojuma un specializētā konteinera sistēmu iegādei plānots pieprasīt 2025. gadā no budžeta resora "74.Gadskārtējā valsts budžeta izpildes procesā pārdalāmais finansējums" programmas 18.00.00 "Finansējums valsts drošības stiprināšanas pasākumiem", lūdzam anotācijas 3. sadaļas 2025. gada ailē "izmaiņas, salīdzinot ar vidēja termiņa budžeta ietvaru" 5. un 5.1. punktā iekļautās summas pārcelt ar pretējo zīmi uz 4.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valsts drošību saistītā prioritārā pasākuma "Speciālo ugunsdzēsības un glābšanas transportlīdzekļu iegāde" ietvaros 2024. gadā atlikušais rezervētais finansējums netiks pieprasīts un attiecīgo iebildumu pie protokollēmuma, aicinām papildināt anotāciju ar informāciju, vai atlikums tiks izmantots 2025.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18.00.00 "Finansējums valsts drošības stiprināšanas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papildus punktu piedāvātajā redakcijā. Ja ir plānots atlikumu izmantot 2025. gadā, tad punkta redakcija ir papildināma ar tekstu aiz komata "un tiks izmantots 2025. gadā, attiecīgi veidosies negatīva ietekme uz vispārējās valdības budžeta bilanci."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Pieņemt zināšanai, ka ar valsts drošību saistītā prioritārā pasākuma "Speciālo ugunsdzēsības un glābšanas transportlīdzekļu iegāde" ietvaros 2024. gadā atlikušais rezervētais finansējums xx </w:t>
            </w:r>
            <w:r w:rsidR="00000000" w:rsidRPr="00000000" w:rsidDel="00000000">
              <w:rPr>
                <w:i w:val="1"/>
                <w:rtl w:val="0"/>
              </w:rPr>
              <w:t xml:space="preserve">euro</w:t>
            </w:r>
            <w:r w:rsidR="00000000" w:rsidRPr="00000000" w:rsidDel="00000000">
              <w:rPr>
                <w:rtl w:val="0"/>
              </w:rPr>
              <w:t xml:space="preserve"> apmērā netiks pieprasīts.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Blauberga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Iekšlietu ministrijai normatīvajos aktos noteiktajā kārtībā sagatavot un iesniegt Ministru kabinetā rīkojuma projektu par apropriācijas pārdali 2025. gadā  7 339 798 </w:t>
            </w:r>
            <w:r w:rsidR="00000000" w:rsidRPr="00000000" w:rsidDel="00000000">
              <w:rPr>
                <w:i w:val="1"/>
                <w:rtl w:val="0"/>
              </w:rPr>
              <w:t xml:space="preserve">euro</w:t>
            </w:r>
            <w:r w:rsidR="00000000" w:rsidRPr="00000000" w:rsidDel="00000000">
              <w:rPr>
                <w:rtl w:val="0"/>
              </w:rPr>
              <w:t xml:space="preserve"> apmērā no budžeta resora "74.Gadskārtējā valsts budžeta izpildes procesā pārdalāmais finansējums" programmas 18.00.00 "Finansējums valsts drošības stiprināšanas pasākumiem" uz Iekšlietu ministrijas budžeta programmu 07.00.00 "Ugunsdrošība, glābšana un civilā aizsardzība" 7 339 798 </w:t>
            </w:r>
            <w:r w:rsidR="00000000" w:rsidRPr="00000000" w:rsidDel="00000000">
              <w:rPr>
                <w:i w:val="1"/>
                <w:rtl w:val="0"/>
              </w:rPr>
              <w:t xml:space="preserve">euro</w:t>
            </w:r>
            <w:r w:rsidR="00000000" w:rsidRPr="00000000" w:rsidDel="00000000">
              <w:rPr>
                <w:rtl w:val="0"/>
              </w:rPr>
              <w:t xml:space="preserve"> apmērā (tajā skaitā precēm un pakalpojumiem 217 554 </w:t>
            </w:r>
            <w:r w:rsidR="00000000" w:rsidRPr="00000000" w:rsidDel="00000000">
              <w:rPr>
                <w:i w:val="1"/>
                <w:rtl w:val="0"/>
              </w:rPr>
              <w:t xml:space="preserve">euro</w:t>
            </w:r>
            <w:r w:rsidR="00000000" w:rsidRPr="00000000" w:rsidDel="00000000">
              <w:rPr>
                <w:rtl w:val="0"/>
              </w:rPr>
              <w:t xml:space="preserve"> un  pamatkapitāla veidošanai 7 122 244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MK sēdes protokollēmuma projekta 5. punkta beigās iekavās iekļauto tekstu, ņemot vērā anotācijā sniegto informāciju, ka izdevumi sadalījumā pa izdevumu ekonomiskās klasifikācijas kodiem var tikt precizēti atbilstoši faktiskajai situācijai.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24-TA-2891</w:t>
    </w:r>
    <w:r>
      <w:br/>
    </w:r>
    <w:r w:rsidR="00000000" w:rsidRPr="00000000" w:rsidDel="00000000">
      <w:rPr>
        <w:rtl w:val="0"/>
      </w:rPr>
      <w:t xml:space="preserve">Izdrukāts 02.12.2024. 13.56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24-TA-2891</w:t>
    </w:r>
    <w:r>
      <w:br/>
    </w:r>
    <w:r w:rsidR="00000000" w:rsidRPr="00000000" w:rsidDel="00000000">
      <w:rPr>
        <w:rtl w:val="0"/>
      </w:rPr>
      <w:t xml:space="preserve">Izdrukāts 02.12.2024. 13.56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Atzinumi_24-TA-2891.docx</dc:title>
</cp:coreProperties>
</file>

<file path=docProps/custom.xml><?xml version="1.0" encoding="utf-8"?>
<Properties xmlns="http://schemas.openxmlformats.org/officeDocument/2006/custom-properties" xmlns:vt="http://schemas.openxmlformats.org/officeDocument/2006/docPropsVTypes"/>
</file>