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 maija noteikumos Nr. 260 "Nacionālā veselības dienesta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kāds no padomes locekļiem, iepriekš savstarpēji vienojoties. Sēdes protokolus paraksta tās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Nacionālā veselības dienesta konsultatīvās padomes sēdes vada kāds no padomes locekļiem, iepriekš vienojoties. Līdz ar to nav skaidrs, kurš īsti būs padomes priekšsēdētājs, kā notiks un tiks fiksēta vienošanās,  kurš veiks citas funkcijas - apstiprinās sēdes darba kārtību, sasauks padomes sēdes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minētās neskaidrības un vienlaikus būtu iespējama rotācija šajā amatā paredzēto 3 gadu laikā, iespējams, var paredzēt kārtību, ka padomes priekšsēdētājs tiek iecelts uz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nolikumu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29.06.2023.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29.06.2023.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Atzinumi_23-TA-1120.docx</dc:title>
</cp:coreProperties>
</file>

<file path=docProps/custom.xml><?xml version="1.0" encoding="utf-8"?>
<Properties xmlns="http://schemas.openxmlformats.org/officeDocument/2006/custom-properties" xmlns:vt="http://schemas.openxmlformats.org/officeDocument/2006/docPropsVTypes"/>
</file>