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07.02.2025.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07.02.2025.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