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25-TA-2826: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"Par valsts budžetu 2026. gadam un budžeta ietvaru 2026., 2027. un 2028. gadam" (turpmāk – Likumprojekts) budžeta resora "74. Gadskārtējā valsts budžeta izpildes procesā pārdalāmais finansējums" programmā 22.00.00 "Valsts ārējās robežas drošības pasākumu nodrošināšana" plānots finansējums 2026. gadam 6 000 000 </w:t>
            </w:r>
            <w:r w:rsidR="00000000" w:rsidRPr="00000000" w:rsidDel="00000000">
              <w:rPr>
                <w:i w:val="1"/>
                <w:rtl w:val="0"/>
              </w:rPr>
              <w:t xml:space="preserve">euro </w:t>
            </w:r>
            <w:r w:rsidR="00000000" w:rsidRPr="00000000" w:rsidDel="00000000">
              <w:rPr>
                <w:rtl w:val="0"/>
              </w:rPr>
              <w:t xml:space="preserve">apmērā, lūdzam precizēt Ministru kabineta rīkojuma projekta anotācijas pielikumos iekļautos izdevumu aprēķinus, lai tie nepārsniegtu Likumprojektā šim mērķim rezervēto finansējumu, un aprēķinos iekļaujot tikai tādus izdevumus, kurus plānots segt no budžeta resora "74. Gadskārtējā valsts budžeta izpildes procesā pārdalāmais finansējums" programmā 22.00.00 "Valsts ārējās robežas drošības pasākumu nodrošināšana" rezervētā finansējuma. Atbilstoši precizējama MK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 valsts budžetu 2026. gadam un budžeta ietvaru 2026., 2027. un 2028. gadam" (turpmāk – Likumprojekts) vēl nav pieņemts Saeimā galīgajā lasījumā, lūdzam Likumprojekta budžeta resora "74. Gadskārtējā valsts budžeta izpildes procesā pārdalāmais finansējums" programmā 22.00.00 "Valsts ārējās robežas drošības pasākumu nodrošināšana" rezervēto finansējumu 2026. gadam 6 000 000 </w:t>
            </w:r>
            <w:r w:rsidR="00000000" w:rsidRPr="00000000" w:rsidDel="00000000">
              <w:rPr>
                <w:i w:val="1"/>
                <w:rtl w:val="0"/>
              </w:rPr>
              <w:t xml:space="preserve">euro </w:t>
            </w:r>
            <w:r w:rsidR="00000000" w:rsidRPr="00000000" w:rsidDel="00000000">
              <w:rPr>
                <w:rtl w:val="0"/>
              </w:rPr>
              <w:t xml:space="preserve">apmērā Ministru kabineta rīkojuma projekta anotācijas 3. sadaļā pārcelt ar mīnus zīmi no punkta “4. Finanšu līdzekļi papildu izdevumu finansēšanai (kompensējošu izdevumu palielinājumu norāda ar "-" zīmi)” uz punktu “5. Precizēta finansiālā ietekme” un “5.1.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(turpmāk - MK) rīkojuma projektam pievienoto protokollēmuma projektu, tajā nosakot, kādi izdevumi ir attiecināmi uz  pastiprināto robežapsardzības sistēmas darbības režīmu, kā arī noteikt, ka finansējuma avots 2026. gadā šo izdevumu segšanai ir budžeta resora "74. Gadskārtējā valsts budžeta izpildes procesā pārdalāmais finansējums" (turpmāk – 74. resors) programmā 22.00.00 "Valsts ārējās robežas drošības pasākumu nodrošināšana" (turpmāk – programma 22.00.00) rezervētais finansējums, kuru Iekšlietu ministrija un Veselības ministrija 2026. gadā var pieprasīt atbilstoši faktiski nepieciešamajam līdzekļu apmēram, normatīvajos aktos noteiktā kārtībā sagatavojot un iesniedzot izskatīšanai MK rīkojuma projektu par apropriācijas pārdali no 74. resora programmas 22.00.00, kā arī iekļaut atsevišķu punktu, nosakot, ka, ja izdevumu apjoms pārsniegs 74. resora programmā 22.00.00 rezervēto finansējumu, tad attiecīgās ministrijas to nodrošinās tām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25-TA-2826</w:t>
    </w:r>
    <w:r>
      <w:br/>
    </w:r>
    <w:r w:rsidR="00000000" w:rsidRPr="00000000" w:rsidDel="00000000">
      <w:rPr>
        <w:rtl w:val="0"/>
      </w:rPr>
      <w:t xml:space="preserve">Izdrukāts 03.12.2025.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25-TA-2826</w:t>
    </w:r>
    <w:r>
      <w:br/>
    </w:r>
    <w:r w:rsidR="00000000" w:rsidRPr="00000000" w:rsidDel="00000000">
      <w:rPr>
        <w:rtl w:val="0"/>
      </w:rPr>
      <w:t xml:space="preserve">Izdrukāts 03.12.2025.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Atzinumi_25-TA-2826.docx</dc:title>
</cp:coreProperties>
</file>

<file path=docProps/custom.xml><?xml version="1.0" encoding="utf-8"?>
<Properties xmlns="http://schemas.openxmlformats.org/officeDocument/2006/custom-properties" xmlns:vt="http://schemas.openxmlformats.org/officeDocument/2006/docPropsVTypes"/>
</file>