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tiek papildināts Ministru kabineta 2014. gada 19. augusta notikumu Nr. 500 "Vispārīgie būvnoteikumi" 18.</w:t>
            </w:r>
            <w:r w:rsidR="00000000" w:rsidRPr="00000000" w:rsidDel="00000000">
              <w:rPr>
                <w:vertAlign w:val="superscript"/>
                <w:rtl w:val="0"/>
              </w:rPr>
              <w:t xml:space="preserve">4</w:t>
            </w:r>
            <w:r w:rsidR="00000000" w:rsidRPr="00000000" w:rsidDel="00000000">
              <w:rPr>
                <w:rtl w:val="0"/>
              </w:rPr>
              <w:t xml:space="preserve"> punkts ar informācijas sniegšanas pienākumu, līdz ar to, lūdzu veikt tiesību aktā iekļauto informācijas sniegšanas pienākumu vērtējumu un atbilstoši vērtējumam veikt administratīvo izmaksu monetāru novērtējumu, kas par fiziskām un juridiskām personām norādāms anotācijas 2. sadaļas 2.3. un 2.4. apakšpunktā, savukārt par valsts un pašvaldību iestādēm norādāms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tiesību akta sākotnējās ietekmes novērtēšanai un novērtējuma ziņojuma sagatavošanai vienotajā TAP portālā noteikto -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mērķa grupas, kuras skar noteikumu projekta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noteikumu projekta anotācijas 6.3.apakšpunktā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sniegt apkopojumu par līdzdalības procesa kopējiem rezultātiem (raksturojot visus izmantotos veidus) un to ietekmi uz projekta saturu. Ņemot vērā, ka izsludinātās publiskās apspriešanas laikā ir saņemti viedokļi no nozarē strādājošajiem speciālistiem, kā arī biedrības "Latvijas Lielo pilsētu asociācija" un AS "Latvijas valsts meži", vismaz biedrība "Latvijas Lielo pilsētu asociācija" būtu norādāma 6.2.apakšpunktā.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iestādes, kuras nodrošinās noteikumu projekta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pārformulēt noteikumu projekta anotācijas 6.4.apakšpunktā norādīto informāciju tā, lai ir skaidri uztverama būtība - cita projekta publiskās apspriešanas laikā tika saņemts uz noteikumu projekta saturu attiecināms priekšlikums, kas ņemts vērā precizējot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25-TA-1415</w:t>
    </w:r>
    <w:r>
      <w:br/>
    </w:r>
    <w:r w:rsidR="00000000" w:rsidRPr="00000000" w:rsidDel="00000000">
      <w:rPr>
        <w:rtl w:val="0"/>
      </w:rPr>
      <w:t xml:space="preserve">Izdrukāts 29.12.2025.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25-TA-1415</w:t>
    </w:r>
    <w:r>
      <w:br/>
    </w:r>
    <w:r w:rsidR="00000000" w:rsidRPr="00000000" w:rsidDel="00000000">
      <w:rPr>
        <w:rtl w:val="0"/>
      </w:rPr>
      <w:t xml:space="preserve">Izdrukāts 29.12.2025.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Atzinumi_25-TA-1415.docx</dc:title>
</cp:coreProperties>
</file>

<file path=docProps/custom.xml><?xml version="1.0" encoding="utf-8"?>
<Properties xmlns="http://schemas.openxmlformats.org/officeDocument/2006/custom-properties" xmlns:vt="http://schemas.openxmlformats.org/officeDocument/2006/docPropsVTypes"/>
</file>