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prioritāru publisku pakalpojumu sniegšanu komersantiem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06.03.2025.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06.03.2025.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