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CD3757" w14:textId="77777777" w:rsidR="001B5722" w:rsidRDefault="001B5722" w:rsidP="001B5722">
      <w:pPr>
        <w:rPr>
          <w:rFonts w:eastAsia="Times New Roman"/>
          <w:lang w:val="en-US" w:eastAsia="lv-LV"/>
        </w:rPr>
      </w:pPr>
      <w:r>
        <w:rPr>
          <w:rFonts w:eastAsia="Times New Roman"/>
          <w:b/>
          <w:bCs/>
          <w:lang w:val="en-US" w:eastAsia="lv-LV"/>
        </w:rPr>
        <w:t>From:</w:t>
      </w:r>
      <w:r>
        <w:rPr>
          <w:rFonts w:eastAsia="Times New Roman"/>
          <w:lang w:val="en-US" w:eastAsia="lv-LV"/>
        </w:rPr>
        <w:t xml:space="preserve"> Sandris </w:t>
      </w:r>
      <w:proofErr w:type="spellStart"/>
      <w:r>
        <w:rPr>
          <w:rFonts w:eastAsia="Times New Roman"/>
          <w:lang w:val="en-US" w:eastAsia="lv-LV"/>
        </w:rPr>
        <w:t>Rāgs</w:t>
      </w:r>
      <w:proofErr w:type="spellEnd"/>
      <w:r>
        <w:rPr>
          <w:rFonts w:eastAsia="Times New Roman"/>
          <w:lang w:val="en-US" w:eastAsia="lv-LV"/>
        </w:rPr>
        <w:t xml:space="preserve"> &lt;Sandris.Rags@TM.GOV.LV&gt;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July 26, 2021 2:43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 pasts@fm.gov.lv; pasts@mk.gov.lv</w:t>
      </w:r>
      <w:r>
        <w:rPr>
          <w:rFonts w:eastAsia="Times New Roman"/>
          <w:lang w:val="en-US" w:eastAsia="lv-LV"/>
        </w:rPr>
        <w:br/>
      </w:r>
      <w:r>
        <w:rPr>
          <w:rFonts w:eastAsia="Times New Roman"/>
          <w:b/>
          <w:bCs/>
          <w:lang w:val="en-US" w:eastAsia="lv-LV"/>
        </w:rPr>
        <w:t>Cc:</w:t>
      </w:r>
      <w:r>
        <w:rPr>
          <w:rFonts w:eastAsia="Times New Roman"/>
          <w:lang w:val="en-US" w:eastAsia="lv-LV"/>
        </w:rPr>
        <w:t xml:space="preserve"> Marina.Blaske@mk.gov.lv; Ieva Veisa &lt;Ieva.Veisa@em.gov.lv&gt;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2020. </w:t>
      </w:r>
      <w:proofErr w:type="spellStart"/>
      <w:r>
        <w:rPr>
          <w:rFonts w:eastAsia="Times New Roman"/>
          <w:lang w:val="en-US" w:eastAsia="lv-LV"/>
        </w:rPr>
        <w:t>gada</w:t>
      </w:r>
      <w:proofErr w:type="spellEnd"/>
      <w:r>
        <w:rPr>
          <w:rFonts w:eastAsia="Times New Roman"/>
          <w:lang w:val="en-US" w:eastAsia="lv-LV"/>
        </w:rPr>
        <w:t xml:space="preserve"> 17. </w:t>
      </w:r>
      <w:proofErr w:type="spellStart"/>
      <w:r>
        <w:rPr>
          <w:rFonts w:eastAsia="Times New Roman"/>
          <w:lang w:val="en-US" w:eastAsia="lv-LV"/>
        </w:rPr>
        <w:t>decembra</w:t>
      </w:r>
      <w:proofErr w:type="spell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Nr. 805 “</w:t>
      </w:r>
      <w:proofErr w:type="spellStart"/>
      <w:r>
        <w:rPr>
          <w:rFonts w:eastAsia="Times New Roman"/>
          <w:lang w:val="en-US" w:eastAsia="lv-LV"/>
        </w:rPr>
        <w:t>Noteikumi</w:t>
      </w:r>
      <w:proofErr w:type="spellEnd"/>
      <w:r>
        <w:rPr>
          <w:rFonts w:eastAsia="Times New Roman"/>
          <w:lang w:val="en-US" w:eastAsia="lv-LV"/>
        </w:rPr>
        <w:t xml:space="preserve"> par </w:t>
      </w:r>
      <w:proofErr w:type="spellStart"/>
      <w:r>
        <w:rPr>
          <w:rFonts w:eastAsia="Times New Roman"/>
          <w:lang w:val="en-US" w:eastAsia="lv-LV"/>
        </w:rPr>
        <w:t>nekustamā</w:t>
      </w:r>
      <w:proofErr w:type="spellEnd"/>
      <w:r>
        <w:rPr>
          <w:rFonts w:eastAsia="Times New Roman"/>
          <w:lang w:val="en-US" w:eastAsia="lv-LV"/>
        </w:rPr>
        <w:t xml:space="preserve"> </w:t>
      </w:r>
      <w:proofErr w:type="spellStart"/>
      <w:r>
        <w:rPr>
          <w:rFonts w:eastAsia="Times New Roman"/>
          <w:lang w:val="en-US" w:eastAsia="lv-LV"/>
        </w:rPr>
        <w:t>īpašuma</w:t>
      </w:r>
      <w:proofErr w:type="spellEnd"/>
      <w:r>
        <w:rPr>
          <w:rFonts w:eastAsia="Times New Roman"/>
          <w:lang w:val="en-US" w:eastAsia="lv-LV"/>
        </w:rPr>
        <w:t xml:space="preserve"> </w:t>
      </w:r>
      <w:proofErr w:type="spellStart"/>
      <w:r>
        <w:rPr>
          <w:rFonts w:eastAsia="Times New Roman"/>
          <w:lang w:val="en-US" w:eastAsia="lv-LV"/>
        </w:rPr>
        <w:t>darījumu</w:t>
      </w:r>
      <w:proofErr w:type="spellEnd"/>
      <w:r>
        <w:rPr>
          <w:rFonts w:eastAsia="Times New Roman"/>
          <w:lang w:val="en-US" w:eastAsia="lv-LV"/>
        </w:rPr>
        <w:t xml:space="preserve"> </w:t>
      </w:r>
      <w:proofErr w:type="spellStart"/>
      <w:r>
        <w:rPr>
          <w:rFonts w:eastAsia="Times New Roman"/>
          <w:lang w:val="en-US" w:eastAsia="lv-LV"/>
        </w:rPr>
        <w:t>starpnieka</w:t>
      </w:r>
      <w:proofErr w:type="spellEnd"/>
      <w:r>
        <w:rPr>
          <w:rFonts w:eastAsia="Times New Roman"/>
          <w:lang w:val="en-US" w:eastAsia="lv-LV"/>
        </w:rPr>
        <w:t xml:space="preserve"> </w:t>
      </w:r>
      <w:proofErr w:type="spellStart"/>
      <w:r>
        <w:rPr>
          <w:rFonts w:eastAsia="Times New Roman"/>
          <w:lang w:val="en-US" w:eastAsia="lv-LV"/>
        </w:rPr>
        <w:t>kvalifikācijas</w:t>
      </w:r>
      <w:proofErr w:type="spellEnd"/>
      <w:r>
        <w:rPr>
          <w:rFonts w:eastAsia="Times New Roman"/>
          <w:lang w:val="en-US" w:eastAsia="lv-LV"/>
        </w:rPr>
        <w:t xml:space="preserve"> </w:t>
      </w:r>
      <w:proofErr w:type="spellStart"/>
      <w:r>
        <w:rPr>
          <w:rFonts w:eastAsia="Times New Roman"/>
          <w:lang w:val="en-US" w:eastAsia="lv-LV"/>
        </w:rPr>
        <w:t>celšanas</w:t>
      </w:r>
      <w:proofErr w:type="spellEnd"/>
      <w:r>
        <w:rPr>
          <w:rFonts w:eastAsia="Times New Roman"/>
          <w:lang w:val="en-US" w:eastAsia="lv-LV"/>
        </w:rPr>
        <w:t xml:space="preserve"> </w:t>
      </w:r>
      <w:proofErr w:type="spellStart"/>
      <w:r>
        <w:rPr>
          <w:rFonts w:eastAsia="Times New Roman"/>
          <w:lang w:val="en-US" w:eastAsia="lv-LV"/>
        </w:rPr>
        <w:t>pasākumiem</w:t>
      </w:r>
      <w:proofErr w:type="spellEnd"/>
      <w:r>
        <w:rPr>
          <w:rFonts w:eastAsia="Times New Roman"/>
          <w:lang w:val="en-US" w:eastAsia="lv-LV"/>
        </w:rPr>
        <w:t>””</w:t>
      </w:r>
    </w:p>
    <w:p w14:paraId="4BD0C7E4" w14:textId="77777777" w:rsidR="001B5722" w:rsidRDefault="001B5722" w:rsidP="001B5722"/>
    <w:p w14:paraId="23915404" w14:textId="77777777" w:rsidR="001B5722" w:rsidRDefault="001B5722" w:rsidP="001B5722">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1950DD4B" w14:textId="77777777" w:rsidR="001B5722" w:rsidRDefault="001B5722" w:rsidP="001B5722">
      <w:pPr>
        <w:rPr>
          <w:rFonts w:ascii="Times New Roman" w:hAnsi="Times New Roman" w:cs="Times New Roman"/>
        </w:rPr>
      </w:pPr>
      <w:r>
        <w:rPr>
          <w:rFonts w:ascii="Times New Roman" w:hAnsi="Times New Roman" w:cs="Times New Roman"/>
        </w:rPr>
        <w:t>Labdien!</w:t>
      </w:r>
    </w:p>
    <w:p w14:paraId="4E4656CB" w14:textId="77777777" w:rsidR="001B5722" w:rsidRDefault="001B5722" w:rsidP="001B5722">
      <w:pPr>
        <w:rPr>
          <w:rFonts w:ascii="Times New Roman" w:hAnsi="Times New Roman" w:cs="Times New Roman"/>
        </w:rPr>
      </w:pPr>
    </w:p>
    <w:p w14:paraId="7B7C8DB2" w14:textId="77777777" w:rsidR="001B5722" w:rsidRDefault="001B5722" w:rsidP="001B5722">
      <w:pPr>
        <w:rPr>
          <w:rFonts w:ascii="Times New Roman" w:hAnsi="Times New Roman" w:cs="Times New Roman"/>
        </w:rPr>
      </w:pPr>
      <w:r>
        <w:rPr>
          <w:rFonts w:ascii="Times New Roman" w:hAnsi="Times New Roman" w:cs="Times New Roman"/>
        </w:rPr>
        <w:t>Tieslietu ministrija ir izvērtējusi precizēto noteikumu projektu “Grozījumi Ministru kabineta 2020. gada 17. decembra noteikumos Nr. 805 “Noteikumi par nekustamā īpašuma darījumu starpnieka kvalifikācijas celšanas pasākumiem””, tā sākotnējās ietekmes novērtējuma ziņojumu (anotāciju) un saskaņo tos bez iebildumiem.</w:t>
      </w:r>
    </w:p>
    <w:p w14:paraId="7454F1B4" w14:textId="77777777" w:rsidR="001B5722" w:rsidRDefault="001B5722" w:rsidP="001B5722">
      <w:pPr>
        <w:rPr>
          <w:rFonts w:ascii="Times New Roman" w:hAnsi="Times New Roman" w:cs="Times New Roman"/>
        </w:rPr>
      </w:pPr>
    </w:p>
    <w:p w14:paraId="79C972F5" w14:textId="77777777" w:rsidR="001B5722" w:rsidRDefault="001B5722" w:rsidP="001B5722">
      <w:pPr>
        <w:rPr>
          <w:rFonts w:ascii="Times New Roman" w:hAnsi="Times New Roman" w:cs="Times New Roman"/>
        </w:rPr>
      </w:pPr>
      <w:r>
        <w:rPr>
          <w:rFonts w:ascii="Times New Roman" w:hAnsi="Times New Roman" w:cs="Times New Roman"/>
        </w:rPr>
        <w:t>Ar cieņu</w:t>
      </w:r>
    </w:p>
    <w:p w14:paraId="404C28D9" w14:textId="77777777" w:rsidR="001B5722" w:rsidRDefault="001B5722" w:rsidP="001B5722">
      <w:pPr>
        <w:rPr>
          <w:rFonts w:ascii="Times New Roman" w:hAnsi="Times New Roman" w:cs="Times New Roman"/>
        </w:rPr>
      </w:pPr>
      <w:r>
        <w:rPr>
          <w:rFonts w:ascii="Times New Roman" w:hAnsi="Times New Roman" w:cs="Times New Roman"/>
          <w:b/>
          <w:bCs/>
        </w:rPr>
        <w:t xml:space="preserve">Sandris </w:t>
      </w:r>
      <w:proofErr w:type="spellStart"/>
      <w:r>
        <w:rPr>
          <w:rFonts w:ascii="Times New Roman" w:hAnsi="Times New Roman" w:cs="Times New Roman"/>
          <w:b/>
          <w:bCs/>
        </w:rPr>
        <w:t>Rāgs</w:t>
      </w:r>
      <w:proofErr w:type="spellEnd"/>
    </w:p>
    <w:p w14:paraId="44C7F2CF" w14:textId="77777777" w:rsidR="001B5722" w:rsidRDefault="001B5722" w:rsidP="001B5722">
      <w:pPr>
        <w:rPr>
          <w:rFonts w:ascii="Times New Roman" w:hAnsi="Times New Roman" w:cs="Times New Roman"/>
        </w:rPr>
      </w:pPr>
      <w:r>
        <w:rPr>
          <w:rFonts w:ascii="Times New Roman" w:hAnsi="Times New Roman" w:cs="Times New Roman"/>
        </w:rPr>
        <w:t>TM Civiltiesību departamenta</w:t>
      </w:r>
    </w:p>
    <w:p w14:paraId="45BAD135" w14:textId="77777777" w:rsidR="001B5722" w:rsidRDefault="001B5722" w:rsidP="001B5722">
      <w:pPr>
        <w:rPr>
          <w:rFonts w:ascii="Times New Roman" w:hAnsi="Times New Roman" w:cs="Times New Roman"/>
        </w:rPr>
      </w:pPr>
      <w:r>
        <w:rPr>
          <w:rFonts w:ascii="Times New Roman" w:hAnsi="Times New Roman" w:cs="Times New Roman"/>
        </w:rPr>
        <w:t>Vispārējo civiltiesību nodaļas jurists</w:t>
      </w:r>
    </w:p>
    <w:p w14:paraId="2AF8A836" w14:textId="77777777" w:rsidR="001B5722" w:rsidRDefault="001B5722" w:rsidP="001B5722">
      <w:pPr>
        <w:rPr>
          <w:rFonts w:ascii="Times New Roman" w:hAnsi="Times New Roman" w:cs="Times New Roman"/>
        </w:rPr>
      </w:pPr>
      <w:r>
        <w:rPr>
          <w:rFonts w:ascii="Times New Roman" w:hAnsi="Times New Roman" w:cs="Times New Roman"/>
        </w:rPr>
        <w:t>Tālr. 67036974</w:t>
      </w:r>
    </w:p>
    <w:p w14:paraId="2059DDCF" w14:textId="77777777" w:rsidR="001B5722" w:rsidRDefault="001B5722" w:rsidP="001B5722">
      <w:pPr>
        <w:rPr>
          <w:rFonts w:ascii="Times New Roman" w:hAnsi="Times New Roman" w:cs="Times New Roman"/>
        </w:rPr>
      </w:pPr>
      <w:r>
        <w:rPr>
          <w:rFonts w:ascii="Times New Roman" w:hAnsi="Times New Roman" w:cs="Times New Roman"/>
        </w:rPr>
        <w:t>Atrašanās vieta: Raiņa bulvārī 15, Rīgā, LV-1050,</w:t>
      </w:r>
    </w:p>
    <w:p w14:paraId="329F1EE6" w14:textId="77777777" w:rsidR="001B5722" w:rsidRDefault="001B5722" w:rsidP="001B5722">
      <w:pPr>
        <w:rPr>
          <w:rFonts w:ascii="Times New Roman" w:hAnsi="Times New Roman" w:cs="Times New Roman"/>
        </w:rPr>
      </w:pPr>
      <w:r>
        <w:rPr>
          <w:rFonts w:ascii="Times New Roman" w:hAnsi="Times New Roman" w:cs="Times New Roman"/>
        </w:rPr>
        <w:t>Juridiskā adrese: Brīvības bulvārī 36, Rīgā, LV-1536</w:t>
      </w:r>
    </w:p>
    <w:p w14:paraId="02639EF3" w14:textId="77777777" w:rsidR="0043427E" w:rsidRPr="001B5722" w:rsidRDefault="0043427E" w:rsidP="001B5722"/>
    <w:sectPr w:rsidR="0043427E" w:rsidRPr="001B5722">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1CC878" w14:textId="77777777" w:rsidR="00742585" w:rsidRDefault="00742585" w:rsidP="001B5722">
      <w:r>
        <w:separator/>
      </w:r>
    </w:p>
  </w:endnote>
  <w:endnote w:type="continuationSeparator" w:id="0">
    <w:p w14:paraId="471B9264" w14:textId="77777777" w:rsidR="00742585" w:rsidRDefault="00742585" w:rsidP="001B5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B3D01" w14:textId="26A401C0" w:rsidR="001B5722" w:rsidRDefault="001B5722">
    <w:pPr>
      <w:pStyle w:val="Footer"/>
    </w:pPr>
    <w:r>
      <w:t>TMatz_VSS_526_not805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3CDE8C" w14:textId="77777777" w:rsidR="00742585" w:rsidRDefault="00742585" w:rsidP="001B5722">
      <w:r>
        <w:separator/>
      </w:r>
    </w:p>
  </w:footnote>
  <w:footnote w:type="continuationSeparator" w:id="0">
    <w:p w14:paraId="5BAE414D" w14:textId="77777777" w:rsidR="00742585" w:rsidRDefault="00742585" w:rsidP="001B57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22"/>
    <w:rsid w:val="001B5722"/>
    <w:rsid w:val="0043427E"/>
    <w:rsid w:val="007425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17D32"/>
  <w15:chartTrackingRefBased/>
  <w15:docId w15:val="{BFAB21A9-B72A-42A1-B008-16BD4AAF9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72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5722"/>
    <w:pPr>
      <w:spacing w:before="100" w:beforeAutospacing="1" w:after="100" w:afterAutospacing="1"/>
    </w:pPr>
    <w:rPr>
      <w:lang w:eastAsia="lv-LV"/>
    </w:rPr>
  </w:style>
  <w:style w:type="paragraph" w:styleId="Header">
    <w:name w:val="header"/>
    <w:basedOn w:val="Normal"/>
    <w:link w:val="HeaderChar"/>
    <w:uiPriority w:val="99"/>
    <w:unhideWhenUsed/>
    <w:rsid w:val="001B5722"/>
    <w:pPr>
      <w:tabs>
        <w:tab w:val="center" w:pos="4153"/>
        <w:tab w:val="right" w:pos="8306"/>
      </w:tabs>
    </w:pPr>
  </w:style>
  <w:style w:type="character" w:customStyle="1" w:styleId="HeaderChar">
    <w:name w:val="Header Char"/>
    <w:basedOn w:val="DefaultParagraphFont"/>
    <w:link w:val="Header"/>
    <w:uiPriority w:val="99"/>
    <w:rsid w:val="001B5722"/>
    <w:rPr>
      <w:rFonts w:ascii="Calibri" w:hAnsi="Calibri" w:cs="Calibri"/>
    </w:rPr>
  </w:style>
  <w:style w:type="paragraph" w:styleId="Footer">
    <w:name w:val="footer"/>
    <w:basedOn w:val="Normal"/>
    <w:link w:val="FooterChar"/>
    <w:uiPriority w:val="99"/>
    <w:unhideWhenUsed/>
    <w:rsid w:val="001B5722"/>
    <w:pPr>
      <w:tabs>
        <w:tab w:val="center" w:pos="4153"/>
        <w:tab w:val="right" w:pos="8306"/>
      </w:tabs>
    </w:pPr>
  </w:style>
  <w:style w:type="character" w:customStyle="1" w:styleId="FooterChar">
    <w:name w:val="Footer Char"/>
    <w:basedOn w:val="DefaultParagraphFont"/>
    <w:link w:val="Footer"/>
    <w:uiPriority w:val="99"/>
    <w:rsid w:val="001B572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099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638</Words>
  <Characters>364</Characters>
  <Application>Microsoft Office Word</Application>
  <DocSecurity>0</DocSecurity>
  <Lines>3</Lines>
  <Paragraphs>1</Paragraphs>
  <ScaleCrop>false</ScaleCrop>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Veisa</dc:creator>
  <cp:keywords/>
  <dc:description/>
  <cp:lastModifiedBy>Ieva Veisa</cp:lastModifiedBy>
  <cp:revision>1</cp:revision>
  <dcterms:created xsi:type="dcterms:W3CDTF">2021-08-27T10:49:00Z</dcterms:created>
  <dcterms:modified xsi:type="dcterms:W3CDTF">2021-08-27T10:50:00Z</dcterms:modified>
</cp:coreProperties>
</file>