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25-TA-1310: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Iepakojuma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"Getliņi EKO"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izteikt 2.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tiesību akta projektu 25-TA-1310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Ievietošanai TAP 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Atzinuma projekts par tiesību akta projektu “Grozījumi Iepakojuma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projekta publiskajā portālā saskaņošanā ir nodots tiesību akta projekts “Grozījumi Iepakojuma likumā” (projekta ID Nr. 25-TA-1310), turpmāk – Likumprojekts. SIA “Getliņi EKO”, turpmāk – Sabiedrība, ir iepazinusies ar Projekta redakciju un izsaka turpmāk norādīto iebildumu par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Likumprojekta 10. pantu ir paredzēts grozīt Iepakojuma likuma 12.1 pantu, paredzot, ka no 2025. gada 1. janvāra ražotājs tirdzniecības vietā aizstāj vieglās plastmasas iepirkumu maisiņus ar iepakojumu no papīra un kartona vai citu dabisko šķiedru un bioplastmasas izejmateriāliem, bet šī prasība neattiecas uz ļoti vieglās plastmasas iepirkumu maisiņiem, kas ir nepieciešami higiēnas nolūkos vai tiek nodrošināti kā tirdzniecības iepakojums nefasētai pārtikai, lai novērstu pārtikas izšķērdēšanu.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un Padomes Regulas 2025/40 (2024. gada 19. decembris) par iepakojumu un iepakojuma atkritumiem, ar ko groza Regulu (ES) 2019/1020 un Direktīvu (ES) 2019/904 un atceļ Direktīvu 94/62/EK, turpmāk – Iepakojuma regula, 34. panta pirmais punkts nosaka, ka dalībvalstis veic pasākumus, lai panāktu vieglās plastmasas iepirkumu maisiņu patēriņa noturīgu samazinājumu savā teritorijā. Savukārt minētā panta 4. punktā norādīts, ka dalībvalstis no 1. punktā noteikto pienākumu izpildes var izslēgt ļoti vieglās plastmasas iepirkumu maisiņus, kas ir nepieciešami higiēnas nolūkos vai tiek nodrošināti kā tirdzniecības iepakojums nefasētai pārtikai, lai novērstu pārtikas izšķērdēšanu.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iepriekš minēto, Iepakojuma regula paredz katrai dalībvalstij iespēju izvēlēties – piemērot vai nepiemērot Iepakojuma regulas 34. panta 4. punktā noteikto izņēmumu.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 vēlas norādīt, ka saskaņā ar Eiropas Parlamenta un Padomes direktīvu  2018/850 (2018. gada 30. maijs), ar ko groza Direktīvu 1999/31/EK par atkritumu poligoniem, turpmāk – Direktīva 2018/850, ir paredzēts, ka līdz 2035. gadam dalībvalstis veic vajadzīgos pasākumus, lai nodrošinātu, ka poligonos apglabājamo sadzīves atkritumu īpatsvars ir samazinājies līdz 10 % no kopējā radīto sadzīves atkritumu daudzuma (pēc svara) vai ir vēl mazāks.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izņēmuma paredzēšana attiecībā uz ļoti vieglajiem plastmasas maisiņiem Sabiedrības ieskatā nav saderīga ar Iepakojuma regulas un Direktīvas 2018/850 būtību un mērķiem, jo ļoti vieglās plastmasas iepirkumu maisiņi veido būtisku plastmasas piesārņojuma daļu un šādus maisiņus, ņemot vērā to plānumu un vieglumu, praktiski nav iespējams pārstrādāt, jo tie bieži tiek savākti tādā kvalitātē, ka tie nav piemēroti pārstrādei, turklāt, praksē ir novērots, ka ļoti vieglās plastmasas iepirkumu maisiņu funkcionālā lietderībā ir nesamērīgi īsa, salīdzinot ar negatīvo ietekmi, ko tie rada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Vieglie plastmasas iepirkumu maisiņi, tajā skaitā ļoti vieglie plastmasas iepirkumu maisiņi, kuru biezums ir mazāks par 50 mikroniem un kuri veido lielāko daļu no kopējā Eiropas Savienībā patērēto plastmasas iepirkumu maisiņu skaita, ir retāk atkārtoti lietojami nekā biezāki plastmasas iepirkumu maisiņi, tāpēc ātrāk kļūst par atkritumiem, ir vairāk pakļauti piedrazošanai un, pateicoties to nelielajam svaram, biežāk nonāk vidē – gan uz sauszemes, gan saldūdens un jūras ekosistēmās (https://www.europarl.europa.eu/doceo/document/A-7-2014-0174_EN.html?utm_source=chatgpt.com).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un Latvijas Republikas vides politikas viens no galvenajiem mērķiem ir pāreja uz aprites ekonomiku, kurā prioritāte tiek piešķirta atkritumu rašanās novēršanai un materiālu atkārtotai lietošanai vai pārstrādei. Savukārt ļoti vieglie plastmasas iepirkumu maisiņi pārsvarā gadījumu tiek lietoti tikai vienreiz, pēc tam šos maisiņus izmetot sadzīves atkritumu konteineros, kur tie samaisās kopā ar citiem atkritumiem un pēc tam šos maisiņus ir ļoti grūti nodalīt no pārējās atkritumu plūsmas to plānuma dēļ. Līdz ar to Likumprojekta 10. pantā paredzētais izņēmums attiecībā uz ļoti viegliem plastmasas maisiņiem nekādā veidā neveicina pasākumus, kas vērsti uz aprites ekonomikas principu pilnveidošanu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Sabiedrība uzskata, ka arguments par higiēnas nodrošināšanu un pārtikas izšķērdēšanas novēršanu nav pietiekams pamats Likumprojekta 10. pantā norādītā izņēmuma noteikšanai, jo pastāv alternatīvi un videi daudz draudzīgāki risinājumi, piemēram, papīra maisiņi, kompostējami materiāli, atkārtoti lietojami iepakojuma risinājumi ar higiēnas kontroli. Turklāt Sabiedrības rīcībā nav tādas informācijas, ka ļoti vieglie plastmasas iepirkumu maisiņi ir vienīgais vai neaizstājams līdzeklis higiēnas nodrošināšanai nefasētas pārtikas tirdzniecībā.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visu iepriekš minēto, ar mērķi nodrošināt pēc iespējas augstāku vides aizsardzības līmeni, veicināt atkritumu rašanās novēršanas politiku un līdz ar to arī Latvijas kā Eiropas Savienības dalībvalsts veiksmīgāku saistību izpildi attiecībā uz Iepakojuma regulas un Direktīvas 2018/850 prasību izpildi, </w:t>
            </w:r>
            <w:r w:rsidR="00000000" w:rsidRPr="00000000" w:rsidDel="00000000">
              <w:rPr>
                <w:b w:val="1"/>
                <w:rtl w:val="0"/>
              </w:rPr>
              <w:t xml:space="preserve">Sabiedrība aicina svītrot Likumprojekta 10. panta daļu, ar kuru paredzēts Iepakojuma likuma 12.1 pantu papildināt ar otro daļu (attiecībā uz izņēmuma piemērošanu ļoti vieglās plastmasas iepirkumu maisiņiem).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Stirāns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25-TA-1310</w:t>
    </w:r>
    <w:r>
      <w:br/>
    </w:r>
    <w:r w:rsidR="00000000" w:rsidRPr="00000000" w:rsidDel="00000000">
      <w:rPr>
        <w:rtl w:val="0"/>
      </w:rPr>
      <w:t xml:space="preserve">Izdrukāts 06.02.2026. 14.52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25-TA-1310</w:t>
    </w:r>
    <w:r>
      <w:br/>
    </w:r>
    <w:r w:rsidR="00000000" w:rsidRPr="00000000" w:rsidDel="00000000">
      <w:rPr>
        <w:rtl w:val="0"/>
      </w:rPr>
      <w:t xml:space="preserve">Izdrukāts 06.02.2026. 14.52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Atzinumi_25-TA-1310.docx</dc:title>
</cp:coreProperties>
</file>

<file path=docProps/custom.xml><?xml version="1.0" encoding="utf-8"?>
<Properties xmlns="http://schemas.openxmlformats.org/officeDocument/2006/custom-properties" xmlns:vt="http://schemas.openxmlformats.org/officeDocument/2006/docPropsVTypes"/>
</file>