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Pr="009012E8" w:rsidR="00C6250E" w:rsidTr="00F411BF" w14:paraId="1B37040E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1B37040A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1B37040B" w14:textId="77777777">
            <w:pPr>
              <w:pBdr>
                <w:bottom w:val="single" w:color="auto" w:sz="4" w:space="1"/>
              </w:pBdr>
            </w:pPr>
            <w:r>
              <w:t>07.05.2021</w:t>
            </w:r>
          </w:p>
        </w:tc>
        <w:tc>
          <w:tcPr>
            <w:tcW w:w="426" w:type="dxa"/>
          </w:tcPr>
          <w:p w:rsidRPr="009012E8" w:rsidR="00C6250E" w:rsidP="00F411BF" w:rsidRDefault="00C6250E" w14:paraId="1B37040C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1B37040D" w14:textId="77777777">
            <w:pPr>
              <w:pBdr>
                <w:bottom w:val="single" w:color="auto" w:sz="4" w:space="1"/>
              </w:pBdr>
            </w:pPr>
            <w:r>
              <w:t>04.1-02/1859</w:t>
            </w:r>
          </w:p>
        </w:tc>
      </w:tr>
      <w:tr w:rsidRPr="009012E8" w:rsidR="00C6250E" w:rsidTr="00F411BF" w14:paraId="1B370413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1B37040F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5A79A7" w14:paraId="1B370410" w14:textId="56CB7935">
            <w:pPr>
              <w:pBdr>
                <w:bottom w:val="single" w:color="auto" w:sz="4" w:space="1"/>
              </w:pBdr>
            </w:pPr>
            <w:r>
              <w:t>20.04.2021.</w:t>
            </w:r>
          </w:p>
        </w:tc>
        <w:tc>
          <w:tcPr>
            <w:tcW w:w="426" w:type="dxa"/>
          </w:tcPr>
          <w:p w:rsidRPr="009012E8" w:rsidR="00C6250E" w:rsidP="00F411BF" w:rsidRDefault="00C6250E" w14:paraId="1B370411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5A79A7" w14:paraId="1B370412" w14:textId="3900D723">
            <w:pPr>
              <w:pBdr>
                <w:bottom w:val="single" w:color="auto" w:sz="4" w:space="1"/>
              </w:pBdr>
            </w:pPr>
            <w:r>
              <w:t>1-13/1878</w:t>
            </w:r>
          </w:p>
        </w:tc>
      </w:tr>
    </w:tbl>
    <w:p w:rsidRPr="009012E8" w:rsidR="00C6250E" w:rsidP="00F85B8C" w:rsidRDefault="00C6250E" w14:paraId="1B370414" w14:textId="77777777">
      <w:pPr>
        <w:pStyle w:val="Header"/>
      </w:pPr>
    </w:p>
    <w:p w:rsidR="00632E67" w:rsidP="00632E67" w:rsidRDefault="00632E67" w14:paraId="1B370415" w14:textId="5609D770">
      <w:pPr>
        <w:jc w:val="both"/>
      </w:pPr>
    </w:p>
    <w:p w:rsidR="005A79A7" w:rsidP="00B33E3A" w:rsidRDefault="005A79A7" w14:paraId="726709F6" w14:textId="77777777">
      <w:pPr>
        <w:spacing w:after="0" w:line="240" w:lineRule="auto"/>
        <w:jc w:val="right"/>
      </w:pPr>
    </w:p>
    <w:p w:rsidR="00B33E3A" w:rsidP="00B33E3A" w:rsidRDefault="00B33E3A" w14:paraId="4D679715" w14:textId="75F60E56">
      <w:pPr>
        <w:spacing w:after="0" w:line="240" w:lineRule="auto"/>
        <w:jc w:val="right"/>
      </w:pPr>
      <w:r>
        <w:t>Tieslietu ministrijai</w:t>
      </w:r>
    </w:p>
    <w:p w:rsidR="005A79A7" w:rsidP="00B33E3A" w:rsidRDefault="005A79A7" w14:paraId="7B90EFB3" w14:textId="77777777">
      <w:pPr>
        <w:spacing w:after="0" w:line="240" w:lineRule="auto"/>
        <w:jc w:val="right"/>
      </w:pPr>
    </w:p>
    <w:p w:rsidR="00B33E3A" w:rsidP="00B33E3A" w:rsidRDefault="00B33E3A" w14:paraId="6D9D6E47" w14:textId="04FBC4E6">
      <w:pPr>
        <w:spacing w:after="0" w:line="240" w:lineRule="auto"/>
        <w:jc w:val="right"/>
      </w:pPr>
      <w:r>
        <w:t xml:space="preserve">Informācijai: </w:t>
      </w:r>
    </w:p>
    <w:p w:rsidR="00B33E3A" w:rsidP="00B33E3A" w:rsidRDefault="00B33E3A" w14:paraId="49BD5930" w14:textId="251BD141">
      <w:pPr>
        <w:spacing w:after="0" w:line="240" w:lineRule="auto"/>
        <w:jc w:val="right"/>
      </w:pPr>
      <w:r>
        <w:t>VSIA “Latvijas Valsts ceļi”</w:t>
      </w:r>
    </w:p>
    <w:p w:rsidR="00B33E3A" w:rsidP="00B33E3A" w:rsidRDefault="00B33E3A" w14:paraId="6DDD1296" w14:textId="551EF987">
      <w:pPr>
        <w:spacing w:after="0" w:line="240" w:lineRule="auto"/>
        <w:jc w:val="right"/>
      </w:pPr>
    </w:p>
    <w:p w:rsidRPr="00B33E3A" w:rsidR="00B33E3A" w:rsidP="00B33E3A" w:rsidRDefault="00B33E3A" w14:paraId="1E9F9605" w14:textId="77777777">
      <w:pPr>
        <w:pStyle w:val="Style12"/>
        <w:shd w:val="clear" w:color="auto" w:fill="auto"/>
        <w:spacing w:before="0" w:after="0"/>
        <w:rPr>
          <w:rFonts w:eastAsia="Times New Roman"/>
          <w:i w:val="0"/>
          <w:iCs w:val="0"/>
        </w:rPr>
      </w:pPr>
      <w:r w:rsidRPr="00B33E3A">
        <w:rPr>
          <w:rStyle w:val="CharStyle13"/>
          <w:color w:val="000000"/>
        </w:rPr>
        <w:t xml:space="preserve">Par </w:t>
      </w:r>
      <w:r w:rsidRPr="00B33E3A">
        <w:rPr>
          <w:rFonts w:eastAsia="Times New Roman"/>
          <w:i w:val="0"/>
          <w:iCs w:val="0"/>
        </w:rPr>
        <w:t xml:space="preserve">Ministru kabineta rīkojuma projektu </w:t>
      </w:r>
    </w:p>
    <w:p w:rsidRPr="00B33E3A" w:rsidR="00B33E3A" w:rsidP="00B33E3A" w:rsidRDefault="00B33E3A" w14:paraId="6B4B1242" w14:textId="77777777">
      <w:pPr>
        <w:pStyle w:val="Style12"/>
        <w:shd w:val="clear" w:color="auto" w:fill="auto"/>
        <w:spacing w:before="0" w:after="0"/>
        <w:rPr>
          <w:rFonts w:eastAsia="Times New Roman"/>
          <w:i w:val="0"/>
          <w:iCs w:val="0"/>
        </w:rPr>
      </w:pPr>
      <w:r w:rsidRPr="00B33E3A">
        <w:rPr>
          <w:rFonts w:eastAsia="Times New Roman"/>
          <w:i w:val="0"/>
          <w:iCs w:val="0"/>
        </w:rPr>
        <w:t xml:space="preserve">"Par valsts nozīmes pasākumu starptautiskas </w:t>
      </w:r>
    </w:p>
    <w:p w:rsidRPr="00B33E3A" w:rsidR="00B33E3A" w:rsidP="00B33E3A" w:rsidRDefault="00B33E3A" w14:paraId="3A086304" w14:textId="77777777">
      <w:pPr>
        <w:pStyle w:val="Style12"/>
        <w:shd w:val="clear" w:color="auto" w:fill="auto"/>
        <w:spacing w:before="0" w:after="0"/>
        <w:rPr>
          <w:rFonts w:eastAsia="Times New Roman"/>
          <w:i w:val="0"/>
          <w:iCs w:val="0"/>
        </w:rPr>
      </w:pPr>
      <w:r w:rsidRPr="00B33E3A">
        <w:rPr>
          <w:rFonts w:eastAsia="Times New Roman"/>
          <w:i w:val="0"/>
          <w:iCs w:val="0"/>
        </w:rPr>
        <w:t>nozīmes svētvietā Aglonā un tā nodrošināšanas</w:t>
      </w:r>
    </w:p>
    <w:p w:rsidR="00B33E3A" w:rsidP="00B33E3A" w:rsidRDefault="00B33E3A" w14:paraId="6ECB5FCD" w14:textId="180D2920">
      <w:pPr>
        <w:pStyle w:val="Style12"/>
        <w:shd w:val="clear" w:color="auto" w:fill="auto"/>
        <w:spacing w:before="0" w:after="0"/>
        <w:rPr>
          <w:rFonts w:eastAsia="Times New Roman"/>
          <w:i w:val="0"/>
          <w:iCs w:val="0"/>
        </w:rPr>
      </w:pPr>
      <w:r w:rsidRPr="00B33E3A">
        <w:rPr>
          <w:rFonts w:eastAsia="Times New Roman"/>
          <w:i w:val="0"/>
          <w:iCs w:val="0"/>
        </w:rPr>
        <w:t>un drošības plānu 2022. gadam" sagatavošanu</w:t>
      </w:r>
    </w:p>
    <w:p w:rsidR="00B33E3A" w:rsidP="00B33E3A" w:rsidRDefault="00B33E3A" w14:paraId="4BEF679F" w14:textId="3A67250A">
      <w:pPr>
        <w:pStyle w:val="Style12"/>
        <w:shd w:val="clear" w:color="auto" w:fill="auto"/>
        <w:spacing w:before="0" w:after="0"/>
        <w:rPr>
          <w:rFonts w:eastAsia="Times New Roman"/>
          <w:i w:val="0"/>
          <w:iCs w:val="0"/>
        </w:rPr>
      </w:pPr>
    </w:p>
    <w:p w:rsidR="007B112F" w:rsidP="007B112F" w:rsidRDefault="00B33E3A" w14:paraId="79C494D5" w14:textId="78B4D441">
      <w:pPr>
        <w:pStyle w:val="Style12"/>
        <w:shd w:val="clear" w:color="auto" w:fill="auto"/>
        <w:spacing w:before="0" w:after="0" w:line="240" w:lineRule="auto"/>
        <w:jc w:val="both"/>
        <w:rPr>
          <w:rFonts w:eastAsia="Times New Roman"/>
          <w:i w:val="0"/>
          <w:iCs w:val="0"/>
        </w:rPr>
      </w:pPr>
      <w:r>
        <w:rPr>
          <w:rFonts w:eastAsia="Times New Roman"/>
          <w:i w:val="0"/>
          <w:iCs w:val="0"/>
        </w:rPr>
        <w:tab/>
        <w:t xml:space="preserve">Satiksmes ministrija sadarbībā ar VSIA “Latvijas Valsts ceļi” speciālistiem ir izskatījusi </w:t>
      </w:r>
      <w:r w:rsidR="00224904">
        <w:rPr>
          <w:rFonts w:eastAsia="Times New Roman"/>
          <w:i w:val="0"/>
          <w:iCs w:val="0"/>
        </w:rPr>
        <w:t xml:space="preserve"> </w:t>
      </w:r>
      <w:r w:rsidR="007B112F">
        <w:rPr>
          <w:rFonts w:eastAsia="Times New Roman"/>
          <w:i w:val="0"/>
          <w:iCs w:val="0"/>
        </w:rPr>
        <w:t xml:space="preserve">Tieslietu ministrijas </w:t>
      </w:r>
      <w:r w:rsidR="00224904">
        <w:rPr>
          <w:rFonts w:eastAsia="Times New Roman"/>
          <w:i w:val="0"/>
          <w:iCs w:val="0"/>
        </w:rPr>
        <w:t>sagatavoto valsts nozīmes pasākumu starptautiskas nozīmes svētvietā Aglonā un tā nodrošināšanas un drošības plāna 2022.gadam projektu un norāda, ka Ministru kabineta rīkojuma projekta pielikumā nepieciešams veikt šādus precizējumus:</w:t>
      </w:r>
    </w:p>
    <w:p w:rsidRPr="007B112F" w:rsidR="00224904" w:rsidP="007B112F" w:rsidRDefault="007B112F" w14:paraId="555CEA03" w14:textId="4E3771B6">
      <w:pPr>
        <w:pStyle w:val="Style12"/>
        <w:numPr>
          <w:ilvl w:val="0"/>
          <w:numId w:val="14"/>
        </w:numPr>
        <w:shd w:val="clear" w:color="auto" w:fill="auto"/>
        <w:spacing w:before="0" w:after="0" w:line="240" w:lineRule="auto"/>
        <w:jc w:val="both"/>
        <w:rPr>
          <w:rFonts w:eastAsia="Times New Roman"/>
          <w:i w:val="0"/>
          <w:iCs w:val="0"/>
        </w:rPr>
      </w:pPr>
      <w:r w:rsidRPr="007B112F">
        <w:rPr>
          <w:rFonts w:eastAsia="Times New Roman"/>
          <w:i w:val="0"/>
          <w:iCs w:val="0"/>
        </w:rPr>
        <w:t>P</w:t>
      </w:r>
      <w:r w:rsidRPr="007B112F" w:rsidR="00224904">
        <w:rPr>
          <w:rFonts w:eastAsia="Times New Roman"/>
          <w:i w:val="0"/>
          <w:iCs w:val="0"/>
        </w:rPr>
        <w:t xml:space="preserve">asākuma 1.2. </w:t>
      </w:r>
      <w:r w:rsidRPr="007B112F" w:rsidR="00224904">
        <w:rPr>
          <w:i w:val="0"/>
          <w:iCs w:val="0"/>
        </w:rPr>
        <w:t xml:space="preserve">Shematiskā materiāla izstrāde un saskaņošana </w:t>
      </w:r>
      <w:r w:rsidRPr="007B112F" w:rsidR="00D50E6D">
        <w:rPr>
          <w:i w:val="0"/>
          <w:iCs w:val="0"/>
        </w:rPr>
        <w:t>ailē Kontroles institūcija  “valsts akciju sabiedrība “Latvijas Valsts ceļi”” vietā jālieto institūcijas nosaukums “valsts sabiedrība ar ierobežotu atbildību “Latvijas Valsts ceļi””.</w:t>
      </w:r>
      <w:r w:rsidRPr="007B112F" w:rsidR="007B269C">
        <w:rPr>
          <w:i w:val="0"/>
          <w:iCs w:val="0"/>
        </w:rPr>
        <w:t xml:space="preserve"> Analogas izmaiņas jāveic arī šī pasākuma apakšpunktā 1.2.3. izstrādāt satiksmes organizācijas shēmas un saskaņot tās ar valsts akciju sabiedrību "Latvijas Valsts ceļi"</w:t>
      </w:r>
      <w:r w:rsidRPr="007B112F" w:rsidR="00793080">
        <w:rPr>
          <w:i w:val="0"/>
          <w:iCs w:val="0"/>
        </w:rPr>
        <w:t xml:space="preserve"> -</w:t>
      </w:r>
      <w:r w:rsidRPr="007B112F" w:rsidR="007B269C">
        <w:rPr>
          <w:i w:val="0"/>
          <w:iCs w:val="0"/>
        </w:rPr>
        <w:t xml:space="preserve"> “valsts akciju sabiedrību” vietā jālieto “valsts sabiedrību ar ierobežotu atbildību”’,</w:t>
      </w:r>
      <w:r w:rsidRPr="007B112F" w:rsidR="00793080">
        <w:rPr>
          <w:i w:val="0"/>
          <w:iCs w:val="0"/>
        </w:rPr>
        <w:t xml:space="preserve"> ņemot vērā uzņēmuma tiesiskās formas maiņu no 2020.gada 9.decembra.</w:t>
      </w:r>
    </w:p>
    <w:p w:rsidRPr="007B112F" w:rsidR="007B112F" w:rsidP="007B112F" w:rsidRDefault="007B112F" w14:paraId="37F9D07E" w14:textId="77777777">
      <w:pPr>
        <w:spacing w:after="0" w:line="240" w:lineRule="auto"/>
        <w:ind w:left="360"/>
        <w:jc w:val="both"/>
      </w:pPr>
    </w:p>
    <w:p w:rsidR="006F6631" w:rsidP="007B112F" w:rsidRDefault="007B112F" w14:paraId="0F4D6ECA" w14:textId="73BD577D">
      <w:pPr>
        <w:spacing w:after="0" w:line="240" w:lineRule="auto"/>
        <w:ind w:firstLine="360"/>
        <w:jc w:val="both"/>
      </w:pPr>
      <w:r>
        <w:t xml:space="preserve">2. </w:t>
      </w:r>
      <w:r w:rsidR="006F6631">
        <w:t>Ņemot vērā Anotācijas I.sadaļas 2.punktā sniegto situācijas raksturojumu, ka Tieslietu ministrijai ir iezīmēts papildus finansējums, kurš novirzāms</w:t>
      </w:r>
      <w:r>
        <w:t>:</w:t>
      </w:r>
    </w:p>
    <w:p w:rsidR="006F6631" w:rsidP="007B112F" w:rsidRDefault="006F6631" w14:paraId="2066B56E" w14:textId="77777777">
      <w:pPr>
        <w:framePr w:hSpace="180" w:wrap="around" w:hAnchor="margin" w:vAnchor="text" w:x="108" w:y="1"/>
        <w:spacing w:after="0" w:line="240" w:lineRule="auto"/>
        <w:ind w:firstLine="360"/>
        <w:jc w:val="both"/>
      </w:pPr>
      <w:r w:rsidRPr="007B112F">
        <w:rPr>
          <w:i/>
          <w:iCs/>
        </w:rPr>
        <w:t>4.10. Aglonas novada domei, lai nodrošinātu apmeklētāju drošību un kārtību Aglonas pašvaldības objektos un teritorijā, kā arī s</w:t>
      </w:r>
      <w:r w:rsidRPr="007B112F">
        <w:rPr>
          <w:rStyle w:val="CharStyle11"/>
          <w:i/>
          <w:iCs/>
        </w:rPr>
        <w:t xml:space="preserve">atiksmes organizēšanas nodrošināšanai svētku laikā, </w:t>
      </w:r>
      <w:r w:rsidRPr="007B112F">
        <w:rPr>
          <w:rFonts w:eastAsia="Times New Roman"/>
          <w:i/>
          <w:iCs/>
        </w:rPr>
        <w:t xml:space="preserve"> ceļu satiksmes organizēšanas shēmu izstrādei un a</w:t>
      </w:r>
      <w:r w:rsidRPr="007B112F">
        <w:rPr>
          <w:rStyle w:val="CharStyle11"/>
          <w:i/>
          <w:iCs/>
          <w:color w:val="000000"/>
        </w:rPr>
        <w:t>tbilstoši saskaņotajām satiksmes organizācijas shēmām uzstādīt un noņemt nepieciešamos satiksmes organizācijas tehniskos līdzekļus uz VAS "Latvijas valsts ceļi" pārraudzībā esošajiem ceļiem</w:t>
      </w:r>
      <w:r>
        <w:rPr>
          <w:rStyle w:val="CharStyle11"/>
          <w:color w:val="000000"/>
        </w:rPr>
        <w:t>;</w:t>
      </w:r>
    </w:p>
    <w:p w:rsidR="00793080" w:rsidP="007B112F" w:rsidRDefault="00793080" w14:paraId="7ED06818" w14:textId="39324B6F">
      <w:pPr>
        <w:pStyle w:val="ListParagraph"/>
        <w:numPr>
          <w:ilvl w:val="1"/>
          <w:numId w:val="15"/>
        </w:numPr>
        <w:spacing w:after="0" w:line="240" w:lineRule="auto"/>
        <w:jc w:val="both"/>
      </w:pPr>
      <w:r w:rsidRPr="007B112F">
        <w:rPr>
          <w:rFonts w:eastAsia="Times New Roman"/>
        </w:rPr>
        <w:t xml:space="preserve">Pasākuma 1.6. </w:t>
      </w:r>
      <w:r w:rsidRPr="00793080">
        <w:t>Satiksmes organizācijas</w:t>
      </w:r>
      <w:r>
        <w:t xml:space="preserve"> tehniskie līdzekļi pasākuma laikā ailē Atbildīgā institūcija svītrot “Valsts akciju sabiedrība "Latvijas Valsts ceļi"” un norādīt ailē Kontroles institūcija “</w:t>
      </w:r>
      <w:r w:rsidR="005A79A7">
        <w:t>V</w:t>
      </w:r>
      <w:r>
        <w:t>alsts sabiedrība ar ierobežotu atbildību “Latvijas Valsts ceļi”, kuras kapitāl</w:t>
      </w:r>
      <w:r w:rsidR="005A79A7">
        <w:t xml:space="preserve">a </w:t>
      </w:r>
      <w:r>
        <w:t>daļu turētāja ir Satiksmes ministrija”.</w:t>
      </w:r>
    </w:p>
    <w:p w:rsidR="007B112F" w:rsidP="007B112F" w:rsidRDefault="006F6631" w14:paraId="292B98E6" w14:textId="504CF720">
      <w:pPr>
        <w:pStyle w:val="ListParagraph"/>
        <w:numPr>
          <w:ilvl w:val="1"/>
          <w:numId w:val="15"/>
        </w:numPr>
        <w:spacing w:after="0" w:line="240" w:lineRule="auto"/>
        <w:jc w:val="both"/>
      </w:pPr>
      <w:r>
        <w:t xml:space="preserve">Pasākuma 1.7. </w:t>
      </w:r>
      <w:r w:rsidRPr="003D559A">
        <w:t>Satiksmes organizācijas tehnisk</w:t>
      </w:r>
      <w:r>
        <w:t>o</w:t>
      </w:r>
      <w:r w:rsidRPr="003D559A">
        <w:t xml:space="preserve"> līdzekļ</w:t>
      </w:r>
      <w:r>
        <w:t xml:space="preserve">u izgatavošana ailē Atbildīgā institūcija svītrot “Valsts akciju sabiedrība "Latvijas Valsts ceļi"” un norādīt ailē Kontroles institūcija </w:t>
      </w:r>
      <w:r w:rsidR="005A79A7">
        <w:t>“V</w:t>
      </w:r>
      <w:r>
        <w:t>alsts sabiedrība ar ierobežotu atbildību “Latvijas Valsts ceļi”, kuras kapitāl</w:t>
      </w:r>
      <w:r w:rsidR="005A79A7">
        <w:t xml:space="preserve">a </w:t>
      </w:r>
      <w:r>
        <w:t>daļu turētāja ir Satiksmes ministrija”.</w:t>
      </w:r>
    </w:p>
    <w:p w:rsidR="005A79A7" w:rsidP="005A79A7" w:rsidRDefault="005A79A7" w14:paraId="3FBE47A0" w14:textId="77777777">
      <w:pPr>
        <w:spacing w:after="0" w:line="240" w:lineRule="auto"/>
        <w:jc w:val="both"/>
      </w:pPr>
    </w:p>
    <w:p w:rsidRPr="007B112F" w:rsidR="00224904" w:rsidP="005A79A7" w:rsidRDefault="007B112F" w14:paraId="14855276" w14:textId="1D4BE918">
      <w:pPr>
        <w:pStyle w:val="ListParagraph"/>
        <w:numPr>
          <w:ilvl w:val="0"/>
          <w:numId w:val="15"/>
        </w:numPr>
        <w:spacing w:after="0" w:line="240" w:lineRule="auto"/>
        <w:jc w:val="both"/>
      </w:pPr>
      <w:r>
        <w:lastRenderedPageBreak/>
        <w:t xml:space="preserve">Vienlaikus norādām, ka iepriekš minētajā anotācijas </w:t>
      </w:r>
      <w:r w:rsidR="005A79A7">
        <w:t>2.</w:t>
      </w:r>
      <w:r>
        <w:t>punkta tekstā</w:t>
      </w:r>
      <w:r w:rsidR="005A79A7">
        <w:t>, kā arī 3.punktā</w:t>
      </w:r>
      <w:r>
        <w:t xml:space="preserve"> vārdi “VAS “Latvijas valsts ceļi”” ir jānomaina ar vārdiem “VSIA “Latvijas Valsts ceļi””. </w:t>
      </w:r>
    </w:p>
    <w:p w:rsidR="00224904" w:rsidP="007B112F" w:rsidRDefault="00224904" w14:paraId="2F996122" w14:textId="33B15B5F">
      <w:pPr>
        <w:pStyle w:val="Style12"/>
        <w:shd w:val="clear" w:color="auto" w:fill="auto"/>
        <w:spacing w:before="0" w:after="0" w:line="240" w:lineRule="auto"/>
        <w:rPr>
          <w:rFonts w:eastAsia="Times New Roman"/>
          <w:i w:val="0"/>
          <w:iCs w:val="0"/>
        </w:rPr>
      </w:pPr>
    </w:p>
    <w:p w:rsidR="005A79A7" w:rsidP="007B112F" w:rsidRDefault="005A79A7" w14:paraId="360B0FB3" w14:textId="616604BE">
      <w:pPr>
        <w:pStyle w:val="Style12"/>
        <w:shd w:val="clear" w:color="auto" w:fill="auto"/>
        <w:spacing w:before="0" w:after="0" w:line="240" w:lineRule="auto"/>
        <w:rPr>
          <w:rFonts w:eastAsia="Times New Roman"/>
          <w:i w:val="0"/>
          <w:iCs w:val="0"/>
        </w:rPr>
      </w:pPr>
    </w:p>
    <w:p w:rsidR="005A79A7" w:rsidP="007B112F" w:rsidRDefault="005A79A7" w14:paraId="21D0C823" w14:textId="597E456D">
      <w:pPr>
        <w:pStyle w:val="Style12"/>
        <w:shd w:val="clear" w:color="auto" w:fill="auto"/>
        <w:spacing w:before="0" w:after="0" w:line="240" w:lineRule="auto"/>
        <w:rPr>
          <w:rFonts w:eastAsia="Times New Roman"/>
          <w:i w:val="0"/>
          <w:iCs w:val="0"/>
        </w:rPr>
      </w:pPr>
      <w:r>
        <w:rPr>
          <w:rFonts w:eastAsia="Times New Roman"/>
          <w:i w:val="0"/>
          <w:iCs w:val="0"/>
        </w:rPr>
        <w:t xml:space="preserve">Valsts sekretāre </w:t>
      </w:r>
      <w:r>
        <w:rPr>
          <w:rFonts w:eastAsia="Times New Roman"/>
          <w:i w:val="0"/>
          <w:iCs w:val="0"/>
        </w:rPr>
        <w:tab/>
      </w:r>
      <w:r>
        <w:rPr>
          <w:rFonts w:eastAsia="Times New Roman"/>
          <w:i w:val="0"/>
          <w:iCs w:val="0"/>
        </w:rPr>
        <w:tab/>
      </w:r>
      <w:r>
        <w:rPr>
          <w:rFonts w:eastAsia="Times New Roman"/>
          <w:i w:val="0"/>
          <w:iCs w:val="0"/>
        </w:rPr>
        <w:tab/>
      </w:r>
      <w:r>
        <w:rPr>
          <w:rFonts w:eastAsia="Times New Roman"/>
          <w:i w:val="0"/>
          <w:iCs w:val="0"/>
        </w:rPr>
        <w:tab/>
      </w:r>
      <w:r>
        <w:rPr>
          <w:rFonts w:eastAsia="Times New Roman"/>
          <w:i w:val="0"/>
          <w:iCs w:val="0"/>
        </w:rPr>
        <w:tab/>
      </w:r>
      <w:r>
        <w:rPr>
          <w:rFonts w:eastAsia="Times New Roman"/>
          <w:i w:val="0"/>
          <w:iCs w:val="0"/>
        </w:rPr>
        <w:tab/>
      </w:r>
      <w:r>
        <w:rPr>
          <w:rFonts w:eastAsia="Times New Roman"/>
          <w:i w:val="0"/>
          <w:iCs w:val="0"/>
        </w:rPr>
        <w:tab/>
      </w:r>
      <w:r>
        <w:rPr>
          <w:rFonts w:eastAsia="Times New Roman"/>
          <w:i w:val="0"/>
          <w:iCs w:val="0"/>
        </w:rPr>
        <w:tab/>
      </w:r>
      <w:r>
        <w:rPr>
          <w:rFonts w:eastAsia="Times New Roman"/>
          <w:i w:val="0"/>
          <w:iCs w:val="0"/>
        </w:rPr>
        <w:tab/>
        <w:t>I.Stepanova</w:t>
      </w:r>
    </w:p>
    <w:p w:rsidR="005A79A7" w:rsidP="007B112F" w:rsidRDefault="005A79A7" w14:paraId="5C3A5E1B" w14:textId="46392725">
      <w:pPr>
        <w:pStyle w:val="Style12"/>
        <w:shd w:val="clear" w:color="auto" w:fill="auto"/>
        <w:spacing w:before="0" w:after="0" w:line="240" w:lineRule="auto"/>
        <w:rPr>
          <w:rFonts w:eastAsia="Times New Roman"/>
          <w:i w:val="0"/>
          <w:iCs w:val="0"/>
        </w:rPr>
      </w:pPr>
    </w:p>
    <w:p w:rsidR="005A79A7" w:rsidP="007B112F" w:rsidRDefault="005A79A7" w14:paraId="199FA184" w14:textId="1C040E16">
      <w:pPr>
        <w:pStyle w:val="Style12"/>
        <w:shd w:val="clear" w:color="auto" w:fill="auto"/>
        <w:spacing w:before="0" w:after="0" w:line="240" w:lineRule="auto"/>
        <w:rPr>
          <w:rFonts w:eastAsia="Times New Roman"/>
          <w:i w:val="0"/>
          <w:iCs w:val="0"/>
        </w:rPr>
      </w:pPr>
    </w:p>
    <w:p w:rsidRPr="005A79A7" w:rsidR="005A79A7" w:rsidP="007B112F" w:rsidRDefault="005A79A7" w14:paraId="629D2041" w14:textId="57A266C8">
      <w:pPr>
        <w:pStyle w:val="Style12"/>
        <w:shd w:val="clear" w:color="auto" w:fill="auto"/>
        <w:spacing w:before="0" w:after="0" w:line="240" w:lineRule="auto"/>
        <w:rPr>
          <w:rFonts w:eastAsia="Times New Roman"/>
          <w:i w:val="0"/>
          <w:iCs w:val="0"/>
          <w:sz w:val="20"/>
          <w:szCs w:val="20"/>
        </w:rPr>
      </w:pPr>
      <w:r w:rsidRPr="005A79A7">
        <w:rPr>
          <w:rFonts w:eastAsia="Times New Roman"/>
          <w:i w:val="0"/>
          <w:iCs w:val="0"/>
          <w:sz w:val="20"/>
          <w:szCs w:val="20"/>
        </w:rPr>
        <w:t>Jaunsproģe 67028334</w:t>
      </w:r>
    </w:p>
    <w:p w:rsidRPr="005A79A7" w:rsidR="005A79A7" w:rsidP="007B112F" w:rsidRDefault="005A79A7" w14:paraId="0C4DFA6D" w14:textId="5EBB2EED">
      <w:pPr>
        <w:pStyle w:val="Style12"/>
        <w:shd w:val="clear" w:color="auto" w:fill="auto"/>
        <w:spacing w:before="0" w:after="0" w:line="240" w:lineRule="auto"/>
        <w:rPr>
          <w:rFonts w:eastAsia="Times New Roman"/>
          <w:i w:val="0"/>
          <w:iCs w:val="0"/>
          <w:sz w:val="20"/>
          <w:szCs w:val="20"/>
        </w:rPr>
      </w:pPr>
      <w:r w:rsidRPr="005A79A7">
        <w:rPr>
          <w:rFonts w:eastAsia="Times New Roman"/>
          <w:i w:val="0"/>
          <w:iCs w:val="0"/>
          <w:sz w:val="20"/>
          <w:szCs w:val="20"/>
        </w:rPr>
        <w:t>Zanda.Jaunsproge@sam.gov.lv</w:t>
      </w:r>
    </w:p>
    <w:p w:rsidR="00224904" w:rsidP="007B112F" w:rsidRDefault="00224904" w14:paraId="14EB63D9" w14:textId="77777777">
      <w:pPr>
        <w:pStyle w:val="Style12"/>
        <w:shd w:val="clear" w:color="auto" w:fill="auto"/>
        <w:spacing w:before="0" w:after="0" w:line="240" w:lineRule="auto"/>
        <w:rPr>
          <w:rFonts w:eastAsia="Times New Roman"/>
          <w:i w:val="0"/>
          <w:iCs w:val="0"/>
        </w:rPr>
      </w:pPr>
    </w:p>
    <w:p w:rsidR="0031779D" w:rsidP="007B112F" w:rsidRDefault="0031779D" w14:paraId="1B370423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7B112F" w:rsidRDefault="0031779D" w14:paraId="1B370424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7B112F" w:rsidRDefault="0031779D" w14:paraId="1B370425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7B112F" w:rsidRDefault="0031779D" w14:paraId="1B370426" w14:textId="1429E8F8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5A79A7" w:rsidP="007B112F" w:rsidRDefault="005A79A7" w14:paraId="26DB3E13" w14:textId="43E9196C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5A79A7" w:rsidP="007B112F" w:rsidRDefault="005A79A7" w14:paraId="608118C0" w14:textId="539F79C1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5A79A7" w:rsidP="007B112F" w:rsidRDefault="005A79A7" w14:paraId="280ED28E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7B112F" w:rsidRDefault="0031779D" w14:paraId="1B370427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7B112F" w:rsidRDefault="0031779D" w14:paraId="1B370428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7B112F" w:rsidRDefault="0031779D" w14:paraId="1B370429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7B112F" w:rsidRDefault="0031779D" w14:paraId="1B37042A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7B112F" w:rsidRDefault="0031779D" w14:paraId="1B37042B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7B112F" w:rsidRDefault="0031779D" w14:paraId="1B37042C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7B112F" w:rsidRDefault="0031779D" w14:paraId="1B37042D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7B112F" w:rsidRDefault="0031779D" w14:paraId="1B37042E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7B112F" w:rsidRDefault="0031779D" w14:paraId="1B37042F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7B112F" w:rsidRDefault="0031779D" w14:paraId="1B370430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7B112F" w:rsidRDefault="0031779D" w14:paraId="1B370431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7B112F" w:rsidRDefault="0031779D" w14:paraId="1B370432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893625" w:rsidP="007B112F" w:rsidRDefault="00893625" w14:paraId="1B370433" w14:textId="5BB06B93">
      <w:pPr>
        <w:pStyle w:val="Header"/>
      </w:pPr>
    </w:p>
    <w:p w:rsidR="005A79A7" w:rsidP="007B112F" w:rsidRDefault="005A79A7" w14:paraId="1A1BC603" w14:textId="3688323D">
      <w:pPr>
        <w:pStyle w:val="Header"/>
      </w:pPr>
    </w:p>
    <w:p w:rsidR="005A79A7" w:rsidP="007B112F" w:rsidRDefault="005A79A7" w14:paraId="21FC1D23" w14:textId="5FF68C6C">
      <w:pPr>
        <w:pStyle w:val="Header"/>
      </w:pPr>
    </w:p>
    <w:p w:rsidR="005A79A7" w:rsidP="007B112F" w:rsidRDefault="005A79A7" w14:paraId="1075FABB" w14:textId="19209634">
      <w:pPr>
        <w:pStyle w:val="Header"/>
      </w:pPr>
    </w:p>
    <w:p w:rsidR="005A79A7" w:rsidP="007B112F" w:rsidRDefault="005A79A7" w14:paraId="122EFA32" w14:textId="2F411792">
      <w:pPr>
        <w:pStyle w:val="Header"/>
      </w:pPr>
    </w:p>
    <w:p w:rsidR="005A79A7" w:rsidP="007B112F" w:rsidRDefault="005A79A7" w14:paraId="6F3219D9" w14:textId="7016838E">
      <w:pPr>
        <w:pStyle w:val="Header"/>
      </w:pPr>
    </w:p>
    <w:p w:rsidR="005A79A7" w:rsidP="007B112F" w:rsidRDefault="005A79A7" w14:paraId="2AC1C3D1" w14:textId="6681EBAF">
      <w:pPr>
        <w:pStyle w:val="Header"/>
      </w:pPr>
    </w:p>
    <w:p w:rsidR="005A79A7" w:rsidP="007B112F" w:rsidRDefault="005A79A7" w14:paraId="213B92B6" w14:textId="05780672">
      <w:pPr>
        <w:pStyle w:val="Header"/>
      </w:pPr>
    </w:p>
    <w:p w:rsidR="005A79A7" w:rsidP="007B112F" w:rsidRDefault="005A79A7" w14:paraId="689BEAF9" w14:textId="40924F10">
      <w:pPr>
        <w:pStyle w:val="Header"/>
      </w:pPr>
    </w:p>
    <w:p w:rsidR="005A79A7" w:rsidP="007B112F" w:rsidRDefault="005A79A7" w14:paraId="47EFF546" w14:textId="5BA15DD0">
      <w:pPr>
        <w:pStyle w:val="Header"/>
      </w:pPr>
    </w:p>
    <w:p w:rsidR="005A79A7" w:rsidP="007B112F" w:rsidRDefault="005A79A7" w14:paraId="5898D72B" w14:textId="7A8367F5">
      <w:pPr>
        <w:pStyle w:val="Header"/>
      </w:pPr>
    </w:p>
    <w:p w:rsidR="005A79A7" w:rsidP="007B112F" w:rsidRDefault="005A79A7" w14:paraId="1E380BF4" w14:textId="672F637C">
      <w:pPr>
        <w:pStyle w:val="Header"/>
      </w:pPr>
    </w:p>
    <w:p w:rsidR="005A79A7" w:rsidP="007B112F" w:rsidRDefault="005A79A7" w14:paraId="20086FB4" w14:textId="7EB21631">
      <w:pPr>
        <w:pStyle w:val="Header"/>
      </w:pPr>
    </w:p>
    <w:p w:rsidR="005A79A7" w:rsidP="007B112F" w:rsidRDefault="005A79A7" w14:paraId="110A52C9" w14:textId="54169B98">
      <w:pPr>
        <w:pStyle w:val="Header"/>
      </w:pPr>
    </w:p>
    <w:p w:rsidR="005A79A7" w:rsidP="007B112F" w:rsidRDefault="005A79A7" w14:paraId="025C075D" w14:textId="77777777">
      <w:pPr>
        <w:pStyle w:val="Header"/>
      </w:pPr>
    </w:p>
    <w:p w:rsidR="00893625" w:rsidP="007B112F" w:rsidRDefault="00893625" w14:paraId="1B370434" w14:textId="77777777">
      <w:pPr>
        <w:spacing w:after="0" w:line="240" w:lineRule="auto"/>
      </w:pPr>
    </w:p>
    <w:p w:rsidR="00893625" w:rsidP="007B112F" w:rsidRDefault="00893625" w14:paraId="1B370435" w14:textId="77777777">
      <w:pPr>
        <w:pStyle w:val="Footer"/>
      </w:pPr>
    </w:p>
    <w:p w:rsidRPr="00893625" w:rsidR="00893625" w:rsidP="007B112F" w:rsidRDefault="00893625" w14:paraId="1B370436" w14:textId="77777777">
      <w:pPr>
        <w:spacing w:after="0" w:line="240" w:lineRule="auto"/>
        <w:rPr>
          <w:sz w:val="20"/>
          <w:szCs w:val="20"/>
        </w:rPr>
      </w:pPr>
    </w:p>
    <w:p w:rsidRPr="00893625" w:rsidR="00893625" w:rsidP="00F6664B" w:rsidRDefault="00893625" w14:paraId="1B370437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:rsidRPr="009012E8" w:rsidR="0031779D" w:rsidP="00B00CCD" w:rsidRDefault="0031779D" w14:paraId="1B370438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Pr="009012E8" w:rsidR="0031779D" w:rsidSect="00B00CCD">
      <w:footerReference w:type="default" r:id="rId7"/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C600E" w14:textId="77777777" w:rsidR="009C25C8" w:rsidRDefault="009C25C8">
      <w:pPr>
        <w:spacing w:after="0" w:line="240" w:lineRule="auto"/>
      </w:pPr>
      <w:r>
        <w:separator/>
      </w:r>
    </w:p>
  </w:endnote>
  <w:endnote w:type="continuationSeparator" w:id="0">
    <w:p w14:paraId="3A6E49AC" w14:textId="77777777" w:rsidR="009C25C8" w:rsidRDefault="009C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37043D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37043E" w14:textId="77777777" w:rsidR="00B00CCD" w:rsidRDefault="00B00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0296A" w14:textId="77777777" w:rsidR="009C25C8" w:rsidRDefault="009C25C8">
      <w:pPr>
        <w:spacing w:after="0" w:line="240" w:lineRule="auto"/>
      </w:pPr>
      <w:r>
        <w:separator/>
      </w:r>
    </w:p>
  </w:footnote>
  <w:footnote w:type="continuationSeparator" w:id="0">
    <w:p w14:paraId="1CF4D5B0" w14:textId="77777777" w:rsidR="009C25C8" w:rsidRDefault="009C2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62CD" w:rsidP="009D62CD" w:rsidRDefault="009D62CD" w14:paraId="1B37043F" w14:textId="77777777">
    <w:pPr>
      <w:pStyle w:val="Header"/>
    </w:pPr>
  </w:p>
  <w:p w:rsidR="009D62CD" w:rsidP="009D62CD" w:rsidRDefault="009D62CD" w14:paraId="1B370440" w14:textId="77777777">
    <w:pPr>
      <w:pStyle w:val="Header"/>
    </w:pPr>
  </w:p>
  <w:p w:rsidR="009D62CD" w:rsidP="009D62CD" w:rsidRDefault="009D62CD" w14:paraId="1B370441" w14:textId="77777777">
    <w:pPr>
      <w:pStyle w:val="Header"/>
    </w:pPr>
  </w:p>
  <w:p w:rsidR="009D62CD" w:rsidP="009D62CD" w:rsidRDefault="009D62CD" w14:paraId="1B370442" w14:textId="77777777">
    <w:pPr>
      <w:pStyle w:val="Header"/>
    </w:pPr>
  </w:p>
  <w:p w:rsidR="009D62CD" w:rsidP="009D62CD" w:rsidRDefault="009D62CD" w14:paraId="1B370443" w14:textId="77777777">
    <w:pPr>
      <w:pStyle w:val="Header"/>
    </w:pPr>
  </w:p>
  <w:p w:rsidR="009D62CD" w:rsidP="009D62CD" w:rsidRDefault="009D62CD" w14:paraId="1B370444" w14:textId="77777777">
    <w:pPr>
      <w:pStyle w:val="Header"/>
    </w:pPr>
  </w:p>
  <w:p w:rsidR="009D62CD" w:rsidP="009D62CD" w:rsidRDefault="009D62CD" w14:paraId="1B370445" w14:textId="77777777">
    <w:pPr>
      <w:pStyle w:val="Header"/>
    </w:pPr>
  </w:p>
  <w:p w:rsidR="009D62CD" w:rsidP="009D62CD" w:rsidRDefault="009D62CD" w14:paraId="1B370446" w14:textId="77777777">
    <w:pPr>
      <w:pStyle w:val="Header"/>
    </w:pPr>
  </w:p>
  <w:p w:rsidR="009D62CD" w:rsidP="009D62CD" w:rsidRDefault="009D62CD" w14:paraId="1B370447" w14:textId="77777777">
    <w:pPr>
      <w:pStyle w:val="Header"/>
    </w:pPr>
  </w:p>
  <w:p w:rsidR="009D62CD" w:rsidP="009D62CD" w:rsidRDefault="009D62CD" w14:paraId="1B370448" w14:textId="77777777">
    <w:pPr>
      <w:pStyle w:val="Header"/>
    </w:pPr>
  </w:p>
  <w:p w:rsidRPr="00815277" w:rsidR="009D62CD" w:rsidP="009D62CD" w:rsidRDefault="00F85B8C" w14:paraId="1B370449" w14:textId="77777777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editId="1B37044C" wp14:anchorId="1B37044B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1B37044E" wp14:anchorId="1B37044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10C18" w:rsidR="009D62CD" w:rsidP="009D62CD" w:rsidRDefault="009D62CD" w14:paraId="1B370451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37044D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B10C18" w:rsidR="009D62CD" w:rsidP="009D62CD" w:rsidRDefault="009D62CD" w14:paraId="1B370451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1B370450" wp14:anchorId="1B37044F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 w14:anchorId="6E497550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9D62CD" w:rsidRDefault="009D62CD" w14:paraId="1B3704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ED2124"/>
    <w:multiLevelType w:val="hybridMultilevel"/>
    <w:tmpl w:val="1DDE3A2C"/>
    <w:lvl w:ilvl="0" w:tplc="10ACF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114E8"/>
    <w:multiLevelType w:val="hybridMultilevel"/>
    <w:tmpl w:val="521AF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D188C"/>
    <w:multiLevelType w:val="hybridMultilevel"/>
    <w:tmpl w:val="3AC85608"/>
    <w:lvl w:ilvl="0" w:tplc="169830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C86994"/>
    <w:multiLevelType w:val="multilevel"/>
    <w:tmpl w:val="28E893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E5"/>
    <w:rsid w:val="00006384"/>
    <w:rsid w:val="00030349"/>
    <w:rsid w:val="00032083"/>
    <w:rsid w:val="00061D30"/>
    <w:rsid w:val="001201F9"/>
    <w:rsid w:val="00124173"/>
    <w:rsid w:val="00132CFB"/>
    <w:rsid w:val="001771E5"/>
    <w:rsid w:val="00180197"/>
    <w:rsid w:val="001A2125"/>
    <w:rsid w:val="0020635C"/>
    <w:rsid w:val="00224904"/>
    <w:rsid w:val="00262B83"/>
    <w:rsid w:val="00275B9E"/>
    <w:rsid w:val="002B3077"/>
    <w:rsid w:val="002C57BC"/>
    <w:rsid w:val="002E1474"/>
    <w:rsid w:val="0031779D"/>
    <w:rsid w:val="00335032"/>
    <w:rsid w:val="003641B3"/>
    <w:rsid w:val="003665F9"/>
    <w:rsid w:val="003952A2"/>
    <w:rsid w:val="003A090C"/>
    <w:rsid w:val="003F77CE"/>
    <w:rsid w:val="00493308"/>
    <w:rsid w:val="004D77F7"/>
    <w:rsid w:val="004E49D0"/>
    <w:rsid w:val="00527E96"/>
    <w:rsid w:val="00535564"/>
    <w:rsid w:val="0053651D"/>
    <w:rsid w:val="005A79A7"/>
    <w:rsid w:val="00632E67"/>
    <w:rsid w:val="00663C3A"/>
    <w:rsid w:val="006738C5"/>
    <w:rsid w:val="006C1639"/>
    <w:rsid w:val="006F47E8"/>
    <w:rsid w:val="006F6631"/>
    <w:rsid w:val="006F6E55"/>
    <w:rsid w:val="00747CCB"/>
    <w:rsid w:val="007704BD"/>
    <w:rsid w:val="00793080"/>
    <w:rsid w:val="007B112F"/>
    <w:rsid w:val="007B269C"/>
    <w:rsid w:val="007B3BA5"/>
    <w:rsid w:val="007B48EC"/>
    <w:rsid w:val="007D7AF5"/>
    <w:rsid w:val="007E4D1F"/>
    <w:rsid w:val="00815277"/>
    <w:rsid w:val="00831A8F"/>
    <w:rsid w:val="00850F03"/>
    <w:rsid w:val="00876C21"/>
    <w:rsid w:val="00893625"/>
    <w:rsid w:val="008D4145"/>
    <w:rsid w:val="008F5D2D"/>
    <w:rsid w:val="009012E8"/>
    <w:rsid w:val="009400B8"/>
    <w:rsid w:val="00954D5A"/>
    <w:rsid w:val="00966F0D"/>
    <w:rsid w:val="009C25C8"/>
    <w:rsid w:val="009D62CD"/>
    <w:rsid w:val="00AC3BB9"/>
    <w:rsid w:val="00AF3A6E"/>
    <w:rsid w:val="00B00341"/>
    <w:rsid w:val="00B00CCD"/>
    <w:rsid w:val="00B01E37"/>
    <w:rsid w:val="00B03ABB"/>
    <w:rsid w:val="00B10C18"/>
    <w:rsid w:val="00B260CE"/>
    <w:rsid w:val="00B33E3A"/>
    <w:rsid w:val="00B874E2"/>
    <w:rsid w:val="00BE5C08"/>
    <w:rsid w:val="00C1677F"/>
    <w:rsid w:val="00C47F57"/>
    <w:rsid w:val="00C5340B"/>
    <w:rsid w:val="00C6250E"/>
    <w:rsid w:val="00CF2083"/>
    <w:rsid w:val="00D21FA6"/>
    <w:rsid w:val="00D50E6D"/>
    <w:rsid w:val="00D55B4B"/>
    <w:rsid w:val="00D82EE0"/>
    <w:rsid w:val="00DC06F8"/>
    <w:rsid w:val="00DE7BE0"/>
    <w:rsid w:val="00E365CE"/>
    <w:rsid w:val="00E44FC1"/>
    <w:rsid w:val="00E710CC"/>
    <w:rsid w:val="00F01842"/>
    <w:rsid w:val="00F07B33"/>
    <w:rsid w:val="00F17E01"/>
    <w:rsid w:val="00F60586"/>
    <w:rsid w:val="00F65521"/>
    <w:rsid w:val="00F6664B"/>
    <w:rsid w:val="00F673D1"/>
    <w:rsid w:val="00F85B8C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7040A"/>
  <w15:docId w15:val="{41C0D65E-E2E9-4FBC-AE72-0C3534BB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CharStyle13">
    <w:name w:val="Char Style 13"/>
    <w:basedOn w:val="DefaultParagraphFont"/>
    <w:link w:val="Style12"/>
    <w:uiPriority w:val="99"/>
    <w:locked/>
    <w:rsid w:val="00B33E3A"/>
    <w:rPr>
      <w:i/>
      <w:iCs/>
      <w:shd w:val="clear" w:color="auto" w:fill="FFFFFF"/>
    </w:rPr>
  </w:style>
  <w:style w:type="paragraph" w:customStyle="1" w:styleId="Style12">
    <w:name w:val="Style 12"/>
    <w:basedOn w:val="Normal"/>
    <w:link w:val="CharStyle13"/>
    <w:uiPriority w:val="99"/>
    <w:rsid w:val="00B33E3A"/>
    <w:pPr>
      <w:shd w:val="clear" w:color="auto" w:fill="FFFFFF"/>
      <w:spacing w:before="580" w:after="280" w:line="266" w:lineRule="exact"/>
    </w:pPr>
    <w:rPr>
      <w:i/>
      <w:iCs/>
    </w:rPr>
  </w:style>
  <w:style w:type="paragraph" w:styleId="ListParagraph">
    <w:name w:val="List Paragraph"/>
    <w:basedOn w:val="Normal"/>
    <w:uiPriority w:val="34"/>
    <w:qFormat/>
    <w:rsid w:val="00224904"/>
    <w:pPr>
      <w:ind w:left="720"/>
      <w:contextualSpacing/>
    </w:pPr>
  </w:style>
  <w:style w:type="character" w:customStyle="1" w:styleId="CharStyle11">
    <w:name w:val="Char Style 11"/>
    <w:basedOn w:val="DefaultParagraphFont"/>
    <w:link w:val="Style7"/>
    <w:uiPriority w:val="99"/>
    <w:locked/>
    <w:rsid w:val="006F6631"/>
    <w:rPr>
      <w:shd w:val="clear" w:color="auto" w:fill="FFFFFF"/>
    </w:rPr>
  </w:style>
  <w:style w:type="paragraph" w:customStyle="1" w:styleId="Style7">
    <w:name w:val="Style 7"/>
    <w:basedOn w:val="Normal"/>
    <w:link w:val="CharStyle11"/>
    <w:uiPriority w:val="99"/>
    <w:rsid w:val="006F6631"/>
    <w:pPr>
      <w:shd w:val="clear" w:color="auto" w:fill="FFFFFF"/>
      <w:spacing w:before="520" w:after="0" w:line="244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6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M_kopejais\_Veidlapas\Ministrijas\_EDOC_LV%20Ministrijas%20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0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Pčolka</dc:creator>
  <cp:keywords/>
  <cp:lastModifiedBy>Lauris Bočs</cp:lastModifiedBy>
  <cp:revision>2</cp:revision>
  <cp:lastPrinted>2016-03-23T07:18:00Z</cp:lastPrinted>
  <dcterms:created xsi:type="dcterms:W3CDTF">2021-08-20T14:21:00Z</dcterms:created>
  <dcterms:modified xsi:type="dcterms:W3CDTF">2021-08-20T14:21:00Z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