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 gada 1. 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24.09.2025.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24.09.2025.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