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IV. nodaļu "Noslēguma jautājums" 22.punktu, nosakot noteikumu spēkā stāšanās datumu 2026.gada 1.jūnijs.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Eiropas Savienības Atveseļošanas un noturības mehānisma plāna 2.komponentes "Digitālā transformācija" 2.1. reformu un investīciju virziena "Valsts pārvaldes, tai skaitā pašvaldību, digitālā transformācija" investīcijas 2.1.2.2.i. "Latvijas nacionālais federētais mākonis" ietvaros īsteno projektu Nr. 2.1.2.2.i.0/1/24/I/VARAM/002 "Iekšlietu ministrijas Informācijas centra mākoņdatošanas pakalpojumu attīstība valsts federētā mākoņa ietvaros". Projekta mērķis: Paplašināt Iekšlietu ministrijas datu centru kapacitāti un attīstīt unificētos infrastruktūras līmeņa pakalpojumus valsts datu centru apstrādes mākoņa ietvaros. Projekta normatīvais ietvars: Ministru kabineta 2024.gada 28.marta rīkojums Nr.236 "Par 2.1.2.2.i. investīcijas projekta "Iekšlietu ministrijas Informācijas centra mākoņdatošanas pakalpojumu attīstība valsts federētā mākoņa ietvaros" pases un centralizētās funkcijas vai koplietošanas pakalpojuma attīstības plāna apstiprināšanu".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beigu termiņš ir 2026.gada 31.maijs.Tādēļ šo noteikumu spēkā stāšanās Informācijas centrā var būt iespējama tikai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augstāk minēto jāprecizē MK protokollēmuma projekta 2.punktā noteiktais termiņš, nosakot tā izpildei - 2026.gada 31.maiju,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Lipinika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Mākoņdatošanas platformas pārzinis nodrošina mākoņdatošanas platformas darbību un uzturēšanu atbilstoši normatīvo aktu prasībām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punktā minētie normatīvie akti uzskaitītajās jomās jau ir izdoti, tie ir saistoši visiem subjektiem, uz ko attiecināmi,  un to ievērošana citos normatīvajos aktos nav atsevišķi uzskaitāma.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vispārējās datu aizsardzības, tostarp personas datu aizsardzības;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norādot vārdus “personas datu aizsardzības”, jo no minētās redakcijas nav saprotams ko nozīmē “vispārējā datu aizsardzība” un ko nozīmē “tostarp personas datu aizsardzība” un kāda ir tiesiskā atšķirība starp šīm jomām. Vēršam uzmanību, ka personas datu aizsardzības pamatprasības nosaka viens un tas pats regulējums - Eiropas Parlamenta un Padomes Regula (ES) 2016/679 (2016. gada 27. aprīlis) par fizisku personu aizsardzību attiecībā uz personas datu apstrādi un šādu datu brīvu apriti un ar ko atceļ Direktīvu 95/46/EK, kā arī Latvijas Republikas normatīvie akti, kas reglamentē personas datu apstrādes prasības. Līdz ar to, lai nodrošinātu tiesību normas skaidrību un vienotu interpretāciju, lūdzu norādīt tiesību jomu - personas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Voitiņa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energoefektivitātes un zaļā iepirkuma;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šajā apakšpunktā minētās jomas, kas radīs būtisku administratīvo slogu, iekļaušanas nepieciešamību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datu centru aparatūras un saistītās programmatūras iegādēm gandrīz vienmēr tiek izmantota Elektronisko iepirkumu sistēma (EIS), tādējādi mazinot administratīvo slogu un efektīvi izmantojot valsts pārvaldes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EIS ietvaros noslēgtās vispārīgās vienošanās par servertehnikas piegādi neietver zaļā iepirkuma prasības, līdz ar ko servertehnikas iegāde veicama tikai un vienīgi atkārtoti organizējot papildu iepirkuma procedūras katram mākoņdatošanas pakalpojumu 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nosaka personas datu apstrādi, proti, personas datu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b) apakšpunkts noteic nolūka ierobežojuma principu, kas nozīmē, ka personas datus apstrādā konkrētiem nolūkiem un  e) apakšpunkts, kas noteic glabāšanas ierobežojuma principu, proti, personas dati tiek glabāti veidā, kas pieļauj datu subjektu identifikāciju, ne ilgāk kā nepieciešams nolūkiem, kādos attiecīgos personas datus apstrādā. No projekta un tā anotācijas nav saprotama argumentācija un pamatojums, kāpēc ir nepieciešams glabāt  noteikumu 7.punktā noteikto informāciju 36 mēnešus. Kā un kādā veidā tiks izmantota informācija, ko glabā 36 mēnešus? Kādus mērķus ir plānots sasniegt, glabājot noteikumu 7.punktā noteikto informāciju  36 mēnešus? Turklāt nav skaidrs, vai ir izvērtētas citas iespējas, kā informāciju apstrādāt īsāku laiku periodu nevis 36 mēnešus, piem., izgūstot noteikumu 7.punktā norādīto informāciju reizi gadā un attiecīgi veikt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projektā 22-TA-3183 auditācijas pierakstu glabāšanas termiņš ir noteikts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nav sniegts skaidrojums, kāpēc ir nepieciešams glabāt noteikumu 7.punktā norādīto informāciju 36 mēnešus, kā arī nav sniegta informācija, vai ir vērtēta iespēja noteikumu 7.punktā noteikto informāciju glabāt īsāku periodu, sasniedzot izvirzītos mērķus, kas arī būtu norādāmi anotācijā, lūdzam precizēt noteikumu 7.punktu, nosakot īsāku glabāšanas termiņu, jo no rīcībā esošās informācijas nav saprotams tik ilgs noteikumu 7.punktā noteiktās informācijas glabāšanas termiņš,  kā arī lūdzam anotācijā sniegt skaidrojumu par katru noteikumu 7.punkta apakšpunkta glabāšanas termiņa nepieciešamību, proti, kādu mērķi VARAM vēlas sasniegt izgūstot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Voitiņa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energoefektivitātes 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(nepieciešamības gadījumā papildinot arī anotācijas projektu) definējot, kādā tieši veidā ir veicami energoefektivitātes mērījumi, kāda metodika izmantojama un kādi parametri fiksējami.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energoefektivitātes rādījumu aprēķina metodika nebūs vienota un skaidra, lūdzam minētos izgūstamos datus aizstāt ar  citiem izgūstamiem datiem-"elektroenerģijas patēriņa rādītājiem". Atbilstoši efektivitātes aprēķinus  Viedās administrācijas un reģionālās attīstības ministrija varēs veikt, kad būs pieejama skaidra metodika un izejot no mākoņdatošanas platformā pieejamajiem citiem rādītājiem, kas šobrīd nav definēti, līdz ar to objektīvi energoefektivitātes rādījumus nav iespējams fiksēt/aprēķināt.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Mākoņdatošanas platformas pārzinis nodrošina un pastāvīgi aktualizē mākoņdatošanas pakalpojumu katalogu un sistēmā VIRSIS publicētos pakalpojumu aprakstus un standartizētās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"standartizētās vienošanās", nepieciešamības gadījumā papildinot arī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Lipinika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pārzinis ir tiesīgs slēgt mākoņdatošanas platformas lietotājam pieeju mākoņdatošanas platformas pakalpojumiem un apturēt to darbību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9.3.apakšpunktu, paredzot, ka mākoņdatošanas platformas pārzinis ir tiesīgs slēgt mākoņdatošanas platformas lietotājam pieeju mākoņdatošanas platformas pakalpojumiem un apturēt to darbību citos pakalpojuma līgumā noteiktos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Lipinika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Darbības, kas saistītas ar pieejas slēgšanu mākoņdatošanas platformas lietotājam mākoņdatošanas pakalpojumiem vai to apturēšanu, kā arī jebkuri citi pārtraukumi vai jebkādas izmaiņas saistībā ar nodrošināto mākoņdatošanas pakalpojumu, mākoņdatošanas platformas pārzinis reģistrē sistēmā VIRSIS ar norādi par mākoņdatošanas pakalpojuma pārtraukuma ietekmi, ilgumu un plānoto mākoņdatošanas pakalpojuma atjaunošanas laiku, kā arī nekavējoties informē par to mākoņdatošanas platformas lietotāju un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"kā arī jebkuri citi pārtraukumi vai jebkādas izmaiņas saistībā ar nodrošināto mākoņdatošanas pakalpojumu". Mākoņdatošanas platformas pārzinis izmantos iekšējo pakalpojumu pārvaldības sistēmu incidentu, problēmu un citu procesu pārvaldībai, atbilstoši iestādē definētajiem procesiem, tostarp nozīmīgu incidentu gadījumā informēs arī ārējās iestādes atbilstoši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“jebkuras informācijas” vai informācijas par īslaicīgu mākoņdatošanas platformas nepieejamību ievade Valsts informācijas resursu,sistēmu un sadarbspēju informācijas sistēmā (VIRSIS) radīs būtisku un nesamērīgu administratīvo slogu. Samērīgi un lietderīgi VIRSIS  ievadīt tikai informāciju par gadījumiem, kad mākoņdatošanas platformas pārzinis slēdz pieeju kādam lietotājam, proti, pārtraucot sniegt pakalpojumu norādot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nekavējoties pārtraukt mākoņdatošanas pakalpojuma sniegšanu mākoņdatošanas platformas lietotājam, ja tiek identificēta problēma, kas apdraud vai negatīvi ietekmē mākoņdatošanas platformas darbību un mākoņdatošanas pakalpojuma apturēšana konkrētajam mākoņdatošanas pakalpojuma lietotājam ir vienīgais veids kā mazināt negatīvo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paredzot, ka pārtraukt mākoņdatošanas pakalpojumu var arī identificēta 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Vienošanās pieteikuma apstiprināšanas gadījumā mākoņdatošanas platformas lietotājs slēdz vienošanos par mākoņdatošanas pakalpojuma nodrošināšanu ar mākoņdatošanas platformas pārzini sistēmā VIRSIS Valsts pārvaldes iekārtas likumā noteiktajā kārtībā, parakstot to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norādot, ka mākoņdatošanas platformas lietotājs slēdz pakalpojuma līgumu par mākoņdatošanas pakalpojuma nodrošināšanu ar mākoņdatošanas platformas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līgums nav jāslēdz Valsts pārvaldes iekārtas likuma noteiktajā kārtībā, kas nodrošinās ātru līguma noslēgšanu un mazinās administratīvo slogu, ņemot vērā, ka Valsts pārvaldes iekārtas likuma 59.panta pirmā daļa nosaka, ka pirms starpresoru vienošanās parakstīšanas iestāde saskaņo projektu ar augstāku iestādi viena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Noteikt, ka mākoņdatošanas platformas pārzinis sistēmā VIRSIS pievieno noslēgtu pakalpojuma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Dokumentu juridiskā spēkā likuma 4.panta otrās daļas 4.punktam dokumentam ir jāpiešķir reģistrācijas numurs. Dokumenta reģistrācijas numuru, saskaņā ar Ministru kabineta 2018.gada 4.septembra noteikumu Nr.558 "Dokumentu izstrādāšanas un noformēšanas kārtība" 36.punktu piešķir, reģistrējot to organizācijas dokumentu reģistrā. Normā var paredzēt, ka attiecīgi noslēgta pakalpojuma līguma eksemplāru ievieto VIRSĪ.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Attiecīgi jāprecizē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Lipinika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5.punkts noteic uzdevumus un vienu funkciju, nevis vairākas. Līdz ar to, ja kā funkcija ir uzskatāma: “Mākoņdatošanas platformas pārziņa funkcija ir valsts pārvaldes kontrolētu mākoņdatošanas pakalpojumu nodrošināšana mākoņdatošanas platformas lietotājam valsts pārvaldes funkciju nodrošināšanai", tad attiecīgi noteikumu projektā ir jānorāda vienskaitlis nevis daudzskaitlis.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Voitiņa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efektīvas pārvaldības administrēšanas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apakšpunktā minētā darba saturu un tvērumu. Esošajā redakcijā nav skaidri saprotams, ko sevī ietver jēdziens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efektīvas pārvaldības uzturēšanas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apakšpunktā minētā darba saturu un tvērumu. Esošajā redakcijā nav skaidri saprotams, ko sevī ietver jēdziens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efektīvas pārvaldības pieprasījumam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apakšpunktā minētā darba saturu un tvērumu. Esošajā redakcijā nav skaidri saprotams, ko sevī ietver jēdziens  "pārvaldība".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"VARAM" ar vārdiem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Lipinika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lai būtu saprotams, kādas darbības vai funkcijas veic pārzinis ar lietotāja autentifikācijas datiem, papildinot, piemēram,  ar vārdiem “lietotāja autentifikācijas datu pārvaldību vai administrēšanu”. Lūgums precizēt tiesību normu atbilstoši faktiskajai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Voitiņa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atbalsta pakalpojumu nodrošināšanā, veicot pakalpojuma ietvaros netiešu mākoņdatošanas platformas lietotāja rīcībā esošu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skaidrojot teksta “netiešu mākoņdatošanas platformas lietotāja rīcībā esošu personas datu apstrādi”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Voitiņa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12.08.2024.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12.08.2024.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