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līdz 2026. gada 31. decembrim jāsasniedz sertificēta vērtētāja noteiktā zemesgabala tirgus nomas maksa.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nosaka tā, lai nomas maksas pieaugums būtu proporcionāls atlikušajam termiņam, līdz kuram nomas maksai jāsasniedz sertificēta vērtētāja noteiktā tirgus nomas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sadaļa "VII. Noslēguma jautājumi" tiek papildināta ar normu, ka nomas līgumu zemes dzīļu izmantošanai, kuri noslēgti līdz 2014. gada 20. maijam un kuru nomas maksa tiek indeksēta saskaņā šo noteikumu 63. punktu, nomas maksai līdz 2026. gada 31. decembrim jāsasniedz sertificēta vērtētāja noteiktā zemesgabala tirgus nomas maksa. Vienlaikus anotācijā pieminēta 2023. gada 5. septembrī VARAM organizēta sanāksme, ka piemērotākais risinājums ir pakāpeniska indeksācijas atcelšana, vienlaikus ievērojot tiesību aktiem atbilstošos de minimis nosacījumus, kas izriet no Komercdarbības atbalsta kontroles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izslēgtu komercdarbības atbalsta esamību, publiskas personas nekustamo īpašumu iznomāšanai ir jānotiek saskaņā ar tirgus cenu, tādējādi izslēdzot ekonomiskās priekšrocības esamību nomas līguma darbības laikā, un publiskas personas īpašuma iznomāšana zem tirgus cenas kvalificējas kā komercdarbības atbalsts (nomas maksas starpības veidā starp piemēroto nomas maksu un nomas maksas tirgus cenu), kas būtu sniedzams, ievērojot attiecīgo komercdarbības atbalsta regulējumu. Līdz ar to lūdzam noteikumu papildināt ar atbilstošajiem de minimis nosacījumiem. Vienlaikus ar atbilstošo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Paraugam noteikumos iekļaujamos komercdarbības atbalsta nosacījumus lūdzam skatīt Ministru kabineta 2018. gada 20. februāra noteikumos Nr. 97 "Publiskas personas mantas iznomāšanas noteikumi" https://likumi.lv/ta/id/297295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14.11.2023.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14.11.2023.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