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386 "Kārtība, kādā publicē informāciju par sniegto komercdarbības atbalstu un piešķir un anulē elektroniskās sistēmas lietošanas tiesības"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26.06.2025.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26.06.2025.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