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07D" w:rsidRDefault="0015507D" w:rsidP="0015507D">
      <w:pPr>
        <w:rPr>
          <w:rFonts w:eastAsia="Times New Roman"/>
        </w:rPr>
      </w:pPr>
      <w:r>
        <w:rPr>
          <w:rFonts w:eastAsia="Times New Roman"/>
          <w:b/>
          <w:bCs/>
        </w:rPr>
        <w:t>From:</w:t>
      </w:r>
      <w:r>
        <w:rPr>
          <w:rFonts w:eastAsia="Times New Roman"/>
        </w:rPr>
        <w:t xml:space="preserve"> KM pasts [mailto:pasts@km.gov.lv] </w:t>
      </w:r>
      <w:r>
        <w:rPr>
          <w:rFonts w:eastAsia="Times New Roman"/>
        </w:rPr>
        <w:br/>
      </w:r>
      <w:r>
        <w:rPr>
          <w:rFonts w:eastAsia="Times New Roman"/>
          <w:b/>
          <w:bCs/>
        </w:rPr>
        <w:t>Sent:</w:t>
      </w:r>
      <w:r>
        <w:rPr>
          <w:rFonts w:eastAsia="Times New Roman"/>
        </w:rPr>
        <w:t xml:space="preserve"> </w:t>
      </w:r>
      <w:proofErr w:type="spellStart"/>
      <w:r>
        <w:rPr>
          <w:rFonts w:eastAsia="Times New Roman"/>
        </w:rPr>
        <w:t>ceturtdiena</w:t>
      </w:r>
      <w:proofErr w:type="spellEnd"/>
      <w:r>
        <w:rPr>
          <w:rFonts w:eastAsia="Times New Roman"/>
        </w:rPr>
        <w:t xml:space="preserve">, 2021. </w:t>
      </w:r>
      <w:proofErr w:type="spellStart"/>
      <w:proofErr w:type="gramStart"/>
      <w:r>
        <w:rPr>
          <w:rFonts w:eastAsia="Times New Roman"/>
        </w:rPr>
        <w:t>gada</w:t>
      </w:r>
      <w:proofErr w:type="spellEnd"/>
      <w:proofErr w:type="gramEnd"/>
      <w:r>
        <w:rPr>
          <w:rFonts w:eastAsia="Times New Roman"/>
        </w:rPr>
        <w:t xml:space="preserve"> 2. </w:t>
      </w:r>
      <w:proofErr w:type="spellStart"/>
      <w:proofErr w:type="gramStart"/>
      <w:r>
        <w:rPr>
          <w:rFonts w:eastAsia="Times New Roman"/>
        </w:rPr>
        <w:t>septembris</w:t>
      </w:r>
      <w:proofErr w:type="spellEnd"/>
      <w:proofErr w:type="gramEnd"/>
      <w:r>
        <w:rPr>
          <w:rFonts w:eastAsia="Times New Roman"/>
        </w:rPr>
        <w:t xml:space="preserve"> 09:35</w:t>
      </w:r>
      <w:r>
        <w:rPr>
          <w:rFonts w:eastAsia="Times New Roman"/>
        </w:rPr>
        <w:br/>
      </w:r>
      <w:r>
        <w:rPr>
          <w:rFonts w:eastAsia="Times New Roman"/>
          <w:b/>
          <w:bCs/>
        </w:rPr>
        <w:t>To:</w:t>
      </w:r>
      <w:r>
        <w:rPr>
          <w:rFonts w:eastAsia="Times New Roman"/>
        </w:rPr>
        <w:t xml:space="preserve"> Pasts IZM &lt;pasts@izm.gov.lv&gt;; Anita Depkovska &lt;Anita.Depkovska@izm.gov.lv&gt;; Dace Jansone &lt;Dace.Jansone@izm.gov.lv&gt;</w:t>
      </w:r>
      <w:r>
        <w:rPr>
          <w:rFonts w:eastAsia="Times New Roman"/>
        </w:rPr>
        <w:br/>
      </w:r>
      <w:r>
        <w:rPr>
          <w:rFonts w:eastAsia="Times New Roman"/>
          <w:b/>
          <w:bCs/>
        </w:rPr>
        <w:t>Subject:</w:t>
      </w:r>
      <w:r>
        <w:rPr>
          <w:rFonts w:eastAsia="Times New Roman"/>
        </w:rPr>
        <w:t xml:space="preserve"> Par </w:t>
      </w:r>
      <w:proofErr w:type="spellStart"/>
      <w:r>
        <w:rPr>
          <w:rFonts w:eastAsia="Times New Roman"/>
        </w:rPr>
        <w:t>atkārtoti</w:t>
      </w:r>
      <w:proofErr w:type="spellEnd"/>
      <w:r>
        <w:rPr>
          <w:rFonts w:eastAsia="Times New Roman"/>
        </w:rPr>
        <w:t xml:space="preserve"> </w:t>
      </w:r>
      <w:proofErr w:type="spellStart"/>
      <w:r>
        <w:rPr>
          <w:rFonts w:eastAsia="Times New Roman"/>
        </w:rPr>
        <w:t>precizēto</w:t>
      </w:r>
      <w:proofErr w:type="spellEnd"/>
      <w:r>
        <w:rPr>
          <w:rFonts w:eastAsia="Times New Roman"/>
        </w:rPr>
        <w:t xml:space="preserve"> MK </w:t>
      </w:r>
      <w:proofErr w:type="spellStart"/>
      <w:r>
        <w:rPr>
          <w:rFonts w:eastAsia="Times New Roman"/>
        </w:rPr>
        <w:t>noteikumu</w:t>
      </w:r>
      <w:proofErr w:type="spellEnd"/>
      <w:r>
        <w:rPr>
          <w:rFonts w:eastAsia="Times New Roman"/>
        </w:rPr>
        <w:t xml:space="preserve"> </w:t>
      </w:r>
      <w:proofErr w:type="spellStart"/>
      <w:r>
        <w:rPr>
          <w:rFonts w:eastAsia="Times New Roman"/>
        </w:rPr>
        <w:t>projektu</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w:t>
      </w:r>
      <w:proofErr w:type="spellStart"/>
      <w:r>
        <w:rPr>
          <w:rFonts w:eastAsia="Times New Roman"/>
        </w:rPr>
        <w:t>virzītu</w:t>
      </w:r>
      <w:proofErr w:type="spellEnd"/>
      <w:r>
        <w:rPr>
          <w:rFonts w:eastAsia="Times New Roman"/>
        </w:rPr>
        <w:t xml:space="preserve"> </w:t>
      </w:r>
      <w:proofErr w:type="spellStart"/>
      <w:r>
        <w:rPr>
          <w:rFonts w:eastAsia="Times New Roman"/>
        </w:rPr>
        <w:t>valsts</w:t>
      </w:r>
      <w:proofErr w:type="spellEnd"/>
      <w:r>
        <w:rPr>
          <w:rFonts w:eastAsia="Times New Roman"/>
        </w:rPr>
        <w:t xml:space="preserve"> </w:t>
      </w:r>
      <w:proofErr w:type="spellStart"/>
      <w:r>
        <w:rPr>
          <w:rFonts w:eastAsia="Times New Roman"/>
        </w:rPr>
        <w:t>augstskolas</w:t>
      </w:r>
      <w:proofErr w:type="spellEnd"/>
      <w:r>
        <w:rPr>
          <w:rFonts w:eastAsia="Times New Roman"/>
        </w:rPr>
        <w:t xml:space="preserve"> </w:t>
      </w:r>
      <w:proofErr w:type="spellStart"/>
      <w:r>
        <w:rPr>
          <w:rFonts w:eastAsia="Times New Roman"/>
        </w:rPr>
        <w:t>padomes</w:t>
      </w:r>
      <w:proofErr w:type="spellEnd"/>
      <w:r>
        <w:rPr>
          <w:rFonts w:eastAsia="Times New Roman"/>
        </w:rPr>
        <w:t xml:space="preserve"> </w:t>
      </w:r>
      <w:proofErr w:type="spellStart"/>
      <w:r>
        <w:rPr>
          <w:rFonts w:eastAsia="Times New Roman"/>
        </w:rPr>
        <w:t>locekļu</w:t>
      </w:r>
      <w:proofErr w:type="spellEnd"/>
      <w:r>
        <w:rPr>
          <w:rFonts w:eastAsia="Times New Roman"/>
        </w:rPr>
        <w:t xml:space="preserve"> atlases, </w:t>
      </w:r>
      <w:proofErr w:type="spellStart"/>
      <w:r>
        <w:rPr>
          <w:rFonts w:eastAsia="Times New Roman"/>
        </w:rPr>
        <w:t>izvirzīšanas</w:t>
      </w:r>
      <w:proofErr w:type="spellEnd"/>
      <w:r>
        <w:rPr>
          <w:rFonts w:eastAsia="Times New Roman"/>
        </w:rPr>
        <w:t xml:space="preserve"> un </w:t>
      </w:r>
      <w:proofErr w:type="spellStart"/>
      <w:r>
        <w:rPr>
          <w:rFonts w:eastAsia="Times New Roman"/>
        </w:rPr>
        <w:t>atsaukšanas</w:t>
      </w:r>
      <w:proofErr w:type="spellEnd"/>
      <w:r>
        <w:rPr>
          <w:rFonts w:eastAsia="Times New Roman"/>
        </w:rPr>
        <w:t xml:space="preserve"> </w:t>
      </w:r>
      <w:proofErr w:type="spellStart"/>
      <w:r>
        <w:rPr>
          <w:rFonts w:eastAsia="Times New Roman"/>
        </w:rPr>
        <w:t>kārtība</w:t>
      </w:r>
      <w:proofErr w:type="spellEnd"/>
      <w:r>
        <w:rPr>
          <w:rFonts w:eastAsia="Times New Roman"/>
        </w:rPr>
        <w:t xml:space="preserve">” </w:t>
      </w:r>
    </w:p>
    <w:p w:rsidR="0015507D" w:rsidRDefault="0015507D" w:rsidP="0015507D"/>
    <w:p w:rsidR="0015507D" w:rsidRDefault="0015507D" w:rsidP="0015507D">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15507D" w:rsidRDefault="0015507D" w:rsidP="0015507D">
      <w:pPr>
        <w:rPr>
          <w:rFonts w:ascii="Times New Roman" w:eastAsia="Times New Roman" w:hAnsi="Times New Roman" w:cs="Times New Roman"/>
          <w:sz w:val="24"/>
          <w:szCs w:val="24"/>
          <w:lang w:val="lv-LV"/>
        </w:rPr>
      </w:pPr>
    </w:p>
    <w:p w:rsidR="0015507D" w:rsidRDefault="0015507D" w:rsidP="0015507D">
      <w:pPr>
        <w:pStyle w:val="NormalWeb"/>
        <w:rPr>
          <w:color w:val="000000"/>
          <w:lang w:val="lv-LV"/>
        </w:rPr>
      </w:pPr>
      <w:r>
        <w:rPr>
          <w:color w:val="000000"/>
          <w:lang w:val="lv-LV"/>
        </w:rPr>
        <w:t>Kultūras ministrija ir izskatījusi Izglītības un zinātnes ministrijas 2021.gada 1.septembrī saskaņošanai nosūtīto atkārtoti precizēto Ministru kabineta noteikumu projektu “Ministru kabineta virzītu valsts augstskolas padomes locekļu atlases, izvirzīšanas un atsaukšanas kārtība”,  tā anotāciju un izziņu (turpmāk - projekts) un savas kompetences ietvaros atbalsta projekta turpmāku virzību bez iebildumiem un priekšlikumiem.</w:t>
      </w:r>
    </w:p>
    <w:p w:rsidR="0015507D" w:rsidRDefault="0015507D" w:rsidP="0015507D">
      <w:pPr>
        <w:rPr>
          <w:lang w:val="lv-LV"/>
        </w:rPr>
      </w:pPr>
    </w:p>
    <w:p w:rsidR="0015507D" w:rsidRDefault="0015507D" w:rsidP="0015507D">
      <w:pPr>
        <w:rPr>
          <w:rFonts w:ascii="Tahoma" w:hAnsi="Tahoma" w:cs="Tahoma"/>
          <w:b/>
          <w:bCs/>
          <w:color w:val="1F497D"/>
          <w:sz w:val="16"/>
          <w:szCs w:val="16"/>
          <w:lang w:val="lv-LV"/>
        </w:rPr>
      </w:pPr>
    </w:p>
    <w:p w:rsidR="0015507D" w:rsidRDefault="0015507D" w:rsidP="0015507D">
      <w:pPr>
        <w:rPr>
          <w:color w:val="1F497D"/>
          <w:lang w:val="lv-LV"/>
        </w:rPr>
      </w:pPr>
      <w:r>
        <w:rPr>
          <w:rFonts w:ascii="Tahoma" w:hAnsi="Tahoma" w:cs="Tahoma"/>
          <w:b/>
          <w:bCs/>
          <w:color w:val="1F497D"/>
          <w:sz w:val="16"/>
          <w:szCs w:val="16"/>
          <w:lang w:val="lv-LV"/>
        </w:rPr>
        <w:t>L</w:t>
      </w:r>
      <w:r>
        <w:rPr>
          <w:rFonts w:ascii="Tahoma" w:hAnsi="Tahoma" w:cs="Tahoma"/>
          <w:b/>
          <w:bCs/>
          <w:color w:val="666666"/>
          <w:sz w:val="16"/>
          <w:szCs w:val="16"/>
          <w:lang w:val="lv-LV"/>
        </w:rPr>
        <w:t>atvijas Republikas Kultūras ministrija</w:t>
      </w:r>
    </w:p>
    <w:p w:rsidR="0015507D" w:rsidRDefault="0015507D" w:rsidP="0015507D">
      <w:pPr>
        <w:rPr>
          <w:rFonts w:ascii="Tahoma" w:hAnsi="Tahoma" w:cs="Tahoma"/>
          <w:color w:val="666666"/>
          <w:sz w:val="16"/>
          <w:szCs w:val="16"/>
          <w:lang w:val="lv-LV"/>
        </w:rPr>
      </w:pPr>
      <w:proofErr w:type="spellStart"/>
      <w:r>
        <w:rPr>
          <w:rFonts w:ascii="Tahoma" w:hAnsi="Tahoma" w:cs="Tahoma"/>
          <w:color w:val="666666"/>
          <w:sz w:val="16"/>
          <w:szCs w:val="16"/>
          <w:lang w:val="lv-LV"/>
        </w:rPr>
        <w:t>Kr</w:t>
      </w:r>
      <w:proofErr w:type="spellEnd"/>
      <w:r>
        <w:rPr>
          <w:rFonts w:ascii="Tahoma" w:hAnsi="Tahoma" w:cs="Tahoma"/>
          <w:color w:val="666666"/>
          <w:sz w:val="16"/>
          <w:szCs w:val="16"/>
          <w:lang w:val="lv-LV"/>
        </w:rPr>
        <w:t>. Valdemāra 11a, Rīga, LV-1364</w:t>
      </w:r>
    </w:p>
    <w:p w:rsidR="0015507D" w:rsidRDefault="0015507D" w:rsidP="0015507D">
      <w:pPr>
        <w:rPr>
          <w:rFonts w:ascii="Tahoma" w:hAnsi="Tahoma" w:cs="Tahoma"/>
          <w:color w:val="666666"/>
          <w:sz w:val="16"/>
          <w:szCs w:val="16"/>
          <w:lang w:val="lv-LV"/>
        </w:rPr>
      </w:pPr>
      <w:r>
        <w:rPr>
          <w:rFonts w:ascii="Tahoma" w:hAnsi="Tahoma" w:cs="Tahoma"/>
          <w:color w:val="666666"/>
          <w:sz w:val="16"/>
          <w:szCs w:val="16"/>
          <w:lang w:val="lv-LV"/>
        </w:rPr>
        <w:t>Tālr. 67330200</w:t>
      </w:r>
    </w:p>
    <w:p w:rsidR="0015507D" w:rsidRDefault="0015507D" w:rsidP="0015507D">
      <w:pPr>
        <w:rPr>
          <w:rFonts w:ascii="Tahoma" w:hAnsi="Tahoma" w:cs="Tahoma"/>
          <w:color w:val="666666"/>
          <w:sz w:val="20"/>
          <w:szCs w:val="20"/>
          <w:lang w:val="lv-LV"/>
        </w:rPr>
      </w:pPr>
      <w:r>
        <w:rPr>
          <w:rFonts w:ascii="Tahoma" w:hAnsi="Tahoma" w:cs="Tahoma"/>
          <w:color w:val="666666"/>
          <w:sz w:val="16"/>
          <w:szCs w:val="16"/>
          <w:lang w:val="lv-LV"/>
        </w:rPr>
        <w:t xml:space="preserve">Mājaslapa: </w:t>
      </w:r>
      <w:hyperlink r:id="rId6" w:history="1">
        <w:r>
          <w:rPr>
            <w:rStyle w:val="Hyperlink"/>
            <w:rFonts w:ascii="Tahoma" w:hAnsi="Tahoma" w:cs="Tahoma"/>
            <w:sz w:val="16"/>
            <w:szCs w:val="16"/>
            <w:lang w:val="lv-LV"/>
          </w:rPr>
          <w:t>www.km.gov.lv</w:t>
        </w:r>
      </w:hyperlink>
      <w:r>
        <w:rPr>
          <w:rFonts w:ascii="Tahoma" w:hAnsi="Tahoma" w:cs="Tahoma"/>
          <w:color w:val="666666"/>
          <w:sz w:val="16"/>
          <w:szCs w:val="16"/>
          <w:lang w:val="lv-LV"/>
        </w:rPr>
        <w:t xml:space="preserve"> </w:t>
      </w:r>
    </w:p>
    <w:p w:rsidR="0015507D" w:rsidRDefault="0015507D" w:rsidP="0015507D">
      <w:pPr>
        <w:rPr>
          <w:rFonts w:ascii="Tahoma" w:hAnsi="Tahoma" w:cs="Tahoma"/>
          <w:color w:val="666666"/>
          <w:sz w:val="16"/>
          <w:szCs w:val="16"/>
          <w:lang w:val="lv-LV"/>
        </w:rPr>
      </w:pPr>
      <w:r>
        <w:rPr>
          <w:rFonts w:ascii="Tahoma" w:hAnsi="Tahoma" w:cs="Tahoma"/>
          <w:color w:val="666666"/>
          <w:sz w:val="16"/>
          <w:szCs w:val="16"/>
          <w:lang w:val="lv-LV"/>
        </w:rPr>
        <w:t xml:space="preserve">E-pasts: </w:t>
      </w:r>
      <w:hyperlink r:id="rId7" w:history="1">
        <w:r>
          <w:rPr>
            <w:rStyle w:val="Hyperlink"/>
            <w:rFonts w:ascii="Tahoma" w:hAnsi="Tahoma" w:cs="Tahoma"/>
            <w:sz w:val="16"/>
            <w:szCs w:val="16"/>
            <w:lang w:val="lv-LV"/>
          </w:rPr>
          <w:t>pasts@km.gov.lv</w:t>
        </w:r>
      </w:hyperlink>
      <w:r>
        <w:rPr>
          <w:rFonts w:ascii="Tahoma" w:hAnsi="Tahoma" w:cs="Tahoma"/>
          <w:color w:val="666666"/>
          <w:sz w:val="16"/>
          <w:szCs w:val="16"/>
          <w:lang w:val="lv-LV"/>
        </w:rPr>
        <w:t xml:space="preserve"> </w:t>
      </w:r>
    </w:p>
    <w:p w:rsidR="001E402E" w:rsidRDefault="001E402E"/>
    <w:sectPr w:rsidR="001E402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038" w:rsidRDefault="00153038" w:rsidP="0015507D">
      <w:r>
        <w:separator/>
      </w:r>
    </w:p>
  </w:endnote>
  <w:endnote w:type="continuationSeparator" w:id="0">
    <w:p w:rsidR="00153038" w:rsidRDefault="00153038" w:rsidP="00155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Default="001550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Pr="0015507D" w:rsidRDefault="0015507D">
    <w:pPr>
      <w:pStyle w:val="Footer"/>
      <w:rPr>
        <w:lang w:val="lv-LV"/>
      </w:rPr>
    </w:pPr>
    <w:r>
      <w:rPr>
        <w:lang w:val="lv-LV"/>
      </w:rPr>
      <w:t>KMatz_020921_padomes</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Default="001550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038" w:rsidRDefault="00153038" w:rsidP="0015507D">
      <w:r>
        <w:separator/>
      </w:r>
    </w:p>
  </w:footnote>
  <w:footnote w:type="continuationSeparator" w:id="0">
    <w:p w:rsidR="00153038" w:rsidRDefault="00153038" w:rsidP="001550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Default="001550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Default="001550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07D" w:rsidRDefault="00155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D1"/>
    <w:rsid w:val="00153038"/>
    <w:rsid w:val="0015507D"/>
    <w:rsid w:val="001E402E"/>
    <w:rsid w:val="00B77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DD39F44-5731-44F8-B583-92E10CD6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07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507D"/>
    <w:rPr>
      <w:color w:val="0000FF"/>
      <w:u w:val="single"/>
    </w:rPr>
  </w:style>
  <w:style w:type="paragraph" w:styleId="NormalWeb">
    <w:name w:val="Normal (Web)"/>
    <w:basedOn w:val="Normal"/>
    <w:uiPriority w:val="99"/>
    <w:semiHidden/>
    <w:unhideWhenUsed/>
    <w:rsid w:val="0015507D"/>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15507D"/>
    <w:rPr>
      <w:b/>
      <w:bCs/>
    </w:rPr>
  </w:style>
  <w:style w:type="paragraph" w:styleId="Header">
    <w:name w:val="header"/>
    <w:basedOn w:val="Normal"/>
    <w:link w:val="HeaderChar"/>
    <w:uiPriority w:val="99"/>
    <w:unhideWhenUsed/>
    <w:rsid w:val="0015507D"/>
    <w:pPr>
      <w:tabs>
        <w:tab w:val="center" w:pos="4680"/>
        <w:tab w:val="right" w:pos="9360"/>
      </w:tabs>
    </w:pPr>
  </w:style>
  <w:style w:type="character" w:customStyle="1" w:styleId="HeaderChar">
    <w:name w:val="Header Char"/>
    <w:basedOn w:val="DefaultParagraphFont"/>
    <w:link w:val="Header"/>
    <w:uiPriority w:val="99"/>
    <w:rsid w:val="0015507D"/>
    <w:rPr>
      <w:rFonts w:ascii="Calibri" w:hAnsi="Calibri" w:cs="Calibri"/>
    </w:rPr>
  </w:style>
  <w:style w:type="paragraph" w:styleId="Footer">
    <w:name w:val="footer"/>
    <w:basedOn w:val="Normal"/>
    <w:link w:val="FooterChar"/>
    <w:uiPriority w:val="99"/>
    <w:unhideWhenUsed/>
    <w:rsid w:val="0015507D"/>
    <w:pPr>
      <w:tabs>
        <w:tab w:val="center" w:pos="4680"/>
        <w:tab w:val="right" w:pos="9360"/>
      </w:tabs>
    </w:pPr>
  </w:style>
  <w:style w:type="character" w:customStyle="1" w:styleId="FooterChar">
    <w:name w:val="Footer Char"/>
    <w:basedOn w:val="DefaultParagraphFont"/>
    <w:link w:val="Footer"/>
    <w:uiPriority w:val="99"/>
    <w:rsid w:val="0015507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76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pasts@km.gov.l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m.gov.l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922</Characters>
  <Application>Microsoft Office Word</Application>
  <DocSecurity>0</DocSecurity>
  <Lines>7</Lines>
  <Paragraphs>2</Paragraphs>
  <ScaleCrop>false</ScaleCrop>
  <Company/>
  <LinksUpToDate>false</LinksUpToDate>
  <CharactersWithSpaces>1081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Depkovska</dc:creator>
  <cp:keywords/>
  <dc:description/>
  <cp:lastModifiedBy>Anita Depkovska</cp:lastModifiedBy>
  <cp:revision>2</cp:revision>
  <dcterms:created xsi:type="dcterms:W3CDTF">2021-09-02T06:36:00Z</dcterms:created>
  <dcterms:modified xsi:type="dcterms:W3CDTF">2021-09-02T06:37:00Z</dcterms:modified>
</cp:coreProperties>
</file>