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piemērošanas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atbalsta pretendentam ir skaidrs, ka un kāda informācija tam ir jāiesniedz de minimis atbalsta piešķiršanai, lūdzam papildināt noteikumu projektus ar prasību, ka atbalsta pretendents atbalsta pieteikumam pievieno De minimis atbalsta uzskaites sistēmā (turpmāk – Sistēma) sagatavotās veidlapas par sniedzamo informāciju de minimis atbalsta uzskaitei un piešķiršanai izdruku vai  atbalsta pieteikumā norāda Sistēmā aizpildītās veidlapas identifikācijas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 atbalstu šo noteikumu ietvaros, kas piešķirts saskaņā ar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6.a pantu, drīkst apvienot ar citu atbalstu (tostarp ar atbalstu, kas piešķirts saskaņā ar </w:t>
            </w:r>
            <w:r w:rsidR="00000000" w:rsidRPr="00000000" w:rsidDel="00000000">
              <w:rPr>
                <w:rtl w:val="0"/>
              </w:rPr>
              <w:t xml:space="preserve">regulu Nr. 2023/2831</w:t>
            </w:r>
            <w:r w:rsidR="00000000" w:rsidRPr="00000000" w:rsidDel="00000000">
              <w:rPr>
                <w:rtl w:val="0"/>
              </w:rPr>
              <w:t xml:space="preserve">, kā arī ar šo noteikumu </w:t>
            </w:r>
            <w:r w:rsidR="00000000" w:rsidRPr="00000000" w:rsidDel="00000000">
              <w:rPr>
                <w:rtl w:val="0"/>
              </w:rPr>
              <w:t xml:space="preserve">​</w:t>
            </w:r>
            <w:r w:rsidR="00000000" w:rsidRPr="00000000" w:rsidDel="00000000">
              <w:rPr>
                <w:rtl w:val="0"/>
              </w:rPr>
              <w:t xml:space="preserve">39.</w:t>
            </w:r>
            <w:r w:rsidR="00000000" w:rsidRPr="00000000" w:rsidDel="00000000">
              <w:rPr>
                <w:rtl w:val="0"/>
              </w:rPr>
              <w:t xml:space="preserve"> punktā</w:t>
            </w:r>
            <w:r w:rsidR="00000000" w:rsidRPr="00000000" w:rsidDel="00000000">
              <w:rPr>
                <w:rtl w:val="0"/>
              </w:rPr>
              <w:t xml:space="preserve"> minētajiem publiskajiem līdzekļiem), tostarp par vienām un tām pašām attiecināmajām izmaksām, nepārsniedzot šo noteikumu </w:t>
            </w:r>
            <w:r w:rsidR="00000000" w:rsidRPr="00000000" w:rsidDel="00000000">
              <w:rPr>
                <w:rtl w:val="0"/>
              </w:rPr>
              <w:t xml:space="preserve">​</w:t>
            </w:r>
            <w:r w:rsidR="00000000" w:rsidRPr="00000000" w:rsidDel="00000000">
              <w:rPr>
                <w:rtl w:val="0"/>
              </w:rPr>
              <w:t xml:space="preserve">40.3.</w:t>
            </w:r>
            <w:r w:rsidR="00000000" w:rsidRPr="00000000" w:rsidDel="00000000">
              <w:rPr>
                <w:rtl w:val="0"/>
              </w:rPr>
              <w:t xml:space="preserve"> apakšpunktā</w:t>
            </w:r>
            <w:r w:rsidR="00000000" w:rsidRPr="00000000" w:rsidDel="00000000">
              <w:rPr>
                <w:rtl w:val="0"/>
              </w:rPr>
              <w:t xml:space="preserve"> minēto apmēru, citā atbalsta programmā un individuālajā atbalsta projektā noteikto maksimālo atbalsta intensitāti, kā arī Eiropas Komisijas lēmumā noteikto maksimālo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 noteikumu projekta ietvaros ir paredzēta atbalstu kumulācija, noteikumu projektu ir nepieciešams papildināt ar nosacījumu, ka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 Attiecīgi lūdzam papildināt noteikumu projektu ar minēto nosacījumu, piemēram, piedāvātajā redakcijā. Vienlaikus lūdzam precizēt noteikumu 44.5.apakšpunktu, aizstājot vārdus "individuālajā atbalsta programmā" ar vārdiem "ad hoc lēmumā", lai nodrošinātu atbilstību Komercdarbības atbalsta kontroles likumā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w:t>
            </w:r>
            <w:r w:rsidR="00000000" w:rsidRPr="00000000" w:rsidDel="00000000">
              <w:rPr>
                <w:i w:val="1"/>
                <w:rtl w:val="0"/>
              </w:rPr>
              <w:t xml:space="preserve">de minimis</w:t>
            </w:r>
            <w:r w:rsidR="00000000" w:rsidRPr="00000000" w:rsidDel="00000000">
              <w:rPr>
                <w:rtl w:val="0"/>
              </w:rPr>
              <w:t xml:space="preserve"> atbalstu piešķir, ievērojot </w:t>
            </w:r>
            <w:r w:rsidR="00000000" w:rsidRPr="00000000" w:rsidDel="00000000">
              <w:rPr>
                <w:rtl w:val="0"/>
              </w:rPr>
              <w:t xml:space="preserve">regulas Nr. 2023/2831</w:t>
            </w:r>
            <w:r w:rsidR="00000000" w:rsidRPr="00000000" w:rsidDel="00000000">
              <w:rPr>
                <w:rtl w:val="0"/>
              </w:rPr>
              <w:t xml:space="preserve"> </w:t>
            </w:r>
            <w:r w:rsidR="00000000" w:rsidRPr="00000000" w:rsidDel="00000000">
              <w:rPr>
                <w:rtl w:val="0"/>
              </w:rPr>
              <w:t xml:space="preserve">1. </w:t>
            </w:r>
            <w:r w:rsidR="00000000" w:rsidRPr="00000000" w:rsidDel="00000000">
              <w:rPr>
                <w:rtl w:val="0"/>
              </w:rPr>
              <w:t xml:space="preserve">panta</w:t>
            </w:r>
            <w:r w:rsidR="00000000" w:rsidRPr="00000000" w:rsidDel="00000000">
              <w:rPr>
                <w:rtl w:val="0"/>
              </w:rPr>
              <w:t xml:space="preserve"> 1. un 2. punktā minētos nozaru darbības un izmaksu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 2023/2831 1.panta 1. un 2.punktam, lūdzam precizēt noteikumu 47.1.apakšpunktu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minimis atbalstu saskaņā ar Komisijas regulu Nr.2023/2831 piešķir, ievērojot Komisijas regulas Nr.2023/2831 1.panta 1.punktā minētos nozaru un darbību ierobežojumus. 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de minimis atbalsta, ko piešķir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atbilstoši </w:t>
            </w:r>
            <w:r w:rsidR="00000000" w:rsidRPr="00000000" w:rsidDel="00000000">
              <w:rPr>
                <w:rtl w:val="0"/>
              </w:rPr>
              <w:t xml:space="preserve">regulas Nr. 2023/2831</w:t>
            </w:r>
            <w:r w:rsidR="00000000" w:rsidRPr="00000000" w:rsidDel="00000000">
              <w:rPr>
                <w:rtl w:val="0"/>
              </w:rPr>
              <w:t xml:space="preserve"> 6. panta 4. punktam, pirms jauna finanšu atbalsta piešķiršanas ministrija pārbauda, vai finansējuma saņēmējam minētais atbalsts nevienā trīs gadu periodā nepārsniedz </w:t>
            </w:r>
            <w:r w:rsidR="00000000" w:rsidRPr="00000000" w:rsidDel="00000000">
              <w:rPr>
                <w:i w:val="1"/>
                <w:rtl w:val="0"/>
              </w:rPr>
              <w:t xml:space="preserve">de minimis </w:t>
            </w:r>
            <w:r w:rsidR="00000000" w:rsidRPr="00000000" w:rsidDel="00000000">
              <w:rPr>
                <w:rtl w:val="0"/>
              </w:rPr>
              <w:t xml:space="preserve">atbalsta kopsummu virs </w:t>
            </w:r>
            <w:r w:rsidR="00000000" w:rsidRPr="00000000" w:rsidDel="00000000">
              <w:rPr>
                <w:rtl w:val="0"/>
              </w:rPr>
              <w:t xml:space="preserve">regulas Nr. 2023/2831</w:t>
            </w:r>
            <w:r w:rsidR="00000000" w:rsidRPr="00000000" w:rsidDel="00000000">
              <w:rPr>
                <w:rtl w:val="0"/>
              </w:rPr>
              <w:t xml:space="preserve"> 3. panta 2. punktā noteiktā maksimālā </w:t>
            </w:r>
            <w:r w:rsidR="00000000" w:rsidRPr="00000000" w:rsidDel="00000000">
              <w:rPr>
                <w:i w:val="1"/>
                <w:rtl w:val="0"/>
              </w:rPr>
              <w:t xml:space="preserve">de minimis </w:t>
            </w:r>
            <w:r w:rsidR="00000000" w:rsidRPr="00000000" w:rsidDel="00000000">
              <w:rPr>
                <w:rtl w:val="0"/>
              </w:rPr>
              <w:t xml:space="preserve">robežlieluma. Izvērtējot atbalsta apmēru, saņemtais </w:t>
            </w:r>
            <w:r w:rsidR="00000000" w:rsidRPr="00000000" w:rsidDel="00000000">
              <w:rPr>
                <w:i w:val="1"/>
                <w:rtl w:val="0"/>
              </w:rPr>
              <w:t xml:space="preserve">de minimis</w:t>
            </w:r>
            <w:r w:rsidR="00000000" w:rsidRPr="00000000" w:rsidDel="00000000">
              <w:rPr>
                <w:rtl w:val="0"/>
              </w:rPr>
              <w:t xml:space="preserve"> atbalsts vērtējams viena vienota uzņēmuma līmenī. Viens vienots uzņēmums ir uzņēmums, kas atbilst </w:t>
            </w:r>
            <w:r w:rsidR="00000000" w:rsidRPr="00000000" w:rsidDel="00000000">
              <w:rPr>
                <w:rtl w:val="0"/>
              </w:rPr>
              <w:t xml:space="preserve">regulas Nr. 2023/2831</w:t>
            </w:r>
            <w:r w:rsidR="00000000" w:rsidRPr="00000000" w:rsidDel="00000000">
              <w:rPr>
                <w:rtl w:val="0"/>
              </w:rPr>
              <w:t xml:space="preserve">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Nr.2023/2831 3.panta 2.punktam, lūdzam izteikt noteikumu 47.2.apakšpunktu piedāvātajā redakcijā. Vienlaikus lūdzam papildināt anotāciju ar informāciju par to, ka Komisijas regulas Nr.2023/2831 ietvaros trīs gadu laikposms ir jāvērtē kā slīdošs periods un attiecībā uz katru jaunu de minimis atbalsta piešķiršanu jāņem vērā de minimis atbalsta kopsumma, kas piešķirta iepriekšējos trīs gados, piemēram, ja jaunā atbalsta piešķiršanas datums ir 2024.gada 18.jūnijs, trīs gadu periods būs skaitāms līdz 2021.gada 18.jūnijam.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jauna finanšu atbalsta piešķiršanas ministrija pārbauda, vai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 Viens vienots uzņēmums ir uzņēmums, kas atbilst Komisijas regulas Nr.2023/2831 2.panta 2.punktā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 šo noteikumu ietvaros finansējuma saņēmēji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saskaņā ar </w:t>
            </w:r>
            <w:r w:rsidR="00000000" w:rsidRPr="00000000" w:rsidDel="00000000">
              <w:rPr>
                <w:rtl w:val="0"/>
              </w:rPr>
              <w:t xml:space="preserve">regulas Nr. 2023/2831</w:t>
            </w:r>
            <w:r w:rsidR="00000000" w:rsidRPr="00000000" w:rsidDel="00000000">
              <w:rPr>
                <w:rtl w:val="0"/>
              </w:rPr>
              <w:t xml:space="preserve"> </w:t>
            </w:r>
            <w:r w:rsidR="00000000" w:rsidRPr="00000000" w:rsidDel="00000000">
              <w:rPr>
                <w:rtl w:val="0"/>
              </w:rPr>
              <w:t xml:space="preserve">5. pantu, tostarp par vienām un tām pašām attiecināmajām izmaksām, ja pēc atbalstu apvienošanas atbalsta vienībai vai izmaksu pozīcijai attiecīgā maksimālā atbalsta intensitāte nepārsniedz 100 procentus, kā arī netiek pārsniegts </w:t>
            </w:r>
            <w:r w:rsidR="00000000" w:rsidRPr="00000000" w:rsidDel="00000000">
              <w:rPr>
                <w:rtl w:val="0"/>
              </w:rPr>
              <w:t xml:space="preserve">​</w:t>
            </w:r>
            <w:r w:rsidR="00000000" w:rsidRPr="00000000" w:rsidDel="00000000">
              <w:rPr>
                <w:rtl w:val="0"/>
              </w:rPr>
              <w:t xml:space="preserve">regulas Nr. 2023/2831</w:t>
            </w:r>
            <w:r w:rsidR="00000000" w:rsidRPr="00000000" w:rsidDel="00000000">
              <w:rPr>
                <w:rtl w:val="0"/>
              </w:rPr>
              <w:t xml:space="preserve"> 3. panta 2. punktā noteiktais maksimālais </w:t>
            </w:r>
            <w:r w:rsidR="00000000" w:rsidRPr="00000000" w:rsidDel="00000000">
              <w:rPr>
                <w:i w:val="1"/>
                <w:rtl w:val="0"/>
              </w:rPr>
              <w:t xml:space="preserve">de minimis</w:t>
            </w:r>
            <w:r w:rsidR="00000000" w:rsidRPr="00000000" w:rsidDel="00000000">
              <w:rPr>
                <w:rtl w:val="0"/>
              </w:rPr>
              <w:t xml:space="preserve"> atbalsta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kumulācijas nosacījuma ievērošanu atbalsta pretendentam un atbalsta sniedzējam, lūdzam izteikt noteikumu 47.3. apakšpunktu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piešķirto de minimis atbalstu var apvienot ar citu de minimis atbalstu, tai skaitā, par vienām un tām pašām attiecināmajām izmaksām līdz Komisijas regulas Nr.2023/2831 3.panta 2.punktā noteiktajam attiecīgajam robežlielumam,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Informācijas pieejamība atbilstoši </w:t>
            </w:r>
            <w:r w:rsidR="00000000" w:rsidRPr="00000000" w:rsidDel="00000000">
              <w:rPr>
                <w:rtl w:val="0"/>
              </w:rPr>
              <w:t xml:space="preserve">regulas Nr. 651/2014</w:t>
            </w:r>
            <w:r w:rsidR="00000000" w:rsidRPr="00000000" w:rsidDel="00000000">
              <w:rPr>
                <w:rtl w:val="0"/>
              </w:rPr>
              <w:t xml:space="preserve"> 12. </w:t>
            </w:r>
            <w:r w:rsidR="00000000" w:rsidRPr="00000000" w:rsidDel="00000000">
              <w:rPr>
                <w:rtl w:val="0"/>
              </w:rPr>
              <w:t xml:space="preserve">panta</w:t>
            </w:r>
            <w:r w:rsidR="00000000" w:rsidRPr="00000000" w:rsidDel="00000000">
              <w:rPr>
                <w:rtl w:val="0"/>
              </w:rPr>
              <w:t xml:space="preserve"> 1. punktam un </w:t>
            </w:r>
            <w:r w:rsidR="00000000" w:rsidRPr="00000000" w:rsidDel="00000000">
              <w:rPr>
                <w:rtl w:val="0"/>
              </w:rPr>
              <w:t xml:space="preserve">regulas Nr. 2023/2831</w:t>
            </w:r>
            <w:r w:rsidR="00000000" w:rsidRPr="00000000" w:rsidDel="00000000">
              <w:rPr>
                <w:rtl w:val="0"/>
              </w:rPr>
              <w:t xml:space="preserve"> </w:t>
            </w:r>
            <w:r w:rsidR="00000000" w:rsidRPr="00000000" w:rsidDel="00000000">
              <w:rPr>
                <w:rtl w:val="0"/>
              </w:rPr>
              <w:t xml:space="preserve">6. </w:t>
            </w:r>
            <w:r w:rsidR="00000000" w:rsidRPr="00000000" w:rsidDel="00000000">
              <w:rPr>
                <w:rtl w:val="0"/>
              </w:rPr>
              <w:t xml:space="preserve">panta</w:t>
            </w:r>
            <w:r w:rsidR="00000000" w:rsidRPr="00000000" w:rsidDel="00000000">
              <w:rPr>
                <w:rtl w:val="0"/>
              </w:rPr>
              <w:t xml:space="preserve"> 3. punktam tiek nodrošināta šādā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Nr.2023/2831 nosacījumu ievērošanu, lūdzam vai nu noteikumu 48.punktu papildināt ar atsauci arī uz Komisijas regulas Nr.2023/2831 6.panta 7.punktu, vai arī svītrot atsauces uz Komisijas regulu Nr.2023/2831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tiek konstatēts </w:t>
            </w:r>
            <w:r w:rsidR="00000000" w:rsidRPr="00000000" w:rsidDel="00000000">
              <w:rPr>
                <w:rtl w:val="0"/>
              </w:rPr>
              <w:t xml:space="preserve">regulas Nr. 2023/2831</w:t>
            </w:r>
            <w:r w:rsidR="00000000" w:rsidRPr="00000000" w:rsidDel="00000000">
              <w:rPr>
                <w:rtl w:val="0"/>
              </w:rPr>
              <w:t xml:space="preserve"> </w:t>
            </w:r>
            <w:r w:rsidR="00000000" w:rsidRPr="00000000" w:rsidDel="00000000">
              <w:rPr>
                <w:rtl w:val="0"/>
              </w:rPr>
              <w:t xml:space="preserve">nosacījumu pārkāpums, finansējuma saņēmējs atmaksā aģentūrai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nelikumīga </w:t>
            </w:r>
            <w:r w:rsidR="00000000" w:rsidRPr="00000000" w:rsidDel="00000000">
              <w:rPr>
                <w:i w:val="1"/>
                <w:rtl w:val="0"/>
              </w:rPr>
              <w:t xml:space="preserve">de minimis</w:t>
            </w:r>
            <w:r w:rsidR="00000000" w:rsidRPr="00000000" w:rsidDel="00000000">
              <w:rPr>
                <w:rtl w:val="0"/>
              </w:rPr>
              <w:t xml:space="preserve"> atbalsta gadījumā ir jāatgūst tikai nelikumīgais atbalsts, nevis viss projekta ietvaros piešķirtais atbalsts, lūdzam noteikumu 52.punktu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Nr.2023/2831 nosacījumi, de minimis atbalsta saņēmējam ir pienākums atmaksāt aģentūrai šo noteikumu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w:t>
            </w:r>
            <w:r w:rsidR="00000000" w:rsidRPr="00000000" w:rsidDel="00000000">
              <w:rPr>
                <w:i w:val="1"/>
                <w:rtl w:val="0"/>
              </w:rPr>
              <w:t xml:space="preserve">De minimis</w:t>
            </w:r>
            <w:r w:rsidR="00000000" w:rsidRPr="00000000" w:rsidDel="00000000">
              <w:rPr>
                <w:rtl w:val="0"/>
              </w:rPr>
              <w:t xml:space="preserve"> atbalstu šo noteikumu ietvaros piešķir līdz </w:t>
            </w:r>
            <w:r w:rsidR="00000000" w:rsidRPr="00000000" w:rsidDel="00000000">
              <w:rPr>
                <w:rtl w:val="0"/>
              </w:rPr>
              <w:t xml:space="preserve">​</w:t>
            </w:r>
            <w:r w:rsidR="00000000" w:rsidRPr="00000000" w:rsidDel="00000000">
              <w:rPr>
                <w:rtl w:val="0"/>
              </w:rPr>
              <w:t xml:space="preserve">regulas Nr. 2023/2831</w:t>
            </w:r>
            <w:r w:rsidR="00000000" w:rsidRPr="00000000" w:rsidDel="00000000">
              <w:rPr>
                <w:rtl w:val="0"/>
              </w:rPr>
              <w:t xml:space="preserve"> 8. </w:t>
            </w:r>
            <w:r w:rsidR="00000000" w:rsidRPr="00000000" w:rsidDel="00000000">
              <w:rPr>
                <w:rtl w:val="0"/>
              </w:rPr>
              <w:t xml:space="preserve">pantā</w:t>
            </w:r>
            <w:r w:rsidR="00000000" w:rsidRPr="00000000" w:rsidDel="00000000">
              <w:rPr>
                <w:rtl w:val="0"/>
              </w:rPr>
              <w:t xml:space="preserve"> minētajam spēkā esības termiņam, ņemot vērā r</w:t>
            </w:r>
            <w:r w:rsidR="00000000" w:rsidRPr="00000000" w:rsidDel="00000000">
              <w:rPr>
                <w:rtl w:val="0"/>
              </w:rPr>
              <w:t xml:space="preserve">egulas Nr. 1407/2013</w:t>
            </w:r>
            <w:r w:rsidR="00000000" w:rsidRPr="00000000" w:rsidDel="00000000">
              <w:rPr>
                <w:rtl w:val="0"/>
              </w:rPr>
              <w:t xml:space="preserve"> 7. </w:t>
            </w:r>
            <w:r w:rsidR="00000000" w:rsidRPr="00000000" w:rsidDel="00000000">
              <w:rPr>
                <w:rtl w:val="0"/>
              </w:rPr>
              <w:t xml:space="preserve">panta</w:t>
            </w:r>
            <w:r w:rsidR="00000000" w:rsidRPr="00000000" w:rsidDel="00000000">
              <w:rPr>
                <w:rtl w:val="0"/>
              </w:rPr>
              <w:t xml:space="preserve"> 4. punkta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atbalstu šo noteikumu ietvaros piešķir līdz ​regulas Nr. 2023/2831 darbības termiņa beigām, lūdzam noteikumu 65.punktu izteikt piedāvātajā redakcijā, t.sk., svītrojot atsauci uz regulu Nr. 1407/2013.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minimis atbalstu šo noteikumu ietvaros piešķir līdz Komisijas regulas Nr.2023/2831 7.panta 3.punktā un 8.pantā noteiktajam darbības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par ietekmi uz īstenošanā esošajiem projektiem, t.i., vai ņemot vērā noteikumu projekta grozījumu būtību būs nepieciešams veikt grozījumus vienošanās/līgumos par projektu īstenošanu. Papildus lūdzam norādīt, vai grozījumi tiek uzskatīti par būtiskiem un ietekmē projekta ietvaros veicamo darbību veidu, projekta mērķus vai īstenošanas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w:t>
            </w:r>
            <w:r w:rsidR="00000000" w:rsidRPr="00000000" w:rsidDel="00000000">
              <w:rPr>
                <w:i w:val="1"/>
                <w:rtl w:val="0"/>
              </w:rPr>
              <w:t xml:space="preserve">de minimis </w:t>
            </w:r>
            <w:r w:rsidR="00000000" w:rsidRPr="00000000" w:rsidDel="00000000">
              <w:rPr>
                <w:rtl w:val="0"/>
              </w:rPr>
              <w:t xml:space="preserve">atbalsta piešķiršanu un uzskaiti nodrošina atbilstoši </w:t>
            </w:r>
            <w:r w:rsidR="00000000" w:rsidRPr="00000000" w:rsidDel="00000000">
              <w:rPr>
                <w:rtl w:val="0"/>
              </w:rPr>
              <w:t xml:space="preserve">Ministru kabineta 2018. gada 21. novembra noteikumiem Nr. 715 "Noteikumi par de minimis atbalsta uzskaites un piešķiršanas kārtību un de minimis atbalsta uzskaites veidlapu paraugiem"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tiek virzīti grozījumi Ministru kabineta 2018. gada 21. novembra noteikumos Nr. 715 "Noteikumi par de minimis atbalsta uzskaites un piešķiršanas kārtību un de minimis atbalsta uzskaites veidlapu paraugiem" (turpmāk - MK noteikumi Nr.715), kas stāsies spēkā 01.07.2024. Pēc grozījumu MK noteikumos Nr.715 spēkā stāšanās aicinām lietot atsauci uz to aktuālo nosaukumu, kas ir "De minimis atbalsta uzskaites un piešķiršanas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projekta ietvaros izbūvēto, pārbūvēto vai atjaunoto bez maksas un diskriminācijas publiski pieejamo infrastruktūru izmanto papildinošai saimnieciskai darbībai, pārsniedzot šo noteikumu </w:t>
            </w:r>
            <w:r w:rsidR="00000000" w:rsidRPr="00000000" w:rsidDel="00000000">
              <w:rPr>
                <w:rtl w:val="0"/>
              </w:rPr>
              <w:t xml:space="preserve">​</w:t>
            </w:r>
            <w:r w:rsidR="00000000" w:rsidRPr="00000000" w:rsidDel="00000000">
              <w:rPr>
                <w:rtl w:val="0"/>
              </w:rPr>
              <w:t xml:space="preserve">55.</w:t>
            </w:r>
            <w:r w:rsidR="00000000" w:rsidRPr="00000000" w:rsidDel="00000000">
              <w:rPr>
                <w:rtl w:val="0"/>
              </w:rPr>
              <w:t xml:space="preserve"> punktā</w:t>
            </w:r>
            <w:r w:rsidR="00000000" w:rsidRPr="00000000" w:rsidDel="00000000">
              <w:rPr>
                <w:rtl w:val="0"/>
              </w:rPr>
              <w:t xml:space="preserve"> minēto papildinošai saimnieciskai darbībai iedalītās kapacitātes apmēru platības, laika vai finanšu izteiksmē, finansējuma saņēmējam proporcionāli tai gada jaudas daļai platības, laika vai finanšu izteiksmē, par kuru kopumā ir konstatēts pārkāpums, ir pienākums atmaksāt aģentūrai visu projekta ietvaros saņemto nelikumīgo komercdarbības atbalstu kopā ar procentiem par attiecīgo gadu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nelikumīga atbalsta gadījumā ir jāatgūst tikai nelikumīgais atbalsts, nevis viss projekta ietvaros piešķirtais atbalsts, lai novērstu nekorektu interpretācijas risku, kā arī mazinātu liekvārdību normās, lūdzam noteikumu 51. un 56.punktā svītrot vārdu "visu".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24-TA-1485</w:t>
    </w:r>
    <w:r>
      <w:br/>
    </w:r>
    <w:r w:rsidR="00000000" w:rsidRPr="00000000" w:rsidDel="00000000">
      <w:rPr>
        <w:rtl w:val="0"/>
      </w:rPr>
      <w:t xml:space="preserve">Izdrukāts 21.06.2024. 15.21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24-TA-1485</w:t>
    </w:r>
    <w:r>
      <w:br/>
    </w:r>
    <w:r w:rsidR="00000000" w:rsidRPr="00000000" w:rsidDel="00000000">
      <w:rPr>
        <w:rtl w:val="0"/>
      </w:rPr>
      <w:t xml:space="preserve">Izdrukāts 21.06.2024. 15.21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Atzinumi_24-TA-1485.docx</dc:title>
</cp:coreProperties>
</file>

<file path=docProps/custom.xml><?xml version="1.0" encoding="utf-8"?>
<Properties xmlns="http://schemas.openxmlformats.org/officeDocument/2006/custom-properties" xmlns:vt="http://schemas.openxmlformats.org/officeDocument/2006/docPropsVTypes"/>
</file>