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janvāra rīkojumā Nr. 69 "Par 2.1.3.1.i. investīcijas projekta "Ostu pārvaldības digitālā transformācija, pilnveidojot transporta un loģistikas datu apstrādi un analīzi"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12.05.2026. 19.37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12.05.2026. 19.37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Atzinumi_26-TA-481.docx</dc:title>
</cp:coreProperties>
</file>

<file path=docProps/custom.xml><?xml version="1.0" encoding="utf-8"?>
<Properties xmlns="http://schemas.openxmlformats.org/officeDocument/2006/custom-properties" xmlns:vt="http://schemas.openxmlformats.org/officeDocument/2006/docPropsVTypes"/>
</file>