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47853" w:rsidP="00D47853" w:rsidRDefault="00D47853" w14:paraId="71BC93C3" w14:textId="77777777">
      <w:pPr>
        <w:rPr>
          <w:rFonts w:asciiTheme="minorHAnsi" w:hAnsiTheme="minorHAnsi" w:cstheme="minorBidi"/>
        </w:rPr>
      </w:pPr>
    </w:p>
    <w:p w:rsidR="00D47853" w:rsidP="00D47853" w:rsidRDefault="00D47853" w14:paraId="6A7D85BD" w14:textId="77777777">
      <w:pPr>
        <w:rPr>
          <w:rFonts w:eastAsia="Times New Roman"/>
        </w:rPr>
      </w:pPr>
      <w:bookmarkStart w:name="_MailOriginal" w:id="0"/>
      <w:r>
        <w:rPr>
          <w:rFonts w:eastAsia="Times New Roman"/>
          <w:b/>
          <w:bCs/>
        </w:rPr>
        <w:t>From:</w:t>
      </w:r>
      <w:r>
        <w:rPr>
          <w:rFonts w:eastAsia="Times New Roman"/>
        </w:rPr>
        <w:t xml:space="preserve"> Lelde Lagzdiņa &lt;lelde.lagzdina@fm.gov.lv&gt; </w:t>
      </w:r>
      <w:r>
        <w:rPr>
          <w:rFonts w:eastAsia="Times New Roman"/>
          <w:b/>
          <w:bCs/>
        </w:rPr>
        <w:t xml:space="preserve">On Behalf Of </w:t>
      </w:r>
      <w:r>
        <w:rPr>
          <w:rFonts w:eastAsia="Times New Roman"/>
        </w:rPr>
        <w:t>Pasts</w:t>
      </w:r>
      <w:r>
        <w:rPr>
          <w:rFonts w:eastAsia="Times New Roman"/>
        </w:rPr>
        <w:br/>
      </w:r>
      <w:r>
        <w:rPr>
          <w:rFonts w:eastAsia="Times New Roman"/>
          <w:b/>
          <w:bCs/>
        </w:rPr>
        <w:t>Sent:</w:t>
      </w:r>
      <w:r>
        <w:rPr>
          <w:rFonts w:eastAsia="Times New Roman"/>
        </w:rPr>
        <w:t xml:space="preserve"> Thursday, August 19, 2021 2:40 PM</w:t>
      </w:r>
      <w:r>
        <w:rPr>
          <w:rFonts w:eastAsia="Times New Roman"/>
        </w:rPr>
        <w:br/>
      </w:r>
      <w:r>
        <w:rPr>
          <w:rFonts w:eastAsia="Times New Roman"/>
          <w:b/>
          <w:bCs/>
        </w:rPr>
        <w:t>To:</w:t>
      </w:r>
      <w:r>
        <w:rPr>
          <w:rFonts w:eastAsia="Times New Roman"/>
        </w:rPr>
        <w:t xml:space="preserve"> TM KANCELEJA &lt;pasts@tm.gov.lv&gt;; Lauris Bočs &lt;Lauris.Bocs@tm.gov.lv&gt;</w:t>
      </w:r>
      <w:r>
        <w:rPr>
          <w:rFonts w:eastAsia="Times New Roman"/>
        </w:rPr>
        <w:br/>
      </w:r>
      <w:r>
        <w:rPr>
          <w:rFonts w:eastAsia="Times New Roman"/>
          <w:b/>
          <w:bCs/>
        </w:rPr>
        <w:t>Cc:</w:t>
      </w:r>
      <w:r>
        <w:rPr>
          <w:rFonts w:eastAsia="Times New Roman"/>
        </w:rPr>
        <w:t xml:space="preserve"> Daira Stempere &lt;daira.stempere@fm.gov.lv&gt;; Romija Rugevica &lt;romija.rugevica@fm.gov.lv&gt;</w:t>
      </w:r>
      <w:r>
        <w:rPr>
          <w:rFonts w:eastAsia="Times New Roman"/>
        </w:rPr>
        <w:br/>
      </w:r>
      <w:r>
        <w:rPr>
          <w:rFonts w:eastAsia="Times New Roman"/>
          <w:b/>
          <w:bCs/>
        </w:rPr>
        <w:t>Subject:</w:t>
      </w:r>
      <w:r>
        <w:rPr>
          <w:rFonts w:eastAsia="Times New Roman"/>
        </w:rPr>
        <w:t xml:space="preserve"> Par precizēto Ministru kabineta rīkojuma projektu “Par valsts nozīmes pasākumu starptautiskas nozīmes svētvietā Aglonā un tā nodrošināšanas un drošības plānu 2022. gadam”</w:t>
      </w:r>
    </w:p>
    <w:p w:rsidR="00D47853" w:rsidP="00D47853" w:rsidRDefault="00D47853" w14:paraId="6C80A50F" w14:textId="77777777"/>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146"/>
        <w:gridCol w:w="9214"/>
      </w:tblGrid>
      <w:tr w:rsidR="00D47853" w:rsidTr="00D47853" w14:paraId="14A6D9E8" w14:textId="77777777">
        <w:trPr>
          <w:tblCellSpacing w:w="0" w:type="dxa"/>
        </w:trPr>
        <w:tc>
          <w:tcPr>
            <w:tcW w:w="0" w:type="auto"/>
            <w:shd w:val="clear" w:color="auto" w:fill="910A19"/>
            <w:tcMar>
              <w:top w:w="105" w:type="dxa"/>
              <w:left w:w="30" w:type="dxa"/>
              <w:bottom w:w="105" w:type="dxa"/>
              <w:right w:w="110" w:type="dxa"/>
            </w:tcMar>
            <w:vAlign w:val="center"/>
            <w:hideMark/>
          </w:tcPr>
          <w:p w:rsidR="00D47853" w:rsidRDefault="00D47853" w14:paraId="1E4924E4" w14:textId="77777777"/>
        </w:tc>
        <w:tc>
          <w:tcPr>
            <w:tcW w:w="5000" w:type="pct"/>
            <w:shd w:val="clear" w:color="auto" w:fill="FFEB9C"/>
            <w:tcMar>
              <w:top w:w="105" w:type="dxa"/>
              <w:left w:w="225" w:type="dxa"/>
              <w:bottom w:w="105" w:type="dxa"/>
              <w:right w:w="75" w:type="dxa"/>
            </w:tcMar>
            <w:vAlign w:val="center"/>
            <w:hideMark/>
          </w:tcPr>
          <w:p w:rsidR="00D47853" w:rsidRDefault="00D47853" w14:paraId="7718FCCA" w14:textId="77777777">
            <w:pPr>
              <w:rPr>
                <w:color w:val="212121"/>
                <w:sz w:val="20"/>
                <w:szCs w:val="20"/>
              </w:rPr>
            </w:pPr>
            <w:r>
              <w:rPr>
                <w:b/>
                <w:bCs/>
                <w:color w:val="212121"/>
                <w:sz w:val="20"/>
                <w:szCs w:val="20"/>
              </w:rPr>
              <w:t>UZMANĪBU:</w:t>
            </w:r>
            <w:r>
              <w:rPr>
                <w:color w:val="212121"/>
                <w:sz w:val="20"/>
                <w:szCs w:val="20"/>
              </w:rPr>
              <w:t xml:space="preserve"> Šī e-pasta sūtītājs neizmanto tieslietu resora e-pasta risinājumu, neklikšķiniet uz saitēm un/vai neveriet vaļā pielikumus, izņemot, ja sūtītāja e-pasta adrese Jums ir zināma un esat pārliecināts par e-pasta satura drošību.</w:t>
            </w:r>
          </w:p>
        </w:tc>
      </w:tr>
    </w:tbl>
    <w:p w:rsidR="00D47853" w:rsidP="00D47853" w:rsidRDefault="00D47853" w14:paraId="60024AF5" w14:textId="77777777">
      <w:pPr>
        <w:pStyle w:val="NormalWeb"/>
        <w:rPr>
          <w:lang w:val="lv-LV"/>
        </w:rPr>
      </w:pPr>
      <w:r>
        <w:rPr>
          <w:lang w:val="lv-LV"/>
        </w:rPr>
        <w:t> </w:t>
      </w:r>
    </w:p>
    <w:p w:rsidR="00D47853" w:rsidP="00D47853" w:rsidRDefault="00D47853" w14:paraId="53028340" w14:textId="77777777">
      <w:pPr>
        <w:rPr>
          <w:rFonts w:ascii="Times New Roman" w:hAnsi="Times New Roman" w:cs="Times New Roman"/>
          <w:sz w:val="24"/>
          <w:szCs w:val="24"/>
          <w:lang w:val="lv-LV"/>
        </w:rPr>
      </w:pPr>
      <w:r>
        <w:rPr>
          <w:rFonts w:ascii="Times New Roman" w:hAnsi="Times New Roman" w:cs="Times New Roman"/>
          <w:sz w:val="24"/>
          <w:szCs w:val="24"/>
          <w:lang w:val="lv-LV"/>
        </w:rPr>
        <w:t>Labdien!</w:t>
      </w:r>
    </w:p>
    <w:p w:rsidR="00D47853" w:rsidP="00D47853" w:rsidRDefault="00D47853" w14:paraId="22721DD2" w14:textId="77777777">
      <w:pPr>
        <w:rPr>
          <w:lang w:val="lv-LV"/>
        </w:rPr>
      </w:pPr>
    </w:p>
    <w:p w:rsidR="00D47853" w:rsidP="00D47853" w:rsidRDefault="00D47853" w14:paraId="0EEEC687" w14:textId="77777777">
      <w:pPr>
        <w:ind w:right="84"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Finanšu ministrija atbilstoši savai kompetencei ir izskatījusi Tieslietu ministrijas precizēto Ministru kabineta rīkojuma projektu “Par valsts nozīmes pasākumu starptautiskas nozīmes svētvietā Aglonā un tā nodrošināšanas un drošības plānu 2022. gadam”,  pielikumu,  tam pievienoto sākotnējās ietekmes novērtējuma ziņojumu (anotāciju), saistīto Ministru kabineta sēdes protokollēmuma projektu, izziņu par atzinumos sniegtajiem iebildumiem un informē, ka neiebilst pret to izskatīšanu Ministru kabinetā. </w:t>
      </w:r>
    </w:p>
    <w:p w:rsidR="00D47853" w:rsidP="00D47853" w:rsidRDefault="00D47853" w14:paraId="7942D639" w14:textId="77777777">
      <w:pPr>
        <w:rPr>
          <w:lang w:val="lv-LV"/>
        </w:rPr>
      </w:pPr>
    </w:p>
    <w:p w:rsidR="00D47853" w:rsidP="00D47853" w:rsidRDefault="00D47853" w14:paraId="142136DB" w14:textId="371B6A25">
      <w:pPr>
        <w:rPr>
          <w:rFonts w:ascii="Franklin Gothic Book" w:hAnsi="Franklin Gothic Book"/>
          <w:color w:val="767573"/>
          <w:sz w:val="16"/>
          <w:szCs w:val="16"/>
          <w:lang w:val="lv-LV"/>
        </w:rPr>
      </w:pPr>
      <w:r>
        <w:rPr>
          <w:rFonts w:ascii="Franklin Gothic Book" w:hAnsi="Franklin Gothic Book"/>
          <w:b/>
          <w:bCs/>
          <w:color w:val="4C4B49"/>
          <w:sz w:val="20"/>
          <w:szCs w:val="20"/>
          <w:lang w:val="lv-LV"/>
        </w:rPr>
        <w:t>Ar cieņu</w:t>
      </w:r>
      <w:r>
        <w:rPr>
          <w:rFonts w:ascii="Franklin Gothic Book" w:hAnsi="Franklin Gothic Book"/>
          <w:b/>
          <w:bCs/>
          <w:color w:val="4C4B49"/>
          <w:sz w:val="20"/>
          <w:szCs w:val="20"/>
          <w:lang w:val="lv-LV"/>
        </w:rPr>
        <w:br/>
      </w:r>
      <w:r>
        <w:rPr>
          <w:rFonts w:ascii="Franklin Gothic Medium" w:hAnsi="Franklin Gothic Medium"/>
          <w:b/>
          <w:bCs/>
          <w:color w:val="1F497D"/>
          <w:sz w:val="20"/>
          <w:szCs w:val="20"/>
          <w:lang w:val="lv-LV"/>
        </w:rPr>
        <w:t>Daira Stempere</w:t>
      </w:r>
      <w:r>
        <w:rPr>
          <w:rFonts w:ascii="Franklin Gothic Book" w:hAnsi="Franklin Gothic Book"/>
          <w:color w:val="767573"/>
          <w:sz w:val="16"/>
          <w:szCs w:val="16"/>
          <w:lang w:val="lv-LV"/>
        </w:rPr>
        <w:br/>
        <w:t xml:space="preserve">Budžeta departamenta </w:t>
      </w:r>
      <w:r>
        <w:rPr>
          <w:rFonts w:ascii="Franklin Gothic Book" w:hAnsi="Franklin Gothic Book"/>
          <w:color w:val="767573"/>
          <w:sz w:val="16"/>
          <w:szCs w:val="16"/>
          <w:lang w:val="lv-LV"/>
        </w:rPr>
        <w:br/>
        <w:t>Aizsardzības un tiesībsargājošo iestāžu finansēšanas nodaļas vecākā eksperte</w:t>
      </w:r>
      <w:r>
        <w:rPr>
          <w:rFonts w:ascii="Franklin Gothic Book" w:hAnsi="Franklin Gothic Book"/>
          <w:color w:val="767573"/>
          <w:sz w:val="16"/>
          <w:szCs w:val="16"/>
          <w:lang w:val="lv-LV"/>
        </w:rPr>
        <w:br/>
        <w:t>Tālr.: (+371) 67095468</w:t>
      </w:r>
      <w:r>
        <w:rPr>
          <w:rFonts w:ascii="Franklin Gothic Book" w:hAnsi="Franklin Gothic Book"/>
          <w:color w:val="767573"/>
          <w:sz w:val="16"/>
          <w:szCs w:val="16"/>
          <w:lang w:val="lv-LV"/>
        </w:rPr>
        <w:br/>
        <w:t xml:space="preserve">E-pasts: </w:t>
      </w:r>
      <w:hyperlink w:history="1" r:id="rId6">
        <w:r>
          <w:rPr>
            <w:rStyle w:val="Hyperlink"/>
            <w:rFonts w:ascii="Franklin Gothic Book" w:hAnsi="Franklin Gothic Book"/>
            <w:color w:val="1F497D"/>
            <w:sz w:val="16"/>
            <w:szCs w:val="16"/>
            <w:lang w:val="lv-LV"/>
          </w:rPr>
          <w:t>daira.stempere@fm.gov.lv</w:t>
        </w:r>
      </w:hyperlink>
      <w:r>
        <w:rPr>
          <w:rFonts w:ascii="Franklin Gothic Book" w:hAnsi="Franklin Gothic Book"/>
          <w:color w:val="1F497D"/>
          <w:sz w:val="16"/>
          <w:szCs w:val="16"/>
          <w:lang w:val="lv-LV"/>
        </w:rPr>
        <w:br/>
      </w:r>
      <w:r>
        <w:rPr>
          <w:rFonts w:ascii="Franklin Gothic Book" w:hAnsi="Franklin Gothic Book"/>
          <w:color w:val="767573"/>
          <w:sz w:val="16"/>
          <w:szCs w:val="16"/>
          <w:lang w:val="lv-LV"/>
        </w:rPr>
        <w:br/>
        <w:t>Latvijas Republikas Finanšu ministrija</w:t>
      </w:r>
      <w:r>
        <w:rPr>
          <w:rFonts w:ascii="Franklin Gothic Book" w:hAnsi="Franklin Gothic Book"/>
          <w:color w:val="767573"/>
          <w:sz w:val="16"/>
          <w:szCs w:val="16"/>
          <w:lang w:val="lv-LV"/>
        </w:rPr>
        <w:br/>
        <w:t>Smilšu iela 1, Riga, LV-1919, Latvija</w:t>
      </w:r>
      <w:r>
        <w:rPr>
          <w:rFonts w:ascii="Franklin Gothic Book" w:hAnsi="Franklin Gothic Book"/>
          <w:color w:val="767573"/>
          <w:sz w:val="16"/>
          <w:szCs w:val="16"/>
          <w:lang w:val="lv-LV"/>
        </w:rPr>
        <w:br/>
        <w:t xml:space="preserve">Mājaslapa: </w:t>
      </w:r>
      <w:hyperlink w:history="1" r:id="rId7">
        <w:r>
          <w:rPr>
            <w:rStyle w:val="Hyperlink"/>
            <w:rFonts w:ascii="Franklin Gothic Book" w:hAnsi="Franklin Gothic Book"/>
            <w:color w:val="1F497D"/>
            <w:sz w:val="16"/>
            <w:szCs w:val="16"/>
            <w:lang w:val="lv-LV"/>
          </w:rPr>
          <w:t>www.fm.gov.lv</w:t>
        </w:r>
      </w:hyperlink>
      <w:r>
        <w:rPr>
          <w:rFonts w:ascii="Franklin Gothic Book" w:hAnsi="Franklin Gothic Book"/>
          <w:color w:val="1F497D"/>
          <w:sz w:val="16"/>
          <w:szCs w:val="16"/>
          <w:lang w:val="lv-LV"/>
        </w:rPr>
        <w:br/>
      </w:r>
      <w:r>
        <w:rPr>
          <w:rFonts w:ascii="Franklin Gothic Book" w:hAnsi="Franklin Gothic Book"/>
          <w:color w:val="767573"/>
          <w:sz w:val="16"/>
          <w:szCs w:val="16"/>
          <w:lang w:val="lv-LV"/>
        </w:rPr>
        <w:t xml:space="preserve">E-pasts: </w:t>
      </w:r>
      <w:hyperlink w:history="1" r:id="rId8">
        <w:r>
          <w:rPr>
            <w:rStyle w:val="Hyperlink"/>
            <w:rFonts w:ascii="Franklin Gothic Book" w:hAnsi="Franklin Gothic Book"/>
            <w:color w:val="1F497D"/>
            <w:sz w:val="16"/>
            <w:szCs w:val="16"/>
            <w:lang w:val="lv-LV"/>
          </w:rPr>
          <w:t>pasts@fm.gov.lv</w:t>
        </w:r>
      </w:hyperlink>
      <w:r>
        <w:rPr>
          <w:rFonts w:ascii="Franklin Gothic Book" w:hAnsi="Franklin Gothic Book"/>
          <w:color w:val="1F497D"/>
          <w:sz w:val="16"/>
          <w:szCs w:val="16"/>
          <w:lang w:val="lv-LV"/>
        </w:rPr>
        <w:br/>
      </w:r>
      <w:r>
        <w:rPr>
          <w:rFonts w:ascii="Franklin Gothic Book" w:hAnsi="Franklin Gothic Book"/>
          <w:noProof/>
          <w:color w:val="767573"/>
          <w:sz w:val="16"/>
          <w:szCs w:val="16"/>
          <w:lang w:val="lv-LV"/>
        </w:rPr>
        <w:drawing>
          <wp:inline distT="0" distB="0" distL="0" distR="0" wp14:anchorId="2C55C6E9" wp14:editId="6DA12316">
            <wp:extent cx="716280" cy="72390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280" cy="723900"/>
                    </a:xfrm>
                    <a:prstGeom prst="rect">
                      <a:avLst/>
                    </a:prstGeom>
                    <a:noFill/>
                    <a:ln>
                      <a:noFill/>
                    </a:ln>
                  </pic:spPr>
                </pic:pic>
              </a:graphicData>
            </a:graphic>
          </wp:inline>
        </w:drawing>
      </w:r>
      <w:bookmarkEnd w:id="0"/>
    </w:p>
    <w:p w:rsidRPr="00D47853" w:rsidR="00393E62" w:rsidP="00D47853" w:rsidRDefault="00030F25" w14:paraId="78AE5187" w14:textId="77777777"/>
    <w:sectPr w:rsidRPr="00D47853" w:rsidR="00393E6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404CD" w14:textId="77777777" w:rsidR="00030F25" w:rsidRDefault="00030F25" w:rsidP="00A63FBE">
      <w:r>
        <w:separator/>
      </w:r>
    </w:p>
  </w:endnote>
  <w:endnote w:type="continuationSeparator" w:id="0">
    <w:p w14:paraId="753F8CC5" w14:textId="77777777" w:rsidR="00030F25" w:rsidRDefault="00030F25" w:rsidP="00A63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59221" w14:textId="666EF0DD" w:rsidR="00A63FBE" w:rsidRPr="00A63FBE" w:rsidRDefault="00D204C5">
    <w:pPr>
      <w:pStyle w:val="Footer"/>
      <w:rPr>
        <w:rFonts w:ascii="Times New Roman" w:hAnsi="Times New Roman" w:cs="Times New Roman"/>
        <w:sz w:val="20"/>
        <w:szCs w:val="20"/>
      </w:rPr>
    </w:pPr>
    <w:r>
      <w:rPr>
        <w:rFonts w:ascii="Times New Roman" w:hAnsi="Times New Roman" w:cs="Times New Roman"/>
        <w:sz w:val="20"/>
        <w:szCs w:val="20"/>
      </w:rPr>
      <w:t>FM</w:t>
    </w:r>
    <w:r w:rsidR="00A63FBE" w:rsidRPr="00A63FBE">
      <w:rPr>
        <w:rFonts w:ascii="Times New Roman" w:hAnsi="Times New Roman" w:cs="Times New Roman"/>
        <w:sz w:val="20"/>
        <w:szCs w:val="20"/>
      </w:rPr>
      <w:t>A</w:t>
    </w:r>
    <w:r w:rsidR="00A63FBE">
      <w:rPr>
        <w:rFonts w:ascii="Times New Roman" w:hAnsi="Times New Roman" w:cs="Times New Roman"/>
        <w:sz w:val="20"/>
        <w:szCs w:val="20"/>
      </w:rPr>
      <w:t>tz_</w:t>
    </w:r>
    <w:r w:rsidR="00D47853">
      <w:rPr>
        <w:rFonts w:ascii="Times New Roman" w:hAnsi="Times New Roman" w:cs="Times New Roman"/>
        <w:sz w:val="20"/>
        <w:szCs w:val="20"/>
      </w:rPr>
      <w:t>1908</w:t>
    </w:r>
    <w:r w:rsidR="00A63FBE">
      <w:rPr>
        <w:rFonts w:ascii="Times New Roman" w:hAnsi="Times New Roman" w:cs="Times New Roman"/>
        <w:sz w:val="20"/>
        <w:szCs w:val="20"/>
      </w:rPr>
      <w:t>21_Aglona22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1F29E" w14:textId="77777777" w:rsidR="00030F25" w:rsidRDefault="00030F25" w:rsidP="00A63FBE">
      <w:r>
        <w:separator/>
      </w:r>
    </w:p>
  </w:footnote>
  <w:footnote w:type="continuationSeparator" w:id="0">
    <w:p w14:paraId="5C0E4C56" w14:textId="77777777" w:rsidR="00030F25" w:rsidRDefault="00030F25" w:rsidP="00A63F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6F0"/>
    <w:rsid w:val="00030F25"/>
    <w:rsid w:val="000D2313"/>
    <w:rsid w:val="001C5876"/>
    <w:rsid w:val="00293DC0"/>
    <w:rsid w:val="003435EF"/>
    <w:rsid w:val="007A46F0"/>
    <w:rsid w:val="00A3438B"/>
    <w:rsid w:val="00A63FBE"/>
    <w:rsid w:val="00C71F73"/>
    <w:rsid w:val="00D204C5"/>
    <w:rsid w:val="00D47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548DA"/>
  <w15:chartTrackingRefBased/>
  <w15:docId w15:val="{71F7F7A4-01C2-4C39-86FC-B898F67C9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FB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63FBE"/>
    <w:pPr>
      <w:spacing w:before="100" w:beforeAutospacing="1" w:after="100" w:afterAutospacing="1"/>
    </w:pPr>
  </w:style>
  <w:style w:type="paragraph" w:styleId="Header">
    <w:name w:val="header"/>
    <w:basedOn w:val="Normal"/>
    <w:link w:val="HeaderChar"/>
    <w:uiPriority w:val="99"/>
    <w:unhideWhenUsed/>
    <w:rsid w:val="00A63FBE"/>
    <w:pPr>
      <w:tabs>
        <w:tab w:val="center" w:pos="4680"/>
        <w:tab w:val="right" w:pos="9360"/>
      </w:tabs>
    </w:pPr>
  </w:style>
  <w:style w:type="character" w:customStyle="1" w:styleId="HeaderChar">
    <w:name w:val="Header Char"/>
    <w:basedOn w:val="DefaultParagraphFont"/>
    <w:link w:val="Header"/>
    <w:uiPriority w:val="99"/>
    <w:rsid w:val="00A63FBE"/>
    <w:rPr>
      <w:rFonts w:ascii="Calibri" w:hAnsi="Calibri" w:cs="Calibri"/>
    </w:rPr>
  </w:style>
  <w:style w:type="paragraph" w:styleId="Footer">
    <w:name w:val="footer"/>
    <w:basedOn w:val="Normal"/>
    <w:link w:val="FooterChar"/>
    <w:uiPriority w:val="99"/>
    <w:unhideWhenUsed/>
    <w:rsid w:val="00A63FBE"/>
    <w:pPr>
      <w:tabs>
        <w:tab w:val="center" w:pos="4680"/>
        <w:tab w:val="right" w:pos="9360"/>
      </w:tabs>
    </w:pPr>
  </w:style>
  <w:style w:type="character" w:customStyle="1" w:styleId="FooterChar">
    <w:name w:val="Footer Char"/>
    <w:basedOn w:val="DefaultParagraphFont"/>
    <w:link w:val="Footer"/>
    <w:uiPriority w:val="99"/>
    <w:rsid w:val="00A63FBE"/>
    <w:rPr>
      <w:rFonts w:ascii="Calibri" w:hAnsi="Calibri" w:cs="Calibri"/>
    </w:rPr>
  </w:style>
  <w:style w:type="character" w:styleId="Hyperlink">
    <w:name w:val="Hyperlink"/>
    <w:basedOn w:val="DefaultParagraphFont"/>
    <w:uiPriority w:val="99"/>
    <w:semiHidden/>
    <w:unhideWhenUsed/>
    <w:rsid w:val="00C71F7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2182">
      <w:bodyDiv w:val="1"/>
      <w:marLeft w:val="0"/>
      <w:marRight w:val="0"/>
      <w:marTop w:val="0"/>
      <w:marBottom w:val="0"/>
      <w:divBdr>
        <w:top w:val="none" w:sz="0" w:space="0" w:color="auto"/>
        <w:left w:val="none" w:sz="0" w:space="0" w:color="auto"/>
        <w:bottom w:val="none" w:sz="0" w:space="0" w:color="auto"/>
        <w:right w:val="none" w:sz="0" w:space="0" w:color="auto"/>
      </w:divBdr>
    </w:div>
    <w:div w:id="42676779">
      <w:bodyDiv w:val="1"/>
      <w:marLeft w:val="0"/>
      <w:marRight w:val="0"/>
      <w:marTop w:val="0"/>
      <w:marBottom w:val="0"/>
      <w:divBdr>
        <w:top w:val="none" w:sz="0" w:space="0" w:color="auto"/>
        <w:left w:val="none" w:sz="0" w:space="0" w:color="auto"/>
        <w:bottom w:val="none" w:sz="0" w:space="0" w:color="auto"/>
        <w:right w:val="none" w:sz="0" w:space="0" w:color="auto"/>
      </w:divBdr>
    </w:div>
    <w:div w:id="479542922">
      <w:bodyDiv w:val="1"/>
      <w:marLeft w:val="0"/>
      <w:marRight w:val="0"/>
      <w:marTop w:val="0"/>
      <w:marBottom w:val="0"/>
      <w:divBdr>
        <w:top w:val="none" w:sz="0" w:space="0" w:color="auto"/>
        <w:left w:val="none" w:sz="0" w:space="0" w:color="auto"/>
        <w:bottom w:val="none" w:sz="0" w:space="0" w:color="auto"/>
        <w:right w:val="none" w:sz="0" w:space="0" w:color="auto"/>
      </w:divBdr>
    </w:div>
    <w:div w:id="1308512394">
      <w:bodyDiv w:val="1"/>
      <w:marLeft w:val="0"/>
      <w:marRight w:val="0"/>
      <w:marTop w:val="0"/>
      <w:marBottom w:val="0"/>
      <w:divBdr>
        <w:top w:val="none" w:sz="0" w:space="0" w:color="auto"/>
        <w:left w:val="none" w:sz="0" w:space="0" w:color="auto"/>
        <w:bottom w:val="none" w:sz="0" w:space="0" w:color="auto"/>
        <w:right w:val="none" w:sz="0" w:space="0" w:color="auto"/>
      </w:divBdr>
    </w:div>
    <w:div w:id="1321889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023080\Desktop\Atzinumi\pasts@fm.gov.lv" TargetMode="External"/><Relationship Id="rId3" Type="http://schemas.openxmlformats.org/officeDocument/2006/relationships/webSettings" Target="webSettings.xml"/><Relationship Id="rId7" Type="http://schemas.openxmlformats.org/officeDocument/2006/relationships/hyperlink" Target="file:///C:\Users\023080\Desktop\Atzinumi\www.fm.gov.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20daira.stempere@fm.gov.lv"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1448</Characters>
  <Application>Microsoft Office Word</Application>
  <DocSecurity>0</DocSecurity>
  <Lines>12</Lines>
  <Paragraphs>3</Paragraphs>
  <ScaleCrop>false</ScaleCrop>
  <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Lauris Bočs</dc:creator>
  <cp:keywords/>
  <dc:description/>
  <cp:lastModifiedBy>Lauris Bočs</cp:lastModifiedBy>
  <cp:revision>2</cp:revision>
  <dcterms:created xsi:type="dcterms:W3CDTF">2021-08-20T14:51:00Z</dcterms:created>
  <dcterms:modified xsi:type="dcterms:W3CDTF">2021-08-20T14:51:00Z</dcterms:modified>
</cp:coreProperties>
</file>