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18.03.2025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18.03.2025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