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6A9281" w14:textId="77777777" w:rsidR="00823A8D" w:rsidRDefault="00823A8D" w:rsidP="00823A8D">
      <w:pPr>
        <w:spacing w:after="0" w:line="240" w:lineRule="auto"/>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Aizsardzības</w:t>
      </w:r>
      <w:proofErr w:type="spellEnd"/>
      <w:r>
        <w:rPr>
          <w:rFonts w:ascii="Calibri" w:eastAsia="Times New Roman" w:hAnsi="Calibri" w:cs="Calibri"/>
          <w:sz w:val="22"/>
          <w:szCs w:val="22"/>
          <w:lang w:val="en-US"/>
        </w:rPr>
        <w:t xml:space="preserve"> ministrija &lt;Kanceleja@mod.gov.lv&gt;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Thursday, September 10, 2020 10:27 AM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Aleksandra Kosjaka &lt;Aleksandra.Kosjaka@mk.gov.lv&gt;; </w:t>
      </w:r>
      <w:proofErr w:type="spellStart"/>
      <w:r>
        <w:rPr>
          <w:rFonts w:ascii="Calibri" w:eastAsia="Times New Roman" w:hAnsi="Calibri" w:cs="Calibri"/>
          <w:sz w:val="22"/>
          <w:szCs w:val="22"/>
          <w:lang w:val="en-US"/>
        </w:rPr>
        <w:t>Valsts</w:t>
      </w:r>
      <w:proofErr w:type="spellEnd"/>
      <w:r>
        <w:rPr>
          <w:rFonts w:ascii="Calibri" w:eastAsia="Times New Roman" w:hAnsi="Calibri" w:cs="Calibri"/>
          <w:sz w:val="22"/>
          <w:szCs w:val="22"/>
          <w:lang w:val="en-US"/>
        </w:rPr>
        <w:t xml:space="preserve"> Kanceleja &lt;vk@mk.gov.lv&gt;</w:t>
      </w:r>
      <w:r>
        <w:rPr>
          <w:rFonts w:ascii="Calibri" w:eastAsia="Times New Roman" w:hAnsi="Calibri" w:cs="Calibri"/>
          <w:sz w:val="22"/>
          <w:szCs w:val="22"/>
          <w:lang w:val="en-US"/>
        </w:rPr>
        <w:br/>
      </w:r>
      <w:r>
        <w:rPr>
          <w:rFonts w:ascii="Calibri" w:eastAsia="Times New Roman" w:hAnsi="Calibri" w:cs="Calibri"/>
          <w:b/>
          <w:bCs/>
          <w:sz w:val="22"/>
          <w:szCs w:val="22"/>
          <w:lang w:val="en-US"/>
        </w:rPr>
        <w:t>Cc:</w:t>
      </w:r>
      <w:r>
        <w:rPr>
          <w:rFonts w:ascii="Calibri" w:eastAsia="Times New Roman" w:hAnsi="Calibri" w:cs="Calibri"/>
          <w:sz w:val="22"/>
          <w:szCs w:val="22"/>
          <w:lang w:val="en-US"/>
        </w:rPr>
        <w:t xml:space="preserve"> Laura </w:t>
      </w:r>
      <w:proofErr w:type="spellStart"/>
      <w:r>
        <w:rPr>
          <w:rFonts w:ascii="Calibri" w:eastAsia="Times New Roman" w:hAnsi="Calibri" w:cs="Calibri"/>
          <w:sz w:val="22"/>
          <w:szCs w:val="22"/>
          <w:lang w:val="en-US"/>
        </w:rPr>
        <w:t>Gūtmane</w:t>
      </w:r>
      <w:proofErr w:type="spellEnd"/>
      <w:r>
        <w:rPr>
          <w:rFonts w:ascii="Calibri" w:eastAsia="Times New Roman" w:hAnsi="Calibri" w:cs="Calibri"/>
          <w:sz w:val="22"/>
          <w:szCs w:val="22"/>
          <w:lang w:val="en-US"/>
        </w:rPr>
        <w:t xml:space="preserve"> &lt;Laura.Gutmane@mod.gov.lv&gt;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precizētā</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Ministru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kabineta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instrukcijas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projekta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saskaņošanu</w:t>
      </w:r>
      <w:proofErr w:type="spellEnd"/>
      <w:r>
        <w:rPr>
          <w:rFonts w:ascii="Calibri" w:eastAsia="Times New Roman" w:hAnsi="Calibri" w:cs="Calibri"/>
          <w:sz w:val="22"/>
          <w:szCs w:val="22"/>
          <w:lang w:val="en-US"/>
        </w:rPr>
        <w:t xml:space="preserve"> (VSS-430)</w:t>
      </w:r>
    </w:p>
    <w:p w14:paraId="29832154" w14:textId="77777777" w:rsidR="00823A8D" w:rsidRDefault="00823A8D" w:rsidP="00823A8D"/>
    <w:p w14:paraId="26A24B6A" w14:textId="77777777" w:rsidR="00823A8D" w:rsidRDefault="00823A8D" w:rsidP="00823A8D">
      <w:pPr>
        <w:spacing w:after="0" w:line="240" w:lineRule="auto"/>
        <w:jc w:val="both"/>
      </w:pPr>
    </w:p>
    <w:p w14:paraId="3B33E851" w14:textId="77777777" w:rsidR="00823A8D" w:rsidRDefault="00823A8D" w:rsidP="00823A8D">
      <w:pPr>
        <w:spacing w:after="0" w:line="240" w:lineRule="auto"/>
        <w:jc w:val="both"/>
      </w:pPr>
      <w:r>
        <w:t>“Labdien,</w:t>
      </w:r>
    </w:p>
    <w:p w14:paraId="516437DA" w14:textId="77777777" w:rsidR="00823A8D" w:rsidRDefault="00823A8D" w:rsidP="00823A8D">
      <w:pPr>
        <w:spacing w:after="0" w:line="240" w:lineRule="auto"/>
        <w:jc w:val="both"/>
      </w:pPr>
      <w:r>
        <w:t> </w:t>
      </w:r>
    </w:p>
    <w:p w14:paraId="0CBF8A87" w14:textId="77777777" w:rsidR="00823A8D" w:rsidRDefault="00823A8D" w:rsidP="00823A8D">
      <w:pPr>
        <w:spacing w:after="0"/>
        <w:jc w:val="both"/>
      </w:pPr>
      <w:r>
        <w:t xml:space="preserve">Aizsardzības ministrija (turpmāk – </w:t>
      </w:r>
      <w:proofErr w:type="spellStart"/>
      <w:r>
        <w:t>AiM</w:t>
      </w:r>
      <w:proofErr w:type="spellEnd"/>
      <w:r>
        <w:t xml:space="preserve">) ir izskatījusi atkārtotajai saskaņošanai iesniegto Ministru kabineta instrukcijas projektu "Kārtība, </w:t>
      </w:r>
      <w:proofErr w:type="gramStart"/>
      <w:r>
        <w:t>kādā izstrādā un aktualizē institūcijas darbības stratēģiju</w:t>
      </w:r>
      <w:proofErr w:type="gramEnd"/>
      <w:r>
        <w:t xml:space="preserve"> un novērtē tās ieviešanu” un informē, ka nesaskaņo projektu piedāvātajā redakcijā, turpinot uzturēt līdz šim izteiktos iebildumus:</w:t>
      </w:r>
    </w:p>
    <w:p w14:paraId="2B3218D6" w14:textId="77777777" w:rsidR="00823A8D" w:rsidRDefault="00823A8D" w:rsidP="00823A8D">
      <w:pPr>
        <w:spacing w:after="0"/>
        <w:ind w:firstLine="567"/>
        <w:jc w:val="both"/>
      </w:pPr>
    </w:p>
    <w:p w14:paraId="3BEFA1A2" w14:textId="77777777" w:rsidR="00823A8D" w:rsidRDefault="00823A8D" w:rsidP="00823A8D">
      <w:pPr>
        <w:pStyle w:val="ListParagraph"/>
        <w:numPr>
          <w:ilvl w:val="0"/>
          <w:numId w:val="1"/>
        </w:numPr>
        <w:spacing w:after="0"/>
        <w:jc w:val="both"/>
      </w:pPr>
      <w:r>
        <w:t xml:space="preserve">Atkāroti norādām, ka valsts aizsardzības nozarei noteikts izņēmums un paredzēta atsevišķa kārtība nozares darbības plānošanā saskaņā ar Attīstības plānošanas sistēmas likumu. Attīstības plānošanas sistēmas likuma </w:t>
      </w:r>
      <w:proofErr w:type="gramStart"/>
      <w:r>
        <w:t>3.pants</w:t>
      </w:r>
      <w:proofErr w:type="gramEnd"/>
      <w:r>
        <w:t xml:space="preserve"> nosaka, ka attīstības plānošanas dokumentus valsts aizsardzības politikas jomā nosaka Nacionālo bruņoto spēku likums un Nacionālās drošības likums.</w:t>
      </w:r>
    </w:p>
    <w:p w14:paraId="7318A029" w14:textId="77777777" w:rsidR="00823A8D" w:rsidRDefault="00823A8D" w:rsidP="00823A8D">
      <w:pPr>
        <w:pStyle w:val="ListParagraph"/>
        <w:spacing w:after="0"/>
        <w:jc w:val="both"/>
      </w:pPr>
    </w:p>
    <w:p w14:paraId="12C53CB5" w14:textId="77777777" w:rsidR="00823A8D" w:rsidRDefault="00823A8D" w:rsidP="00823A8D">
      <w:pPr>
        <w:pStyle w:val="ListParagraph"/>
        <w:numPr>
          <w:ilvl w:val="0"/>
          <w:numId w:val="1"/>
        </w:numPr>
        <w:spacing w:after="0"/>
        <w:jc w:val="both"/>
      </w:pPr>
      <w:r>
        <w:t xml:space="preserve">Valsts aizsardzības nozares plānošanu un attīstību nodrošina visaptveroša un detalizēta dokumentu sistēma, kuru </w:t>
      </w:r>
      <w:proofErr w:type="spellStart"/>
      <w:r>
        <w:t>AiM</w:t>
      </w:r>
      <w:proofErr w:type="spellEnd"/>
      <w:r>
        <w:t xml:space="preserve"> regulāri pārskata un aktualizē un kas, cita starpā, atrunā gan piedāvātajā </w:t>
      </w:r>
      <w:proofErr w:type="spellStart"/>
      <w:r>
        <w:t>stratēģojā</w:t>
      </w:r>
      <w:proofErr w:type="spellEnd"/>
      <w:r>
        <w:t xml:space="preserve"> risināmos institūcijas kapacitātes celšanas jautājumus, gan </w:t>
      </w:r>
      <w:proofErr w:type="spellStart"/>
      <w:r>
        <w:t>AiM</w:t>
      </w:r>
      <w:proofErr w:type="spellEnd"/>
      <w:r>
        <w:t xml:space="preserve"> un visas aizsardzības nozares darbības mērķus, attīstības plānošanu un rezultātu sasniegšanu. </w:t>
      </w:r>
      <w:proofErr w:type="spellStart"/>
      <w:r>
        <w:t>AiM</w:t>
      </w:r>
      <w:proofErr w:type="spellEnd"/>
      <w:r>
        <w:t xml:space="preserve"> izstrādā tādus aizsardzības nozares dokumentus kā Valsts aizsardzības koncepcija un Nacionālo bruņoto spēku attīstības plāns, kuri, cita starpā, risina stratēģijā iekļautos jautājumus.</w:t>
      </w:r>
    </w:p>
    <w:p w14:paraId="33B6B050" w14:textId="77777777" w:rsidR="00823A8D" w:rsidRDefault="00823A8D" w:rsidP="00823A8D">
      <w:pPr>
        <w:pStyle w:val="ListParagraph"/>
      </w:pPr>
    </w:p>
    <w:p w14:paraId="0296CEA0" w14:textId="77777777" w:rsidR="00823A8D" w:rsidRDefault="00823A8D" w:rsidP="00823A8D">
      <w:pPr>
        <w:pStyle w:val="ListParagraph"/>
        <w:numPr>
          <w:ilvl w:val="0"/>
          <w:numId w:val="1"/>
        </w:numPr>
      </w:pPr>
      <w:r>
        <w:t xml:space="preserve">Saņemtajā Ministru kabineta instrukcijas "Kārtība, </w:t>
      </w:r>
      <w:proofErr w:type="gramStart"/>
      <w:r>
        <w:t>kādā izstrādā un aktualizē institūcijas darbības stratēģiju</w:t>
      </w:r>
      <w:proofErr w:type="gramEnd"/>
      <w:r>
        <w:t xml:space="preserve"> un novērtē tās ieviešanu” sākotnējās ietekmes novērtējuma ziņojuma (anotācijas) 2. punktā Valsts kanceleja norāda, ka ir apkopojusi informāciju attiecībā uz līdzīga satura dokumentu izstrādes praksi ārvalstīs. Iepazīstoties ar Valsts kancelejas sniegto informāciju, </w:t>
      </w:r>
      <w:proofErr w:type="spellStart"/>
      <w:r>
        <w:t>AiM</w:t>
      </w:r>
      <w:proofErr w:type="spellEnd"/>
      <w:r>
        <w:t xml:space="preserve"> atzīmē, ka apkopotā informācija neļauj izdarīt viennozīmīgus secinājumus un tiek piekoptas dažādas prakses, tādēļ Latvijai kā nelielai valstij </w:t>
      </w:r>
      <w:proofErr w:type="gramStart"/>
      <w:r>
        <w:t>ar ierobežotu personālresursu valsts</w:t>
      </w:r>
      <w:proofErr w:type="gramEnd"/>
      <w:r>
        <w:t xml:space="preserve"> pārvaldes institūcijās šādas stratēģijā izveide radītu papildu birokrātisko slogu.</w:t>
      </w:r>
    </w:p>
    <w:p w14:paraId="6E817044" w14:textId="77777777" w:rsidR="00823A8D" w:rsidRDefault="00823A8D" w:rsidP="00823A8D">
      <w:pPr>
        <w:pStyle w:val="ListParagraph"/>
      </w:pPr>
    </w:p>
    <w:p w14:paraId="76BCDDFC" w14:textId="77777777" w:rsidR="00823A8D" w:rsidRDefault="00823A8D" w:rsidP="00823A8D">
      <w:r>
        <w:t>Ar cieņu”</w:t>
      </w:r>
    </w:p>
    <w:p w14:paraId="469CF213" w14:textId="77777777" w:rsidR="00823A8D" w:rsidRDefault="00823A8D" w:rsidP="00823A8D"/>
    <w:p w14:paraId="0DFFA18A" w14:textId="77777777" w:rsidR="00823A8D" w:rsidRDefault="00823A8D" w:rsidP="00823A8D">
      <w:r>
        <w:t>Paldies!</w:t>
      </w:r>
    </w:p>
    <w:p w14:paraId="22E4EE6C" w14:textId="77777777" w:rsidR="00823A8D" w:rsidRDefault="00823A8D" w:rsidP="00823A8D">
      <w:r>
        <w:t>Ar cieņu</w:t>
      </w:r>
    </w:p>
    <w:p w14:paraId="439B5D0E" w14:textId="77777777" w:rsidR="00823A8D" w:rsidRDefault="00823A8D" w:rsidP="00823A8D"/>
    <w:p w14:paraId="3A4DC84A" w14:textId="77777777" w:rsidR="00823A8D" w:rsidRDefault="00823A8D" w:rsidP="00823A8D">
      <w:pPr>
        <w:rPr>
          <w:rFonts w:ascii="Calibri" w:hAnsi="Calibri" w:cs="Calibri"/>
          <w:sz w:val="22"/>
          <w:szCs w:val="22"/>
          <w:lang w:eastAsia="en-US"/>
        </w:rPr>
      </w:pPr>
    </w:p>
    <w:tbl>
      <w:tblPr>
        <w:tblW w:w="3500" w:type="pct"/>
        <w:tblCellSpacing w:w="0" w:type="dxa"/>
        <w:tblCellMar>
          <w:left w:w="0" w:type="dxa"/>
          <w:right w:w="0" w:type="dxa"/>
        </w:tblCellMar>
        <w:tblLook w:val="04A0" w:firstRow="1" w:lastRow="0" w:firstColumn="1" w:lastColumn="0" w:noHBand="0" w:noVBand="1"/>
      </w:tblPr>
      <w:tblGrid>
        <w:gridCol w:w="1920"/>
        <w:gridCol w:w="4430"/>
      </w:tblGrid>
      <w:tr w:rsidR="00823A8D" w14:paraId="7231E624" w14:textId="77777777" w:rsidTr="00823A8D">
        <w:trPr>
          <w:trHeight w:val="75"/>
          <w:tblCellSpacing w:w="0" w:type="dxa"/>
        </w:trPr>
        <w:tc>
          <w:tcPr>
            <w:tcW w:w="0" w:type="auto"/>
            <w:gridSpan w:val="2"/>
            <w:tcMar>
              <w:top w:w="0" w:type="dxa"/>
              <w:left w:w="0" w:type="dxa"/>
              <w:bottom w:w="75" w:type="dxa"/>
              <w:right w:w="0" w:type="dxa"/>
            </w:tcMar>
            <w:vAlign w:val="center"/>
          </w:tcPr>
          <w:p w14:paraId="55098F6E" w14:textId="77777777" w:rsidR="00823A8D" w:rsidRDefault="00823A8D">
            <w:pPr>
              <w:spacing w:after="0" w:line="255" w:lineRule="atLeast"/>
              <w:rPr>
                <w:rFonts w:ascii="Verdana" w:hAnsi="Verdana"/>
                <w:sz w:val="18"/>
                <w:szCs w:val="18"/>
              </w:rPr>
            </w:pPr>
          </w:p>
          <w:p w14:paraId="6AD052EA" w14:textId="77777777" w:rsidR="00823A8D" w:rsidRDefault="00823A8D">
            <w:pPr>
              <w:spacing w:after="0" w:line="75" w:lineRule="atLeast"/>
              <w:jc w:val="center"/>
              <w:rPr>
                <w:rFonts w:ascii="Verdana" w:eastAsia="Times New Roman" w:hAnsi="Verdana"/>
                <w:color w:val="91917A"/>
                <w:sz w:val="8"/>
                <w:szCs w:val="8"/>
              </w:rPr>
            </w:pPr>
            <w:r>
              <w:rPr>
                <w:rFonts w:ascii="Verdana" w:eastAsia="Times New Roman" w:hAnsi="Verdana"/>
                <w:color w:val="91917A"/>
                <w:sz w:val="8"/>
                <w:szCs w:val="8"/>
              </w:rPr>
              <w:pict w14:anchorId="2EDE484B">
                <v:rect id="_x0000_i1025" style="width:453.55pt;height:1.5pt" o:hralign="center" o:hrstd="t" o:hr="t" fillcolor="#a0a0a0" stroked="f"/>
              </w:pict>
            </w:r>
          </w:p>
          <w:p w14:paraId="5509C0AF" w14:textId="77777777" w:rsidR="00823A8D" w:rsidRDefault="00823A8D">
            <w:pPr>
              <w:spacing w:after="0" w:line="75" w:lineRule="atLeast"/>
              <w:jc w:val="center"/>
              <w:rPr>
                <w:rFonts w:ascii="Verdana" w:hAnsi="Verdana"/>
                <w:color w:val="91917A"/>
                <w:sz w:val="8"/>
                <w:szCs w:val="8"/>
              </w:rPr>
            </w:pPr>
          </w:p>
        </w:tc>
      </w:tr>
      <w:tr w:rsidR="00823A8D" w14:paraId="6F357F6F" w14:textId="77777777" w:rsidTr="00823A8D">
        <w:trPr>
          <w:tblCellSpacing w:w="0" w:type="dxa"/>
        </w:trPr>
        <w:tc>
          <w:tcPr>
            <w:tcW w:w="840" w:type="dxa"/>
            <w:vMerge w:val="restart"/>
            <w:vAlign w:val="center"/>
            <w:hideMark/>
          </w:tcPr>
          <w:p w14:paraId="7F56FAD8" w14:textId="44693725" w:rsidR="00823A8D" w:rsidRDefault="00823A8D">
            <w:pPr>
              <w:pStyle w:val="NormalWeb"/>
              <w:spacing w:line="255" w:lineRule="atLeast"/>
              <w:rPr>
                <w:rFonts w:ascii="Arial" w:hAnsi="Arial" w:cs="Arial"/>
                <w:sz w:val="18"/>
                <w:szCs w:val="18"/>
              </w:rPr>
            </w:pPr>
            <w:r>
              <w:rPr>
                <w:rFonts w:ascii="Arial" w:hAnsi="Arial" w:cs="Arial"/>
                <w:noProof/>
                <w:color w:val="0563C1"/>
                <w:sz w:val="18"/>
                <w:szCs w:val="18"/>
              </w:rPr>
              <w:drawing>
                <wp:inline distT="0" distB="0" distL="0" distR="0" wp14:anchorId="2088217E" wp14:editId="196EA2D3">
                  <wp:extent cx="1219200" cy="914400"/>
                  <wp:effectExtent l="0" t="0" r="0" b="0"/>
                  <wp:docPr id="4" name="Picture 4" descr="cid:AMLV_a44f3077-2f40-4e6d-b885-ba5f12dee14e.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AMLV_a44f3077-2f40-4e6d-b885-ba5f12dee14e.pn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inline>
              </w:drawing>
            </w:r>
          </w:p>
        </w:tc>
        <w:tc>
          <w:tcPr>
            <w:tcW w:w="0" w:type="auto"/>
            <w:tcMar>
              <w:top w:w="0" w:type="dxa"/>
              <w:left w:w="150" w:type="dxa"/>
              <w:bottom w:w="75" w:type="dxa"/>
              <w:right w:w="0" w:type="dxa"/>
            </w:tcMar>
            <w:vAlign w:val="center"/>
            <w:hideMark/>
          </w:tcPr>
          <w:p w14:paraId="46E235C4" w14:textId="77777777" w:rsidR="00823A8D" w:rsidRDefault="00823A8D">
            <w:pPr>
              <w:spacing w:after="0" w:line="255" w:lineRule="atLeast"/>
              <w:rPr>
                <w:rFonts w:ascii="Verdana" w:hAnsi="Verdana"/>
                <w:sz w:val="18"/>
                <w:szCs w:val="18"/>
              </w:rPr>
            </w:pPr>
            <w:r>
              <w:rPr>
                <w:rFonts w:ascii="Verdana" w:hAnsi="Verdana"/>
                <w:color w:val="92917A"/>
                <w:sz w:val="20"/>
                <w:szCs w:val="20"/>
              </w:rPr>
              <w:t xml:space="preserve">Laura </w:t>
            </w:r>
            <w:proofErr w:type="spellStart"/>
            <w:r>
              <w:rPr>
                <w:rFonts w:ascii="Verdana" w:hAnsi="Verdana"/>
                <w:color w:val="92917A"/>
                <w:sz w:val="20"/>
                <w:szCs w:val="20"/>
              </w:rPr>
              <w:t>Gūtmane</w:t>
            </w:r>
            <w:proofErr w:type="spellEnd"/>
          </w:p>
        </w:tc>
      </w:tr>
      <w:tr w:rsidR="00823A8D" w14:paraId="521E843B" w14:textId="77777777" w:rsidTr="00823A8D">
        <w:trPr>
          <w:trHeight w:val="75"/>
          <w:tblCellSpacing w:w="0" w:type="dxa"/>
        </w:trPr>
        <w:tc>
          <w:tcPr>
            <w:tcW w:w="0" w:type="auto"/>
            <w:vMerge/>
            <w:vAlign w:val="center"/>
            <w:hideMark/>
          </w:tcPr>
          <w:p w14:paraId="7266C05B"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6AEE46C9" w14:textId="77777777" w:rsidR="00823A8D" w:rsidRDefault="00823A8D">
            <w:pPr>
              <w:rPr>
                <w:rFonts w:ascii="Verdana" w:hAnsi="Verdana"/>
                <w:sz w:val="18"/>
                <w:szCs w:val="18"/>
              </w:rPr>
            </w:pPr>
          </w:p>
        </w:tc>
      </w:tr>
      <w:tr w:rsidR="00823A8D" w14:paraId="4396576C" w14:textId="77777777" w:rsidTr="00823A8D">
        <w:trPr>
          <w:tblCellSpacing w:w="0" w:type="dxa"/>
        </w:trPr>
        <w:tc>
          <w:tcPr>
            <w:tcW w:w="0" w:type="auto"/>
            <w:vMerge/>
            <w:vAlign w:val="center"/>
            <w:hideMark/>
          </w:tcPr>
          <w:p w14:paraId="77C3A4F8" w14:textId="77777777" w:rsidR="00823A8D" w:rsidRDefault="00823A8D">
            <w:pPr>
              <w:spacing w:after="0" w:line="240" w:lineRule="auto"/>
              <w:rPr>
                <w:rFonts w:ascii="Arial" w:hAnsi="Arial" w:cs="Arial"/>
                <w:sz w:val="18"/>
                <w:szCs w:val="18"/>
              </w:rPr>
            </w:pPr>
          </w:p>
        </w:tc>
        <w:tc>
          <w:tcPr>
            <w:tcW w:w="0" w:type="auto"/>
            <w:tcMar>
              <w:top w:w="0" w:type="dxa"/>
              <w:left w:w="150" w:type="dxa"/>
              <w:bottom w:w="30" w:type="dxa"/>
              <w:right w:w="0" w:type="dxa"/>
            </w:tcMar>
            <w:hideMark/>
          </w:tcPr>
          <w:p w14:paraId="279CC09F" w14:textId="77777777" w:rsidR="00823A8D" w:rsidRDefault="00823A8D">
            <w:pPr>
              <w:spacing w:after="0" w:line="255" w:lineRule="atLeast"/>
              <w:rPr>
                <w:rFonts w:ascii="Verdana" w:hAnsi="Verdana"/>
                <w:sz w:val="18"/>
                <w:szCs w:val="18"/>
              </w:rPr>
            </w:pPr>
            <w:r>
              <w:rPr>
                <w:rFonts w:ascii="Verdana" w:hAnsi="Verdana"/>
                <w:color w:val="92917A"/>
                <w:sz w:val="16"/>
                <w:szCs w:val="16"/>
              </w:rPr>
              <w:t>Aizsardzības plānošanas nodaļas vecākā referente</w:t>
            </w:r>
          </w:p>
        </w:tc>
      </w:tr>
      <w:tr w:rsidR="00823A8D" w14:paraId="6B6EF3A9" w14:textId="77777777" w:rsidTr="00823A8D">
        <w:trPr>
          <w:trHeight w:val="75"/>
          <w:tblCellSpacing w:w="0" w:type="dxa"/>
        </w:trPr>
        <w:tc>
          <w:tcPr>
            <w:tcW w:w="0" w:type="auto"/>
            <w:vMerge/>
            <w:vAlign w:val="center"/>
            <w:hideMark/>
          </w:tcPr>
          <w:p w14:paraId="79A4A4E5"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3C56DD27" w14:textId="77777777" w:rsidR="00823A8D" w:rsidRDefault="00823A8D">
            <w:pPr>
              <w:rPr>
                <w:rFonts w:ascii="Verdana" w:hAnsi="Verdana"/>
                <w:sz w:val="18"/>
                <w:szCs w:val="18"/>
              </w:rPr>
            </w:pPr>
          </w:p>
        </w:tc>
      </w:tr>
      <w:tr w:rsidR="00823A8D" w14:paraId="5AE0FEC4" w14:textId="77777777" w:rsidTr="00823A8D">
        <w:trPr>
          <w:tblCellSpacing w:w="0" w:type="dxa"/>
        </w:trPr>
        <w:tc>
          <w:tcPr>
            <w:tcW w:w="0" w:type="auto"/>
            <w:vMerge/>
            <w:vAlign w:val="center"/>
            <w:hideMark/>
          </w:tcPr>
          <w:p w14:paraId="1A869A13"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38D19229" w14:textId="77777777" w:rsidR="00823A8D" w:rsidRDefault="00823A8D">
            <w:pPr>
              <w:spacing w:after="0" w:line="255" w:lineRule="atLeast"/>
              <w:rPr>
                <w:rFonts w:ascii="Verdana" w:hAnsi="Verdana"/>
                <w:sz w:val="18"/>
                <w:szCs w:val="18"/>
              </w:rPr>
            </w:pPr>
            <w:r>
              <w:rPr>
                <w:rFonts w:ascii="Verdana" w:hAnsi="Verdana"/>
                <w:color w:val="92917A"/>
                <w:sz w:val="16"/>
                <w:szCs w:val="16"/>
              </w:rPr>
              <w:t xml:space="preserve">AIZSARDZĪBAS PLĀNOŠANAS UN ANALĪZES DEPARTAMENTS </w:t>
            </w:r>
            <w:r>
              <w:rPr>
                <w:rFonts w:ascii="Verdana" w:hAnsi="Verdana"/>
                <w:color w:val="92917A"/>
                <w:sz w:val="16"/>
                <w:szCs w:val="16"/>
              </w:rPr>
              <w:br/>
              <w:t>Latvijas Republikas Aizsardzības ministrija</w:t>
            </w:r>
            <w:r>
              <w:rPr>
                <w:rFonts w:ascii="Verdana" w:hAnsi="Verdana"/>
                <w:color w:val="92917A"/>
                <w:sz w:val="16"/>
                <w:szCs w:val="16"/>
              </w:rPr>
              <w:br/>
              <w:t>K.Valdemāra iela 10/12, Rīga, LV-1473, Latvija</w:t>
            </w:r>
            <w:r>
              <w:rPr>
                <w:rFonts w:ascii="Verdana" w:hAnsi="Verdana"/>
                <w:color w:val="92917A"/>
                <w:sz w:val="16"/>
                <w:szCs w:val="16"/>
              </w:rPr>
              <w:br/>
              <w:t xml:space="preserve">Tālr.: (+371) 6 7335304 </w:t>
            </w:r>
            <w:r>
              <w:rPr>
                <w:rFonts w:ascii="Verdana" w:hAnsi="Verdana"/>
                <w:color w:val="92917A"/>
                <w:sz w:val="16"/>
                <w:szCs w:val="16"/>
              </w:rPr>
              <w:br/>
              <w:t xml:space="preserve">E-pasts: </w:t>
            </w:r>
            <w:hyperlink r:id="rId8" w:history="1">
              <w:r>
                <w:rPr>
                  <w:rStyle w:val="Hyperlink"/>
                  <w:rFonts w:ascii="Verdana" w:hAnsi="Verdana"/>
                  <w:color w:val="92917A"/>
                  <w:sz w:val="16"/>
                  <w:szCs w:val="16"/>
                  <w:u w:val="none"/>
                </w:rPr>
                <w:t>Laura.Gutmane@mod.gov.lv</w:t>
              </w:r>
            </w:hyperlink>
            <w:r>
              <w:rPr>
                <w:rFonts w:ascii="Verdana" w:hAnsi="Verdana"/>
                <w:color w:val="92917A"/>
                <w:sz w:val="16"/>
                <w:szCs w:val="16"/>
              </w:rPr>
              <w:t xml:space="preserve">, </w:t>
            </w:r>
            <w:hyperlink r:id="rId9" w:history="1">
              <w:r>
                <w:rPr>
                  <w:rStyle w:val="Hyperlink"/>
                  <w:rFonts w:ascii="Verdana" w:hAnsi="Verdana"/>
                  <w:color w:val="92917A"/>
                  <w:sz w:val="16"/>
                  <w:szCs w:val="16"/>
                  <w:u w:val="none"/>
                </w:rPr>
                <w:t>www.mod.gov.lv</w:t>
              </w:r>
            </w:hyperlink>
          </w:p>
        </w:tc>
      </w:tr>
      <w:tr w:rsidR="00823A8D" w14:paraId="39A63107" w14:textId="77777777" w:rsidTr="00823A8D">
        <w:trPr>
          <w:trHeight w:val="75"/>
          <w:tblCellSpacing w:w="0" w:type="dxa"/>
        </w:trPr>
        <w:tc>
          <w:tcPr>
            <w:tcW w:w="0" w:type="auto"/>
            <w:gridSpan w:val="2"/>
            <w:tcMar>
              <w:top w:w="60" w:type="dxa"/>
              <w:left w:w="0" w:type="dxa"/>
              <w:bottom w:w="105" w:type="dxa"/>
              <w:right w:w="0" w:type="dxa"/>
            </w:tcMar>
            <w:vAlign w:val="center"/>
            <w:hideMark/>
          </w:tcPr>
          <w:p w14:paraId="049A972C" w14:textId="77777777" w:rsidR="00823A8D" w:rsidRDefault="00823A8D">
            <w:pPr>
              <w:spacing w:after="0" w:line="75" w:lineRule="atLeast"/>
              <w:jc w:val="center"/>
              <w:rPr>
                <w:rFonts w:ascii="Verdana" w:eastAsia="Times New Roman" w:hAnsi="Verdana"/>
                <w:color w:val="91917A"/>
                <w:sz w:val="8"/>
                <w:szCs w:val="8"/>
              </w:rPr>
            </w:pPr>
            <w:r>
              <w:rPr>
                <w:rFonts w:ascii="Verdana" w:eastAsia="Times New Roman" w:hAnsi="Verdana"/>
                <w:color w:val="91917A"/>
                <w:sz w:val="8"/>
                <w:szCs w:val="8"/>
              </w:rPr>
              <w:pict w14:anchorId="217993C0">
                <v:rect id="_x0000_i1030" style="width:453.55pt;height:1.5pt" o:hralign="center" o:hrstd="t" o:hr="t" fillcolor="#a0a0a0" stroked="f"/>
              </w:pict>
            </w:r>
          </w:p>
        </w:tc>
      </w:tr>
      <w:tr w:rsidR="00823A8D" w14:paraId="50C2587F" w14:textId="77777777" w:rsidTr="00823A8D">
        <w:trPr>
          <w:tblCellSpacing w:w="0" w:type="dxa"/>
        </w:trPr>
        <w:tc>
          <w:tcPr>
            <w:tcW w:w="840" w:type="dxa"/>
            <w:vMerge w:val="restart"/>
            <w:vAlign w:val="center"/>
            <w:hideMark/>
          </w:tcPr>
          <w:p w14:paraId="37B39C4E" w14:textId="56BEEEB2" w:rsidR="00823A8D" w:rsidRDefault="00823A8D">
            <w:pPr>
              <w:pStyle w:val="NormalWeb"/>
              <w:spacing w:line="255" w:lineRule="atLeast"/>
              <w:jc w:val="center"/>
              <w:rPr>
                <w:rFonts w:ascii="Arial" w:hAnsi="Arial" w:cs="Arial"/>
                <w:sz w:val="18"/>
                <w:szCs w:val="18"/>
              </w:rPr>
            </w:pPr>
            <w:r>
              <w:rPr>
                <w:rFonts w:ascii="Arial" w:hAnsi="Arial" w:cs="Arial"/>
                <w:noProof/>
                <w:color w:val="0563C1"/>
                <w:sz w:val="18"/>
                <w:szCs w:val="18"/>
              </w:rPr>
              <w:drawing>
                <wp:inline distT="0" distB="0" distL="0" distR="0" wp14:anchorId="5025F056" wp14:editId="43E8D84E">
                  <wp:extent cx="1219200" cy="914400"/>
                  <wp:effectExtent l="0" t="0" r="0" b="0"/>
                  <wp:docPr id="3" name="Picture 3" descr="cid:MinistryofDefence_952a6b40-fc3e-4020-ae70-5d2ecafa0ccc.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MinistryofDefence_952a6b40-fc3e-4020-ae70-5d2ecafa0ccc.pn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inline>
              </w:drawing>
            </w:r>
          </w:p>
        </w:tc>
        <w:tc>
          <w:tcPr>
            <w:tcW w:w="0" w:type="auto"/>
            <w:tcMar>
              <w:top w:w="0" w:type="dxa"/>
              <w:left w:w="150" w:type="dxa"/>
              <w:bottom w:w="75" w:type="dxa"/>
              <w:right w:w="0" w:type="dxa"/>
            </w:tcMar>
            <w:vAlign w:val="center"/>
            <w:hideMark/>
          </w:tcPr>
          <w:p w14:paraId="0080301C" w14:textId="77777777" w:rsidR="00823A8D" w:rsidRDefault="00823A8D">
            <w:pPr>
              <w:spacing w:after="0" w:line="255" w:lineRule="atLeast"/>
              <w:rPr>
                <w:rFonts w:ascii="Verdana" w:hAnsi="Verdana"/>
                <w:sz w:val="18"/>
                <w:szCs w:val="18"/>
              </w:rPr>
            </w:pPr>
            <w:r>
              <w:rPr>
                <w:rFonts w:ascii="Verdana" w:hAnsi="Verdana"/>
                <w:color w:val="92917A"/>
                <w:sz w:val="20"/>
                <w:szCs w:val="20"/>
              </w:rPr>
              <w:t xml:space="preserve">Laura </w:t>
            </w:r>
            <w:proofErr w:type="spellStart"/>
            <w:r>
              <w:rPr>
                <w:rFonts w:ascii="Verdana" w:hAnsi="Verdana"/>
                <w:color w:val="92917A"/>
                <w:sz w:val="20"/>
                <w:szCs w:val="20"/>
              </w:rPr>
              <w:t>Gūtmane</w:t>
            </w:r>
            <w:proofErr w:type="spellEnd"/>
          </w:p>
        </w:tc>
      </w:tr>
      <w:tr w:rsidR="00823A8D" w14:paraId="1BC04BC3" w14:textId="77777777" w:rsidTr="00823A8D">
        <w:trPr>
          <w:trHeight w:val="75"/>
          <w:tblCellSpacing w:w="0" w:type="dxa"/>
        </w:trPr>
        <w:tc>
          <w:tcPr>
            <w:tcW w:w="0" w:type="auto"/>
            <w:vMerge/>
            <w:vAlign w:val="center"/>
            <w:hideMark/>
          </w:tcPr>
          <w:p w14:paraId="4AC9CE10"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3AF31D85" w14:textId="77777777" w:rsidR="00823A8D" w:rsidRDefault="00823A8D">
            <w:pPr>
              <w:rPr>
                <w:rFonts w:ascii="Verdana" w:hAnsi="Verdana"/>
                <w:sz w:val="18"/>
                <w:szCs w:val="18"/>
              </w:rPr>
            </w:pPr>
          </w:p>
        </w:tc>
      </w:tr>
      <w:tr w:rsidR="00823A8D" w14:paraId="76D782C7" w14:textId="77777777" w:rsidTr="00823A8D">
        <w:trPr>
          <w:tblCellSpacing w:w="0" w:type="dxa"/>
        </w:trPr>
        <w:tc>
          <w:tcPr>
            <w:tcW w:w="0" w:type="auto"/>
            <w:vMerge/>
            <w:vAlign w:val="center"/>
            <w:hideMark/>
          </w:tcPr>
          <w:p w14:paraId="3B274684" w14:textId="77777777" w:rsidR="00823A8D" w:rsidRDefault="00823A8D">
            <w:pPr>
              <w:spacing w:after="0" w:line="240" w:lineRule="auto"/>
              <w:rPr>
                <w:rFonts w:ascii="Arial" w:hAnsi="Arial" w:cs="Arial"/>
                <w:sz w:val="18"/>
                <w:szCs w:val="18"/>
              </w:rPr>
            </w:pPr>
          </w:p>
        </w:tc>
        <w:tc>
          <w:tcPr>
            <w:tcW w:w="0" w:type="auto"/>
            <w:tcMar>
              <w:top w:w="0" w:type="dxa"/>
              <w:left w:w="150" w:type="dxa"/>
              <w:bottom w:w="120" w:type="dxa"/>
              <w:right w:w="0" w:type="dxa"/>
            </w:tcMar>
            <w:hideMark/>
          </w:tcPr>
          <w:p w14:paraId="6CC90526" w14:textId="77777777" w:rsidR="00823A8D" w:rsidRDefault="00823A8D">
            <w:pPr>
              <w:spacing w:after="0" w:line="255" w:lineRule="atLeast"/>
              <w:rPr>
                <w:rFonts w:ascii="Verdana" w:hAnsi="Verdana"/>
                <w:sz w:val="18"/>
                <w:szCs w:val="18"/>
              </w:rPr>
            </w:pPr>
            <w:r>
              <w:rPr>
                <w:rFonts w:ascii="Verdana" w:hAnsi="Verdana"/>
                <w:color w:val="92917A"/>
                <w:sz w:val="16"/>
                <w:szCs w:val="16"/>
              </w:rPr>
              <w:t xml:space="preserve">Senior </w:t>
            </w:r>
            <w:proofErr w:type="spellStart"/>
            <w:r>
              <w:rPr>
                <w:rFonts w:ascii="Verdana" w:hAnsi="Verdana"/>
                <w:color w:val="92917A"/>
                <w:sz w:val="16"/>
                <w:szCs w:val="16"/>
              </w:rPr>
              <w:t>Desk</w:t>
            </w:r>
            <w:proofErr w:type="spellEnd"/>
            <w:r>
              <w:rPr>
                <w:rFonts w:ascii="Verdana" w:hAnsi="Verdana"/>
                <w:color w:val="92917A"/>
                <w:sz w:val="16"/>
                <w:szCs w:val="16"/>
              </w:rPr>
              <w:t xml:space="preserve"> </w:t>
            </w:r>
            <w:proofErr w:type="spellStart"/>
            <w:r>
              <w:rPr>
                <w:rFonts w:ascii="Verdana" w:hAnsi="Verdana"/>
                <w:color w:val="92917A"/>
                <w:sz w:val="16"/>
                <w:szCs w:val="16"/>
              </w:rPr>
              <w:t>Officer</w:t>
            </w:r>
            <w:proofErr w:type="spellEnd"/>
            <w:r>
              <w:rPr>
                <w:rFonts w:ascii="Verdana" w:hAnsi="Verdana"/>
                <w:color w:val="92917A"/>
                <w:sz w:val="16"/>
                <w:szCs w:val="16"/>
              </w:rPr>
              <w:t xml:space="preserve"> </w:t>
            </w:r>
            <w:proofErr w:type="spellStart"/>
            <w:r>
              <w:rPr>
                <w:rFonts w:ascii="Verdana" w:hAnsi="Verdana"/>
                <w:color w:val="92917A"/>
                <w:sz w:val="16"/>
                <w:szCs w:val="16"/>
              </w:rPr>
              <w:t>of</w:t>
            </w:r>
            <w:proofErr w:type="spellEnd"/>
            <w:r>
              <w:rPr>
                <w:rFonts w:ascii="Verdana" w:hAnsi="Verdana"/>
                <w:color w:val="92917A"/>
                <w:sz w:val="16"/>
                <w:szCs w:val="16"/>
              </w:rPr>
              <w:t xml:space="preserve"> </w:t>
            </w:r>
            <w:proofErr w:type="spellStart"/>
            <w:r>
              <w:rPr>
                <w:rFonts w:ascii="Verdana" w:hAnsi="Verdana"/>
                <w:color w:val="92917A"/>
                <w:sz w:val="16"/>
                <w:szCs w:val="16"/>
              </w:rPr>
              <w:t>the</w:t>
            </w:r>
            <w:proofErr w:type="spellEnd"/>
            <w:r>
              <w:rPr>
                <w:rFonts w:ascii="Verdana" w:hAnsi="Verdana"/>
                <w:color w:val="92917A"/>
                <w:sz w:val="16"/>
                <w:szCs w:val="16"/>
              </w:rPr>
              <w:t xml:space="preserve"> </w:t>
            </w:r>
            <w:proofErr w:type="spellStart"/>
            <w:r>
              <w:rPr>
                <w:rFonts w:ascii="Verdana" w:hAnsi="Verdana"/>
                <w:color w:val="92917A"/>
                <w:sz w:val="16"/>
                <w:szCs w:val="16"/>
              </w:rPr>
              <w:t>Defence</w:t>
            </w:r>
            <w:proofErr w:type="spellEnd"/>
            <w:r>
              <w:rPr>
                <w:rFonts w:ascii="Verdana" w:hAnsi="Verdana"/>
                <w:color w:val="92917A"/>
                <w:sz w:val="16"/>
                <w:szCs w:val="16"/>
              </w:rPr>
              <w:t xml:space="preserve"> </w:t>
            </w:r>
            <w:proofErr w:type="spellStart"/>
            <w:r>
              <w:rPr>
                <w:rFonts w:ascii="Verdana" w:hAnsi="Verdana"/>
                <w:color w:val="92917A"/>
                <w:sz w:val="16"/>
                <w:szCs w:val="16"/>
              </w:rPr>
              <w:t>Planning</w:t>
            </w:r>
            <w:proofErr w:type="spellEnd"/>
            <w:r>
              <w:rPr>
                <w:rFonts w:ascii="Verdana" w:hAnsi="Verdana"/>
                <w:color w:val="92917A"/>
                <w:sz w:val="16"/>
                <w:szCs w:val="16"/>
              </w:rPr>
              <w:t xml:space="preserve"> </w:t>
            </w:r>
            <w:proofErr w:type="spellStart"/>
            <w:r>
              <w:rPr>
                <w:rFonts w:ascii="Verdana" w:hAnsi="Verdana"/>
                <w:color w:val="92917A"/>
                <w:sz w:val="16"/>
                <w:szCs w:val="16"/>
              </w:rPr>
              <w:t>Section</w:t>
            </w:r>
            <w:proofErr w:type="spellEnd"/>
            <w:r>
              <w:rPr>
                <w:rFonts w:ascii="Verdana" w:hAnsi="Verdana"/>
                <w:color w:val="92917A"/>
                <w:sz w:val="16"/>
                <w:szCs w:val="16"/>
              </w:rPr>
              <w:t xml:space="preserve"> </w:t>
            </w:r>
          </w:p>
        </w:tc>
      </w:tr>
      <w:tr w:rsidR="00823A8D" w14:paraId="0F8049E8" w14:textId="77777777" w:rsidTr="00823A8D">
        <w:trPr>
          <w:tblCellSpacing w:w="0" w:type="dxa"/>
        </w:trPr>
        <w:tc>
          <w:tcPr>
            <w:tcW w:w="0" w:type="auto"/>
            <w:vMerge/>
            <w:vAlign w:val="center"/>
            <w:hideMark/>
          </w:tcPr>
          <w:p w14:paraId="44C115C9"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3E6DA5D9" w14:textId="77777777" w:rsidR="00823A8D" w:rsidRDefault="00823A8D">
            <w:pPr>
              <w:rPr>
                <w:rFonts w:ascii="Verdana" w:hAnsi="Verdana"/>
                <w:sz w:val="18"/>
                <w:szCs w:val="18"/>
              </w:rPr>
            </w:pPr>
          </w:p>
        </w:tc>
      </w:tr>
      <w:tr w:rsidR="00823A8D" w14:paraId="1EBD0A59" w14:textId="77777777" w:rsidTr="00823A8D">
        <w:trPr>
          <w:tblCellSpacing w:w="0" w:type="dxa"/>
        </w:trPr>
        <w:tc>
          <w:tcPr>
            <w:tcW w:w="0" w:type="auto"/>
            <w:vMerge/>
            <w:vAlign w:val="center"/>
            <w:hideMark/>
          </w:tcPr>
          <w:p w14:paraId="479FF51D"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5E8B3D57" w14:textId="77777777" w:rsidR="00823A8D" w:rsidRDefault="00823A8D">
            <w:pPr>
              <w:spacing w:after="0" w:line="255" w:lineRule="atLeast"/>
              <w:rPr>
                <w:rFonts w:ascii="Verdana" w:hAnsi="Verdana"/>
                <w:sz w:val="18"/>
                <w:szCs w:val="18"/>
              </w:rPr>
            </w:pPr>
            <w:r>
              <w:rPr>
                <w:rFonts w:ascii="Verdana" w:hAnsi="Verdana"/>
                <w:color w:val="92917A"/>
                <w:sz w:val="16"/>
                <w:szCs w:val="16"/>
              </w:rPr>
              <w:t>DEFENCE PLANNING AND ANALYSIS DEPARTMENT</w:t>
            </w:r>
            <w:r>
              <w:rPr>
                <w:rFonts w:ascii="Verdana" w:hAnsi="Verdana"/>
                <w:color w:val="92917A"/>
                <w:sz w:val="16"/>
                <w:szCs w:val="16"/>
              </w:rPr>
              <w:br/>
            </w:r>
            <w:proofErr w:type="spellStart"/>
            <w:r>
              <w:rPr>
                <w:rFonts w:ascii="Verdana" w:hAnsi="Verdana"/>
                <w:color w:val="92917A"/>
                <w:sz w:val="16"/>
                <w:szCs w:val="16"/>
              </w:rPr>
              <w:t>Ministry</w:t>
            </w:r>
            <w:proofErr w:type="spellEnd"/>
            <w:r>
              <w:rPr>
                <w:rFonts w:ascii="Verdana" w:hAnsi="Verdana"/>
                <w:color w:val="92917A"/>
                <w:sz w:val="16"/>
                <w:szCs w:val="16"/>
              </w:rPr>
              <w:t xml:space="preserve"> </w:t>
            </w:r>
            <w:proofErr w:type="spellStart"/>
            <w:r>
              <w:rPr>
                <w:rFonts w:ascii="Verdana" w:hAnsi="Verdana"/>
                <w:color w:val="92917A"/>
                <w:sz w:val="16"/>
                <w:szCs w:val="16"/>
              </w:rPr>
              <w:t>of</w:t>
            </w:r>
            <w:proofErr w:type="spellEnd"/>
            <w:r>
              <w:rPr>
                <w:rFonts w:ascii="Verdana" w:hAnsi="Verdana"/>
                <w:color w:val="92917A"/>
                <w:sz w:val="16"/>
                <w:szCs w:val="16"/>
              </w:rPr>
              <w:t xml:space="preserve"> </w:t>
            </w:r>
            <w:proofErr w:type="spellStart"/>
            <w:r>
              <w:rPr>
                <w:rFonts w:ascii="Verdana" w:hAnsi="Verdana"/>
                <w:color w:val="92917A"/>
                <w:sz w:val="16"/>
                <w:szCs w:val="16"/>
              </w:rPr>
              <w:t>Defence</w:t>
            </w:r>
            <w:proofErr w:type="spellEnd"/>
            <w:r>
              <w:rPr>
                <w:rFonts w:ascii="Verdana" w:hAnsi="Verdana"/>
                <w:color w:val="92917A"/>
                <w:sz w:val="16"/>
                <w:szCs w:val="16"/>
              </w:rPr>
              <w:t xml:space="preserve"> </w:t>
            </w:r>
            <w:proofErr w:type="spellStart"/>
            <w:r>
              <w:rPr>
                <w:rFonts w:ascii="Verdana" w:hAnsi="Verdana"/>
                <w:color w:val="92917A"/>
                <w:sz w:val="16"/>
                <w:szCs w:val="16"/>
              </w:rPr>
              <w:t>of</w:t>
            </w:r>
            <w:proofErr w:type="spellEnd"/>
            <w:r>
              <w:rPr>
                <w:rFonts w:ascii="Verdana" w:hAnsi="Verdana"/>
                <w:color w:val="92917A"/>
                <w:sz w:val="16"/>
                <w:szCs w:val="16"/>
              </w:rPr>
              <w:t xml:space="preserve"> </w:t>
            </w:r>
            <w:proofErr w:type="spellStart"/>
            <w:r>
              <w:rPr>
                <w:rFonts w:ascii="Verdana" w:hAnsi="Verdana"/>
                <w:color w:val="92917A"/>
                <w:sz w:val="16"/>
                <w:szCs w:val="16"/>
              </w:rPr>
              <w:t>the</w:t>
            </w:r>
            <w:proofErr w:type="spellEnd"/>
            <w:r>
              <w:rPr>
                <w:rFonts w:ascii="Verdana" w:hAnsi="Verdana"/>
                <w:color w:val="92917A"/>
                <w:sz w:val="16"/>
                <w:szCs w:val="16"/>
              </w:rPr>
              <w:t xml:space="preserve"> </w:t>
            </w:r>
            <w:proofErr w:type="spellStart"/>
            <w:r>
              <w:rPr>
                <w:rFonts w:ascii="Verdana" w:hAnsi="Verdana"/>
                <w:color w:val="92917A"/>
                <w:sz w:val="16"/>
                <w:szCs w:val="16"/>
              </w:rPr>
              <w:t>Republic</w:t>
            </w:r>
            <w:proofErr w:type="spellEnd"/>
            <w:r>
              <w:rPr>
                <w:rFonts w:ascii="Verdana" w:hAnsi="Verdana"/>
                <w:color w:val="92917A"/>
                <w:sz w:val="16"/>
                <w:szCs w:val="16"/>
              </w:rPr>
              <w:t xml:space="preserve"> </w:t>
            </w:r>
            <w:proofErr w:type="spellStart"/>
            <w:r>
              <w:rPr>
                <w:rFonts w:ascii="Verdana" w:hAnsi="Verdana"/>
                <w:color w:val="92917A"/>
                <w:sz w:val="16"/>
                <w:szCs w:val="16"/>
              </w:rPr>
              <w:t>of</w:t>
            </w:r>
            <w:proofErr w:type="spellEnd"/>
            <w:r>
              <w:rPr>
                <w:rFonts w:ascii="Verdana" w:hAnsi="Verdana"/>
                <w:color w:val="92917A"/>
                <w:sz w:val="16"/>
                <w:szCs w:val="16"/>
              </w:rPr>
              <w:t xml:space="preserve"> </w:t>
            </w:r>
            <w:proofErr w:type="spellStart"/>
            <w:r>
              <w:rPr>
                <w:rFonts w:ascii="Verdana" w:hAnsi="Verdana"/>
                <w:color w:val="92917A"/>
                <w:sz w:val="16"/>
                <w:szCs w:val="16"/>
              </w:rPr>
              <w:t>Latvia</w:t>
            </w:r>
            <w:proofErr w:type="spellEnd"/>
            <w:r>
              <w:rPr>
                <w:rFonts w:ascii="Verdana" w:hAnsi="Verdana"/>
                <w:color w:val="92917A"/>
                <w:sz w:val="16"/>
                <w:szCs w:val="16"/>
              </w:rPr>
              <w:br/>
              <w:t xml:space="preserve">10/12 </w:t>
            </w:r>
            <w:proofErr w:type="spellStart"/>
            <w:r>
              <w:rPr>
                <w:rFonts w:ascii="Verdana" w:hAnsi="Verdana"/>
                <w:color w:val="92917A"/>
                <w:sz w:val="16"/>
                <w:szCs w:val="16"/>
              </w:rPr>
              <w:t>K.Valdemara</w:t>
            </w:r>
            <w:proofErr w:type="spellEnd"/>
            <w:r>
              <w:rPr>
                <w:rFonts w:ascii="Verdana" w:hAnsi="Verdana"/>
                <w:color w:val="92917A"/>
                <w:sz w:val="16"/>
                <w:szCs w:val="16"/>
              </w:rPr>
              <w:t xml:space="preserve"> </w:t>
            </w:r>
            <w:proofErr w:type="spellStart"/>
            <w:r>
              <w:rPr>
                <w:rFonts w:ascii="Verdana" w:hAnsi="Verdana"/>
                <w:color w:val="92917A"/>
                <w:sz w:val="16"/>
                <w:szCs w:val="16"/>
              </w:rPr>
              <w:t>Str</w:t>
            </w:r>
            <w:proofErr w:type="spellEnd"/>
            <w:r>
              <w:rPr>
                <w:rFonts w:ascii="Verdana" w:hAnsi="Verdana"/>
                <w:color w:val="92917A"/>
                <w:sz w:val="16"/>
                <w:szCs w:val="16"/>
              </w:rPr>
              <w:t xml:space="preserve">., </w:t>
            </w:r>
            <w:proofErr w:type="spellStart"/>
            <w:r>
              <w:rPr>
                <w:rFonts w:ascii="Verdana" w:hAnsi="Verdana"/>
                <w:color w:val="92917A"/>
                <w:sz w:val="16"/>
                <w:szCs w:val="16"/>
              </w:rPr>
              <w:t>Riga</w:t>
            </w:r>
            <w:proofErr w:type="spellEnd"/>
            <w:r>
              <w:rPr>
                <w:rFonts w:ascii="Verdana" w:hAnsi="Verdana"/>
                <w:color w:val="92917A"/>
                <w:sz w:val="16"/>
                <w:szCs w:val="16"/>
              </w:rPr>
              <w:t xml:space="preserve">, LV-1473, </w:t>
            </w:r>
            <w:proofErr w:type="spellStart"/>
            <w:r>
              <w:rPr>
                <w:rFonts w:ascii="Verdana" w:hAnsi="Verdana"/>
                <w:color w:val="92917A"/>
                <w:sz w:val="16"/>
                <w:szCs w:val="16"/>
              </w:rPr>
              <w:t>Latvia</w:t>
            </w:r>
            <w:proofErr w:type="spellEnd"/>
            <w:r>
              <w:rPr>
                <w:rFonts w:ascii="Verdana" w:hAnsi="Verdana"/>
                <w:color w:val="92917A"/>
                <w:sz w:val="16"/>
                <w:szCs w:val="16"/>
              </w:rPr>
              <w:br/>
            </w:r>
            <w:proofErr w:type="spellStart"/>
            <w:r>
              <w:rPr>
                <w:rFonts w:ascii="Verdana" w:hAnsi="Verdana"/>
                <w:color w:val="92917A"/>
                <w:sz w:val="16"/>
                <w:szCs w:val="16"/>
              </w:rPr>
              <w:t>Phone</w:t>
            </w:r>
            <w:proofErr w:type="spellEnd"/>
            <w:r>
              <w:rPr>
                <w:rFonts w:ascii="Verdana" w:hAnsi="Verdana"/>
                <w:color w:val="92917A"/>
                <w:sz w:val="16"/>
                <w:szCs w:val="16"/>
              </w:rPr>
              <w:t xml:space="preserve">: (+371) 6 7335304 </w:t>
            </w:r>
            <w:r>
              <w:rPr>
                <w:rFonts w:ascii="Verdana" w:hAnsi="Verdana"/>
                <w:color w:val="92917A"/>
                <w:sz w:val="16"/>
                <w:szCs w:val="16"/>
              </w:rPr>
              <w:br/>
              <w:t>E-</w:t>
            </w:r>
            <w:proofErr w:type="spellStart"/>
            <w:r>
              <w:rPr>
                <w:rFonts w:ascii="Verdana" w:hAnsi="Verdana"/>
                <w:color w:val="92917A"/>
                <w:sz w:val="16"/>
                <w:szCs w:val="16"/>
              </w:rPr>
              <w:t>mail</w:t>
            </w:r>
            <w:proofErr w:type="spellEnd"/>
            <w:r>
              <w:rPr>
                <w:rFonts w:ascii="Verdana" w:hAnsi="Verdana"/>
                <w:color w:val="92917A"/>
                <w:sz w:val="16"/>
                <w:szCs w:val="16"/>
              </w:rPr>
              <w:t xml:space="preserve">: </w:t>
            </w:r>
            <w:hyperlink r:id="rId13" w:history="1">
              <w:r>
                <w:rPr>
                  <w:rStyle w:val="Hyperlink"/>
                  <w:rFonts w:ascii="Verdana" w:hAnsi="Verdana"/>
                  <w:color w:val="92917A"/>
                  <w:sz w:val="16"/>
                  <w:szCs w:val="16"/>
                  <w:u w:val="none"/>
                </w:rPr>
                <w:t>Laura.Gutmane@mod.gov.lv</w:t>
              </w:r>
            </w:hyperlink>
            <w:r>
              <w:rPr>
                <w:rFonts w:ascii="Verdana" w:hAnsi="Verdana"/>
                <w:color w:val="92917A"/>
                <w:sz w:val="16"/>
                <w:szCs w:val="16"/>
              </w:rPr>
              <w:t xml:space="preserve">, </w:t>
            </w:r>
            <w:hyperlink r:id="rId14" w:history="1">
              <w:r>
                <w:rPr>
                  <w:rStyle w:val="Hyperlink"/>
                  <w:rFonts w:ascii="Verdana" w:hAnsi="Verdana"/>
                  <w:color w:val="92917A"/>
                  <w:sz w:val="16"/>
                  <w:szCs w:val="16"/>
                  <w:u w:val="none"/>
                </w:rPr>
                <w:t>www.mod.gov.lv</w:t>
              </w:r>
            </w:hyperlink>
          </w:p>
        </w:tc>
      </w:tr>
      <w:tr w:rsidR="00823A8D" w14:paraId="5F34C426" w14:textId="77777777" w:rsidTr="00823A8D">
        <w:trPr>
          <w:trHeight w:val="75"/>
          <w:tblCellSpacing w:w="0" w:type="dxa"/>
        </w:trPr>
        <w:tc>
          <w:tcPr>
            <w:tcW w:w="0" w:type="auto"/>
            <w:gridSpan w:val="2"/>
            <w:vAlign w:val="center"/>
            <w:hideMark/>
          </w:tcPr>
          <w:p w14:paraId="5542C6B5" w14:textId="77777777" w:rsidR="00823A8D" w:rsidRDefault="00823A8D">
            <w:pPr>
              <w:spacing w:after="0" w:line="75" w:lineRule="atLeast"/>
              <w:rPr>
                <w:rFonts w:ascii="Verdana" w:hAnsi="Verdana"/>
                <w:color w:val="91917A"/>
                <w:sz w:val="8"/>
                <w:szCs w:val="8"/>
              </w:rPr>
            </w:pPr>
            <w:r>
              <w:rPr>
                <w:rFonts w:ascii="Verdana" w:hAnsi="Verdana"/>
                <w:color w:val="91917A"/>
                <w:sz w:val="8"/>
                <w:szCs w:val="8"/>
              </w:rPr>
              <w:t xml:space="preserve">  </w:t>
            </w:r>
          </w:p>
          <w:p w14:paraId="7DCDE771" w14:textId="77777777" w:rsidR="00823A8D" w:rsidRDefault="00823A8D">
            <w:pPr>
              <w:spacing w:after="0" w:line="75" w:lineRule="atLeast"/>
              <w:jc w:val="center"/>
              <w:rPr>
                <w:rFonts w:ascii="Verdana" w:eastAsia="Times New Roman" w:hAnsi="Verdana"/>
                <w:color w:val="91917A"/>
                <w:sz w:val="8"/>
                <w:szCs w:val="8"/>
              </w:rPr>
            </w:pPr>
            <w:r>
              <w:rPr>
                <w:rFonts w:ascii="Verdana" w:eastAsia="Times New Roman" w:hAnsi="Verdana"/>
                <w:color w:val="91917A"/>
                <w:sz w:val="8"/>
                <w:szCs w:val="8"/>
              </w:rPr>
              <w:pict w14:anchorId="5A81E6F0">
                <v:rect id="_x0000_i1031" style="width:453.55pt;height:1.5pt" o:hralign="center" o:hrstd="t" o:hr="t" fillcolor="#a0a0a0" stroked="f"/>
              </w:pict>
            </w:r>
          </w:p>
        </w:tc>
      </w:tr>
    </w:tbl>
    <w:p w14:paraId="0655C771" w14:textId="77777777" w:rsidR="00823A8D" w:rsidRDefault="00823A8D" w:rsidP="00823A8D">
      <w:pPr>
        <w:pStyle w:val="NormalWeb"/>
        <w:rPr>
          <w:rFonts w:ascii="Arial" w:hAnsi="Arial" w:cs="Arial"/>
          <w:sz w:val="20"/>
          <w:szCs w:val="20"/>
        </w:rPr>
      </w:pPr>
      <w:r>
        <w:rPr>
          <w:rFonts w:ascii="Arial" w:hAnsi="Arial" w:cs="Arial"/>
          <w:sz w:val="20"/>
          <w:szCs w:val="20"/>
        </w:rPr>
        <w:t> </w:t>
      </w:r>
    </w:p>
    <w:p w14:paraId="23D0E12A" w14:textId="77777777" w:rsidR="00823A8D" w:rsidRDefault="00823A8D" w:rsidP="00823A8D">
      <w:pPr>
        <w:pStyle w:val="NormalWeb"/>
        <w:rPr>
          <w:rFonts w:ascii="Arial" w:hAnsi="Arial" w:cs="Arial"/>
          <w:sz w:val="20"/>
          <w:szCs w:val="20"/>
        </w:rPr>
      </w:pPr>
      <w:r>
        <w:rPr>
          <w:rFonts w:ascii="Arial" w:hAnsi="Arial" w:cs="Arial"/>
          <w:sz w:val="20"/>
          <w:szCs w:val="20"/>
        </w:rPr>
        <w:t> </w:t>
      </w:r>
    </w:p>
    <w:tbl>
      <w:tblPr>
        <w:tblW w:w="3500" w:type="pct"/>
        <w:tblCellSpacing w:w="0" w:type="dxa"/>
        <w:tblCellMar>
          <w:left w:w="0" w:type="dxa"/>
          <w:right w:w="0" w:type="dxa"/>
        </w:tblCellMar>
        <w:tblLook w:val="04A0" w:firstRow="1" w:lastRow="0" w:firstColumn="1" w:lastColumn="0" w:noHBand="0" w:noVBand="1"/>
      </w:tblPr>
      <w:tblGrid>
        <w:gridCol w:w="1920"/>
        <w:gridCol w:w="4430"/>
      </w:tblGrid>
      <w:tr w:rsidR="00823A8D" w14:paraId="3CE8A5C8" w14:textId="77777777" w:rsidTr="00823A8D">
        <w:trPr>
          <w:trHeight w:val="75"/>
          <w:tblCellSpacing w:w="0" w:type="dxa"/>
        </w:trPr>
        <w:tc>
          <w:tcPr>
            <w:tcW w:w="0" w:type="auto"/>
            <w:gridSpan w:val="2"/>
            <w:tcMar>
              <w:top w:w="0" w:type="dxa"/>
              <w:left w:w="0" w:type="dxa"/>
              <w:bottom w:w="75" w:type="dxa"/>
              <w:right w:w="0" w:type="dxa"/>
            </w:tcMar>
            <w:vAlign w:val="center"/>
          </w:tcPr>
          <w:p w14:paraId="1F5ADB0E" w14:textId="77777777" w:rsidR="00823A8D" w:rsidRDefault="00823A8D">
            <w:pPr>
              <w:spacing w:after="0" w:line="255" w:lineRule="atLeast"/>
              <w:rPr>
                <w:rFonts w:ascii="Verdana" w:eastAsia="Times New Roman" w:hAnsi="Verdana" w:cs="Calibri"/>
                <w:sz w:val="18"/>
                <w:szCs w:val="18"/>
              </w:rPr>
            </w:pPr>
          </w:p>
          <w:p w14:paraId="7B9276E8" w14:textId="77777777" w:rsidR="00823A8D" w:rsidRDefault="00823A8D">
            <w:pPr>
              <w:spacing w:after="0" w:line="75" w:lineRule="atLeast"/>
              <w:jc w:val="center"/>
              <w:rPr>
                <w:rFonts w:ascii="Verdana" w:eastAsia="Times New Roman" w:hAnsi="Verdana" w:cs="Calibri"/>
                <w:color w:val="91917A"/>
                <w:sz w:val="8"/>
                <w:szCs w:val="8"/>
              </w:rPr>
            </w:pPr>
            <w:r>
              <w:rPr>
                <w:rFonts w:ascii="Verdana" w:eastAsia="Times New Roman" w:hAnsi="Verdana" w:cs="Calibri"/>
                <w:color w:val="91917A"/>
                <w:sz w:val="8"/>
                <w:szCs w:val="8"/>
              </w:rPr>
              <w:pict w14:anchorId="44855AE8">
                <v:rect id="_x0000_i1032" style="width:453.55pt;height:1.5pt" o:hralign="center" o:hrstd="t" o:hr="t" fillcolor="#a0a0a0" stroked="f"/>
              </w:pict>
            </w:r>
          </w:p>
        </w:tc>
      </w:tr>
      <w:tr w:rsidR="00823A8D" w14:paraId="01417AD7" w14:textId="77777777" w:rsidTr="00823A8D">
        <w:trPr>
          <w:tblCellSpacing w:w="0" w:type="dxa"/>
        </w:trPr>
        <w:tc>
          <w:tcPr>
            <w:tcW w:w="840" w:type="dxa"/>
            <w:vMerge w:val="restart"/>
            <w:vAlign w:val="center"/>
            <w:hideMark/>
          </w:tcPr>
          <w:p w14:paraId="442CBB1A" w14:textId="3D236546" w:rsidR="00823A8D" w:rsidRDefault="00823A8D">
            <w:pPr>
              <w:pStyle w:val="NormalWeb"/>
              <w:spacing w:line="255" w:lineRule="atLeast"/>
              <w:rPr>
                <w:rFonts w:ascii="Arial" w:hAnsi="Arial" w:cs="Arial"/>
                <w:sz w:val="18"/>
                <w:szCs w:val="18"/>
              </w:rPr>
            </w:pPr>
            <w:r>
              <w:rPr>
                <w:rFonts w:ascii="Arial" w:hAnsi="Arial" w:cs="Arial"/>
                <w:noProof/>
                <w:color w:val="0563C1"/>
                <w:sz w:val="18"/>
                <w:szCs w:val="18"/>
              </w:rPr>
              <w:drawing>
                <wp:inline distT="0" distB="0" distL="0" distR="0" wp14:anchorId="4AFD4854" wp14:editId="49898E42">
                  <wp:extent cx="1219200" cy="914400"/>
                  <wp:effectExtent l="0" t="0" r="0" b="0"/>
                  <wp:docPr id="2" name="Picture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5"/>
                          </pic:cNvPr>
                          <pic:cNvPicPr>
                            <a:picLocks noChangeAspect="1" noChangeArrowheads="1"/>
                          </pic:cNvPicPr>
                        </pic:nvPicPr>
                        <pic:blipFill>
                          <a:blip r:embed="rId6" r:link="rId15">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inline>
              </w:drawing>
            </w:r>
          </w:p>
        </w:tc>
        <w:tc>
          <w:tcPr>
            <w:tcW w:w="0" w:type="auto"/>
            <w:vAlign w:val="center"/>
            <w:hideMark/>
          </w:tcPr>
          <w:p w14:paraId="0312BF4C" w14:textId="77777777" w:rsidR="00823A8D" w:rsidRDefault="00823A8D">
            <w:pPr>
              <w:rPr>
                <w:rFonts w:ascii="Arial" w:hAnsi="Arial" w:cs="Arial"/>
                <w:sz w:val="18"/>
                <w:szCs w:val="18"/>
              </w:rPr>
            </w:pPr>
          </w:p>
        </w:tc>
      </w:tr>
      <w:tr w:rsidR="00823A8D" w14:paraId="7C89E00C" w14:textId="77777777" w:rsidTr="00823A8D">
        <w:trPr>
          <w:gridAfter w:val="1"/>
          <w:trHeight w:val="408"/>
          <w:tblCellSpacing w:w="0" w:type="dxa"/>
        </w:trPr>
        <w:tc>
          <w:tcPr>
            <w:tcW w:w="0" w:type="auto"/>
            <w:vMerge/>
            <w:vAlign w:val="center"/>
            <w:hideMark/>
          </w:tcPr>
          <w:p w14:paraId="48122E5F" w14:textId="77777777" w:rsidR="00823A8D" w:rsidRDefault="00823A8D">
            <w:pPr>
              <w:spacing w:after="0" w:line="240" w:lineRule="auto"/>
              <w:rPr>
                <w:rFonts w:ascii="Arial" w:hAnsi="Arial" w:cs="Arial"/>
                <w:sz w:val="18"/>
                <w:szCs w:val="18"/>
              </w:rPr>
            </w:pPr>
          </w:p>
        </w:tc>
      </w:tr>
      <w:tr w:rsidR="00823A8D" w14:paraId="54C47E20" w14:textId="77777777" w:rsidTr="00823A8D">
        <w:trPr>
          <w:gridAfter w:val="1"/>
          <w:trHeight w:val="408"/>
          <w:tblCellSpacing w:w="0" w:type="dxa"/>
        </w:trPr>
        <w:tc>
          <w:tcPr>
            <w:tcW w:w="0" w:type="auto"/>
            <w:vMerge/>
            <w:vAlign w:val="center"/>
            <w:hideMark/>
          </w:tcPr>
          <w:p w14:paraId="50652EE2" w14:textId="77777777" w:rsidR="00823A8D" w:rsidRDefault="00823A8D">
            <w:pPr>
              <w:spacing w:after="0" w:line="240" w:lineRule="auto"/>
              <w:rPr>
                <w:rFonts w:ascii="Arial" w:hAnsi="Arial" w:cs="Arial"/>
                <w:sz w:val="18"/>
                <w:szCs w:val="18"/>
              </w:rPr>
            </w:pPr>
          </w:p>
        </w:tc>
      </w:tr>
      <w:tr w:rsidR="00823A8D" w14:paraId="3072247B" w14:textId="77777777" w:rsidTr="00823A8D">
        <w:trPr>
          <w:gridAfter w:val="1"/>
          <w:trHeight w:val="408"/>
          <w:tblCellSpacing w:w="0" w:type="dxa"/>
        </w:trPr>
        <w:tc>
          <w:tcPr>
            <w:tcW w:w="0" w:type="auto"/>
            <w:vMerge/>
            <w:vAlign w:val="center"/>
            <w:hideMark/>
          </w:tcPr>
          <w:p w14:paraId="11276C4B" w14:textId="77777777" w:rsidR="00823A8D" w:rsidRDefault="00823A8D">
            <w:pPr>
              <w:spacing w:after="0" w:line="240" w:lineRule="auto"/>
              <w:rPr>
                <w:rFonts w:ascii="Arial" w:hAnsi="Arial" w:cs="Arial"/>
                <w:sz w:val="18"/>
                <w:szCs w:val="18"/>
              </w:rPr>
            </w:pPr>
          </w:p>
        </w:tc>
      </w:tr>
      <w:tr w:rsidR="00823A8D" w14:paraId="19092CE9" w14:textId="77777777" w:rsidTr="00823A8D">
        <w:trPr>
          <w:tblCellSpacing w:w="0" w:type="dxa"/>
        </w:trPr>
        <w:tc>
          <w:tcPr>
            <w:tcW w:w="0" w:type="auto"/>
            <w:vMerge/>
            <w:vAlign w:val="center"/>
            <w:hideMark/>
          </w:tcPr>
          <w:p w14:paraId="25EE551B"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4343BF28" w14:textId="77777777" w:rsidR="00823A8D" w:rsidRDefault="00823A8D">
            <w:pPr>
              <w:spacing w:after="0" w:line="255" w:lineRule="atLeast"/>
              <w:rPr>
                <w:rFonts w:ascii="Verdana" w:eastAsia="Times New Roman" w:hAnsi="Verdana" w:cs="Calibri"/>
                <w:sz w:val="18"/>
                <w:szCs w:val="18"/>
              </w:rPr>
            </w:pPr>
            <w:r>
              <w:rPr>
                <w:rFonts w:ascii="Verdana" w:eastAsia="Times New Roman" w:hAnsi="Verdana" w:cs="Calibri"/>
                <w:color w:val="92917A"/>
                <w:sz w:val="16"/>
                <w:szCs w:val="16"/>
              </w:rPr>
              <w:t>Latvijas Republikas Aizsardzības ministrija</w:t>
            </w:r>
            <w:r>
              <w:rPr>
                <w:rFonts w:ascii="Verdana" w:eastAsia="Times New Roman" w:hAnsi="Verdana" w:cs="Calibri"/>
                <w:color w:val="92917A"/>
                <w:sz w:val="16"/>
                <w:szCs w:val="16"/>
              </w:rPr>
              <w:br/>
              <w:t>K.Valdemāra iela 10/12, Rīga, LV-1473, Latvija</w:t>
            </w:r>
            <w:r>
              <w:rPr>
                <w:rFonts w:ascii="Verdana" w:eastAsia="Times New Roman" w:hAnsi="Verdana" w:cs="Calibri"/>
                <w:color w:val="92917A"/>
                <w:sz w:val="16"/>
                <w:szCs w:val="16"/>
              </w:rPr>
              <w:br/>
              <w:t>Tālr.: (+371) 6 7335120, (+371) 6 7335113</w:t>
            </w:r>
            <w:r>
              <w:rPr>
                <w:rFonts w:ascii="Verdana" w:eastAsia="Times New Roman" w:hAnsi="Verdana" w:cs="Calibri"/>
                <w:color w:val="92917A"/>
                <w:sz w:val="16"/>
                <w:szCs w:val="16"/>
              </w:rPr>
              <w:br/>
              <w:t>Fakss: 67212307</w:t>
            </w:r>
            <w:r>
              <w:rPr>
                <w:rFonts w:ascii="Verdana" w:eastAsia="Times New Roman" w:hAnsi="Verdana" w:cs="Calibri"/>
                <w:color w:val="92917A"/>
                <w:sz w:val="16"/>
                <w:szCs w:val="16"/>
              </w:rPr>
              <w:br/>
              <w:t xml:space="preserve">E-pasts: </w:t>
            </w:r>
            <w:hyperlink r:id="rId16" w:history="1">
              <w:r>
                <w:rPr>
                  <w:rStyle w:val="Hyperlink"/>
                  <w:rFonts w:ascii="Verdana" w:eastAsia="Times New Roman" w:hAnsi="Verdana" w:cs="Calibri"/>
                  <w:color w:val="92917A"/>
                  <w:sz w:val="16"/>
                  <w:szCs w:val="16"/>
                  <w:u w:val="none"/>
                </w:rPr>
                <w:t>Kanceleja@mod.gov.lv</w:t>
              </w:r>
            </w:hyperlink>
            <w:r>
              <w:rPr>
                <w:rFonts w:ascii="Verdana" w:eastAsia="Times New Roman" w:hAnsi="Verdana" w:cs="Calibri"/>
                <w:color w:val="92917A"/>
                <w:sz w:val="16"/>
                <w:szCs w:val="16"/>
              </w:rPr>
              <w:t xml:space="preserve">, </w:t>
            </w:r>
            <w:hyperlink r:id="rId17" w:history="1">
              <w:r>
                <w:rPr>
                  <w:rStyle w:val="Hyperlink"/>
                  <w:rFonts w:ascii="Verdana" w:eastAsia="Times New Roman" w:hAnsi="Verdana" w:cs="Calibri"/>
                  <w:color w:val="92917A"/>
                  <w:sz w:val="16"/>
                  <w:szCs w:val="16"/>
                  <w:u w:val="none"/>
                </w:rPr>
                <w:t>www.mod.gov.lv</w:t>
              </w:r>
            </w:hyperlink>
          </w:p>
        </w:tc>
      </w:tr>
      <w:tr w:rsidR="00823A8D" w14:paraId="52B47891" w14:textId="77777777" w:rsidTr="00823A8D">
        <w:trPr>
          <w:trHeight w:val="75"/>
          <w:tblCellSpacing w:w="0" w:type="dxa"/>
        </w:trPr>
        <w:tc>
          <w:tcPr>
            <w:tcW w:w="0" w:type="auto"/>
            <w:gridSpan w:val="2"/>
            <w:tcMar>
              <w:top w:w="60" w:type="dxa"/>
              <w:left w:w="0" w:type="dxa"/>
              <w:bottom w:w="105" w:type="dxa"/>
              <w:right w:w="0" w:type="dxa"/>
            </w:tcMar>
            <w:vAlign w:val="center"/>
            <w:hideMark/>
          </w:tcPr>
          <w:p w14:paraId="100CB626" w14:textId="77777777" w:rsidR="00823A8D" w:rsidRDefault="00823A8D">
            <w:pPr>
              <w:spacing w:after="0" w:line="75" w:lineRule="atLeast"/>
              <w:jc w:val="center"/>
              <w:rPr>
                <w:rFonts w:ascii="Verdana" w:eastAsia="Times New Roman" w:hAnsi="Verdana" w:cs="Calibri"/>
                <w:color w:val="91917A"/>
                <w:sz w:val="8"/>
                <w:szCs w:val="8"/>
              </w:rPr>
            </w:pPr>
            <w:r>
              <w:rPr>
                <w:rFonts w:ascii="Verdana" w:eastAsia="Times New Roman" w:hAnsi="Verdana" w:cs="Calibri"/>
                <w:color w:val="91917A"/>
                <w:sz w:val="8"/>
                <w:szCs w:val="8"/>
              </w:rPr>
              <w:pict w14:anchorId="71CC9461">
                <v:rect id="_x0000_i1033" style="width:453.55pt;height:1.5pt" o:hralign="center" o:hrstd="t" o:hr="t" fillcolor="#a0a0a0" stroked="f"/>
              </w:pict>
            </w:r>
          </w:p>
        </w:tc>
      </w:tr>
      <w:tr w:rsidR="00823A8D" w14:paraId="36FB3F29" w14:textId="77777777" w:rsidTr="00823A8D">
        <w:trPr>
          <w:tblCellSpacing w:w="0" w:type="dxa"/>
        </w:trPr>
        <w:tc>
          <w:tcPr>
            <w:tcW w:w="840" w:type="dxa"/>
            <w:vMerge w:val="restart"/>
            <w:vAlign w:val="center"/>
            <w:hideMark/>
          </w:tcPr>
          <w:p w14:paraId="70822552" w14:textId="6D7A3CC9" w:rsidR="00823A8D" w:rsidRDefault="00823A8D">
            <w:pPr>
              <w:pStyle w:val="NormalWeb"/>
              <w:spacing w:line="255" w:lineRule="atLeast"/>
              <w:jc w:val="center"/>
              <w:rPr>
                <w:rFonts w:ascii="Arial" w:hAnsi="Arial" w:cs="Arial"/>
                <w:sz w:val="18"/>
                <w:szCs w:val="18"/>
              </w:rPr>
            </w:pPr>
            <w:r>
              <w:rPr>
                <w:rFonts w:ascii="Arial" w:hAnsi="Arial" w:cs="Arial"/>
                <w:noProof/>
                <w:color w:val="0563C1"/>
                <w:sz w:val="18"/>
                <w:szCs w:val="18"/>
              </w:rPr>
              <w:drawing>
                <wp:inline distT="0" distB="0" distL="0" distR="0" wp14:anchorId="50655396" wp14:editId="5D9D0FF6">
                  <wp:extent cx="1219200" cy="914400"/>
                  <wp:effectExtent l="0" t="0" r="0" b="0"/>
                  <wp:docPr id="1" name="Picture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0"/>
                          </pic:cNvPr>
                          <pic:cNvPicPr>
                            <a:picLocks noChangeAspect="1" noChangeArrowheads="1"/>
                          </pic:cNvPicPr>
                        </pic:nvPicPr>
                        <pic:blipFill>
                          <a:blip r:embed="rId11" r:link="rId18">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inline>
              </w:drawing>
            </w:r>
          </w:p>
        </w:tc>
        <w:tc>
          <w:tcPr>
            <w:tcW w:w="0" w:type="auto"/>
            <w:tcMar>
              <w:top w:w="0" w:type="dxa"/>
              <w:left w:w="150" w:type="dxa"/>
              <w:bottom w:w="75" w:type="dxa"/>
              <w:right w:w="0" w:type="dxa"/>
            </w:tcMar>
            <w:vAlign w:val="center"/>
            <w:hideMark/>
          </w:tcPr>
          <w:p w14:paraId="4BDEA20A" w14:textId="77777777" w:rsidR="00823A8D" w:rsidRDefault="00823A8D">
            <w:pPr>
              <w:rPr>
                <w:rFonts w:ascii="Arial" w:hAnsi="Arial" w:cs="Arial"/>
                <w:sz w:val="18"/>
                <w:szCs w:val="18"/>
              </w:rPr>
            </w:pPr>
          </w:p>
        </w:tc>
      </w:tr>
      <w:tr w:rsidR="00823A8D" w14:paraId="4487A498" w14:textId="77777777" w:rsidTr="00823A8D">
        <w:trPr>
          <w:trHeight w:val="75"/>
          <w:tblCellSpacing w:w="0" w:type="dxa"/>
        </w:trPr>
        <w:tc>
          <w:tcPr>
            <w:tcW w:w="0" w:type="auto"/>
            <w:vMerge/>
            <w:vAlign w:val="center"/>
            <w:hideMark/>
          </w:tcPr>
          <w:p w14:paraId="5FB2E674"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6D3FD2D2" w14:textId="77777777" w:rsidR="00823A8D" w:rsidRDefault="00823A8D">
            <w:pPr>
              <w:spacing w:after="0" w:line="240" w:lineRule="auto"/>
              <w:rPr>
                <w:rFonts w:eastAsia="Times New Roman"/>
                <w:sz w:val="20"/>
                <w:szCs w:val="20"/>
              </w:rPr>
            </w:pPr>
          </w:p>
        </w:tc>
      </w:tr>
      <w:tr w:rsidR="00823A8D" w14:paraId="4EAF7728" w14:textId="77777777" w:rsidTr="00823A8D">
        <w:trPr>
          <w:tblCellSpacing w:w="0" w:type="dxa"/>
        </w:trPr>
        <w:tc>
          <w:tcPr>
            <w:tcW w:w="0" w:type="auto"/>
            <w:vMerge/>
            <w:vAlign w:val="center"/>
            <w:hideMark/>
          </w:tcPr>
          <w:p w14:paraId="22C2410C" w14:textId="77777777" w:rsidR="00823A8D" w:rsidRDefault="00823A8D">
            <w:pPr>
              <w:spacing w:after="0" w:line="240" w:lineRule="auto"/>
              <w:rPr>
                <w:rFonts w:ascii="Arial" w:hAnsi="Arial" w:cs="Arial"/>
                <w:sz w:val="18"/>
                <w:szCs w:val="18"/>
              </w:rPr>
            </w:pPr>
          </w:p>
        </w:tc>
        <w:tc>
          <w:tcPr>
            <w:tcW w:w="0" w:type="auto"/>
            <w:tcMar>
              <w:top w:w="0" w:type="dxa"/>
              <w:left w:w="150" w:type="dxa"/>
              <w:bottom w:w="120" w:type="dxa"/>
              <w:right w:w="0" w:type="dxa"/>
            </w:tcMar>
            <w:hideMark/>
          </w:tcPr>
          <w:p w14:paraId="11463D6F" w14:textId="77777777" w:rsidR="00823A8D" w:rsidRDefault="00823A8D">
            <w:pPr>
              <w:spacing w:after="0" w:line="240" w:lineRule="auto"/>
              <w:rPr>
                <w:rFonts w:eastAsia="Times New Roman"/>
                <w:sz w:val="20"/>
                <w:szCs w:val="20"/>
              </w:rPr>
            </w:pPr>
          </w:p>
        </w:tc>
      </w:tr>
      <w:tr w:rsidR="00823A8D" w14:paraId="4939E8EC" w14:textId="77777777" w:rsidTr="00823A8D">
        <w:trPr>
          <w:tblCellSpacing w:w="0" w:type="dxa"/>
        </w:trPr>
        <w:tc>
          <w:tcPr>
            <w:tcW w:w="0" w:type="auto"/>
            <w:vMerge/>
            <w:vAlign w:val="center"/>
            <w:hideMark/>
          </w:tcPr>
          <w:p w14:paraId="3C7B1D56"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5A2143FB" w14:textId="77777777" w:rsidR="00823A8D" w:rsidRDefault="00823A8D">
            <w:pPr>
              <w:spacing w:after="0" w:line="240" w:lineRule="auto"/>
              <w:rPr>
                <w:rFonts w:eastAsia="Times New Roman"/>
                <w:sz w:val="20"/>
                <w:szCs w:val="20"/>
              </w:rPr>
            </w:pPr>
          </w:p>
        </w:tc>
      </w:tr>
      <w:tr w:rsidR="00823A8D" w14:paraId="24396A83" w14:textId="77777777" w:rsidTr="00823A8D">
        <w:trPr>
          <w:tblCellSpacing w:w="0" w:type="dxa"/>
        </w:trPr>
        <w:tc>
          <w:tcPr>
            <w:tcW w:w="0" w:type="auto"/>
            <w:vMerge/>
            <w:vAlign w:val="center"/>
            <w:hideMark/>
          </w:tcPr>
          <w:p w14:paraId="4DA97F6C" w14:textId="77777777" w:rsidR="00823A8D" w:rsidRDefault="00823A8D">
            <w:pPr>
              <w:spacing w:after="0" w:line="240" w:lineRule="auto"/>
              <w:rPr>
                <w:rFonts w:ascii="Arial" w:hAnsi="Arial" w:cs="Arial"/>
                <w:sz w:val="18"/>
                <w:szCs w:val="18"/>
              </w:rPr>
            </w:pPr>
          </w:p>
        </w:tc>
        <w:tc>
          <w:tcPr>
            <w:tcW w:w="0" w:type="auto"/>
            <w:tcMar>
              <w:top w:w="0" w:type="dxa"/>
              <w:left w:w="150" w:type="dxa"/>
              <w:bottom w:w="0" w:type="dxa"/>
              <w:right w:w="0" w:type="dxa"/>
            </w:tcMar>
            <w:hideMark/>
          </w:tcPr>
          <w:p w14:paraId="7A8A3C54" w14:textId="77777777" w:rsidR="00823A8D" w:rsidRDefault="00823A8D">
            <w:pPr>
              <w:spacing w:after="0" w:line="255" w:lineRule="atLeast"/>
              <w:rPr>
                <w:rFonts w:ascii="Verdana" w:eastAsia="Times New Roman" w:hAnsi="Verdana" w:cs="Calibri"/>
                <w:sz w:val="18"/>
                <w:szCs w:val="18"/>
              </w:rPr>
            </w:pPr>
            <w:proofErr w:type="spellStart"/>
            <w:r>
              <w:rPr>
                <w:rFonts w:ascii="Verdana" w:eastAsia="Times New Roman" w:hAnsi="Verdana" w:cs="Calibri"/>
                <w:color w:val="92917A"/>
                <w:sz w:val="16"/>
                <w:szCs w:val="16"/>
              </w:rPr>
              <w:t>Ministry</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of</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Defence</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of</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the</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Republic</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of</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Latvia</w:t>
            </w:r>
            <w:proofErr w:type="spellEnd"/>
            <w:r>
              <w:rPr>
                <w:rFonts w:ascii="Verdana" w:eastAsia="Times New Roman" w:hAnsi="Verdana" w:cs="Calibri"/>
                <w:color w:val="92917A"/>
                <w:sz w:val="16"/>
                <w:szCs w:val="16"/>
              </w:rPr>
              <w:br/>
              <w:t xml:space="preserve">10/12 </w:t>
            </w:r>
            <w:proofErr w:type="spellStart"/>
            <w:r>
              <w:rPr>
                <w:rFonts w:ascii="Verdana" w:eastAsia="Times New Roman" w:hAnsi="Verdana" w:cs="Calibri"/>
                <w:color w:val="92917A"/>
                <w:sz w:val="16"/>
                <w:szCs w:val="16"/>
              </w:rPr>
              <w:t>K.Valdemara</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Str</w:t>
            </w:r>
            <w:proofErr w:type="spellEnd"/>
            <w:r>
              <w:rPr>
                <w:rFonts w:ascii="Verdana" w:eastAsia="Times New Roman" w:hAnsi="Verdana" w:cs="Calibri"/>
                <w:color w:val="92917A"/>
                <w:sz w:val="16"/>
                <w:szCs w:val="16"/>
              </w:rPr>
              <w:t xml:space="preserve">., </w:t>
            </w:r>
            <w:proofErr w:type="spellStart"/>
            <w:r>
              <w:rPr>
                <w:rFonts w:ascii="Verdana" w:eastAsia="Times New Roman" w:hAnsi="Verdana" w:cs="Calibri"/>
                <w:color w:val="92917A"/>
                <w:sz w:val="16"/>
                <w:szCs w:val="16"/>
              </w:rPr>
              <w:t>Riga</w:t>
            </w:r>
            <w:proofErr w:type="spellEnd"/>
            <w:r>
              <w:rPr>
                <w:rFonts w:ascii="Verdana" w:eastAsia="Times New Roman" w:hAnsi="Verdana" w:cs="Calibri"/>
                <w:color w:val="92917A"/>
                <w:sz w:val="16"/>
                <w:szCs w:val="16"/>
              </w:rPr>
              <w:t xml:space="preserve">, LV-1473, </w:t>
            </w:r>
            <w:proofErr w:type="spellStart"/>
            <w:r>
              <w:rPr>
                <w:rFonts w:ascii="Verdana" w:eastAsia="Times New Roman" w:hAnsi="Verdana" w:cs="Calibri"/>
                <w:color w:val="92917A"/>
                <w:sz w:val="16"/>
                <w:szCs w:val="16"/>
              </w:rPr>
              <w:t>Latvia</w:t>
            </w:r>
            <w:proofErr w:type="spellEnd"/>
            <w:r>
              <w:rPr>
                <w:rFonts w:ascii="Verdana" w:eastAsia="Times New Roman" w:hAnsi="Verdana" w:cs="Calibri"/>
                <w:color w:val="92917A"/>
                <w:sz w:val="16"/>
                <w:szCs w:val="16"/>
              </w:rPr>
              <w:br/>
            </w:r>
            <w:proofErr w:type="spellStart"/>
            <w:r>
              <w:rPr>
                <w:rFonts w:ascii="Verdana" w:eastAsia="Times New Roman" w:hAnsi="Verdana" w:cs="Calibri"/>
                <w:color w:val="92917A"/>
                <w:sz w:val="16"/>
                <w:szCs w:val="16"/>
              </w:rPr>
              <w:t>Phone</w:t>
            </w:r>
            <w:proofErr w:type="spellEnd"/>
            <w:r>
              <w:rPr>
                <w:rFonts w:ascii="Verdana" w:eastAsia="Times New Roman" w:hAnsi="Verdana" w:cs="Calibri"/>
                <w:color w:val="92917A"/>
                <w:sz w:val="16"/>
                <w:szCs w:val="16"/>
              </w:rPr>
              <w:t>: (+371) 6 7335120, (+371) 6 7335113</w:t>
            </w:r>
            <w:r>
              <w:rPr>
                <w:rFonts w:ascii="Verdana" w:eastAsia="Times New Roman" w:hAnsi="Verdana" w:cs="Calibri"/>
                <w:color w:val="92917A"/>
                <w:sz w:val="16"/>
                <w:szCs w:val="16"/>
              </w:rPr>
              <w:br/>
              <w:t>Fax: 67212307</w:t>
            </w:r>
            <w:r>
              <w:rPr>
                <w:rFonts w:ascii="Verdana" w:eastAsia="Times New Roman" w:hAnsi="Verdana" w:cs="Calibri"/>
                <w:color w:val="92917A"/>
                <w:sz w:val="16"/>
                <w:szCs w:val="16"/>
              </w:rPr>
              <w:br/>
              <w:t>E-</w:t>
            </w:r>
            <w:proofErr w:type="spellStart"/>
            <w:r>
              <w:rPr>
                <w:rFonts w:ascii="Verdana" w:eastAsia="Times New Roman" w:hAnsi="Verdana" w:cs="Calibri"/>
                <w:color w:val="92917A"/>
                <w:sz w:val="16"/>
                <w:szCs w:val="16"/>
              </w:rPr>
              <w:t>mail</w:t>
            </w:r>
            <w:proofErr w:type="spellEnd"/>
            <w:r>
              <w:rPr>
                <w:rFonts w:ascii="Verdana" w:eastAsia="Times New Roman" w:hAnsi="Verdana" w:cs="Calibri"/>
                <w:color w:val="92917A"/>
                <w:sz w:val="16"/>
                <w:szCs w:val="16"/>
              </w:rPr>
              <w:t xml:space="preserve">: </w:t>
            </w:r>
            <w:hyperlink r:id="rId19" w:history="1">
              <w:r>
                <w:rPr>
                  <w:rStyle w:val="Hyperlink"/>
                  <w:rFonts w:ascii="Verdana" w:eastAsia="Times New Roman" w:hAnsi="Verdana" w:cs="Calibri"/>
                  <w:color w:val="92917A"/>
                  <w:sz w:val="16"/>
                  <w:szCs w:val="16"/>
                  <w:u w:val="none"/>
                </w:rPr>
                <w:t>Kanceleja@mod.gov.lv</w:t>
              </w:r>
            </w:hyperlink>
            <w:r>
              <w:rPr>
                <w:rFonts w:ascii="Verdana" w:eastAsia="Times New Roman" w:hAnsi="Verdana" w:cs="Calibri"/>
                <w:color w:val="92917A"/>
                <w:sz w:val="16"/>
                <w:szCs w:val="16"/>
              </w:rPr>
              <w:t xml:space="preserve">, </w:t>
            </w:r>
            <w:hyperlink r:id="rId20" w:history="1">
              <w:r>
                <w:rPr>
                  <w:rStyle w:val="Hyperlink"/>
                  <w:rFonts w:ascii="Verdana" w:eastAsia="Times New Roman" w:hAnsi="Verdana" w:cs="Calibri"/>
                  <w:color w:val="92917A"/>
                  <w:sz w:val="16"/>
                  <w:szCs w:val="16"/>
                  <w:u w:val="none"/>
                </w:rPr>
                <w:t>www.mod.gov.lv</w:t>
              </w:r>
            </w:hyperlink>
          </w:p>
        </w:tc>
      </w:tr>
      <w:tr w:rsidR="00823A8D" w14:paraId="235AE82D" w14:textId="77777777" w:rsidTr="00823A8D">
        <w:trPr>
          <w:trHeight w:val="75"/>
          <w:tblCellSpacing w:w="0" w:type="dxa"/>
        </w:trPr>
        <w:tc>
          <w:tcPr>
            <w:tcW w:w="0" w:type="auto"/>
            <w:gridSpan w:val="2"/>
            <w:vAlign w:val="center"/>
            <w:hideMark/>
          </w:tcPr>
          <w:p w14:paraId="49B7F124" w14:textId="77777777" w:rsidR="00823A8D" w:rsidRDefault="00823A8D">
            <w:pPr>
              <w:spacing w:after="0" w:line="75" w:lineRule="atLeast"/>
              <w:rPr>
                <w:rFonts w:ascii="Verdana" w:eastAsia="Times New Roman" w:hAnsi="Verdana" w:cs="Calibri"/>
                <w:color w:val="91917A"/>
                <w:sz w:val="8"/>
                <w:szCs w:val="8"/>
              </w:rPr>
            </w:pPr>
            <w:r>
              <w:rPr>
                <w:rFonts w:ascii="Verdana" w:eastAsia="Times New Roman" w:hAnsi="Verdana" w:cs="Calibri"/>
                <w:color w:val="91917A"/>
                <w:sz w:val="8"/>
                <w:szCs w:val="8"/>
              </w:rPr>
              <w:t xml:space="preserve">  </w:t>
            </w:r>
          </w:p>
          <w:p w14:paraId="30AACBD8" w14:textId="77777777" w:rsidR="00823A8D" w:rsidRDefault="00823A8D">
            <w:pPr>
              <w:spacing w:after="0" w:line="75" w:lineRule="atLeast"/>
              <w:jc w:val="center"/>
              <w:rPr>
                <w:rFonts w:ascii="Verdana" w:eastAsia="Times New Roman" w:hAnsi="Verdana" w:cs="Calibri"/>
                <w:color w:val="91917A"/>
                <w:sz w:val="8"/>
                <w:szCs w:val="8"/>
              </w:rPr>
            </w:pPr>
            <w:r>
              <w:rPr>
                <w:rFonts w:ascii="Verdana" w:eastAsia="Times New Roman" w:hAnsi="Verdana" w:cs="Calibri"/>
                <w:color w:val="91917A"/>
                <w:sz w:val="8"/>
                <w:szCs w:val="8"/>
              </w:rPr>
              <w:pict w14:anchorId="5A446F31">
                <v:rect id="_x0000_i1034" style="width:453.55pt;height:1.5pt" o:hralign="center" o:hrstd="t" o:hr="t" fillcolor="#a0a0a0" stroked="f"/>
              </w:pict>
            </w:r>
          </w:p>
        </w:tc>
      </w:tr>
    </w:tbl>
    <w:p w14:paraId="7189BD7E" w14:textId="77777777" w:rsidR="00823A8D" w:rsidRDefault="00823A8D" w:rsidP="00823A8D">
      <w:pPr>
        <w:pStyle w:val="NormalWeb"/>
        <w:rPr>
          <w:rFonts w:ascii="Arial" w:hAnsi="Arial" w:cs="Arial"/>
          <w:sz w:val="20"/>
          <w:szCs w:val="20"/>
        </w:rPr>
      </w:pPr>
      <w:r>
        <w:rPr>
          <w:rFonts w:ascii="Arial" w:hAnsi="Arial" w:cs="Arial"/>
          <w:sz w:val="20"/>
          <w:szCs w:val="20"/>
        </w:rPr>
        <w:t> </w:t>
      </w:r>
    </w:p>
    <w:p w14:paraId="6B8B91D5" w14:textId="26B9EE0E" w:rsidR="00E11F35" w:rsidRPr="00823A8D" w:rsidRDefault="00823A8D" w:rsidP="00823A8D">
      <w:pPr>
        <w:pStyle w:val="NormalWeb"/>
        <w:rPr>
          <w:rFonts w:ascii="Arial" w:hAnsi="Arial" w:cs="Arial"/>
          <w:sz w:val="20"/>
          <w:szCs w:val="20"/>
        </w:rPr>
      </w:pPr>
      <w:r>
        <w:rPr>
          <w:rFonts w:ascii="Arial" w:hAnsi="Arial" w:cs="Arial"/>
          <w:sz w:val="20"/>
          <w:szCs w:val="20"/>
        </w:rPr>
        <w:t> </w:t>
      </w:r>
      <w:bookmarkStart w:id="1" w:name="_GoBack"/>
      <w:bookmarkEnd w:id="0"/>
      <w:bookmarkEnd w:id="1"/>
    </w:p>
    <w:sectPr w:rsidR="00E11F35" w:rsidRPr="00823A8D"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4F4C6E"/>
    <w:multiLevelType w:val="hybridMultilevel"/>
    <w:tmpl w:val="B36008B4"/>
    <w:lvl w:ilvl="0" w:tplc="04260001">
      <w:start w:val="1"/>
      <w:numFmt w:val="bullet"/>
      <w:lvlText w:val=""/>
      <w:lvlJc w:val="left"/>
      <w:pPr>
        <w:ind w:left="720" w:hanging="360"/>
      </w:pPr>
      <w:rPr>
        <w:rFonts w:ascii="Symbol" w:hAnsi="Symbol" w:hint="default"/>
      </w:rPr>
    </w:lvl>
    <w:lvl w:ilvl="1" w:tplc="9DBA992A">
      <w:start w:val="1"/>
      <w:numFmt w:val="lowerLetter"/>
      <w:lvlText w:val="%2."/>
      <w:lvlJc w:val="left"/>
      <w:pPr>
        <w:ind w:left="1440" w:hanging="360"/>
      </w:pPr>
    </w:lvl>
    <w:lvl w:ilvl="2" w:tplc="7FDA4634">
      <w:start w:val="1"/>
      <w:numFmt w:val="lowerRoman"/>
      <w:lvlText w:val="%3."/>
      <w:lvlJc w:val="right"/>
      <w:pPr>
        <w:ind w:left="2160" w:hanging="180"/>
      </w:pPr>
    </w:lvl>
    <w:lvl w:ilvl="3" w:tplc="C67AD7B0">
      <w:start w:val="1"/>
      <w:numFmt w:val="decimal"/>
      <w:lvlText w:val="%4."/>
      <w:lvlJc w:val="left"/>
      <w:pPr>
        <w:ind w:left="2880" w:hanging="360"/>
      </w:pPr>
    </w:lvl>
    <w:lvl w:ilvl="4" w:tplc="1ADA6B9A">
      <w:start w:val="1"/>
      <w:numFmt w:val="lowerLetter"/>
      <w:lvlText w:val="%5."/>
      <w:lvlJc w:val="left"/>
      <w:pPr>
        <w:ind w:left="3600" w:hanging="360"/>
      </w:pPr>
    </w:lvl>
    <w:lvl w:ilvl="5" w:tplc="67442964">
      <w:start w:val="1"/>
      <w:numFmt w:val="lowerRoman"/>
      <w:lvlText w:val="%6."/>
      <w:lvlJc w:val="right"/>
      <w:pPr>
        <w:ind w:left="4320" w:hanging="180"/>
      </w:pPr>
    </w:lvl>
    <w:lvl w:ilvl="6" w:tplc="5F9A21E0">
      <w:start w:val="1"/>
      <w:numFmt w:val="decimal"/>
      <w:lvlText w:val="%7."/>
      <w:lvlJc w:val="left"/>
      <w:pPr>
        <w:ind w:left="5040" w:hanging="360"/>
      </w:pPr>
    </w:lvl>
    <w:lvl w:ilvl="7" w:tplc="0486D6F0">
      <w:start w:val="1"/>
      <w:numFmt w:val="lowerLetter"/>
      <w:lvlText w:val="%8."/>
      <w:lvlJc w:val="left"/>
      <w:pPr>
        <w:ind w:left="5760" w:hanging="360"/>
      </w:pPr>
    </w:lvl>
    <w:lvl w:ilvl="8" w:tplc="36D629CE">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A8D"/>
    <w:rsid w:val="00823A8D"/>
    <w:rsid w:val="00D336A5"/>
    <w:rsid w:val="00E11F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9E9A4"/>
  <w15:chartTrackingRefBased/>
  <w15:docId w15:val="{55B29ABC-DE0F-4FDC-ABCC-7E39AB249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A8D"/>
    <w:pPr>
      <w:spacing w:after="200" w:line="276"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3A8D"/>
    <w:rPr>
      <w:color w:val="0563C1"/>
      <w:u w:val="single"/>
    </w:rPr>
  </w:style>
  <w:style w:type="paragraph" w:styleId="NormalWeb">
    <w:name w:val="Normal (Web)"/>
    <w:basedOn w:val="Normal"/>
    <w:uiPriority w:val="99"/>
    <w:unhideWhenUsed/>
    <w:rsid w:val="00823A8D"/>
    <w:pPr>
      <w:spacing w:before="100" w:beforeAutospacing="1" w:after="100" w:afterAutospacing="1" w:line="240" w:lineRule="auto"/>
    </w:pPr>
  </w:style>
  <w:style w:type="paragraph" w:styleId="ListParagraph">
    <w:name w:val="List Paragraph"/>
    <w:basedOn w:val="Normal"/>
    <w:uiPriority w:val="34"/>
    <w:qFormat/>
    <w:rsid w:val="00823A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26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Gutmane@mod.gov.lv" TargetMode="External"/><Relationship Id="rId13" Type="http://schemas.openxmlformats.org/officeDocument/2006/relationships/hyperlink" Target="mailto:Laura.Gutmane@mod.gov.lv" TargetMode="External"/><Relationship Id="rId18" Type="http://schemas.openxmlformats.org/officeDocument/2006/relationships/image" Target="cid:MinistryofDefence_f340e678-f092-4172-9e43-88f35a577f65.p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cid:AMLV_a44f3077-2f40-4e6d-b885-ba5f12dee14e.png" TargetMode="External"/><Relationship Id="rId12" Type="http://schemas.openxmlformats.org/officeDocument/2006/relationships/image" Target="cid:MinistryofDefence_952a6b40-fc3e-4020-ae70-5d2ecafa0ccc.png" TargetMode="External"/><Relationship Id="rId17" Type="http://schemas.openxmlformats.org/officeDocument/2006/relationships/hyperlink" Target="http://www.mod.gov.lv" TargetMode="External"/><Relationship Id="rId2" Type="http://schemas.openxmlformats.org/officeDocument/2006/relationships/styles" Target="styles.xml"/><Relationship Id="rId16" Type="http://schemas.openxmlformats.org/officeDocument/2006/relationships/hyperlink" Target="mailto:Kanceleja@mod.gov.lv" TargetMode="External"/><Relationship Id="rId20" Type="http://schemas.openxmlformats.org/officeDocument/2006/relationships/hyperlink" Target="http://www.mod.gov.lv/"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hyperlink" Target="https://www.mod.gov.lv/" TargetMode="External"/><Relationship Id="rId15" Type="http://schemas.openxmlformats.org/officeDocument/2006/relationships/image" Target="cid:AMLV_b05eae54-c5a5-490e-bc78-b2f9e4771eb2.png" TargetMode="External"/><Relationship Id="rId10" Type="http://schemas.openxmlformats.org/officeDocument/2006/relationships/hyperlink" Target="https://www.mod.gov.lv/en" TargetMode="External"/><Relationship Id="rId19" Type="http://schemas.openxmlformats.org/officeDocument/2006/relationships/hyperlink" Target="mailto:Kanceleja@mod.gov.lv" TargetMode="External"/><Relationship Id="rId4" Type="http://schemas.openxmlformats.org/officeDocument/2006/relationships/webSettings" Target="webSettings.xml"/><Relationship Id="rId9" Type="http://schemas.openxmlformats.org/officeDocument/2006/relationships/hyperlink" Target="http://www.mod.gov.lv" TargetMode="External"/><Relationship Id="rId14" Type="http://schemas.openxmlformats.org/officeDocument/2006/relationships/hyperlink" Target="http://www.mod.gov.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2308</Words>
  <Characters>1317</Characters>
  <Application>Microsoft Office Word</Application>
  <DocSecurity>0</DocSecurity>
  <Lines>10</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2020-09-14T09:28:00Z</dcterms:created>
  <dcterms:modified xsi:type="dcterms:W3CDTF">2020-09-14T09:29:00Z</dcterms:modified>
</cp:coreProperties>
</file>