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24-TA-1978: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Lauku atbalsta dienesta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1.3.sadaļā norādīt konkrētu MK lēmuma pieņemšanas datumu, kad MK tiks izskatīts MK rīkojuma projekts “Par Lauksaimniecības datu centra likvidāciju” (24-TA-1413).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3.sadaļā norādīto, ka paredzēta apropriācijas pārdale 2025.gadā un turpmākajos gados 603 784 </w:t>
            </w:r>
            <w:r w:rsidR="00000000" w:rsidRPr="00000000" w:rsidDel="00000000">
              <w:rPr>
                <w:i w:val="1"/>
                <w:rtl w:val="0"/>
              </w:rPr>
              <w:t xml:space="preserve">euro </w:t>
            </w:r>
            <w:r w:rsidR="00000000" w:rsidRPr="00000000" w:rsidDel="00000000">
              <w:rPr>
                <w:rtl w:val="0"/>
              </w:rPr>
              <w:t xml:space="preserve">apmērā no Zemkopības ministrijas budžeta apakšprogrammas 21.01.00 "Valsts atbalsts lauksaimniecības un lauku attīstībai", tad Finanšu ministrija vērš uzmanību, ka saskaņā ar Likumu par budžetu un finanšu vadību budžeta finansētu institūciju vadītāji ir atbildīgi par Likumā par budžetu un finanšu vadību noteiktās kārtības un prasību ievērošanu, izpildi un kontroli, kā arī par budžeta līdzekļu efektīvu un ekonomisku izlietošanu atbilstoši paredzētajiem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ievērojot, ka priekšlikums paredz finansējuma pārdali arī atlīdzības izdevumiem, lūdzam protokollēmuma projektā iekļaut punktu šādā redakcijā: “Atbalstīt finansējuma pārdali no Zemkopības ministrijas budžeta apakšprogrammas 21.01.00 "Valsts atbalsts lauksaimniecības un lauku attīstībai" uz budžeta apakšprogrammu 21.02.00 "Sabiedriskā finansējuma administrēšana un valsts uzraudzība lauksaimniecībā" 2025.gadam un turpmāk ik gadu 603 784 </w:t>
            </w:r>
            <w:r w:rsidR="00000000" w:rsidRPr="00000000" w:rsidDel="00000000">
              <w:rPr>
                <w:i w:val="1"/>
                <w:rtl w:val="0"/>
              </w:rPr>
              <w:t xml:space="preserve">euro </w:t>
            </w:r>
            <w:r w:rsidR="00000000" w:rsidRPr="00000000" w:rsidDel="00000000">
              <w:rPr>
                <w:rtl w:val="0"/>
              </w:rPr>
              <w:t xml:space="preserve">apmērā (113 784 </w:t>
            </w:r>
            <w:r w:rsidR="00000000" w:rsidRPr="00000000" w:rsidDel="00000000">
              <w:rPr>
                <w:i w:val="1"/>
                <w:rtl w:val="0"/>
              </w:rPr>
              <w:t xml:space="preserve">euro </w:t>
            </w:r>
            <w:r w:rsidR="00000000" w:rsidRPr="00000000" w:rsidDel="00000000">
              <w:rPr>
                <w:rtl w:val="0"/>
              </w:rPr>
              <w:t xml:space="preserve">izdevumi atlīdzībai un 490 000 </w:t>
            </w:r>
            <w:r w:rsidR="00000000" w:rsidRPr="00000000" w:rsidDel="00000000">
              <w:rPr>
                <w:i w:val="1"/>
                <w:rtl w:val="0"/>
              </w:rPr>
              <w:t xml:space="preserve">euro </w:t>
            </w:r>
            <w:r w:rsidR="00000000" w:rsidRPr="00000000" w:rsidDel="00000000">
              <w:rPr>
                <w:rtl w:val="0"/>
              </w:rPr>
              <w:t xml:space="preserve">izdevumi precēm un pakalpojumiem), lai nodrošinātu finansējumu Lauku atbalsta dienestam informācijas tehnoloģiju pakalpojumiem, datu atlasei un informācijas sagatavošanai par atbalsta shēmām.”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24-TA-1978</w:t>
    </w:r>
    <w:r>
      <w:br/>
    </w:r>
    <w:r w:rsidR="00000000" w:rsidRPr="00000000" w:rsidDel="00000000">
      <w:rPr>
        <w:rtl w:val="0"/>
      </w:rPr>
      <w:t xml:space="preserve">Izdrukāts 04.09.2024. 20.23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24-TA-1978</w:t>
    </w:r>
    <w:r>
      <w:br/>
    </w:r>
    <w:r w:rsidR="00000000" w:rsidRPr="00000000" w:rsidDel="00000000">
      <w:rPr>
        <w:rtl w:val="0"/>
      </w:rPr>
      <w:t xml:space="preserve">Izdrukāts 04.09.2024. 20.23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Atzinumi_24-TA-1978.docx</dc:title>
</cp:coreProperties>
</file>

<file path=docProps/custom.xml><?xml version="1.0" encoding="utf-8"?>
<Properties xmlns="http://schemas.openxmlformats.org/officeDocument/2006/custom-properties" xmlns:vt="http://schemas.openxmlformats.org/officeDocument/2006/docPropsVTypes"/>
</file>