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Farmācijas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30.11.2023.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30.11.2023.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