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7DB5D" w14:textId="77777777" w:rsidR="00BA3CE7" w:rsidRPr="00BA3CE7" w:rsidRDefault="00BA3CE7" w:rsidP="00BA3CE7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</w:pPr>
      <w:proofErr w:type="spellStart"/>
      <w:r w:rsidRPr="00BA3C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From</w:t>
      </w:r>
      <w:proofErr w:type="spellEnd"/>
      <w:r w:rsidRPr="00BA3C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Ints Dālderis | NĪAA &lt;ints.dalderis@niaa.lv&gt; </w:t>
      </w:r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BA3C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Sent</w:t>
      </w:r>
      <w:proofErr w:type="spellEnd"/>
      <w:r w:rsidRPr="00BA3C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Friday</w:t>
      </w:r>
      <w:proofErr w:type="spellEnd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, </w:t>
      </w:r>
      <w:proofErr w:type="spellStart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July</w:t>
      </w:r>
      <w:proofErr w:type="spellEnd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4, 2025 10:55 AM</w:t>
      </w:r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r w:rsidRPr="00BA3C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To:</w:t>
      </w:r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Andris Mālnieks &lt;Andris.Malnieks@em.gov.lv&gt;; </w:t>
      </w:r>
      <w:proofErr w:type="spellStart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uldis</w:t>
      </w:r>
      <w:proofErr w:type="spellEnd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kevers</w:t>
      </w:r>
      <w:proofErr w:type="spellEnd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&lt;uldis.kevers@vugd.gov.lv&gt;; Laura Bluša | NĪAA &lt;laura.blusa@niaa.lv&gt;; Normunds </w:t>
      </w:r>
      <w:proofErr w:type="spellStart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Tirans</w:t>
      </w:r>
      <w:proofErr w:type="spellEnd"/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&lt;normunds@ig-kurbads.lv&gt;</w:t>
      </w:r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BA3C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Cc</w:t>
      </w:r>
      <w:proofErr w:type="spellEnd"/>
      <w:r w:rsidRPr="00BA3C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Andris Lazarevs &lt;Andris.Lazarevs@em.gov.lv&gt;</w:t>
      </w:r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BA3C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Subject</w:t>
      </w:r>
      <w:proofErr w:type="spellEnd"/>
      <w:r w:rsidRPr="00BA3CE7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BA3CE7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Re: Par Patvertņu būvnormatīvu LBN 210-25</w:t>
      </w:r>
    </w:p>
    <w:p w14:paraId="38676DE8" w14:textId="77777777" w:rsidR="00BA3CE7" w:rsidRPr="00BA3CE7" w:rsidRDefault="00BA3CE7" w:rsidP="00BA3CE7">
      <w:pPr>
        <w:spacing w:after="0" w:line="240" w:lineRule="auto"/>
        <w:rPr>
          <w:rFonts w:ascii="Aptos" w:eastAsia="Calibri" w:hAnsi="Aptos" w:cs="Aptos"/>
          <w:kern w:val="0"/>
          <w:lang w:eastAsia="lv-LV"/>
          <w14:ligatures w14:val="none"/>
        </w:rPr>
      </w:pPr>
    </w:p>
    <w:p w14:paraId="72F01F11" w14:textId="77777777" w:rsidR="00BA3CE7" w:rsidRPr="00BA3CE7" w:rsidRDefault="00BA3CE7" w:rsidP="00BA3CE7">
      <w:pPr>
        <w:shd w:val="clear" w:color="auto" w:fill="D5EAFF"/>
        <w:spacing w:before="100" w:beforeAutospacing="1" w:after="100" w:afterAutospacing="1" w:line="200" w:lineRule="atLeast"/>
        <w:rPr>
          <w:rFonts w:ascii="Calibri" w:eastAsia="Calibri" w:hAnsi="Calibri" w:cs="Calibri"/>
          <w:color w:val="000000"/>
          <w:kern w:val="0"/>
          <w:lang w:eastAsia="lv-LV"/>
          <w14:ligatures w14:val="none"/>
        </w:rPr>
      </w:pPr>
      <w:r w:rsidRPr="00BA3CE7">
        <w:rPr>
          <w:rFonts w:ascii="Calibri" w:eastAsia="Calibri" w:hAnsi="Calibri" w:cs="Calibri"/>
          <w:color w:val="000000"/>
          <w:kern w:val="0"/>
          <w:lang w:eastAsia="lv-LV"/>
          <w14:ligatures w14:val="none"/>
        </w:rPr>
        <w:t>INFORMĀCIJAI: E-pasta vēstules sūtītājs ir ārējais adresāts.</w:t>
      </w:r>
    </w:p>
    <w:p w14:paraId="00E4BB74" w14:textId="77777777" w:rsidR="00BA3CE7" w:rsidRPr="00BA3CE7" w:rsidRDefault="00BA3CE7" w:rsidP="00BA3CE7">
      <w:pPr>
        <w:spacing w:after="0" w:line="240" w:lineRule="auto"/>
        <w:rPr>
          <w:rFonts w:ascii="Aptos" w:eastAsia="Times New Roman" w:hAnsi="Aptos" w:cs="Aptos"/>
          <w:kern w:val="0"/>
          <w:lang w:eastAsia="lv-LV"/>
          <w14:ligatures w14:val="none"/>
        </w:rPr>
      </w:pPr>
      <w:r w:rsidRPr="00BA3CE7">
        <w:rPr>
          <w:rFonts w:ascii="Aptos" w:eastAsia="Times New Roman" w:hAnsi="Aptos" w:cs="Aptos"/>
          <w:kern w:val="0"/>
          <w:lang w:eastAsia="lv-LV"/>
          <w14:ligatures w14:val="none"/>
        </w:rPr>
        <w:t>Liels paldies, viss saskaņots!</w:t>
      </w:r>
    </w:p>
    <w:p w14:paraId="61F7F062" w14:textId="77777777" w:rsidR="00BA3CE7" w:rsidRPr="00BA3CE7" w:rsidRDefault="00BA3CE7" w:rsidP="00BA3CE7">
      <w:pPr>
        <w:spacing w:after="0" w:line="240" w:lineRule="auto"/>
        <w:rPr>
          <w:rFonts w:ascii="Aptos" w:eastAsia="Times New Roman" w:hAnsi="Aptos" w:cs="Aptos"/>
          <w:kern w:val="0"/>
          <w:lang w:eastAsia="lv-LV"/>
          <w14:ligatures w14:val="none"/>
        </w:rPr>
      </w:pPr>
    </w:p>
    <w:p w14:paraId="7FCDD5FC" w14:textId="77777777" w:rsidR="00BA3CE7" w:rsidRPr="00BA3CE7" w:rsidRDefault="00BA3CE7" w:rsidP="00BA3CE7">
      <w:pPr>
        <w:spacing w:after="0" w:line="240" w:lineRule="auto"/>
        <w:rPr>
          <w:rFonts w:ascii="Aptos" w:eastAsia="Times New Roman" w:hAnsi="Aptos" w:cs="Aptos"/>
          <w:kern w:val="0"/>
          <w:lang w:eastAsia="lv-LV"/>
          <w14:ligatures w14:val="none"/>
        </w:rPr>
      </w:pPr>
      <w:proofErr w:type="spellStart"/>
      <w:r w:rsidRPr="00BA3CE7">
        <w:rPr>
          <w:rFonts w:ascii="Aptos" w:eastAsia="Times New Roman" w:hAnsi="Aptos" w:cs="Aptos"/>
          <w:kern w:val="0"/>
          <w:lang w:eastAsia="lv-LV"/>
          <w14:ligatures w14:val="none"/>
        </w:rPr>
        <w:t>Sent</w:t>
      </w:r>
      <w:proofErr w:type="spellEnd"/>
      <w:r w:rsidRPr="00BA3CE7">
        <w:rPr>
          <w:rFonts w:ascii="Aptos" w:eastAsia="Times New Roman" w:hAnsi="Aptos" w:cs="Aptos"/>
          <w:kern w:val="0"/>
          <w:lang w:eastAsia="lv-LV"/>
          <w14:ligatures w14:val="none"/>
        </w:rPr>
        <w:t xml:space="preserve"> </w:t>
      </w:r>
      <w:proofErr w:type="spellStart"/>
      <w:r w:rsidRPr="00BA3CE7">
        <w:rPr>
          <w:rFonts w:ascii="Aptos" w:eastAsia="Times New Roman" w:hAnsi="Aptos" w:cs="Aptos"/>
          <w:kern w:val="0"/>
          <w:lang w:eastAsia="lv-LV"/>
          <w14:ligatures w14:val="none"/>
        </w:rPr>
        <w:t>from</w:t>
      </w:r>
      <w:proofErr w:type="spellEnd"/>
      <w:r w:rsidRPr="00BA3CE7">
        <w:rPr>
          <w:rFonts w:ascii="Aptos" w:eastAsia="Times New Roman" w:hAnsi="Aptos" w:cs="Aptos"/>
          <w:kern w:val="0"/>
          <w:lang w:eastAsia="lv-LV"/>
          <w14:ligatures w14:val="none"/>
        </w:rPr>
        <w:t xml:space="preserve"> </w:t>
      </w:r>
      <w:hyperlink r:id="rId4" w:history="1">
        <w:r w:rsidRPr="00BA3CE7">
          <w:rPr>
            <w:rFonts w:ascii="Aptos" w:eastAsia="Times New Roman" w:hAnsi="Aptos" w:cs="Aptos"/>
            <w:color w:val="0000FF"/>
            <w:kern w:val="0"/>
            <w:u w:val="single"/>
            <w:lang w:eastAsia="lv-LV"/>
            <w14:ligatures w14:val="none"/>
          </w:rPr>
          <w:t xml:space="preserve">Outlook </w:t>
        </w:r>
        <w:proofErr w:type="spellStart"/>
        <w:r w:rsidRPr="00BA3CE7">
          <w:rPr>
            <w:rFonts w:ascii="Aptos" w:eastAsia="Times New Roman" w:hAnsi="Aptos" w:cs="Aptos"/>
            <w:color w:val="0000FF"/>
            <w:kern w:val="0"/>
            <w:u w:val="single"/>
            <w:lang w:eastAsia="lv-LV"/>
            <w14:ligatures w14:val="none"/>
          </w:rPr>
          <w:t>for</w:t>
        </w:r>
        <w:proofErr w:type="spellEnd"/>
        <w:r w:rsidRPr="00BA3CE7">
          <w:rPr>
            <w:rFonts w:ascii="Aptos" w:eastAsia="Times New Roman" w:hAnsi="Aptos" w:cs="Aptos"/>
            <w:color w:val="0000FF"/>
            <w:kern w:val="0"/>
            <w:u w:val="single"/>
            <w:lang w:eastAsia="lv-LV"/>
            <w14:ligatures w14:val="none"/>
          </w:rPr>
          <w:t xml:space="preserve"> </w:t>
        </w:r>
        <w:proofErr w:type="spellStart"/>
        <w:r w:rsidRPr="00BA3CE7">
          <w:rPr>
            <w:rFonts w:ascii="Aptos" w:eastAsia="Times New Roman" w:hAnsi="Aptos" w:cs="Aptos"/>
            <w:color w:val="0000FF"/>
            <w:kern w:val="0"/>
            <w:u w:val="single"/>
            <w:lang w:eastAsia="lv-LV"/>
            <w14:ligatures w14:val="none"/>
          </w:rPr>
          <w:t>iOS</w:t>
        </w:r>
        <w:proofErr w:type="spellEnd"/>
      </w:hyperlink>
    </w:p>
    <w:p w14:paraId="16972FEB" w14:textId="77777777" w:rsidR="00BA3CE7" w:rsidRPr="00BA3CE7" w:rsidRDefault="00BA3CE7" w:rsidP="00BA3CE7">
      <w:pPr>
        <w:spacing w:after="0" w:line="240" w:lineRule="auto"/>
        <w:jc w:val="center"/>
        <w:rPr>
          <w:rFonts w:ascii="Aptos" w:eastAsia="Times New Roman" w:hAnsi="Aptos" w:cs="Aptos"/>
          <w:kern w:val="0"/>
          <w:lang w:eastAsia="lv-LV"/>
          <w14:ligatures w14:val="none"/>
        </w:rPr>
      </w:pPr>
      <w:r w:rsidRPr="00BA3CE7">
        <w:rPr>
          <w:rFonts w:ascii="Aptos" w:eastAsia="Times New Roman" w:hAnsi="Aptos" w:cs="Aptos"/>
          <w:kern w:val="0"/>
          <w:lang w:eastAsia="lv-LV"/>
          <w14:ligatures w14:val="none"/>
        </w:rPr>
        <w:pict w14:anchorId="4122021D">
          <v:rect id="_x0000_i1025" style="width:423.35pt;height:1.5pt" o:hrpct="980" o:hralign="center" o:hrstd="t" o:hr="t" fillcolor="#a0a0a0" stroked="f"/>
        </w:pict>
      </w:r>
    </w:p>
    <w:p w14:paraId="4115F827" w14:textId="77777777" w:rsidR="00BA3CE7" w:rsidRPr="00BA3CE7" w:rsidRDefault="00BA3CE7" w:rsidP="00BA3CE7">
      <w:pPr>
        <w:spacing w:after="0" w:line="240" w:lineRule="auto"/>
        <w:outlineLvl w:val="0"/>
        <w:rPr>
          <w:rFonts w:ascii="Aptos" w:eastAsia="Times New Roman" w:hAnsi="Aptos" w:cs="Aptos"/>
          <w:kern w:val="0"/>
          <w:lang w:eastAsia="lv-LV"/>
          <w14:ligatures w14:val="none"/>
        </w:rPr>
      </w:pPr>
      <w:proofErr w:type="spellStart"/>
      <w:r w:rsidRPr="00BA3CE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lv-LV"/>
          <w14:ligatures w14:val="none"/>
        </w:rPr>
        <w:t>From</w:t>
      </w:r>
      <w:proofErr w:type="spellEnd"/>
      <w:r w:rsidRPr="00BA3CE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lv-LV"/>
          <w14:ligatures w14:val="none"/>
        </w:rPr>
        <w:t>:</w:t>
      </w:r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 Andris Mālnieks &lt;</w:t>
      </w:r>
      <w:hyperlink r:id="rId5" w:history="1">
        <w:r w:rsidRPr="00BA3CE7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lv-LV"/>
            <w14:ligatures w14:val="none"/>
          </w:rPr>
          <w:t>Andris.Malnieks@em.gov.lv</w:t>
        </w:r>
      </w:hyperlink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&gt;</w:t>
      </w:r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BA3CE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lv-LV"/>
          <w14:ligatures w14:val="none"/>
        </w:rPr>
        <w:t>Sent</w:t>
      </w:r>
      <w:proofErr w:type="spellEnd"/>
      <w:r w:rsidRPr="00BA3CE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lv-LV"/>
          <w14:ligatures w14:val="none"/>
        </w:rPr>
        <w:t>:</w:t>
      </w:r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Friday</w:t>
      </w:r>
      <w:proofErr w:type="spellEnd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, </w:t>
      </w:r>
      <w:proofErr w:type="spellStart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July</w:t>
      </w:r>
      <w:proofErr w:type="spellEnd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 4, 2025 10:54:30 AM</w:t>
      </w:r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br/>
      </w:r>
      <w:r w:rsidRPr="00BA3CE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lv-LV"/>
          <w14:ligatures w14:val="none"/>
        </w:rPr>
        <w:t>To:</w:t>
      </w:r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uldis</w:t>
      </w:r>
      <w:proofErr w:type="spellEnd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kevers</w:t>
      </w:r>
      <w:proofErr w:type="spellEnd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 &lt;</w:t>
      </w:r>
      <w:hyperlink r:id="rId6" w:history="1">
        <w:r w:rsidRPr="00BA3CE7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lv-LV"/>
            <w14:ligatures w14:val="none"/>
          </w:rPr>
          <w:t>uldis.kevers@vugd.gov.lv</w:t>
        </w:r>
      </w:hyperlink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&gt;; Ints Dālderis | NĪAA &lt;</w:t>
      </w:r>
      <w:hyperlink r:id="rId7" w:history="1">
        <w:r w:rsidRPr="00BA3CE7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lv-LV"/>
            <w14:ligatures w14:val="none"/>
          </w:rPr>
          <w:t>ints.dalderis@niaa.lv</w:t>
        </w:r>
      </w:hyperlink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&gt;; Laura Bluša | NĪAA &lt;</w:t>
      </w:r>
      <w:hyperlink r:id="rId8" w:history="1">
        <w:r w:rsidRPr="00BA3CE7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lv-LV"/>
            <w14:ligatures w14:val="none"/>
          </w:rPr>
          <w:t>laura.blusa@niaa.lv</w:t>
        </w:r>
      </w:hyperlink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&gt;; Normunds </w:t>
      </w:r>
      <w:proofErr w:type="spellStart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Tirans</w:t>
      </w:r>
      <w:proofErr w:type="spellEnd"/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 &lt;</w:t>
      </w:r>
      <w:hyperlink r:id="rId9" w:history="1">
        <w:r w:rsidRPr="00BA3CE7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lv-LV"/>
            <w14:ligatures w14:val="none"/>
          </w:rPr>
          <w:t>normunds@ig-kurbads.lv</w:t>
        </w:r>
      </w:hyperlink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&gt;</w:t>
      </w:r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BA3CE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lv-LV"/>
          <w14:ligatures w14:val="none"/>
        </w:rPr>
        <w:t>Cc</w:t>
      </w:r>
      <w:proofErr w:type="spellEnd"/>
      <w:r w:rsidRPr="00BA3CE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lv-LV"/>
          <w14:ligatures w14:val="none"/>
        </w:rPr>
        <w:t>:</w:t>
      </w:r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 Andris Lazarevs &lt;</w:t>
      </w:r>
      <w:hyperlink r:id="rId10" w:history="1">
        <w:r w:rsidRPr="00BA3CE7">
          <w:rPr>
            <w:rFonts w:ascii="Calibri" w:eastAsia="Times New Roman" w:hAnsi="Calibri" w:cs="Calibri"/>
            <w:color w:val="0000FF"/>
            <w:kern w:val="0"/>
            <w:sz w:val="22"/>
            <w:szCs w:val="22"/>
            <w:u w:val="single"/>
            <w:lang w:eastAsia="lv-LV"/>
            <w14:ligatures w14:val="none"/>
          </w:rPr>
          <w:t>Andris.Lazarevs@em.gov.lv</w:t>
        </w:r>
      </w:hyperlink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>&gt;</w:t>
      </w:r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BA3CE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lv-LV"/>
          <w14:ligatures w14:val="none"/>
        </w:rPr>
        <w:t>Subject</w:t>
      </w:r>
      <w:proofErr w:type="spellEnd"/>
      <w:r w:rsidRPr="00BA3CE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lv-LV"/>
          <w14:ligatures w14:val="none"/>
        </w:rPr>
        <w:t>:</w:t>
      </w:r>
      <w:r w:rsidRPr="00BA3CE7">
        <w:rPr>
          <w:rFonts w:ascii="Calibri" w:eastAsia="Times New Roman" w:hAnsi="Calibri" w:cs="Calibri"/>
          <w:color w:val="000000"/>
          <w:kern w:val="0"/>
          <w:sz w:val="22"/>
          <w:szCs w:val="22"/>
          <w:lang w:eastAsia="lv-LV"/>
          <w14:ligatures w14:val="none"/>
        </w:rPr>
        <w:t xml:space="preserve"> Par Patvertņu būvnormatīvu LBN 210-25</w:t>
      </w:r>
      <w:r w:rsidRPr="00BA3CE7">
        <w:rPr>
          <w:rFonts w:ascii="Aptos" w:eastAsia="Times New Roman" w:hAnsi="Aptos" w:cs="Aptos"/>
          <w:kern w:val="0"/>
          <w:lang w:eastAsia="lv-LV"/>
          <w14:ligatures w14:val="none"/>
        </w:rPr>
        <w:t xml:space="preserve"> </w:t>
      </w:r>
    </w:p>
    <w:p w14:paraId="02DDC956" w14:textId="77777777" w:rsidR="00BA3CE7" w:rsidRPr="00BA3CE7" w:rsidRDefault="00BA3CE7" w:rsidP="00BA3CE7">
      <w:pPr>
        <w:spacing w:after="0" w:line="240" w:lineRule="auto"/>
        <w:rPr>
          <w:rFonts w:ascii="Aptos" w:eastAsia="Times New Roman" w:hAnsi="Aptos" w:cs="Aptos"/>
          <w:kern w:val="0"/>
          <w:lang w:eastAsia="lv-LV"/>
          <w14:ligatures w14:val="none"/>
        </w:rPr>
      </w:pPr>
      <w:r w:rsidRPr="00BA3CE7">
        <w:rPr>
          <w:rFonts w:ascii="Aptos" w:eastAsia="Times New Roman" w:hAnsi="Aptos" w:cs="Aptos"/>
          <w:kern w:val="0"/>
          <w:lang w:eastAsia="lv-LV"/>
          <w14:ligatures w14:val="none"/>
        </w:rPr>
        <w:t> </w:t>
      </w:r>
    </w:p>
    <w:p w14:paraId="1181A191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Labdien!</w:t>
      </w:r>
    </w:p>
    <w:p w14:paraId="351FE96E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 </w:t>
      </w:r>
    </w:p>
    <w:p w14:paraId="244B02D2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Ņemot vērā informāciju (sk. pielikumu) par slodzēm uz norobežojošām konstrukcijām citās valstīs, esam precizējuši Patvertņu būvnormatīva LBN 210-25 23.punkta redakciju.</w:t>
      </w:r>
    </w:p>
    <w:p w14:paraId="6CB7EE4E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Lūdzam saskaņot piedāvāto redakciju, nosūtot saskaņojumu </w:t>
      </w:r>
      <w:r w:rsidRPr="00BA3CE7">
        <w:rPr>
          <w:rFonts w:ascii="Calibri" w:eastAsia="Calibri" w:hAnsi="Calibri" w:cs="Calibri"/>
          <w:b/>
          <w:bCs/>
          <w:kern w:val="0"/>
          <w:sz w:val="22"/>
          <w:szCs w:val="22"/>
          <w:lang w:eastAsia="lv-LV"/>
          <w14:ligatures w14:val="none"/>
        </w:rPr>
        <w:t>līdz plkst. 15.00</w:t>
      </w:r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 xml:space="preserve">. uz e-pastu: </w:t>
      </w:r>
      <w:hyperlink r:id="rId11" w:history="1">
        <w:r w:rsidRPr="00BA3CE7">
          <w:rPr>
            <w:rFonts w:ascii="Calibri" w:eastAsia="Calibri" w:hAnsi="Calibri" w:cs="Calibri"/>
            <w:color w:val="0000FF"/>
            <w:kern w:val="0"/>
            <w:sz w:val="22"/>
            <w:szCs w:val="22"/>
            <w:u w:val="single"/>
            <w:lang w:eastAsia="lv-LV"/>
            <w14:ligatures w14:val="none"/>
          </w:rPr>
          <w:t>andris.malnieks@em.gov.lv</w:t>
        </w:r>
      </w:hyperlink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.</w:t>
      </w:r>
    </w:p>
    <w:p w14:paraId="673E1321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 </w:t>
      </w:r>
    </w:p>
    <w:p w14:paraId="5370CF4D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shd w:val="clear" w:color="auto" w:fill="FFFF00"/>
          <w:lang w:eastAsia="lv-LV"/>
          <w14:ligatures w14:val="none"/>
        </w:rPr>
        <w:t xml:space="preserve">23. Patvertņu konstrukcijām jābūt tādām, lai iedarbojoties spiediena viļņu ārkārtas iedarbju slodzēm, patvertnes ārējās norobežojošās konstrukcijas, kas pakļautas spiediena slodzēm, papildus </w:t>
      </w:r>
      <w:proofErr w:type="spellStart"/>
      <w:r w:rsidRPr="00BA3CE7">
        <w:rPr>
          <w:rFonts w:ascii="Calibri" w:eastAsia="Calibri" w:hAnsi="Calibri" w:cs="Calibri"/>
          <w:kern w:val="0"/>
          <w:sz w:val="22"/>
          <w:szCs w:val="22"/>
          <w:shd w:val="clear" w:color="auto" w:fill="FFFF00"/>
          <w:lang w:eastAsia="lv-LV"/>
          <w14:ligatures w14:val="none"/>
        </w:rPr>
        <w:t>kvazipastāvīgajām</w:t>
      </w:r>
      <w:proofErr w:type="spellEnd"/>
    </w:p>
    <w:p w14:paraId="29CD8F8C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shd w:val="clear" w:color="auto" w:fill="FFFF00"/>
          <w:lang w:eastAsia="lv-LV"/>
          <w14:ligatures w14:val="none"/>
        </w:rPr>
        <w:t xml:space="preserve">slodzēm avārijas situācijā izturētu papildus slodzi, kam līdzvērtīga ir </w:t>
      </w:r>
      <w:r w:rsidRPr="00BA3CE7">
        <w:rPr>
          <w:rFonts w:ascii="Calibri" w:eastAsia="Calibri" w:hAnsi="Calibri" w:cs="Calibri"/>
          <w:b/>
          <w:bCs/>
          <w:color w:val="FF0000"/>
          <w:kern w:val="0"/>
          <w:sz w:val="22"/>
          <w:szCs w:val="22"/>
          <w:shd w:val="clear" w:color="auto" w:fill="FFFF00"/>
          <w:lang w:eastAsia="lv-LV"/>
          <w14:ligatures w14:val="none"/>
        </w:rPr>
        <w:t xml:space="preserve">100 </w:t>
      </w:r>
      <w:proofErr w:type="spellStart"/>
      <w:r w:rsidRPr="00BA3CE7">
        <w:rPr>
          <w:rFonts w:ascii="Calibri" w:eastAsia="Calibri" w:hAnsi="Calibri" w:cs="Calibri"/>
          <w:b/>
          <w:bCs/>
          <w:color w:val="FF0000"/>
          <w:kern w:val="0"/>
          <w:sz w:val="22"/>
          <w:szCs w:val="22"/>
          <w:shd w:val="clear" w:color="auto" w:fill="FFFF00"/>
          <w:lang w:eastAsia="lv-LV"/>
          <w14:ligatures w14:val="none"/>
        </w:rPr>
        <w:t>kN</w:t>
      </w:r>
      <w:proofErr w:type="spellEnd"/>
      <w:r w:rsidRPr="00BA3CE7">
        <w:rPr>
          <w:rFonts w:ascii="Calibri" w:eastAsia="Calibri" w:hAnsi="Calibri" w:cs="Calibri"/>
          <w:b/>
          <w:bCs/>
          <w:color w:val="FF0000"/>
          <w:kern w:val="0"/>
          <w:sz w:val="22"/>
          <w:szCs w:val="22"/>
          <w:shd w:val="clear" w:color="auto" w:fill="FFFF00"/>
          <w:lang w:eastAsia="lv-LV"/>
          <w14:ligatures w14:val="none"/>
        </w:rPr>
        <w:t>/m2</w:t>
      </w:r>
      <w:r w:rsidRPr="00BA3CE7">
        <w:rPr>
          <w:rFonts w:ascii="Calibri" w:eastAsia="Calibri" w:hAnsi="Calibri" w:cs="Calibri"/>
          <w:color w:val="FF0000"/>
          <w:kern w:val="0"/>
          <w:sz w:val="22"/>
          <w:szCs w:val="22"/>
          <w:shd w:val="clear" w:color="auto" w:fill="FFFF00"/>
          <w:lang w:eastAsia="lv-LV"/>
          <w14:ligatures w14:val="none"/>
        </w:rPr>
        <w:t xml:space="preserve"> </w:t>
      </w:r>
      <w:r w:rsidRPr="00BA3CE7">
        <w:rPr>
          <w:rFonts w:ascii="Calibri" w:eastAsia="Calibri" w:hAnsi="Calibri" w:cs="Calibri"/>
          <w:kern w:val="0"/>
          <w:sz w:val="22"/>
          <w:szCs w:val="22"/>
          <w:shd w:val="clear" w:color="auto" w:fill="FFFF00"/>
          <w:lang w:eastAsia="lv-LV"/>
          <w14:ligatures w14:val="none"/>
        </w:rPr>
        <w:t>statiska spiediena slodze.</w:t>
      </w:r>
    </w:p>
    <w:p w14:paraId="4E08A7C7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 </w:t>
      </w:r>
    </w:p>
    <w:p w14:paraId="3D1966CB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Cieņā</w:t>
      </w:r>
    </w:p>
    <w:p w14:paraId="128949FF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  <w:t> </w:t>
      </w:r>
    </w:p>
    <w:p w14:paraId="37E883B8" w14:textId="77777777" w:rsidR="00BA3CE7" w:rsidRPr="00BA3CE7" w:rsidRDefault="00BA3CE7" w:rsidP="00BA3CE7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A3CE7">
        <w:rPr>
          <w:rFonts w:ascii="Times New Roman" w:eastAsia="Calibri" w:hAnsi="Times New Roman" w:cs="Times New Roman"/>
          <w:color w:val="00859B"/>
          <w:kern w:val="0"/>
          <w:lang w:eastAsia="lv-LV"/>
          <w14:ligatures w14:val="none"/>
        </w:rPr>
        <w:t> </w:t>
      </w: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4335"/>
      </w:tblGrid>
      <w:tr w:rsidR="00BA3CE7" w:rsidRPr="00BA3CE7" w14:paraId="25E176B0" w14:textId="77777777" w:rsidTr="00BA3CE7">
        <w:tc>
          <w:tcPr>
            <w:tcW w:w="300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1F9A4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A3CE7">
              <w:rPr>
                <w:rFonts w:ascii="Open Sans" w:eastAsia="Calibri" w:hAnsi="Open Sans" w:cs="Open Sans"/>
                <w:noProof/>
                <w:color w:val="383838"/>
                <w:spacing w:val="6"/>
                <w:kern w:val="0"/>
                <w:sz w:val="20"/>
                <w:szCs w:val="20"/>
                <w:lang w:eastAsia="lv-LV"/>
                <w14:ligatures w14:val="none"/>
              </w:rPr>
              <w:drawing>
                <wp:inline distT="0" distB="0" distL="0" distR="0" wp14:anchorId="7D029E3A" wp14:editId="4C092A65">
                  <wp:extent cx="1311910" cy="1002030"/>
                  <wp:effectExtent l="0" t="0" r="2540" b="7620"/>
                  <wp:docPr id="11" name="x_Picture 6" descr="Attēls, kurā ir skečs, kronis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x_Picture 6" descr="Attēls, kurā ir skečs, kronis&#10;&#10;Mākslīgā intelekta ģenerētais saturs var būt nepareiz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A2F393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A3CE7">
              <w:rPr>
                <w:rFonts w:ascii="Verdana" w:eastAsia="Calibri" w:hAnsi="Verdana" w:cs="Calibri"/>
                <w:b/>
                <w:bCs/>
                <w:color w:val="00859B"/>
                <w:kern w:val="0"/>
                <w:sz w:val="18"/>
                <w:szCs w:val="18"/>
                <w:lang w:eastAsia="lv-LV"/>
                <w14:ligatures w14:val="none"/>
              </w:rPr>
              <w:t> </w:t>
            </w:r>
          </w:p>
          <w:p w14:paraId="006736EE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A3CE7">
              <w:rPr>
                <w:rFonts w:ascii="Verdana" w:eastAsia="Calibri" w:hAnsi="Verdana" w:cs="Calibri"/>
                <w:b/>
                <w:bCs/>
                <w:color w:val="00859B"/>
                <w:kern w:val="0"/>
                <w:sz w:val="18"/>
                <w:szCs w:val="18"/>
                <w:lang w:eastAsia="lv-LV"/>
                <w14:ligatures w14:val="none"/>
              </w:rPr>
              <w:t>ANDRIS MĀLNIEKS</w:t>
            </w:r>
          </w:p>
          <w:p w14:paraId="12B30ADA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A3C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Ekonomikas ministrijas</w:t>
            </w:r>
          </w:p>
          <w:p w14:paraId="79B3FE1F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A3C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Būvniecības politikas departamenta</w:t>
            </w:r>
          </w:p>
          <w:p w14:paraId="0928EAED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A3C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Vecākais referents</w:t>
            </w:r>
          </w:p>
          <w:p w14:paraId="01C92EF0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A3C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67013086</w:t>
            </w:r>
          </w:p>
          <w:p w14:paraId="1E1A6071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13" w:history="1">
              <w:r w:rsidRPr="00BA3CE7">
                <w:rPr>
                  <w:rFonts w:ascii="Verdana" w:eastAsia="Calibri" w:hAnsi="Verdana" w:cs="Calibri"/>
                  <w:color w:val="0000FF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Andris.Malnieks@em.gov.lv</w:t>
              </w:r>
            </w:hyperlink>
          </w:p>
          <w:p w14:paraId="74F28BD1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A3C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Brīvības iela 55, Rīga, LV-1519, Latvija</w:t>
            </w:r>
          </w:p>
          <w:p w14:paraId="17EACDAF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hyperlink r:id="rId14" w:history="1">
              <w:r w:rsidRPr="00BA3CE7">
                <w:rPr>
                  <w:rFonts w:ascii="Verdana" w:eastAsia="Calibri" w:hAnsi="Verdana" w:cs="Calibri"/>
                  <w:color w:val="000000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pasts@em.gov.lv</w:t>
              </w:r>
            </w:hyperlink>
            <w:r w:rsidRPr="00BA3CE7">
              <w:rPr>
                <w:rFonts w:ascii="Verdana" w:eastAsia="Calibri" w:hAnsi="Verdana" w:cs="Calibri"/>
                <w:color w:val="000000"/>
                <w:kern w:val="0"/>
                <w:sz w:val="18"/>
                <w:szCs w:val="18"/>
                <w:lang w:eastAsia="lv-LV"/>
                <w14:ligatures w14:val="none"/>
              </w:rPr>
              <w:t>,  </w:t>
            </w:r>
            <w:hyperlink r:id="rId15" w:history="1">
              <w:r w:rsidRPr="00BA3CE7">
                <w:rPr>
                  <w:rFonts w:ascii="Verdana" w:eastAsia="Calibri" w:hAnsi="Verdana" w:cs="Calibri"/>
                  <w:color w:val="000000"/>
                  <w:kern w:val="0"/>
                  <w:sz w:val="18"/>
                  <w:szCs w:val="18"/>
                  <w:u w:val="single"/>
                  <w:lang w:eastAsia="lv-LV"/>
                  <w14:ligatures w14:val="none"/>
                </w:rPr>
                <w:t>www.em.gov.lv</w:t>
              </w:r>
            </w:hyperlink>
          </w:p>
        </w:tc>
      </w:tr>
      <w:tr w:rsidR="00BA3CE7" w:rsidRPr="00BA3CE7" w14:paraId="4032EEDE" w14:textId="77777777" w:rsidTr="00BA3CE7">
        <w:tc>
          <w:tcPr>
            <w:tcW w:w="3000" w:type="dxa"/>
            <w:shd w:val="clear" w:color="auto" w:fill="FFFFFF"/>
            <w:tcMar>
              <w:top w:w="300" w:type="dxa"/>
              <w:left w:w="75" w:type="dxa"/>
              <w:bottom w:w="45" w:type="dxa"/>
              <w:right w:w="75" w:type="dxa"/>
            </w:tcMar>
            <w:hideMark/>
          </w:tcPr>
          <w:p w14:paraId="5592F5AF" w14:textId="77777777" w:rsidR="00BA3CE7" w:rsidRPr="00BA3CE7" w:rsidRDefault="00BA3CE7" w:rsidP="00BA3CE7">
            <w:pPr>
              <w:spacing w:after="0" w:line="252" w:lineRule="auto"/>
              <w:rPr>
                <w:rFonts w:ascii="Calibri" w:eastAsia="Calibri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A3CE7">
              <w:rPr>
                <w:rFonts w:ascii="Calibri" w:eastAsia="Calibri" w:hAnsi="Calibri" w:cs="Calibri"/>
                <w:noProof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drawing>
                <wp:inline distT="0" distB="0" distL="0" distR="0" wp14:anchorId="21F2AA2E" wp14:editId="1900BAC1">
                  <wp:extent cx="1820545" cy="389890"/>
                  <wp:effectExtent l="0" t="0" r="8255" b="0"/>
                  <wp:docPr id="12" name="x_Picture 10" descr="Attēls, kurā ir logotips, krāsainība, ekrānuzņēmums, grafika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x_Picture 10" descr="Attēls, kurā ir logotips, krāsainība, ekrānuzņēmums, grafika&#10;&#10;Mākslīgā intelekta ģenerētais saturs var būt nepareiz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5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CE7">
              <w:rPr>
                <w:rFonts w:ascii="Open Sans" w:eastAsia="Calibri" w:hAnsi="Open Sans" w:cs="Open Sans"/>
                <w:color w:val="383838"/>
                <w:spacing w:val="6"/>
                <w:kern w:val="0"/>
                <w:sz w:val="20"/>
                <w:szCs w:val="20"/>
                <w:lang w:eastAsia="lv-LV"/>
                <w14:ligatures w14:val="none"/>
              </w:rPr>
              <w:t>     </w:t>
            </w:r>
          </w:p>
        </w:tc>
        <w:tc>
          <w:tcPr>
            <w:tcW w:w="4655" w:type="dxa"/>
            <w:shd w:val="clear" w:color="auto" w:fill="FFFFFF"/>
            <w:vAlign w:val="center"/>
            <w:hideMark/>
          </w:tcPr>
          <w:p w14:paraId="01E819D0" w14:textId="77777777" w:rsidR="00BA3CE7" w:rsidRPr="00BA3CE7" w:rsidRDefault="00BA3CE7" w:rsidP="00BA3CE7">
            <w:pPr>
              <w:spacing w:after="0" w:line="240" w:lineRule="auto"/>
              <w:rPr>
                <w:rFonts w:ascii="Aptos" w:eastAsia="Calibri" w:hAnsi="Aptos" w:cs="Aptos"/>
                <w:kern w:val="0"/>
                <w:lang w:eastAsia="lv-LV"/>
                <w14:ligatures w14:val="none"/>
              </w:rPr>
            </w:pPr>
          </w:p>
        </w:tc>
      </w:tr>
    </w:tbl>
    <w:p w14:paraId="0EF00066" w14:textId="77777777" w:rsidR="00BA3CE7" w:rsidRDefault="00BA3CE7"/>
    <w:sectPr w:rsidR="00BA3C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E7"/>
    <w:rsid w:val="0020006C"/>
    <w:rsid w:val="00BA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C41D52"/>
  <w15:chartTrackingRefBased/>
  <w15:docId w15:val="{4842C403-149B-4EAB-8829-97E1D570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A3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A3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A3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A3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A3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A3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A3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A3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A3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A3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A3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A3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A3CE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A3CE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A3CE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A3CE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A3CE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A3CE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A3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A3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A3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A3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A3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A3CE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A3CE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A3CE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A3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A3CE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A3C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3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blusa@niaa.lv" TargetMode="External"/><Relationship Id="rId13" Type="http://schemas.openxmlformats.org/officeDocument/2006/relationships/hyperlink" Target="mailto:Andris.Malnieks@em.gov.l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ts.dalderis@niaa.lv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hyperlink" Target="mailto:uldis.kevers@vugd.gov.lv" TargetMode="External"/><Relationship Id="rId11" Type="http://schemas.openxmlformats.org/officeDocument/2006/relationships/hyperlink" Target="mailto:andris.malnieks@em.gov.lv" TargetMode="External"/><Relationship Id="rId5" Type="http://schemas.openxmlformats.org/officeDocument/2006/relationships/hyperlink" Target="mailto:Andris.Malnieks@em.gov.lv" TargetMode="External"/><Relationship Id="rId15" Type="http://schemas.openxmlformats.org/officeDocument/2006/relationships/hyperlink" Target="http://www.em.gov.lv/" TargetMode="External"/><Relationship Id="rId10" Type="http://schemas.openxmlformats.org/officeDocument/2006/relationships/hyperlink" Target="mailto:Andris.Lazarevs@em.gov.lv" TargetMode="External"/><Relationship Id="rId4" Type="http://schemas.openxmlformats.org/officeDocument/2006/relationships/hyperlink" Target="https://aka.ms/o0ukef" TargetMode="External"/><Relationship Id="rId9" Type="http://schemas.openxmlformats.org/officeDocument/2006/relationships/hyperlink" Target="mailto:normunds@ig-kurbads.lv" TargetMode="External"/><Relationship Id="rId14" Type="http://schemas.openxmlformats.org/officeDocument/2006/relationships/hyperlink" Target="mailto:pasts@e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1380</Words>
  <Characters>788</Characters>
  <Application>Microsoft Office Word</Application>
  <DocSecurity>0</DocSecurity>
  <Lines>6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Mālnieks</dc:creator>
  <cp:keywords/>
  <dc:description/>
  <cp:lastModifiedBy>Andris Mālnieks</cp:lastModifiedBy>
  <cp:revision>1</cp:revision>
  <dcterms:created xsi:type="dcterms:W3CDTF">2025-07-04T09:08:00Z</dcterms:created>
  <dcterms:modified xsi:type="dcterms:W3CDTF">2025-07-04T09:11:00Z</dcterms:modified>
</cp:coreProperties>
</file>