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29.07.2024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29.07.2024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