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kopumā atbalsta Ekonomikas ministrijas sagatavoto Rīcības plānu un uzskata, ka tā piedāvātie pasākumi var sekmēt tirdzniecības nozares attīstību un uzņēmēju darbības stabilitāti. Vienlaikus LTA biedri diskusijā izteica priekšlikumus un ieteikumus turpmākai plāna pilnveidei: obligāto auditu apgrozījuma sliekšņa paaugstināšanu, pieeju digitalizācijas atbalstam pārtikas veikaliem, lietošanas instrukciju digitālo risinājumu aizlieguma atcelšana.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10.04.2026.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10.04.2026.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