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28.3.2. informācijas sistēmas izstrādes vai iegādes iepirkuma tehniskās specifikācijas izstrādes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28.3.2. informācijas sistēmas izstrādes vai iegādes </w:t>
            </w:r>
            <w:r w:rsidR="00000000" w:rsidRPr="00000000" w:rsidDel="00000000">
              <w:rPr>
                <w:b w:val="1"/>
                <w:rtl w:val="0"/>
              </w:rPr>
              <w:t xml:space="preserve">vai nomas/abonēšanas</w:t>
            </w:r>
            <w:r w:rsidR="00000000" w:rsidRPr="00000000" w:rsidDel="00000000">
              <w:rPr>
                <w:rtl w:val="0"/>
              </w:rPr>
              <w:t xml:space="preserve"> iepirkuma tehniskās specifikācijas izstrādes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28.3.3. tehniskās infrastruktūras un ražotāja sērijveida programmatūras iegādes tehniskās specifikācijas izstrādes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28.3.3. tehniskās infrastruktūras un ražotāja sērijveida programmatūras iegādes </w:t>
            </w:r>
            <w:r w:rsidR="00000000" w:rsidRPr="00000000" w:rsidDel="00000000">
              <w:rPr>
                <w:b w:val="1"/>
                <w:rtl w:val="0"/>
              </w:rPr>
              <w:t xml:space="preserve">vai nomas/abonēšanas</w:t>
            </w:r>
            <w:r w:rsidR="00000000" w:rsidRPr="00000000" w:rsidDel="00000000">
              <w:rPr>
                <w:rtl w:val="0"/>
              </w:rPr>
              <w:t xml:space="preserve"> tehniskās specifikācijas izstrādes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jaunas informācijas sistēmas vai esošas informācijas sistēmas jaunas funkcionalitātes projektēšanas, izstrādes vai iegādes un datu pārvaldības ieviešanas izmaksas,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jaunas informācijas sistēmas vai esošas informācijas sistēmas jaunas funkcionalitātes projektēšanas, izstrādes vai iegādes </w:t>
            </w:r>
            <w:r w:rsidR="00000000" w:rsidRPr="00000000" w:rsidDel="00000000">
              <w:rPr>
                <w:b w:val="1"/>
                <w:rtl w:val="0"/>
              </w:rPr>
              <w:t xml:space="preserve">vai nomas/abonēšanas</w:t>
            </w:r>
            <w:r w:rsidR="00000000" w:rsidRPr="00000000" w:rsidDel="00000000">
              <w:rPr>
                <w:rtl w:val="0"/>
              </w:rPr>
              <w:t xml:space="preserve"> un datu pārvaldības ieviešanas izmaksas,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28.4.3. programmatūras sistēmas licenču iegādes izmaksas, ja maksas programmatūras produkta vai programmatūras komponentes izmantošanas lietderība ir pamatota un saskaņota atbilstoši normatīvajiem aktiem valsts informācijas sistēmu vispārējo tehnisko prasību jomā, tai skaitā licenču atjauninājumu izmaksas licenču darbības periodā, kas nepārsniedz piecus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28.4.3. programmatūras sistēmas licenču iegādes </w:t>
            </w:r>
            <w:r w:rsidR="00000000" w:rsidRPr="00000000" w:rsidDel="00000000">
              <w:rPr>
                <w:b w:val="1"/>
                <w:rtl w:val="0"/>
              </w:rPr>
              <w:t xml:space="preserve">vai nomas/abonēšanas izmaksas, </w:t>
            </w:r>
            <w:r w:rsidR="00000000" w:rsidRPr="00000000" w:rsidDel="00000000">
              <w:rPr>
                <w:rtl w:val="0"/>
              </w:rPr>
              <w:t xml:space="preserve">ja maksas programmatūras produkta vai programmatūras komponentes izmantošanas lietderība ir pamatota un saskaņota atbilstoši normatīvajiem aktiem valsts informācijas sistēmu vispārējo tehnisko prasību jomā, tai skaitā licenču atjauninājumu izmaksas licenču darbības periodā </w:t>
            </w:r>
            <w:r w:rsidR="00000000" w:rsidRPr="00000000" w:rsidDel="00000000">
              <w:rPr>
                <w:b w:val="1"/>
                <w:rtl w:val="0"/>
              </w:rPr>
              <w:t xml:space="preserve">vai nomas/abonēšanas izmaksas,</w:t>
            </w:r>
            <w:r w:rsidR="00000000" w:rsidRPr="00000000" w:rsidDel="00000000">
              <w:rPr>
                <w:rtl w:val="0"/>
              </w:rPr>
              <w:t xml:space="preserve"> kas nepārsniedz piecus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 datu centru un skaitļošanas infrastruktūras tehniskās infrastruktūras un tās darbināšanai nepieciešamās ražotāja sērijveida programmatūras iegādes izmaksas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minētajā Ministru kabinetā apstiprinātajā plānoto projektu sarakstā noteiktajos projektos, kuros plānots attīstīt  datu centru un skaitļošanas infrastruktūras tehnisko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 datu centru un skaitļošanas infrastruktūras tehniskās infrastruktūras un tās darbināšanai nepieciešamās ražotāja sērijveida programmatūras iegādes </w:t>
            </w:r>
            <w:r w:rsidR="00000000" w:rsidRPr="00000000" w:rsidDel="00000000">
              <w:rPr>
                <w:b w:val="1"/>
                <w:rtl w:val="0"/>
              </w:rPr>
              <w:t xml:space="preserve">vai nomas/abonēšanas </w:t>
            </w:r>
            <w:r w:rsidR="00000000" w:rsidRPr="00000000" w:rsidDel="00000000">
              <w:rPr>
                <w:rtl w:val="0"/>
              </w:rPr>
              <w:t xml:space="preserve">izmaksas šo noteikumu 5. punktā minētajā Ministru kabinetā apstiprinātajā plānoto projektu sarakstā noteiktajos projektos, kuros plānots attīstīt  datu centru un skaitļošanas infrastruktūras tehnisko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28.6.3. sērijveida programmatūras iegādes izmaksas, tai skaitā licenču un uzturēšanas atbalsta atjauninājumu izmaksas licenču vai programmatūras darbības periodā, kas nepārsniedz piecus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28.6.3. sērijveida programmatūras iegādes </w:t>
            </w:r>
            <w:r w:rsidR="00000000" w:rsidRPr="00000000" w:rsidDel="00000000">
              <w:rPr>
                <w:b w:val="1"/>
                <w:rtl w:val="0"/>
              </w:rPr>
              <w:t xml:space="preserve">vai nomas/abonēšanas </w:t>
            </w:r>
            <w:r w:rsidR="00000000" w:rsidRPr="00000000" w:rsidDel="00000000">
              <w:rPr>
                <w:rtl w:val="0"/>
              </w:rPr>
              <w:t xml:space="preserve">izmaksas, tai skaitā licenču un uzturēšanas atbalsta atjauninājumu izmaksas licenču vai programmatūras darbības periodā, kas nepārsniedz piecus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28.9. finansējuma saņēmējiem un sadarbības partneriem projekta mērķu un rādītāju sasniegšanai nepieciešamās informācijas un komunikācijas tehnoloģiju aparatūras un iekārtu iegādes izmaksas, nepārsniedzot trīs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28.9. finansējuma saņēmējiem un sadarbības partneriem projekta mērķu un rādītāju sasniegšanai nepieciešamās informācijas un komunikācijas tehnoloģiju aparatūras un iekārtu iegādes </w:t>
            </w:r>
            <w:r w:rsidR="00000000" w:rsidRPr="00000000" w:rsidDel="00000000">
              <w:rPr>
                <w:b w:val="1"/>
                <w:rtl w:val="0"/>
              </w:rPr>
              <w:t xml:space="preserve">vai nomas/abonēšanas </w:t>
            </w:r>
            <w:r w:rsidR="00000000" w:rsidRPr="00000000" w:rsidDel="00000000">
              <w:rPr>
                <w:rtl w:val="0"/>
              </w:rPr>
              <w:t xml:space="preserve">izmaksas, nepārsniedzot trīs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paredzēt  Mākoņpakalpojumu (Cloud) programmatūras nomas / abonēšanas izmaksas, ne tikai izstrādes un iegādes izmaksas. Ja šis papildinājums netiek iekļauts, tad Mākslīgā Intelekta un citu progresīvo tehnoloģiju izmantošana no šī finansējuma avota nebūs iespējama līdz 2030.gadam.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09.02.2024. 10.43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09.02.2024. 10.43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