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4232" w:rsidRDefault="00A24232" w:rsidP="00A24232">
      <w:pPr>
        <w:rPr>
          <w:rFonts w:asciiTheme="minorHAnsi" w:hAnsiTheme="minorHAnsi" w:cstheme="minorBidi"/>
          <w:color w:val="1F497D"/>
        </w:rPr>
      </w:pPr>
    </w:p>
    <w:p w:rsidR="00A24232" w:rsidRDefault="00A24232" w:rsidP="00A24232">
      <w:pPr>
        <w:rPr>
          <w:rFonts w:asciiTheme="minorHAnsi" w:hAnsiTheme="minorHAnsi" w:cstheme="minorBidi"/>
          <w:color w:val="1F497D"/>
        </w:rPr>
      </w:pPr>
      <w:bookmarkStart w:id="0" w:name="_MailEndCompose"/>
    </w:p>
    <w:p w:rsidR="00A24232" w:rsidRDefault="00A24232" w:rsidP="00A24232">
      <w:pPr>
        <w:rPr>
          <w:rFonts w:eastAsia="Times New Roman"/>
          <w:lang w:val="en-US" w:eastAsia="lv-LV"/>
        </w:rPr>
      </w:pPr>
      <w:bookmarkStart w:id="1" w:name="_MailOriginal"/>
      <w:bookmarkEnd w:id="0"/>
      <w:r>
        <w:rPr>
          <w:rFonts w:eastAsia="Times New Roman"/>
          <w:b/>
          <w:bCs/>
          <w:lang w:val="en-US" w:eastAsia="lv-LV"/>
        </w:rPr>
        <w:t>From:</w:t>
      </w:r>
      <w:r>
        <w:rPr>
          <w:rFonts w:eastAsia="Times New Roman"/>
          <w:lang w:val="en-US" w:eastAsia="lv-LV"/>
        </w:rPr>
        <w:t xml:space="preserve"> Aleksandra </w:t>
      </w:r>
      <w:proofErr w:type="spellStart"/>
      <w:r>
        <w:rPr>
          <w:rFonts w:eastAsia="Times New Roman"/>
          <w:lang w:val="en-US" w:eastAsia="lv-LV"/>
        </w:rPr>
        <w:t>Kosjaka</w:t>
      </w:r>
      <w:proofErr w:type="spellEnd"/>
      <w:r>
        <w:rPr>
          <w:rFonts w:eastAsia="Times New Roman"/>
          <w:lang w:val="en-US" w:eastAsia="lv-LV"/>
        </w:rPr>
        <w:t xml:space="preserve"> [mailto:Aleksandra.Kosjaka@mk.gov.lv] </w:t>
      </w:r>
      <w:r>
        <w:rPr>
          <w:rFonts w:eastAsia="Times New Roman"/>
          <w:lang w:val="en-US" w:eastAsia="lv-LV"/>
        </w:rPr>
        <w:br/>
      </w:r>
      <w:r>
        <w:rPr>
          <w:rFonts w:eastAsia="Times New Roman"/>
          <w:b/>
          <w:bCs/>
          <w:lang w:val="en-US" w:eastAsia="lv-LV"/>
        </w:rPr>
        <w:t>Sent:</w:t>
      </w:r>
      <w:r>
        <w:rPr>
          <w:rFonts w:eastAsia="Times New Roman"/>
          <w:lang w:val="en-US" w:eastAsia="lv-LV"/>
        </w:rPr>
        <w:t xml:space="preserve"> Tuesday, September 7, 2021 3:46 PM</w:t>
      </w:r>
      <w:r>
        <w:rPr>
          <w:rFonts w:eastAsia="Times New Roman"/>
          <w:lang w:val="en-US" w:eastAsia="lv-LV"/>
        </w:rPr>
        <w:br/>
      </w:r>
      <w:r>
        <w:rPr>
          <w:rFonts w:eastAsia="Times New Roman"/>
          <w:b/>
          <w:bCs/>
          <w:lang w:val="en-US" w:eastAsia="lv-LV"/>
        </w:rPr>
        <w:t>To:</w:t>
      </w:r>
      <w:r>
        <w:rPr>
          <w:rFonts w:eastAsia="Times New Roman"/>
          <w:lang w:val="en-US" w:eastAsia="lv-LV"/>
        </w:rPr>
        <w:t xml:space="preserve"> Baiba Zasa &lt;Baiba.Zasa@varam.gov.lv&gt;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RE: VSS-669. </w:t>
      </w:r>
      <w:proofErr w:type="spellStart"/>
      <w:r>
        <w:rPr>
          <w:rFonts w:eastAsia="Times New Roman"/>
          <w:lang w:val="en-US" w:eastAsia="lv-LV"/>
        </w:rPr>
        <w:t>Precizējumi</w:t>
      </w:r>
      <w:proofErr w:type="spellEnd"/>
      <w:r>
        <w:rPr>
          <w:rFonts w:eastAsia="Times New Roman"/>
          <w:lang w:val="en-US" w:eastAsia="lv-LV"/>
        </w:rPr>
        <w:t xml:space="preserve"> </w:t>
      </w:r>
      <w:proofErr w:type="spellStart"/>
      <w:r>
        <w:rPr>
          <w:rFonts w:eastAsia="Times New Roman"/>
          <w:lang w:val="en-US" w:eastAsia="lv-LV"/>
        </w:rPr>
        <w:t>anotācijā</w:t>
      </w:r>
      <w:proofErr w:type="spellEnd"/>
    </w:p>
    <w:p w:rsidR="00A24232" w:rsidRDefault="00A24232" w:rsidP="00A24232"/>
    <w:p w:rsidR="00A24232" w:rsidRDefault="00A24232" w:rsidP="00A24232">
      <w:r>
        <w:t>Labdien!</w:t>
      </w:r>
    </w:p>
    <w:p w:rsidR="00A24232" w:rsidRDefault="00A24232" w:rsidP="00A24232"/>
    <w:p w:rsidR="00A24232" w:rsidRDefault="00A24232" w:rsidP="00A24232">
      <w:r>
        <w:t>Paldies! Valsts kancelejas Valsts pārvaldes politikas departaments ir izvērtējis precizēto Ministru kabineta noteikumu projektu “Grozījumi Ministru kabineta 2012. gada 15. maija noteikumos Nr. 339 "Noteikumi par ostu formalitātēm"” (VSS-669) un atbalsta tā tālāko virzību, ņemot vērā veiktās izmaiņas anotācijā.</w:t>
      </w:r>
    </w:p>
    <w:p w:rsidR="00A24232" w:rsidRDefault="00A24232" w:rsidP="00A24232"/>
    <w:p w:rsidR="00A24232" w:rsidRDefault="00A24232" w:rsidP="00A24232"/>
    <w:p w:rsidR="00A24232" w:rsidRDefault="00A24232" w:rsidP="00A24232">
      <w:pPr>
        <w:rPr>
          <w:rFonts w:ascii="Segoe UI" w:hAnsi="Segoe UI" w:cs="Segoe UI"/>
          <w:color w:val="212121"/>
          <w:sz w:val="23"/>
          <w:szCs w:val="23"/>
          <w:lang w:eastAsia="lv-LV"/>
        </w:rPr>
      </w:pPr>
      <w:r>
        <w:rPr>
          <w:rFonts w:ascii="Arial" w:hAnsi="Arial" w:cs="Arial"/>
          <w:color w:val="000000"/>
          <w:sz w:val="20"/>
          <w:szCs w:val="20"/>
          <w:lang w:eastAsia="lv-LV"/>
        </w:rPr>
        <w:t>Cieņā</w:t>
      </w:r>
    </w:p>
    <w:p w:rsidR="00A24232" w:rsidRDefault="00A24232" w:rsidP="00A24232">
      <w:pPr>
        <w:rPr>
          <w:rFonts w:ascii="Segoe UI" w:hAnsi="Segoe UI" w:cs="Segoe UI"/>
          <w:color w:val="212121"/>
          <w:sz w:val="23"/>
          <w:szCs w:val="23"/>
          <w:lang w:eastAsia="lv-LV"/>
        </w:rPr>
      </w:pPr>
      <w:r>
        <w:rPr>
          <w:rFonts w:ascii="Arial" w:hAnsi="Arial" w:cs="Arial"/>
          <w:b/>
          <w:bCs/>
          <w:color w:val="000000"/>
          <w:sz w:val="20"/>
          <w:szCs w:val="20"/>
          <w:lang w:eastAsia="lv-LV"/>
        </w:rPr>
        <w:t xml:space="preserve">Aleksandra </w:t>
      </w:r>
      <w:proofErr w:type="spellStart"/>
      <w:r>
        <w:rPr>
          <w:rFonts w:ascii="Arial" w:hAnsi="Arial" w:cs="Arial"/>
          <w:b/>
          <w:bCs/>
          <w:color w:val="000000"/>
          <w:sz w:val="20"/>
          <w:szCs w:val="20"/>
          <w:lang w:eastAsia="lv-LV"/>
        </w:rPr>
        <w:t>Kosjaka</w:t>
      </w:r>
      <w:proofErr w:type="spellEnd"/>
    </w:p>
    <w:p w:rsidR="00A24232" w:rsidRDefault="00A24232" w:rsidP="00A24232">
      <w:pPr>
        <w:rPr>
          <w:rFonts w:ascii="Segoe UI" w:hAnsi="Segoe UI" w:cs="Segoe UI"/>
          <w:color w:val="212121"/>
          <w:sz w:val="23"/>
          <w:szCs w:val="23"/>
          <w:lang w:eastAsia="lv-LV"/>
        </w:rPr>
      </w:pPr>
      <w:r>
        <w:rPr>
          <w:rFonts w:ascii="Arial" w:hAnsi="Arial" w:cs="Arial"/>
          <w:color w:val="000000"/>
          <w:sz w:val="18"/>
          <w:szCs w:val="18"/>
          <w:lang w:eastAsia="lv-LV"/>
        </w:rPr>
        <w:t>Valsts kanceleja</w:t>
      </w:r>
    </w:p>
    <w:p w:rsidR="00A24232" w:rsidRDefault="00A24232" w:rsidP="00A24232">
      <w:pPr>
        <w:rPr>
          <w:rFonts w:ascii="Segoe UI" w:hAnsi="Segoe UI" w:cs="Segoe UI"/>
          <w:color w:val="212121"/>
          <w:sz w:val="23"/>
          <w:szCs w:val="23"/>
          <w:lang w:eastAsia="lv-LV"/>
        </w:rPr>
      </w:pPr>
      <w:r>
        <w:rPr>
          <w:rFonts w:ascii="Arial" w:hAnsi="Arial" w:cs="Arial"/>
          <w:color w:val="000000"/>
          <w:sz w:val="18"/>
          <w:szCs w:val="18"/>
          <w:lang w:eastAsia="lv-LV"/>
        </w:rPr>
        <w:t>Valsts pārvaldes politikas departaments</w:t>
      </w:r>
    </w:p>
    <w:p w:rsidR="00A24232" w:rsidRDefault="00A24232" w:rsidP="00A24232">
      <w:pPr>
        <w:rPr>
          <w:rFonts w:ascii="Segoe UI" w:hAnsi="Segoe UI" w:cs="Segoe UI"/>
          <w:color w:val="212121"/>
          <w:sz w:val="23"/>
          <w:szCs w:val="23"/>
          <w:lang w:eastAsia="lv-LV"/>
        </w:rPr>
      </w:pPr>
      <w:r>
        <w:rPr>
          <w:rFonts w:ascii="Arial" w:hAnsi="Arial" w:cs="Arial"/>
          <w:color w:val="000000"/>
          <w:sz w:val="18"/>
          <w:szCs w:val="18"/>
          <w:lang w:eastAsia="lv-LV"/>
        </w:rPr>
        <w:t>Valsts pārvaldes attīstības nodaļa</w:t>
      </w:r>
    </w:p>
    <w:p w:rsidR="00A24232" w:rsidRDefault="00A24232" w:rsidP="00A24232">
      <w:pPr>
        <w:rPr>
          <w:rFonts w:ascii="Segoe UI" w:hAnsi="Segoe UI" w:cs="Segoe UI"/>
          <w:color w:val="212121"/>
          <w:sz w:val="23"/>
          <w:szCs w:val="23"/>
          <w:lang w:eastAsia="lv-LV"/>
        </w:rPr>
      </w:pPr>
      <w:r>
        <w:rPr>
          <w:rFonts w:ascii="Arial" w:hAnsi="Arial" w:cs="Arial"/>
          <w:color w:val="000000"/>
          <w:sz w:val="18"/>
          <w:szCs w:val="18"/>
          <w:lang w:eastAsia="lv-LV"/>
        </w:rPr>
        <w:t>Konsultante valsts pārvaldes attīstības jautājumos</w:t>
      </w:r>
    </w:p>
    <w:p w:rsidR="00A24232" w:rsidRDefault="00A24232" w:rsidP="00A24232">
      <w:pPr>
        <w:rPr>
          <w:rFonts w:ascii="Arial" w:hAnsi="Arial" w:cs="Arial"/>
          <w:color w:val="000000"/>
          <w:sz w:val="18"/>
          <w:szCs w:val="18"/>
          <w:lang w:eastAsia="lv-LV"/>
        </w:rPr>
      </w:pPr>
      <w:r>
        <w:rPr>
          <w:rFonts w:ascii="Arial" w:hAnsi="Arial" w:cs="Arial"/>
          <w:color w:val="000000"/>
          <w:sz w:val="18"/>
          <w:szCs w:val="18"/>
          <w:lang w:eastAsia="lv-LV"/>
        </w:rPr>
        <w:t>67082959</w:t>
      </w:r>
    </w:p>
    <w:p w:rsidR="00A24232" w:rsidRDefault="00A24232" w:rsidP="00A24232">
      <w:pPr>
        <w:rPr>
          <w:rFonts w:ascii="Arial" w:hAnsi="Arial" w:cs="Arial"/>
          <w:color w:val="000000"/>
          <w:sz w:val="18"/>
          <w:szCs w:val="18"/>
          <w:lang w:eastAsia="lv-LV"/>
        </w:rPr>
      </w:pPr>
      <w:hyperlink r:id="rId4" w:history="1">
        <w:r>
          <w:rPr>
            <w:rStyle w:val="Hyperlink"/>
            <w:rFonts w:ascii="Arial" w:hAnsi="Arial" w:cs="Arial"/>
            <w:sz w:val="18"/>
            <w:szCs w:val="18"/>
            <w:lang w:eastAsia="lv-LV"/>
          </w:rPr>
          <w:t>aleksandra.kosjaka@mk.gov.lv</w:t>
        </w:r>
      </w:hyperlink>
    </w:p>
    <w:p w:rsidR="00A24232" w:rsidRDefault="00A24232" w:rsidP="00A24232">
      <w:pPr>
        <w:rPr>
          <w:rFonts w:ascii="Arial" w:hAnsi="Arial" w:cs="Arial"/>
          <w:color w:val="000000"/>
          <w:sz w:val="18"/>
          <w:szCs w:val="18"/>
          <w:lang w:eastAsia="lv-LV"/>
        </w:rPr>
      </w:pPr>
      <w:hyperlink r:id="rId5" w:history="1">
        <w:r>
          <w:rPr>
            <w:rStyle w:val="Hyperlink"/>
            <w:rFonts w:ascii="Arial" w:hAnsi="Arial" w:cs="Arial"/>
            <w:sz w:val="18"/>
            <w:szCs w:val="18"/>
            <w:lang w:eastAsia="lv-LV"/>
          </w:rPr>
          <w:t>www.mk.gov.lv</w:t>
        </w:r>
      </w:hyperlink>
      <w:r>
        <w:rPr>
          <w:rFonts w:ascii="Arial" w:hAnsi="Arial" w:cs="Arial"/>
          <w:color w:val="000000"/>
          <w:sz w:val="18"/>
          <w:szCs w:val="18"/>
          <w:lang w:eastAsia="lv-LV"/>
        </w:rPr>
        <w:t xml:space="preserve"> </w:t>
      </w:r>
    </w:p>
    <w:p w:rsidR="00A24232" w:rsidRDefault="00A24232" w:rsidP="00A24232"/>
    <w:p w:rsidR="00A24232" w:rsidRDefault="00A24232" w:rsidP="00A24232">
      <w:pPr>
        <w:outlineLvl w:val="0"/>
        <w:rPr>
          <w:lang w:val="en-US" w:eastAsia="lv-LV"/>
        </w:rPr>
      </w:pPr>
      <w:r>
        <w:rPr>
          <w:b/>
          <w:bCs/>
          <w:lang w:val="en-US" w:eastAsia="lv-LV"/>
        </w:rPr>
        <w:t>From:</w:t>
      </w:r>
      <w:r>
        <w:rPr>
          <w:lang w:val="en-US" w:eastAsia="lv-LV"/>
        </w:rPr>
        <w:t xml:space="preserve"> Baiba Zasa &lt;</w:t>
      </w:r>
      <w:hyperlink r:id="rId6" w:history="1">
        <w:r>
          <w:rPr>
            <w:rStyle w:val="Hyperlink"/>
            <w:lang w:val="en-US" w:eastAsia="lv-LV"/>
          </w:rPr>
          <w:t>Baiba.Zasa@varam.gov.lv</w:t>
        </w:r>
      </w:hyperlink>
      <w:r>
        <w:rPr>
          <w:lang w:val="en-US" w:eastAsia="lv-LV"/>
        </w:rPr>
        <w:t xml:space="preserve">&gt; </w:t>
      </w:r>
      <w:r>
        <w:rPr>
          <w:lang w:val="en-US" w:eastAsia="lv-LV"/>
        </w:rPr>
        <w:br/>
      </w:r>
      <w:r>
        <w:rPr>
          <w:b/>
          <w:bCs/>
          <w:lang w:val="en-US" w:eastAsia="lv-LV"/>
        </w:rPr>
        <w:t>Sent:</w:t>
      </w:r>
      <w:r>
        <w:rPr>
          <w:lang w:val="en-US" w:eastAsia="lv-LV"/>
        </w:rPr>
        <w:t xml:space="preserve"> Tuesday, September 7, 2021 11:57 AM</w:t>
      </w:r>
      <w:r>
        <w:rPr>
          <w:lang w:val="en-US" w:eastAsia="lv-LV"/>
        </w:rPr>
        <w:br/>
      </w:r>
      <w:r>
        <w:rPr>
          <w:b/>
          <w:bCs/>
          <w:lang w:val="en-US" w:eastAsia="lv-LV"/>
        </w:rPr>
        <w:t>To:</w:t>
      </w:r>
      <w:r>
        <w:rPr>
          <w:lang w:val="en-US" w:eastAsia="lv-LV"/>
        </w:rPr>
        <w:t xml:space="preserve"> Aleksandra </w:t>
      </w:r>
      <w:proofErr w:type="spellStart"/>
      <w:r>
        <w:rPr>
          <w:lang w:val="en-US" w:eastAsia="lv-LV"/>
        </w:rPr>
        <w:t>Kosjaka</w:t>
      </w:r>
      <w:proofErr w:type="spellEnd"/>
      <w:r>
        <w:rPr>
          <w:lang w:val="en-US" w:eastAsia="lv-LV"/>
        </w:rPr>
        <w:t xml:space="preserve"> &lt;</w:t>
      </w:r>
      <w:hyperlink r:id="rId7" w:history="1">
        <w:r>
          <w:rPr>
            <w:rStyle w:val="Hyperlink"/>
            <w:lang w:val="en-US" w:eastAsia="lv-LV"/>
          </w:rPr>
          <w:t>Aleksandra.Kosjaka@mk.gov.lv</w:t>
        </w:r>
      </w:hyperlink>
      <w:r>
        <w:rPr>
          <w:lang w:val="en-US" w:eastAsia="lv-LV"/>
        </w:rPr>
        <w:t>&gt;</w:t>
      </w:r>
      <w:r>
        <w:rPr>
          <w:lang w:val="en-US" w:eastAsia="lv-LV"/>
        </w:rPr>
        <w:br/>
      </w:r>
      <w:r>
        <w:rPr>
          <w:b/>
          <w:bCs/>
          <w:lang w:val="en-US" w:eastAsia="lv-LV"/>
        </w:rPr>
        <w:t>Subject:</w:t>
      </w:r>
      <w:r>
        <w:rPr>
          <w:lang w:val="en-US" w:eastAsia="lv-LV"/>
        </w:rPr>
        <w:t xml:space="preserve"> VSS-669. </w:t>
      </w:r>
      <w:proofErr w:type="spellStart"/>
      <w:r>
        <w:rPr>
          <w:lang w:val="en-US" w:eastAsia="lv-LV"/>
        </w:rPr>
        <w:t>Precizējumi</w:t>
      </w:r>
      <w:proofErr w:type="spellEnd"/>
      <w:r>
        <w:rPr>
          <w:lang w:val="en-US" w:eastAsia="lv-LV"/>
        </w:rPr>
        <w:t xml:space="preserve"> </w:t>
      </w:r>
      <w:proofErr w:type="spellStart"/>
      <w:r>
        <w:rPr>
          <w:lang w:val="en-US" w:eastAsia="lv-LV"/>
        </w:rPr>
        <w:t>anotācijā</w:t>
      </w:r>
      <w:proofErr w:type="spellEnd"/>
    </w:p>
    <w:p w:rsidR="00A24232" w:rsidRDefault="00A24232" w:rsidP="00A24232"/>
    <w:p w:rsidR="00A24232" w:rsidRDefault="00A24232" w:rsidP="00A24232">
      <w:pPr>
        <w:shd w:val="clear" w:color="auto" w:fill="FFEB9C"/>
        <w:spacing w:line="240" w:lineRule="atLeast"/>
        <w:rPr>
          <w:color w:val="000000"/>
          <w:sz w:val="20"/>
          <w:szCs w:val="20"/>
          <w:lang w:eastAsia="lv-LV"/>
        </w:rPr>
      </w:pPr>
      <w:r>
        <w:rPr>
          <w:rStyle w:val="Strong"/>
          <w:color w:val="000000"/>
          <w:sz w:val="20"/>
          <w:szCs w:val="20"/>
          <w:lang w:eastAsia="lv-LV"/>
        </w:rPr>
        <w:t>INFORMĀCIJAI:</w:t>
      </w:r>
      <w:r>
        <w:rPr>
          <w:color w:val="000000"/>
          <w:sz w:val="20"/>
          <w:szCs w:val="20"/>
          <w:lang w:eastAsia="lv-LV"/>
        </w:rPr>
        <w:t xml:space="preserve"> E-pasta vēstules sūtītājs ir ārējais adresāts. </w:t>
      </w:r>
    </w:p>
    <w:p w:rsidR="00A24232" w:rsidRDefault="00A24232" w:rsidP="00A24232">
      <w:pPr>
        <w:rPr>
          <w:lang w:eastAsia="lv-LV"/>
        </w:rPr>
      </w:pPr>
    </w:p>
    <w:p w:rsidR="00A24232" w:rsidRDefault="00A24232" w:rsidP="00A24232">
      <w:r>
        <w:t>Labdien!</w:t>
      </w:r>
    </w:p>
    <w:p w:rsidR="00A24232" w:rsidRDefault="00A24232" w:rsidP="00A24232"/>
    <w:p w:rsidR="00A24232" w:rsidRDefault="00A24232" w:rsidP="00A24232">
      <w:r>
        <w:t xml:space="preserve">Saistībā ar piecu darbdienu elektroniskai saskaņošanai š.g. 01.09. nosūtīto izziņu un precizēto Ministru kabineta noteikumu projektu “Grozījumi Ministru kabineta 2012. gada 15. maija noteikumos Nr. 339 "Noteikumi par ostu formalitātēm"” (VSS-669) un tā anotāciju, nosūtu Jums papildinājumus (ar ziliem burtiem) projekta anotācijas II. sadaļas 2. un 3.punktā, ievērojot Valsts kancelejas iebildumu. </w:t>
      </w:r>
    </w:p>
    <w:p w:rsidR="00A24232" w:rsidRDefault="00A24232" w:rsidP="00A24232">
      <w:r>
        <w:t>Pielikumā: izvilkums no projekta anotācijas uz divām lapām.</w:t>
      </w:r>
    </w:p>
    <w:p w:rsidR="00A24232" w:rsidRDefault="00A24232" w:rsidP="00A24232"/>
    <w:p w:rsidR="00A24232" w:rsidRDefault="00A24232" w:rsidP="00A24232">
      <w:r>
        <w:t xml:space="preserve">Ar cieņu, </w:t>
      </w:r>
    </w:p>
    <w:p w:rsidR="00A24232" w:rsidRDefault="00A24232" w:rsidP="00A24232"/>
    <w:p w:rsidR="00A24232" w:rsidRDefault="00A24232" w:rsidP="00A24232"/>
    <w:p w:rsidR="00A24232" w:rsidRDefault="00A24232" w:rsidP="00A24232">
      <w:r>
        <w:rPr>
          <w:noProof/>
          <w:lang w:eastAsia="lv-LV"/>
        </w:rPr>
        <w:drawing>
          <wp:anchor distT="0" distB="0" distL="114300" distR="114300" simplePos="0" relativeHeight="251658240" behindDoc="0" locked="0" layoutInCell="1" allowOverlap="1">
            <wp:simplePos x="0" y="0"/>
            <wp:positionH relativeFrom="column">
              <wp:align>left</wp:align>
            </wp:positionH>
            <wp:positionV relativeFrom="paragraph">
              <wp:posOffset>333375</wp:posOffset>
            </wp:positionV>
            <wp:extent cx="1316990" cy="1326515"/>
            <wp:effectExtent l="0" t="0" r="0" b="6985"/>
            <wp:wrapThrough wrapText="bothSides">
              <wp:wrapPolygon edited="0">
                <wp:start x="0" y="0"/>
                <wp:lineTo x="0" y="21404"/>
                <wp:lineTo x="21246" y="21404"/>
                <wp:lineTo x="21246" y="0"/>
                <wp:lineTo x="0" y="0"/>
              </wp:wrapPolygon>
            </wp:wrapThrough>
            <wp:docPr id="1" name="Picture 1" descr="vienkrasu_cmyk-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enkrasu_cmyk-88"/>
                    <pic:cNvPicPr>
                      <a:picLocks noChangeAspect="1" noChangeArrowheads="1"/>
                    </pic:cNvPicPr>
                  </pic:nvPicPr>
                  <pic:blipFill>
                    <a:blip r:embed="rId8" cstate="print">
                      <a:extLst>
                        <a:ext uri="{28A0092B-C50C-407E-A947-70E740481C1C}">
                          <a14:useLocalDpi xmlns:a14="http://schemas.microsoft.com/office/drawing/2010/main" val="0"/>
                        </a:ext>
                      </a:extLst>
                    </a:blip>
                    <a:srcRect l="11765" t="11693" r="10783" b="10295"/>
                    <a:stretch>
                      <a:fillRect/>
                    </a:stretch>
                  </pic:blipFill>
                  <pic:spPr bwMode="auto">
                    <a:xfrm>
                      <a:off x="0" y="0"/>
                      <a:ext cx="1316990" cy="1326515"/>
                    </a:xfrm>
                    <a:prstGeom prst="rect">
                      <a:avLst/>
                    </a:prstGeom>
                    <a:noFill/>
                  </pic:spPr>
                </pic:pic>
              </a:graphicData>
            </a:graphic>
            <wp14:sizeRelH relativeFrom="margin">
              <wp14:pctWidth>0</wp14:pctWidth>
            </wp14:sizeRelH>
            <wp14:sizeRelV relativeFrom="margin">
              <wp14:pctHeight>0</wp14:pctHeight>
            </wp14:sizeRelV>
          </wp:anchor>
        </w:drawing>
      </w:r>
    </w:p>
    <w:p w:rsidR="00A24232" w:rsidRDefault="00A24232" w:rsidP="00A24232">
      <w:pPr>
        <w:rPr>
          <w:rFonts w:ascii="Verdana" w:hAnsi="Verdana"/>
          <w:b/>
          <w:bCs/>
          <w:sz w:val="18"/>
          <w:szCs w:val="18"/>
          <w:lang w:eastAsia="lv-LV"/>
        </w:rPr>
      </w:pPr>
      <w:r>
        <w:rPr>
          <w:rFonts w:ascii="Verdana" w:hAnsi="Verdana"/>
          <w:b/>
          <w:bCs/>
          <w:sz w:val="18"/>
          <w:szCs w:val="18"/>
          <w:lang w:eastAsia="lv-LV"/>
        </w:rPr>
        <w:t>Baiba Zasa</w:t>
      </w:r>
    </w:p>
    <w:p w:rsidR="00A24232" w:rsidRDefault="00A24232" w:rsidP="00A24232">
      <w:pPr>
        <w:rPr>
          <w:rFonts w:ascii="Verdana" w:hAnsi="Verdana"/>
          <w:sz w:val="18"/>
          <w:szCs w:val="18"/>
          <w:lang w:eastAsia="lv-LV"/>
        </w:rPr>
      </w:pPr>
      <w:r>
        <w:rPr>
          <w:rFonts w:ascii="Verdana" w:hAnsi="Verdana"/>
          <w:sz w:val="18"/>
          <w:szCs w:val="18"/>
          <w:lang w:eastAsia="lv-LV"/>
        </w:rPr>
        <w:t>vecākais eksperts</w:t>
      </w:r>
    </w:p>
    <w:p w:rsidR="00A24232" w:rsidRDefault="00A24232" w:rsidP="00A24232">
      <w:pPr>
        <w:rPr>
          <w:rFonts w:ascii="Verdana" w:hAnsi="Verdana"/>
          <w:sz w:val="18"/>
          <w:szCs w:val="18"/>
          <w:lang w:eastAsia="lv-LV"/>
        </w:rPr>
      </w:pPr>
      <w:r>
        <w:rPr>
          <w:rFonts w:ascii="Verdana" w:hAnsi="Verdana"/>
          <w:sz w:val="18"/>
          <w:szCs w:val="18"/>
          <w:lang w:eastAsia="lv-LV"/>
        </w:rPr>
        <w:t xml:space="preserve">Ūdens resursu nodaļa </w:t>
      </w:r>
    </w:p>
    <w:p w:rsidR="00A24232" w:rsidRDefault="00A24232" w:rsidP="00A24232">
      <w:pPr>
        <w:rPr>
          <w:rFonts w:ascii="Verdana" w:hAnsi="Verdana"/>
          <w:sz w:val="18"/>
          <w:szCs w:val="18"/>
          <w:lang w:eastAsia="lv-LV"/>
        </w:rPr>
      </w:pPr>
      <w:r>
        <w:rPr>
          <w:rFonts w:ascii="Verdana" w:hAnsi="Verdana"/>
          <w:sz w:val="18"/>
          <w:szCs w:val="18"/>
          <w:lang w:eastAsia="lv-LV"/>
        </w:rPr>
        <w:t>Vides aizsardzības departaments</w:t>
      </w:r>
    </w:p>
    <w:p w:rsidR="00A24232" w:rsidRDefault="00A24232" w:rsidP="00A24232">
      <w:pPr>
        <w:rPr>
          <w:rFonts w:ascii="Verdana" w:hAnsi="Verdana"/>
          <w:sz w:val="18"/>
          <w:szCs w:val="18"/>
          <w:lang w:eastAsia="lv-LV"/>
        </w:rPr>
      </w:pPr>
      <w:r>
        <w:rPr>
          <w:rFonts w:ascii="Verdana" w:hAnsi="Verdana"/>
          <w:sz w:val="18"/>
          <w:szCs w:val="18"/>
          <w:lang w:eastAsia="lv-LV"/>
        </w:rPr>
        <w:t>Vides aizsardzības un reģionālās attīstības ministrija</w:t>
      </w:r>
    </w:p>
    <w:p w:rsidR="00A24232" w:rsidRDefault="00A24232" w:rsidP="00A24232">
      <w:pPr>
        <w:rPr>
          <w:rFonts w:ascii="Verdana" w:hAnsi="Verdana"/>
          <w:sz w:val="18"/>
          <w:szCs w:val="18"/>
          <w:lang w:eastAsia="lv-LV"/>
        </w:rPr>
      </w:pPr>
      <w:r>
        <w:rPr>
          <w:rFonts w:ascii="Verdana" w:hAnsi="Verdana"/>
          <w:sz w:val="18"/>
          <w:szCs w:val="18"/>
          <w:lang w:eastAsia="lv-LV"/>
        </w:rPr>
        <w:t>67026910</w:t>
      </w:r>
    </w:p>
    <w:p w:rsidR="00A24232" w:rsidRDefault="00A24232" w:rsidP="00A24232">
      <w:pPr>
        <w:rPr>
          <w:rFonts w:ascii="Verdana" w:hAnsi="Verdana"/>
          <w:sz w:val="18"/>
          <w:szCs w:val="18"/>
          <w:lang w:eastAsia="lv-LV"/>
        </w:rPr>
      </w:pPr>
      <w:hyperlink r:id="rId9" w:history="1">
        <w:r>
          <w:rPr>
            <w:rStyle w:val="Hyperlink"/>
            <w:rFonts w:ascii="Verdana" w:hAnsi="Verdana"/>
            <w:sz w:val="18"/>
            <w:szCs w:val="18"/>
            <w:lang w:eastAsia="lv-LV"/>
          </w:rPr>
          <w:t>baiba.zasa@varam.gov.lv</w:t>
        </w:r>
      </w:hyperlink>
    </w:p>
    <w:p w:rsidR="00A24232" w:rsidRDefault="00A24232" w:rsidP="00A24232">
      <w:pPr>
        <w:rPr>
          <w:rFonts w:ascii="Verdana" w:hAnsi="Verdana"/>
          <w:color w:val="4B6659"/>
          <w:sz w:val="18"/>
          <w:szCs w:val="18"/>
          <w:shd w:val="clear" w:color="auto" w:fill="FFFFFF"/>
          <w:lang w:eastAsia="lv-LV"/>
        </w:rPr>
      </w:pPr>
      <w:hyperlink r:id="rId10" w:history="1">
        <w:r>
          <w:rPr>
            <w:rStyle w:val="Hyperlink"/>
            <w:rFonts w:ascii="Verdana" w:hAnsi="Verdana"/>
            <w:sz w:val="18"/>
            <w:szCs w:val="18"/>
            <w:lang w:eastAsia="lv-LV"/>
          </w:rPr>
          <w:t>www.varam.gov.lv</w:t>
        </w:r>
      </w:hyperlink>
    </w:p>
    <w:p w:rsidR="00A24232" w:rsidRDefault="00A24232" w:rsidP="00A24232"/>
    <w:p w:rsidR="00A24232" w:rsidRDefault="00A24232" w:rsidP="00A24232"/>
    <w:p w:rsidR="00A24232" w:rsidRDefault="00A24232" w:rsidP="00A24232">
      <w:pPr>
        <w:rPr>
          <w:rFonts w:ascii="Verdana" w:hAnsi="Verdana"/>
          <w:sz w:val="16"/>
          <w:szCs w:val="16"/>
        </w:rPr>
      </w:pPr>
      <w:r>
        <w:rPr>
          <w:rFonts w:ascii="Verdana" w:hAnsi="Verdana"/>
          <w:sz w:val="16"/>
          <w:szCs w:val="16"/>
        </w:rPr>
        <w:lastRenderedPageBreak/>
        <w:t xml:space="preserve">Šis e-pasts un tā pielikumā esošie dokumenti var saturēt ierobežotas pieejamības informāciju, cita starpā fizisko personu datus, kas adresēta tikai tā saņēmējam un izmantojama tikai leģitīmiem mērķiem. Ja esat saņēmis šo e-pastu kļūdas dēļ, vai </w:t>
      </w:r>
      <w:proofErr w:type="gramStart"/>
      <w:r>
        <w:rPr>
          <w:rFonts w:ascii="Verdana" w:hAnsi="Verdana"/>
          <w:sz w:val="16"/>
          <w:szCs w:val="16"/>
        </w:rPr>
        <w:t>nav pamatota mērķa ierobežotas pieejamības informācijas, cita starpā fizisko personu</w:t>
      </w:r>
      <w:proofErr w:type="gramEnd"/>
      <w:r>
        <w:rPr>
          <w:rFonts w:ascii="Verdana" w:hAnsi="Verdana"/>
          <w:sz w:val="16"/>
          <w:szCs w:val="16"/>
        </w:rPr>
        <w:t xml:space="preserve"> datu, apstrādei, Jums nav tiesību izmantot vai pārsūtīt šajā e-pastā un tam pievienotajos dokumentos ietverto informāciju. Šādā gadījumā nekavējoties neatgriezeniski izdzēsiet šo e-pastu.</w:t>
      </w:r>
    </w:p>
    <w:p w:rsidR="00A24232" w:rsidRDefault="00A24232" w:rsidP="00A24232"/>
    <w:bookmarkEnd w:id="1"/>
    <w:p w:rsidR="00A24232" w:rsidRDefault="00A24232" w:rsidP="00A24232"/>
    <w:p w:rsidR="00A56C55" w:rsidRDefault="00A56C55">
      <w:bookmarkStart w:id="2" w:name="_GoBack"/>
      <w:bookmarkEnd w:id="2"/>
    </w:p>
    <w:sectPr w:rsidR="00A56C5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232"/>
    <w:rsid w:val="00A24232"/>
    <w:rsid w:val="00A56C5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DA66D8-F6F7-4E88-9444-0BD9395C5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423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24232"/>
    <w:rPr>
      <w:color w:val="0563C1"/>
      <w:u w:val="single"/>
    </w:rPr>
  </w:style>
  <w:style w:type="character" w:styleId="Strong">
    <w:name w:val="Strong"/>
    <w:basedOn w:val="DefaultParagraphFont"/>
    <w:uiPriority w:val="22"/>
    <w:qFormat/>
    <w:rsid w:val="00A242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3656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mailto:Aleksandra.Kosjaka@mk.gov.l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aiba.Zasa@varam.gov.lv" TargetMode="External"/><Relationship Id="rId11" Type="http://schemas.openxmlformats.org/officeDocument/2006/relationships/fontTable" Target="fontTable.xml"/><Relationship Id="rId5" Type="http://schemas.openxmlformats.org/officeDocument/2006/relationships/hyperlink" Target="http://www.mk.gov.lv/" TargetMode="External"/><Relationship Id="rId10" Type="http://schemas.openxmlformats.org/officeDocument/2006/relationships/hyperlink" Target="http://www.varam.gov.lv/" TargetMode="External"/><Relationship Id="rId4" Type="http://schemas.openxmlformats.org/officeDocument/2006/relationships/hyperlink" Target="mailto:aleksandra.kosjaka@mk.gov.lv" TargetMode="External"/><Relationship Id="rId9" Type="http://schemas.openxmlformats.org/officeDocument/2006/relationships/hyperlink" Target="mailto:baiba.zasa@vara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1564</Words>
  <Characters>892</Characters>
  <Application>Microsoft Office Word</Application>
  <DocSecurity>0</DocSecurity>
  <Lines>7</Lines>
  <Paragraphs>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From: Baiba Zasa &lt;Baiba.Zasa@varam.gov.lv&gt;  Sent: Tuesday, September 7, 2021 11:</vt:lpstr>
    </vt:vector>
  </TitlesOfParts>
  <Company>HP Inc.</Company>
  <LinksUpToDate>false</LinksUpToDate>
  <CharactersWithSpaces>2452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Zasa</dc:creator>
  <cp:keywords/>
  <dc:description/>
  <cp:lastModifiedBy>Baiba Zasa</cp:lastModifiedBy>
  <cp:revision>1</cp:revision>
  <dcterms:created xsi:type="dcterms:W3CDTF">2022-02-28T12:01:00Z</dcterms:created>
  <dcterms:modified xsi:type="dcterms:W3CDTF">2022-02-28T12:02:00Z</dcterms:modified>
</cp:coreProperties>
</file>