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A8854" w14:textId="77777777" w:rsidR="007352CE" w:rsidRDefault="007352CE" w:rsidP="007352CE">
      <w:pPr>
        <w:rPr>
          <w:rFonts w:eastAsia="Times New Roman"/>
          <w:lang w:val="en-US"/>
        </w:rPr>
      </w:pPr>
      <w:bookmarkStart w:id="0" w:name="_MailOriginal"/>
      <w:r>
        <w:rPr>
          <w:rFonts w:eastAsia="Times New Roman"/>
          <w:b/>
          <w:bCs/>
          <w:lang w:val="en-US"/>
        </w:rPr>
        <w:t>From:</w:t>
      </w:r>
      <w:r>
        <w:rPr>
          <w:rFonts w:eastAsia="Times New Roman"/>
          <w:lang w:val="en-US"/>
        </w:rPr>
        <w:t xml:space="preserve"> Sandris </w:t>
      </w:r>
      <w:proofErr w:type="spellStart"/>
      <w:r>
        <w:rPr>
          <w:rFonts w:eastAsia="Times New Roman"/>
          <w:lang w:val="en-US"/>
        </w:rPr>
        <w:t>Rāgs</w:t>
      </w:r>
      <w:proofErr w:type="spellEnd"/>
      <w:r>
        <w:rPr>
          <w:rFonts w:eastAsia="Times New Roman"/>
          <w:lang w:val="en-US"/>
        </w:rPr>
        <w:t xml:space="preserve"> &lt;Sandris.Rags@TM.GOV.LV&gt; </w:t>
      </w:r>
      <w:r>
        <w:rPr>
          <w:rFonts w:eastAsia="Times New Roman"/>
          <w:lang w:val="en-US"/>
        </w:rPr>
        <w:br/>
      </w:r>
      <w:r>
        <w:rPr>
          <w:rFonts w:eastAsia="Times New Roman"/>
          <w:b/>
          <w:bCs/>
          <w:lang w:val="en-US"/>
        </w:rPr>
        <w:t>Sent:</w:t>
      </w:r>
      <w:r>
        <w:rPr>
          <w:rFonts w:eastAsia="Times New Roman"/>
          <w:lang w:val="en-US"/>
        </w:rPr>
        <w:t xml:space="preserve"> Thursday, July 15, 2021 8:29 AM</w:t>
      </w:r>
      <w:r>
        <w:rPr>
          <w:rFonts w:eastAsia="Times New Roman"/>
          <w:lang w:val="en-US"/>
        </w:rPr>
        <w:br/>
      </w:r>
      <w:r>
        <w:rPr>
          <w:rFonts w:eastAsia="Times New Roman"/>
          <w:b/>
          <w:bCs/>
          <w:lang w:val="en-US"/>
        </w:rPr>
        <w:t>To:</w:t>
      </w:r>
      <w:r>
        <w:rPr>
          <w:rFonts w:eastAsia="Times New Roman"/>
          <w:lang w:val="en-US"/>
        </w:rPr>
        <w:t xml:space="preserve"> Pasts &lt;Pasts@em.gov.lv&gt;; Ilga.Jermacane@fm.gov.lv; Karina.Ivanova@fm.gov.lv; Dmitrijs.Dmitrijevs@varam.gov.lv; Nauris.Ogorodovs@lps.lv</w:t>
      </w:r>
      <w:r>
        <w:rPr>
          <w:rFonts w:eastAsia="Times New Roman"/>
          <w:lang w:val="en-US"/>
        </w:rPr>
        <w:br/>
      </w:r>
      <w:r>
        <w:rPr>
          <w:rFonts w:eastAsia="Times New Roman"/>
          <w:b/>
          <w:bCs/>
          <w:lang w:val="en-US"/>
        </w:rPr>
        <w:t>Cc:</w:t>
      </w:r>
      <w:r>
        <w:rPr>
          <w:rFonts w:eastAsia="Times New Roman"/>
          <w:lang w:val="en-US"/>
        </w:rPr>
        <w:t xml:space="preserve"> Vita Reitere &lt;Vita.Reitere@em.gov.lv&gt;</w:t>
      </w:r>
      <w:r>
        <w:rPr>
          <w:rFonts w:eastAsia="Times New Roman"/>
          <w:lang w:val="en-US"/>
        </w:rPr>
        <w:br/>
      </w:r>
      <w:r>
        <w:rPr>
          <w:rFonts w:eastAsia="Times New Roman"/>
          <w:b/>
          <w:bCs/>
          <w:lang w:val="en-US"/>
        </w:rPr>
        <w:t>Subject:</w:t>
      </w:r>
      <w:r>
        <w:rPr>
          <w:rFonts w:eastAsia="Times New Roman"/>
          <w:lang w:val="en-US"/>
        </w:rPr>
        <w:t xml:space="preserve"> RE: 12.07.2021. Nr. 3.1-14/2021/2025</w:t>
      </w:r>
      <w:r>
        <w:rPr>
          <w:rFonts w:eastAsia="Times New Roman"/>
          <w:lang w:val="en-US"/>
        </w:rPr>
        <w:br/>
      </w:r>
      <w:r>
        <w:rPr>
          <w:rFonts w:eastAsia="Times New Roman"/>
          <w:b/>
          <w:bCs/>
          <w:lang w:val="en-US"/>
        </w:rPr>
        <w:t>Importance:</w:t>
      </w:r>
      <w:r>
        <w:rPr>
          <w:rFonts w:eastAsia="Times New Roman"/>
          <w:lang w:val="en-US"/>
        </w:rPr>
        <w:t xml:space="preserve"> High</w:t>
      </w:r>
    </w:p>
    <w:p w14:paraId="0B0CD8BC" w14:textId="77777777" w:rsidR="007352CE" w:rsidRDefault="007352CE" w:rsidP="007352CE"/>
    <w:p w14:paraId="06E34C16" w14:textId="77777777" w:rsidR="007352CE" w:rsidRDefault="007352CE" w:rsidP="007352CE">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58EAACC6" w14:textId="77777777" w:rsidR="007352CE" w:rsidRDefault="007352CE" w:rsidP="007352CE">
      <w:pPr>
        <w:spacing w:after="120"/>
        <w:ind w:firstLine="851"/>
        <w:jc w:val="both"/>
        <w:rPr>
          <w:rFonts w:ascii="Times New Roman" w:hAnsi="Times New Roman" w:cs="Times New Roman"/>
          <w:sz w:val="24"/>
          <w:szCs w:val="24"/>
        </w:rPr>
      </w:pPr>
      <w:r>
        <w:rPr>
          <w:rFonts w:ascii="Times New Roman" w:hAnsi="Times New Roman" w:cs="Times New Roman"/>
          <w:sz w:val="24"/>
          <w:szCs w:val="24"/>
        </w:rPr>
        <w:t>Labrīt!</w:t>
      </w:r>
    </w:p>
    <w:p w14:paraId="3DF31E64" w14:textId="77777777" w:rsidR="007352CE" w:rsidRDefault="007352CE" w:rsidP="007352CE">
      <w:pPr>
        <w:spacing w:after="120"/>
        <w:ind w:firstLine="851"/>
        <w:jc w:val="both"/>
        <w:rPr>
          <w:rFonts w:ascii="Times New Roman" w:hAnsi="Times New Roman" w:cs="Times New Roman"/>
          <w:sz w:val="24"/>
          <w:szCs w:val="24"/>
        </w:rPr>
      </w:pPr>
      <w:r>
        <w:rPr>
          <w:rFonts w:ascii="Times New Roman" w:hAnsi="Times New Roman" w:cs="Times New Roman"/>
          <w:sz w:val="24"/>
          <w:szCs w:val="24"/>
        </w:rPr>
        <w:t>Tieslietu ministrija ir izvērtējusi atkārtoti precizēto Ministru kabineta rīkojuma projektu "Par valsts nekustamo īpašumu pārdošanu" (VSS-426) (turpmāk – rīkojuma projekts), tā pielikumu, sākotnējās ietekmes novērtējuma ziņojumu (anotāciju) un izziņu par atzinumos sniegtajiem iebildumiem un saskaņo tos bez iebildumiem. Vienlaikus izsakām šādu priekšlikumu.</w:t>
      </w:r>
    </w:p>
    <w:p w14:paraId="32E1C2D6" w14:textId="77777777" w:rsidR="007352CE" w:rsidRDefault="007352CE" w:rsidP="007352CE">
      <w:pPr>
        <w:spacing w:after="120"/>
        <w:ind w:firstLine="851"/>
        <w:jc w:val="both"/>
        <w:rPr>
          <w:rFonts w:ascii="Times New Roman" w:hAnsi="Times New Roman" w:cs="Times New Roman"/>
          <w:sz w:val="24"/>
          <w:szCs w:val="24"/>
          <w:lang w:eastAsia="en-US"/>
        </w:rPr>
      </w:pPr>
      <w:r>
        <w:rPr>
          <w:rFonts w:ascii="Times New Roman" w:hAnsi="Times New Roman" w:cs="Times New Roman"/>
          <w:sz w:val="24"/>
          <w:szCs w:val="24"/>
        </w:rPr>
        <w:t xml:space="preserve">Vēršam uzmanību, ka atbilstoši Administratīvo teritoriju un apdzīvoto vietu likuma pielikuma 10.8. apakšpunktam Ilūkstes pilsēta ir iekļauta </w:t>
      </w:r>
      <w:r>
        <w:rPr>
          <w:rFonts w:ascii="Times New Roman" w:hAnsi="Times New Roman" w:cs="Times New Roman"/>
          <w:sz w:val="24"/>
          <w:szCs w:val="24"/>
          <w:u w:val="single"/>
        </w:rPr>
        <w:t>Augšdaugavas novada</w:t>
      </w:r>
      <w:r>
        <w:rPr>
          <w:rFonts w:ascii="Times New Roman" w:hAnsi="Times New Roman" w:cs="Times New Roman"/>
          <w:sz w:val="24"/>
          <w:szCs w:val="24"/>
        </w:rPr>
        <w:t xml:space="preserve"> administratīvajā teritorijā.  Līdz ar to aicinām projekta pielikuma 3. punktā, kā arī projekta sākotnējās ietekmes novērtējuma ziņojumā (anotācijā) precizēt atsavināmā nekustamā īpašuma adresi, aizstājot vārdus “Ilūkstes novads” ar vārdiem “Augšdaugavas novads”. Atbilstoši Administratīvo teritoriju un apdzīvoto vietu likuma pielikuma 19.10.apakšpunktam Jēkabpils </w:t>
      </w:r>
      <w:proofErr w:type="spellStart"/>
      <w:r>
        <w:rPr>
          <w:rFonts w:ascii="Times New Roman" w:hAnsi="Times New Roman" w:cs="Times New Roman"/>
          <w:sz w:val="24"/>
          <w:szCs w:val="24"/>
        </w:rPr>
        <w:t>valstspilsēta</w:t>
      </w:r>
      <w:proofErr w:type="spellEnd"/>
      <w:r>
        <w:rPr>
          <w:rFonts w:ascii="Times New Roman" w:hAnsi="Times New Roman" w:cs="Times New Roman"/>
          <w:sz w:val="24"/>
          <w:szCs w:val="24"/>
        </w:rPr>
        <w:t xml:space="preserve"> ir iekļauta Jēkabpils novada administratīvajā teritorijā, tādējādi projekta pielikuma 4. punktā vārds “Jēkabpils” papildināms ar vārdiem “</w:t>
      </w:r>
      <w:proofErr w:type="spellStart"/>
      <w:r>
        <w:rPr>
          <w:rFonts w:ascii="Times New Roman" w:hAnsi="Times New Roman" w:cs="Times New Roman"/>
          <w:sz w:val="24"/>
          <w:szCs w:val="24"/>
        </w:rPr>
        <w:t>valstspilsēta</w:t>
      </w:r>
      <w:proofErr w:type="spellEnd"/>
      <w:r>
        <w:rPr>
          <w:rFonts w:ascii="Times New Roman" w:hAnsi="Times New Roman" w:cs="Times New Roman"/>
          <w:sz w:val="24"/>
          <w:szCs w:val="24"/>
        </w:rPr>
        <w:t>, Jēkabpils novads”, savukārt, ņemot vērā Administratīvo teritoriju un apdzīvoto vietu likuma pielikuma 1. punktu, projekta pielikuma 2. punkts papildināms aiz vārda “Daugavpils” ar vārdu “</w:t>
      </w:r>
      <w:proofErr w:type="spellStart"/>
      <w:r>
        <w:rPr>
          <w:rFonts w:ascii="Times New Roman" w:hAnsi="Times New Roman" w:cs="Times New Roman"/>
          <w:sz w:val="24"/>
          <w:szCs w:val="24"/>
        </w:rPr>
        <w:t>valstspilsēta</w:t>
      </w:r>
      <w:proofErr w:type="spellEnd"/>
      <w:r>
        <w:rPr>
          <w:rFonts w:ascii="Times New Roman" w:hAnsi="Times New Roman" w:cs="Times New Roman"/>
          <w:sz w:val="24"/>
          <w:szCs w:val="24"/>
        </w:rPr>
        <w:t>”. Attiecīgie apdzīvoto vietu un novadu nosaukumi precizējami arī anotācijā.</w:t>
      </w:r>
    </w:p>
    <w:p w14:paraId="19FC63C9" w14:textId="77777777" w:rsidR="007352CE" w:rsidRDefault="007352CE" w:rsidP="007352CE">
      <w:pPr>
        <w:rPr>
          <w:rFonts w:ascii="Times New Roman" w:hAnsi="Times New Roman" w:cs="Times New Roman"/>
          <w:sz w:val="24"/>
          <w:szCs w:val="24"/>
        </w:rPr>
      </w:pPr>
      <w:r>
        <w:rPr>
          <w:rFonts w:ascii="Times New Roman" w:hAnsi="Times New Roman" w:cs="Times New Roman"/>
          <w:sz w:val="24"/>
          <w:szCs w:val="24"/>
        </w:rPr>
        <w:t>Ar cieņu</w:t>
      </w:r>
    </w:p>
    <w:p w14:paraId="028CD9E9" w14:textId="77777777" w:rsidR="007352CE" w:rsidRDefault="007352CE" w:rsidP="007352CE">
      <w:pPr>
        <w:rPr>
          <w:rFonts w:ascii="Times New Roman" w:hAnsi="Times New Roman" w:cs="Times New Roman"/>
          <w:sz w:val="24"/>
          <w:szCs w:val="24"/>
        </w:rPr>
      </w:pPr>
      <w:r>
        <w:rPr>
          <w:rFonts w:ascii="Times New Roman" w:hAnsi="Times New Roman" w:cs="Times New Roman"/>
          <w:b/>
          <w:bCs/>
          <w:sz w:val="24"/>
          <w:szCs w:val="24"/>
        </w:rPr>
        <w:t xml:space="preserve">Sandris </w:t>
      </w:r>
      <w:proofErr w:type="spellStart"/>
      <w:r>
        <w:rPr>
          <w:rFonts w:ascii="Times New Roman" w:hAnsi="Times New Roman" w:cs="Times New Roman"/>
          <w:b/>
          <w:bCs/>
          <w:sz w:val="24"/>
          <w:szCs w:val="24"/>
        </w:rPr>
        <w:t>Rāgs</w:t>
      </w:r>
      <w:proofErr w:type="spellEnd"/>
    </w:p>
    <w:p w14:paraId="7090627C" w14:textId="77777777" w:rsidR="007352CE" w:rsidRDefault="007352CE" w:rsidP="007352CE">
      <w:pPr>
        <w:rPr>
          <w:rFonts w:ascii="Times New Roman" w:hAnsi="Times New Roman" w:cs="Times New Roman"/>
          <w:sz w:val="24"/>
          <w:szCs w:val="24"/>
        </w:rPr>
      </w:pPr>
      <w:r>
        <w:rPr>
          <w:rFonts w:ascii="Times New Roman" w:hAnsi="Times New Roman" w:cs="Times New Roman"/>
          <w:sz w:val="24"/>
          <w:szCs w:val="24"/>
        </w:rPr>
        <w:t>TM Civiltiesību departamenta</w:t>
      </w:r>
    </w:p>
    <w:p w14:paraId="6E1F1AA5" w14:textId="77777777" w:rsidR="007352CE" w:rsidRDefault="007352CE" w:rsidP="007352CE">
      <w:pPr>
        <w:rPr>
          <w:rFonts w:ascii="Times New Roman" w:hAnsi="Times New Roman" w:cs="Times New Roman"/>
          <w:sz w:val="24"/>
          <w:szCs w:val="24"/>
        </w:rPr>
      </w:pPr>
      <w:r>
        <w:rPr>
          <w:rFonts w:ascii="Times New Roman" w:hAnsi="Times New Roman" w:cs="Times New Roman"/>
          <w:sz w:val="24"/>
          <w:szCs w:val="24"/>
        </w:rPr>
        <w:t>Vispārējo civiltiesību nodaļas jurists</w:t>
      </w:r>
    </w:p>
    <w:p w14:paraId="3A4E1691" w14:textId="77777777" w:rsidR="007352CE" w:rsidRDefault="007352CE" w:rsidP="007352CE">
      <w:pPr>
        <w:rPr>
          <w:rFonts w:ascii="Times New Roman" w:hAnsi="Times New Roman" w:cs="Times New Roman"/>
          <w:sz w:val="24"/>
          <w:szCs w:val="24"/>
        </w:rPr>
      </w:pPr>
      <w:r>
        <w:rPr>
          <w:rFonts w:ascii="Times New Roman" w:hAnsi="Times New Roman" w:cs="Times New Roman"/>
          <w:sz w:val="24"/>
          <w:szCs w:val="24"/>
        </w:rPr>
        <w:t>Tālr. 67036974</w:t>
      </w:r>
    </w:p>
    <w:p w14:paraId="60C47E6F" w14:textId="77777777" w:rsidR="007352CE" w:rsidRDefault="007352CE" w:rsidP="007352CE">
      <w:pPr>
        <w:rPr>
          <w:rFonts w:ascii="Times New Roman" w:hAnsi="Times New Roman" w:cs="Times New Roman"/>
          <w:sz w:val="24"/>
          <w:szCs w:val="24"/>
        </w:rPr>
      </w:pPr>
      <w:r>
        <w:rPr>
          <w:rFonts w:ascii="Times New Roman" w:hAnsi="Times New Roman" w:cs="Times New Roman"/>
          <w:sz w:val="24"/>
          <w:szCs w:val="24"/>
        </w:rPr>
        <w:t>Atrašanās vieta: Raiņa bulvārī 15, Rīgā, LV-1050,</w:t>
      </w:r>
    </w:p>
    <w:p w14:paraId="759E6CFF" w14:textId="28241FEC" w:rsidR="00C52B45" w:rsidRPr="007352CE" w:rsidRDefault="007352CE">
      <w:pPr>
        <w:rPr>
          <w:rFonts w:ascii="Times New Roman" w:hAnsi="Times New Roman" w:cs="Times New Roman"/>
          <w:sz w:val="24"/>
          <w:szCs w:val="24"/>
        </w:rPr>
      </w:pPr>
      <w:r>
        <w:rPr>
          <w:rFonts w:ascii="Times New Roman" w:hAnsi="Times New Roman" w:cs="Times New Roman"/>
          <w:sz w:val="24"/>
          <w:szCs w:val="24"/>
        </w:rPr>
        <w:t xml:space="preserve">Juridiskā adrese: Brīvības bulvārī 36, Rīgā, LV-1536 </w:t>
      </w:r>
      <w:bookmarkEnd w:id="0"/>
    </w:p>
    <w:sectPr w:rsidR="00C52B45" w:rsidRPr="007352C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2CE"/>
    <w:rsid w:val="007352CE"/>
    <w:rsid w:val="00C52B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3DC75"/>
  <w15:chartTrackingRefBased/>
  <w15:docId w15:val="{0C5BDA51-FABB-40D1-8670-1E20425A0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2CE"/>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52CE"/>
    <w:rPr>
      <w:color w:val="0000FF"/>
      <w:u w:val="single"/>
    </w:rPr>
  </w:style>
  <w:style w:type="paragraph" w:styleId="NormalWeb">
    <w:name w:val="Normal (Web)"/>
    <w:basedOn w:val="Normal"/>
    <w:uiPriority w:val="99"/>
    <w:semiHidden/>
    <w:unhideWhenUsed/>
    <w:rsid w:val="007352C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1232</Words>
  <Characters>703</Characters>
  <Application>Microsoft Office Word</Application>
  <DocSecurity>0</DocSecurity>
  <Lines>5</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Reitere</dc:creator>
  <cp:keywords/>
  <dc:description/>
  <cp:lastModifiedBy>Vita Reitere</cp:lastModifiedBy>
  <cp:revision>1</cp:revision>
  <dcterms:created xsi:type="dcterms:W3CDTF">2021-07-22T07:34:00Z</dcterms:created>
  <dcterms:modified xsi:type="dcterms:W3CDTF">2021-07-22T07:40:00Z</dcterms:modified>
</cp:coreProperties>
</file>