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2024./2025.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26.04.2024. 21.13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26.04.2024. 21.13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