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projekta sākotnējās ietekmes (ex-ante) novērtējuma ziņojuma (anotācijas) 1.1.sadaļā vārdus "Fizisko personu reģistra informācijas sistēmā" ar vārdiem "valsts informācijas sistēmā "Fizisko personu reģistrs"".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projekta sākotnējās ietekmes (ex-ante) novērtējuma ziņojuma (anotācijas) 1.3.sadaļā vārdus "Fizisko personu reģistra informācijas sistēmā" ar vārdiem "valsts informācijas sistēmā "Fizisko personu reģistrs"".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pārvaldes pakalpojumu portālā Latvija.lv ir izvietots Pilsonības un migrācijas lietu pārvaldes pārziņā esošs e-pakalpojums "Dzīvesvietas deklarēšana vai norādīšana". Līdz ar to, izvēloties projekta sākotnējās ietekmes (ex-ante) novērtējuma ziņojumā (anotācijā) ievietot piemēru ar Pilsonības un migrācijas lietu pārvalde pārziņā esošu e-pakalpojumu, lūdzam to norādīt korekti, aizstājot projekta sākotnējās ietekmes (ex-ante) novērtējuma ziņojuma (anotācijas) 1.3.sadaļā vārdus “Dzīves vietas reģistrācija” ar vārdiem "Dzīvesvietas deklarēšana vai norādīšana".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