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1.08.2025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21.08.2025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